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2590"/>
        <w:gridCol w:w="2165"/>
        <w:gridCol w:w="335"/>
        <w:gridCol w:w="335"/>
        <w:gridCol w:w="335"/>
        <w:gridCol w:w="335"/>
        <w:gridCol w:w="335"/>
        <w:gridCol w:w="335"/>
        <w:gridCol w:w="335"/>
        <w:gridCol w:w="335"/>
        <w:gridCol w:w="567"/>
        <w:gridCol w:w="312"/>
        <w:gridCol w:w="312"/>
        <w:gridCol w:w="312"/>
        <w:gridCol w:w="312"/>
      </w:tblGrid>
      <w:tr w:rsidR="00D90FC4" w:rsidRPr="00D90FC4" w:rsidTr="00EC177A">
        <w:tc>
          <w:tcPr>
            <w:tcW w:w="3061" w:type="dxa"/>
            <w:vAlign w:val="center"/>
          </w:tcPr>
          <w:p w:rsidR="00D90FC4" w:rsidRPr="00D90FC4" w:rsidRDefault="00D90FC4" w:rsidP="001F1A4F">
            <w:pPr>
              <w:keepNext/>
              <w:spacing w:before="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sz w:val="22"/>
                <w:szCs w:val="22"/>
                <w:lang w:eastAsia="sk-SK"/>
              </w:rPr>
              <w:t>Poznámky</w:t>
            </w:r>
            <w:r w:rsidR="006D5959">
              <w:rPr>
                <w:sz w:val="22"/>
                <w:szCs w:val="22"/>
                <w:lang w:eastAsia="sk-SK"/>
              </w:rPr>
              <w:t xml:space="preserve"> (</w:t>
            </w:r>
            <w:r w:rsidRPr="00D90FC4">
              <w:rPr>
                <w:sz w:val="22"/>
                <w:szCs w:val="22"/>
                <w:lang w:eastAsia="sk-SK"/>
              </w:rPr>
              <w:t xml:space="preserve">Úč  NUJ 3 </w:t>
            </w:r>
            <w:r w:rsidR="006D5959">
              <w:rPr>
                <w:sz w:val="22"/>
                <w:szCs w:val="22"/>
                <w:lang w:eastAsia="sk-SK"/>
              </w:rPr>
              <w:t>–</w:t>
            </w:r>
            <w:r w:rsidRPr="00D90FC4">
              <w:rPr>
                <w:sz w:val="22"/>
                <w:szCs w:val="22"/>
                <w:lang w:eastAsia="sk-SK"/>
              </w:rPr>
              <w:t xml:space="preserve"> 01</w:t>
            </w:r>
            <w:r w:rsidR="006D5959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665" w:type="dxa"/>
            <w:tcBorders>
              <w:top w:val="nil"/>
              <w:bottom w:val="nil"/>
            </w:tcBorders>
            <w:vAlign w:val="center"/>
          </w:tcPr>
          <w:p w:rsidR="00D90FC4" w:rsidRPr="00D90FC4" w:rsidRDefault="00D90FC4" w:rsidP="001F1A4F">
            <w:pPr>
              <w:keepNext/>
              <w:spacing w:before="0" w:line="240" w:lineRule="auto"/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I</w:t>
            </w:r>
            <w:r w:rsidR="00EC177A">
              <w:rPr>
                <w:b/>
                <w:bCs/>
                <w:sz w:val="22"/>
                <w:szCs w:val="22"/>
              </w:rPr>
              <w:t xml:space="preserve">ČO </w:t>
            </w:r>
          </w:p>
        </w:tc>
        <w:tc>
          <w:tcPr>
            <w:tcW w:w="340" w:type="dxa"/>
          </w:tcPr>
          <w:p w:rsidR="00D90FC4" w:rsidRPr="00D90FC4" w:rsidRDefault="00D17E09" w:rsidP="001F1A4F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D90FC4" w:rsidRPr="00D90FC4" w:rsidRDefault="000F5BCE" w:rsidP="001F1A4F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D90FC4" w:rsidRPr="00D90FC4" w:rsidRDefault="000F5BCE" w:rsidP="001F1A4F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D90FC4" w:rsidRPr="00D90FC4" w:rsidRDefault="000F5BCE" w:rsidP="001F1A4F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D90FC4" w:rsidRPr="00D90FC4" w:rsidRDefault="000F5BCE" w:rsidP="001F1A4F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D90FC4" w:rsidRPr="00D90FC4" w:rsidRDefault="000F5BCE" w:rsidP="001F1A4F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" w:type="dxa"/>
          </w:tcPr>
          <w:p w:rsidR="00D90FC4" w:rsidRPr="00D90FC4" w:rsidRDefault="000F5BCE" w:rsidP="001F1A4F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D90FC4" w:rsidRPr="00D90FC4" w:rsidRDefault="000F5BCE" w:rsidP="001F1A4F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D90FC4" w:rsidRPr="00D90FC4" w:rsidRDefault="00D90FC4" w:rsidP="001F1A4F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/</w:t>
            </w:r>
            <w:r w:rsidR="00EC177A">
              <w:rPr>
                <w:b/>
                <w:bCs/>
                <w:sz w:val="22"/>
                <w:szCs w:val="22"/>
              </w:rPr>
              <w:t>SID</w:t>
            </w:r>
          </w:p>
        </w:tc>
        <w:tc>
          <w:tcPr>
            <w:tcW w:w="340" w:type="dxa"/>
          </w:tcPr>
          <w:p w:rsidR="00D90FC4" w:rsidRPr="00D90FC4" w:rsidRDefault="00D90FC4" w:rsidP="001F1A4F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1F1A4F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1F1A4F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1F1A4F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D90FC4" w:rsidRPr="00D90FC4" w:rsidRDefault="00D90FC4" w:rsidP="001F1A4F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D34CE" w:rsidRPr="0066533F" w:rsidRDefault="002D34CE" w:rsidP="001F1A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0" w:line="240" w:lineRule="auto"/>
        <w:jc w:val="center"/>
        <w:rPr>
          <w:b/>
          <w:sz w:val="24"/>
        </w:rPr>
      </w:pPr>
      <w:r w:rsidRPr="0066533F">
        <w:rPr>
          <w:b/>
          <w:sz w:val="24"/>
        </w:rPr>
        <w:t>P</w:t>
      </w:r>
      <w:r w:rsidR="00D17E09">
        <w:rPr>
          <w:b/>
          <w:sz w:val="24"/>
        </w:rPr>
        <w:t>OZNÁMKY K ÚČTOVNEJ ZÁVIERKE 2017</w:t>
      </w:r>
    </w:p>
    <w:p w:rsidR="0025285C" w:rsidRDefault="002D34CE" w:rsidP="001F1A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0" w:after="0" w:line="240" w:lineRule="auto"/>
        <w:jc w:val="center"/>
        <w:rPr>
          <w:sz w:val="22"/>
          <w:szCs w:val="22"/>
        </w:rPr>
      </w:pPr>
      <w:r w:rsidRPr="0066533F">
        <w:rPr>
          <w:sz w:val="22"/>
          <w:szCs w:val="22"/>
        </w:rPr>
        <w:t xml:space="preserve">zostavené podľa Opatrenia č.MF/17616/2013-74 (FS č.11/2013), ktorým sa ustanovujú podrobnosti o usporiadaní, označovaní a obsahovom vymedzení položiek individuálnej účtovnej závierky, termíny </w:t>
      </w:r>
    </w:p>
    <w:p w:rsidR="0025285C" w:rsidRDefault="002D34CE" w:rsidP="001F1A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0" w:after="0" w:line="240" w:lineRule="auto"/>
        <w:jc w:val="center"/>
        <w:rPr>
          <w:sz w:val="22"/>
          <w:szCs w:val="22"/>
        </w:rPr>
      </w:pPr>
      <w:r w:rsidRPr="0066533F">
        <w:rPr>
          <w:sz w:val="22"/>
          <w:szCs w:val="22"/>
        </w:rPr>
        <w:t xml:space="preserve">a miesto ukladania individuálnej účtovnej závierky a výročnej správy pre účtovné jednotky účtujúce </w:t>
      </w:r>
    </w:p>
    <w:p w:rsidR="002D34CE" w:rsidRPr="0066533F" w:rsidRDefault="002D34CE" w:rsidP="001F1A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0" w:after="0" w:line="240" w:lineRule="auto"/>
        <w:jc w:val="center"/>
        <w:rPr>
          <w:sz w:val="22"/>
          <w:szCs w:val="22"/>
        </w:rPr>
      </w:pPr>
      <w:r w:rsidRPr="0066533F">
        <w:rPr>
          <w:sz w:val="22"/>
          <w:szCs w:val="22"/>
        </w:rPr>
        <w:t xml:space="preserve">v sústave podvojného účtovníctva, </w:t>
      </w:r>
    </w:p>
    <w:p w:rsidR="002D34CE" w:rsidRPr="0066533F" w:rsidRDefault="002D34CE" w:rsidP="001F1A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0" w:after="0" w:line="240" w:lineRule="auto"/>
        <w:jc w:val="center"/>
        <w:rPr>
          <w:b/>
          <w:sz w:val="22"/>
          <w:szCs w:val="22"/>
        </w:rPr>
      </w:pPr>
      <w:r w:rsidRPr="0066533F">
        <w:rPr>
          <w:b/>
          <w:sz w:val="22"/>
          <w:szCs w:val="22"/>
        </w:rPr>
        <w:t xml:space="preserve">ktoré nie sú založené alebo zriadené na účely podnikania </w:t>
      </w:r>
    </w:p>
    <w:p w:rsidR="002D34CE" w:rsidRPr="0066533F" w:rsidRDefault="002D34CE" w:rsidP="001F1A4F">
      <w:pPr>
        <w:spacing w:before="0" w:line="240" w:lineRule="auto"/>
        <w:rPr>
          <w:sz w:val="22"/>
          <w:szCs w:val="22"/>
        </w:rPr>
      </w:pPr>
    </w:p>
    <w:p w:rsidR="002D34CE" w:rsidRPr="0066533F" w:rsidRDefault="009F4B1B" w:rsidP="00E325A4">
      <w:pPr>
        <w:spacing w:before="0" w:after="240" w:line="240" w:lineRule="auto"/>
        <w:jc w:val="center"/>
        <w:rPr>
          <w:rFonts w:cs="Arial Narrow"/>
          <w:b/>
          <w:sz w:val="22"/>
          <w:szCs w:val="22"/>
          <w:u w:val="single"/>
        </w:rPr>
      </w:pPr>
      <w:r w:rsidRPr="0066533F">
        <w:rPr>
          <w:rFonts w:cs="Arial Narrow"/>
          <w:b/>
          <w:sz w:val="22"/>
          <w:szCs w:val="22"/>
          <w:u w:val="single"/>
        </w:rPr>
        <w:t xml:space="preserve">Článok </w:t>
      </w:r>
      <w:r w:rsidR="0025285C">
        <w:rPr>
          <w:rFonts w:cs="Arial Narrow"/>
          <w:b/>
          <w:sz w:val="22"/>
          <w:szCs w:val="22"/>
          <w:u w:val="single"/>
        </w:rPr>
        <w:t>I</w:t>
      </w:r>
      <w:r w:rsidR="002D34CE" w:rsidRPr="0066533F">
        <w:rPr>
          <w:rFonts w:cs="Arial Narrow"/>
          <w:b/>
          <w:sz w:val="22"/>
          <w:szCs w:val="22"/>
          <w:u w:val="single"/>
        </w:rPr>
        <w:t xml:space="preserve"> – VŠEOBECNÉ INFORMÁCIE</w:t>
      </w:r>
    </w:p>
    <w:p w:rsidR="002D34CE" w:rsidRPr="0066533F" w:rsidRDefault="002D34CE" w:rsidP="006B2A7A">
      <w:pPr>
        <w:spacing w:before="0" w:line="240" w:lineRule="auto"/>
        <w:rPr>
          <w:sz w:val="22"/>
          <w:szCs w:val="22"/>
        </w:rPr>
      </w:pPr>
      <w:r w:rsidRPr="0066533F">
        <w:rPr>
          <w:rFonts w:cs="Arial Narrow"/>
          <w:sz w:val="22"/>
          <w:szCs w:val="22"/>
          <w:u w:val="single"/>
        </w:rPr>
        <w:t>Základné informácie o účtovnej jednotke</w:t>
      </w:r>
      <w:r w:rsidRPr="0066533F">
        <w:rPr>
          <w:rFonts w:cs="Arial Narrow"/>
          <w:sz w:val="22"/>
          <w:szCs w:val="22"/>
        </w:rPr>
        <w:t>:</w:t>
      </w:r>
    </w:p>
    <w:tbl>
      <w:tblPr>
        <w:tblW w:w="4944" w:type="pct"/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3332"/>
        <w:gridCol w:w="3332"/>
      </w:tblGrid>
      <w:tr w:rsidR="0066533F" w:rsidRPr="0066533F" w:rsidTr="001F1A4F">
        <w:trPr>
          <w:trHeight w:val="109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4CE" w:rsidRPr="0066533F" w:rsidRDefault="00D62A21" w:rsidP="006B2A7A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 w:rsidRPr="0066533F">
              <w:rPr>
                <w:rFonts w:cs="Arial Narrow"/>
                <w:sz w:val="22"/>
                <w:szCs w:val="22"/>
              </w:rPr>
              <w:t>Názov účtovnej jednotky</w:t>
            </w:r>
            <w:r w:rsidR="002D34CE" w:rsidRPr="0066533F">
              <w:rPr>
                <w:rFonts w:cs="Arial Narrow"/>
                <w:sz w:val="22"/>
                <w:szCs w:val="22"/>
              </w:rPr>
              <w:t>:</w:t>
            </w:r>
          </w:p>
        </w:tc>
        <w:tc>
          <w:tcPr>
            <w:tcW w:w="3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4CE" w:rsidRPr="0066533F" w:rsidRDefault="002D34CE" w:rsidP="006B2A7A">
            <w:pPr>
              <w:spacing w:before="0" w:after="0" w:line="240" w:lineRule="auto"/>
              <w:rPr>
                <w:rFonts w:cs="Arial Narrow"/>
                <w:b/>
                <w:sz w:val="22"/>
                <w:szCs w:val="22"/>
              </w:rPr>
            </w:pPr>
            <w:r w:rsidRPr="0066533F">
              <w:rPr>
                <w:rFonts w:cs="Arial Narrow"/>
                <w:b/>
                <w:sz w:val="22"/>
                <w:szCs w:val="22"/>
              </w:rPr>
              <w:t> </w:t>
            </w:r>
            <w:r w:rsidR="00D17E09">
              <w:rPr>
                <w:rFonts w:cs="Arial Narrow"/>
                <w:b/>
                <w:sz w:val="22"/>
                <w:szCs w:val="22"/>
              </w:rPr>
              <w:t>Progresívne Slovensko</w:t>
            </w:r>
          </w:p>
        </w:tc>
      </w:tr>
      <w:tr w:rsidR="0066533F" w:rsidRPr="0066533F" w:rsidTr="001F1A4F">
        <w:trPr>
          <w:trHeight w:val="157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4CE" w:rsidRPr="0066533F" w:rsidRDefault="002D34CE" w:rsidP="006B2A7A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 w:rsidRPr="0066533F">
              <w:rPr>
                <w:rFonts w:cs="Arial Narrow"/>
                <w:sz w:val="22"/>
                <w:szCs w:val="22"/>
              </w:rPr>
              <w:t>Sídlo:</w:t>
            </w:r>
          </w:p>
        </w:tc>
        <w:tc>
          <w:tcPr>
            <w:tcW w:w="3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4CE" w:rsidRPr="0066533F" w:rsidRDefault="00D17E09" w:rsidP="006B2A7A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proofErr w:type="spellStart"/>
            <w:r>
              <w:rPr>
                <w:rFonts w:cs="Arial Narrow"/>
                <w:sz w:val="22"/>
                <w:szCs w:val="22"/>
              </w:rPr>
              <w:t>Tallerova</w:t>
            </w:r>
            <w:proofErr w:type="spellEnd"/>
            <w:r>
              <w:rPr>
                <w:rFonts w:cs="Arial Narrow"/>
                <w:sz w:val="22"/>
                <w:szCs w:val="22"/>
              </w:rPr>
              <w:t xml:space="preserve"> 10, 811 02 Bratislava</w:t>
            </w:r>
          </w:p>
        </w:tc>
      </w:tr>
      <w:tr w:rsidR="0066533F" w:rsidRPr="0066533F" w:rsidTr="00D62A21">
        <w:trPr>
          <w:trHeight w:val="125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4CE" w:rsidRPr="0066533F" w:rsidRDefault="002D34CE" w:rsidP="006B2A7A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 w:rsidRPr="0066533F">
              <w:rPr>
                <w:rFonts w:cs="Arial Narrow"/>
                <w:sz w:val="22"/>
                <w:szCs w:val="22"/>
              </w:rPr>
              <w:t>Právna forma:</w:t>
            </w:r>
          </w:p>
        </w:tc>
        <w:tc>
          <w:tcPr>
            <w:tcW w:w="3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4CE" w:rsidRPr="0066533F" w:rsidRDefault="000F5BCE" w:rsidP="006B2A7A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Politické hnutie</w:t>
            </w:r>
          </w:p>
        </w:tc>
      </w:tr>
      <w:tr w:rsidR="0066533F" w:rsidRPr="0066533F" w:rsidTr="00915676">
        <w:trPr>
          <w:trHeight w:val="143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4CE" w:rsidRPr="0066533F" w:rsidRDefault="002D34CE" w:rsidP="006B2A7A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 w:rsidRPr="0066533F">
              <w:rPr>
                <w:rFonts w:cs="Arial Narrow"/>
                <w:sz w:val="22"/>
                <w:szCs w:val="22"/>
              </w:rPr>
              <w:t xml:space="preserve">Dátum </w:t>
            </w:r>
            <w:r w:rsidR="001F1A4F" w:rsidRPr="0066533F">
              <w:rPr>
                <w:rFonts w:cs="Arial Narrow"/>
                <w:sz w:val="22"/>
                <w:szCs w:val="22"/>
              </w:rPr>
              <w:t>registrácie</w:t>
            </w:r>
            <w:r w:rsidRPr="0066533F">
              <w:rPr>
                <w:rFonts w:cs="Arial Narrow"/>
                <w:sz w:val="22"/>
                <w:szCs w:val="22"/>
              </w:rPr>
              <w:t>:</w:t>
            </w:r>
            <w:r w:rsidR="00B420A5">
              <w:rPr>
                <w:rFonts w:cs="Arial Narrow"/>
                <w:sz w:val="22"/>
                <w:szCs w:val="22"/>
              </w:rPr>
              <w:t xml:space="preserve"> </w:t>
            </w:r>
          </w:p>
        </w:tc>
        <w:tc>
          <w:tcPr>
            <w:tcW w:w="3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4CE" w:rsidRPr="0066533F" w:rsidRDefault="00B420A5" w:rsidP="00B420A5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27.11.2017, r</w:t>
            </w:r>
            <w:r w:rsidR="001F1A4F" w:rsidRPr="0066533F">
              <w:rPr>
                <w:rFonts w:cs="Arial Narrow"/>
                <w:sz w:val="22"/>
                <w:szCs w:val="22"/>
              </w:rPr>
              <w:t xml:space="preserve">egistračné </w:t>
            </w:r>
            <w:r w:rsidR="00D17E09">
              <w:rPr>
                <w:rFonts w:cs="Arial Narrow"/>
                <w:sz w:val="22"/>
                <w:szCs w:val="22"/>
              </w:rPr>
              <w:t>číslo</w:t>
            </w:r>
            <w:r>
              <w:rPr>
                <w:rFonts w:cs="Arial Narrow"/>
                <w:sz w:val="22"/>
                <w:szCs w:val="22"/>
              </w:rPr>
              <w:t>: SVS-OVR1-2017/039325</w:t>
            </w:r>
          </w:p>
        </w:tc>
      </w:tr>
      <w:tr w:rsidR="0066533F" w:rsidRPr="0066533F" w:rsidTr="00915676">
        <w:trPr>
          <w:trHeight w:val="116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884" w:rsidRPr="0066533F" w:rsidRDefault="00962884" w:rsidP="006B2A7A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 w:rsidRPr="0066533F">
              <w:rPr>
                <w:rFonts w:cs="Arial Narrow"/>
                <w:sz w:val="22"/>
                <w:szCs w:val="22"/>
              </w:rPr>
              <w:t>IČO: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884" w:rsidRPr="0066533F" w:rsidRDefault="00962884" w:rsidP="006B2A7A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 w:rsidRPr="0066533F">
              <w:rPr>
                <w:rFonts w:cs="Arial Narrow"/>
                <w:sz w:val="22"/>
                <w:szCs w:val="22"/>
              </w:rPr>
              <w:t>DIČ: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884" w:rsidRPr="0066533F" w:rsidRDefault="000F5BCE" w:rsidP="006B2A7A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IČO: 51224836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884" w:rsidRPr="0066533F" w:rsidRDefault="000F5BCE" w:rsidP="006B2A7A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 xml:space="preserve">DIČ: </w:t>
            </w:r>
            <w:r w:rsidR="007C38A7">
              <w:rPr>
                <w:rFonts w:cs="Arial Narrow"/>
                <w:sz w:val="22"/>
                <w:szCs w:val="22"/>
              </w:rPr>
              <w:t>2120702628</w:t>
            </w:r>
          </w:p>
        </w:tc>
      </w:tr>
      <w:tr w:rsidR="0066533F" w:rsidRPr="0066533F" w:rsidTr="00915676">
        <w:trPr>
          <w:trHeight w:val="116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4CE" w:rsidRPr="0066533F" w:rsidRDefault="002D34CE" w:rsidP="006B2A7A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 w:rsidRPr="0066533F">
              <w:rPr>
                <w:rFonts w:cs="Arial Narrow"/>
                <w:sz w:val="22"/>
                <w:szCs w:val="22"/>
              </w:rPr>
              <w:t>Účtovné obdobie:</w:t>
            </w:r>
          </w:p>
        </w:tc>
        <w:tc>
          <w:tcPr>
            <w:tcW w:w="3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4CE" w:rsidRPr="0066533F" w:rsidRDefault="007C38A7" w:rsidP="006B2A7A">
            <w:pPr>
              <w:spacing w:before="0" w:after="0" w:line="24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Kalendárny rok 2017</w:t>
            </w:r>
          </w:p>
        </w:tc>
      </w:tr>
    </w:tbl>
    <w:p w:rsidR="00E325A4" w:rsidRPr="0066533F" w:rsidRDefault="00E325A4" w:rsidP="00E325A4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(Údaje podľa článku I/4, článku III a článku IV - sa uvádzajú v textovej podobe a tabuľkovej podobe). </w:t>
      </w:r>
    </w:p>
    <w:p w:rsidR="002D34CE" w:rsidRPr="0066533F" w:rsidRDefault="001F1A4F" w:rsidP="001F1A4F">
      <w:pPr>
        <w:spacing w:before="0" w:line="240" w:lineRule="auto"/>
        <w:rPr>
          <w:rFonts w:cs="Arial Narrow"/>
          <w:sz w:val="22"/>
          <w:szCs w:val="22"/>
        </w:rPr>
      </w:pPr>
      <w:r w:rsidRPr="0066533F">
        <w:rPr>
          <w:rFonts w:cs="Arial Narrow"/>
          <w:sz w:val="22"/>
          <w:szCs w:val="22"/>
        </w:rPr>
        <w:t>1) Meno a priezvisko fyzicke</w:t>
      </w:r>
      <w:r w:rsidR="00962884" w:rsidRPr="0066533F">
        <w:rPr>
          <w:rFonts w:cs="Arial Narrow"/>
          <w:sz w:val="22"/>
          <w:szCs w:val="22"/>
        </w:rPr>
        <w:t>j</w:t>
      </w:r>
      <w:r w:rsidRPr="0066533F">
        <w:rPr>
          <w:rFonts w:cs="Arial Narrow"/>
          <w:sz w:val="22"/>
          <w:szCs w:val="22"/>
        </w:rPr>
        <w:t xml:space="preserve"> osoby alebo názov právnickej osoby, ktorá je </w:t>
      </w:r>
      <w:r w:rsidRPr="0066533F">
        <w:rPr>
          <w:rFonts w:cs="Arial Narrow"/>
          <w:sz w:val="22"/>
          <w:szCs w:val="22"/>
          <w:u w:val="single"/>
        </w:rPr>
        <w:t>zakladateľom alebo zriaďovateľom</w:t>
      </w:r>
      <w:r w:rsidRPr="0066533F">
        <w:rPr>
          <w:rFonts w:cs="Arial Narrow"/>
          <w:sz w:val="22"/>
          <w:szCs w:val="22"/>
        </w:rPr>
        <w:t xml:space="preserve"> účtov</w:t>
      </w:r>
      <w:r w:rsidR="00962884" w:rsidRPr="0066533F">
        <w:rPr>
          <w:rFonts w:cs="Arial Narrow"/>
          <w:sz w:val="22"/>
          <w:szCs w:val="22"/>
        </w:rPr>
        <w:t xml:space="preserve">nej </w:t>
      </w:r>
      <w:r w:rsidRPr="0066533F">
        <w:rPr>
          <w:rFonts w:cs="Arial Narrow"/>
          <w:sz w:val="22"/>
          <w:szCs w:val="22"/>
        </w:rPr>
        <w:t>jednotky</w:t>
      </w:r>
      <w:r w:rsidR="00962884" w:rsidRPr="0066533F">
        <w:rPr>
          <w:rFonts w:cs="Arial Narrow"/>
          <w:sz w:val="22"/>
          <w:szCs w:val="22"/>
        </w:rPr>
        <w:t>, dátum založenia alebo zriadenia účtovnej jednotky:</w:t>
      </w:r>
      <w:r w:rsidR="008773A3">
        <w:rPr>
          <w:rFonts w:cs="Arial Narrow"/>
          <w:sz w:val="22"/>
          <w:szCs w:val="22"/>
        </w:rPr>
        <w:t xml:space="preserve"> Progresívne Slovensko – politické hnutie bolo registrované MV SR dňa 27.11.2017</w:t>
      </w:r>
    </w:p>
    <w:p w:rsidR="00962884" w:rsidRPr="0066533F" w:rsidRDefault="00962884" w:rsidP="00CD361E">
      <w:pPr>
        <w:spacing w:before="0" w:line="240" w:lineRule="auto"/>
        <w:rPr>
          <w:sz w:val="22"/>
          <w:szCs w:val="22"/>
        </w:rPr>
      </w:pPr>
    </w:p>
    <w:p w:rsidR="00A02521" w:rsidRDefault="00A02521" w:rsidP="00CD361E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2) </w:t>
      </w:r>
      <w:r w:rsidRPr="0066533F">
        <w:rPr>
          <w:sz w:val="22"/>
          <w:szCs w:val="22"/>
          <w:u w:val="single"/>
        </w:rPr>
        <w:t>Informácie o</w:t>
      </w:r>
      <w:r w:rsidR="00D12140" w:rsidRPr="0066533F">
        <w:rPr>
          <w:sz w:val="22"/>
          <w:szCs w:val="22"/>
          <w:u w:val="single"/>
        </w:rPr>
        <w:t> členoch štatutárnych orgánov</w:t>
      </w:r>
      <w:r w:rsidR="001D6FA9" w:rsidRPr="0066533F">
        <w:rPr>
          <w:sz w:val="22"/>
          <w:szCs w:val="22"/>
        </w:rPr>
        <w:t xml:space="preserve">, dozorných orgánov </w:t>
      </w:r>
      <w:r w:rsidR="00D12140" w:rsidRPr="0066533F">
        <w:rPr>
          <w:sz w:val="22"/>
          <w:szCs w:val="22"/>
        </w:rPr>
        <w:t xml:space="preserve"> a iných </w:t>
      </w:r>
      <w:r w:rsidR="001D6FA9" w:rsidRPr="0066533F">
        <w:rPr>
          <w:sz w:val="22"/>
          <w:szCs w:val="22"/>
        </w:rPr>
        <w:t>orgánov účtovnej jednotky; uvádzajú sa mená a priezviská členov štatutárnych orgánov, dozorných orgánov a iných orgánov účtovnej jednotky</w:t>
      </w:r>
      <w:r w:rsidR="00962884" w:rsidRPr="0066533F">
        <w:rPr>
          <w:sz w:val="22"/>
          <w:szCs w:val="22"/>
        </w:rPr>
        <w:t>:</w:t>
      </w:r>
    </w:p>
    <w:p w:rsidR="008773A3" w:rsidRDefault="008773A3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Orgány politického hnutia Progresívne Slovensko sú:</w:t>
      </w:r>
    </w:p>
    <w:p w:rsidR="008773A3" w:rsidRDefault="008773A3" w:rsidP="008773A3">
      <w:pPr>
        <w:pStyle w:val="Odsekzoznamu"/>
        <w:numPr>
          <w:ilvl w:val="0"/>
          <w:numId w:val="20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Snem</w:t>
      </w:r>
    </w:p>
    <w:p w:rsidR="008773A3" w:rsidRDefault="008773A3" w:rsidP="008773A3">
      <w:pPr>
        <w:pStyle w:val="Odsekzoznamu"/>
        <w:numPr>
          <w:ilvl w:val="0"/>
          <w:numId w:val="20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Predseda – Ivan Štefunko</w:t>
      </w:r>
    </w:p>
    <w:p w:rsidR="008773A3" w:rsidRDefault="008773A3" w:rsidP="008773A3">
      <w:pPr>
        <w:pStyle w:val="Odsekzoznamu"/>
        <w:numPr>
          <w:ilvl w:val="0"/>
          <w:numId w:val="20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Podpredsedovia – Michal </w:t>
      </w:r>
      <w:proofErr w:type="spellStart"/>
      <w:r>
        <w:rPr>
          <w:sz w:val="22"/>
          <w:szCs w:val="22"/>
        </w:rPr>
        <w:t>Šimečka</w:t>
      </w:r>
      <w:proofErr w:type="spellEnd"/>
    </w:p>
    <w:p w:rsidR="008773A3" w:rsidRDefault="008773A3" w:rsidP="008773A3">
      <w:pPr>
        <w:pStyle w:val="Odsekzoznamu"/>
        <w:spacing w:before="0" w:line="240" w:lineRule="auto"/>
        <w:ind w:left="72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Irena </w:t>
      </w:r>
      <w:proofErr w:type="spellStart"/>
      <w:r>
        <w:rPr>
          <w:sz w:val="22"/>
          <w:szCs w:val="22"/>
        </w:rPr>
        <w:t>Biháriová</w:t>
      </w:r>
      <w:proofErr w:type="spellEnd"/>
    </w:p>
    <w:p w:rsidR="008773A3" w:rsidRDefault="00BC024B" w:rsidP="008773A3">
      <w:pPr>
        <w:pStyle w:val="Odsekzoznamu"/>
        <w:spacing w:before="0" w:line="240" w:lineRule="auto"/>
        <w:ind w:left="72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 w:rsidR="008773A3">
        <w:rPr>
          <w:sz w:val="22"/>
          <w:szCs w:val="22"/>
        </w:rPr>
        <w:t xml:space="preserve">Zuzana </w:t>
      </w:r>
      <w:proofErr w:type="spellStart"/>
      <w:r w:rsidR="008773A3">
        <w:rPr>
          <w:sz w:val="22"/>
          <w:szCs w:val="22"/>
        </w:rPr>
        <w:t>Čaputová</w:t>
      </w:r>
      <w:proofErr w:type="spellEnd"/>
    </w:p>
    <w:p w:rsidR="008773A3" w:rsidRDefault="008773A3" w:rsidP="008773A3">
      <w:pPr>
        <w:pStyle w:val="Odsekzoznamu"/>
        <w:spacing w:before="0" w:line="240" w:lineRule="auto"/>
        <w:ind w:left="72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Michal </w:t>
      </w:r>
      <w:proofErr w:type="spellStart"/>
      <w:r>
        <w:rPr>
          <w:sz w:val="22"/>
          <w:szCs w:val="22"/>
        </w:rPr>
        <w:t>Truban</w:t>
      </w:r>
      <w:proofErr w:type="spellEnd"/>
    </w:p>
    <w:p w:rsidR="008773A3" w:rsidRDefault="008773A3" w:rsidP="008773A3">
      <w:pPr>
        <w:pStyle w:val="Odsekzoznamu"/>
        <w:spacing w:before="0" w:line="240" w:lineRule="auto"/>
        <w:ind w:left="72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Zora </w:t>
      </w:r>
      <w:proofErr w:type="spellStart"/>
      <w:r>
        <w:rPr>
          <w:sz w:val="22"/>
          <w:szCs w:val="22"/>
        </w:rPr>
        <w:t>Jaurová</w:t>
      </w:r>
      <w:proofErr w:type="spellEnd"/>
    </w:p>
    <w:p w:rsidR="008773A3" w:rsidRDefault="008773A3" w:rsidP="008773A3">
      <w:pPr>
        <w:pStyle w:val="Odsekzoznamu"/>
        <w:numPr>
          <w:ilvl w:val="0"/>
          <w:numId w:val="20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Dozorná rada – členovia – Miroslava </w:t>
      </w:r>
      <w:proofErr w:type="spellStart"/>
      <w:r>
        <w:rPr>
          <w:sz w:val="22"/>
          <w:szCs w:val="22"/>
        </w:rPr>
        <w:t>Vermeiren</w:t>
      </w:r>
      <w:proofErr w:type="spellEnd"/>
    </w:p>
    <w:p w:rsidR="008773A3" w:rsidRDefault="008773A3" w:rsidP="008773A3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Marek </w:t>
      </w:r>
      <w:proofErr w:type="spellStart"/>
      <w:r>
        <w:rPr>
          <w:sz w:val="22"/>
          <w:szCs w:val="22"/>
        </w:rPr>
        <w:t>Tydor</w:t>
      </w:r>
      <w:proofErr w:type="spellEnd"/>
    </w:p>
    <w:p w:rsidR="008773A3" w:rsidRDefault="008773A3" w:rsidP="008773A3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Marián </w:t>
      </w:r>
      <w:proofErr w:type="spellStart"/>
      <w:r>
        <w:rPr>
          <w:sz w:val="22"/>
          <w:szCs w:val="22"/>
        </w:rPr>
        <w:t>Puček</w:t>
      </w:r>
      <w:proofErr w:type="spellEnd"/>
    </w:p>
    <w:p w:rsidR="008773A3" w:rsidRDefault="008773A3" w:rsidP="008773A3">
      <w:pPr>
        <w:pStyle w:val="Odsekzoznamu"/>
        <w:numPr>
          <w:ilvl w:val="0"/>
          <w:numId w:val="20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Rozhodcovská komisia – členovia – Radovan </w:t>
      </w:r>
      <w:proofErr w:type="spellStart"/>
      <w:r>
        <w:rPr>
          <w:sz w:val="22"/>
          <w:szCs w:val="22"/>
        </w:rPr>
        <w:t>Pala</w:t>
      </w:r>
      <w:proofErr w:type="spellEnd"/>
    </w:p>
    <w:p w:rsidR="008773A3" w:rsidRDefault="008773A3" w:rsidP="008773A3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Filip </w:t>
      </w:r>
      <w:proofErr w:type="spellStart"/>
      <w:r>
        <w:rPr>
          <w:sz w:val="22"/>
          <w:szCs w:val="22"/>
        </w:rPr>
        <w:t>Vavrinčík</w:t>
      </w:r>
      <w:proofErr w:type="spellEnd"/>
    </w:p>
    <w:p w:rsidR="008773A3" w:rsidRPr="008773A3" w:rsidRDefault="008773A3" w:rsidP="00BC024B">
      <w:pPr>
        <w:pStyle w:val="Odsekzoznamu"/>
        <w:numPr>
          <w:ilvl w:val="0"/>
          <w:numId w:val="20"/>
        </w:numPr>
        <w:spacing w:before="0" w:line="240" w:lineRule="auto"/>
        <w:rPr>
          <w:sz w:val="22"/>
          <w:szCs w:val="22"/>
        </w:rPr>
      </w:pPr>
      <w:r w:rsidRPr="008773A3">
        <w:rPr>
          <w:sz w:val="22"/>
          <w:szCs w:val="22"/>
        </w:rPr>
        <w:t xml:space="preserve">Sekretariát                                                            </w:t>
      </w:r>
    </w:p>
    <w:p w:rsidR="00962884" w:rsidRPr="0066533F" w:rsidRDefault="00962884" w:rsidP="00CD361E">
      <w:pPr>
        <w:spacing w:before="0" w:line="240" w:lineRule="auto"/>
        <w:rPr>
          <w:sz w:val="22"/>
          <w:szCs w:val="22"/>
        </w:rPr>
      </w:pPr>
    </w:p>
    <w:p w:rsidR="00DB1285" w:rsidRPr="0066533F" w:rsidRDefault="003C399D" w:rsidP="00CD361E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3</w:t>
      </w:r>
      <w:r w:rsidR="00DB1285" w:rsidRPr="0066533F">
        <w:rPr>
          <w:sz w:val="22"/>
          <w:szCs w:val="22"/>
        </w:rPr>
        <w:t xml:space="preserve">)  </w:t>
      </w:r>
      <w:r w:rsidR="00DB1285" w:rsidRPr="0066533F">
        <w:rPr>
          <w:sz w:val="22"/>
          <w:szCs w:val="22"/>
          <w:u w:val="single"/>
        </w:rPr>
        <w:t>Opis činnosti</w:t>
      </w:r>
      <w:r w:rsidR="00DB1285" w:rsidRPr="0066533F">
        <w:rPr>
          <w:sz w:val="22"/>
          <w:szCs w:val="22"/>
        </w:rPr>
        <w:t xml:space="preserve">, na </w:t>
      </w:r>
      <w:r w:rsidR="00886A8B" w:rsidRPr="0066533F">
        <w:rPr>
          <w:sz w:val="22"/>
          <w:szCs w:val="22"/>
        </w:rPr>
        <w:t xml:space="preserve">účel </w:t>
      </w:r>
      <w:r w:rsidR="00DB1285" w:rsidRPr="0066533F">
        <w:rPr>
          <w:sz w:val="22"/>
          <w:szCs w:val="22"/>
        </w:rPr>
        <w:t xml:space="preserve">ktorej bola účtovná jednotka zriadená </w:t>
      </w:r>
      <w:r w:rsidR="0025285C">
        <w:rPr>
          <w:sz w:val="22"/>
          <w:szCs w:val="22"/>
        </w:rPr>
        <w:t xml:space="preserve">(zriaďovacia listina) </w:t>
      </w:r>
      <w:r w:rsidR="00DB1285" w:rsidRPr="0066533F">
        <w:rPr>
          <w:sz w:val="22"/>
          <w:szCs w:val="22"/>
        </w:rPr>
        <w:t>a opis druhu podnikateľskej činnosti, ak ju účtovná jednotka vykonáva</w:t>
      </w:r>
      <w:r w:rsidR="0025285C">
        <w:rPr>
          <w:sz w:val="22"/>
          <w:szCs w:val="22"/>
        </w:rPr>
        <w:t xml:space="preserve"> (živnostenské oprávnenie)</w:t>
      </w:r>
      <w:r w:rsidR="00962884" w:rsidRPr="0066533F">
        <w:rPr>
          <w:sz w:val="22"/>
          <w:szCs w:val="22"/>
        </w:rPr>
        <w:t>:</w:t>
      </w:r>
      <w:r w:rsidR="00BC024B">
        <w:rPr>
          <w:sz w:val="22"/>
          <w:szCs w:val="22"/>
        </w:rPr>
        <w:t xml:space="preserve"> Základným programovým cieľom hnutia sú podpora a presadzovanie základných hodnôt hnutia a politík rozvíjajúcich základné hodnoty v spoločnosti, ktoré prispievajú k tomu, aby Slovenská republika bola modernou krajinou, ktorá je otvorená a solidárny.</w:t>
      </w:r>
    </w:p>
    <w:p w:rsidR="00962884" w:rsidRPr="0066533F" w:rsidRDefault="00962884" w:rsidP="00CD361E">
      <w:pPr>
        <w:spacing w:before="0" w:line="240" w:lineRule="auto"/>
        <w:rPr>
          <w:sz w:val="22"/>
          <w:szCs w:val="22"/>
        </w:rPr>
      </w:pPr>
    </w:p>
    <w:p w:rsidR="00DB1285" w:rsidRDefault="003C399D" w:rsidP="00CD7D3F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lastRenderedPageBreak/>
        <w:t>4</w:t>
      </w:r>
      <w:r w:rsidR="00DB1285" w:rsidRPr="0066533F">
        <w:rPr>
          <w:sz w:val="22"/>
          <w:szCs w:val="22"/>
        </w:rPr>
        <w:t xml:space="preserve">) </w:t>
      </w:r>
      <w:r w:rsidR="00DB1285" w:rsidRPr="0066533F">
        <w:rPr>
          <w:sz w:val="22"/>
          <w:szCs w:val="22"/>
          <w:u w:val="single"/>
        </w:rPr>
        <w:t xml:space="preserve">Priemerný </w:t>
      </w:r>
      <w:r w:rsidR="00F722A3" w:rsidRPr="0066533F">
        <w:rPr>
          <w:sz w:val="22"/>
          <w:szCs w:val="22"/>
          <w:u w:val="single"/>
        </w:rPr>
        <w:t xml:space="preserve">prepočítaný </w:t>
      </w:r>
      <w:r w:rsidR="00DB1285" w:rsidRPr="0066533F">
        <w:rPr>
          <w:sz w:val="22"/>
          <w:szCs w:val="22"/>
          <w:u w:val="single"/>
        </w:rPr>
        <w:t>počet zamestnancov</w:t>
      </w:r>
      <w:r w:rsidR="00DB1285" w:rsidRPr="0066533F">
        <w:rPr>
          <w:sz w:val="22"/>
          <w:szCs w:val="22"/>
        </w:rPr>
        <w:t xml:space="preserve">, a z toho počet </w:t>
      </w:r>
      <w:r w:rsidR="00F33C07" w:rsidRPr="0066533F">
        <w:rPr>
          <w:sz w:val="22"/>
          <w:szCs w:val="22"/>
        </w:rPr>
        <w:t>vedúcich</w:t>
      </w:r>
      <w:r w:rsidR="00DB1285" w:rsidRPr="0066533F">
        <w:rPr>
          <w:sz w:val="22"/>
          <w:szCs w:val="22"/>
        </w:rPr>
        <w:t xml:space="preserve"> zamestnancov účtovnej jednotky za účtovné obdobie, za ktoré sa zostavuje účtovná závierka </w:t>
      </w:r>
      <w:r w:rsidR="0075172B" w:rsidRPr="0066533F">
        <w:rPr>
          <w:sz w:val="22"/>
          <w:szCs w:val="22"/>
        </w:rPr>
        <w:t xml:space="preserve">(ďalej len „bežné účtovné obdobie“) </w:t>
      </w:r>
      <w:r w:rsidR="00DB1285" w:rsidRPr="0066533F">
        <w:rPr>
          <w:sz w:val="22"/>
          <w:szCs w:val="22"/>
        </w:rPr>
        <w:t>a za bezprostredne predchádzajúce účtovné obdobie.</w:t>
      </w:r>
      <w:r w:rsidR="00401F3C" w:rsidRPr="0066533F">
        <w:rPr>
          <w:sz w:val="22"/>
          <w:szCs w:val="22"/>
        </w:rPr>
        <w:t xml:space="preserve"> </w:t>
      </w:r>
      <w:r w:rsidR="00401F3C" w:rsidRPr="0066533F">
        <w:rPr>
          <w:sz w:val="22"/>
          <w:szCs w:val="22"/>
          <w:u w:val="single"/>
        </w:rPr>
        <w:t>Počet dobrovoľníkov</w:t>
      </w:r>
      <w:r w:rsidR="008C7870" w:rsidRPr="0066533F">
        <w:rPr>
          <w:sz w:val="22"/>
          <w:szCs w:val="22"/>
        </w:rPr>
        <w:t xml:space="preserve"> vyslaných</w:t>
      </w:r>
      <w:r w:rsidR="00401F3C" w:rsidRPr="0066533F">
        <w:rPr>
          <w:sz w:val="22"/>
          <w:szCs w:val="22"/>
        </w:rPr>
        <w:t xml:space="preserve"> účtovnou jednotkou a počet dobrovoľníkov, ktorí vykonávali dobrovoľnícku činnosť pre účtovnú jednotku počas</w:t>
      </w:r>
      <w:r w:rsidR="00E90FFD" w:rsidRPr="0066533F">
        <w:rPr>
          <w:sz w:val="22"/>
          <w:szCs w:val="22"/>
        </w:rPr>
        <w:t xml:space="preserve"> bežného</w:t>
      </w:r>
      <w:r w:rsidR="00401F3C" w:rsidRPr="0066533F">
        <w:rPr>
          <w:sz w:val="22"/>
          <w:szCs w:val="22"/>
        </w:rPr>
        <w:t xml:space="preserve"> účtovného obdobia</w:t>
      </w:r>
      <w:r w:rsidR="00E90FFD" w:rsidRPr="0066533F">
        <w:rPr>
          <w:sz w:val="22"/>
          <w:szCs w:val="22"/>
        </w:rPr>
        <w:t xml:space="preserve"> a bezprostredne predchádzajúceho účtovného obdobia</w:t>
      </w:r>
      <w:r w:rsidR="00CD7D3F" w:rsidRPr="0066533F">
        <w:rPr>
          <w:sz w:val="22"/>
          <w:szCs w:val="22"/>
        </w:rPr>
        <w:t>:</w:t>
      </w:r>
      <w:r w:rsidR="00401F3C" w:rsidRPr="0066533F">
        <w:rPr>
          <w:sz w:val="22"/>
          <w:szCs w:val="22"/>
        </w:rPr>
        <w:t xml:space="preserve"> </w:t>
      </w:r>
      <w:r w:rsidR="00BC024B">
        <w:rPr>
          <w:sz w:val="22"/>
          <w:szCs w:val="22"/>
        </w:rPr>
        <w:t>bez náplne</w:t>
      </w:r>
    </w:p>
    <w:p w:rsidR="00BC024B" w:rsidRPr="0066533F" w:rsidRDefault="00BC024B" w:rsidP="00CD7D3F">
      <w:pPr>
        <w:spacing w:before="0" w:line="240" w:lineRule="auto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00"/>
        <w:gridCol w:w="2518"/>
        <w:gridCol w:w="2770"/>
      </w:tblGrid>
      <w:tr w:rsidR="00AF1E7E" w:rsidRPr="0066533F" w:rsidTr="00CD7D3F">
        <w:trPr>
          <w:trHeight w:val="377"/>
        </w:trPr>
        <w:tc>
          <w:tcPr>
            <w:tcW w:w="4503" w:type="dxa"/>
          </w:tcPr>
          <w:p w:rsidR="006B2A7A" w:rsidRPr="0066533F" w:rsidRDefault="006B2A7A" w:rsidP="006B2A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Priemerný prepočítaný počet zamestnancov</w:t>
            </w:r>
          </w:p>
        </w:tc>
        <w:tc>
          <w:tcPr>
            <w:tcW w:w="2835" w:type="dxa"/>
          </w:tcPr>
          <w:p w:rsidR="006B2A7A" w:rsidRPr="0066533F" w:rsidRDefault="006B2A7A" w:rsidP="006B2A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Bežné účtovné obdobie</w:t>
            </w:r>
          </w:p>
        </w:tc>
        <w:tc>
          <w:tcPr>
            <w:tcW w:w="3006" w:type="dxa"/>
          </w:tcPr>
          <w:p w:rsidR="006B2A7A" w:rsidRPr="0066533F" w:rsidRDefault="006B2A7A" w:rsidP="006B2A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Bezprostredne predchádzajúce účtovné obdobie</w:t>
            </w:r>
          </w:p>
        </w:tc>
      </w:tr>
      <w:tr w:rsidR="00AF1E7E" w:rsidRPr="0066533F" w:rsidTr="00CD7D3F">
        <w:tc>
          <w:tcPr>
            <w:tcW w:w="4503" w:type="dxa"/>
          </w:tcPr>
          <w:p w:rsidR="006B2A7A" w:rsidRPr="0066533F" w:rsidRDefault="006B2A7A" w:rsidP="006B2A7A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Priemerný prepočítaný počet zamestnancov</w:t>
            </w:r>
          </w:p>
        </w:tc>
        <w:tc>
          <w:tcPr>
            <w:tcW w:w="2835" w:type="dxa"/>
          </w:tcPr>
          <w:p w:rsidR="006B2A7A" w:rsidRPr="0066533F" w:rsidRDefault="007C38A7" w:rsidP="006B2A7A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06" w:type="dxa"/>
          </w:tcPr>
          <w:p w:rsidR="006B2A7A" w:rsidRPr="0066533F" w:rsidRDefault="007C38A7" w:rsidP="006B2A7A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F1E7E" w:rsidRPr="0066533F" w:rsidTr="00CD7D3F">
        <w:tc>
          <w:tcPr>
            <w:tcW w:w="4503" w:type="dxa"/>
          </w:tcPr>
          <w:p w:rsidR="006B2A7A" w:rsidRPr="0066533F" w:rsidRDefault="006B2A7A" w:rsidP="006B2A7A">
            <w:pPr>
              <w:pStyle w:val="Odsekzoznamu"/>
              <w:numPr>
                <w:ilvl w:val="0"/>
                <w:numId w:val="12"/>
              </w:numPr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 toho: počet vedúcich zamestnancov</w:t>
            </w:r>
          </w:p>
        </w:tc>
        <w:tc>
          <w:tcPr>
            <w:tcW w:w="2835" w:type="dxa"/>
          </w:tcPr>
          <w:p w:rsidR="006B2A7A" w:rsidRPr="0066533F" w:rsidRDefault="007C38A7" w:rsidP="006B2A7A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06" w:type="dxa"/>
          </w:tcPr>
          <w:p w:rsidR="006B2A7A" w:rsidRPr="0066533F" w:rsidRDefault="007C38A7" w:rsidP="006B2A7A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F1E7E" w:rsidRPr="0066533F" w:rsidTr="00CD7D3F">
        <w:tc>
          <w:tcPr>
            <w:tcW w:w="4503" w:type="dxa"/>
          </w:tcPr>
          <w:p w:rsidR="00CD7D3F" w:rsidRPr="0066533F" w:rsidRDefault="00CD7D3F" w:rsidP="006B2A7A">
            <w:pPr>
              <w:pStyle w:val="Odsekzoznamu"/>
              <w:numPr>
                <w:ilvl w:val="0"/>
                <w:numId w:val="12"/>
              </w:numPr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Počet vyslaných dobrovoľníkov</w:t>
            </w:r>
          </w:p>
        </w:tc>
        <w:tc>
          <w:tcPr>
            <w:tcW w:w="2835" w:type="dxa"/>
          </w:tcPr>
          <w:p w:rsidR="00CD7D3F" w:rsidRPr="0066533F" w:rsidRDefault="00CD7D3F" w:rsidP="006B2A7A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CD7D3F" w:rsidRPr="0066533F" w:rsidRDefault="00CD7D3F" w:rsidP="006B2A7A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F1E7E" w:rsidRPr="0066533F" w:rsidTr="00CD7D3F">
        <w:tc>
          <w:tcPr>
            <w:tcW w:w="4503" w:type="dxa"/>
          </w:tcPr>
          <w:p w:rsidR="00CD7D3F" w:rsidRPr="0066533F" w:rsidRDefault="00CD7D3F" w:rsidP="006B2A7A">
            <w:pPr>
              <w:pStyle w:val="Odsekzoznamu"/>
              <w:numPr>
                <w:ilvl w:val="0"/>
                <w:numId w:val="12"/>
              </w:numPr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Počet prijatých dobrovoľníkov</w:t>
            </w:r>
          </w:p>
        </w:tc>
        <w:tc>
          <w:tcPr>
            <w:tcW w:w="2835" w:type="dxa"/>
          </w:tcPr>
          <w:p w:rsidR="00CD7D3F" w:rsidRPr="0066533F" w:rsidRDefault="00CD7D3F" w:rsidP="006B2A7A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CD7D3F" w:rsidRPr="0066533F" w:rsidRDefault="00CD7D3F" w:rsidP="006B2A7A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:rsidR="00962884" w:rsidRPr="0066533F" w:rsidRDefault="00962884" w:rsidP="00F722A3">
      <w:pPr>
        <w:spacing w:before="0" w:line="240" w:lineRule="auto"/>
        <w:rPr>
          <w:sz w:val="22"/>
          <w:szCs w:val="22"/>
        </w:rPr>
      </w:pPr>
    </w:p>
    <w:p w:rsidR="00F33C07" w:rsidRPr="0066533F" w:rsidRDefault="00231291" w:rsidP="00F722A3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5) </w:t>
      </w:r>
      <w:r w:rsidR="00D44BC7" w:rsidRPr="0066533F">
        <w:rPr>
          <w:sz w:val="22"/>
          <w:szCs w:val="22"/>
          <w:u w:val="single"/>
        </w:rPr>
        <w:t>Informácia o organizáciách</w:t>
      </w:r>
      <w:r w:rsidR="00D44BC7" w:rsidRPr="0066533F">
        <w:rPr>
          <w:sz w:val="22"/>
          <w:szCs w:val="22"/>
        </w:rPr>
        <w:t xml:space="preserve"> v zriaďovateľskej pôsobnosti účtovnej jednotky</w:t>
      </w:r>
      <w:r w:rsidR="00EA43D0" w:rsidRPr="0066533F">
        <w:rPr>
          <w:sz w:val="22"/>
          <w:szCs w:val="22"/>
        </w:rPr>
        <w:t>:</w:t>
      </w:r>
      <w:r w:rsidR="00BC024B">
        <w:rPr>
          <w:sz w:val="22"/>
          <w:szCs w:val="22"/>
        </w:rPr>
        <w:t xml:space="preserve"> bez náplne</w:t>
      </w:r>
    </w:p>
    <w:p w:rsidR="00EA43D0" w:rsidRPr="0066533F" w:rsidRDefault="00EA43D0" w:rsidP="00CD361E">
      <w:pPr>
        <w:spacing w:before="0" w:line="240" w:lineRule="auto"/>
        <w:rPr>
          <w:sz w:val="22"/>
          <w:szCs w:val="22"/>
        </w:rPr>
      </w:pPr>
    </w:p>
    <w:p w:rsidR="00C54A7E" w:rsidRDefault="00F33C07" w:rsidP="00794D8F">
      <w:pPr>
        <w:pStyle w:val="Odsekzoznamu"/>
        <w:numPr>
          <w:ilvl w:val="0"/>
          <w:numId w:val="19"/>
        </w:numPr>
        <w:spacing w:before="0" w:line="240" w:lineRule="auto"/>
        <w:rPr>
          <w:sz w:val="22"/>
          <w:szCs w:val="22"/>
        </w:rPr>
      </w:pPr>
      <w:r w:rsidRPr="00794D8F">
        <w:rPr>
          <w:sz w:val="22"/>
          <w:szCs w:val="22"/>
        </w:rPr>
        <w:t>Informácia</w:t>
      </w:r>
      <w:r w:rsidR="0075172B" w:rsidRPr="00794D8F">
        <w:rPr>
          <w:sz w:val="22"/>
          <w:szCs w:val="22"/>
        </w:rPr>
        <w:t>, či je účtovná závierka zostavená za</w:t>
      </w:r>
      <w:r w:rsidRPr="00794D8F">
        <w:rPr>
          <w:sz w:val="22"/>
          <w:szCs w:val="22"/>
        </w:rPr>
        <w:t> splnen</w:t>
      </w:r>
      <w:r w:rsidR="0075172B" w:rsidRPr="00794D8F">
        <w:rPr>
          <w:sz w:val="22"/>
          <w:szCs w:val="22"/>
        </w:rPr>
        <w:t>ia</w:t>
      </w:r>
      <w:r w:rsidRPr="00794D8F">
        <w:rPr>
          <w:sz w:val="22"/>
          <w:szCs w:val="22"/>
        </w:rPr>
        <w:t xml:space="preserve"> predpokladu, že účtovná jednotka bude </w:t>
      </w:r>
      <w:r w:rsidRPr="00794D8F">
        <w:rPr>
          <w:sz w:val="22"/>
          <w:szCs w:val="22"/>
          <w:u w:val="single"/>
        </w:rPr>
        <w:t>nepretržite pokračovať</w:t>
      </w:r>
      <w:r w:rsidRPr="00794D8F">
        <w:rPr>
          <w:sz w:val="22"/>
          <w:szCs w:val="22"/>
        </w:rPr>
        <w:t xml:space="preserve"> vo svojej činnosti</w:t>
      </w:r>
      <w:r w:rsidR="0025285C" w:rsidRPr="00794D8F">
        <w:rPr>
          <w:sz w:val="22"/>
          <w:szCs w:val="22"/>
        </w:rPr>
        <w:t xml:space="preserve"> (najmenej 12 mesiacov po závierkovom dni)</w:t>
      </w:r>
      <w:r w:rsidR="00EA791B" w:rsidRPr="00794D8F">
        <w:rPr>
          <w:sz w:val="22"/>
          <w:szCs w:val="22"/>
        </w:rPr>
        <w:t>:</w:t>
      </w:r>
      <w:r w:rsidRPr="00794D8F">
        <w:rPr>
          <w:sz w:val="22"/>
          <w:szCs w:val="22"/>
        </w:rPr>
        <w:t xml:space="preserve"> </w:t>
      </w:r>
    </w:p>
    <w:p w:rsidR="00E325A4" w:rsidRPr="0066533F" w:rsidRDefault="00794D8F" w:rsidP="00794D8F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Účtovná závierka bola zostavená za predpokladu nepretržitého pokračovania vo svojej činnosti (</w:t>
      </w:r>
      <w:proofErr w:type="spellStart"/>
      <w:r>
        <w:rPr>
          <w:sz w:val="22"/>
          <w:szCs w:val="22"/>
        </w:rPr>
        <w:t>going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concern</w:t>
      </w:r>
      <w:proofErr w:type="spellEnd"/>
      <w:r>
        <w:rPr>
          <w:sz w:val="22"/>
          <w:szCs w:val="22"/>
        </w:rPr>
        <w:t>)</w:t>
      </w:r>
    </w:p>
    <w:p w:rsidR="00C54A7E" w:rsidRDefault="00F33C07" w:rsidP="00CD361E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2</w:t>
      </w:r>
      <w:r w:rsidR="00DB1285" w:rsidRPr="0066533F">
        <w:rPr>
          <w:sz w:val="22"/>
          <w:szCs w:val="22"/>
        </w:rPr>
        <w:t xml:space="preserve">) </w:t>
      </w:r>
      <w:r w:rsidR="00DB1285" w:rsidRPr="0066533F">
        <w:rPr>
          <w:sz w:val="22"/>
          <w:szCs w:val="22"/>
          <w:u w:val="single"/>
        </w:rPr>
        <w:t>Zmeny účtovných zásad a zmeny účtovných metód</w:t>
      </w:r>
      <w:r w:rsidR="00863CBA" w:rsidRPr="0066533F">
        <w:rPr>
          <w:sz w:val="22"/>
          <w:szCs w:val="22"/>
        </w:rPr>
        <w:t xml:space="preserve"> s uvedením dôvodu týchto zmien a vyčíslením ich vplyvu na finančnú hodnotu majetku, záväzkov, základného imania a výsledku hospodárenia účtovnej jednotky</w:t>
      </w:r>
      <w:r w:rsidR="00EA791B" w:rsidRPr="0066533F">
        <w:rPr>
          <w:sz w:val="22"/>
          <w:szCs w:val="22"/>
        </w:rPr>
        <w:t>:</w:t>
      </w:r>
    </w:p>
    <w:p w:rsidR="00794D8F" w:rsidRPr="00792A4F" w:rsidRDefault="00794D8F" w:rsidP="00794D8F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Účtovné metódy a všeobecné účtovné zásady boli účtovnou jednotkou konzistentne aplikované.</w:t>
      </w:r>
    </w:p>
    <w:p w:rsidR="00794D8F" w:rsidRPr="0066533F" w:rsidRDefault="00794D8F" w:rsidP="00CD361E">
      <w:pPr>
        <w:spacing w:before="0" w:line="240" w:lineRule="auto"/>
        <w:rPr>
          <w:sz w:val="22"/>
          <w:szCs w:val="22"/>
        </w:rPr>
      </w:pPr>
    </w:p>
    <w:p w:rsidR="00DB1285" w:rsidRDefault="00F33C07" w:rsidP="00CD361E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3</w:t>
      </w:r>
      <w:r w:rsidR="00DB1285" w:rsidRPr="0066533F">
        <w:rPr>
          <w:sz w:val="22"/>
          <w:szCs w:val="22"/>
        </w:rPr>
        <w:t xml:space="preserve">) </w:t>
      </w:r>
      <w:r w:rsidR="00DB1285" w:rsidRPr="0066533F">
        <w:rPr>
          <w:sz w:val="22"/>
          <w:szCs w:val="22"/>
          <w:u w:val="single"/>
        </w:rPr>
        <w:t>Spôsob oceňovania</w:t>
      </w:r>
      <w:r w:rsidR="00DB1285" w:rsidRPr="0066533F">
        <w:rPr>
          <w:sz w:val="22"/>
          <w:szCs w:val="22"/>
        </w:rPr>
        <w:t xml:space="preserve"> jednotlivých </w:t>
      </w:r>
      <w:r w:rsidR="00F530C7" w:rsidRPr="0066533F">
        <w:rPr>
          <w:sz w:val="22"/>
          <w:szCs w:val="22"/>
        </w:rPr>
        <w:t>polo</w:t>
      </w:r>
      <w:r w:rsidR="00DB1285" w:rsidRPr="0066533F">
        <w:rPr>
          <w:sz w:val="22"/>
          <w:szCs w:val="22"/>
        </w:rPr>
        <w:t>žiek majetku a</w:t>
      </w:r>
      <w:r w:rsidR="0076496E" w:rsidRPr="0066533F">
        <w:rPr>
          <w:sz w:val="22"/>
          <w:szCs w:val="22"/>
        </w:rPr>
        <w:t> </w:t>
      </w:r>
      <w:r w:rsidR="00DB1285" w:rsidRPr="0066533F">
        <w:rPr>
          <w:sz w:val="22"/>
          <w:szCs w:val="22"/>
        </w:rPr>
        <w:t>záväzkov</w:t>
      </w:r>
      <w:r w:rsidR="0076496E" w:rsidRPr="0066533F">
        <w:rPr>
          <w:sz w:val="22"/>
          <w:szCs w:val="22"/>
        </w:rPr>
        <w:t xml:space="preserve"> (§ 25 zákona o účtovníctve):</w:t>
      </w:r>
      <w:r w:rsidR="00BC024B">
        <w:rPr>
          <w:sz w:val="22"/>
          <w:szCs w:val="22"/>
        </w:rPr>
        <w:t xml:space="preserve"> bez náplne</w:t>
      </w:r>
    </w:p>
    <w:p w:rsidR="00BC024B" w:rsidRPr="0066533F" w:rsidRDefault="00BC024B" w:rsidP="00CD361E">
      <w:pPr>
        <w:spacing w:before="0" w:line="240" w:lineRule="auto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7"/>
        <w:gridCol w:w="5351"/>
        <w:gridCol w:w="3510"/>
      </w:tblGrid>
      <w:tr w:rsidR="00AF1E7E" w:rsidRPr="0066533F" w:rsidTr="0025285C">
        <w:tc>
          <w:tcPr>
            <w:tcW w:w="427" w:type="dxa"/>
          </w:tcPr>
          <w:p w:rsidR="0076496E" w:rsidRPr="0066533F" w:rsidRDefault="0076496E" w:rsidP="0076496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1" w:type="dxa"/>
          </w:tcPr>
          <w:p w:rsidR="0076496E" w:rsidRPr="0066533F" w:rsidRDefault="0076496E" w:rsidP="0076496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Položka majetku alebo záväzkov</w:t>
            </w:r>
          </w:p>
        </w:tc>
        <w:tc>
          <w:tcPr>
            <w:tcW w:w="3510" w:type="dxa"/>
          </w:tcPr>
          <w:p w:rsidR="0076496E" w:rsidRPr="0066533F" w:rsidRDefault="0076496E" w:rsidP="0076496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Spôsob ocenenia</w:t>
            </w:r>
          </w:p>
        </w:tc>
      </w:tr>
      <w:tr w:rsidR="00AF1E7E" w:rsidRPr="0066533F" w:rsidTr="0025285C">
        <w:tc>
          <w:tcPr>
            <w:tcW w:w="427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a)</w:t>
            </w:r>
          </w:p>
        </w:tc>
        <w:tc>
          <w:tcPr>
            <w:tcW w:w="5351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dlhodobý nehmotný majetok obstaraný kúpou</w:t>
            </w:r>
          </w:p>
        </w:tc>
        <w:tc>
          <w:tcPr>
            <w:tcW w:w="3510" w:type="dxa"/>
          </w:tcPr>
          <w:p w:rsidR="0076496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6496E" w:rsidRPr="0066533F">
              <w:rPr>
                <w:sz w:val="22"/>
                <w:szCs w:val="22"/>
              </w:rPr>
              <w:t>bstarávacia cena</w:t>
            </w:r>
          </w:p>
        </w:tc>
      </w:tr>
      <w:tr w:rsidR="00AF1E7E" w:rsidRPr="0066533F" w:rsidTr="0025285C">
        <w:tc>
          <w:tcPr>
            <w:tcW w:w="427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b)</w:t>
            </w:r>
          </w:p>
        </w:tc>
        <w:tc>
          <w:tcPr>
            <w:tcW w:w="5351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dlhodobý nehmotný majetok obstaraný vlastnou činnosťou</w:t>
            </w:r>
          </w:p>
        </w:tc>
        <w:tc>
          <w:tcPr>
            <w:tcW w:w="3510" w:type="dxa"/>
          </w:tcPr>
          <w:p w:rsidR="0076496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6496E" w:rsidRPr="0066533F">
              <w:rPr>
                <w:sz w:val="22"/>
                <w:szCs w:val="22"/>
              </w:rPr>
              <w:t>lastné náklady</w:t>
            </w:r>
          </w:p>
        </w:tc>
      </w:tr>
      <w:tr w:rsidR="00AF1E7E" w:rsidRPr="0066533F" w:rsidTr="0025285C">
        <w:tc>
          <w:tcPr>
            <w:tcW w:w="427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c)</w:t>
            </w:r>
          </w:p>
        </w:tc>
        <w:tc>
          <w:tcPr>
            <w:tcW w:w="5351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dlhodobý nehmotný majetok obstaraný iným spôsobom (darom)</w:t>
            </w:r>
          </w:p>
        </w:tc>
        <w:tc>
          <w:tcPr>
            <w:tcW w:w="3510" w:type="dxa"/>
          </w:tcPr>
          <w:p w:rsidR="0076496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76496E" w:rsidRPr="0066533F">
              <w:rPr>
                <w:sz w:val="22"/>
                <w:szCs w:val="22"/>
              </w:rPr>
              <w:t>eprodukčná obstarávacia cena</w:t>
            </w:r>
          </w:p>
        </w:tc>
      </w:tr>
      <w:tr w:rsidR="00AF1E7E" w:rsidRPr="0066533F" w:rsidTr="0025285C">
        <w:tc>
          <w:tcPr>
            <w:tcW w:w="427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d)</w:t>
            </w:r>
          </w:p>
        </w:tc>
        <w:tc>
          <w:tcPr>
            <w:tcW w:w="5351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dlhodobý hmotný majetok obstaraný kúpou</w:t>
            </w:r>
          </w:p>
        </w:tc>
        <w:tc>
          <w:tcPr>
            <w:tcW w:w="3510" w:type="dxa"/>
          </w:tcPr>
          <w:p w:rsidR="0076496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6496E" w:rsidRPr="0066533F">
              <w:rPr>
                <w:sz w:val="22"/>
                <w:szCs w:val="22"/>
              </w:rPr>
              <w:t>bstarávacia cena</w:t>
            </w:r>
          </w:p>
        </w:tc>
      </w:tr>
      <w:tr w:rsidR="00AF1E7E" w:rsidRPr="0066533F" w:rsidTr="0025285C">
        <w:tc>
          <w:tcPr>
            <w:tcW w:w="427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e)</w:t>
            </w:r>
          </w:p>
        </w:tc>
        <w:tc>
          <w:tcPr>
            <w:tcW w:w="5351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dlhodobý hmotný majetok obstaraný vlastnou činnosťou</w:t>
            </w:r>
          </w:p>
        </w:tc>
        <w:tc>
          <w:tcPr>
            <w:tcW w:w="3510" w:type="dxa"/>
          </w:tcPr>
          <w:p w:rsidR="0076496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6496E" w:rsidRPr="0066533F">
              <w:rPr>
                <w:sz w:val="22"/>
                <w:szCs w:val="22"/>
              </w:rPr>
              <w:t>lastné náklady</w:t>
            </w:r>
          </w:p>
        </w:tc>
      </w:tr>
      <w:tr w:rsidR="00AF1E7E" w:rsidRPr="0066533F" w:rsidTr="0025285C">
        <w:tc>
          <w:tcPr>
            <w:tcW w:w="427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f)</w:t>
            </w:r>
          </w:p>
        </w:tc>
        <w:tc>
          <w:tcPr>
            <w:tcW w:w="5351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dlhodobý hmotný majetok obstaraný iným spôsobom (darom)</w:t>
            </w:r>
          </w:p>
        </w:tc>
        <w:tc>
          <w:tcPr>
            <w:tcW w:w="3510" w:type="dxa"/>
          </w:tcPr>
          <w:p w:rsidR="0076496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76496E" w:rsidRPr="0066533F">
              <w:rPr>
                <w:sz w:val="22"/>
                <w:szCs w:val="22"/>
              </w:rPr>
              <w:t>eprodukčná obstarávacia cena</w:t>
            </w:r>
          </w:p>
        </w:tc>
      </w:tr>
      <w:tr w:rsidR="00AF1E7E" w:rsidRPr="0066533F" w:rsidTr="0025285C">
        <w:tc>
          <w:tcPr>
            <w:tcW w:w="427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g)</w:t>
            </w:r>
          </w:p>
        </w:tc>
        <w:tc>
          <w:tcPr>
            <w:tcW w:w="5351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3510" w:type="dxa"/>
          </w:tcPr>
          <w:p w:rsidR="0076496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6496E" w:rsidRPr="0066533F">
              <w:rPr>
                <w:sz w:val="22"/>
                <w:szCs w:val="22"/>
              </w:rPr>
              <w:t>bstarávacia cena</w:t>
            </w:r>
          </w:p>
        </w:tc>
      </w:tr>
      <w:tr w:rsidR="00AF1E7E" w:rsidRPr="0066533F" w:rsidTr="0025285C">
        <w:tc>
          <w:tcPr>
            <w:tcW w:w="427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h)</w:t>
            </w:r>
          </w:p>
        </w:tc>
        <w:tc>
          <w:tcPr>
            <w:tcW w:w="5351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zásoby obstarané kúpou</w:t>
            </w:r>
          </w:p>
        </w:tc>
        <w:tc>
          <w:tcPr>
            <w:tcW w:w="3510" w:type="dxa"/>
          </w:tcPr>
          <w:p w:rsidR="0076496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6496E" w:rsidRPr="0066533F">
              <w:rPr>
                <w:sz w:val="22"/>
                <w:szCs w:val="22"/>
              </w:rPr>
              <w:t>bstarávacia cena</w:t>
            </w:r>
          </w:p>
        </w:tc>
      </w:tr>
      <w:tr w:rsidR="00AF1E7E" w:rsidRPr="0066533F" w:rsidTr="0025285C">
        <w:tc>
          <w:tcPr>
            <w:tcW w:w="427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i)</w:t>
            </w:r>
          </w:p>
        </w:tc>
        <w:tc>
          <w:tcPr>
            <w:tcW w:w="5351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zásoby vytvorené vlastnou činnosťou</w:t>
            </w:r>
          </w:p>
        </w:tc>
        <w:tc>
          <w:tcPr>
            <w:tcW w:w="3510" w:type="dxa"/>
          </w:tcPr>
          <w:p w:rsidR="0076496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6496E" w:rsidRPr="0066533F">
              <w:rPr>
                <w:sz w:val="22"/>
                <w:szCs w:val="22"/>
              </w:rPr>
              <w:t>lastné náklady</w:t>
            </w:r>
          </w:p>
        </w:tc>
      </w:tr>
      <w:tr w:rsidR="00AF1E7E" w:rsidRPr="0066533F" w:rsidTr="0025285C">
        <w:tc>
          <w:tcPr>
            <w:tcW w:w="427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j)</w:t>
            </w:r>
          </w:p>
        </w:tc>
        <w:tc>
          <w:tcPr>
            <w:tcW w:w="5351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zásoby obstarané iným spôsobom (darom)</w:t>
            </w:r>
          </w:p>
        </w:tc>
        <w:tc>
          <w:tcPr>
            <w:tcW w:w="3510" w:type="dxa"/>
          </w:tcPr>
          <w:p w:rsidR="0076496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76496E" w:rsidRPr="0066533F">
              <w:rPr>
                <w:sz w:val="22"/>
                <w:szCs w:val="22"/>
              </w:rPr>
              <w:t>eprodukčná obstarávacia cena</w:t>
            </w:r>
          </w:p>
        </w:tc>
      </w:tr>
      <w:tr w:rsidR="00AF1E7E" w:rsidRPr="0066533F" w:rsidTr="0025285C">
        <w:tc>
          <w:tcPr>
            <w:tcW w:w="427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k)</w:t>
            </w:r>
          </w:p>
        </w:tc>
        <w:tc>
          <w:tcPr>
            <w:tcW w:w="5351" w:type="dxa"/>
          </w:tcPr>
          <w:p w:rsidR="0076496E" w:rsidRPr="0066533F" w:rsidRDefault="0076496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pohľadávky vlastné</w:t>
            </w:r>
            <w:r w:rsidR="0033742E" w:rsidRPr="0066533F">
              <w:rPr>
                <w:sz w:val="22"/>
                <w:szCs w:val="22"/>
              </w:rPr>
              <w:t xml:space="preserve"> / pohľadávky kúpené</w:t>
            </w:r>
          </w:p>
        </w:tc>
        <w:tc>
          <w:tcPr>
            <w:tcW w:w="3510" w:type="dxa"/>
          </w:tcPr>
          <w:p w:rsidR="0076496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3742E" w:rsidRPr="0066533F">
              <w:rPr>
                <w:sz w:val="22"/>
                <w:szCs w:val="22"/>
              </w:rPr>
              <w:t>enovitá hodnota / obstarávacia cena</w:t>
            </w:r>
          </w:p>
        </w:tc>
      </w:tr>
      <w:tr w:rsidR="00AF1E7E" w:rsidRPr="0066533F" w:rsidTr="0025285C">
        <w:tc>
          <w:tcPr>
            <w:tcW w:w="427" w:type="dxa"/>
          </w:tcPr>
          <w:p w:rsidR="0033742E" w:rsidRPr="0066533F" w:rsidRDefault="0033742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l)</w:t>
            </w:r>
          </w:p>
        </w:tc>
        <w:tc>
          <w:tcPr>
            <w:tcW w:w="5351" w:type="dxa"/>
          </w:tcPr>
          <w:p w:rsidR="0033742E" w:rsidRPr="0066533F" w:rsidRDefault="0033742E" w:rsidP="0033742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krátkodobý finančný majetok</w:t>
            </w:r>
          </w:p>
        </w:tc>
        <w:tc>
          <w:tcPr>
            <w:tcW w:w="3510" w:type="dxa"/>
          </w:tcPr>
          <w:p w:rsidR="0033742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3742E" w:rsidRPr="0066533F">
              <w:rPr>
                <w:sz w:val="22"/>
                <w:szCs w:val="22"/>
              </w:rPr>
              <w:t>bstarávacia cena</w:t>
            </w:r>
          </w:p>
        </w:tc>
      </w:tr>
      <w:tr w:rsidR="00AF1E7E" w:rsidRPr="0066533F" w:rsidTr="0025285C">
        <w:tc>
          <w:tcPr>
            <w:tcW w:w="427" w:type="dxa"/>
          </w:tcPr>
          <w:p w:rsidR="0033742E" w:rsidRPr="0066533F" w:rsidRDefault="0033742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m)</w:t>
            </w:r>
          </w:p>
        </w:tc>
        <w:tc>
          <w:tcPr>
            <w:tcW w:w="5351" w:type="dxa"/>
          </w:tcPr>
          <w:p w:rsidR="0033742E" w:rsidRPr="0066533F" w:rsidRDefault="0033742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časové rozlíšenie na strane aktív</w:t>
            </w:r>
          </w:p>
        </w:tc>
        <w:tc>
          <w:tcPr>
            <w:tcW w:w="3510" w:type="dxa"/>
          </w:tcPr>
          <w:p w:rsidR="0033742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3742E" w:rsidRPr="0066533F">
              <w:rPr>
                <w:sz w:val="22"/>
                <w:szCs w:val="22"/>
              </w:rPr>
              <w:t>enovitá hodnota</w:t>
            </w:r>
          </w:p>
        </w:tc>
      </w:tr>
      <w:tr w:rsidR="00AF1E7E" w:rsidRPr="0066533F" w:rsidTr="0025285C">
        <w:tc>
          <w:tcPr>
            <w:tcW w:w="427" w:type="dxa"/>
          </w:tcPr>
          <w:p w:rsidR="0033742E" w:rsidRPr="0066533F" w:rsidRDefault="0033742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n)</w:t>
            </w:r>
          </w:p>
        </w:tc>
        <w:tc>
          <w:tcPr>
            <w:tcW w:w="5351" w:type="dxa"/>
          </w:tcPr>
          <w:p w:rsidR="0033742E" w:rsidRPr="0066533F" w:rsidRDefault="0033742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záväzky vrátane rezerv, dlhopisov, pôžičiek a</w:t>
            </w:r>
            <w:r w:rsidR="0025285C">
              <w:rPr>
                <w:sz w:val="22"/>
                <w:szCs w:val="22"/>
              </w:rPr>
              <w:t> </w:t>
            </w:r>
            <w:r w:rsidRPr="0066533F">
              <w:rPr>
                <w:sz w:val="22"/>
                <w:szCs w:val="22"/>
              </w:rPr>
              <w:t>úverov</w:t>
            </w:r>
          </w:p>
        </w:tc>
        <w:tc>
          <w:tcPr>
            <w:tcW w:w="3510" w:type="dxa"/>
          </w:tcPr>
          <w:p w:rsidR="0033742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3742E" w:rsidRPr="0066533F">
              <w:rPr>
                <w:sz w:val="22"/>
                <w:szCs w:val="22"/>
              </w:rPr>
              <w:t>enovitá hodnota</w:t>
            </w:r>
          </w:p>
        </w:tc>
      </w:tr>
      <w:tr w:rsidR="00AF1E7E" w:rsidRPr="0066533F" w:rsidTr="0025285C">
        <w:tc>
          <w:tcPr>
            <w:tcW w:w="427" w:type="dxa"/>
          </w:tcPr>
          <w:p w:rsidR="0033742E" w:rsidRPr="0066533F" w:rsidRDefault="0033742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o)</w:t>
            </w:r>
          </w:p>
        </w:tc>
        <w:tc>
          <w:tcPr>
            <w:tcW w:w="5351" w:type="dxa"/>
          </w:tcPr>
          <w:p w:rsidR="0033742E" w:rsidRPr="0066533F" w:rsidRDefault="0033742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časové rozlíšenie na strane pasív</w:t>
            </w:r>
          </w:p>
        </w:tc>
        <w:tc>
          <w:tcPr>
            <w:tcW w:w="3510" w:type="dxa"/>
          </w:tcPr>
          <w:p w:rsidR="0033742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3742E" w:rsidRPr="0066533F">
              <w:rPr>
                <w:sz w:val="22"/>
                <w:szCs w:val="22"/>
              </w:rPr>
              <w:t>enovitá hodnota</w:t>
            </w:r>
          </w:p>
        </w:tc>
      </w:tr>
      <w:tr w:rsidR="00AF1E7E" w:rsidRPr="0066533F" w:rsidTr="0025285C">
        <w:tc>
          <w:tcPr>
            <w:tcW w:w="427" w:type="dxa"/>
          </w:tcPr>
          <w:p w:rsidR="0033742E" w:rsidRPr="0066533F" w:rsidRDefault="0033742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p)</w:t>
            </w:r>
          </w:p>
        </w:tc>
        <w:tc>
          <w:tcPr>
            <w:tcW w:w="5351" w:type="dxa"/>
          </w:tcPr>
          <w:p w:rsidR="0033742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3742E" w:rsidRPr="0066533F">
              <w:rPr>
                <w:sz w:val="22"/>
                <w:szCs w:val="22"/>
              </w:rPr>
              <w:t>eriváty</w:t>
            </w:r>
          </w:p>
        </w:tc>
        <w:tc>
          <w:tcPr>
            <w:tcW w:w="3510" w:type="dxa"/>
          </w:tcPr>
          <w:p w:rsidR="0033742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3742E" w:rsidRPr="0066533F">
              <w:rPr>
                <w:sz w:val="22"/>
                <w:szCs w:val="22"/>
              </w:rPr>
              <w:t>enovitá hodnota</w:t>
            </w:r>
          </w:p>
        </w:tc>
      </w:tr>
      <w:tr w:rsidR="00AF1E7E" w:rsidRPr="0066533F" w:rsidTr="0025285C">
        <w:tc>
          <w:tcPr>
            <w:tcW w:w="427" w:type="dxa"/>
          </w:tcPr>
          <w:p w:rsidR="0033742E" w:rsidRPr="0066533F" w:rsidRDefault="0033742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r)</w:t>
            </w:r>
          </w:p>
        </w:tc>
        <w:tc>
          <w:tcPr>
            <w:tcW w:w="5351" w:type="dxa"/>
          </w:tcPr>
          <w:p w:rsidR="0033742E" w:rsidRPr="0066533F" w:rsidRDefault="0033742E" w:rsidP="0076496E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majetok a záväzky zabezpečené derivátmi</w:t>
            </w:r>
          </w:p>
        </w:tc>
        <w:tc>
          <w:tcPr>
            <w:tcW w:w="3510" w:type="dxa"/>
          </w:tcPr>
          <w:p w:rsidR="0033742E" w:rsidRPr="0066533F" w:rsidRDefault="0025285C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3742E" w:rsidRPr="0066533F">
              <w:rPr>
                <w:sz w:val="22"/>
                <w:szCs w:val="22"/>
              </w:rPr>
              <w:t>enovitá hodnota</w:t>
            </w:r>
          </w:p>
        </w:tc>
      </w:tr>
    </w:tbl>
    <w:p w:rsidR="0076496E" w:rsidRPr="0066533F" w:rsidRDefault="0076496E" w:rsidP="0076496E">
      <w:pPr>
        <w:spacing w:before="0" w:after="0" w:line="240" w:lineRule="auto"/>
        <w:rPr>
          <w:sz w:val="22"/>
          <w:szCs w:val="22"/>
        </w:rPr>
      </w:pPr>
    </w:p>
    <w:p w:rsidR="00EA791B" w:rsidRDefault="00F33C07" w:rsidP="00CD361E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lastRenderedPageBreak/>
        <w:t>4</w:t>
      </w:r>
      <w:r w:rsidR="00DB1285" w:rsidRPr="0066533F">
        <w:rPr>
          <w:sz w:val="22"/>
          <w:szCs w:val="22"/>
        </w:rPr>
        <w:t xml:space="preserve">) Spôsob zostavenia </w:t>
      </w:r>
      <w:r w:rsidR="00DB1285" w:rsidRPr="0066533F">
        <w:rPr>
          <w:sz w:val="22"/>
          <w:szCs w:val="22"/>
          <w:u w:val="single"/>
        </w:rPr>
        <w:t>odpisového plánu</w:t>
      </w:r>
      <w:r w:rsidR="00DB1285" w:rsidRPr="0066533F">
        <w:rPr>
          <w:sz w:val="22"/>
          <w:szCs w:val="22"/>
        </w:rPr>
        <w:t xml:space="preserve"> pre jednotlivé druhy dlhodobého hmotného majetku a dlhodobého nehmotného majetku</w:t>
      </w:r>
      <w:r w:rsidR="00503A66" w:rsidRPr="0066533F">
        <w:rPr>
          <w:sz w:val="22"/>
          <w:szCs w:val="22"/>
        </w:rPr>
        <w:t>, pričom sa uvádza doba odpisovania, použité sadzby odpisov a odpisové metódy pri určení odpisov</w:t>
      </w:r>
      <w:r w:rsidR="0033742E" w:rsidRPr="0066533F">
        <w:rPr>
          <w:sz w:val="22"/>
          <w:szCs w:val="22"/>
        </w:rPr>
        <w:t>:</w:t>
      </w:r>
      <w:r w:rsidR="00BC024B">
        <w:rPr>
          <w:sz w:val="22"/>
          <w:szCs w:val="22"/>
        </w:rPr>
        <w:t xml:space="preserve"> bez náplne</w:t>
      </w:r>
    </w:p>
    <w:p w:rsidR="00BC024B" w:rsidRPr="0066533F" w:rsidRDefault="00BC024B" w:rsidP="00CD361E">
      <w:pPr>
        <w:spacing w:before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1039"/>
        <w:gridCol w:w="2049"/>
        <w:gridCol w:w="2174"/>
      </w:tblGrid>
      <w:tr w:rsidR="00AF1E7E" w:rsidRPr="0066533F" w:rsidTr="007F045D">
        <w:tc>
          <w:tcPr>
            <w:tcW w:w="4218" w:type="dxa"/>
          </w:tcPr>
          <w:p w:rsidR="008C5DD3" w:rsidRPr="0066533F" w:rsidRDefault="008C5DD3" w:rsidP="002C26B2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Dlhodobý hmotný majetok</w:t>
            </w:r>
          </w:p>
        </w:tc>
        <w:tc>
          <w:tcPr>
            <w:tcW w:w="1039" w:type="dxa"/>
          </w:tcPr>
          <w:p w:rsidR="008C5DD3" w:rsidRPr="0066533F" w:rsidRDefault="002C26B2" w:rsidP="002C26B2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Odpisová skupina</w:t>
            </w:r>
          </w:p>
        </w:tc>
        <w:tc>
          <w:tcPr>
            <w:tcW w:w="2107" w:type="dxa"/>
          </w:tcPr>
          <w:p w:rsidR="008C5DD3" w:rsidRPr="0066533F" w:rsidRDefault="00B43EC8" w:rsidP="008C5DD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8C5DD3" w:rsidRPr="0066533F">
              <w:rPr>
                <w:b/>
                <w:sz w:val="22"/>
                <w:szCs w:val="22"/>
              </w:rPr>
              <w:t>oba odpisovania</w:t>
            </w:r>
          </w:p>
          <w:p w:rsidR="008C5DD3" w:rsidRPr="0066533F" w:rsidRDefault="008C5DD3" w:rsidP="008C5DD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(počet rokov)</w:t>
            </w:r>
          </w:p>
        </w:tc>
        <w:tc>
          <w:tcPr>
            <w:tcW w:w="2268" w:type="dxa"/>
          </w:tcPr>
          <w:p w:rsidR="008C5DD3" w:rsidRPr="0066533F" w:rsidRDefault="00B43EC8" w:rsidP="008C5DD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8C5DD3" w:rsidRPr="0066533F">
              <w:rPr>
                <w:b/>
                <w:sz w:val="22"/>
                <w:szCs w:val="22"/>
              </w:rPr>
              <w:t>adzb</w:t>
            </w:r>
            <w:r w:rsidR="007F045D" w:rsidRPr="0066533F">
              <w:rPr>
                <w:b/>
                <w:sz w:val="22"/>
                <w:szCs w:val="22"/>
              </w:rPr>
              <w:t>y odpisov</w:t>
            </w:r>
            <w:r w:rsidR="008C5DD3" w:rsidRPr="0066533F">
              <w:rPr>
                <w:b/>
                <w:sz w:val="22"/>
                <w:szCs w:val="22"/>
              </w:rPr>
              <w:t xml:space="preserve"> </w:t>
            </w:r>
          </w:p>
          <w:p w:rsidR="008C5DD3" w:rsidRPr="0066533F" w:rsidRDefault="008C5DD3" w:rsidP="008C5DD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(%)</w:t>
            </w:r>
          </w:p>
        </w:tc>
      </w:tr>
      <w:tr w:rsidR="00AF1E7E" w:rsidRPr="0066533F" w:rsidTr="007F045D">
        <w:tc>
          <w:tcPr>
            <w:tcW w:w="4218" w:type="dxa"/>
          </w:tcPr>
          <w:p w:rsidR="008C5DD3" w:rsidRPr="0066533F" w:rsidRDefault="009763CD" w:rsidP="009763C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</w:t>
            </w:r>
            <w:r w:rsidR="007F045D" w:rsidRPr="0066533F">
              <w:rPr>
                <w:sz w:val="22"/>
                <w:szCs w:val="22"/>
              </w:rPr>
              <w:t>sobné auto, počítač</w:t>
            </w:r>
          </w:p>
        </w:tc>
        <w:tc>
          <w:tcPr>
            <w:tcW w:w="1039" w:type="dxa"/>
          </w:tcPr>
          <w:p w:rsidR="008C5DD3" w:rsidRPr="0066533F" w:rsidRDefault="007F045D" w:rsidP="007F045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8C5DD3" w:rsidRPr="0066533F" w:rsidRDefault="008C5DD3" w:rsidP="008C5DD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C5DD3" w:rsidRPr="0066533F" w:rsidRDefault="008C5DD3" w:rsidP="008C5DD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25</w:t>
            </w:r>
            <w:r w:rsidR="007F045D" w:rsidRPr="0066533F">
              <w:rPr>
                <w:sz w:val="22"/>
                <w:szCs w:val="22"/>
              </w:rPr>
              <w:t>,0</w:t>
            </w:r>
          </w:p>
        </w:tc>
      </w:tr>
      <w:tr w:rsidR="00AF1E7E" w:rsidRPr="0066533F" w:rsidTr="007F045D">
        <w:tc>
          <w:tcPr>
            <w:tcW w:w="4218" w:type="dxa"/>
          </w:tcPr>
          <w:p w:rsidR="008C5DD3" w:rsidRPr="0066533F" w:rsidRDefault="009763CD" w:rsidP="007F045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N</w:t>
            </w:r>
            <w:r w:rsidR="007F045D" w:rsidRPr="0066533F">
              <w:rPr>
                <w:sz w:val="22"/>
                <w:szCs w:val="22"/>
              </w:rPr>
              <w:t>ábytok</w:t>
            </w:r>
            <w:r w:rsidRPr="0066533F">
              <w:rPr>
                <w:sz w:val="22"/>
                <w:szCs w:val="22"/>
              </w:rPr>
              <w:t>, kávovar</w:t>
            </w:r>
            <w:r w:rsidR="008C5DD3" w:rsidRPr="006653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9" w:type="dxa"/>
          </w:tcPr>
          <w:p w:rsidR="008C5DD3" w:rsidRPr="0066533F" w:rsidRDefault="007F045D" w:rsidP="008C5DD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8C5DD3" w:rsidRPr="0066533F" w:rsidRDefault="007F045D" w:rsidP="008C5DD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8C5DD3" w:rsidRPr="0066533F" w:rsidRDefault="007F045D" w:rsidP="007F045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16,6</w:t>
            </w:r>
          </w:p>
        </w:tc>
      </w:tr>
      <w:tr w:rsidR="00AF1E7E" w:rsidRPr="0066533F" w:rsidTr="007F045D">
        <w:tc>
          <w:tcPr>
            <w:tcW w:w="4218" w:type="dxa"/>
          </w:tcPr>
          <w:p w:rsidR="008C5DD3" w:rsidRPr="0066533F" w:rsidRDefault="009763CD" w:rsidP="009763C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Kancelársky ventilátor</w:t>
            </w:r>
          </w:p>
        </w:tc>
        <w:tc>
          <w:tcPr>
            <w:tcW w:w="1039" w:type="dxa"/>
          </w:tcPr>
          <w:p w:rsidR="008C5DD3" w:rsidRPr="0066533F" w:rsidRDefault="007F045D" w:rsidP="008C5DD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8C5DD3" w:rsidRPr="0066533F" w:rsidRDefault="007F045D" w:rsidP="008C5DD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8C5DD3" w:rsidRPr="0066533F" w:rsidRDefault="007F045D" w:rsidP="007F045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12,5</w:t>
            </w:r>
          </w:p>
        </w:tc>
      </w:tr>
      <w:tr w:rsidR="00AF1E7E" w:rsidRPr="0066533F" w:rsidTr="007F045D">
        <w:tc>
          <w:tcPr>
            <w:tcW w:w="4218" w:type="dxa"/>
          </w:tcPr>
          <w:p w:rsidR="008C5DD3" w:rsidRPr="0066533F" w:rsidRDefault="009763CD" w:rsidP="009763C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Klimatizačná jednotka</w:t>
            </w:r>
          </w:p>
        </w:tc>
        <w:tc>
          <w:tcPr>
            <w:tcW w:w="1039" w:type="dxa"/>
          </w:tcPr>
          <w:p w:rsidR="008C5DD3" w:rsidRPr="0066533F" w:rsidRDefault="007F045D" w:rsidP="008C5DD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8C5DD3" w:rsidRPr="0066533F" w:rsidRDefault="007F045D" w:rsidP="008C5DD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8C5DD3" w:rsidRPr="0066533F" w:rsidRDefault="007F045D" w:rsidP="007F045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8,3</w:t>
            </w:r>
          </w:p>
        </w:tc>
      </w:tr>
      <w:tr w:rsidR="00AF1E7E" w:rsidRPr="0066533F" w:rsidTr="007F045D">
        <w:tc>
          <w:tcPr>
            <w:tcW w:w="4218" w:type="dxa"/>
          </w:tcPr>
          <w:p w:rsidR="008C5DD3" w:rsidRPr="0066533F" w:rsidRDefault="009763CD" w:rsidP="009763CD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Administratívna budova</w:t>
            </w:r>
          </w:p>
        </w:tc>
        <w:tc>
          <w:tcPr>
            <w:tcW w:w="1039" w:type="dxa"/>
          </w:tcPr>
          <w:p w:rsidR="008C5DD3" w:rsidRPr="0066533F" w:rsidRDefault="007F045D" w:rsidP="008C5DD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8C5DD3" w:rsidRPr="0066533F" w:rsidRDefault="007F045D" w:rsidP="008C5DD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8C5DD3" w:rsidRPr="0066533F" w:rsidRDefault="007F045D" w:rsidP="007F045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5,0</w:t>
            </w:r>
          </w:p>
        </w:tc>
      </w:tr>
      <w:tr w:rsidR="00AF1E7E" w:rsidRPr="0066533F" w:rsidTr="007F045D">
        <w:tc>
          <w:tcPr>
            <w:tcW w:w="4218" w:type="dxa"/>
          </w:tcPr>
          <w:p w:rsidR="008C5DD3" w:rsidRPr="0066533F" w:rsidRDefault="009D3E69" w:rsidP="009D3E69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U</w:t>
            </w:r>
            <w:r w:rsidR="009763CD" w:rsidRPr="0066533F">
              <w:rPr>
                <w:sz w:val="22"/>
                <w:szCs w:val="22"/>
              </w:rPr>
              <w:t>bytovacia budova</w:t>
            </w:r>
          </w:p>
        </w:tc>
        <w:tc>
          <w:tcPr>
            <w:tcW w:w="1039" w:type="dxa"/>
          </w:tcPr>
          <w:p w:rsidR="008C5DD3" w:rsidRPr="0066533F" w:rsidRDefault="007F045D" w:rsidP="008C5DD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</w:tcPr>
          <w:p w:rsidR="008C5DD3" w:rsidRPr="0066533F" w:rsidRDefault="007F045D" w:rsidP="008C5DD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8C5DD3" w:rsidRPr="0066533F" w:rsidRDefault="007F045D" w:rsidP="007F045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2,5</w:t>
            </w:r>
          </w:p>
        </w:tc>
      </w:tr>
    </w:tbl>
    <w:p w:rsidR="008C5DD3" w:rsidRPr="0066533F" w:rsidRDefault="008C5DD3" w:rsidP="008C5DD3">
      <w:pPr>
        <w:spacing w:before="0" w:after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 </w:t>
      </w:r>
    </w:p>
    <w:p w:rsidR="008C5DD3" w:rsidRPr="0066533F" w:rsidRDefault="008C5DD3" w:rsidP="002C26B2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  <w:u w:val="single"/>
        </w:rPr>
        <w:t>Komentár k odpisovému plánu</w:t>
      </w:r>
      <w:r w:rsidRPr="0066533F">
        <w:rPr>
          <w:sz w:val="22"/>
          <w:szCs w:val="22"/>
        </w:rPr>
        <w:t xml:space="preserve">: </w:t>
      </w:r>
    </w:p>
    <w:p w:rsidR="0025285C" w:rsidRPr="0025285C" w:rsidRDefault="0025285C" w:rsidP="0025285C">
      <w:pPr>
        <w:numPr>
          <w:ilvl w:val="0"/>
          <w:numId w:val="13"/>
        </w:numPr>
        <w:spacing w:before="0" w:line="240" w:lineRule="auto"/>
        <w:rPr>
          <w:rFonts w:cs="Arial Narrow"/>
          <w:sz w:val="22"/>
          <w:szCs w:val="22"/>
        </w:rPr>
      </w:pPr>
      <w:r>
        <w:rPr>
          <w:sz w:val="22"/>
          <w:szCs w:val="22"/>
        </w:rPr>
        <w:t>Účtovná jednotka (</w:t>
      </w:r>
      <w:r w:rsidR="008C5DD3" w:rsidRPr="0025285C">
        <w:rPr>
          <w:sz w:val="22"/>
          <w:szCs w:val="22"/>
        </w:rPr>
        <w:t>UJ</w:t>
      </w:r>
      <w:r>
        <w:rPr>
          <w:sz w:val="22"/>
          <w:szCs w:val="22"/>
        </w:rPr>
        <w:t>)</w:t>
      </w:r>
      <w:r w:rsidR="008C5DD3" w:rsidRPr="0025285C">
        <w:rPr>
          <w:sz w:val="22"/>
          <w:szCs w:val="22"/>
        </w:rPr>
        <w:t xml:space="preserve"> používa </w:t>
      </w:r>
      <w:r w:rsidR="008C5DD3" w:rsidRPr="0025285C">
        <w:rPr>
          <w:sz w:val="22"/>
          <w:szCs w:val="22"/>
          <w:u w:val="single"/>
        </w:rPr>
        <w:t xml:space="preserve">účtovné odpisy </w:t>
      </w:r>
      <w:r w:rsidR="002C26B2" w:rsidRPr="0025285C">
        <w:rPr>
          <w:sz w:val="22"/>
          <w:szCs w:val="22"/>
          <w:u w:val="single"/>
        </w:rPr>
        <w:t xml:space="preserve">rovnajúce sa </w:t>
      </w:r>
      <w:r w:rsidR="008C5DD3" w:rsidRPr="0025285C">
        <w:rPr>
          <w:sz w:val="22"/>
          <w:szCs w:val="22"/>
          <w:u w:val="single"/>
        </w:rPr>
        <w:t>daňový</w:t>
      </w:r>
      <w:r w:rsidR="002C26B2" w:rsidRPr="0025285C">
        <w:rPr>
          <w:sz w:val="22"/>
          <w:szCs w:val="22"/>
          <w:u w:val="single"/>
        </w:rPr>
        <w:t xml:space="preserve">m </w:t>
      </w:r>
      <w:r w:rsidR="008C5DD3" w:rsidRPr="0025285C">
        <w:rPr>
          <w:sz w:val="22"/>
          <w:szCs w:val="22"/>
          <w:u w:val="single"/>
        </w:rPr>
        <w:t>odpiso</w:t>
      </w:r>
      <w:r w:rsidR="002C26B2" w:rsidRPr="0025285C">
        <w:rPr>
          <w:sz w:val="22"/>
          <w:szCs w:val="22"/>
          <w:u w:val="single"/>
        </w:rPr>
        <w:t>m</w:t>
      </w:r>
      <w:r w:rsidR="008C5DD3" w:rsidRPr="0025285C">
        <w:rPr>
          <w:sz w:val="22"/>
          <w:szCs w:val="22"/>
        </w:rPr>
        <w:t xml:space="preserve"> </w:t>
      </w:r>
      <w:r w:rsidR="009D3E69" w:rsidRPr="0025285C">
        <w:rPr>
          <w:sz w:val="22"/>
          <w:szCs w:val="22"/>
        </w:rPr>
        <w:t>p</w:t>
      </w:r>
      <w:r w:rsidR="002C26B2" w:rsidRPr="0025285C">
        <w:rPr>
          <w:sz w:val="22"/>
          <w:szCs w:val="22"/>
        </w:rPr>
        <w:t>odľa § 22 až 29 zákona č.595/2003 Z.z. o dani z príjmov v znení neskorších predpisov</w:t>
      </w:r>
      <w:r w:rsidR="007F045D" w:rsidRPr="0025285C">
        <w:rPr>
          <w:sz w:val="22"/>
          <w:szCs w:val="22"/>
        </w:rPr>
        <w:t xml:space="preserve"> (ZDP)</w:t>
      </w:r>
      <w:r w:rsidR="002C26B2" w:rsidRPr="0025285C">
        <w:rPr>
          <w:sz w:val="22"/>
          <w:szCs w:val="22"/>
        </w:rPr>
        <w:t>.</w:t>
      </w:r>
    </w:p>
    <w:p w:rsidR="0025285C" w:rsidRPr="0025285C" w:rsidRDefault="007F045D" w:rsidP="0025285C">
      <w:pPr>
        <w:numPr>
          <w:ilvl w:val="0"/>
          <w:numId w:val="13"/>
        </w:numPr>
        <w:spacing w:before="0" w:line="240" w:lineRule="auto"/>
        <w:rPr>
          <w:rFonts w:cs="Arial Narrow"/>
          <w:sz w:val="22"/>
          <w:szCs w:val="22"/>
        </w:rPr>
      </w:pPr>
      <w:r w:rsidRPr="0025285C">
        <w:rPr>
          <w:sz w:val="22"/>
          <w:szCs w:val="22"/>
        </w:rPr>
        <w:t xml:space="preserve">Nehmotný majetok (softvér) sa podľa rozhodnutia UJ odpisuje </w:t>
      </w:r>
      <w:r w:rsidR="009D3E69" w:rsidRPr="0025285C">
        <w:rPr>
          <w:sz w:val="22"/>
          <w:szCs w:val="22"/>
        </w:rPr>
        <w:t xml:space="preserve">5 rokov </w:t>
      </w:r>
      <w:r w:rsidRPr="0025285C">
        <w:rPr>
          <w:sz w:val="22"/>
          <w:szCs w:val="22"/>
        </w:rPr>
        <w:t>(§ 22/8 ZDP).</w:t>
      </w:r>
    </w:p>
    <w:p w:rsidR="007F045D" w:rsidRPr="0025285C" w:rsidRDefault="008C5DD3" w:rsidP="0025285C">
      <w:pPr>
        <w:numPr>
          <w:ilvl w:val="0"/>
          <w:numId w:val="13"/>
        </w:numPr>
        <w:spacing w:before="0" w:line="240" w:lineRule="auto"/>
        <w:rPr>
          <w:rFonts w:cs="Arial Narrow"/>
          <w:sz w:val="22"/>
          <w:szCs w:val="22"/>
        </w:rPr>
      </w:pPr>
      <w:r w:rsidRPr="0025285C">
        <w:rPr>
          <w:sz w:val="22"/>
          <w:szCs w:val="22"/>
        </w:rPr>
        <w:t xml:space="preserve">UJ používa </w:t>
      </w:r>
      <w:r w:rsidRPr="0025285C">
        <w:rPr>
          <w:sz w:val="22"/>
          <w:szCs w:val="22"/>
          <w:u w:val="single"/>
        </w:rPr>
        <w:t>rovnomerné odpisovanie</w:t>
      </w:r>
      <w:r w:rsidRPr="0025285C">
        <w:rPr>
          <w:sz w:val="22"/>
          <w:szCs w:val="22"/>
        </w:rPr>
        <w:t xml:space="preserve"> dlhodobého hmotného majetku a dlhodobého nehmotného majetku. Podrobný účtovný odpisový plán po položkách sa vedie v</w:t>
      </w:r>
      <w:r w:rsidR="007F045D" w:rsidRPr="0025285C">
        <w:rPr>
          <w:sz w:val="22"/>
          <w:szCs w:val="22"/>
        </w:rPr>
        <w:t xml:space="preserve"> súbore </w:t>
      </w:r>
      <w:r w:rsidRPr="0025285C">
        <w:rPr>
          <w:sz w:val="22"/>
          <w:szCs w:val="22"/>
        </w:rPr>
        <w:t xml:space="preserve">Majetok s podporou softvéru </w:t>
      </w:r>
      <w:r w:rsidR="007F045D" w:rsidRPr="0025285C">
        <w:rPr>
          <w:sz w:val="22"/>
          <w:szCs w:val="22"/>
        </w:rPr>
        <w:t>Exel</w:t>
      </w:r>
      <w:r w:rsidRPr="0025285C">
        <w:rPr>
          <w:sz w:val="22"/>
          <w:szCs w:val="22"/>
        </w:rPr>
        <w:t>.</w:t>
      </w:r>
    </w:p>
    <w:p w:rsidR="008C5DD3" w:rsidRPr="0066533F" w:rsidRDefault="008C5DD3" w:rsidP="0025285C">
      <w:pPr>
        <w:numPr>
          <w:ilvl w:val="0"/>
          <w:numId w:val="13"/>
        </w:numPr>
        <w:spacing w:before="0" w:line="240" w:lineRule="auto"/>
        <w:rPr>
          <w:rFonts w:cs="Arial Narrow"/>
          <w:sz w:val="22"/>
          <w:szCs w:val="22"/>
        </w:rPr>
      </w:pPr>
      <w:r w:rsidRPr="0066533F">
        <w:rPr>
          <w:sz w:val="22"/>
          <w:szCs w:val="22"/>
        </w:rPr>
        <w:t xml:space="preserve">UJ odpisuje jednotlivé veci alebo relevantné </w:t>
      </w:r>
      <w:r w:rsidRPr="0066533F">
        <w:rPr>
          <w:sz w:val="22"/>
          <w:szCs w:val="22"/>
          <w:u w:val="single"/>
        </w:rPr>
        <w:t>súbory hnuteľných vecí</w:t>
      </w:r>
      <w:r w:rsidRPr="0066533F">
        <w:rPr>
          <w:sz w:val="22"/>
          <w:szCs w:val="22"/>
        </w:rPr>
        <w:t xml:space="preserve"> (napr. počítačová sieť, nábytková zostava). UJ nepoužíva komponentné odpisovanie (odpisovanie častí majetku - komponentov).</w:t>
      </w:r>
    </w:p>
    <w:p w:rsidR="008C5DD3" w:rsidRPr="0066533F" w:rsidRDefault="008C5DD3" w:rsidP="0025285C">
      <w:pPr>
        <w:numPr>
          <w:ilvl w:val="0"/>
          <w:numId w:val="13"/>
        </w:numPr>
        <w:spacing w:before="0" w:line="240" w:lineRule="auto"/>
        <w:ind w:left="227" w:hanging="227"/>
        <w:rPr>
          <w:sz w:val="22"/>
          <w:szCs w:val="22"/>
        </w:rPr>
      </w:pPr>
      <w:r w:rsidRPr="0066533F">
        <w:rPr>
          <w:sz w:val="22"/>
          <w:szCs w:val="22"/>
        </w:rPr>
        <w:t xml:space="preserve">ÚJ </w:t>
      </w:r>
      <w:r w:rsidRPr="0066533F">
        <w:rPr>
          <w:sz w:val="22"/>
          <w:szCs w:val="22"/>
          <w:u w:val="single"/>
        </w:rPr>
        <w:t>nepoužíva kategóriu drobného dlhodobého nehmotného majetku</w:t>
      </w:r>
      <w:r w:rsidRPr="0066533F">
        <w:rPr>
          <w:sz w:val="22"/>
          <w:szCs w:val="22"/>
        </w:rPr>
        <w:t xml:space="preserve"> - položky pod 2 400 eur jednotkovej ceny so životnosťou nad jeden rok (§ 1</w:t>
      </w:r>
      <w:r w:rsidR="0025285C">
        <w:rPr>
          <w:sz w:val="22"/>
          <w:szCs w:val="22"/>
        </w:rPr>
        <w:t>7</w:t>
      </w:r>
      <w:r w:rsidRPr="0066533F">
        <w:rPr>
          <w:sz w:val="22"/>
          <w:szCs w:val="22"/>
        </w:rPr>
        <w:t>/2 PU).</w:t>
      </w:r>
    </w:p>
    <w:p w:rsidR="008C5DD3" w:rsidRPr="0066533F" w:rsidRDefault="008C5DD3" w:rsidP="008C5DD3">
      <w:pPr>
        <w:numPr>
          <w:ilvl w:val="0"/>
          <w:numId w:val="13"/>
        </w:numPr>
        <w:spacing w:before="0" w:line="240" w:lineRule="auto"/>
        <w:ind w:left="227" w:hanging="227"/>
        <w:rPr>
          <w:sz w:val="22"/>
          <w:szCs w:val="22"/>
        </w:rPr>
      </w:pPr>
      <w:r w:rsidRPr="0066533F">
        <w:rPr>
          <w:sz w:val="22"/>
          <w:szCs w:val="22"/>
        </w:rPr>
        <w:t xml:space="preserve">ÚJ </w:t>
      </w:r>
      <w:r w:rsidRPr="0066533F">
        <w:rPr>
          <w:sz w:val="22"/>
          <w:szCs w:val="22"/>
          <w:u w:val="single"/>
        </w:rPr>
        <w:t>nepoužíva kategóriu drobného dlhodobého hmotného majetku</w:t>
      </w:r>
      <w:r w:rsidRPr="0066533F">
        <w:rPr>
          <w:sz w:val="22"/>
          <w:szCs w:val="22"/>
        </w:rPr>
        <w:t xml:space="preserve"> - položky pod 1 700 eur jednotkovej ceny so životnosťou nad jeden rok (§ 1</w:t>
      </w:r>
      <w:r w:rsidR="0025285C">
        <w:rPr>
          <w:sz w:val="22"/>
          <w:szCs w:val="22"/>
        </w:rPr>
        <w:t>7</w:t>
      </w:r>
      <w:r w:rsidRPr="0066533F">
        <w:rPr>
          <w:sz w:val="22"/>
          <w:szCs w:val="22"/>
        </w:rPr>
        <w:t>/</w:t>
      </w:r>
      <w:r w:rsidR="0025285C">
        <w:rPr>
          <w:sz w:val="22"/>
          <w:szCs w:val="22"/>
        </w:rPr>
        <w:t>5</w:t>
      </w:r>
      <w:r w:rsidRPr="0066533F">
        <w:rPr>
          <w:sz w:val="22"/>
          <w:szCs w:val="22"/>
        </w:rPr>
        <w:t xml:space="preserve"> PU).</w:t>
      </w:r>
    </w:p>
    <w:p w:rsidR="008C5DD3" w:rsidRPr="0066533F" w:rsidRDefault="008C5DD3" w:rsidP="008C5DD3">
      <w:pPr>
        <w:numPr>
          <w:ilvl w:val="0"/>
          <w:numId w:val="13"/>
        </w:numPr>
        <w:spacing w:before="0" w:line="240" w:lineRule="auto"/>
        <w:ind w:left="227" w:hanging="227"/>
        <w:rPr>
          <w:rFonts w:cs="Arial Narrow"/>
          <w:sz w:val="22"/>
          <w:szCs w:val="22"/>
        </w:rPr>
      </w:pPr>
      <w:r w:rsidRPr="0066533F">
        <w:rPr>
          <w:rFonts w:cs="Arial Narrow"/>
          <w:sz w:val="22"/>
          <w:szCs w:val="22"/>
        </w:rPr>
        <w:t xml:space="preserve">ÚJ </w:t>
      </w:r>
      <w:r w:rsidRPr="0066533F">
        <w:rPr>
          <w:rFonts w:cs="Arial Narrow"/>
          <w:sz w:val="22"/>
          <w:szCs w:val="22"/>
          <w:u w:val="single"/>
        </w:rPr>
        <w:t>nepoužíva dobrovoľné účtovanie podlimitného technického zhodnotenia</w:t>
      </w:r>
      <w:r w:rsidRPr="0066533F">
        <w:rPr>
          <w:rFonts w:cs="Arial Narrow"/>
          <w:sz w:val="22"/>
          <w:szCs w:val="22"/>
        </w:rPr>
        <w:t xml:space="preserve"> do odpisovaného dlhodobého majetku – technické zhodnotenie pod 1 700 eur za účtovné obdobie (§ 1</w:t>
      </w:r>
      <w:r w:rsidR="0025285C">
        <w:rPr>
          <w:rFonts w:cs="Arial Narrow"/>
          <w:sz w:val="22"/>
          <w:szCs w:val="22"/>
        </w:rPr>
        <w:t>8</w:t>
      </w:r>
      <w:r w:rsidRPr="0066533F">
        <w:rPr>
          <w:rFonts w:cs="Arial Narrow"/>
          <w:sz w:val="22"/>
          <w:szCs w:val="22"/>
        </w:rPr>
        <w:t>/3 PU; § 29/2 ZDP).</w:t>
      </w:r>
    </w:p>
    <w:p w:rsidR="008C5DD3" w:rsidRPr="0066533F" w:rsidRDefault="008C5DD3" w:rsidP="008C5DD3">
      <w:pPr>
        <w:numPr>
          <w:ilvl w:val="0"/>
          <w:numId w:val="13"/>
        </w:numPr>
        <w:spacing w:before="0" w:line="240" w:lineRule="auto"/>
        <w:ind w:left="227" w:hanging="227"/>
        <w:rPr>
          <w:rFonts w:cs="Arial Narrow"/>
          <w:sz w:val="22"/>
          <w:szCs w:val="22"/>
        </w:rPr>
      </w:pPr>
      <w:r w:rsidRPr="0066533F">
        <w:rPr>
          <w:rFonts w:cs="Arial Narrow"/>
          <w:sz w:val="22"/>
          <w:szCs w:val="22"/>
        </w:rPr>
        <w:t xml:space="preserve">ÚJ </w:t>
      </w:r>
      <w:r w:rsidRPr="0066533F">
        <w:rPr>
          <w:rFonts w:cs="Arial Narrow"/>
          <w:sz w:val="22"/>
          <w:szCs w:val="22"/>
          <w:u w:val="single"/>
        </w:rPr>
        <w:t>nepoužíva dobrovoľnú kapitalizáciu úrokov</w:t>
      </w:r>
      <w:r w:rsidRPr="0066533F">
        <w:rPr>
          <w:rFonts w:cs="Arial Narrow"/>
          <w:sz w:val="22"/>
          <w:szCs w:val="22"/>
        </w:rPr>
        <w:t xml:space="preserve"> do obstarávacej ceny odpisovaného dlhodobého hmotného majetku (§ </w:t>
      </w:r>
      <w:r w:rsidR="0025285C">
        <w:rPr>
          <w:rFonts w:cs="Arial Narrow"/>
          <w:sz w:val="22"/>
          <w:szCs w:val="22"/>
        </w:rPr>
        <w:t>22</w:t>
      </w:r>
      <w:r w:rsidRPr="0066533F">
        <w:rPr>
          <w:rFonts w:cs="Arial Narrow"/>
          <w:sz w:val="22"/>
          <w:szCs w:val="22"/>
        </w:rPr>
        <w:t>/</w:t>
      </w:r>
      <w:r w:rsidR="0025285C">
        <w:rPr>
          <w:rFonts w:cs="Arial Narrow"/>
          <w:sz w:val="22"/>
          <w:szCs w:val="22"/>
        </w:rPr>
        <w:t xml:space="preserve">2/a </w:t>
      </w:r>
      <w:r w:rsidRPr="0066533F">
        <w:rPr>
          <w:rFonts w:cs="Arial Narrow"/>
          <w:sz w:val="22"/>
          <w:szCs w:val="22"/>
        </w:rPr>
        <w:t>PU).</w:t>
      </w:r>
    </w:p>
    <w:p w:rsidR="0025285C" w:rsidRDefault="0025285C" w:rsidP="009D3E69">
      <w:pPr>
        <w:spacing w:before="0" w:after="0" w:line="240" w:lineRule="auto"/>
        <w:rPr>
          <w:sz w:val="22"/>
          <w:szCs w:val="22"/>
        </w:rPr>
      </w:pPr>
    </w:p>
    <w:p w:rsidR="009D3E69" w:rsidRPr="0066533F" w:rsidRDefault="00503A66" w:rsidP="0025285C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5</w:t>
      </w:r>
      <w:r w:rsidR="00FA0411" w:rsidRPr="0066533F">
        <w:rPr>
          <w:sz w:val="22"/>
          <w:szCs w:val="22"/>
        </w:rPr>
        <w:t xml:space="preserve">) </w:t>
      </w:r>
      <w:r w:rsidR="00D061E9" w:rsidRPr="0066533F">
        <w:rPr>
          <w:sz w:val="22"/>
          <w:szCs w:val="22"/>
        </w:rPr>
        <w:t>Zásady pre zohľadnenie zníženia hodnoty majetku.</w:t>
      </w:r>
      <w:r w:rsidR="00E90FFD" w:rsidRPr="0066533F">
        <w:rPr>
          <w:sz w:val="22"/>
          <w:szCs w:val="22"/>
        </w:rPr>
        <w:t xml:space="preserve"> Uvádza sa, či účtovná jednotka uplatňuje opravné položky a</w:t>
      </w:r>
      <w:r w:rsidR="002C26B2" w:rsidRPr="0066533F">
        <w:rPr>
          <w:sz w:val="22"/>
          <w:szCs w:val="22"/>
        </w:rPr>
        <w:t> </w:t>
      </w:r>
      <w:r w:rsidR="00E90FFD" w:rsidRPr="0066533F">
        <w:rPr>
          <w:sz w:val="22"/>
          <w:szCs w:val="22"/>
        </w:rPr>
        <w:t>rezervy</w:t>
      </w:r>
      <w:r w:rsidR="002C26B2" w:rsidRPr="0066533F">
        <w:rPr>
          <w:sz w:val="22"/>
          <w:szCs w:val="22"/>
        </w:rPr>
        <w:t>:</w:t>
      </w:r>
      <w:r w:rsidR="0025285C">
        <w:rPr>
          <w:sz w:val="22"/>
          <w:szCs w:val="22"/>
        </w:rPr>
        <w:t xml:space="preserve"> </w:t>
      </w:r>
      <w:r w:rsidR="009D3E69" w:rsidRPr="0066533F">
        <w:rPr>
          <w:sz w:val="22"/>
          <w:szCs w:val="22"/>
        </w:rPr>
        <w:t>UJ nevytvára opravné položky ani rezervy ani dobrovoľne.</w:t>
      </w:r>
      <w:r w:rsidR="00BC024B">
        <w:rPr>
          <w:sz w:val="22"/>
          <w:szCs w:val="22"/>
        </w:rPr>
        <w:t xml:space="preserve"> b</w:t>
      </w:r>
      <w:r w:rsidR="00794D8F">
        <w:rPr>
          <w:sz w:val="22"/>
          <w:szCs w:val="22"/>
        </w:rPr>
        <w:t>ez náplne</w:t>
      </w:r>
    </w:p>
    <w:p w:rsidR="002C26B2" w:rsidRPr="0066533F" w:rsidRDefault="002C26B2" w:rsidP="00CD361E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[Vysvetlivka: Účtovná jednotka, ktorá nie je založená alebo zriadená na podnikanie nie je povinná vytvárať rezervy a opravné položky (§ 26/7 ZoU).]</w:t>
      </w:r>
    </w:p>
    <w:p w:rsidR="00503A66" w:rsidRPr="0066533F" w:rsidRDefault="00503A66" w:rsidP="00CD361E">
      <w:pPr>
        <w:spacing w:before="0" w:line="240" w:lineRule="auto"/>
        <w:rPr>
          <w:sz w:val="22"/>
          <w:szCs w:val="22"/>
        </w:rPr>
      </w:pPr>
    </w:p>
    <w:p w:rsidR="00DB1285" w:rsidRPr="0066533F" w:rsidRDefault="00177903" w:rsidP="007F6353">
      <w:pPr>
        <w:keepNext/>
        <w:spacing w:before="0" w:after="240" w:line="240" w:lineRule="auto"/>
        <w:jc w:val="center"/>
        <w:outlineLvl w:val="0"/>
        <w:rPr>
          <w:b/>
          <w:bCs/>
          <w:sz w:val="22"/>
          <w:szCs w:val="22"/>
          <w:u w:val="single"/>
        </w:rPr>
      </w:pPr>
      <w:r w:rsidRPr="0066533F">
        <w:rPr>
          <w:b/>
          <w:bCs/>
          <w:kern w:val="32"/>
          <w:sz w:val="22"/>
          <w:szCs w:val="22"/>
          <w:u w:val="single"/>
        </w:rPr>
        <w:t>Čl</w:t>
      </w:r>
      <w:r w:rsidR="00EA791B" w:rsidRPr="0066533F">
        <w:rPr>
          <w:b/>
          <w:bCs/>
          <w:kern w:val="32"/>
          <w:sz w:val="22"/>
          <w:szCs w:val="22"/>
          <w:u w:val="single"/>
        </w:rPr>
        <w:t xml:space="preserve">ánok </w:t>
      </w:r>
      <w:r w:rsidR="00781B64" w:rsidRPr="0066533F">
        <w:rPr>
          <w:b/>
          <w:bCs/>
          <w:kern w:val="32"/>
          <w:sz w:val="22"/>
          <w:szCs w:val="22"/>
          <w:u w:val="single"/>
        </w:rPr>
        <w:t>III</w:t>
      </w:r>
      <w:r w:rsidR="00EA791B" w:rsidRPr="0066533F">
        <w:rPr>
          <w:b/>
          <w:bCs/>
          <w:kern w:val="32"/>
          <w:sz w:val="22"/>
          <w:szCs w:val="22"/>
          <w:u w:val="single"/>
        </w:rPr>
        <w:t xml:space="preserve"> – INFORMÁCIE, KTORÉ DOPLŇUJÚ A VYSVETĽUJÚ ÚDAJE V SÚVAHE</w:t>
      </w:r>
    </w:p>
    <w:p w:rsidR="009045A6" w:rsidRPr="0066533F" w:rsidRDefault="007F6353" w:rsidP="007F6353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1a,b,c) </w:t>
      </w:r>
      <w:r w:rsidR="009045A6" w:rsidRPr="0066533F">
        <w:rPr>
          <w:sz w:val="22"/>
          <w:szCs w:val="22"/>
        </w:rPr>
        <w:t>Údaje o </w:t>
      </w:r>
      <w:r w:rsidR="009045A6" w:rsidRPr="0066533F">
        <w:rPr>
          <w:sz w:val="22"/>
          <w:szCs w:val="22"/>
          <w:u w:val="single"/>
        </w:rPr>
        <w:t>dlhodobom nehmotnom majetku a dlhodobom hmotnom majetk</w:t>
      </w:r>
      <w:r w:rsidR="009045A6" w:rsidRPr="0066533F">
        <w:rPr>
          <w:sz w:val="22"/>
          <w:szCs w:val="22"/>
        </w:rPr>
        <w:t xml:space="preserve">u za </w:t>
      </w:r>
      <w:r w:rsidR="0075172B" w:rsidRPr="0066533F">
        <w:rPr>
          <w:sz w:val="22"/>
          <w:szCs w:val="22"/>
        </w:rPr>
        <w:t xml:space="preserve">bežné </w:t>
      </w:r>
      <w:r w:rsidR="009045A6" w:rsidRPr="0066533F">
        <w:rPr>
          <w:sz w:val="22"/>
          <w:szCs w:val="22"/>
        </w:rPr>
        <w:t>účtovné obdobie, a</w:t>
      </w:r>
      <w:r w:rsidR="001F59D9" w:rsidRPr="0066533F">
        <w:rPr>
          <w:sz w:val="22"/>
          <w:szCs w:val="22"/>
        </w:rPr>
        <w:t> </w:t>
      </w:r>
      <w:r w:rsidR="009045A6" w:rsidRPr="0066533F">
        <w:rPr>
          <w:sz w:val="22"/>
          <w:szCs w:val="22"/>
        </w:rPr>
        <w:t>to</w:t>
      </w:r>
      <w:r w:rsidR="001F59D9" w:rsidRPr="0066533F">
        <w:rPr>
          <w:sz w:val="22"/>
          <w:szCs w:val="22"/>
        </w:rPr>
        <w:t xml:space="preserve"> prehľad o dlhodobom majetku </w:t>
      </w:r>
      <w:r w:rsidRPr="0066533F">
        <w:rPr>
          <w:sz w:val="22"/>
          <w:szCs w:val="22"/>
        </w:rPr>
        <w:t xml:space="preserve">(vrátane oprávok, opravných položiek, zostatkových cien) </w:t>
      </w:r>
      <w:r w:rsidR="001F59D9" w:rsidRPr="0066533F">
        <w:rPr>
          <w:sz w:val="22"/>
          <w:szCs w:val="22"/>
        </w:rPr>
        <w:t>v prvotnom ocenení na začiatku bežného účtovného obdobia, prírastky, úbytky a presuny tohto majetku a zostatok na konci bežného účtovného obdobia:</w:t>
      </w:r>
      <w:r w:rsidR="00794D8F">
        <w:rPr>
          <w:sz w:val="22"/>
          <w:szCs w:val="22"/>
        </w:rPr>
        <w:t xml:space="preserve"> bez náplne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132"/>
        <w:gridCol w:w="986"/>
        <w:gridCol w:w="1158"/>
        <w:gridCol w:w="1416"/>
        <w:gridCol w:w="1276"/>
        <w:gridCol w:w="1277"/>
        <w:gridCol w:w="1133"/>
      </w:tblGrid>
      <w:tr w:rsidR="00AF1E7E" w:rsidRPr="0066533F" w:rsidTr="00AF1E7E">
        <w:tc>
          <w:tcPr>
            <w:tcW w:w="1615" w:type="dxa"/>
            <w:vAlign w:val="center"/>
          </w:tcPr>
          <w:p w:rsidR="00AF1E7E" w:rsidRPr="0066533F" w:rsidRDefault="00AF1E7E" w:rsidP="000A14E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DLHODOBÝ NEHMOTNÝ MAJETOK</w:t>
            </w:r>
          </w:p>
        </w:tc>
        <w:tc>
          <w:tcPr>
            <w:tcW w:w="1132" w:type="dxa"/>
            <w:vAlign w:val="center"/>
          </w:tcPr>
          <w:p w:rsidR="00AF1E7E" w:rsidRPr="0066533F" w:rsidRDefault="00AF1E7E" w:rsidP="000A14E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Nehmotné výsledky vývoja</w:t>
            </w:r>
          </w:p>
          <w:p w:rsidR="00AF1E7E" w:rsidRPr="0066533F" w:rsidRDefault="00AF1E7E" w:rsidP="000A14E6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(účet 012)</w:t>
            </w:r>
          </w:p>
        </w:tc>
        <w:tc>
          <w:tcPr>
            <w:tcW w:w="986" w:type="dxa"/>
            <w:vAlign w:val="center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Softvér</w:t>
            </w:r>
          </w:p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(účet 013)</w:t>
            </w:r>
          </w:p>
        </w:tc>
        <w:tc>
          <w:tcPr>
            <w:tcW w:w="1158" w:type="dxa"/>
            <w:vAlign w:val="center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Oceniteľné práva</w:t>
            </w:r>
          </w:p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(účet 014)</w:t>
            </w:r>
          </w:p>
        </w:tc>
        <w:tc>
          <w:tcPr>
            <w:tcW w:w="1416" w:type="dxa"/>
            <w:vAlign w:val="center"/>
          </w:tcPr>
          <w:p w:rsidR="00AF1E7E" w:rsidRPr="0066533F" w:rsidRDefault="00AF1E7E" w:rsidP="000A14E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Drobný a ostatný DNM</w:t>
            </w:r>
          </w:p>
          <w:p w:rsidR="00AF1E7E" w:rsidRPr="0066533F" w:rsidRDefault="00AF1E7E" w:rsidP="00BF2437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(účty 018,019)</w:t>
            </w:r>
          </w:p>
        </w:tc>
        <w:tc>
          <w:tcPr>
            <w:tcW w:w="1276" w:type="dxa"/>
            <w:vAlign w:val="center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Obstaranie DHM</w:t>
            </w:r>
          </w:p>
          <w:p w:rsidR="00AF1E7E" w:rsidRPr="0066533F" w:rsidRDefault="00AF1E7E" w:rsidP="000A14E6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(účet 041)</w:t>
            </w:r>
          </w:p>
        </w:tc>
        <w:tc>
          <w:tcPr>
            <w:tcW w:w="1277" w:type="dxa"/>
          </w:tcPr>
          <w:p w:rsidR="00AF1E7E" w:rsidRDefault="00AF1E7E" w:rsidP="000A14E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Poskytnuté preddavky na DHM</w:t>
            </w:r>
          </w:p>
          <w:p w:rsidR="00AF1E7E" w:rsidRPr="00AF1E7E" w:rsidRDefault="00AF1E7E" w:rsidP="000A14E6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F1E7E">
              <w:rPr>
                <w:sz w:val="22"/>
                <w:szCs w:val="22"/>
              </w:rPr>
              <w:t>(účet 051)</w:t>
            </w:r>
          </w:p>
        </w:tc>
        <w:tc>
          <w:tcPr>
            <w:tcW w:w="1133" w:type="dxa"/>
            <w:vAlign w:val="center"/>
          </w:tcPr>
          <w:p w:rsidR="00AF1E7E" w:rsidRPr="0066533F" w:rsidRDefault="00AF1E7E" w:rsidP="000A14E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SPOLU</w:t>
            </w:r>
          </w:p>
        </w:tc>
      </w:tr>
      <w:tr w:rsidR="005E5816" w:rsidRPr="0066533F" w:rsidTr="005E5816">
        <w:trPr>
          <w:trHeight w:val="198"/>
        </w:trPr>
        <w:tc>
          <w:tcPr>
            <w:tcW w:w="9993" w:type="dxa"/>
            <w:gridSpan w:val="8"/>
            <w:vAlign w:val="center"/>
          </w:tcPr>
          <w:p w:rsidR="005E5816" w:rsidRPr="005E5816" w:rsidRDefault="005E5816" w:rsidP="005E5816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5E5816">
              <w:rPr>
                <w:b/>
                <w:sz w:val="22"/>
                <w:szCs w:val="22"/>
              </w:rPr>
              <w:t>Prvotné ocenenie</w:t>
            </w:r>
          </w:p>
        </w:tc>
      </w:tr>
      <w:tr w:rsidR="00AF1E7E" w:rsidRPr="0066533F" w:rsidTr="00313D5A">
        <w:trPr>
          <w:trHeight w:val="340"/>
        </w:trPr>
        <w:tc>
          <w:tcPr>
            <w:tcW w:w="1615" w:type="dxa"/>
            <w:vAlign w:val="center"/>
          </w:tcPr>
          <w:p w:rsidR="00AF1E7E" w:rsidRPr="0066533F" w:rsidRDefault="00AF1E7E" w:rsidP="000D36C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lastRenderedPageBreak/>
              <w:t xml:space="preserve">stav na začiatku </w:t>
            </w:r>
          </w:p>
          <w:p w:rsidR="00AF1E7E" w:rsidRPr="0066533F" w:rsidRDefault="00AF1E7E" w:rsidP="00BF243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bežného roku</w:t>
            </w:r>
          </w:p>
        </w:tc>
        <w:tc>
          <w:tcPr>
            <w:tcW w:w="1132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120"/>
        </w:trPr>
        <w:tc>
          <w:tcPr>
            <w:tcW w:w="1615" w:type="dxa"/>
            <w:vAlign w:val="center"/>
          </w:tcPr>
          <w:p w:rsidR="00AF1E7E" w:rsidRPr="0066533F" w:rsidRDefault="00AF1E7E" w:rsidP="000D36C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132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138"/>
        </w:trPr>
        <w:tc>
          <w:tcPr>
            <w:tcW w:w="1615" w:type="dxa"/>
            <w:vAlign w:val="center"/>
          </w:tcPr>
          <w:p w:rsidR="00AF1E7E" w:rsidRPr="0066533F" w:rsidRDefault="00AF1E7E" w:rsidP="000D36C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132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313D5A">
        <w:trPr>
          <w:trHeight w:val="156"/>
        </w:trPr>
        <w:tc>
          <w:tcPr>
            <w:tcW w:w="1615" w:type="dxa"/>
            <w:vAlign w:val="center"/>
          </w:tcPr>
          <w:p w:rsidR="00AF1E7E" w:rsidRPr="0066533F" w:rsidRDefault="00313D5A" w:rsidP="00313D5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F1E7E" w:rsidRPr="0066533F">
              <w:rPr>
                <w:sz w:val="22"/>
                <w:szCs w:val="22"/>
              </w:rPr>
              <w:t>resuny</w:t>
            </w:r>
          </w:p>
        </w:tc>
        <w:tc>
          <w:tcPr>
            <w:tcW w:w="1132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AF1E7E">
        <w:tc>
          <w:tcPr>
            <w:tcW w:w="1615" w:type="dxa"/>
            <w:vAlign w:val="center"/>
          </w:tcPr>
          <w:p w:rsidR="00AF1E7E" w:rsidRPr="0066533F" w:rsidRDefault="00AF1E7E" w:rsidP="00BF243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stav na konci </w:t>
            </w:r>
          </w:p>
          <w:p w:rsidR="00AF1E7E" w:rsidRPr="0066533F" w:rsidRDefault="00AF1E7E" w:rsidP="00BF243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bežného roku</w:t>
            </w:r>
          </w:p>
        </w:tc>
        <w:tc>
          <w:tcPr>
            <w:tcW w:w="1132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E5816" w:rsidRPr="0066533F" w:rsidTr="00C61F2D">
        <w:tc>
          <w:tcPr>
            <w:tcW w:w="9993" w:type="dxa"/>
            <w:gridSpan w:val="8"/>
            <w:vAlign w:val="center"/>
          </w:tcPr>
          <w:p w:rsidR="005E5816" w:rsidRPr="005E5816" w:rsidRDefault="005E5816" w:rsidP="005E5816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5E5816">
              <w:rPr>
                <w:b/>
                <w:sz w:val="22"/>
                <w:szCs w:val="22"/>
              </w:rPr>
              <w:t>Oprávky</w:t>
            </w:r>
          </w:p>
        </w:tc>
      </w:tr>
      <w:tr w:rsidR="00AF1E7E" w:rsidRPr="0066533F" w:rsidTr="00AF1E7E">
        <w:tc>
          <w:tcPr>
            <w:tcW w:w="1615" w:type="dxa"/>
            <w:vAlign w:val="center"/>
          </w:tcPr>
          <w:p w:rsidR="00AF1E7E" w:rsidRPr="0066533F" w:rsidRDefault="00AF1E7E" w:rsidP="00BF2437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stav na začiatku bežného roku</w:t>
            </w:r>
          </w:p>
        </w:tc>
        <w:tc>
          <w:tcPr>
            <w:tcW w:w="1132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313D5A">
        <w:trPr>
          <w:trHeight w:val="274"/>
        </w:trPr>
        <w:tc>
          <w:tcPr>
            <w:tcW w:w="1615" w:type="dxa"/>
            <w:vAlign w:val="center"/>
          </w:tcPr>
          <w:p w:rsidR="00AF1E7E" w:rsidRPr="0066533F" w:rsidRDefault="00AF1E7E" w:rsidP="000D36C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132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313D5A">
        <w:trPr>
          <w:trHeight w:val="136"/>
        </w:trPr>
        <w:tc>
          <w:tcPr>
            <w:tcW w:w="1615" w:type="dxa"/>
            <w:vAlign w:val="center"/>
          </w:tcPr>
          <w:p w:rsidR="00AF1E7E" w:rsidRPr="0066533F" w:rsidRDefault="00AF1E7E" w:rsidP="000D36C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132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AF1E7E">
        <w:tc>
          <w:tcPr>
            <w:tcW w:w="1615" w:type="dxa"/>
            <w:vAlign w:val="center"/>
          </w:tcPr>
          <w:p w:rsidR="00AF1E7E" w:rsidRPr="0066533F" w:rsidRDefault="00AF1E7E" w:rsidP="00BF243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stav na konci </w:t>
            </w:r>
          </w:p>
          <w:p w:rsidR="00AF1E7E" w:rsidRPr="0066533F" w:rsidRDefault="00AF1E7E" w:rsidP="00BF243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bežného roku</w:t>
            </w:r>
          </w:p>
        </w:tc>
        <w:tc>
          <w:tcPr>
            <w:tcW w:w="1132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E5816" w:rsidRPr="0066533F" w:rsidTr="00C61F2D">
        <w:tc>
          <w:tcPr>
            <w:tcW w:w="9993" w:type="dxa"/>
            <w:gridSpan w:val="8"/>
            <w:vAlign w:val="center"/>
          </w:tcPr>
          <w:p w:rsidR="005E5816" w:rsidRPr="005E5816" w:rsidRDefault="005E5816" w:rsidP="005E5816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5E5816">
              <w:rPr>
                <w:b/>
                <w:sz w:val="22"/>
                <w:szCs w:val="22"/>
              </w:rPr>
              <w:t>Opravné položky</w:t>
            </w:r>
          </w:p>
        </w:tc>
      </w:tr>
      <w:tr w:rsidR="00AF1E7E" w:rsidRPr="0066533F" w:rsidTr="00AF1E7E">
        <w:tc>
          <w:tcPr>
            <w:tcW w:w="1615" w:type="dxa"/>
            <w:vAlign w:val="center"/>
          </w:tcPr>
          <w:p w:rsidR="00AF1E7E" w:rsidRPr="0066533F" w:rsidRDefault="00AF1E7E" w:rsidP="00BF243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stav na začiatku bežného roku</w:t>
            </w:r>
          </w:p>
        </w:tc>
        <w:tc>
          <w:tcPr>
            <w:tcW w:w="1132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AF1E7E">
        <w:trPr>
          <w:trHeight w:val="309"/>
        </w:trPr>
        <w:tc>
          <w:tcPr>
            <w:tcW w:w="1615" w:type="dxa"/>
            <w:vAlign w:val="center"/>
          </w:tcPr>
          <w:p w:rsidR="00AF1E7E" w:rsidRPr="0066533F" w:rsidRDefault="00AF1E7E" w:rsidP="000D36C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132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313D5A">
        <w:trPr>
          <w:trHeight w:val="230"/>
        </w:trPr>
        <w:tc>
          <w:tcPr>
            <w:tcW w:w="1615" w:type="dxa"/>
            <w:vAlign w:val="center"/>
          </w:tcPr>
          <w:p w:rsidR="00AF1E7E" w:rsidRPr="0066533F" w:rsidRDefault="00AF1E7E" w:rsidP="000D36C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132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AF1E7E">
        <w:trPr>
          <w:trHeight w:val="337"/>
        </w:trPr>
        <w:tc>
          <w:tcPr>
            <w:tcW w:w="1615" w:type="dxa"/>
            <w:vAlign w:val="center"/>
          </w:tcPr>
          <w:p w:rsidR="00AF1E7E" w:rsidRPr="0066533F" w:rsidRDefault="00AF1E7E" w:rsidP="000D36C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stav na konci </w:t>
            </w:r>
          </w:p>
          <w:p w:rsidR="00AF1E7E" w:rsidRPr="0066533F" w:rsidRDefault="00AF1E7E" w:rsidP="00BF243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bežného roku</w:t>
            </w:r>
          </w:p>
        </w:tc>
        <w:tc>
          <w:tcPr>
            <w:tcW w:w="1132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E5816" w:rsidRPr="0066533F" w:rsidTr="005E5816">
        <w:trPr>
          <w:trHeight w:val="225"/>
        </w:trPr>
        <w:tc>
          <w:tcPr>
            <w:tcW w:w="9993" w:type="dxa"/>
            <w:gridSpan w:val="8"/>
            <w:vAlign w:val="center"/>
          </w:tcPr>
          <w:p w:rsidR="005E5816" w:rsidRPr="005E5816" w:rsidRDefault="005E5816" w:rsidP="005E5816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5E5816">
              <w:rPr>
                <w:b/>
                <w:sz w:val="22"/>
                <w:szCs w:val="22"/>
              </w:rPr>
              <w:t>Zostatková hodnota</w:t>
            </w:r>
          </w:p>
        </w:tc>
      </w:tr>
      <w:tr w:rsidR="00AF1E7E" w:rsidRPr="0066533F" w:rsidTr="00AF1E7E">
        <w:trPr>
          <w:trHeight w:val="361"/>
        </w:trPr>
        <w:tc>
          <w:tcPr>
            <w:tcW w:w="1615" w:type="dxa"/>
            <w:vAlign w:val="center"/>
          </w:tcPr>
          <w:p w:rsidR="00AF1E7E" w:rsidRPr="0066533F" w:rsidRDefault="00AF1E7E" w:rsidP="00BF243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stav na začiatku </w:t>
            </w:r>
          </w:p>
          <w:p w:rsidR="00AF1E7E" w:rsidRPr="0066533F" w:rsidRDefault="00AF1E7E" w:rsidP="00BF243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bežného roku</w:t>
            </w:r>
          </w:p>
        </w:tc>
        <w:tc>
          <w:tcPr>
            <w:tcW w:w="1132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AF1E7E">
        <w:trPr>
          <w:trHeight w:val="361"/>
        </w:trPr>
        <w:tc>
          <w:tcPr>
            <w:tcW w:w="1615" w:type="dxa"/>
            <w:vAlign w:val="center"/>
          </w:tcPr>
          <w:p w:rsidR="00AF1E7E" w:rsidRPr="0066533F" w:rsidRDefault="00AF1E7E" w:rsidP="00BF243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stav na konci </w:t>
            </w:r>
          </w:p>
          <w:p w:rsidR="00AF1E7E" w:rsidRPr="0066533F" w:rsidRDefault="00AF1E7E" w:rsidP="00BF243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bežného roku</w:t>
            </w:r>
          </w:p>
        </w:tc>
        <w:tc>
          <w:tcPr>
            <w:tcW w:w="1132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F1E7E" w:rsidRPr="0066533F" w:rsidRDefault="00AF1E7E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0D36CC" w:rsidRPr="0066533F" w:rsidRDefault="000D36CC" w:rsidP="000D36CC">
      <w:pPr>
        <w:spacing w:before="0" w:line="240" w:lineRule="auto"/>
        <w:rPr>
          <w:b/>
          <w:sz w:val="22"/>
          <w:szCs w:val="22"/>
        </w:rPr>
      </w:pPr>
    </w:p>
    <w:p w:rsidR="000D36CC" w:rsidRPr="0066533F" w:rsidRDefault="000D36CC" w:rsidP="000D36CC">
      <w:pPr>
        <w:spacing w:before="0" w:line="240" w:lineRule="auto"/>
        <w:rPr>
          <w:b/>
          <w:sz w:val="22"/>
          <w:szCs w:val="22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709"/>
        <w:gridCol w:w="709"/>
        <w:gridCol w:w="708"/>
        <w:gridCol w:w="851"/>
        <w:gridCol w:w="850"/>
        <w:gridCol w:w="851"/>
        <w:gridCol w:w="850"/>
        <w:gridCol w:w="851"/>
        <w:gridCol w:w="709"/>
        <w:gridCol w:w="708"/>
        <w:gridCol w:w="851"/>
      </w:tblGrid>
      <w:tr w:rsidR="00C61F2D" w:rsidRPr="0066533F" w:rsidTr="008779CB">
        <w:tc>
          <w:tcPr>
            <w:tcW w:w="1346" w:type="dxa"/>
            <w:vAlign w:val="center"/>
          </w:tcPr>
          <w:p w:rsidR="00C61F2D" w:rsidRPr="0066533F" w:rsidRDefault="00C61F2D" w:rsidP="000A14E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DLHODOBÝ HMOTNÝ MAJETOK</w:t>
            </w:r>
          </w:p>
        </w:tc>
        <w:tc>
          <w:tcPr>
            <w:tcW w:w="709" w:type="dxa"/>
            <w:vAlign w:val="center"/>
          </w:tcPr>
          <w:p w:rsidR="00C61F2D" w:rsidRPr="00C61F2D" w:rsidRDefault="00C61F2D" w:rsidP="000D36C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61F2D">
              <w:rPr>
                <w:b/>
                <w:sz w:val="16"/>
                <w:szCs w:val="16"/>
              </w:rPr>
              <w:t>Pozem</w:t>
            </w:r>
            <w:r>
              <w:rPr>
                <w:b/>
                <w:sz w:val="16"/>
                <w:szCs w:val="16"/>
              </w:rPr>
              <w:t>-</w:t>
            </w:r>
            <w:r w:rsidRPr="00C61F2D">
              <w:rPr>
                <w:b/>
                <w:sz w:val="16"/>
                <w:szCs w:val="16"/>
              </w:rPr>
              <w:t>ky</w:t>
            </w:r>
            <w:proofErr w:type="spellEnd"/>
          </w:p>
          <w:p w:rsidR="00C61F2D" w:rsidRPr="00C61F2D" w:rsidRDefault="00C61F2D" w:rsidP="000D36C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61F2D">
              <w:rPr>
                <w:sz w:val="16"/>
                <w:szCs w:val="16"/>
              </w:rPr>
              <w:t>(účet 031)</w:t>
            </w:r>
          </w:p>
        </w:tc>
        <w:tc>
          <w:tcPr>
            <w:tcW w:w="709" w:type="dxa"/>
            <w:vAlign w:val="center"/>
          </w:tcPr>
          <w:p w:rsidR="00C61F2D" w:rsidRPr="00C61F2D" w:rsidRDefault="00C61F2D" w:rsidP="000D36C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61F2D">
              <w:rPr>
                <w:b/>
                <w:sz w:val="16"/>
                <w:szCs w:val="16"/>
              </w:rPr>
              <w:t>Ume</w:t>
            </w:r>
            <w:r>
              <w:rPr>
                <w:b/>
                <w:sz w:val="16"/>
                <w:szCs w:val="16"/>
              </w:rPr>
              <w:t>-</w:t>
            </w:r>
            <w:r w:rsidRPr="00C61F2D">
              <w:rPr>
                <w:b/>
                <w:sz w:val="16"/>
                <w:szCs w:val="16"/>
              </w:rPr>
              <w:t>lecké</w:t>
            </w:r>
            <w:proofErr w:type="spellEnd"/>
            <w:r w:rsidRPr="00C61F2D">
              <w:rPr>
                <w:b/>
                <w:sz w:val="16"/>
                <w:szCs w:val="16"/>
              </w:rPr>
              <w:t xml:space="preserve"> diela</w:t>
            </w:r>
            <w:r>
              <w:rPr>
                <w:b/>
                <w:sz w:val="16"/>
                <w:szCs w:val="16"/>
              </w:rPr>
              <w:t>,</w:t>
            </w:r>
            <w:r w:rsidRPr="00C61F2D">
              <w:rPr>
                <w:b/>
                <w:sz w:val="16"/>
                <w:szCs w:val="16"/>
              </w:rPr>
              <w:t xml:space="preserve"> zbierky</w:t>
            </w:r>
          </w:p>
          <w:p w:rsidR="00C61F2D" w:rsidRPr="00C61F2D" w:rsidRDefault="00C61F2D" w:rsidP="00C61F2D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61F2D">
              <w:rPr>
                <w:sz w:val="16"/>
                <w:szCs w:val="16"/>
              </w:rPr>
              <w:t>(032)</w:t>
            </w:r>
          </w:p>
        </w:tc>
        <w:tc>
          <w:tcPr>
            <w:tcW w:w="708" w:type="dxa"/>
            <w:vAlign w:val="center"/>
          </w:tcPr>
          <w:p w:rsidR="00C61F2D" w:rsidRPr="00C61F2D" w:rsidRDefault="00C61F2D" w:rsidP="000D36C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61F2D">
              <w:rPr>
                <w:b/>
                <w:sz w:val="16"/>
                <w:szCs w:val="16"/>
              </w:rPr>
              <w:t>Stavby</w:t>
            </w:r>
          </w:p>
          <w:p w:rsidR="00C61F2D" w:rsidRPr="00C61F2D" w:rsidRDefault="00C61F2D" w:rsidP="000D36C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61F2D">
              <w:rPr>
                <w:sz w:val="16"/>
                <w:szCs w:val="16"/>
              </w:rPr>
              <w:t>(účet 021)</w:t>
            </w:r>
          </w:p>
        </w:tc>
        <w:tc>
          <w:tcPr>
            <w:tcW w:w="851" w:type="dxa"/>
            <w:vAlign w:val="center"/>
          </w:tcPr>
          <w:p w:rsidR="00C61F2D" w:rsidRPr="00C61F2D" w:rsidRDefault="00C61F2D" w:rsidP="000A14E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61F2D">
              <w:rPr>
                <w:b/>
                <w:sz w:val="16"/>
                <w:szCs w:val="16"/>
              </w:rPr>
              <w:t xml:space="preserve">Samost. veci a súbory </w:t>
            </w:r>
            <w:r w:rsidRPr="00C61F2D">
              <w:rPr>
                <w:sz w:val="16"/>
                <w:szCs w:val="16"/>
              </w:rPr>
              <w:t>(účet 022)</w:t>
            </w:r>
          </w:p>
        </w:tc>
        <w:tc>
          <w:tcPr>
            <w:tcW w:w="850" w:type="dxa"/>
            <w:vAlign w:val="center"/>
          </w:tcPr>
          <w:p w:rsidR="00C61F2D" w:rsidRPr="00C61F2D" w:rsidRDefault="00C61F2D" w:rsidP="000D36C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61F2D">
              <w:rPr>
                <w:b/>
                <w:sz w:val="16"/>
                <w:szCs w:val="16"/>
              </w:rPr>
              <w:t xml:space="preserve">Dopravné </w:t>
            </w:r>
            <w:proofErr w:type="spellStart"/>
            <w:r w:rsidRPr="00C61F2D">
              <w:rPr>
                <w:b/>
                <w:sz w:val="16"/>
                <w:szCs w:val="16"/>
              </w:rPr>
              <w:t>prostried</w:t>
            </w:r>
            <w:r>
              <w:rPr>
                <w:b/>
                <w:sz w:val="16"/>
                <w:szCs w:val="16"/>
              </w:rPr>
              <w:t>-</w:t>
            </w:r>
            <w:r w:rsidRPr="00C61F2D">
              <w:rPr>
                <w:b/>
                <w:sz w:val="16"/>
                <w:szCs w:val="16"/>
              </w:rPr>
              <w:t>ky</w:t>
            </w:r>
            <w:proofErr w:type="spellEnd"/>
          </w:p>
          <w:p w:rsidR="00C61F2D" w:rsidRPr="00C61F2D" w:rsidRDefault="00C61F2D" w:rsidP="000D36C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61F2D">
              <w:rPr>
                <w:sz w:val="16"/>
                <w:szCs w:val="16"/>
              </w:rPr>
              <w:t>(účet 023)</w:t>
            </w:r>
          </w:p>
        </w:tc>
        <w:tc>
          <w:tcPr>
            <w:tcW w:w="851" w:type="dxa"/>
            <w:vAlign w:val="center"/>
          </w:tcPr>
          <w:p w:rsidR="00C61F2D" w:rsidRPr="00C61F2D" w:rsidRDefault="00C61F2D" w:rsidP="000D36C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Trvalé </w:t>
            </w:r>
            <w:r w:rsidRPr="00C61F2D">
              <w:rPr>
                <w:b/>
                <w:sz w:val="16"/>
                <w:szCs w:val="16"/>
              </w:rPr>
              <w:t>porast</w:t>
            </w:r>
            <w:r>
              <w:rPr>
                <w:b/>
                <w:sz w:val="16"/>
                <w:szCs w:val="16"/>
              </w:rPr>
              <w:t>y</w:t>
            </w:r>
          </w:p>
          <w:p w:rsidR="00C61F2D" w:rsidRPr="00C61F2D" w:rsidRDefault="00C61F2D" w:rsidP="00BF243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61F2D">
              <w:rPr>
                <w:sz w:val="16"/>
                <w:szCs w:val="16"/>
              </w:rPr>
              <w:t>(účet 025)</w:t>
            </w:r>
          </w:p>
        </w:tc>
        <w:tc>
          <w:tcPr>
            <w:tcW w:w="850" w:type="dxa"/>
            <w:vAlign w:val="center"/>
          </w:tcPr>
          <w:p w:rsidR="00C61F2D" w:rsidRPr="00C61F2D" w:rsidRDefault="00C61F2D" w:rsidP="000D36C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61F2D">
              <w:rPr>
                <w:b/>
                <w:sz w:val="16"/>
                <w:szCs w:val="16"/>
              </w:rPr>
              <w:t>Základné stádo a ťažné zvieratá</w:t>
            </w:r>
          </w:p>
          <w:p w:rsidR="00C61F2D" w:rsidRPr="00C61F2D" w:rsidRDefault="00C61F2D" w:rsidP="000D36C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61F2D">
              <w:rPr>
                <w:sz w:val="16"/>
                <w:szCs w:val="16"/>
              </w:rPr>
              <w:t>(účet 026)</w:t>
            </w:r>
          </w:p>
        </w:tc>
        <w:tc>
          <w:tcPr>
            <w:tcW w:w="851" w:type="dxa"/>
            <w:vAlign w:val="center"/>
          </w:tcPr>
          <w:p w:rsidR="00C61F2D" w:rsidRPr="00C61F2D" w:rsidRDefault="00C61F2D" w:rsidP="000D36C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61F2D">
              <w:rPr>
                <w:b/>
                <w:sz w:val="16"/>
                <w:szCs w:val="16"/>
              </w:rPr>
              <w:t>Drobný a</w:t>
            </w:r>
            <w:r>
              <w:rPr>
                <w:b/>
                <w:sz w:val="16"/>
                <w:szCs w:val="16"/>
              </w:rPr>
              <w:t> </w:t>
            </w:r>
            <w:r w:rsidRPr="00C61F2D">
              <w:rPr>
                <w:b/>
                <w:sz w:val="16"/>
                <w:szCs w:val="16"/>
              </w:rPr>
              <w:t>ostatný DHM</w:t>
            </w:r>
          </w:p>
          <w:p w:rsidR="008779CB" w:rsidRDefault="00C61F2D" w:rsidP="008779C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61F2D">
              <w:rPr>
                <w:sz w:val="16"/>
                <w:szCs w:val="16"/>
              </w:rPr>
              <w:t>(028,</w:t>
            </w:r>
          </w:p>
          <w:p w:rsidR="00C61F2D" w:rsidRPr="00C61F2D" w:rsidRDefault="00C61F2D" w:rsidP="008779C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61F2D">
              <w:rPr>
                <w:sz w:val="16"/>
                <w:szCs w:val="16"/>
              </w:rPr>
              <w:t>029)</w:t>
            </w:r>
          </w:p>
        </w:tc>
        <w:tc>
          <w:tcPr>
            <w:tcW w:w="709" w:type="dxa"/>
          </w:tcPr>
          <w:p w:rsidR="00C61F2D" w:rsidRDefault="00C61F2D" w:rsidP="000D36C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Obsta-ranie</w:t>
            </w:r>
            <w:proofErr w:type="spellEnd"/>
          </w:p>
          <w:p w:rsidR="00C61F2D" w:rsidRDefault="00C61F2D" w:rsidP="000D36C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DHM</w:t>
            </w:r>
          </w:p>
          <w:p w:rsidR="00C61F2D" w:rsidRPr="008779CB" w:rsidRDefault="00C61F2D" w:rsidP="000D36C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8779CB">
              <w:rPr>
                <w:sz w:val="16"/>
                <w:szCs w:val="16"/>
              </w:rPr>
              <w:t>(</w:t>
            </w:r>
            <w:r w:rsidR="008779CB" w:rsidRPr="008779CB">
              <w:rPr>
                <w:sz w:val="16"/>
                <w:szCs w:val="16"/>
              </w:rPr>
              <w:t>042)</w:t>
            </w:r>
          </w:p>
        </w:tc>
        <w:tc>
          <w:tcPr>
            <w:tcW w:w="708" w:type="dxa"/>
          </w:tcPr>
          <w:p w:rsidR="008779CB" w:rsidRDefault="008779CB" w:rsidP="000D36C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Pred-</w:t>
            </w:r>
          </w:p>
          <w:p w:rsidR="00C61F2D" w:rsidRDefault="008779CB" w:rsidP="000D36C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davky</w:t>
            </w:r>
            <w:proofErr w:type="spellEnd"/>
            <w:r>
              <w:rPr>
                <w:b/>
                <w:sz w:val="16"/>
                <w:szCs w:val="16"/>
              </w:rPr>
              <w:t xml:space="preserve"> na HIM</w:t>
            </w:r>
          </w:p>
          <w:p w:rsidR="008779CB" w:rsidRPr="008779CB" w:rsidRDefault="008779CB" w:rsidP="000D36C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8779CB">
              <w:rPr>
                <w:sz w:val="16"/>
                <w:szCs w:val="16"/>
              </w:rPr>
              <w:t>(052)</w:t>
            </w:r>
          </w:p>
        </w:tc>
        <w:tc>
          <w:tcPr>
            <w:tcW w:w="851" w:type="dxa"/>
          </w:tcPr>
          <w:p w:rsidR="008779CB" w:rsidRDefault="008779CB" w:rsidP="000D36C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79CB" w:rsidRDefault="008779CB" w:rsidP="000D36C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C61F2D" w:rsidRPr="00C61F2D" w:rsidRDefault="008779CB" w:rsidP="000D36C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SPOLU</w:t>
            </w:r>
          </w:p>
        </w:tc>
      </w:tr>
      <w:tr w:rsidR="00B43EC8" w:rsidRPr="0066533F" w:rsidTr="00794D8F">
        <w:tc>
          <w:tcPr>
            <w:tcW w:w="9993" w:type="dxa"/>
            <w:gridSpan w:val="12"/>
            <w:vAlign w:val="center"/>
          </w:tcPr>
          <w:p w:rsidR="00B43EC8" w:rsidRPr="00B43EC8" w:rsidRDefault="00B43EC8" w:rsidP="00B43EC8">
            <w:pPr>
              <w:spacing w:before="0" w:after="0" w:line="240" w:lineRule="auto"/>
              <w:jc w:val="left"/>
              <w:rPr>
                <w:b/>
                <w:szCs w:val="20"/>
              </w:rPr>
            </w:pPr>
            <w:r w:rsidRPr="00B43EC8">
              <w:rPr>
                <w:b/>
                <w:szCs w:val="20"/>
              </w:rPr>
              <w:t>Prvotné ocenenie</w:t>
            </w:r>
          </w:p>
        </w:tc>
      </w:tr>
      <w:tr w:rsidR="00C61F2D" w:rsidRPr="0066533F" w:rsidTr="008779CB">
        <w:tc>
          <w:tcPr>
            <w:tcW w:w="1346" w:type="dxa"/>
            <w:vAlign w:val="center"/>
          </w:tcPr>
          <w:p w:rsidR="00C61F2D" w:rsidRPr="0066533F" w:rsidRDefault="00C61F2D" w:rsidP="00BF2437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>stav na začiatku bežného roku</w:t>
            </w: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61F2D" w:rsidRPr="0066533F" w:rsidTr="008779CB">
        <w:trPr>
          <w:trHeight w:val="172"/>
        </w:trPr>
        <w:tc>
          <w:tcPr>
            <w:tcW w:w="1346" w:type="dxa"/>
            <w:vAlign w:val="center"/>
          </w:tcPr>
          <w:p w:rsidR="00C61F2D" w:rsidRPr="0066533F" w:rsidRDefault="00C61F2D" w:rsidP="000D36CC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 xml:space="preserve">prírastky  </w:t>
            </w: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61F2D" w:rsidRPr="0066533F" w:rsidTr="008779CB">
        <w:trPr>
          <w:trHeight w:val="190"/>
        </w:trPr>
        <w:tc>
          <w:tcPr>
            <w:tcW w:w="1346" w:type="dxa"/>
            <w:vAlign w:val="center"/>
          </w:tcPr>
          <w:p w:rsidR="00C61F2D" w:rsidRPr="0066533F" w:rsidRDefault="00C61F2D" w:rsidP="000D36CC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 xml:space="preserve">úbytky </w:t>
            </w: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61F2D" w:rsidRPr="0066533F" w:rsidTr="008779CB">
        <w:trPr>
          <w:trHeight w:val="208"/>
        </w:trPr>
        <w:tc>
          <w:tcPr>
            <w:tcW w:w="1346" w:type="dxa"/>
            <w:vAlign w:val="center"/>
          </w:tcPr>
          <w:p w:rsidR="00C61F2D" w:rsidRPr="0066533F" w:rsidRDefault="00C61F2D" w:rsidP="00690F50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>presuny</w:t>
            </w: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61F2D" w:rsidRPr="0066533F" w:rsidTr="008779CB">
        <w:tc>
          <w:tcPr>
            <w:tcW w:w="1346" w:type="dxa"/>
            <w:vAlign w:val="center"/>
          </w:tcPr>
          <w:p w:rsidR="00C61F2D" w:rsidRPr="0066533F" w:rsidRDefault="00C61F2D" w:rsidP="00690F50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>stav na konci bežného roku</w:t>
            </w: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43EC8" w:rsidRPr="0066533F" w:rsidTr="00794D8F">
        <w:tc>
          <w:tcPr>
            <w:tcW w:w="9993" w:type="dxa"/>
            <w:gridSpan w:val="12"/>
            <w:vAlign w:val="center"/>
          </w:tcPr>
          <w:p w:rsidR="00B43EC8" w:rsidRPr="00B43EC8" w:rsidRDefault="00B43EC8" w:rsidP="00B43EC8">
            <w:pPr>
              <w:spacing w:before="0" w:after="0" w:line="240" w:lineRule="auto"/>
              <w:jc w:val="left"/>
              <w:rPr>
                <w:b/>
                <w:szCs w:val="20"/>
              </w:rPr>
            </w:pPr>
            <w:r w:rsidRPr="00B43EC8">
              <w:rPr>
                <w:b/>
                <w:szCs w:val="20"/>
              </w:rPr>
              <w:t>Oprávky</w:t>
            </w:r>
          </w:p>
        </w:tc>
      </w:tr>
      <w:tr w:rsidR="00C61F2D" w:rsidRPr="0066533F" w:rsidTr="008779CB">
        <w:tc>
          <w:tcPr>
            <w:tcW w:w="1346" w:type="dxa"/>
            <w:vAlign w:val="center"/>
          </w:tcPr>
          <w:p w:rsidR="00C61F2D" w:rsidRPr="0066533F" w:rsidRDefault="00C61F2D" w:rsidP="00BF2437">
            <w:pPr>
              <w:spacing w:before="0" w:after="0" w:line="240" w:lineRule="auto"/>
              <w:jc w:val="left"/>
              <w:rPr>
                <w:b/>
                <w:szCs w:val="20"/>
              </w:rPr>
            </w:pPr>
            <w:r w:rsidRPr="0066533F">
              <w:rPr>
                <w:szCs w:val="20"/>
              </w:rPr>
              <w:t>stav na začiatku bežného roku</w:t>
            </w: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61F2D" w:rsidRPr="0066533F" w:rsidTr="008779CB">
        <w:trPr>
          <w:trHeight w:val="186"/>
        </w:trPr>
        <w:tc>
          <w:tcPr>
            <w:tcW w:w="1346" w:type="dxa"/>
            <w:vAlign w:val="center"/>
          </w:tcPr>
          <w:p w:rsidR="00C61F2D" w:rsidRPr="0066533F" w:rsidRDefault="00C61F2D" w:rsidP="000D36CC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 xml:space="preserve">prírastky  </w:t>
            </w: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61F2D" w:rsidRPr="0066533F" w:rsidTr="008779CB">
        <w:trPr>
          <w:trHeight w:val="204"/>
        </w:trPr>
        <w:tc>
          <w:tcPr>
            <w:tcW w:w="1346" w:type="dxa"/>
            <w:vAlign w:val="center"/>
          </w:tcPr>
          <w:p w:rsidR="00C61F2D" w:rsidRPr="0066533F" w:rsidRDefault="00C61F2D" w:rsidP="000D36CC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 xml:space="preserve">úbytky </w:t>
            </w: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61F2D" w:rsidRPr="0066533F" w:rsidTr="008779CB">
        <w:tc>
          <w:tcPr>
            <w:tcW w:w="1346" w:type="dxa"/>
            <w:vAlign w:val="center"/>
          </w:tcPr>
          <w:p w:rsidR="00C61F2D" w:rsidRPr="0066533F" w:rsidRDefault="00C61F2D" w:rsidP="00690F50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>stav na konci bežného roku</w:t>
            </w: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719D" w:rsidRPr="0066533F" w:rsidTr="00794D8F">
        <w:trPr>
          <w:trHeight w:val="219"/>
        </w:trPr>
        <w:tc>
          <w:tcPr>
            <w:tcW w:w="9993" w:type="dxa"/>
            <w:gridSpan w:val="12"/>
            <w:vAlign w:val="center"/>
          </w:tcPr>
          <w:p w:rsidR="00CB719D" w:rsidRPr="00CB719D" w:rsidRDefault="00CB719D" w:rsidP="00CB719D">
            <w:pPr>
              <w:spacing w:before="0" w:after="0" w:line="240" w:lineRule="auto"/>
              <w:jc w:val="left"/>
              <w:rPr>
                <w:b/>
                <w:szCs w:val="20"/>
              </w:rPr>
            </w:pPr>
            <w:r w:rsidRPr="00CB719D">
              <w:rPr>
                <w:b/>
                <w:szCs w:val="20"/>
              </w:rPr>
              <w:t>Opravné položky</w:t>
            </w:r>
          </w:p>
        </w:tc>
      </w:tr>
      <w:tr w:rsidR="00C61F2D" w:rsidRPr="0066533F" w:rsidTr="008779CB">
        <w:trPr>
          <w:trHeight w:val="219"/>
        </w:trPr>
        <w:tc>
          <w:tcPr>
            <w:tcW w:w="1346" w:type="dxa"/>
            <w:vAlign w:val="center"/>
          </w:tcPr>
          <w:p w:rsidR="00C61F2D" w:rsidRPr="0066533F" w:rsidRDefault="00C61F2D" w:rsidP="00BF2437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>stav na začiatku bežného roku</w:t>
            </w: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61F2D" w:rsidRPr="0066533F" w:rsidTr="008779CB">
        <w:trPr>
          <w:trHeight w:val="182"/>
        </w:trPr>
        <w:tc>
          <w:tcPr>
            <w:tcW w:w="1346" w:type="dxa"/>
            <w:vAlign w:val="center"/>
          </w:tcPr>
          <w:p w:rsidR="00C61F2D" w:rsidRPr="0066533F" w:rsidRDefault="00C61F2D" w:rsidP="000D36CC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lastRenderedPageBreak/>
              <w:t xml:space="preserve">prírastky  </w:t>
            </w: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61F2D" w:rsidRPr="0066533F" w:rsidTr="008779CB">
        <w:trPr>
          <w:trHeight w:val="144"/>
        </w:trPr>
        <w:tc>
          <w:tcPr>
            <w:tcW w:w="1346" w:type="dxa"/>
            <w:vAlign w:val="center"/>
          </w:tcPr>
          <w:p w:rsidR="00C61F2D" w:rsidRPr="0066533F" w:rsidRDefault="00C61F2D" w:rsidP="000D36CC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 xml:space="preserve">úbytky </w:t>
            </w: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61F2D" w:rsidRPr="0066533F" w:rsidTr="008779CB">
        <w:trPr>
          <w:trHeight w:val="337"/>
        </w:trPr>
        <w:tc>
          <w:tcPr>
            <w:tcW w:w="1346" w:type="dxa"/>
            <w:vAlign w:val="center"/>
          </w:tcPr>
          <w:p w:rsidR="00C61F2D" w:rsidRPr="0066533F" w:rsidRDefault="00C61F2D" w:rsidP="00690F50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>stav na konci bežného roku</w:t>
            </w: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F6B80" w:rsidRPr="0066533F" w:rsidTr="009F6B80">
        <w:trPr>
          <w:trHeight w:val="245"/>
        </w:trPr>
        <w:tc>
          <w:tcPr>
            <w:tcW w:w="9993" w:type="dxa"/>
            <w:gridSpan w:val="12"/>
            <w:vAlign w:val="center"/>
          </w:tcPr>
          <w:p w:rsidR="009F6B80" w:rsidRPr="009F6B80" w:rsidRDefault="009F6B80" w:rsidP="009F6B80">
            <w:pPr>
              <w:spacing w:before="0" w:after="0" w:line="240" w:lineRule="auto"/>
              <w:jc w:val="left"/>
              <w:rPr>
                <w:b/>
                <w:szCs w:val="20"/>
              </w:rPr>
            </w:pPr>
            <w:r w:rsidRPr="009F6B80">
              <w:rPr>
                <w:b/>
                <w:szCs w:val="20"/>
              </w:rPr>
              <w:t>Zostatková hodnota</w:t>
            </w:r>
          </w:p>
        </w:tc>
      </w:tr>
      <w:tr w:rsidR="00C61F2D" w:rsidRPr="0066533F" w:rsidTr="008779CB">
        <w:trPr>
          <w:trHeight w:val="361"/>
        </w:trPr>
        <w:tc>
          <w:tcPr>
            <w:tcW w:w="1346" w:type="dxa"/>
            <w:vAlign w:val="center"/>
          </w:tcPr>
          <w:p w:rsidR="00C61F2D" w:rsidRPr="0066533F" w:rsidRDefault="00C61F2D" w:rsidP="00BF2437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>Stav na začiatku bežného roku</w:t>
            </w: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61F2D" w:rsidRPr="0066533F" w:rsidTr="008779CB">
        <w:trPr>
          <w:trHeight w:val="361"/>
        </w:trPr>
        <w:tc>
          <w:tcPr>
            <w:tcW w:w="1346" w:type="dxa"/>
            <w:vAlign w:val="center"/>
          </w:tcPr>
          <w:p w:rsidR="00C61F2D" w:rsidRPr="0066533F" w:rsidRDefault="00C61F2D" w:rsidP="00690F50">
            <w:pPr>
              <w:spacing w:before="0" w:after="0" w:line="240" w:lineRule="auto"/>
              <w:jc w:val="left"/>
              <w:rPr>
                <w:szCs w:val="20"/>
              </w:rPr>
            </w:pPr>
            <w:r w:rsidRPr="0066533F">
              <w:rPr>
                <w:szCs w:val="20"/>
              </w:rPr>
              <w:t>Stav na konci bežného roku</w:t>
            </w: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1F2D" w:rsidRPr="0066533F" w:rsidRDefault="00C61F2D" w:rsidP="000D36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0D36CC" w:rsidRPr="0066533F" w:rsidRDefault="000D36CC" w:rsidP="000D36CC">
      <w:pPr>
        <w:spacing w:before="0" w:line="240" w:lineRule="auto"/>
        <w:rPr>
          <w:sz w:val="22"/>
          <w:szCs w:val="22"/>
        </w:rPr>
      </w:pPr>
    </w:p>
    <w:p w:rsidR="00DB1285" w:rsidRPr="0066533F" w:rsidRDefault="007F6353" w:rsidP="007F6353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2) </w:t>
      </w:r>
      <w:r w:rsidR="00EB7DD3" w:rsidRPr="0066533F">
        <w:rPr>
          <w:sz w:val="22"/>
          <w:szCs w:val="22"/>
        </w:rPr>
        <w:t>P</w:t>
      </w:r>
      <w:r w:rsidR="00DB1285" w:rsidRPr="0066533F">
        <w:rPr>
          <w:sz w:val="22"/>
          <w:szCs w:val="22"/>
        </w:rPr>
        <w:t xml:space="preserve">rehľad </w:t>
      </w:r>
      <w:r w:rsidR="00C72ECC" w:rsidRPr="0066533F">
        <w:rPr>
          <w:sz w:val="22"/>
          <w:szCs w:val="22"/>
        </w:rPr>
        <w:t>d</w:t>
      </w:r>
      <w:r w:rsidR="00DB1285" w:rsidRPr="0066533F">
        <w:rPr>
          <w:sz w:val="22"/>
          <w:szCs w:val="22"/>
        </w:rPr>
        <w:t>lhodob</w:t>
      </w:r>
      <w:r w:rsidR="00C72ECC" w:rsidRPr="0066533F">
        <w:rPr>
          <w:sz w:val="22"/>
          <w:szCs w:val="22"/>
        </w:rPr>
        <w:t xml:space="preserve">ého </w:t>
      </w:r>
      <w:r w:rsidR="00DB1285" w:rsidRPr="0066533F">
        <w:rPr>
          <w:sz w:val="22"/>
          <w:szCs w:val="22"/>
        </w:rPr>
        <w:t>majetku, na kto</w:t>
      </w:r>
      <w:r w:rsidR="00C72ECC" w:rsidRPr="0066533F">
        <w:rPr>
          <w:sz w:val="22"/>
          <w:szCs w:val="22"/>
        </w:rPr>
        <w:t xml:space="preserve">rý je </w:t>
      </w:r>
      <w:r w:rsidR="00C72ECC" w:rsidRPr="0066533F">
        <w:rPr>
          <w:sz w:val="22"/>
          <w:szCs w:val="22"/>
          <w:u w:val="single"/>
        </w:rPr>
        <w:t>zriadené záložné právo</w:t>
      </w:r>
      <w:r w:rsidR="00C72ECC" w:rsidRPr="0066533F">
        <w:rPr>
          <w:sz w:val="22"/>
          <w:szCs w:val="22"/>
        </w:rPr>
        <w:t xml:space="preserve"> a </w:t>
      </w:r>
      <w:r w:rsidR="00DB1285" w:rsidRPr="0066533F">
        <w:rPr>
          <w:sz w:val="22"/>
          <w:szCs w:val="22"/>
        </w:rPr>
        <w:t>dlhodob</w:t>
      </w:r>
      <w:r w:rsidR="00C72ECC" w:rsidRPr="0066533F">
        <w:rPr>
          <w:sz w:val="22"/>
          <w:szCs w:val="22"/>
        </w:rPr>
        <w:t xml:space="preserve">ého </w:t>
      </w:r>
      <w:r w:rsidR="00DB1285" w:rsidRPr="0066533F">
        <w:rPr>
          <w:sz w:val="22"/>
          <w:szCs w:val="22"/>
        </w:rPr>
        <w:t>majetku, pri ktorom má účtovná jednotka obmedzené právo s ním nakladať</w:t>
      </w:r>
      <w:r w:rsidRPr="0066533F">
        <w:rPr>
          <w:sz w:val="22"/>
          <w:szCs w:val="22"/>
        </w:rPr>
        <w:t>:</w:t>
      </w:r>
      <w:r w:rsidR="00794D8F">
        <w:rPr>
          <w:sz w:val="22"/>
          <w:szCs w:val="22"/>
        </w:rPr>
        <w:t xml:space="preserve"> bez náplne</w:t>
      </w:r>
    </w:p>
    <w:p w:rsidR="007F6353" w:rsidRPr="0066533F" w:rsidRDefault="007F6353" w:rsidP="007F6353">
      <w:pPr>
        <w:spacing w:before="0" w:line="240" w:lineRule="auto"/>
        <w:rPr>
          <w:sz w:val="22"/>
          <w:szCs w:val="22"/>
        </w:rPr>
      </w:pPr>
    </w:p>
    <w:p w:rsidR="00054FC8" w:rsidRPr="0066533F" w:rsidRDefault="007F6353" w:rsidP="007F6353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3) </w:t>
      </w:r>
      <w:r w:rsidR="00054FC8" w:rsidRPr="0066533F">
        <w:rPr>
          <w:sz w:val="22"/>
          <w:szCs w:val="22"/>
          <w:u w:val="single"/>
        </w:rPr>
        <w:t>Údaje o spôsobe a výške poistenia</w:t>
      </w:r>
      <w:r w:rsidR="00054FC8" w:rsidRPr="0066533F">
        <w:rPr>
          <w:sz w:val="22"/>
          <w:szCs w:val="22"/>
        </w:rPr>
        <w:t xml:space="preserve"> dlhodobého nehmotného majetku a dlhodobého hmotného majetku</w:t>
      </w:r>
      <w:r w:rsidRPr="0066533F">
        <w:rPr>
          <w:sz w:val="22"/>
          <w:szCs w:val="22"/>
        </w:rPr>
        <w:t>:</w:t>
      </w:r>
      <w:r w:rsidR="00794D8F">
        <w:rPr>
          <w:sz w:val="22"/>
          <w:szCs w:val="22"/>
        </w:rPr>
        <w:t xml:space="preserve"> bez náplne</w:t>
      </w:r>
    </w:p>
    <w:p w:rsidR="007F6353" w:rsidRPr="0066533F" w:rsidRDefault="007F6353" w:rsidP="007F6353">
      <w:pPr>
        <w:spacing w:before="0" w:line="240" w:lineRule="auto"/>
        <w:rPr>
          <w:sz w:val="22"/>
          <w:szCs w:val="22"/>
        </w:rPr>
      </w:pPr>
    </w:p>
    <w:p w:rsidR="00DB1285" w:rsidRPr="0066533F" w:rsidRDefault="007F6353" w:rsidP="007F6353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4) </w:t>
      </w:r>
      <w:r w:rsidR="00177903" w:rsidRPr="0066533F">
        <w:rPr>
          <w:b/>
          <w:sz w:val="22"/>
          <w:szCs w:val="22"/>
        </w:rPr>
        <w:t>Údaje o štruktúre</w:t>
      </w:r>
      <w:r w:rsidR="00177903" w:rsidRPr="0066533F">
        <w:rPr>
          <w:sz w:val="22"/>
          <w:szCs w:val="22"/>
        </w:rPr>
        <w:t xml:space="preserve"> </w:t>
      </w:r>
      <w:r w:rsidR="00177903" w:rsidRPr="0066533F">
        <w:rPr>
          <w:sz w:val="22"/>
          <w:szCs w:val="22"/>
          <w:u w:val="single"/>
        </w:rPr>
        <w:t>dlhodobého finančného majetku</w:t>
      </w:r>
      <w:r w:rsidR="00177903" w:rsidRPr="0066533F">
        <w:rPr>
          <w:sz w:val="22"/>
          <w:szCs w:val="22"/>
        </w:rPr>
        <w:t xml:space="preserve"> za </w:t>
      </w:r>
      <w:r w:rsidR="00F914BA" w:rsidRPr="0066533F">
        <w:rPr>
          <w:sz w:val="22"/>
          <w:szCs w:val="22"/>
        </w:rPr>
        <w:t xml:space="preserve">bežné </w:t>
      </w:r>
      <w:r w:rsidR="00177903" w:rsidRPr="0066533F">
        <w:rPr>
          <w:sz w:val="22"/>
          <w:szCs w:val="22"/>
        </w:rPr>
        <w:t xml:space="preserve">účtovné obdobie a jeho umiestnenie v členení podľa položiek súvahy </w:t>
      </w:r>
      <w:r w:rsidR="00177903" w:rsidRPr="0066533F">
        <w:rPr>
          <w:b/>
          <w:sz w:val="22"/>
          <w:szCs w:val="22"/>
        </w:rPr>
        <w:t>a o zmenách</w:t>
      </w:r>
      <w:r w:rsidR="00177903" w:rsidRPr="0066533F">
        <w:rPr>
          <w:sz w:val="22"/>
          <w:szCs w:val="22"/>
        </w:rPr>
        <w:t xml:space="preserve">, ktoré sa uskutočnili v priebehu </w:t>
      </w:r>
      <w:r w:rsidR="00F914BA" w:rsidRPr="0066533F">
        <w:rPr>
          <w:sz w:val="22"/>
          <w:szCs w:val="22"/>
        </w:rPr>
        <w:t xml:space="preserve">bežného </w:t>
      </w:r>
      <w:r w:rsidR="00177903" w:rsidRPr="0066533F">
        <w:rPr>
          <w:sz w:val="22"/>
          <w:szCs w:val="22"/>
        </w:rPr>
        <w:t xml:space="preserve">účtovného obdobia v jednotlivých </w:t>
      </w:r>
      <w:r w:rsidR="00F530C7" w:rsidRPr="0066533F">
        <w:rPr>
          <w:sz w:val="22"/>
          <w:szCs w:val="22"/>
        </w:rPr>
        <w:t>pol</w:t>
      </w:r>
      <w:r w:rsidR="00177903" w:rsidRPr="0066533F">
        <w:rPr>
          <w:sz w:val="22"/>
          <w:szCs w:val="22"/>
        </w:rPr>
        <w:t>ožkách dlhodobého  finančného  majetku</w:t>
      </w:r>
      <w:r w:rsidRPr="0066533F">
        <w:rPr>
          <w:sz w:val="22"/>
          <w:szCs w:val="22"/>
        </w:rPr>
        <w:t>:</w:t>
      </w:r>
      <w:r w:rsidR="00794D8F">
        <w:rPr>
          <w:sz w:val="22"/>
          <w:szCs w:val="22"/>
        </w:rPr>
        <w:t xml:space="preserve"> bez náplne</w:t>
      </w:r>
    </w:p>
    <w:p w:rsidR="003B3A56" w:rsidRDefault="003B3A56" w:rsidP="007F6353">
      <w:pPr>
        <w:spacing w:before="0" w:line="240" w:lineRule="auto"/>
        <w:rPr>
          <w:sz w:val="22"/>
          <w:szCs w:val="22"/>
        </w:rPr>
      </w:pPr>
    </w:p>
    <w:p w:rsidR="007F6353" w:rsidRPr="0066533F" w:rsidRDefault="007F6353" w:rsidP="007F6353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5) Informácia o výške tvorby, zníženia a zúčtovania </w:t>
      </w:r>
      <w:r w:rsidRPr="0066533F">
        <w:rPr>
          <w:sz w:val="22"/>
          <w:szCs w:val="22"/>
          <w:u w:val="single"/>
        </w:rPr>
        <w:t xml:space="preserve">opravných položiek k dlhodobému finančnému majetku </w:t>
      </w:r>
      <w:r w:rsidRPr="0066533F">
        <w:rPr>
          <w:sz w:val="22"/>
          <w:szCs w:val="22"/>
        </w:rPr>
        <w:t>a opis dôvodu ich tvorby, zníženia a zaúčtovania:</w:t>
      </w:r>
      <w:r w:rsidR="00794D8F">
        <w:rPr>
          <w:sz w:val="22"/>
          <w:szCs w:val="22"/>
        </w:rPr>
        <w:t xml:space="preserve"> bez náplne</w:t>
      </w:r>
    </w:p>
    <w:p w:rsidR="007F6353" w:rsidRPr="0066533F" w:rsidRDefault="007F6353" w:rsidP="007F6353">
      <w:pPr>
        <w:spacing w:before="0" w:line="240" w:lineRule="auto"/>
        <w:rPr>
          <w:sz w:val="22"/>
          <w:szCs w:val="22"/>
        </w:rPr>
      </w:pPr>
    </w:p>
    <w:p w:rsidR="007F6353" w:rsidRPr="0066533F" w:rsidRDefault="007F6353" w:rsidP="007F6353">
      <w:pPr>
        <w:spacing w:before="0" w:line="240" w:lineRule="auto"/>
        <w:rPr>
          <w:b/>
          <w:sz w:val="22"/>
          <w:szCs w:val="22"/>
        </w:rPr>
      </w:pPr>
      <w:r w:rsidRPr="0066533F">
        <w:rPr>
          <w:b/>
          <w:sz w:val="22"/>
          <w:szCs w:val="22"/>
        </w:rPr>
        <w:t>Údaje o štruktúre a o zmenách jednotlivých položiek dlhodobého finančného majetku</w:t>
      </w:r>
    </w:p>
    <w:tbl>
      <w:tblPr>
        <w:tblW w:w="5019" w:type="pct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7"/>
        <w:gridCol w:w="1101"/>
        <w:gridCol w:w="1192"/>
        <w:gridCol w:w="1013"/>
        <w:gridCol w:w="924"/>
        <w:gridCol w:w="923"/>
        <w:gridCol w:w="924"/>
        <w:gridCol w:w="923"/>
        <w:gridCol w:w="940"/>
      </w:tblGrid>
      <w:tr w:rsidR="0066533F" w:rsidRPr="0066533F" w:rsidTr="00EC583C">
        <w:trPr>
          <w:trHeight w:val="1168"/>
          <w:jc w:val="center"/>
        </w:trPr>
        <w:tc>
          <w:tcPr>
            <w:tcW w:w="1900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DLHODOBÝ FINANČNÝ MAJETOK</w:t>
            </w:r>
          </w:p>
        </w:tc>
        <w:tc>
          <w:tcPr>
            <w:tcW w:w="1701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Podielové cenné papiere a podiely v ovládanej obchodnej spoločnosti</w:t>
            </w:r>
          </w:p>
        </w:tc>
        <w:tc>
          <w:tcPr>
            <w:tcW w:w="1843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Podielové cenné papiere a podiely v obchodnej spoločnosti s podstatným vplyvom</w:t>
            </w:r>
          </w:p>
        </w:tc>
        <w:tc>
          <w:tcPr>
            <w:tcW w:w="1559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Dlhové cenné papiere držané do splatnosti</w:t>
            </w: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Pôžičky podnikom v skupine a ostatné pôžičky</w:t>
            </w: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Ostatný dlhodobý finančný majetok</w:t>
            </w: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Obstaranie dlhodobého finančného majetku</w:t>
            </w: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Poskytnuté preddavky na dlhodobý finančný  majetok</w:t>
            </w:r>
          </w:p>
        </w:tc>
        <w:tc>
          <w:tcPr>
            <w:tcW w:w="1444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Spolu</w:t>
            </w:r>
          </w:p>
        </w:tc>
      </w:tr>
      <w:tr w:rsidR="0066533F" w:rsidRPr="0066533F" w:rsidTr="00EC583C">
        <w:trPr>
          <w:trHeight w:val="278"/>
          <w:jc w:val="center"/>
        </w:trPr>
        <w:tc>
          <w:tcPr>
            <w:tcW w:w="14117" w:type="dxa"/>
            <w:gridSpan w:val="9"/>
          </w:tcPr>
          <w:p w:rsidR="007F6353" w:rsidRPr="0066533F" w:rsidRDefault="007F6353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Prvotné ocenenie</w:t>
            </w:r>
          </w:p>
        </w:tc>
      </w:tr>
      <w:tr w:rsidR="0066533F" w:rsidRPr="0066533F" w:rsidTr="00EC583C">
        <w:trPr>
          <w:trHeight w:val="278"/>
          <w:jc w:val="center"/>
        </w:trPr>
        <w:tc>
          <w:tcPr>
            <w:tcW w:w="1900" w:type="dxa"/>
            <w:vAlign w:val="center"/>
          </w:tcPr>
          <w:p w:rsidR="007F6353" w:rsidRPr="0066533F" w:rsidRDefault="003B3A56" w:rsidP="003B3A5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F6353" w:rsidRPr="0066533F">
              <w:rPr>
                <w:sz w:val="22"/>
                <w:szCs w:val="22"/>
              </w:rPr>
              <w:t>tav  na začiatku bež</w:t>
            </w:r>
            <w:r>
              <w:rPr>
                <w:sz w:val="22"/>
                <w:szCs w:val="22"/>
              </w:rPr>
              <w:t xml:space="preserve">. </w:t>
            </w:r>
            <w:r w:rsidR="00EC583C" w:rsidRPr="0066533F">
              <w:rPr>
                <w:sz w:val="22"/>
                <w:szCs w:val="22"/>
              </w:rPr>
              <w:t>roku</w:t>
            </w:r>
          </w:p>
        </w:tc>
        <w:tc>
          <w:tcPr>
            <w:tcW w:w="1701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44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66533F" w:rsidRPr="0066533F" w:rsidTr="003B3A56">
        <w:trPr>
          <w:trHeight w:val="265"/>
          <w:jc w:val="center"/>
        </w:trPr>
        <w:tc>
          <w:tcPr>
            <w:tcW w:w="1900" w:type="dxa"/>
            <w:vAlign w:val="center"/>
          </w:tcPr>
          <w:p w:rsidR="007F6353" w:rsidRPr="0066533F" w:rsidRDefault="003B3A56" w:rsidP="003B3A5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F6353" w:rsidRPr="0066533F">
              <w:rPr>
                <w:sz w:val="22"/>
                <w:szCs w:val="22"/>
              </w:rPr>
              <w:t>rírastky</w:t>
            </w:r>
          </w:p>
        </w:tc>
        <w:tc>
          <w:tcPr>
            <w:tcW w:w="1701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44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66533F" w:rsidRPr="0066533F" w:rsidTr="00EC583C">
        <w:trPr>
          <w:trHeight w:val="278"/>
          <w:jc w:val="center"/>
        </w:trPr>
        <w:tc>
          <w:tcPr>
            <w:tcW w:w="1900" w:type="dxa"/>
            <w:vAlign w:val="center"/>
          </w:tcPr>
          <w:p w:rsidR="007F6353" w:rsidRPr="0066533F" w:rsidRDefault="003B3A56" w:rsidP="003B3A5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  <w:r w:rsidR="007F6353" w:rsidRPr="0066533F">
              <w:rPr>
                <w:sz w:val="22"/>
                <w:szCs w:val="22"/>
              </w:rPr>
              <w:t>bytky</w:t>
            </w:r>
          </w:p>
        </w:tc>
        <w:tc>
          <w:tcPr>
            <w:tcW w:w="1701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44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66533F" w:rsidRPr="0066533F" w:rsidTr="00EC583C">
        <w:trPr>
          <w:trHeight w:val="278"/>
          <w:jc w:val="center"/>
        </w:trPr>
        <w:tc>
          <w:tcPr>
            <w:tcW w:w="1900" w:type="dxa"/>
            <w:vAlign w:val="center"/>
          </w:tcPr>
          <w:p w:rsidR="007F6353" w:rsidRPr="0066533F" w:rsidRDefault="003B3A56" w:rsidP="003B3A5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F6353" w:rsidRPr="0066533F">
              <w:rPr>
                <w:sz w:val="22"/>
                <w:szCs w:val="22"/>
              </w:rPr>
              <w:t>resuny</w:t>
            </w:r>
          </w:p>
        </w:tc>
        <w:tc>
          <w:tcPr>
            <w:tcW w:w="1701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44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66533F" w:rsidRPr="0066533F" w:rsidTr="00EC583C">
        <w:trPr>
          <w:trHeight w:val="278"/>
          <w:jc w:val="center"/>
        </w:trPr>
        <w:tc>
          <w:tcPr>
            <w:tcW w:w="1900" w:type="dxa"/>
            <w:vAlign w:val="center"/>
          </w:tcPr>
          <w:p w:rsidR="00EC583C" w:rsidRPr="0066533F" w:rsidRDefault="003B3A56" w:rsidP="00EC583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F6353" w:rsidRPr="0066533F">
              <w:rPr>
                <w:sz w:val="22"/>
                <w:szCs w:val="22"/>
              </w:rPr>
              <w:t xml:space="preserve">tav na konci </w:t>
            </w:r>
          </w:p>
          <w:p w:rsidR="007F6353" w:rsidRPr="0066533F" w:rsidRDefault="007F6353" w:rsidP="00EC583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bežného </w:t>
            </w:r>
            <w:r w:rsidR="00EC583C" w:rsidRPr="0066533F">
              <w:rPr>
                <w:sz w:val="22"/>
                <w:szCs w:val="22"/>
              </w:rPr>
              <w:t>roku</w:t>
            </w:r>
          </w:p>
        </w:tc>
        <w:tc>
          <w:tcPr>
            <w:tcW w:w="1701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44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66533F" w:rsidRPr="0066533F" w:rsidTr="00EC583C">
        <w:trPr>
          <w:trHeight w:val="278"/>
          <w:jc w:val="center"/>
        </w:trPr>
        <w:tc>
          <w:tcPr>
            <w:tcW w:w="14117" w:type="dxa"/>
            <w:gridSpan w:val="9"/>
          </w:tcPr>
          <w:p w:rsidR="007F6353" w:rsidRPr="0066533F" w:rsidRDefault="007F6353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Opravné položky</w:t>
            </w:r>
          </w:p>
        </w:tc>
      </w:tr>
      <w:tr w:rsidR="0066533F" w:rsidRPr="0066533F" w:rsidTr="00EC583C">
        <w:trPr>
          <w:trHeight w:val="278"/>
          <w:jc w:val="center"/>
        </w:trPr>
        <w:tc>
          <w:tcPr>
            <w:tcW w:w="1900" w:type="dxa"/>
            <w:vAlign w:val="center"/>
          </w:tcPr>
          <w:p w:rsidR="007F6353" w:rsidRPr="0066533F" w:rsidRDefault="003B3A56" w:rsidP="003B3A5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F6353" w:rsidRPr="0066533F">
              <w:rPr>
                <w:sz w:val="22"/>
                <w:szCs w:val="22"/>
              </w:rPr>
              <w:t>tav na začiatku bež</w:t>
            </w:r>
            <w:r>
              <w:rPr>
                <w:sz w:val="22"/>
                <w:szCs w:val="22"/>
              </w:rPr>
              <w:t xml:space="preserve">. </w:t>
            </w:r>
            <w:r w:rsidR="00D73678" w:rsidRPr="0066533F">
              <w:rPr>
                <w:sz w:val="22"/>
                <w:szCs w:val="22"/>
              </w:rPr>
              <w:t>R</w:t>
            </w:r>
            <w:r w:rsidR="00EC583C" w:rsidRPr="0066533F">
              <w:rPr>
                <w:sz w:val="22"/>
                <w:szCs w:val="22"/>
              </w:rPr>
              <w:t>oku</w:t>
            </w:r>
          </w:p>
        </w:tc>
        <w:tc>
          <w:tcPr>
            <w:tcW w:w="1701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6533F" w:rsidRPr="0066533F" w:rsidTr="00EC583C">
        <w:trPr>
          <w:trHeight w:val="278"/>
          <w:jc w:val="center"/>
        </w:trPr>
        <w:tc>
          <w:tcPr>
            <w:tcW w:w="1900" w:type="dxa"/>
            <w:vAlign w:val="center"/>
          </w:tcPr>
          <w:p w:rsidR="007F6353" w:rsidRPr="0066533F" w:rsidRDefault="00D73678" w:rsidP="003B3A5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F6353" w:rsidRPr="0066533F">
              <w:rPr>
                <w:sz w:val="22"/>
                <w:szCs w:val="22"/>
              </w:rPr>
              <w:t>rírastky</w:t>
            </w:r>
          </w:p>
        </w:tc>
        <w:tc>
          <w:tcPr>
            <w:tcW w:w="1701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6533F" w:rsidRPr="0066533F" w:rsidTr="00EC583C">
        <w:trPr>
          <w:trHeight w:val="278"/>
          <w:jc w:val="center"/>
        </w:trPr>
        <w:tc>
          <w:tcPr>
            <w:tcW w:w="1900" w:type="dxa"/>
            <w:vAlign w:val="center"/>
          </w:tcPr>
          <w:p w:rsidR="007F6353" w:rsidRPr="0066533F" w:rsidRDefault="00D73678" w:rsidP="003B3A5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  <w:r w:rsidR="007F6353" w:rsidRPr="0066533F">
              <w:rPr>
                <w:sz w:val="22"/>
                <w:szCs w:val="22"/>
              </w:rPr>
              <w:t>bytky</w:t>
            </w:r>
          </w:p>
        </w:tc>
        <w:tc>
          <w:tcPr>
            <w:tcW w:w="1701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6533F" w:rsidRPr="0066533F" w:rsidTr="00EC583C">
        <w:trPr>
          <w:trHeight w:val="278"/>
          <w:jc w:val="center"/>
        </w:trPr>
        <w:tc>
          <w:tcPr>
            <w:tcW w:w="1900" w:type="dxa"/>
            <w:vAlign w:val="center"/>
          </w:tcPr>
          <w:p w:rsidR="00EC583C" w:rsidRPr="0066533F" w:rsidRDefault="003B3A56" w:rsidP="00EC583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F6353" w:rsidRPr="0066533F">
              <w:rPr>
                <w:sz w:val="22"/>
                <w:szCs w:val="22"/>
              </w:rPr>
              <w:t xml:space="preserve">tav na konci </w:t>
            </w:r>
          </w:p>
          <w:p w:rsidR="007F6353" w:rsidRPr="0066533F" w:rsidRDefault="007F6353" w:rsidP="00EC583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lastRenderedPageBreak/>
              <w:t xml:space="preserve">bežného </w:t>
            </w:r>
            <w:r w:rsidR="00EC583C" w:rsidRPr="0066533F">
              <w:rPr>
                <w:sz w:val="22"/>
                <w:szCs w:val="22"/>
              </w:rPr>
              <w:t>roku</w:t>
            </w:r>
          </w:p>
        </w:tc>
        <w:tc>
          <w:tcPr>
            <w:tcW w:w="1701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6533F" w:rsidRPr="0066533F" w:rsidTr="00EC583C">
        <w:trPr>
          <w:trHeight w:val="278"/>
          <w:jc w:val="center"/>
        </w:trPr>
        <w:tc>
          <w:tcPr>
            <w:tcW w:w="14117" w:type="dxa"/>
            <w:gridSpan w:val="9"/>
          </w:tcPr>
          <w:p w:rsidR="007F6353" w:rsidRPr="0066533F" w:rsidRDefault="007F6353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lastRenderedPageBreak/>
              <w:t>Zostatková hodnota </w:t>
            </w:r>
          </w:p>
        </w:tc>
      </w:tr>
      <w:tr w:rsidR="0066533F" w:rsidRPr="0066533F" w:rsidTr="00EC583C">
        <w:trPr>
          <w:trHeight w:val="278"/>
          <w:jc w:val="center"/>
        </w:trPr>
        <w:tc>
          <w:tcPr>
            <w:tcW w:w="1900" w:type="dxa"/>
            <w:vAlign w:val="center"/>
          </w:tcPr>
          <w:p w:rsidR="007F6353" w:rsidRPr="0066533F" w:rsidRDefault="003B3A56" w:rsidP="003B3A5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F6353" w:rsidRPr="0066533F">
              <w:rPr>
                <w:sz w:val="22"/>
                <w:szCs w:val="22"/>
              </w:rPr>
              <w:t>tav na začiatku</w:t>
            </w:r>
            <w:r>
              <w:rPr>
                <w:sz w:val="22"/>
                <w:szCs w:val="22"/>
              </w:rPr>
              <w:t xml:space="preserve"> </w:t>
            </w:r>
            <w:r w:rsidR="007F6353" w:rsidRPr="0066533F">
              <w:rPr>
                <w:sz w:val="22"/>
                <w:szCs w:val="22"/>
              </w:rPr>
              <w:t>bež</w:t>
            </w:r>
            <w:r>
              <w:rPr>
                <w:sz w:val="22"/>
                <w:szCs w:val="22"/>
              </w:rPr>
              <w:t xml:space="preserve">. </w:t>
            </w:r>
            <w:r w:rsidR="00D73678" w:rsidRPr="0066533F">
              <w:rPr>
                <w:sz w:val="22"/>
                <w:szCs w:val="22"/>
              </w:rPr>
              <w:t>R</w:t>
            </w:r>
            <w:r w:rsidR="00EC583C" w:rsidRPr="0066533F">
              <w:rPr>
                <w:sz w:val="22"/>
                <w:szCs w:val="22"/>
              </w:rPr>
              <w:t>oku</w:t>
            </w:r>
          </w:p>
        </w:tc>
        <w:tc>
          <w:tcPr>
            <w:tcW w:w="1701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6533F" w:rsidRPr="0066533F" w:rsidTr="00EC583C">
        <w:trPr>
          <w:trHeight w:val="290"/>
          <w:jc w:val="center"/>
        </w:trPr>
        <w:tc>
          <w:tcPr>
            <w:tcW w:w="1900" w:type="dxa"/>
            <w:vAlign w:val="center"/>
          </w:tcPr>
          <w:p w:rsidR="00EC583C" w:rsidRPr="0066533F" w:rsidRDefault="003B3A56" w:rsidP="00EC583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F6353" w:rsidRPr="0066533F">
              <w:rPr>
                <w:sz w:val="22"/>
                <w:szCs w:val="22"/>
              </w:rPr>
              <w:t xml:space="preserve">tav na konci </w:t>
            </w:r>
          </w:p>
          <w:p w:rsidR="007F6353" w:rsidRPr="0066533F" w:rsidRDefault="007F6353" w:rsidP="00EC583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bežného </w:t>
            </w:r>
            <w:r w:rsidR="00EC583C" w:rsidRPr="0066533F">
              <w:rPr>
                <w:sz w:val="22"/>
                <w:szCs w:val="22"/>
              </w:rPr>
              <w:t>roku</w:t>
            </w:r>
          </w:p>
        </w:tc>
        <w:tc>
          <w:tcPr>
            <w:tcW w:w="1701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7F6353" w:rsidRPr="0066533F" w:rsidRDefault="007F6353" w:rsidP="0025285C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F6353" w:rsidRPr="0066533F" w:rsidRDefault="007F6353" w:rsidP="007F6353">
      <w:pPr>
        <w:spacing w:before="0" w:line="240" w:lineRule="auto"/>
        <w:rPr>
          <w:sz w:val="22"/>
          <w:szCs w:val="22"/>
        </w:rPr>
      </w:pPr>
    </w:p>
    <w:p w:rsidR="007F6353" w:rsidRPr="0066533F" w:rsidRDefault="00EC583C" w:rsidP="007F6353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  <w:u w:val="single"/>
        </w:rPr>
        <w:t>Komentár</w:t>
      </w:r>
      <w:r w:rsidRPr="0066533F">
        <w:rPr>
          <w:sz w:val="22"/>
          <w:szCs w:val="22"/>
        </w:rPr>
        <w:t>: Účtovná jednotka ako nezisková organizácia - nie je povinná účtovať opravné položky (§ 26/7 zákona o účtovníctve).</w:t>
      </w:r>
    </w:p>
    <w:p w:rsidR="007F6353" w:rsidRPr="0066533F" w:rsidRDefault="007F6353" w:rsidP="007F6353">
      <w:pPr>
        <w:spacing w:before="0" w:line="240" w:lineRule="auto"/>
        <w:rPr>
          <w:b/>
          <w:sz w:val="22"/>
          <w:szCs w:val="22"/>
        </w:rPr>
      </w:pPr>
    </w:p>
    <w:p w:rsidR="007F6353" w:rsidRPr="0066533F" w:rsidRDefault="007F6353" w:rsidP="007F6353">
      <w:pPr>
        <w:spacing w:before="0" w:line="240" w:lineRule="auto"/>
        <w:rPr>
          <w:b/>
          <w:sz w:val="22"/>
          <w:szCs w:val="22"/>
        </w:rPr>
      </w:pPr>
      <w:r w:rsidRPr="0066533F">
        <w:rPr>
          <w:b/>
          <w:sz w:val="22"/>
          <w:szCs w:val="22"/>
        </w:rPr>
        <w:t xml:space="preserve">Údaje o štruktúre dlhodobého finančného majetku 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134"/>
        <w:gridCol w:w="1276"/>
        <w:gridCol w:w="1276"/>
        <w:gridCol w:w="1417"/>
        <w:gridCol w:w="1134"/>
        <w:gridCol w:w="1560"/>
      </w:tblGrid>
      <w:tr w:rsidR="00D73678" w:rsidRPr="0066533F" w:rsidTr="00D73678">
        <w:trPr>
          <w:trHeight w:val="399"/>
        </w:trPr>
        <w:tc>
          <w:tcPr>
            <w:tcW w:w="1771" w:type="dxa"/>
            <w:vMerge w:val="restart"/>
            <w:vAlign w:val="center"/>
          </w:tcPr>
          <w:p w:rsidR="00D73678" w:rsidRPr="00D73678" w:rsidRDefault="00D73678" w:rsidP="0025285C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Názov spoločnosti</w:t>
            </w:r>
          </w:p>
        </w:tc>
        <w:tc>
          <w:tcPr>
            <w:tcW w:w="1134" w:type="dxa"/>
            <w:vMerge w:val="restart"/>
            <w:vAlign w:val="center"/>
          </w:tcPr>
          <w:p w:rsidR="00D73678" w:rsidRPr="00D73678" w:rsidRDefault="00D73678" w:rsidP="0025285C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Podiel na základnom imaní (v %)</w:t>
            </w:r>
          </w:p>
        </w:tc>
        <w:tc>
          <w:tcPr>
            <w:tcW w:w="1276" w:type="dxa"/>
            <w:vMerge w:val="restart"/>
            <w:vAlign w:val="center"/>
          </w:tcPr>
          <w:p w:rsidR="00D73678" w:rsidRPr="00D73678" w:rsidRDefault="00D73678" w:rsidP="0025285C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Podiel účtovnej jednotky na hlasovacích právach</w:t>
            </w:r>
          </w:p>
          <w:p w:rsidR="00D73678" w:rsidRPr="00D73678" w:rsidRDefault="00D73678" w:rsidP="0025285C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(v %)</w:t>
            </w:r>
          </w:p>
        </w:tc>
        <w:tc>
          <w:tcPr>
            <w:tcW w:w="2693" w:type="dxa"/>
            <w:gridSpan w:val="2"/>
            <w:vAlign w:val="center"/>
          </w:tcPr>
          <w:p w:rsidR="00D73678" w:rsidRPr="00D73678" w:rsidRDefault="00D73678" w:rsidP="0025285C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Hodnota vlastného imania ku koncu</w:t>
            </w:r>
          </w:p>
        </w:tc>
        <w:tc>
          <w:tcPr>
            <w:tcW w:w="2694" w:type="dxa"/>
            <w:gridSpan w:val="2"/>
          </w:tcPr>
          <w:p w:rsidR="00D73678" w:rsidRPr="00D73678" w:rsidRDefault="00D73678" w:rsidP="00D73678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Účtovná hodnota ku koncu</w:t>
            </w:r>
          </w:p>
        </w:tc>
      </w:tr>
      <w:tr w:rsidR="00D73678" w:rsidRPr="0066533F" w:rsidTr="00D34A32">
        <w:trPr>
          <w:trHeight w:val="761"/>
        </w:trPr>
        <w:tc>
          <w:tcPr>
            <w:tcW w:w="1771" w:type="dxa"/>
            <w:vMerge/>
          </w:tcPr>
          <w:p w:rsidR="00D73678" w:rsidRPr="00D73678" w:rsidRDefault="00D73678" w:rsidP="0025285C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3678" w:rsidRPr="00D73678" w:rsidRDefault="00D73678" w:rsidP="0025285C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73678" w:rsidRPr="00D73678" w:rsidRDefault="00D73678" w:rsidP="0025285C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3678" w:rsidRPr="00D73678" w:rsidRDefault="00D73678" w:rsidP="0025285C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bežného účtovného obdobia</w:t>
            </w:r>
          </w:p>
        </w:tc>
        <w:tc>
          <w:tcPr>
            <w:tcW w:w="1417" w:type="dxa"/>
            <w:vAlign w:val="center"/>
          </w:tcPr>
          <w:p w:rsidR="00D73678" w:rsidRPr="00D73678" w:rsidRDefault="00D73678" w:rsidP="0025285C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bezprostredne predchádzajúceho účtovného obdobia</w:t>
            </w:r>
          </w:p>
        </w:tc>
        <w:tc>
          <w:tcPr>
            <w:tcW w:w="1134" w:type="dxa"/>
          </w:tcPr>
          <w:p w:rsidR="00D73678" w:rsidRPr="00D73678" w:rsidRDefault="00D73678" w:rsidP="0025285C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bežného účtovného obdobia</w:t>
            </w:r>
          </w:p>
        </w:tc>
        <w:tc>
          <w:tcPr>
            <w:tcW w:w="1560" w:type="dxa"/>
          </w:tcPr>
          <w:p w:rsidR="00D73678" w:rsidRPr="00D73678" w:rsidRDefault="00D73678" w:rsidP="0025285C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3678">
              <w:rPr>
                <w:b/>
                <w:bCs/>
                <w:sz w:val="18"/>
                <w:szCs w:val="18"/>
              </w:rPr>
              <w:t>bezprostredne predchádzajúceho účtovného obdobia</w:t>
            </w:r>
          </w:p>
        </w:tc>
      </w:tr>
      <w:tr w:rsidR="00D73678" w:rsidRPr="0066533F" w:rsidTr="00D73678">
        <w:trPr>
          <w:trHeight w:val="283"/>
        </w:trPr>
        <w:tc>
          <w:tcPr>
            <w:tcW w:w="1771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73678" w:rsidRPr="0066533F" w:rsidTr="00D73678">
        <w:trPr>
          <w:trHeight w:val="283"/>
        </w:trPr>
        <w:tc>
          <w:tcPr>
            <w:tcW w:w="1771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73678" w:rsidRPr="0066533F" w:rsidTr="00D73678">
        <w:trPr>
          <w:trHeight w:val="283"/>
        </w:trPr>
        <w:tc>
          <w:tcPr>
            <w:tcW w:w="1771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3678" w:rsidRPr="0066533F" w:rsidRDefault="00D73678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C024B" w:rsidRDefault="00BC024B" w:rsidP="007F6353">
      <w:pPr>
        <w:spacing w:before="0" w:line="240" w:lineRule="auto"/>
        <w:rPr>
          <w:sz w:val="22"/>
          <w:szCs w:val="22"/>
        </w:rPr>
      </w:pPr>
    </w:p>
    <w:p w:rsidR="00E774EB" w:rsidRDefault="00EC583C" w:rsidP="007F6353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6) </w:t>
      </w:r>
      <w:r w:rsidR="00E774EB" w:rsidRPr="0066533F">
        <w:rPr>
          <w:sz w:val="22"/>
          <w:szCs w:val="22"/>
        </w:rPr>
        <w:t xml:space="preserve">Prehľad o významných položkách </w:t>
      </w:r>
      <w:r w:rsidR="00E774EB" w:rsidRPr="0066533F">
        <w:rPr>
          <w:sz w:val="22"/>
          <w:szCs w:val="22"/>
          <w:u w:val="single"/>
        </w:rPr>
        <w:t>krátkodobého finančného majetku</w:t>
      </w:r>
      <w:r w:rsidR="00E774EB" w:rsidRPr="0066533F">
        <w:rPr>
          <w:sz w:val="22"/>
          <w:szCs w:val="22"/>
        </w:rPr>
        <w:t xml:space="preserve"> a o ocenení krátkodobého finančného majetku  </w:t>
      </w:r>
      <w:r w:rsidR="00E774EB" w:rsidRPr="006C299E">
        <w:rPr>
          <w:b/>
          <w:sz w:val="22"/>
          <w:szCs w:val="22"/>
        </w:rPr>
        <w:t>reálnou hodnotou</w:t>
      </w:r>
      <w:r w:rsidR="00E774EB" w:rsidRPr="0066533F">
        <w:rPr>
          <w:sz w:val="22"/>
          <w:szCs w:val="22"/>
        </w:rPr>
        <w:t xml:space="preserve"> ku dňu, ku ktorému sa zostavuje účtovná závierka, pričom sa uvádza vplyv takéhoto ocenenia na výsledok hospodárenia účtovnej jednotky</w:t>
      </w:r>
      <w:r w:rsidRPr="0066533F">
        <w:rPr>
          <w:sz w:val="22"/>
          <w:szCs w:val="22"/>
        </w:rPr>
        <w:t>:</w:t>
      </w:r>
      <w:r w:rsidR="00794D8F">
        <w:rPr>
          <w:sz w:val="22"/>
          <w:szCs w:val="22"/>
        </w:rPr>
        <w:t xml:space="preserve"> bez náplne</w:t>
      </w:r>
    </w:p>
    <w:p w:rsidR="00BC024B" w:rsidRPr="0066533F" w:rsidRDefault="00BC024B" w:rsidP="007F6353">
      <w:pPr>
        <w:spacing w:before="0" w:line="240" w:lineRule="auto"/>
        <w:rPr>
          <w:sz w:val="22"/>
          <w:szCs w:val="22"/>
        </w:rPr>
      </w:pPr>
    </w:p>
    <w:p w:rsidR="00EC583C" w:rsidRPr="0066533F" w:rsidRDefault="00EC583C" w:rsidP="00EC583C">
      <w:pPr>
        <w:spacing w:before="0" w:line="240" w:lineRule="auto"/>
        <w:rPr>
          <w:b/>
          <w:sz w:val="22"/>
          <w:szCs w:val="22"/>
        </w:rPr>
      </w:pPr>
      <w:r w:rsidRPr="0066533F">
        <w:rPr>
          <w:b/>
          <w:sz w:val="22"/>
          <w:szCs w:val="22"/>
        </w:rPr>
        <w:t>Údaje o položkách krátkodobého finančného majetku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2086"/>
        <w:gridCol w:w="2114"/>
        <w:gridCol w:w="1422"/>
        <w:gridCol w:w="1449"/>
        <w:gridCol w:w="2179"/>
      </w:tblGrid>
      <w:tr w:rsidR="0066533F" w:rsidRPr="0066533F" w:rsidTr="00A56D74">
        <w:tc>
          <w:tcPr>
            <w:tcW w:w="3042" w:type="dxa"/>
            <w:vAlign w:val="center"/>
          </w:tcPr>
          <w:p w:rsidR="00EC583C" w:rsidRPr="0066533F" w:rsidRDefault="00EC583C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Krátkodobý finančný majetok</w:t>
            </w:r>
          </w:p>
        </w:tc>
        <w:tc>
          <w:tcPr>
            <w:tcW w:w="3378" w:type="dxa"/>
            <w:vAlign w:val="center"/>
          </w:tcPr>
          <w:p w:rsidR="00EC583C" w:rsidRPr="0066533F" w:rsidRDefault="00EC583C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Stav na začiatku bežného účtovného obdobia</w:t>
            </w:r>
          </w:p>
        </w:tc>
        <w:tc>
          <w:tcPr>
            <w:tcW w:w="1978" w:type="dxa"/>
            <w:vAlign w:val="center"/>
          </w:tcPr>
          <w:p w:rsidR="00EC583C" w:rsidRPr="0066533F" w:rsidRDefault="00EC583C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Prírastky</w:t>
            </w:r>
          </w:p>
        </w:tc>
        <w:tc>
          <w:tcPr>
            <w:tcW w:w="2258" w:type="dxa"/>
            <w:vAlign w:val="center"/>
          </w:tcPr>
          <w:p w:rsidR="00EC583C" w:rsidRPr="0066533F" w:rsidRDefault="00EC583C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Úbytky</w:t>
            </w:r>
          </w:p>
        </w:tc>
        <w:tc>
          <w:tcPr>
            <w:tcW w:w="3526" w:type="dxa"/>
            <w:vAlign w:val="center"/>
          </w:tcPr>
          <w:p w:rsidR="00EC583C" w:rsidRPr="0066533F" w:rsidRDefault="00EC583C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Stav na konci bežného účtovného obdobia</w:t>
            </w:r>
          </w:p>
        </w:tc>
      </w:tr>
      <w:tr w:rsidR="0066533F" w:rsidRPr="0066533F" w:rsidTr="00A56D74">
        <w:tc>
          <w:tcPr>
            <w:tcW w:w="3042" w:type="dxa"/>
          </w:tcPr>
          <w:p w:rsidR="00EC583C" w:rsidRPr="0066533F" w:rsidRDefault="00EC583C" w:rsidP="006C299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Majetkové cenné papiere na obchodovanie</w:t>
            </w:r>
          </w:p>
        </w:tc>
        <w:tc>
          <w:tcPr>
            <w:tcW w:w="3378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A56D74">
        <w:tc>
          <w:tcPr>
            <w:tcW w:w="3042" w:type="dxa"/>
          </w:tcPr>
          <w:p w:rsidR="00EC583C" w:rsidRPr="0066533F" w:rsidRDefault="00EC583C" w:rsidP="006C299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Dlhové cenné papiere na obchodovanie </w:t>
            </w:r>
          </w:p>
        </w:tc>
        <w:tc>
          <w:tcPr>
            <w:tcW w:w="3378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A56D74">
        <w:tc>
          <w:tcPr>
            <w:tcW w:w="3042" w:type="dxa"/>
          </w:tcPr>
          <w:p w:rsidR="00EC583C" w:rsidRPr="0066533F" w:rsidRDefault="00EC583C" w:rsidP="006C299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Dlhové cenné papiere so splatnosťou do jedného roka držané do splatnosti </w:t>
            </w:r>
          </w:p>
        </w:tc>
        <w:tc>
          <w:tcPr>
            <w:tcW w:w="3378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A56D74">
        <w:tc>
          <w:tcPr>
            <w:tcW w:w="3042" w:type="dxa"/>
          </w:tcPr>
          <w:p w:rsidR="00EC583C" w:rsidRPr="0066533F" w:rsidRDefault="00EC583C" w:rsidP="006C299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Ostatné realizovateľné cenné papiere</w:t>
            </w:r>
          </w:p>
        </w:tc>
        <w:tc>
          <w:tcPr>
            <w:tcW w:w="3378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A56D74">
        <w:trPr>
          <w:trHeight w:val="352"/>
        </w:trPr>
        <w:tc>
          <w:tcPr>
            <w:tcW w:w="3042" w:type="dxa"/>
          </w:tcPr>
          <w:p w:rsidR="00EC583C" w:rsidRPr="0066533F" w:rsidRDefault="00EC583C" w:rsidP="006C299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Obstarávanie krátkodobého finančného majetku</w:t>
            </w:r>
          </w:p>
        </w:tc>
        <w:tc>
          <w:tcPr>
            <w:tcW w:w="3378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EC583C" w:rsidRPr="0066533F" w:rsidRDefault="00EC583C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A56D74">
        <w:tc>
          <w:tcPr>
            <w:tcW w:w="3042" w:type="dxa"/>
          </w:tcPr>
          <w:p w:rsidR="00EC583C" w:rsidRPr="0066533F" w:rsidRDefault="00EC583C" w:rsidP="006C299E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Krátkodobý finančný majetok spolu</w:t>
            </w:r>
          </w:p>
        </w:tc>
        <w:tc>
          <w:tcPr>
            <w:tcW w:w="3378" w:type="dxa"/>
          </w:tcPr>
          <w:p w:rsidR="00EC583C" w:rsidRPr="0066533F" w:rsidRDefault="00EC583C" w:rsidP="0025285C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</w:tcPr>
          <w:p w:rsidR="00EC583C" w:rsidRPr="0066533F" w:rsidRDefault="00EC583C" w:rsidP="0025285C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58" w:type="dxa"/>
          </w:tcPr>
          <w:p w:rsidR="00EC583C" w:rsidRPr="0066533F" w:rsidRDefault="00EC583C" w:rsidP="0025285C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526" w:type="dxa"/>
          </w:tcPr>
          <w:p w:rsidR="00EC583C" w:rsidRPr="0066533F" w:rsidRDefault="00EC583C" w:rsidP="0025285C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</w:tr>
    </w:tbl>
    <w:p w:rsidR="00EC583C" w:rsidRPr="00E0157C" w:rsidRDefault="00A56D74" w:rsidP="00EC583C">
      <w:pPr>
        <w:spacing w:before="0" w:line="240" w:lineRule="auto"/>
        <w:rPr>
          <w:b/>
          <w:sz w:val="22"/>
          <w:szCs w:val="22"/>
        </w:rPr>
      </w:pPr>
      <w:r w:rsidRPr="00E0157C">
        <w:rPr>
          <w:b/>
          <w:sz w:val="22"/>
          <w:szCs w:val="22"/>
        </w:rPr>
        <w:lastRenderedPageBreak/>
        <w:t>Vplyv ocenenia reálnou hodnotou na výsledok hospodárenia alebo vlastné imanie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739"/>
        <w:gridCol w:w="2883"/>
        <w:gridCol w:w="2138"/>
      </w:tblGrid>
      <w:tr w:rsidR="0066533F" w:rsidRPr="0066533F" w:rsidTr="00E0157C">
        <w:trPr>
          <w:trHeight w:val="662"/>
        </w:trPr>
        <w:tc>
          <w:tcPr>
            <w:tcW w:w="3819" w:type="dxa"/>
            <w:vAlign w:val="center"/>
          </w:tcPr>
          <w:p w:rsidR="00EC583C" w:rsidRPr="0066533F" w:rsidRDefault="00EC583C" w:rsidP="0025285C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533F">
              <w:rPr>
                <w:rFonts w:ascii="Arial" w:hAnsi="Arial"/>
                <w:b/>
                <w:bCs/>
                <w:sz w:val="16"/>
                <w:szCs w:val="16"/>
              </w:rPr>
              <w:t>Krátkodobý finančný  majetok</w:t>
            </w:r>
          </w:p>
        </w:tc>
        <w:tc>
          <w:tcPr>
            <w:tcW w:w="2914" w:type="dxa"/>
            <w:vAlign w:val="center"/>
          </w:tcPr>
          <w:p w:rsidR="00EC583C" w:rsidRPr="0066533F" w:rsidRDefault="00EC583C" w:rsidP="0025285C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533F">
              <w:rPr>
                <w:rFonts w:ascii="Arial" w:hAnsi="Arial"/>
                <w:b/>
                <w:bCs/>
                <w:sz w:val="16"/>
                <w:szCs w:val="16"/>
              </w:rPr>
              <w:t>Zvýšenie/ zníženie hodnoty</w:t>
            </w:r>
          </w:p>
          <w:p w:rsidR="00EC583C" w:rsidRPr="0066533F" w:rsidRDefault="00EC583C" w:rsidP="0025285C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533F">
              <w:rPr>
                <w:rFonts w:ascii="Arial" w:hAnsi="Arial"/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4252" w:type="dxa"/>
            <w:vAlign w:val="center"/>
          </w:tcPr>
          <w:p w:rsidR="00EC583C" w:rsidRPr="0066533F" w:rsidRDefault="00EC583C" w:rsidP="0025285C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533F">
              <w:rPr>
                <w:rFonts w:ascii="Arial" w:hAnsi="Arial"/>
                <w:b/>
                <w:bCs/>
                <w:sz w:val="16"/>
                <w:szCs w:val="16"/>
              </w:rPr>
              <w:t>Vplyv ocenenia na výsledok hospodárenia bežného účtovného obdobia</w:t>
            </w:r>
          </w:p>
        </w:tc>
        <w:tc>
          <w:tcPr>
            <w:tcW w:w="3260" w:type="dxa"/>
            <w:vAlign w:val="center"/>
          </w:tcPr>
          <w:p w:rsidR="00EC583C" w:rsidRPr="0066533F" w:rsidRDefault="00EC583C" w:rsidP="0025285C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533F">
              <w:rPr>
                <w:rFonts w:ascii="Arial" w:hAnsi="Arial"/>
                <w:b/>
                <w:bCs/>
                <w:sz w:val="16"/>
                <w:szCs w:val="16"/>
              </w:rPr>
              <w:t>Vplyv ocenenia na vlastné imanie</w:t>
            </w:r>
          </w:p>
        </w:tc>
      </w:tr>
      <w:tr w:rsidR="0066533F" w:rsidRPr="0066533F" w:rsidTr="00A56D74">
        <w:trPr>
          <w:trHeight w:val="127"/>
        </w:trPr>
        <w:tc>
          <w:tcPr>
            <w:tcW w:w="3819" w:type="dxa"/>
            <w:vAlign w:val="center"/>
          </w:tcPr>
          <w:p w:rsidR="00EC583C" w:rsidRPr="0066533F" w:rsidRDefault="00EC583C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Majetkové cenné papiere na obchodovanie</w:t>
            </w:r>
          </w:p>
        </w:tc>
        <w:tc>
          <w:tcPr>
            <w:tcW w:w="2914" w:type="dxa"/>
          </w:tcPr>
          <w:p w:rsidR="00EC583C" w:rsidRPr="0066533F" w:rsidRDefault="00EC583C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EC583C" w:rsidRPr="0066533F" w:rsidRDefault="00EC583C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C583C" w:rsidRPr="0066533F" w:rsidRDefault="00EC583C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6533F" w:rsidRPr="0066533F" w:rsidTr="0025285C">
        <w:tc>
          <w:tcPr>
            <w:tcW w:w="3819" w:type="dxa"/>
            <w:vAlign w:val="center"/>
          </w:tcPr>
          <w:p w:rsidR="00EC583C" w:rsidRPr="0066533F" w:rsidRDefault="00EC583C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Dlhové cenné papiere na obchodovanie</w:t>
            </w:r>
          </w:p>
        </w:tc>
        <w:tc>
          <w:tcPr>
            <w:tcW w:w="2914" w:type="dxa"/>
          </w:tcPr>
          <w:p w:rsidR="00EC583C" w:rsidRPr="0066533F" w:rsidRDefault="00EC583C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EC583C" w:rsidRPr="0066533F" w:rsidRDefault="00EC583C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C583C" w:rsidRPr="0066533F" w:rsidRDefault="00EC583C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6533F" w:rsidRPr="0066533F" w:rsidTr="0025285C">
        <w:tc>
          <w:tcPr>
            <w:tcW w:w="3819" w:type="dxa"/>
            <w:vAlign w:val="center"/>
          </w:tcPr>
          <w:p w:rsidR="00EC583C" w:rsidRPr="0066533F" w:rsidRDefault="00EC583C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Ostatné realizovateľné cenné papiere</w:t>
            </w:r>
          </w:p>
        </w:tc>
        <w:tc>
          <w:tcPr>
            <w:tcW w:w="2914" w:type="dxa"/>
          </w:tcPr>
          <w:p w:rsidR="00EC583C" w:rsidRPr="0066533F" w:rsidRDefault="00EC583C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EC583C" w:rsidRPr="0066533F" w:rsidRDefault="00EC583C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C583C" w:rsidRPr="0066533F" w:rsidRDefault="00EC583C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6533F" w:rsidRPr="0066533F" w:rsidTr="0025285C">
        <w:tc>
          <w:tcPr>
            <w:tcW w:w="3819" w:type="dxa"/>
            <w:vAlign w:val="center"/>
          </w:tcPr>
          <w:p w:rsidR="00EC583C" w:rsidRPr="0066533F" w:rsidRDefault="00EC583C" w:rsidP="0025285C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Krátkodobý finančný  majetok spolu</w:t>
            </w:r>
          </w:p>
        </w:tc>
        <w:tc>
          <w:tcPr>
            <w:tcW w:w="2914" w:type="dxa"/>
          </w:tcPr>
          <w:p w:rsidR="00EC583C" w:rsidRPr="0066533F" w:rsidRDefault="00EC583C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EC583C" w:rsidRPr="0066533F" w:rsidRDefault="00EC583C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C583C" w:rsidRPr="0066533F" w:rsidRDefault="00EC583C" w:rsidP="0025285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C583C" w:rsidRPr="0066533F" w:rsidRDefault="00EC583C" w:rsidP="00EC583C">
      <w:pPr>
        <w:spacing w:before="0" w:line="240" w:lineRule="auto"/>
        <w:rPr>
          <w:b/>
          <w:sz w:val="22"/>
          <w:szCs w:val="22"/>
        </w:rPr>
      </w:pPr>
    </w:p>
    <w:p w:rsidR="00A56D74" w:rsidRPr="0066533F" w:rsidRDefault="00A56D74" w:rsidP="00A56D74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7) </w:t>
      </w:r>
      <w:r w:rsidR="009C1A76" w:rsidRPr="0066533F">
        <w:rPr>
          <w:sz w:val="22"/>
          <w:szCs w:val="22"/>
        </w:rPr>
        <w:t>Prehľad  </w:t>
      </w:r>
      <w:r w:rsidR="009C1A76" w:rsidRPr="0066533F">
        <w:rPr>
          <w:sz w:val="22"/>
          <w:szCs w:val="22"/>
          <w:u w:val="single"/>
        </w:rPr>
        <w:t>opravných polož</w:t>
      </w:r>
      <w:r w:rsidR="00C72ECC" w:rsidRPr="0066533F">
        <w:rPr>
          <w:sz w:val="22"/>
          <w:szCs w:val="22"/>
          <w:u w:val="single"/>
        </w:rPr>
        <w:t>ie</w:t>
      </w:r>
      <w:r w:rsidR="00060214" w:rsidRPr="0066533F">
        <w:rPr>
          <w:sz w:val="22"/>
          <w:szCs w:val="22"/>
          <w:u w:val="single"/>
        </w:rPr>
        <w:t>k k</w:t>
      </w:r>
      <w:r w:rsidR="00F34521" w:rsidRPr="0066533F">
        <w:rPr>
          <w:sz w:val="22"/>
          <w:szCs w:val="22"/>
          <w:u w:val="single"/>
        </w:rPr>
        <w:t> </w:t>
      </w:r>
      <w:r w:rsidR="00060214" w:rsidRPr="0066533F">
        <w:rPr>
          <w:sz w:val="22"/>
          <w:szCs w:val="22"/>
          <w:u w:val="single"/>
        </w:rPr>
        <w:t>zásobám</w:t>
      </w:r>
      <w:r w:rsidR="00F34521" w:rsidRPr="0066533F">
        <w:rPr>
          <w:sz w:val="22"/>
          <w:szCs w:val="22"/>
        </w:rPr>
        <w:t>, pričom sa u</w:t>
      </w:r>
      <w:r w:rsidR="009B4F0F" w:rsidRPr="0066533F">
        <w:rPr>
          <w:sz w:val="22"/>
          <w:szCs w:val="22"/>
        </w:rPr>
        <w:t xml:space="preserve">vádza </w:t>
      </w:r>
      <w:r w:rsidR="002D701F" w:rsidRPr="0066533F">
        <w:rPr>
          <w:sz w:val="22"/>
          <w:szCs w:val="22"/>
        </w:rPr>
        <w:t xml:space="preserve">ich stav na začiatku bežného účtovného obdobia, tvorba, </w:t>
      </w:r>
      <w:r w:rsidR="00F914BA" w:rsidRPr="0066533F">
        <w:rPr>
          <w:sz w:val="22"/>
          <w:szCs w:val="22"/>
        </w:rPr>
        <w:t xml:space="preserve">zníženie alebo </w:t>
      </w:r>
      <w:r w:rsidR="002D701F" w:rsidRPr="0066533F">
        <w:rPr>
          <w:sz w:val="22"/>
          <w:szCs w:val="22"/>
        </w:rPr>
        <w:t xml:space="preserve">zúčtovanie opravných položiek počas bežného účtovného obdobia a stav na konci bežného účtovného obdobia, ako aj </w:t>
      </w:r>
      <w:r w:rsidR="009B4F0F" w:rsidRPr="0066533F">
        <w:rPr>
          <w:sz w:val="22"/>
          <w:szCs w:val="22"/>
        </w:rPr>
        <w:t>dôvod tvorby</w:t>
      </w:r>
      <w:r w:rsidR="00CA17C9" w:rsidRPr="0066533F">
        <w:rPr>
          <w:sz w:val="22"/>
          <w:szCs w:val="22"/>
        </w:rPr>
        <w:t>, zníženia</w:t>
      </w:r>
      <w:r w:rsidR="00151783" w:rsidRPr="0066533F">
        <w:rPr>
          <w:sz w:val="22"/>
          <w:szCs w:val="22"/>
        </w:rPr>
        <w:t xml:space="preserve"> a</w:t>
      </w:r>
      <w:r w:rsidR="00F914BA" w:rsidRPr="0066533F">
        <w:rPr>
          <w:sz w:val="22"/>
          <w:szCs w:val="22"/>
        </w:rPr>
        <w:t>lebo</w:t>
      </w:r>
      <w:r w:rsidR="00151783" w:rsidRPr="0066533F">
        <w:rPr>
          <w:sz w:val="22"/>
          <w:szCs w:val="22"/>
        </w:rPr>
        <w:t xml:space="preserve"> zúčtovania</w:t>
      </w:r>
      <w:r w:rsidR="009B4F0F" w:rsidRPr="0066533F">
        <w:rPr>
          <w:sz w:val="22"/>
          <w:szCs w:val="22"/>
        </w:rPr>
        <w:t xml:space="preserve"> opravných položiek k zásobám.</w:t>
      </w:r>
    </w:p>
    <w:p w:rsidR="00A56D74" w:rsidRPr="0066533F" w:rsidRDefault="00A56D74" w:rsidP="00A56D74">
      <w:pPr>
        <w:spacing w:before="0" w:line="240" w:lineRule="auto"/>
        <w:rPr>
          <w:b/>
          <w:sz w:val="22"/>
          <w:szCs w:val="22"/>
        </w:rPr>
      </w:pPr>
      <w:r w:rsidRPr="0066533F">
        <w:rPr>
          <w:b/>
          <w:sz w:val="22"/>
          <w:szCs w:val="22"/>
        </w:rPr>
        <w:t xml:space="preserve">Údaje o vývoji opravných položiek </w:t>
      </w:r>
      <w:r w:rsidR="00A53D09">
        <w:rPr>
          <w:b/>
          <w:sz w:val="22"/>
          <w:szCs w:val="22"/>
        </w:rPr>
        <w:t xml:space="preserve">(OP) </w:t>
      </w:r>
      <w:r w:rsidRPr="0066533F">
        <w:rPr>
          <w:b/>
          <w:sz w:val="22"/>
          <w:szCs w:val="22"/>
        </w:rPr>
        <w:t xml:space="preserve">k zásobám 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701"/>
        <w:gridCol w:w="1275"/>
        <w:gridCol w:w="1276"/>
        <w:gridCol w:w="1276"/>
        <w:gridCol w:w="1559"/>
      </w:tblGrid>
      <w:tr w:rsidR="00A53D09" w:rsidRPr="0066533F" w:rsidTr="00A53D09">
        <w:tc>
          <w:tcPr>
            <w:tcW w:w="2197" w:type="dxa"/>
            <w:vAlign w:val="center"/>
          </w:tcPr>
          <w:p w:rsidR="00A53D09" w:rsidRPr="0066533F" w:rsidRDefault="00A53D09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Druh zásob</w:t>
            </w:r>
          </w:p>
        </w:tc>
        <w:tc>
          <w:tcPr>
            <w:tcW w:w="1701" w:type="dxa"/>
            <w:vAlign w:val="center"/>
          </w:tcPr>
          <w:p w:rsidR="00A53D09" w:rsidRPr="0066533F" w:rsidRDefault="00A53D09" w:rsidP="001D49D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začiatku bežného účtov</w:t>
            </w:r>
            <w:r w:rsidR="001D49DF">
              <w:rPr>
                <w:b/>
                <w:sz w:val="22"/>
                <w:szCs w:val="22"/>
                <w:lang w:eastAsia="sk-SK"/>
              </w:rPr>
              <w:t>ného</w:t>
            </w:r>
            <w:r w:rsidRPr="0066533F">
              <w:rPr>
                <w:b/>
                <w:sz w:val="22"/>
                <w:szCs w:val="22"/>
                <w:lang w:eastAsia="sk-SK"/>
              </w:rPr>
              <w:t xml:space="preserve"> </w:t>
            </w:r>
            <w:r w:rsidR="001D49DF">
              <w:rPr>
                <w:b/>
                <w:sz w:val="22"/>
                <w:szCs w:val="22"/>
                <w:lang w:eastAsia="sk-SK"/>
              </w:rPr>
              <w:t>o</w:t>
            </w:r>
            <w:r w:rsidRPr="0066533F">
              <w:rPr>
                <w:b/>
                <w:sz w:val="22"/>
                <w:szCs w:val="22"/>
                <w:lang w:eastAsia="sk-SK"/>
              </w:rPr>
              <w:t>bdobia</w:t>
            </w:r>
          </w:p>
        </w:tc>
        <w:tc>
          <w:tcPr>
            <w:tcW w:w="1275" w:type="dxa"/>
            <w:vAlign w:val="center"/>
          </w:tcPr>
          <w:p w:rsidR="00A53D09" w:rsidRPr="0066533F" w:rsidRDefault="00A53D09" w:rsidP="001D49D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 xml:space="preserve">Tvorba </w:t>
            </w:r>
            <w:r>
              <w:rPr>
                <w:b/>
                <w:sz w:val="22"/>
                <w:szCs w:val="22"/>
                <w:lang w:eastAsia="sk-SK"/>
              </w:rPr>
              <w:t>OP</w:t>
            </w:r>
            <w:r w:rsidRPr="0066533F">
              <w:rPr>
                <w:b/>
                <w:sz w:val="22"/>
                <w:szCs w:val="22"/>
                <w:lang w:eastAsia="sk-SK"/>
              </w:rPr>
              <w:t xml:space="preserve"> (zvýšenie)</w:t>
            </w:r>
          </w:p>
        </w:tc>
        <w:tc>
          <w:tcPr>
            <w:tcW w:w="1276" w:type="dxa"/>
            <w:vAlign w:val="center"/>
          </w:tcPr>
          <w:p w:rsidR="00A53D09" w:rsidRDefault="00A53D09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 xml:space="preserve">Zníženie </w:t>
            </w:r>
          </w:p>
          <w:p w:rsidR="00A53D09" w:rsidRPr="0066533F" w:rsidRDefault="00A53D09" w:rsidP="00A53D09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</w:t>
            </w:r>
          </w:p>
        </w:tc>
        <w:tc>
          <w:tcPr>
            <w:tcW w:w="1276" w:type="dxa"/>
            <w:vAlign w:val="center"/>
          </w:tcPr>
          <w:p w:rsidR="00A53D09" w:rsidRDefault="00A53D09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Zúčtovanie</w:t>
            </w:r>
          </w:p>
          <w:p w:rsidR="00A53D09" w:rsidRPr="0066533F" w:rsidRDefault="00A53D09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</w:t>
            </w:r>
          </w:p>
        </w:tc>
        <w:tc>
          <w:tcPr>
            <w:tcW w:w="1559" w:type="dxa"/>
          </w:tcPr>
          <w:p w:rsidR="00A53D09" w:rsidRPr="0066533F" w:rsidRDefault="00A53D09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konci bežného účtovného</w:t>
            </w:r>
            <w:r w:rsidR="001D49DF">
              <w:rPr>
                <w:b/>
                <w:sz w:val="22"/>
                <w:szCs w:val="22"/>
                <w:lang w:eastAsia="sk-SK"/>
              </w:rPr>
              <w:t xml:space="preserve"> obdobia</w:t>
            </w:r>
          </w:p>
        </w:tc>
      </w:tr>
      <w:tr w:rsidR="00A53D09" w:rsidRPr="0066533F" w:rsidTr="00A53D09">
        <w:trPr>
          <w:trHeight w:val="127"/>
        </w:trPr>
        <w:tc>
          <w:tcPr>
            <w:tcW w:w="2197" w:type="dxa"/>
            <w:vAlign w:val="center"/>
          </w:tcPr>
          <w:p w:rsidR="00A53D09" w:rsidRPr="0066533F" w:rsidRDefault="00A53D09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Materiál</w:t>
            </w:r>
          </w:p>
        </w:tc>
        <w:tc>
          <w:tcPr>
            <w:tcW w:w="1701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53D09" w:rsidRPr="0066533F" w:rsidTr="00A53D09">
        <w:tc>
          <w:tcPr>
            <w:tcW w:w="2197" w:type="dxa"/>
            <w:vAlign w:val="center"/>
          </w:tcPr>
          <w:p w:rsidR="00A53D09" w:rsidRPr="0066533F" w:rsidRDefault="00A53D09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Nedokončená výroba  a polotovary vlastnej výroby</w:t>
            </w:r>
          </w:p>
        </w:tc>
        <w:tc>
          <w:tcPr>
            <w:tcW w:w="1701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53D09" w:rsidRPr="0066533F" w:rsidTr="00A53D09">
        <w:trPr>
          <w:trHeight w:val="223"/>
        </w:trPr>
        <w:tc>
          <w:tcPr>
            <w:tcW w:w="2197" w:type="dxa"/>
            <w:vAlign w:val="center"/>
          </w:tcPr>
          <w:p w:rsidR="00A53D09" w:rsidRPr="0066533F" w:rsidRDefault="00A53D09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Výrobky </w:t>
            </w:r>
          </w:p>
        </w:tc>
        <w:tc>
          <w:tcPr>
            <w:tcW w:w="1701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53D09" w:rsidRPr="0066533F" w:rsidTr="00A53D09">
        <w:trPr>
          <w:trHeight w:val="241"/>
        </w:trPr>
        <w:tc>
          <w:tcPr>
            <w:tcW w:w="2197" w:type="dxa"/>
            <w:vAlign w:val="center"/>
          </w:tcPr>
          <w:p w:rsidR="00A53D09" w:rsidRPr="0066533F" w:rsidRDefault="00A53D09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Zvieratá</w:t>
            </w:r>
          </w:p>
        </w:tc>
        <w:tc>
          <w:tcPr>
            <w:tcW w:w="1701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53D09" w:rsidRPr="0066533F" w:rsidTr="00A53D09">
        <w:trPr>
          <w:trHeight w:val="259"/>
        </w:trPr>
        <w:tc>
          <w:tcPr>
            <w:tcW w:w="2197" w:type="dxa"/>
            <w:vAlign w:val="center"/>
          </w:tcPr>
          <w:p w:rsidR="00A53D09" w:rsidRPr="0066533F" w:rsidRDefault="00A53D09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Tovar</w:t>
            </w:r>
          </w:p>
        </w:tc>
        <w:tc>
          <w:tcPr>
            <w:tcW w:w="1701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53D09" w:rsidRPr="0066533F" w:rsidTr="00A53D09">
        <w:trPr>
          <w:trHeight w:val="499"/>
        </w:trPr>
        <w:tc>
          <w:tcPr>
            <w:tcW w:w="2197" w:type="dxa"/>
            <w:vAlign w:val="center"/>
          </w:tcPr>
          <w:p w:rsidR="00A53D09" w:rsidRPr="0066533F" w:rsidRDefault="00A53D09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Poskytnutý preddavok na zásoby</w:t>
            </w:r>
          </w:p>
        </w:tc>
        <w:tc>
          <w:tcPr>
            <w:tcW w:w="1701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53D09" w:rsidRPr="0066533F" w:rsidTr="00A53D09">
        <w:trPr>
          <w:trHeight w:val="185"/>
        </w:trPr>
        <w:tc>
          <w:tcPr>
            <w:tcW w:w="2197" w:type="dxa"/>
            <w:vAlign w:val="center"/>
          </w:tcPr>
          <w:p w:rsidR="00A53D09" w:rsidRPr="0066533F" w:rsidRDefault="00A53D09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Zásoby spolu</w:t>
            </w:r>
          </w:p>
        </w:tc>
        <w:tc>
          <w:tcPr>
            <w:tcW w:w="1701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D09" w:rsidRPr="0066533F" w:rsidRDefault="00A53D09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A56D74" w:rsidRPr="0066533F" w:rsidRDefault="00A56D74" w:rsidP="00A56D74">
      <w:pPr>
        <w:spacing w:before="0" w:line="240" w:lineRule="auto"/>
        <w:rPr>
          <w:sz w:val="22"/>
          <w:szCs w:val="22"/>
        </w:rPr>
      </w:pPr>
    </w:p>
    <w:p w:rsidR="00A56D74" w:rsidRPr="0066533F" w:rsidRDefault="00A56D74" w:rsidP="00A56D74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8) </w:t>
      </w:r>
      <w:r w:rsidR="003D6571" w:rsidRPr="0066533F">
        <w:rPr>
          <w:sz w:val="22"/>
          <w:szCs w:val="22"/>
          <w:u w:val="single"/>
        </w:rPr>
        <w:t>Opis významných pohľadávok</w:t>
      </w:r>
      <w:r w:rsidR="003D6571" w:rsidRPr="0066533F">
        <w:rPr>
          <w:sz w:val="22"/>
          <w:szCs w:val="22"/>
        </w:rPr>
        <w:t xml:space="preserve"> v nadväznosti na položky súvahy</w:t>
      </w:r>
      <w:r w:rsidR="009B4F0F" w:rsidRPr="0066533F">
        <w:rPr>
          <w:sz w:val="22"/>
          <w:szCs w:val="22"/>
        </w:rPr>
        <w:t xml:space="preserve"> a v členení na pohľadávky za hlavnú</w:t>
      </w:r>
      <w:r w:rsidR="004529D8" w:rsidRPr="0066533F">
        <w:rPr>
          <w:sz w:val="22"/>
          <w:szCs w:val="22"/>
        </w:rPr>
        <w:t xml:space="preserve"> nezdaňovanú </w:t>
      </w:r>
      <w:r w:rsidR="009B4F0F" w:rsidRPr="0066533F">
        <w:rPr>
          <w:sz w:val="22"/>
          <w:szCs w:val="22"/>
        </w:rPr>
        <w:t xml:space="preserve"> činno</w:t>
      </w:r>
      <w:r w:rsidR="004529D8" w:rsidRPr="0066533F">
        <w:rPr>
          <w:sz w:val="22"/>
          <w:szCs w:val="22"/>
        </w:rPr>
        <w:t xml:space="preserve">sť,  zdaňovanú činnosť a </w:t>
      </w:r>
      <w:r w:rsidR="009B4F0F" w:rsidRPr="0066533F">
        <w:rPr>
          <w:sz w:val="22"/>
          <w:szCs w:val="22"/>
        </w:rPr>
        <w:t>podnikateľskú činnosť</w:t>
      </w:r>
      <w:r w:rsidRPr="0066533F">
        <w:rPr>
          <w:sz w:val="22"/>
          <w:szCs w:val="22"/>
        </w:rPr>
        <w:t>:</w:t>
      </w:r>
      <w:r w:rsidR="00794D8F">
        <w:rPr>
          <w:sz w:val="22"/>
          <w:szCs w:val="22"/>
        </w:rPr>
        <w:t xml:space="preserve"> bez náplne</w:t>
      </w:r>
    </w:p>
    <w:p w:rsidR="00A56D74" w:rsidRPr="0066533F" w:rsidRDefault="00A56D74" w:rsidP="00A56D74">
      <w:pPr>
        <w:spacing w:before="0" w:line="240" w:lineRule="auto"/>
        <w:rPr>
          <w:sz w:val="22"/>
          <w:szCs w:val="22"/>
        </w:rPr>
      </w:pPr>
    </w:p>
    <w:p w:rsidR="00A56D74" w:rsidRPr="0066533F" w:rsidRDefault="00A56D74" w:rsidP="00A56D74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9) </w:t>
      </w:r>
      <w:r w:rsidR="003D6571" w:rsidRPr="0066533F">
        <w:rPr>
          <w:sz w:val="22"/>
          <w:szCs w:val="22"/>
        </w:rPr>
        <w:t xml:space="preserve">Prehľad </w:t>
      </w:r>
      <w:r w:rsidR="00DB1285" w:rsidRPr="0066533F">
        <w:rPr>
          <w:sz w:val="22"/>
          <w:szCs w:val="22"/>
          <w:u w:val="single"/>
        </w:rPr>
        <w:t>opravných polož</w:t>
      </w:r>
      <w:r w:rsidR="00C72ECC" w:rsidRPr="0066533F">
        <w:rPr>
          <w:sz w:val="22"/>
          <w:szCs w:val="22"/>
          <w:u w:val="single"/>
        </w:rPr>
        <w:t>ie</w:t>
      </w:r>
      <w:r w:rsidR="00DB1285" w:rsidRPr="0066533F">
        <w:rPr>
          <w:sz w:val="22"/>
          <w:szCs w:val="22"/>
          <w:u w:val="single"/>
        </w:rPr>
        <w:t>k k</w:t>
      </w:r>
      <w:r w:rsidR="002D701F" w:rsidRPr="0066533F">
        <w:rPr>
          <w:sz w:val="22"/>
          <w:szCs w:val="22"/>
          <w:u w:val="single"/>
        </w:rPr>
        <w:t> </w:t>
      </w:r>
      <w:r w:rsidR="00DB1285" w:rsidRPr="0066533F">
        <w:rPr>
          <w:sz w:val="22"/>
          <w:szCs w:val="22"/>
          <w:u w:val="single"/>
        </w:rPr>
        <w:t>pohľadávkam</w:t>
      </w:r>
      <w:r w:rsidR="002D701F" w:rsidRPr="0066533F">
        <w:rPr>
          <w:sz w:val="22"/>
          <w:szCs w:val="22"/>
        </w:rPr>
        <w:t>,</w:t>
      </w:r>
      <w:r w:rsidR="00DB1285" w:rsidRPr="0066533F">
        <w:rPr>
          <w:sz w:val="22"/>
          <w:szCs w:val="22"/>
        </w:rPr>
        <w:t xml:space="preserve"> </w:t>
      </w:r>
      <w:r w:rsidR="002D701F" w:rsidRPr="0066533F">
        <w:rPr>
          <w:sz w:val="22"/>
          <w:szCs w:val="22"/>
        </w:rPr>
        <w:t xml:space="preserve">pričom sa uvádza ich stav na začiatku bežného účtovného obdobia, tvorba, </w:t>
      </w:r>
      <w:r w:rsidR="00F914BA" w:rsidRPr="0066533F">
        <w:rPr>
          <w:sz w:val="22"/>
          <w:szCs w:val="22"/>
        </w:rPr>
        <w:t xml:space="preserve">zníženie alebo </w:t>
      </w:r>
      <w:r w:rsidR="002D701F" w:rsidRPr="0066533F">
        <w:rPr>
          <w:sz w:val="22"/>
          <w:szCs w:val="22"/>
        </w:rPr>
        <w:t>zúčtovanie opravných položiek počas bežného účtovného obdobia a stav na konci bežného účtovného obdobia, ako aj dôvod tvorby</w:t>
      </w:r>
      <w:r w:rsidR="00F914BA" w:rsidRPr="0066533F">
        <w:rPr>
          <w:sz w:val="22"/>
          <w:szCs w:val="22"/>
        </w:rPr>
        <w:t xml:space="preserve">, zníženia </w:t>
      </w:r>
      <w:r w:rsidR="002D701F" w:rsidRPr="0066533F">
        <w:rPr>
          <w:sz w:val="22"/>
          <w:szCs w:val="22"/>
        </w:rPr>
        <w:t>a</w:t>
      </w:r>
      <w:r w:rsidR="00F914BA" w:rsidRPr="0066533F">
        <w:rPr>
          <w:sz w:val="22"/>
          <w:szCs w:val="22"/>
        </w:rPr>
        <w:t>lebo</w:t>
      </w:r>
      <w:r w:rsidR="002D701F" w:rsidRPr="0066533F">
        <w:rPr>
          <w:sz w:val="22"/>
          <w:szCs w:val="22"/>
        </w:rPr>
        <w:t xml:space="preserve"> zúčtovania opravných položiek k pohľadávkam.</w:t>
      </w:r>
    </w:p>
    <w:p w:rsidR="00A56D74" w:rsidRPr="0066533F" w:rsidRDefault="00A56D74" w:rsidP="00A56D74">
      <w:pPr>
        <w:spacing w:before="0" w:line="240" w:lineRule="auto"/>
        <w:rPr>
          <w:b/>
          <w:sz w:val="22"/>
          <w:szCs w:val="22"/>
        </w:rPr>
      </w:pPr>
      <w:r w:rsidRPr="0066533F">
        <w:rPr>
          <w:b/>
          <w:sz w:val="22"/>
          <w:szCs w:val="22"/>
        </w:rPr>
        <w:t>Údaje o vývoji opravných položiek k pohľadávkam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701"/>
        <w:gridCol w:w="1275"/>
        <w:gridCol w:w="1276"/>
        <w:gridCol w:w="1276"/>
        <w:gridCol w:w="1559"/>
      </w:tblGrid>
      <w:tr w:rsidR="001D49DF" w:rsidRPr="0066533F" w:rsidTr="001D49DF">
        <w:tc>
          <w:tcPr>
            <w:tcW w:w="2197" w:type="dxa"/>
            <w:vAlign w:val="center"/>
          </w:tcPr>
          <w:p w:rsidR="001D49DF" w:rsidRPr="0066533F" w:rsidRDefault="001D49DF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Druh pohľadávok</w:t>
            </w:r>
          </w:p>
        </w:tc>
        <w:tc>
          <w:tcPr>
            <w:tcW w:w="1701" w:type="dxa"/>
            <w:vAlign w:val="center"/>
          </w:tcPr>
          <w:p w:rsidR="001D49DF" w:rsidRPr="0066533F" w:rsidRDefault="001D49DF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začiatku bežného účtovného obdobia</w:t>
            </w:r>
          </w:p>
        </w:tc>
        <w:tc>
          <w:tcPr>
            <w:tcW w:w="1275" w:type="dxa"/>
            <w:vAlign w:val="center"/>
          </w:tcPr>
          <w:p w:rsidR="001D49DF" w:rsidRPr="0066533F" w:rsidRDefault="001D49DF" w:rsidP="001D49D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 xml:space="preserve">Tvorba </w:t>
            </w:r>
            <w:r>
              <w:rPr>
                <w:b/>
                <w:sz w:val="22"/>
                <w:szCs w:val="22"/>
                <w:lang w:eastAsia="sk-SK"/>
              </w:rPr>
              <w:t>OP</w:t>
            </w:r>
            <w:r w:rsidRPr="0066533F">
              <w:rPr>
                <w:b/>
                <w:sz w:val="22"/>
                <w:szCs w:val="22"/>
                <w:lang w:eastAsia="sk-SK"/>
              </w:rPr>
              <w:t xml:space="preserve"> (zvýšenie)</w:t>
            </w:r>
          </w:p>
        </w:tc>
        <w:tc>
          <w:tcPr>
            <w:tcW w:w="1276" w:type="dxa"/>
            <w:vAlign w:val="center"/>
          </w:tcPr>
          <w:p w:rsidR="001D49DF" w:rsidRDefault="001D49DF" w:rsidP="001D49D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Zníženie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D49DF" w:rsidRPr="0066533F" w:rsidRDefault="001D49DF" w:rsidP="001D49D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</w:t>
            </w:r>
          </w:p>
        </w:tc>
        <w:tc>
          <w:tcPr>
            <w:tcW w:w="1276" w:type="dxa"/>
            <w:vAlign w:val="center"/>
          </w:tcPr>
          <w:p w:rsidR="001D49DF" w:rsidRDefault="001D49DF" w:rsidP="001D49D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Zúčtovanie</w:t>
            </w:r>
          </w:p>
          <w:p w:rsidR="001D49DF" w:rsidRPr="0066533F" w:rsidRDefault="001D49DF" w:rsidP="001D49D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</w:t>
            </w:r>
          </w:p>
        </w:tc>
        <w:tc>
          <w:tcPr>
            <w:tcW w:w="1559" w:type="dxa"/>
          </w:tcPr>
          <w:p w:rsidR="001D49DF" w:rsidRPr="0066533F" w:rsidRDefault="001D49DF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konci bežného účtovného obdobia</w:t>
            </w:r>
          </w:p>
        </w:tc>
      </w:tr>
      <w:tr w:rsidR="001D49DF" w:rsidRPr="0066533F" w:rsidTr="001D49DF">
        <w:tc>
          <w:tcPr>
            <w:tcW w:w="2197" w:type="dxa"/>
            <w:vAlign w:val="center"/>
          </w:tcPr>
          <w:p w:rsidR="001D49DF" w:rsidRPr="0066533F" w:rsidRDefault="001D49DF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Pohľadávky z obchodného styku</w:t>
            </w:r>
          </w:p>
        </w:tc>
        <w:tc>
          <w:tcPr>
            <w:tcW w:w="1701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D49DF" w:rsidRPr="0066533F" w:rsidTr="001D49DF">
        <w:trPr>
          <w:trHeight w:val="116"/>
        </w:trPr>
        <w:tc>
          <w:tcPr>
            <w:tcW w:w="2197" w:type="dxa"/>
            <w:vAlign w:val="center"/>
          </w:tcPr>
          <w:p w:rsidR="001D49DF" w:rsidRPr="0066533F" w:rsidRDefault="001D49DF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Ostatné pohľadávky</w:t>
            </w:r>
          </w:p>
        </w:tc>
        <w:tc>
          <w:tcPr>
            <w:tcW w:w="1701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D49DF" w:rsidRPr="0066533F" w:rsidTr="001D49DF">
        <w:trPr>
          <w:trHeight w:val="499"/>
        </w:trPr>
        <w:tc>
          <w:tcPr>
            <w:tcW w:w="2197" w:type="dxa"/>
            <w:vAlign w:val="center"/>
          </w:tcPr>
          <w:p w:rsidR="001D49DF" w:rsidRPr="0066533F" w:rsidRDefault="001D49DF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lastRenderedPageBreak/>
              <w:t>Pohľadávky voči účastníkom združení</w:t>
            </w:r>
          </w:p>
        </w:tc>
        <w:tc>
          <w:tcPr>
            <w:tcW w:w="1701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D49DF" w:rsidRPr="0066533F" w:rsidTr="001D49DF">
        <w:trPr>
          <w:trHeight w:val="184"/>
        </w:trPr>
        <w:tc>
          <w:tcPr>
            <w:tcW w:w="2197" w:type="dxa"/>
            <w:vAlign w:val="center"/>
          </w:tcPr>
          <w:p w:rsidR="001D49DF" w:rsidRPr="0066533F" w:rsidRDefault="001D49DF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Iné pohľadávky</w:t>
            </w:r>
          </w:p>
        </w:tc>
        <w:tc>
          <w:tcPr>
            <w:tcW w:w="1701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D49DF" w:rsidRPr="0066533F" w:rsidTr="001D49DF">
        <w:trPr>
          <w:trHeight w:val="202"/>
        </w:trPr>
        <w:tc>
          <w:tcPr>
            <w:tcW w:w="2197" w:type="dxa"/>
            <w:vAlign w:val="center"/>
          </w:tcPr>
          <w:p w:rsidR="001D49DF" w:rsidRPr="0066533F" w:rsidRDefault="001D49DF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Pohľadávky spolu</w:t>
            </w:r>
          </w:p>
        </w:tc>
        <w:tc>
          <w:tcPr>
            <w:tcW w:w="1701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D49DF" w:rsidRPr="0066533F" w:rsidRDefault="001D49DF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A56D74" w:rsidRPr="0066533F" w:rsidRDefault="00A56D74" w:rsidP="00A56D74">
      <w:pPr>
        <w:spacing w:before="0" w:line="240" w:lineRule="auto"/>
        <w:rPr>
          <w:b/>
          <w:sz w:val="22"/>
          <w:szCs w:val="22"/>
        </w:rPr>
      </w:pPr>
    </w:p>
    <w:p w:rsidR="00A56D74" w:rsidRPr="0066533F" w:rsidRDefault="00A56D74" w:rsidP="00A56D74">
      <w:pPr>
        <w:spacing w:before="0" w:line="240" w:lineRule="auto"/>
        <w:rPr>
          <w:b/>
          <w:sz w:val="22"/>
          <w:szCs w:val="22"/>
        </w:rPr>
      </w:pPr>
      <w:r w:rsidRPr="0066533F">
        <w:rPr>
          <w:sz w:val="22"/>
          <w:szCs w:val="22"/>
        </w:rPr>
        <w:t xml:space="preserve">10) </w:t>
      </w:r>
      <w:r w:rsidRPr="0066533F">
        <w:rPr>
          <w:sz w:val="22"/>
          <w:szCs w:val="22"/>
          <w:u w:val="single"/>
        </w:rPr>
        <w:t>Prehľad  pohľadávok do lehoty splatnosti a po lehote splatnosti:</w:t>
      </w:r>
      <w:r w:rsidR="00794D8F">
        <w:rPr>
          <w:sz w:val="22"/>
          <w:szCs w:val="22"/>
          <w:u w:val="single"/>
        </w:rPr>
        <w:t xml:space="preserve"> </w:t>
      </w:r>
      <w:r w:rsidR="00BC024B">
        <w:rPr>
          <w:sz w:val="22"/>
          <w:szCs w:val="22"/>
        </w:rPr>
        <w:t xml:space="preserve"> </w:t>
      </w:r>
      <w:bookmarkStart w:id="0" w:name="_GoBack"/>
      <w:bookmarkEnd w:id="0"/>
      <w:r w:rsidR="00794D8F" w:rsidRPr="00BC024B">
        <w:rPr>
          <w:sz w:val="22"/>
          <w:szCs w:val="22"/>
        </w:rPr>
        <w:t>bez náplne</w:t>
      </w:r>
    </w:p>
    <w:p w:rsidR="00A56D74" w:rsidRPr="0066533F" w:rsidRDefault="00A56D74" w:rsidP="00A56D74">
      <w:pPr>
        <w:spacing w:before="0" w:line="240" w:lineRule="auto"/>
        <w:rPr>
          <w:sz w:val="22"/>
          <w:szCs w:val="22"/>
        </w:rPr>
      </w:pPr>
      <w:r w:rsidRPr="0066533F">
        <w:rPr>
          <w:b/>
          <w:sz w:val="22"/>
          <w:szCs w:val="22"/>
        </w:rPr>
        <w:t xml:space="preserve">Údaje o pohľadávkach do lehoty splatnosti a po lehote splatnosti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766"/>
        <w:gridCol w:w="3374"/>
      </w:tblGrid>
      <w:tr w:rsidR="00AF1E7E" w:rsidRPr="0066533F" w:rsidTr="0025285C">
        <w:trPr>
          <w:trHeight w:val="397"/>
        </w:trPr>
        <w:tc>
          <w:tcPr>
            <w:tcW w:w="4323" w:type="dxa"/>
            <w:vMerge w:val="restart"/>
          </w:tcPr>
          <w:p w:rsidR="00A56D74" w:rsidRPr="0066533F" w:rsidRDefault="00A56D74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A56D74" w:rsidRPr="0066533F" w:rsidRDefault="00A56D74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konci</w:t>
            </w:r>
          </w:p>
        </w:tc>
      </w:tr>
      <w:tr w:rsidR="00AF1E7E" w:rsidRPr="0066533F" w:rsidTr="0025285C">
        <w:tc>
          <w:tcPr>
            <w:tcW w:w="4323" w:type="dxa"/>
            <w:vMerge/>
          </w:tcPr>
          <w:p w:rsidR="00A56D74" w:rsidRPr="0066533F" w:rsidRDefault="00A56D74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56D74" w:rsidRPr="0066533F" w:rsidRDefault="00A56D74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bežného účtovného obdobia</w:t>
            </w:r>
          </w:p>
        </w:tc>
        <w:tc>
          <w:tcPr>
            <w:tcW w:w="4394" w:type="dxa"/>
            <w:vAlign w:val="center"/>
          </w:tcPr>
          <w:p w:rsidR="00A56D74" w:rsidRPr="0066533F" w:rsidRDefault="00A56D74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bezprostredne predchádzajúceho účtovného obdobia</w:t>
            </w:r>
          </w:p>
        </w:tc>
      </w:tr>
      <w:tr w:rsidR="00AF1E7E" w:rsidRPr="0066533F" w:rsidTr="00E0157C">
        <w:trPr>
          <w:trHeight w:val="194"/>
        </w:trPr>
        <w:tc>
          <w:tcPr>
            <w:tcW w:w="4323" w:type="dxa"/>
            <w:vAlign w:val="center"/>
          </w:tcPr>
          <w:p w:rsidR="00A56D74" w:rsidRPr="0066533F" w:rsidRDefault="00A56D74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Pohľadávky do lehoty splatnosti</w:t>
            </w:r>
          </w:p>
        </w:tc>
        <w:tc>
          <w:tcPr>
            <w:tcW w:w="3827" w:type="dxa"/>
            <w:vAlign w:val="center"/>
          </w:tcPr>
          <w:p w:rsidR="00A56D74" w:rsidRPr="0066533F" w:rsidRDefault="00A56D74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A56D74" w:rsidRPr="0066533F" w:rsidRDefault="00A56D74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F1E7E" w:rsidRPr="0066533F" w:rsidTr="0025285C">
        <w:tc>
          <w:tcPr>
            <w:tcW w:w="4323" w:type="dxa"/>
            <w:vAlign w:val="center"/>
          </w:tcPr>
          <w:p w:rsidR="00A56D74" w:rsidRPr="0066533F" w:rsidRDefault="00A56D74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Pohľadávky po lehote splatnosti</w:t>
            </w:r>
          </w:p>
        </w:tc>
        <w:tc>
          <w:tcPr>
            <w:tcW w:w="3827" w:type="dxa"/>
            <w:vAlign w:val="center"/>
          </w:tcPr>
          <w:p w:rsidR="00A56D74" w:rsidRPr="0066533F" w:rsidRDefault="00A56D74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A56D74" w:rsidRPr="0066533F" w:rsidRDefault="00A56D74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F1E7E" w:rsidRPr="0066533F" w:rsidTr="0025285C">
        <w:tc>
          <w:tcPr>
            <w:tcW w:w="4323" w:type="dxa"/>
            <w:vAlign w:val="center"/>
          </w:tcPr>
          <w:p w:rsidR="00A56D74" w:rsidRPr="0066533F" w:rsidRDefault="00A56D74" w:rsidP="0025285C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Pohľadávky spolu</w:t>
            </w:r>
          </w:p>
        </w:tc>
        <w:tc>
          <w:tcPr>
            <w:tcW w:w="3827" w:type="dxa"/>
            <w:vAlign w:val="center"/>
          </w:tcPr>
          <w:p w:rsidR="00A56D74" w:rsidRPr="0066533F" w:rsidRDefault="00A56D74" w:rsidP="0025285C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A56D74" w:rsidRPr="0066533F" w:rsidRDefault="00A56D74" w:rsidP="0025285C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A56D74" w:rsidRPr="0066533F" w:rsidRDefault="00A56D74" w:rsidP="00A56D74">
      <w:pPr>
        <w:spacing w:before="0" w:line="240" w:lineRule="auto"/>
        <w:rPr>
          <w:sz w:val="22"/>
          <w:szCs w:val="22"/>
        </w:rPr>
      </w:pPr>
    </w:p>
    <w:p w:rsidR="00A56D74" w:rsidRPr="0066533F" w:rsidRDefault="00606606" w:rsidP="00A56D74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11) </w:t>
      </w:r>
      <w:r w:rsidR="00DB1285" w:rsidRPr="0066533F">
        <w:rPr>
          <w:sz w:val="22"/>
          <w:szCs w:val="22"/>
        </w:rPr>
        <w:t>Prehľad významných polož</w:t>
      </w:r>
      <w:r w:rsidR="003D6571" w:rsidRPr="0066533F">
        <w:rPr>
          <w:sz w:val="22"/>
          <w:szCs w:val="22"/>
        </w:rPr>
        <w:t>ie</w:t>
      </w:r>
      <w:r w:rsidR="00DB1285" w:rsidRPr="0066533F">
        <w:rPr>
          <w:sz w:val="22"/>
          <w:szCs w:val="22"/>
        </w:rPr>
        <w:t xml:space="preserve">k </w:t>
      </w:r>
      <w:r w:rsidR="00DB1285" w:rsidRPr="0066533F">
        <w:rPr>
          <w:sz w:val="22"/>
          <w:szCs w:val="22"/>
          <w:u w:val="single"/>
        </w:rPr>
        <w:t xml:space="preserve">časového rozlíšenia </w:t>
      </w:r>
      <w:r w:rsidRPr="0066533F">
        <w:rPr>
          <w:sz w:val="22"/>
          <w:szCs w:val="22"/>
          <w:u w:val="single"/>
        </w:rPr>
        <w:t>aktív</w:t>
      </w:r>
      <w:r w:rsidRPr="0066533F">
        <w:rPr>
          <w:sz w:val="22"/>
          <w:szCs w:val="22"/>
        </w:rPr>
        <w:t xml:space="preserve"> - </w:t>
      </w:r>
      <w:r w:rsidR="00DB1285" w:rsidRPr="0066533F">
        <w:rPr>
          <w:b/>
          <w:sz w:val="22"/>
          <w:szCs w:val="22"/>
        </w:rPr>
        <w:t xml:space="preserve">nákladov budúcich období </w:t>
      </w:r>
      <w:r w:rsidR="00A50158" w:rsidRPr="0066533F">
        <w:rPr>
          <w:b/>
          <w:sz w:val="22"/>
          <w:szCs w:val="22"/>
        </w:rPr>
        <w:t xml:space="preserve">(účet 381) </w:t>
      </w:r>
      <w:r w:rsidR="00DB1285" w:rsidRPr="0066533F">
        <w:rPr>
          <w:b/>
          <w:sz w:val="22"/>
          <w:szCs w:val="22"/>
        </w:rPr>
        <w:t>a príjmov budúcich období</w:t>
      </w:r>
      <w:r w:rsidR="00A50158" w:rsidRPr="0066533F">
        <w:rPr>
          <w:b/>
          <w:sz w:val="22"/>
          <w:szCs w:val="22"/>
        </w:rPr>
        <w:t xml:space="preserve"> (účet 385):</w:t>
      </w:r>
      <w:r w:rsidR="00794D8F">
        <w:rPr>
          <w:b/>
          <w:sz w:val="22"/>
          <w:szCs w:val="22"/>
        </w:rPr>
        <w:t xml:space="preserve"> </w:t>
      </w:r>
      <w:r w:rsidR="00794D8F" w:rsidRPr="007C38A7">
        <w:rPr>
          <w:sz w:val="22"/>
          <w:szCs w:val="22"/>
        </w:rPr>
        <w:t>bez náplne</w:t>
      </w:r>
    </w:p>
    <w:p w:rsidR="00A56D74" w:rsidRPr="0066533F" w:rsidRDefault="00A56D74" w:rsidP="00A56D74">
      <w:pPr>
        <w:spacing w:before="0" w:line="240" w:lineRule="auto"/>
        <w:rPr>
          <w:sz w:val="22"/>
          <w:szCs w:val="22"/>
        </w:rPr>
      </w:pPr>
    </w:p>
    <w:p w:rsidR="00922A1B" w:rsidRPr="0066533F" w:rsidRDefault="00606606" w:rsidP="00A56D74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12) </w:t>
      </w:r>
      <w:r w:rsidR="00922A1B" w:rsidRPr="0066533F">
        <w:rPr>
          <w:sz w:val="22"/>
          <w:szCs w:val="22"/>
        </w:rPr>
        <w:t xml:space="preserve">Opis a výška zmien </w:t>
      </w:r>
      <w:r w:rsidR="00922A1B" w:rsidRPr="0066533F">
        <w:rPr>
          <w:sz w:val="22"/>
          <w:szCs w:val="22"/>
          <w:u w:val="single"/>
        </w:rPr>
        <w:t>vlastných zdrojov krytia neobežného majetku a obežného majetku</w:t>
      </w:r>
      <w:r w:rsidR="00922A1B" w:rsidRPr="0066533F">
        <w:rPr>
          <w:sz w:val="22"/>
          <w:szCs w:val="22"/>
        </w:rPr>
        <w:t xml:space="preserve"> podľa položiek súvahy za </w:t>
      </w:r>
      <w:r w:rsidR="00F914BA" w:rsidRPr="0066533F">
        <w:rPr>
          <w:sz w:val="22"/>
          <w:szCs w:val="22"/>
        </w:rPr>
        <w:t xml:space="preserve">bežné </w:t>
      </w:r>
      <w:r w:rsidR="00922A1B" w:rsidRPr="0066533F">
        <w:rPr>
          <w:sz w:val="22"/>
          <w:szCs w:val="22"/>
        </w:rPr>
        <w:t xml:space="preserve">účtovné obdobie, a to </w:t>
      </w:r>
    </w:p>
    <w:p w:rsidR="00922A1B" w:rsidRPr="0066533F" w:rsidRDefault="00922A1B" w:rsidP="00606606">
      <w:pPr>
        <w:pStyle w:val="Odsekzoznamu"/>
        <w:numPr>
          <w:ilvl w:val="0"/>
          <w:numId w:val="15"/>
        </w:numPr>
        <w:spacing w:before="0" w:line="240" w:lineRule="auto"/>
        <w:ind w:left="641" w:hanging="357"/>
        <w:contextualSpacing w:val="0"/>
        <w:rPr>
          <w:sz w:val="22"/>
          <w:szCs w:val="22"/>
        </w:rPr>
      </w:pPr>
      <w:r w:rsidRPr="0066533F">
        <w:rPr>
          <w:sz w:val="22"/>
          <w:szCs w:val="22"/>
        </w:rPr>
        <w:t>opis základného imania, nadačného imania v nadáciách, výška vkladov zakladateľov</w:t>
      </w:r>
      <w:r w:rsidR="00F914BA" w:rsidRPr="0066533F">
        <w:rPr>
          <w:sz w:val="22"/>
          <w:szCs w:val="22"/>
        </w:rPr>
        <w:t xml:space="preserve"> alebo zriaďovateľov</w:t>
      </w:r>
      <w:r w:rsidRPr="0066533F">
        <w:rPr>
          <w:sz w:val="22"/>
          <w:szCs w:val="22"/>
        </w:rPr>
        <w:t xml:space="preserve">, prioritný majetok v neziskových organizáciách poskytujúcich všeobecne prospešné služby, prevody zdrojov z fondov </w:t>
      </w:r>
      <w:r w:rsidR="00F914BA" w:rsidRPr="0066533F">
        <w:rPr>
          <w:sz w:val="22"/>
          <w:szCs w:val="22"/>
        </w:rPr>
        <w:t>účtovnej jednotky</w:t>
      </w:r>
      <w:r w:rsidRPr="0066533F">
        <w:rPr>
          <w:sz w:val="22"/>
          <w:szCs w:val="22"/>
        </w:rPr>
        <w:t xml:space="preserve"> a podobne; za jednotlivé položky sa uvádza stav na začiatku </w:t>
      </w:r>
      <w:r w:rsidR="00F914BA" w:rsidRPr="0066533F">
        <w:rPr>
          <w:sz w:val="22"/>
          <w:szCs w:val="22"/>
        </w:rPr>
        <w:t xml:space="preserve">bežného </w:t>
      </w:r>
      <w:r w:rsidRPr="0066533F">
        <w:rPr>
          <w:sz w:val="22"/>
          <w:szCs w:val="22"/>
        </w:rPr>
        <w:t xml:space="preserve">účtovného obdobia, jednotlivé prírastky, úbytky, presuny a zostatok na konci </w:t>
      </w:r>
      <w:r w:rsidR="00F914BA" w:rsidRPr="0066533F">
        <w:rPr>
          <w:sz w:val="22"/>
          <w:szCs w:val="22"/>
        </w:rPr>
        <w:t xml:space="preserve">bežného </w:t>
      </w:r>
      <w:r w:rsidRPr="0066533F">
        <w:rPr>
          <w:sz w:val="22"/>
          <w:szCs w:val="22"/>
        </w:rPr>
        <w:t>účtovného obdobia,</w:t>
      </w:r>
    </w:p>
    <w:p w:rsidR="009B4F0F" w:rsidRPr="0066533F" w:rsidRDefault="00922A1B" w:rsidP="00606606">
      <w:pPr>
        <w:pStyle w:val="Odsekzoznamu"/>
        <w:numPr>
          <w:ilvl w:val="0"/>
          <w:numId w:val="15"/>
        </w:numPr>
        <w:spacing w:before="0" w:line="240" w:lineRule="auto"/>
        <w:ind w:left="641" w:hanging="357"/>
        <w:rPr>
          <w:sz w:val="22"/>
          <w:szCs w:val="22"/>
        </w:rPr>
      </w:pPr>
      <w:r w:rsidRPr="0066533F">
        <w:rPr>
          <w:sz w:val="22"/>
          <w:szCs w:val="22"/>
        </w:rPr>
        <w:t xml:space="preserve">opis jednotlivých druhov fondov, ktoré tvorí účtovná jednotka, stav na začiatku </w:t>
      </w:r>
      <w:r w:rsidR="00F914BA" w:rsidRPr="0066533F">
        <w:rPr>
          <w:sz w:val="22"/>
          <w:szCs w:val="22"/>
        </w:rPr>
        <w:t xml:space="preserve">bežného </w:t>
      </w:r>
      <w:r w:rsidRPr="0066533F">
        <w:rPr>
          <w:sz w:val="22"/>
          <w:szCs w:val="22"/>
        </w:rPr>
        <w:t xml:space="preserve">účtovného obdobia, prírastky, úbytky, presuny a zostatok na konci </w:t>
      </w:r>
      <w:r w:rsidR="00F914BA" w:rsidRPr="0066533F">
        <w:rPr>
          <w:sz w:val="22"/>
          <w:szCs w:val="22"/>
        </w:rPr>
        <w:t xml:space="preserve">bežného </w:t>
      </w:r>
      <w:r w:rsidRPr="0066533F">
        <w:rPr>
          <w:sz w:val="22"/>
          <w:szCs w:val="22"/>
        </w:rPr>
        <w:t>účtovného obdobia.</w:t>
      </w:r>
      <w:r w:rsidR="009B4F0F" w:rsidRPr="0066533F">
        <w:rPr>
          <w:sz w:val="22"/>
          <w:szCs w:val="22"/>
        </w:rPr>
        <w:t xml:space="preserve"> </w:t>
      </w:r>
    </w:p>
    <w:p w:rsidR="00606606" w:rsidRPr="0066533F" w:rsidRDefault="00606606" w:rsidP="00606606">
      <w:pPr>
        <w:spacing w:before="0" w:line="240" w:lineRule="auto"/>
        <w:rPr>
          <w:sz w:val="22"/>
          <w:szCs w:val="22"/>
        </w:rPr>
      </w:pPr>
      <w:r w:rsidRPr="0066533F">
        <w:rPr>
          <w:b/>
          <w:sz w:val="22"/>
          <w:szCs w:val="22"/>
        </w:rPr>
        <w:t>Údaje o zmenách vlastných zdrojov krytia neobežného majetku a obežného majetku</w:t>
      </w:r>
      <w:r w:rsidRPr="0066533F">
        <w:rPr>
          <w:sz w:val="22"/>
          <w:szCs w:val="22"/>
        </w:rPr>
        <w:t xml:space="preserve">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785"/>
        <w:gridCol w:w="1342"/>
        <w:gridCol w:w="1182"/>
        <w:gridCol w:w="1303"/>
        <w:gridCol w:w="1734"/>
      </w:tblGrid>
      <w:tr w:rsidR="0066533F" w:rsidRPr="0066533F" w:rsidTr="0025285C">
        <w:tc>
          <w:tcPr>
            <w:tcW w:w="2622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606606" w:rsidRPr="0066533F" w:rsidRDefault="00606606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začiatku bežného účtovného obdobia</w:t>
            </w: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Prírastky</w:t>
            </w:r>
          </w:p>
          <w:p w:rsidR="00606606" w:rsidRPr="0066533F" w:rsidRDefault="00606606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1843" w:type="dxa"/>
          </w:tcPr>
          <w:p w:rsidR="00606606" w:rsidRPr="0066533F" w:rsidRDefault="00606606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Úbytky</w:t>
            </w:r>
          </w:p>
          <w:p w:rsidR="00606606" w:rsidRPr="0066533F" w:rsidRDefault="00606606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(-)</w:t>
            </w: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Presuny</w:t>
            </w:r>
          </w:p>
          <w:p w:rsidR="00606606" w:rsidRPr="0066533F" w:rsidRDefault="00606606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(+, -)</w:t>
            </w:r>
          </w:p>
        </w:tc>
        <w:tc>
          <w:tcPr>
            <w:tcW w:w="2835" w:type="dxa"/>
          </w:tcPr>
          <w:p w:rsidR="00606606" w:rsidRPr="0066533F" w:rsidRDefault="00606606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konci bežného účtovného obdobia</w:t>
            </w:r>
          </w:p>
        </w:tc>
      </w:tr>
      <w:tr w:rsidR="0066533F" w:rsidRPr="0066533F" w:rsidTr="0025285C">
        <w:trPr>
          <w:trHeight w:val="391"/>
        </w:trPr>
        <w:tc>
          <w:tcPr>
            <w:tcW w:w="14245" w:type="dxa"/>
            <w:gridSpan w:val="6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 w:rsidRPr="0066533F">
              <w:rPr>
                <w:b/>
                <w:sz w:val="22"/>
                <w:szCs w:val="22"/>
              </w:rPr>
              <w:t>Imanie a</w:t>
            </w:r>
            <w:r w:rsidR="000F45AE">
              <w:rPr>
                <w:b/>
                <w:sz w:val="22"/>
                <w:szCs w:val="22"/>
              </w:rPr>
              <w:t> </w:t>
            </w:r>
            <w:r w:rsidRPr="0066533F">
              <w:rPr>
                <w:b/>
                <w:sz w:val="22"/>
                <w:szCs w:val="22"/>
              </w:rPr>
              <w:t>fondy</w:t>
            </w:r>
          </w:p>
        </w:tc>
      </w:tr>
      <w:tr w:rsidR="0066533F" w:rsidRPr="0066533F" w:rsidTr="0025285C">
        <w:trPr>
          <w:trHeight w:val="391"/>
        </w:trPr>
        <w:tc>
          <w:tcPr>
            <w:tcW w:w="2622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Základné imanie</w:t>
            </w:r>
          </w:p>
        </w:tc>
        <w:tc>
          <w:tcPr>
            <w:tcW w:w="2977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2622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z toho: </w:t>
            </w:r>
          </w:p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nadačné imanie v nadácii</w:t>
            </w:r>
          </w:p>
        </w:tc>
        <w:tc>
          <w:tcPr>
            <w:tcW w:w="2977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rPr>
          <w:trHeight w:val="391"/>
        </w:trPr>
        <w:tc>
          <w:tcPr>
            <w:tcW w:w="2622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vklady zakladateľov</w:t>
            </w:r>
          </w:p>
        </w:tc>
        <w:tc>
          <w:tcPr>
            <w:tcW w:w="2977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66533F" w:rsidRPr="0066533F" w:rsidTr="0025285C">
        <w:trPr>
          <w:trHeight w:val="391"/>
        </w:trPr>
        <w:tc>
          <w:tcPr>
            <w:tcW w:w="2622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prioritný majetok</w:t>
            </w:r>
          </w:p>
        </w:tc>
        <w:tc>
          <w:tcPr>
            <w:tcW w:w="2977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2622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Fondy tvorené podľa osobitného predpisu</w:t>
            </w:r>
          </w:p>
        </w:tc>
        <w:tc>
          <w:tcPr>
            <w:tcW w:w="2977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rPr>
          <w:trHeight w:val="391"/>
        </w:trPr>
        <w:tc>
          <w:tcPr>
            <w:tcW w:w="2622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Fond reprodukcie</w:t>
            </w:r>
          </w:p>
        </w:tc>
        <w:tc>
          <w:tcPr>
            <w:tcW w:w="2977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2622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Oceňovacie rozdiely z precenenia </w:t>
            </w:r>
            <w:r w:rsidRPr="0066533F">
              <w:rPr>
                <w:sz w:val="22"/>
                <w:szCs w:val="22"/>
              </w:rPr>
              <w:lastRenderedPageBreak/>
              <w:t>majetku a záväzkov</w:t>
            </w:r>
          </w:p>
        </w:tc>
        <w:tc>
          <w:tcPr>
            <w:tcW w:w="2977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2622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lastRenderedPageBreak/>
              <w:t>Oceňovacie rozdiely z precenenia kapitálových účastín</w:t>
            </w:r>
          </w:p>
        </w:tc>
        <w:tc>
          <w:tcPr>
            <w:tcW w:w="2977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rPr>
          <w:trHeight w:val="391"/>
        </w:trPr>
        <w:tc>
          <w:tcPr>
            <w:tcW w:w="14245" w:type="dxa"/>
            <w:gridSpan w:val="6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Fondy zo zisku</w:t>
            </w:r>
          </w:p>
        </w:tc>
      </w:tr>
      <w:tr w:rsidR="0066533F" w:rsidRPr="0066533F" w:rsidTr="0025285C">
        <w:trPr>
          <w:trHeight w:val="391"/>
        </w:trPr>
        <w:tc>
          <w:tcPr>
            <w:tcW w:w="2622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Rezervný fond</w:t>
            </w:r>
          </w:p>
        </w:tc>
        <w:tc>
          <w:tcPr>
            <w:tcW w:w="2977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rPr>
          <w:trHeight w:val="391"/>
        </w:trPr>
        <w:tc>
          <w:tcPr>
            <w:tcW w:w="2622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Fondy tvorené zo zisku</w:t>
            </w:r>
          </w:p>
        </w:tc>
        <w:tc>
          <w:tcPr>
            <w:tcW w:w="2977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rPr>
          <w:trHeight w:val="391"/>
        </w:trPr>
        <w:tc>
          <w:tcPr>
            <w:tcW w:w="2622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Ostatné fondy</w:t>
            </w:r>
          </w:p>
        </w:tc>
        <w:tc>
          <w:tcPr>
            <w:tcW w:w="2977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2622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Nevysporiadaný výsledok hospodárenia minulých rokov</w:t>
            </w:r>
          </w:p>
        </w:tc>
        <w:tc>
          <w:tcPr>
            <w:tcW w:w="2977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2622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Výsledok hospodárenia za účtovné obdobie</w:t>
            </w:r>
          </w:p>
        </w:tc>
        <w:tc>
          <w:tcPr>
            <w:tcW w:w="2977" w:type="dxa"/>
          </w:tcPr>
          <w:p w:rsidR="00606606" w:rsidRPr="0066533F" w:rsidRDefault="007C38A7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6606" w:rsidRPr="0066533F" w:rsidRDefault="007C38A7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</w:t>
            </w: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6606" w:rsidRPr="0066533F" w:rsidRDefault="007C38A7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</w:t>
            </w:r>
          </w:p>
        </w:tc>
      </w:tr>
      <w:tr w:rsidR="0066533F" w:rsidRPr="0066533F" w:rsidTr="0025285C">
        <w:trPr>
          <w:trHeight w:val="391"/>
        </w:trPr>
        <w:tc>
          <w:tcPr>
            <w:tcW w:w="2622" w:type="dxa"/>
            <w:vAlign w:val="center"/>
          </w:tcPr>
          <w:p w:rsidR="00606606" w:rsidRPr="0066533F" w:rsidRDefault="00606606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977" w:type="dxa"/>
          </w:tcPr>
          <w:p w:rsidR="00606606" w:rsidRPr="0066533F" w:rsidRDefault="007C38A7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06606" w:rsidRPr="0066533F" w:rsidRDefault="007C38A7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-500</w:t>
            </w:r>
          </w:p>
        </w:tc>
        <w:tc>
          <w:tcPr>
            <w:tcW w:w="1984" w:type="dxa"/>
          </w:tcPr>
          <w:p w:rsidR="00606606" w:rsidRPr="0066533F" w:rsidRDefault="00606606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06606" w:rsidRPr="0066533F" w:rsidRDefault="007C38A7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-500</w:t>
            </w:r>
          </w:p>
        </w:tc>
      </w:tr>
    </w:tbl>
    <w:p w:rsidR="00606606" w:rsidRPr="0066533F" w:rsidRDefault="00606606" w:rsidP="00606606">
      <w:pPr>
        <w:spacing w:before="0" w:line="240" w:lineRule="auto"/>
        <w:ind w:left="1077"/>
        <w:rPr>
          <w:sz w:val="22"/>
          <w:szCs w:val="22"/>
        </w:rPr>
      </w:pPr>
    </w:p>
    <w:p w:rsidR="00DB1285" w:rsidRPr="0066533F" w:rsidRDefault="00606606" w:rsidP="00606606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13) </w:t>
      </w:r>
      <w:r w:rsidR="00EC748F" w:rsidRPr="0066533F">
        <w:rPr>
          <w:sz w:val="22"/>
          <w:szCs w:val="22"/>
        </w:rPr>
        <w:t xml:space="preserve">Informácia </w:t>
      </w:r>
      <w:r w:rsidR="00DB1285" w:rsidRPr="0066533F">
        <w:rPr>
          <w:sz w:val="22"/>
          <w:szCs w:val="22"/>
          <w:u w:val="single"/>
        </w:rPr>
        <w:t>o</w:t>
      </w:r>
      <w:r w:rsidR="004A32A4" w:rsidRPr="0066533F">
        <w:rPr>
          <w:sz w:val="22"/>
          <w:szCs w:val="22"/>
          <w:u w:val="single"/>
        </w:rPr>
        <w:t> </w:t>
      </w:r>
      <w:r w:rsidR="00DB1285" w:rsidRPr="0066533F">
        <w:rPr>
          <w:sz w:val="22"/>
          <w:szCs w:val="22"/>
          <w:u w:val="single"/>
        </w:rPr>
        <w:t>rozdelení</w:t>
      </w:r>
      <w:r w:rsidR="004A32A4" w:rsidRPr="0066533F">
        <w:rPr>
          <w:sz w:val="22"/>
          <w:szCs w:val="22"/>
          <w:u w:val="single"/>
        </w:rPr>
        <w:t xml:space="preserve"> účtovného</w:t>
      </w:r>
      <w:r w:rsidR="00DB1285" w:rsidRPr="0066533F">
        <w:rPr>
          <w:sz w:val="22"/>
          <w:szCs w:val="22"/>
          <w:u w:val="single"/>
        </w:rPr>
        <w:t xml:space="preserve"> </w:t>
      </w:r>
      <w:r w:rsidR="00922A1B" w:rsidRPr="0066533F">
        <w:rPr>
          <w:sz w:val="22"/>
          <w:szCs w:val="22"/>
          <w:u w:val="single"/>
        </w:rPr>
        <w:t>zisku</w:t>
      </w:r>
      <w:r w:rsidR="00922A1B" w:rsidRPr="0066533F">
        <w:rPr>
          <w:sz w:val="22"/>
          <w:szCs w:val="22"/>
        </w:rPr>
        <w:t xml:space="preserve"> alebo vysporiadaní</w:t>
      </w:r>
      <w:r w:rsidR="004A32A4" w:rsidRPr="0066533F">
        <w:rPr>
          <w:sz w:val="22"/>
          <w:szCs w:val="22"/>
        </w:rPr>
        <w:t xml:space="preserve"> účtovnej</w:t>
      </w:r>
      <w:r w:rsidR="00922A1B" w:rsidRPr="0066533F">
        <w:rPr>
          <w:sz w:val="22"/>
          <w:szCs w:val="22"/>
        </w:rPr>
        <w:t xml:space="preserve"> straty vykázanej v minulých účtovných obdobiach</w:t>
      </w:r>
      <w:r w:rsidR="006013EF" w:rsidRPr="0066533F">
        <w:rPr>
          <w:sz w:val="22"/>
          <w:szCs w:val="22"/>
        </w:rPr>
        <w:t>:</w:t>
      </w:r>
      <w:r w:rsidR="007C38A7">
        <w:rPr>
          <w:sz w:val="22"/>
          <w:szCs w:val="22"/>
        </w:rPr>
        <w:t xml:space="preserve"> bez náplne</w:t>
      </w:r>
    </w:p>
    <w:p w:rsidR="006013EF" w:rsidRPr="0066533F" w:rsidRDefault="006013EF" w:rsidP="006013EF">
      <w:pPr>
        <w:spacing w:before="0" w:line="240" w:lineRule="auto"/>
        <w:rPr>
          <w:sz w:val="22"/>
          <w:szCs w:val="22"/>
        </w:rPr>
      </w:pPr>
      <w:r w:rsidRPr="0066533F">
        <w:rPr>
          <w:b/>
          <w:sz w:val="22"/>
          <w:szCs w:val="22"/>
        </w:rPr>
        <w:t>Údaje o rozdelení účtovného zisku alebo vysporiadaní účtovnej straty</w:t>
      </w:r>
    </w:p>
    <w:tbl>
      <w:tblPr>
        <w:tblW w:w="3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4032"/>
      </w:tblGrid>
      <w:tr w:rsidR="00AF1E7E" w:rsidRPr="0066533F" w:rsidTr="0025285C">
        <w:trPr>
          <w:trHeight w:val="765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pStyle w:val="TopHeader"/>
              <w:rPr>
                <w:rFonts w:cs="Arial"/>
              </w:rPr>
            </w:pPr>
            <w:r w:rsidRPr="0066533F">
              <w:rPr>
                <w:rFonts w:cs="Arial"/>
              </w:rPr>
              <w:t>Názov položky</w:t>
            </w:r>
          </w:p>
        </w:tc>
        <w:tc>
          <w:tcPr>
            <w:tcW w:w="4963" w:type="dxa"/>
            <w:vAlign w:val="center"/>
          </w:tcPr>
          <w:p w:rsidR="006013EF" w:rsidRPr="0066533F" w:rsidRDefault="006013EF" w:rsidP="0025285C">
            <w:pPr>
              <w:pStyle w:val="TopHeader"/>
              <w:rPr>
                <w:rFonts w:cs="Arial"/>
              </w:rPr>
            </w:pPr>
            <w:r w:rsidRPr="0066533F">
              <w:rPr>
                <w:rFonts w:cs="Arial"/>
              </w:rPr>
              <w:t>Bezprostredne predchádzajúce účtovné obdobie</w:t>
            </w: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Účtovný zisk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Rozdelenie účtovného zisku</w:t>
            </w: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Prídel do základného imania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Prídel do fondu tvoreného podľa osobitného predpisu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Prídel do fondu reprodukcie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Prídel do rezervného fondu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Prídel do fondu tvoreného zo zisku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Prídel do ostatných fondov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Úhrada straty minulých období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Prevod do sociálneho fondu 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Prevod  do nevysporiadaného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Účtovná strata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b/>
                <w:bCs/>
                <w:sz w:val="22"/>
                <w:szCs w:val="22"/>
              </w:rPr>
              <w:t>Vysporiadanie účtovnej straty</w:t>
            </w: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Zo základného imania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 rezervného fondu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 fondu tvoreného zo zisku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 ostatných fondov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lastRenderedPageBreak/>
              <w:t>Z nerozdeleného zisku minulých rokov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Prevod do nevysporiadaného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6533F" w:rsidRPr="0066533F" w:rsidTr="0025285C">
        <w:trPr>
          <w:trHeight w:val="330"/>
        </w:trPr>
        <w:tc>
          <w:tcPr>
            <w:tcW w:w="6487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6013EF" w:rsidRPr="0066533F" w:rsidRDefault="006013EF" w:rsidP="0025285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606606" w:rsidRPr="0066533F" w:rsidRDefault="00606606" w:rsidP="00606606">
      <w:pPr>
        <w:spacing w:before="0" w:line="240" w:lineRule="auto"/>
        <w:rPr>
          <w:sz w:val="22"/>
          <w:szCs w:val="22"/>
        </w:rPr>
      </w:pPr>
    </w:p>
    <w:p w:rsidR="00C43EF0" w:rsidRPr="0066533F" w:rsidRDefault="00F365B7" w:rsidP="00F365B7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14a) </w:t>
      </w:r>
      <w:r w:rsidR="00C43EF0" w:rsidRPr="0066533F">
        <w:rPr>
          <w:sz w:val="22"/>
          <w:szCs w:val="22"/>
        </w:rPr>
        <w:t>Opis a výška cudzích zdrojov, a</w:t>
      </w:r>
      <w:r w:rsidRPr="0066533F">
        <w:rPr>
          <w:sz w:val="22"/>
          <w:szCs w:val="22"/>
        </w:rPr>
        <w:t> </w:t>
      </w:r>
      <w:r w:rsidR="00C43EF0" w:rsidRPr="0066533F">
        <w:rPr>
          <w:sz w:val="22"/>
          <w:szCs w:val="22"/>
        </w:rPr>
        <w:t>to</w:t>
      </w:r>
      <w:r w:rsidRPr="0066533F">
        <w:rPr>
          <w:sz w:val="22"/>
          <w:szCs w:val="22"/>
        </w:rPr>
        <w:t xml:space="preserve"> - </w:t>
      </w:r>
      <w:r w:rsidR="00C43EF0" w:rsidRPr="0066533F">
        <w:rPr>
          <w:sz w:val="22"/>
          <w:szCs w:val="22"/>
        </w:rPr>
        <w:t xml:space="preserve">údaje o jednotlivých </w:t>
      </w:r>
      <w:r w:rsidR="00C43EF0" w:rsidRPr="0066533F">
        <w:rPr>
          <w:sz w:val="22"/>
          <w:szCs w:val="22"/>
          <w:u w:val="single"/>
        </w:rPr>
        <w:t>druhoch rezerv</w:t>
      </w:r>
      <w:r w:rsidR="00C43EF0" w:rsidRPr="0066533F">
        <w:rPr>
          <w:sz w:val="22"/>
          <w:szCs w:val="22"/>
        </w:rPr>
        <w:t>, ktoré tvorí účtovná jednotka; uvádza sa stav rezerv na začiatku</w:t>
      </w:r>
      <w:r w:rsidR="00F914BA" w:rsidRPr="0066533F">
        <w:rPr>
          <w:sz w:val="22"/>
          <w:szCs w:val="22"/>
        </w:rPr>
        <w:t xml:space="preserve"> bežného</w:t>
      </w:r>
      <w:r w:rsidR="00C43EF0" w:rsidRPr="0066533F">
        <w:rPr>
          <w:sz w:val="22"/>
          <w:szCs w:val="22"/>
        </w:rPr>
        <w:t xml:space="preserve"> účtovného obdobia, ich tvorba, zníženie, použitie a</w:t>
      </w:r>
      <w:r w:rsidR="00F914BA" w:rsidRPr="0066533F">
        <w:rPr>
          <w:sz w:val="22"/>
          <w:szCs w:val="22"/>
        </w:rPr>
        <w:t>lebo</w:t>
      </w:r>
      <w:r w:rsidR="00C43EF0" w:rsidRPr="0066533F">
        <w:rPr>
          <w:sz w:val="22"/>
          <w:szCs w:val="22"/>
        </w:rPr>
        <w:t xml:space="preserve"> zrušenie počas</w:t>
      </w:r>
      <w:r w:rsidR="00F914BA" w:rsidRPr="0066533F">
        <w:rPr>
          <w:sz w:val="22"/>
          <w:szCs w:val="22"/>
        </w:rPr>
        <w:t xml:space="preserve"> bežného</w:t>
      </w:r>
      <w:r w:rsidR="001313A2" w:rsidRPr="0066533F">
        <w:rPr>
          <w:sz w:val="22"/>
          <w:szCs w:val="22"/>
        </w:rPr>
        <w:t xml:space="preserve"> účtovného obdobia</w:t>
      </w:r>
      <w:r w:rsidR="00C43EF0" w:rsidRPr="0066533F">
        <w:rPr>
          <w:sz w:val="22"/>
          <w:szCs w:val="22"/>
        </w:rPr>
        <w:t xml:space="preserve"> a zostatok rezervy na konci </w:t>
      </w:r>
      <w:r w:rsidR="001313A2" w:rsidRPr="0066533F">
        <w:rPr>
          <w:sz w:val="22"/>
          <w:szCs w:val="22"/>
        </w:rPr>
        <w:t xml:space="preserve">bežného </w:t>
      </w:r>
      <w:r w:rsidR="00C43EF0" w:rsidRPr="0066533F">
        <w:rPr>
          <w:sz w:val="22"/>
          <w:szCs w:val="22"/>
        </w:rPr>
        <w:t>účtovného obdobia, pričom sa uvedie predpokladaný rok použitia rezervy</w:t>
      </w:r>
      <w:r w:rsidRPr="0066533F">
        <w:rPr>
          <w:sz w:val="22"/>
          <w:szCs w:val="22"/>
        </w:rPr>
        <w:t>:</w:t>
      </w:r>
      <w:r w:rsidR="007C38A7">
        <w:rPr>
          <w:sz w:val="22"/>
          <w:szCs w:val="22"/>
        </w:rPr>
        <w:t xml:space="preserve"> </w:t>
      </w:r>
    </w:p>
    <w:p w:rsidR="00F40BB4" w:rsidRPr="0066533F" w:rsidRDefault="00F40BB4" w:rsidP="00F40BB4">
      <w:pPr>
        <w:spacing w:before="0" w:line="240" w:lineRule="auto"/>
        <w:rPr>
          <w:sz w:val="22"/>
          <w:szCs w:val="22"/>
        </w:rPr>
      </w:pPr>
      <w:r w:rsidRPr="0066533F">
        <w:rPr>
          <w:b/>
          <w:sz w:val="22"/>
          <w:szCs w:val="22"/>
        </w:rPr>
        <w:t>Údaje o  tvorbe a použití rezerv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689"/>
        <w:gridCol w:w="1236"/>
        <w:gridCol w:w="1243"/>
        <w:gridCol w:w="1383"/>
        <w:gridCol w:w="1689"/>
      </w:tblGrid>
      <w:tr w:rsidR="0066533F" w:rsidRPr="0066533F" w:rsidTr="0025285C">
        <w:tc>
          <w:tcPr>
            <w:tcW w:w="2905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Druh rezervy</w:t>
            </w:r>
          </w:p>
        </w:tc>
        <w:tc>
          <w:tcPr>
            <w:tcW w:w="2693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začiatku bežného účtovného obdobia</w:t>
            </w:r>
          </w:p>
        </w:tc>
        <w:tc>
          <w:tcPr>
            <w:tcW w:w="1985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Tvorba rezerv</w:t>
            </w:r>
          </w:p>
        </w:tc>
        <w:tc>
          <w:tcPr>
            <w:tcW w:w="1843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Použitie rezerv</w:t>
            </w:r>
          </w:p>
        </w:tc>
        <w:tc>
          <w:tcPr>
            <w:tcW w:w="2126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Zrušenie alebo zníženie rezerv</w:t>
            </w:r>
          </w:p>
        </w:tc>
        <w:tc>
          <w:tcPr>
            <w:tcW w:w="2693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konci bežného účtovného obdobia</w:t>
            </w:r>
          </w:p>
        </w:tc>
      </w:tr>
      <w:tr w:rsidR="0066533F" w:rsidRPr="0066533F" w:rsidTr="0025285C">
        <w:tc>
          <w:tcPr>
            <w:tcW w:w="2905" w:type="dxa"/>
            <w:vAlign w:val="center"/>
          </w:tcPr>
          <w:p w:rsidR="00F40BB4" w:rsidRPr="0066533F" w:rsidRDefault="007C38A7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Rezerva na ÚZ</w:t>
            </w:r>
          </w:p>
        </w:tc>
        <w:tc>
          <w:tcPr>
            <w:tcW w:w="2693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40BB4" w:rsidRPr="0066533F" w:rsidRDefault="007C38A7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40BB4" w:rsidRPr="0066533F" w:rsidRDefault="007C38A7" w:rsidP="0025285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66533F" w:rsidRPr="0066533F" w:rsidTr="0025285C">
        <w:tc>
          <w:tcPr>
            <w:tcW w:w="2905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Jednotlivé druhy dlhodobých zákonných rezerv</w:t>
            </w:r>
          </w:p>
        </w:tc>
        <w:tc>
          <w:tcPr>
            <w:tcW w:w="2693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2905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Zákonné rezervy spolu</w:t>
            </w:r>
          </w:p>
        </w:tc>
        <w:tc>
          <w:tcPr>
            <w:tcW w:w="2693" w:type="dxa"/>
          </w:tcPr>
          <w:p w:rsidR="00F40BB4" w:rsidRPr="0066533F" w:rsidRDefault="007C38A7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F40BB4" w:rsidRPr="0066533F" w:rsidRDefault="007C38A7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843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F40BB4" w:rsidRPr="0066533F" w:rsidRDefault="007C38A7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66533F" w:rsidRPr="0066533F" w:rsidTr="0025285C">
        <w:tc>
          <w:tcPr>
            <w:tcW w:w="2905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Jednotlivé druhy krátkodobých ostatných rezerv</w:t>
            </w:r>
          </w:p>
        </w:tc>
        <w:tc>
          <w:tcPr>
            <w:tcW w:w="2693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2905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Jednotlivé druhy dlhodobých ostatných rezerv</w:t>
            </w:r>
          </w:p>
        </w:tc>
        <w:tc>
          <w:tcPr>
            <w:tcW w:w="2693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2905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Ostatné rezervy spolu</w:t>
            </w:r>
          </w:p>
        </w:tc>
        <w:tc>
          <w:tcPr>
            <w:tcW w:w="2693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40BB4" w:rsidRPr="0066533F" w:rsidRDefault="00F40BB4" w:rsidP="0025285C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E0157C">
        <w:trPr>
          <w:trHeight w:val="241"/>
        </w:trPr>
        <w:tc>
          <w:tcPr>
            <w:tcW w:w="2905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Rezervy spolu</w:t>
            </w:r>
          </w:p>
        </w:tc>
        <w:tc>
          <w:tcPr>
            <w:tcW w:w="2693" w:type="dxa"/>
            <w:vAlign w:val="center"/>
          </w:tcPr>
          <w:p w:rsidR="00F40BB4" w:rsidRPr="0066533F" w:rsidRDefault="0028729A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F40BB4" w:rsidRPr="0066533F" w:rsidRDefault="007C38A7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40BB4" w:rsidRPr="0066533F" w:rsidRDefault="007C38A7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:rsidR="00F40BB4" w:rsidRPr="0066533F" w:rsidRDefault="00F40BB4" w:rsidP="00F40BB4">
      <w:pPr>
        <w:spacing w:before="0" w:line="240" w:lineRule="auto"/>
        <w:rPr>
          <w:sz w:val="22"/>
          <w:szCs w:val="22"/>
        </w:rPr>
      </w:pPr>
    </w:p>
    <w:p w:rsidR="00C43EF0" w:rsidRPr="0066533F" w:rsidRDefault="00F365B7" w:rsidP="00F365B7">
      <w:pPr>
        <w:spacing w:before="0" w:after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14</w:t>
      </w:r>
      <w:r w:rsidR="00C43EF0" w:rsidRPr="0066533F">
        <w:rPr>
          <w:sz w:val="22"/>
          <w:szCs w:val="22"/>
        </w:rPr>
        <w:t>b)</w:t>
      </w:r>
      <w:r w:rsidRPr="0066533F">
        <w:rPr>
          <w:sz w:val="22"/>
          <w:szCs w:val="22"/>
        </w:rPr>
        <w:t xml:space="preserve"> Ú</w:t>
      </w:r>
      <w:r w:rsidR="00C43EF0" w:rsidRPr="0066533F">
        <w:rPr>
          <w:sz w:val="22"/>
          <w:szCs w:val="22"/>
        </w:rPr>
        <w:t>daje o</w:t>
      </w:r>
      <w:r w:rsidR="001313A2" w:rsidRPr="0066533F">
        <w:rPr>
          <w:sz w:val="22"/>
          <w:szCs w:val="22"/>
        </w:rPr>
        <w:t xml:space="preserve"> významných položkách na účtoch </w:t>
      </w:r>
      <w:r w:rsidR="001313A2" w:rsidRPr="0066533F">
        <w:rPr>
          <w:sz w:val="22"/>
          <w:szCs w:val="22"/>
          <w:u w:val="single"/>
        </w:rPr>
        <w:t>325</w:t>
      </w:r>
      <w:r w:rsidRPr="0066533F">
        <w:rPr>
          <w:sz w:val="22"/>
          <w:szCs w:val="22"/>
          <w:u w:val="single"/>
        </w:rPr>
        <w:t>-</w:t>
      </w:r>
      <w:r w:rsidR="001313A2" w:rsidRPr="0066533F">
        <w:rPr>
          <w:sz w:val="22"/>
          <w:szCs w:val="22"/>
          <w:u w:val="single"/>
        </w:rPr>
        <w:t>Ostatné záväzky a</w:t>
      </w:r>
      <w:r w:rsidRPr="0066533F">
        <w:rPr>
          <w:sz w:val="22"/>
          <w:szCs w:val="22"/>
          <w:u w:val="single"/>
        </w:rPr>
        <w:t> </w:t>
      </w:r>
      <w:r w:rsidR="001313A2" w:rsidRPr="0066533F">
        <w:rPr>
          <w:sz w:val="22"/>
          <w:szCs w:val="22"/>
          <w:u w:val="single"/>
        </w:rPr>
        <w:t>379</w:t>
      </w:r>
      <w:r w:rsidRPr="0066533F">
        <w:rPr>
          <w:sz w:val="22"/>
          <w:szCs w:val="22"/>
          <w:u w:val="single"/>
        </w:rPr>
        <w:t>-</w:t>
      </w:r>
      <w:r w:rsidR="001313A2" w:rsidRPr="0066533F">
        <w:rPr>
          <w:sz w:val="22"/>
          <w:szCs w:val="22"/>
          <w:u w:val="single"/>
        </w:rPr>
        <w:t xml:space="preserve">Iné </w:t>
      </w:r>
      <w:r w:rsidR="00C43EF0" w:rsidRPr="0066533F">
        <w:rPr>
          <w:sz w:val="22"/>
          <w:szCs w:val="22"/>
          <w:u w:val="single"/>
        </w:rPr>
        <w:t>záväzk</w:t>
      </w:r>
      <w:r w:rsidR="001313A2" w:rsidRPr="0066533F">
        <w:rPr>
          <w:sz w:val="22"/>
          <w:szCs w:val="22"/>
          <w:u w:val="single"/>
        </w:rPr>
        <w:t>y</w:t>
      </w:r>
      <w:r w:rsidR="00C43EF0" w:rsidRPr="0066533F">
        <w:rPr>
          <w:sz w:val="22"/>
          <w:szCs w:val="22"/>
        </w:rPr>
        <w:t>; uvádza sa začiatočný stav, prírastky, úbytky a konečný zostatok podľa</w:t>
      </w:r>
      <w:r w:rsidR="00BE2776">
        <w:rPr>
          <w:sz w:val="22"/>
          <w:szCs w:val="22"/>
        </w:rPr>
        <w:t xml:space="preserve"> </w:t>
      </w:r>
      <w:r w:rsidR="00C43EF0" w:rsidRPr="0066533F">
        <w:rPr>
          <w:sz w:val="22"/>
          <w:szCs w:val="22"/>
        </w:rPr>
        <w:t>jednotlivých druhov  záväzkov</w:t>
      </w:r>
      <w:r w:rsidRPr="0066533F">
        <w:rPr>
          <w:sz w:val="22"/>
          <w:szCs w:val="22"/>
        </w:rPr>
        <w:t>:</w:t>
      </w:r>
      <w:r w:rsidR="0028729A">
        <w:rPr>
          <w:sz w:val="22"/>
          <w:szCs w:val="22"/>
        </w:rPr>
        <w:t xml:space="preserve"> bez náplne</w:t>
      </w:r>
    </w:p>
    <w:p w:rsidR="00F365B7" w:rsidRPr="0066533F" w:rsidRDefault="00F365B7" w:rsidP="00C43EF0">
      <w:pPr>
        <w:spacing w:line="240" w:lineRule="auto"/>
        <w:rPr>
          <w:sz w:val="22"/>
          <w:szCs w:val="22"/>
        </w:rPr>
      </w:pPr>
    </w:p>
    <w:p w:rsidR="00F40BB4" w:rsidRPr="0066533F" w:rsidRDefault="00F365B7" w:rsidP="00F40BB4">
      <w:pPr>
        <w:spacing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14c</w:t>
      </w:r>
      <w:r w:rsidR="00F40BB4" w:rsidRPr="0066533F">
        <w:rPr>
          <w:sz w:val="22"/>
          <w:szCs w:val="22"/>
        </w:rPr>
        <w:t>,d</w:t>
      </w:r>
      <w:r w:rsidRPr="0066533F">
        <w:rPr>
          <w:sz w:val="22"/>
          <w:szCs w:val="22"/>
        </w:rPr>
        <w:t>) P</w:t>
      </w:r>
      <w:r w:rsidR="00C43EF0" w:rsidRPr="0066533F">
        <w:rPr>
          <w:sz w:val="22"/>
          <w:szCs w:val="22"/>
        </w:rPr>
        <w:t xml:space="preserve">rehľad  o výške </w:t>
      </w:r>
      <w:r w:rsidR="00C43EF0" w:rsidRPr="00BE2776">
        <w:rPr>
          <w:sz w:val="22"/>
          <w:szCs w:val="22"/>
          <w:u w:val="single"/>
        </w:rPr>
        <w:t>záväzkov do lehoty splatnosti a po lehote splatnost</w:t>
      </w:r>
      <w:r w:rsidR="00F40BB4" w:rsidRPr="00BE2776">
        <w:rPr>
          <w:sz w:val="22"/>
          <w:szCs w:val="22"/>
          <w:u w:val="single"/>
        </w:rPr>
        <w:t>i</w:t>
      </w:r>
      <w:r w:rsidR="00F40BB4" w:rsidRPr="0066533F">
        <w:rPr>
          <w:sz w:val="22"/>
          <w:szCs w:val="22"/>
        </w:rPr>
        <w:t>. Prehľad o výške záväzkov podľa zostatkovej doby splatnosti v členení podľa položiek súvahy – (</w:t>
      </w:r>
      <w:r w:rsidR="00F40BB4" w:rsidRPr="0066533F">
        <w:rPr>
          <w:sz w:val="22"/>
          <w:szCs w:val="22"/>
        </w:rPr>
        <w:tab/>
        <w:t>1) do jedného roka vrátane, (</w:t>
      </w:r>
      <w:r w:rsidR="00F40BB4" w:rsidRPr="0066533F">
        <w:rPr>
          <w:sz w:val="22"/>
          <w:szCs w:val="22"/>
        </w:rPr>
        <w:tab/>
        <w:t>2) od jedného roka do piatich rokov vrátane, (3) viac ako päť rokov:</w:t>
      </w:r>
      <w:r w:rsidR="007C38A7">
        <w:rPr>
          <w:sz w:val="22"/>
          <w:szCs w:val="22"/>
        </w:rPr>
        <w:t xml:space="preserve"> bez náplne</w:t>
      </w:r>
    </w:p>
    <w:p w:rsidR="00F40BB4" w:rsidRDefault="00F40BB4" w:rsidP="00F40BB4">
      <w:pPr>
        <w:spacing w:before="0" w:line="240" w:lineRule="auto"/>
        <w:rPr>
          <w:b/>
          <w:sz w:val="22"/>
          <w:szCs w:val="22"/>
        </w:rPr>
      </w:pPr>
      <w:r w:rsidRPr="0066533F">
        <w:rPr>
          <w:b/>
          <w:sz w:val="22"/>
          <w:szCs w:val="22"/>
        </w:rPr>
        <w:t>Údaje o</w:t>
      </w:r>
      <w:r w:rsidR="000F45AE">
        <w:rPr>
          <w:b/>
          <w:sz w:val="22"/>
          <w:szCs w:val="22"/>
        </w:rPr>
        <w:t> </w:t>
      </w:r>
      <w:r w:rsidRPr="0066533F">
        <w:rPr>
          <w:b/>
          <w:sz w:val="22"/>
          <w:szCs w:val="22"/>
        </w:rPr>
        <w:t>záväzkoch</w:t>
      </w:r>
    </w:p>
    <w:p w:rsidR="000F45AE" w:rsidRPr="0066533F" w:rsidRDefault="000F45AE" w:rsidP="00F40BB4">
      <w:pPr>
        <w:spacing w:before="0" w:line="240" w:lineRule="auto"/>
        <w:rPr>
          <w:sz w:val="22"/>
          <w:szCs w:val="22"/>
        </w:rPr>
      </w:pPr>
    </w:p>
    <w:tbl>
      <w:tblPr>
        <w:tblW w:w="910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2215"/>
        <w:gridCol w:w="2173"/>
      </w:tblGrid>
      <w:tr w:rsidR="000F45AE" w:rsidRPr="0066533F" w:rsidTr="00794D8F">
        <w:tc>
          <w:tcPr>
            <w:tcW w:w="4720" w:type="dxa"/>
            <w:vMerge w:val="restart"/>
          </w:tcPr>
          <w:p w:rsidR="000F45AE" w:rsidRDefault="000F45AE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  <w:p w:rsidR="000F45AE" w:rsidRPr="0066533F" w:rsidRDefault="000F45AE" w:rsidP="000F45A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Druh záväzkov</w:t>
            </w:r>
          </w:p>
        </w:tc>
        <w:tc>
          <w:tcPr>
            <w:tcW w:w="4388" w:type="dxa"/>
            <w:gridSpan w:val="2"/>
            <w:vAlign w:val="center"/>
          </w:tcPr>
          <w:p w:rsidR="000F45AE" w:rsidRPr="0066533F" w:rsidRDefault="000F45AE" w:rsidP="000F45AE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>
              <w:rPr>
                <w:b/>
                <w:sz w:val="22"/>
                <w:szCs w:val="22"/>
                <w:lang w:eastAsia="sk-SK"/>
              </w:rPr>
              <w:t>stav na konci</w:t>
            </w:r>
          </w:p>
        </w:tc>
      </w:tr>
      <w:tr w:rsidR="000F45AE" w:rsidRPr="0066533F" w:rsidTr="000F45AE">
        <w:tc>
          <w:tcPr>
            <w:tcW w:w="4720" w:type="dxa"/>
            <w:vMerge/>
          </w:tcPr>
          <w:p w:rsidR="000F45AE" w:rsidRPr="0066533F" w:rsidRDefault="000F45AE" w:rsidP="0025285C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  <w:vAlign w:val="center"/>
          </w:tcPr>
          <w:p w:rsidR="000F45AE" w:rsidRPr="0066533F" w:rsidRDefault="000F45AE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bežného účtovného obdobia</w:t>
            </w:r>
          </w:p>
        </w:tc>
        <w:tc>
          <w:tcPr>
            <w:tcW w:w="2173" w:type="dxa"/>
          </w:tcPr>
          <w:p w:rsidR="000F45AE" w:rsidRPr="0066533F" w:rsidRDefault="000F45AE" w:rsidP="000F45AE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>
              <w:rPr>
                <w:b/>
                <w:sz w:val="22"/>
                <w:szCs w:val="22"/>
                <w:lang w:eastAsia="sk-SK"/>
              </w:rPr>
              <w:t>bezprostredne predchádzajúceho účtovného obdobia</w:t>
            </w:r>
          </w:p>
        </w:tc>
      </w:tr>
      <w:tr w:rsidR="000F45AE" w:rsidRPr="0066533F" w:rsidTr="000F45AE">
        <w:trPr>
          <w:trHeight w:val="184"/>
        </w:trPr>
        <w:tc>
          <w:tcPr>
            <w:tcW w:w="4720" w:type="dxa"/>
            <w:vAlign w:val="center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Záväzky po lehote splatnosti</w:t>
            </w:r>
          </w:p>
        </w:tc>
        <w:tc>
          <w:tcPr>
            <w:tcW w:w="2215" w:type="dxa"/>
            <w:vAlign w:val="center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</w:p>
        </w:tc>
        <w:tc>
          <w:tcPr>
            <w:tcW w:w="2173" w:type="dxa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</w:p>
        </w:tc>
      </w:tr>
      <w:tr w:rsidR="000F45AE" w:rsidRPr="0066533F" w:rsidTr="000F45AE">
        <w:trPr>
          <w:trHeight w:val="391"/>
        </w:trPr>
        <w:tc>
          <w:tcPr>
            <w:tcW w:w="4720" w:type="dxa"/>
            <w:vAlign w:val="center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Záväzky do lehoty splatnosti so zostatkovou dobou splatnosti do jedného  roka</w:t>
            </w:r>
          </w:p>
        </w:tc>
        <w:tc>
          <w:tcPr>
            <w:tcW w:w="2215" w:type="dxa"/>
            <w:vAlign w:val="center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</w:p>
        </w:tc>
        <w:tc>
          <w:tcPr>
            <w:tcW w:w="2173" w:type="dxa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</w:p>
        </w:tc>
      </w:tr>
      <w:tr w:rsidR="000F45AE" w:rsidRPr="0066533F" w:rsidTr="000F45AE">
        <w:trPr>
          <w:trHeight w:val="112"/>
        </w:trPr>
        <w:tc>
          <w:tcPr>
            <w:tcW w:w="4720" w:type="dxa"/>
            <w:vAlign w:val="center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Krátkodobé záväzky spolu</w:t>
            </w:r>
          </w:p>
        </w:tc>
        <w:tc>
          <w:tcPr>
            <w:tcW w:w="2215" w:type="dxa"/>
            <w:vAlign w:val="center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73" w:type="dxa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F45AE" w:rsidRPr="0066533F" w:rsidTr="000F45AE">
        <w:trPr>
          <w:trHeight w:val="128"/>
        </w:trPr>
        <w:tc>
          <w:tcPr>
            <w:tcW w:w="4720" w:type="dxa"/>
            <w:vAlign w:val="center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Záväzky so zostatkovou dobou splatnosti od  jedného  do piatich  rokov  vrátane </w:t>
            </w:r>
          </w:p>
        </w:tc>
        <w:tc>
          <w:tcPr>
            <w:tcW w:w="2215" w:type="dxa"/>
            <w:vAlign w:val="center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0F45AE" w:rsidRPr="0066533F" w:rsidTr="000F45AE">
        <w:trPr>
          <w:trHeight w:val="478"/>
        </w:trPr>
        <w:tc>
          <w:tcPr>
            <w:tcW w:w="4720" w:type="dxa"/>
            <w:vAlign w:val="center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lastRenderedPageBreak/>
              <w:t xml:space="preserve">Záväzky so zostatkovou dobou splatnosti viac ako päť rokov </w:t>
            </w:r>
          </w:p>
        </w:tc>
        <w:tc>
          <w:tcPr>
            <w:tcW w:w="2215" w:type="dxa"/>
            <w:vAlign w:val="center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0F45AE" w:rsidRPr="0066533F" w:rsidTr="000F45AE">
        <w:trPr>
          <w:trHeight w:val="66"/>
        </w:trPr>
        <w:tc>
          <w:tcPr>
            <w:tcW w:w="4720" w:type="dxa"/>
            <w:vAlign w:val="center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Dlhodobé záväzky spolu</w:t>
            </w:r>
          </w:p>
        </w:tc>
        <w:tc>
          <w:tcPr>
            <w:tcW w:w="2215" w:type="dxa"/>
            <w:vAlign w:val="center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73" w:type="dxa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F45AE" w:rsidRPr="0066533F" w:rsidTr="000F45AE">
        <w:trPr>
          <w:trHeight w:val="409"/>
        </w:trPr>
        <w:tc>
          <w:tcPr>
            <w:tcW w:w="4720" w:type="dxa"/>
            <w:vAlign w:val="center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Krátkodobé a dlhodobé záväzky spolu</w:t>
            </w:r>
          </w:p>
        </w:tc>
        <w:tc>
          <w:tcPr>
            <w:tcW w:w="2215" w:type="dxa"/>
            <w:vAlign w:val="center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73" w:type="dxa"/>
          </w:tcPr>
          <w:p w:rsidR="000F45AE" w:rsidRPr="0066533F" w:rsidRDefault="000F45AE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F40BB4" w:rsidRPr="0066533F" w:rsidRDefault="00F40BB4" w:rsidP="00F40BB4">
      <w:pPr>
        <w:spacing w:before="0" w:line="240" w:lineRule="auto"/>
        <w:rPr>
          <w:b/>
          <w:sz w:val="22"/>
          <w:szCs w:val="22"/>
        </w:rPr>
      </w:pPr>
    </w:p>
    <w:p w:rsidR="00C43EF0" w:rsidRPr="0066533F" w:rsidRDefault="00F40BB4" w:rsidP="00C43EF0">
      <w:pPr>
        <w:spacing w:line="240" w:lineRule="auto"/>
        <w:ind w:left="180" w:hanging="180"/>
        <w:rPr>
          <w:sz w:val="22"/>
          <w:szCs w:val="22"/>
        </w:rPr>
      </w:pPr>
      <w:r w:rsidRPr="0066533F">
        <w:rPr>
          <w:sz w:val="22"/>
          <w:szCs w:val="22"/>
        </w:rPr>
        <w:t>14</w:t>
      </w:r>
      <w:r w:rsidR="00C43EF0" w:rsidRPr="0066533F">
        <w:rPr>
          <w:sz w:val="22"/>
          <w:szCs w:val="22"/>
        </w:rPr>
        <w:t xml:space="preserve">e) </w:t>
      </w:r>
      <w:r w:rsidRPr="0066533F">
        <w:rPr>
          <w:sz w:val="22"/>
          <w:szCs w:val="22"/>
        </w:rPr>
        <w:t>P</w:t>
      </w:r>
      <w:r w:rsidR="00C43EF0" w:rsidRPr="0066533F">
        <w:rPr>
          <w:sz w:val="22"/>
          <w:szCs w:val="22"/>
        </w:rPr>
        <w:t xml:space="preserve">rehľad </w:t>
      </w:r>
      <w:r w:rsidR="00C43EF0" w:rsidRPr="0066533F">
        <w:rPr>
          <w:sz w:val="22"/>
          <w:szCs w:val="22"/>
          <w:u w:val="single"/>
        </w:rPr>
        <w:t>o záväzkoch zo sociálneho fondu</w:t>
      </w:r>
      <w:r w:rsidR="00C43EF0" w:rsidRPr="0066533F">
        <w:rPr>
          <w:sz w:val="22"/>
          <w:szCs w:val="22"/>
        </w:rPr>
        <w:t>; uvádza sa začiatočný stav, tvorba a čerpanie sociálneho fondu počas účtovného obdobia a zostatok na konci účtovného obdobia</w:t>
      </w:r>
      <w:r w:rsidRPr="0066533F">
        <w:rPr>
          <w:sz w:val="22"/>
          <w:szCs w:val="22"/>
        </w:rPr>
        <w:t>:</w:t>
      </w:r>
      <w:r w:rsidR="007C38A7">
        <w:rPr>
          <w:sz w:val="22"/>
          <w:szCs w:val="22"/>
        </w:rPr>
        <w:t xml:space="preserve"> bez náplne</w:t>
      </w:r>
    </w:p>
    <w:p w:rsidR="00F40BB4" w:rsidRPr="0066533F" w:rsidRDefault="00F40BB4" w:rsidP="00F40BB4">
      <w:pPr>
        <w:spacing w:before="0" w:line="240" w:lineRule="auto"/>
        <w:rPr>
          <w:sz w:val="22"/>
          <w:szCs w:val="22"/>
        </w:rPr>
      </w:pPr>
      <w:r w:rsidRPr="0066533F">
        <w:rPr>
          <w:b/>
          <w:sz w:val="22"/>
          <w:szCs w:val="22"/>
        </w:rPr>
        <w:t>Údaje o vývoji sociálneho fondu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2798"/>
        <w:gridCol w:w="2914"/>
      </w:tblGrid>
      <w:tr w:rsidR="00AF1E7E" w:rsidRPr="0066533F" w:rsidTr="0025285C">
        <w:tc>
          <w:tcPr>
            <w:tcW w:w="4323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Sociálny fond</w:t>
            </w:r>
          </w:p>
        </w:tc>
        <w:tc>
          <w:tcPr>
            <w:tcW w:w="3685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Bežné  účtovné obdobie</w:t>
            </w:r>
          </w:p>
        </w:tc>
        <w:tc>
          <w:tcPr>
            <w:tcW w:w="3544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Bezprostredne predchádzajúce účtovné  obdobie</w:t>
            </w:r>
          </w:p>
        </w:tc>
      </w:tr>
      <w:tr w:rsidR="0066533F" w:rsidRPr="0066533F" w:rsidTr="00A50158">
        <w:trPr>
          <w:trHeight w:val="319"/>
        </w:trPr>
        <w:tc>
          <w:tcPr>
            <w:tcW w:w="4323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Stav k prvému dňu účtovného obdobia</w:t>
            </w:r>
          </w:p>
        </w:tc>
        <w:tc>
          <w:tcPr>
            <w:tcW w:w="3685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6533F" w:rsidRPr="0066533F" w:rsidTr="00A50158">
        <w:trPr>
          <w:trHeight w:val="271"/>
        </w:trPr>
        <w:tc>
          <w:tcPr>
            <w:tcW w:w="4323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Tvorba na ťarchu nákladov</w:t>
            </w:r>
          </w:p>
        </w:tc>
        <w:tc>
          <w:tcPr>
            <w:tcW w:w="3685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F1E7E" w:rsidRPr="0066533F" w:rsidTr="0025285C">
        <w:trPr>
          <w:trHeight w:val="279"/>
        </w:trPr>
        <w:tc>
          <w:tcPr>
            <w:tcW w:w="4323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Tvorba zo zisku</w:t>
            </w:r>
          </w:p>
        </w:tc>
        <w:tc>
          <w:tcPr>
            <w:tcW w:w="3685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66533F" w:rsidRPr="0066533F" w:rsidTr="00A50158">
        <w:trPr>
          <w:trHeight w:val="152"/>
        </w:trPr>
        <w:tc>
          <w:tcPr>
            <w:tcW w:w="4323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Čerpanie</w:t>
            </w:r>
          </w:p>
        </w:tc>
        <w:tc>
          <w:tcPr>
            <w:tcW w:w="3685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66533F" w:rsidRPr="0066533F" w:rsidTr="00A50158">
        <w:trPr>
          <w:trHeight w:val="164"/>
        </w:trPr>
        <w:tc>
          <w:tcPr>
            <w:tcW w:w="4323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Stav k poslednému dňu účtovného obdobia</w:t>
            </w:r>
          </w:p>
        </w:tc>
        <w:tc>
          <w:tcPr>
            <w:tcW w:w="3685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40BB4" w:rsidRPr="0066533F" w:rsidRDefault="00F40BB4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F40BB4" w:rsidRPr="0066533F" w:rsidRDefault="00F40BB4" w:rsidP="00F40BB4">
      <w:pPr>
        <w:spacing w:before="0" w:after="0" w:line="240" w:lineRule="auto"/>
        <w:rPr>
          <w:sz w:val="22"/>
          <w:szCs w:val="22"/>
        </w:rPr>
      </w:pPr>
    </w:p>
    <w:p w:rsidR="00C43EF0" w:rsidRPr="0066533F" w:rsidRDefault="00677AEC" w:rsidP="00677AEC">
      <w:pPr>
        <w:spacing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14</w:t>
      </w:r>
      <w:r w:rsidR="00C43EF0" w:rsidRPr="0066533F">
        <w:rPr>
          <w:sz w:val="22"/>
          <w:szCs w:val="22"/>
        </w:rPr>
        <w:t>f)</w:t>
      </w:r>
      <w:r w:rsidRPr="0066533F">
        <w:rPr>
          <w:sz w:val="22"/>
          <w:szCs w:val="22"/>
        </w:rPr>
        <w:t xml:space="preserve"> </w:t>
      </w:r>
      <w:r w:rsidRPr="0066533F">
        <w:rPr>
          <w:sz w:val="22"/>
          <w:szCs w:val="22"/>
          <w:u w:val="single"/>
        </w:rPr>
        <w:t>P</w:t>
      </w:r>
      <w:r w:rsidR="00C43EF0" w:rsidRPr="0066533F">
        <w:rPr>
          <w:sz w:val="22"/>
          <w:szCs w:val="22"/>
          <w:u w:val="single"/>
        </w:rPr>
        <w:t>rehľad o bankových úveroch, pôžičkách a návratných finančných výpomociach</w:t>
      </w:r>
      <w:r w:rsidR="00C43EF0" w:rsidRPr="0066533F">
        <w:rPr>
          <w:sz w:val="22"/>
          <w:szCs w:val="22"/>
        </w:rPr>
        <w:t xml:space="preserve"> s uvedením meny, v ktorej boli poskytnuté, druhu, hodnoty v cudzej mene a hodnoty v eurách ku dňu, ku ktorému sa zostavuje účtovná závierka, výšky úroku, splatnosti a formy zabezpečenia</w:t>
      </w:r>
      <w:r w:rsidRPr="0066533F">
        <w:rPr>
          <w:sz w:val="22"/>
          <w:szCs w:val="22"/>
        </w:rPr>
        <w:t>:</w:t>
      </w:r>
      <w:r w:rsidR="0028729A">
        <w:rPr>
          <w:sz w:val="22"/>
          <w:szCs w:val="22"/>
        </w:rPr>
        <w:t xml:space="preserve"> bez náplne</w:t>
      </w:r>
    </w:p>
    <w:p w:rsidR="00A50158" w:rsidRPr="0066533F" w:rsidRDefault="00A50158" w:rsidP="00A50158">
      <w:pPr>
        <w:spacing w:before="0" w:line="240" w:lineRule="auto"/>
        <w:rPr>
          <w:sz w:val="22"/>
          <w:szCs w:val="22"/>
        </w:rPr>
      </w:pPr>
      <w:r w:rsidRPr="0066533F">
        <w:rPr>
          <w:b/>
          <w:sz w:val="22"/>
          <w:szCs w:val="22"/>
        </w:rPr>
        <w:t>Údaje o bankových úveroch, pôžičkách a návratných finančných výpomociach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764"/>
        <w:gridCol w:w="946"/>
        <w:gridCol w:w="1158"/>
        <w:gridCol w:w="1520"/>
        <w:gridCol w:w="1423"/>
        <w:gridCol w:w="2048"/>
      </w:tblGrid>
      <w:tr w:rsidR="0066533F" w:rsidRPr="0066533F" w:rsidTr="0025285C">
        <w:tc>
          <w:tcPr>
            <w:tcW w:w="1771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Druh cudzieho zdroja</w:t>
            </w:r>
          </w:p>
        </w:tc>
        <w:tc>
          <w:tcPr>
            <w:tcW w:w="1134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Mena</w:t>
            </w:r>
          </w:p>
        </w:tc>
        <w:tc>
          <w:tcPr>
            <w:tcW w:w="1843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Výška úroku v %</w:t>
            </w:r>
          </w:p>
        </w:tc>
        <w:tc>
          <w:tcPr>
            <w:tcW w:w="1559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Splatnosť</w:t>
            </w:r>
          </w:p>
        </w:tc>
        <w:tc>
          <w:tcPr>
            <w:tcW w:w="2126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Forma zabezpečenia</w:t>
            </w:r>
          </w:p>
        </w:tc>
        <w:tc>
          <w:tcPr>
            <w:tcW w:w="2694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Suma istiny na konci bežného účtovného obdobia</w:t>
            </w:r>
          </w:p>
        </w:tc>
        <w:tc>
          <w:tcPr>
            <w:tcW w:w="3118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Suma istiny na konci bezprostredne predchádzajúceho účtovného obdobia</w:t>
            </w:r>
          </w:p>
        </w:tc>
      </w:tr>
      <w:tr w:rsidR="0066533F" w:rsidRPr="0066533F" w:rsidTr="0025285C">
        <w:tc>
          <w:tcPr>
            <w:tcW w:w="1771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Krátkodobý bankový úver</w:t>
            </w:r>
          </w:p>
        </w:tc>
        <w:tc>
          <w:tcPr>
            <w:tcW w:w="1134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66533F" w:rsidRPr="0066533F" w:rsidTr="0025285C">
        <w:trPr>
          <w:trHeight w:val="391"/>
        </w:trPr>
        <w:tc>
          <w:tcPr>
            <w:tcW w:w="1771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Pôžička</w:t>
            </w:r>
          </w:p>
        </w:tc>
        <w:tc>
          <w:tcPr>
            <w:tcW w:w="1134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1771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Návratná finančná výpomoc</w:t>
            </w:r>
          </w:p>
        </w:tc>
        <w:tc>
          <w:tcPr>
            <w:tcW w:w="1134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1771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Dlhodobý bankový úver</w:t>
            </w:r>
          </w:p>
        </w:tc>
        <w:tc>
          <w:tcPr>
            <w:tcW w:w="1134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66533F" w:rsidRPr="0066533F" w:rsidTr="0025285C">
        <w:trPr>
          <w:trHeight w:val="375"/>
        </w:trPr>
        <w:tc>
          <w:tcPr>
            <w:tcW w:w="1771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134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50158" w:rsidRPr="0066533F" w:rsidRDefault="00A50158" w:rsidP="0025285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A50158" w:rsidRPr="0066533F" w:rsidRDefault="00A50158" w:rsidP="00A50158">
      <w:pPr>
        <w:spacing w:before="0" w:line="240" w:lineRule="auto"/>
        <w:rPr>
          <w:b/>
          <w:sz w:val="22"/>
          <w:szCs w:val="22"/>
        </w:rPr>
      </w:pPr>
    </w:p>
    <w:p w:rsidR="00935EE7" w:rsidRPr="0066533F" w:rsidRDefault="00A50158" w:rsidP="009E383F">
      <w:pPr>
        <w:spacing w:before="0" w:after="24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14</w:t>
      </w:r>
      <w:r w:rsidR="00C43EF0" w:rsidRPr="0066533F">
        <w:rPr>
          <w:sz w:val="22"/>
          <w:szCs w:val="22"/>
        </w:rPr>
        <w:t xml:space="preserve">g) </w:t>
      </w:r>
      <w:r w:rsidRPr="0066533F">
        <w:rPr>
          <w:sz w:val="22"/>
          <w:szCs w:val="22"/>
        </w:rPr>
        <w:t>P</w:t>
      </w:r>
      <w:r w:rsidR="00C43EF0" w:rsidRPr="0066533F">
        <w:rPr>
          <w:sz w:val="22"/>
          <w:szCs w:val="22"/>
        </w:rPr>
        <w:t xml:space="preserve">rehľad o významných položkách </w:t>
      </w:r>
      <w:r w:rsidR="00C43EF0" w:rsidRPr="0066533F">
        <w:rPr>
          <w:sz w:val="22"/>
          <w:szCs w:val="22"/>
          <w:u w:val="single"/>
        </w:rPr>
        <w:t xml:space="preserve">časového rozlíšenia </w:t>
      </w:r>
      <w:r w:rsidRPr="0066533F">
        <w:rPr>
          <w:sz w:val="22"/>
          <w:szCs w:val="22"/>
          <w:u w:val="single"/>
        </w:rPr>
        <w:t>pasív</w:t>
      </w:r>
      <w:r w:rsidRPr="0066533F">
        <w:rPr>
          <w:sz w:val="22"/>
          <w:szCs w:val="22"/>
        </w:rPr>
        <w:t xml:space="preserve"> - </w:t>
      </w:r>
      <w:r w:rsidR="00C43EF0" w:rsidRPr="0066533F">
        <w:rPr>
          <w:b/>
          <w:sz w:val="22"/>
          <w:szCs w:val="22"/>
        </w:rPr>
        <w:t>výdavkov budúcich období</w:t>
      </w:r>
      <w:r w:rsidRPr="0066533F">
        <w:rPr>
          <w:sz w:val="22"/>
          <w:szCs w:val="22"/>
        </w:rPr>
        <w:t xml:space="preserve"> (účet 383):</w:t>
      </w:r>
      <w:r w:rsidR="0028729A">
        <w:rPr>
          <w:sz w:val="22"/>
          <w:szCs w:val="22"/>
        </w:rPr>
        <w:t xml:space="preserve"> bez náplne</w:t>
      </w:r>
    </w:p>
    <w:p w:rsidR="00A50158" w:rsidRPr="0066533F" w:rsidRDefault="00A50158" w:rsidP="00A50158">
      <w:pPr>
        <w:spacing w:before="0" w:line="240" w:lineRule="auto"/>
        <w:rPr>
          <w:sz w:val="22"/>
          <w:szCs w:val="22"/>
        </w:rPr>
      </w:pPr>
    </w:p>
    <w:p w:rsidR="00C43EF0" w:rsidRPr="0066533F" w:rsidRDefault="00A50158" w:rsidP="00A50158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15) </w:t>
      </w:r>
      <w:r w:rsidR="00C43EF0" w:rsidRPr="0066533F">
        <w:rPr>
          <w:sz w:val="22"/>
          <w:szCs w:val="22"/>
        </w:rPr>
        <w:t xml:space="preserve">Prehľad o významných položkách </w:t>
      </w:r>
      <w:r w:rsidRPr="0066533F">
        <w:rPr>
          <w:sz w:val="22"/>
          <w:szCs w:val="22"/>
          <w:u w:val="single"/>
        </w:rPr>
        <w:t>časového rozlíšenia pasív</w:t>
      </w:r>
      <w:r w:rsidRPr="0066533F">
        <w:rPr>
          <w:sz w:val="22"/>
          <w:szCs w:val="22"/>
        </w:rPr>
        <w:t xml:space="preserve"> - </w:t>
      </w:r>
      <w:r w:rsidR="00C43EF0" w:rsidRPr="0066533F">
        <w:rPr>
          <w:b/>
          <w:sz w:val="22"/>
          <w:szCs w:val="22"/>
        </w:rPr>
        <w:t xml:space="preserve">výnosov budúcich období </w:t>
      </w:r>
      <w:r w:rsidRPr="0066533F">
        <w:rPr>
          <w:b/>
          <w:sz w:val="22"/>
          <w:szCs w:val="22"/>
        </w:rPr>
        <w:t>(účet 384)</w:t>
      </w:r>
      <w:r w:rsidRPr="0066533F">
        <w:rPr>
          <w:sz w:val="22"/>
          <w:szCs w:val="22"/>
        </w:rPr>
        <w:t xml:space="preserve"> </w:t>
      </w:r>
      <w:r w:rsidR="00C43EF0" w:rsidRPr="0066533F">
        <w:rPr>
          <w:sz w:val="22"/>
          <w:szCs w:val="22"/>
        </w:rPr>
        <w:t>v členení najmä na</w:t>
      </w:r>
    </w:p>
    <w:p w:rsidR="00C43EF0" w:rsidRPr="0066533F" w:rsidRDefault="00C43EF0" w:rsidP="00C43EF0">
      <w:pPr>
        <w:spacing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a) zostatkovú hodnotu bezodplatne nadobudnutého dlhodobého majetku,</w:t>
      </w:r>
    </w:p>
    <w:p w:rsidR="00C43EF0" w:rsidRPr="0066533F" w:rsidRDefault="00C43EF0" w:rsidP="00C43EF0">
      <w:pPr>
        <w:spacing w:line="240" w:lineRule="auto"/>
        <w:rPr>
          <w:sz w:val="22"/>
          <w:szCs w:val="22"/>
        </w:rPr>
      </w:pPr>
      <w:r w:rsidRPr="0066533F">
        <w:rPr>
          <w:sz w:val="22"/>
          <w:szCs w:val="22"/>
        </w:rPr>
        <w:lastRenderedPageBreak/>
        <w:t>b) zostatkovú hodnotu dlhodobého majetku obstaraného z dotácie,</w:t>
      </w:r>
    </w:p>
    <w:p w:rsidR="00C43EF0" w:rsidRPr="0066533F" w:rsidRDefault="00C43EF0" w:rsidP="00C43EF0">
      <w:pPr>
        <w:spacing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c) zostatok nepoužitej dotácie alebo grantu,</w:t>
      </w:r>
    </w:p>
    <w:p w:rsidR="00C43EF0" w:rsidRPr="0066533F" w:rsidRDefault="00C43EF0" w:rsidP="00C43EF0">
      <w:pPr>
        <w:spacing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d) zostatok nepoužitej časti podielu zaplatenej dane,</w:t>
      </w:r>
    </w:p>
    <w:p w:rsidR="00C43EF0" w:rsidRPr="0066533F" w:rsidRDefault="00C43EF0" w:rsidP="009E383F">
      <w:pPr>
        <w:spacing w:after="24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e) zostatkovú hodnotu dlhodobého majetku obstaraného z podielu zaplatenej dane.</w:t>
      </w:r>
    </w:p>
    <w:p w:rsidR="00A50158" w:rsidRPr="0066533F" w:rsidRDefault="00A50158" w:rsidP="00A50158">
      <w:pPr>
        <w:spacing w:before="0" w:line="240" w:lineRule="auto"/>
        <w:rPr>
          <w:sz w:val="22"/>
          <w:szCs w:val="22"/>
        </w:rPr>
      </w:pPr>
      <w:r w:rsidRPr="0066533F">
        <w:rPr>
          <w:b/>
          <w:sz w:val="22"/>
          <w:szCs w:val="22"/>
        </w:rPr>
        <w:t>Údaje o významných položkách výnosov budúcich období</w:t>
      </w:r>
      <w:r w:rsidR="00892225">
        <w:rPr>
          <w:b/>
          <w:sz w:val="22"/>
          <w:szCs w:val="22"/>
        </w:rPr>
        <w:t xml:space="preserve"> (účet 384)</w:t>
      </w:r>
      <w:r w:rsidR="0028729A">
        <w:rPr>
          <w:b/>
          <w:sz w:val="22"/>
          <w:szCs w:val="22"/>
        </w:rPr>
        <w:t xml:space="preserve"> </w:t>
      </w:r>
      <w:r w:rsidR="0028729A" w:rsidRPr="007C38A7">
        <w:rPr>
          <w:sz w:val="22"/>
          <w:szCs w:val="22"/>
        </w:rPr>
        <w:t>bez náplne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494"/>
        <w:gridCol w:w="1412"/>
        <w:gridCol w:w="1357"/>
        <w:gridCol w:w="1922"/>
      </w:tblGrid>
      <w:tr w:rsidR="0066533F" w:rsidRPr="0066533F" w:rsidTr="0025285C">
        <w:tc>
          <w:tcPr>
            <w:tcW w:w="3070" w:type="dxa"/>
            <w:vAlign w:val="center"/>
          </w:tcPr>
          <w:p w:rsidR="00A50158" w:rsidRPr="0066533F" w:rsidRDefault="00A50158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Položky výnosov budúcich období z dôvodu</w:t>
            </w:r>
          </w:p>
        </w:tc>
        <w:tc>
          <w:tcPr>
            <w:tcW w:w="3663" w:type="dxa"/>
            <w:vAlign w:val="center"/>
          </w:tcPr>
          <w:p w:rsidR="00A50158" w:rsidRPr="0066533F" w:rsidRDefault="00A50158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konci bezprostredne predchádzajúceho účtovného obdobia</w:t>
            </w:r>
          </w:p>
        </w:tc>
        <w:tc>
          <w:tcPr>
            <w:tcW w:w="2126" w:type="dxa"/>
            <w:vAlign w:val="center"/>
          </w:tcPr>
          <w:p w:rsidR="00A50158" w:rsidRPr="0066533F" w:rsidRDefault="00A50158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Prírastky</w:t>
            </w:r>
          </w:p>
        </w:tc>
        <w:tc>
          <w:tcPr>
            <w:tcW w:w="2268" w:type="dxa"/>
            <w:vAlign w:val="center"/>
          </w:tcPr>
          <w:p w:rsidR="00A50158" w:rsidRPr="0066533F" w:rsidRDefault="00A50158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Úbytky</w:t>
            </w:r>
          </w:p>
        </w:tc>
        <w:tc>
          <w:tcPr>
            <w:tcW w:w="3260" w:type="dxa"/>
            <w:vAlign w:val="center"/>
          </w:tcPr>
          <w:p w:rsidR="00A50158" w:rsidRPr="0066533F" w:rsidRDefault="00A50158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konci bežného účtovného obdobia</w:t>
            </w:r>
          </w:p>
        </w:tc>
      </w:tr>
      <w:tr w:rsidR="0066533F" w:rsidRPr="0066533F" w:rsidTr="0025285C">
        <w:tc>
          <w:tcPr>
            <w:tcW w:w="3070" w:type="dxa"/>
          </w:tcPr>
          <w:p w:rsidR="00A50158" w:rsidRPr="0066533F" w:rsidRDefault="00A50158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bezodplatne nadobudnutého dlhodobého majetku</w:t>
            </w:r>
          </w:p>
        </w:tc>
        <w:tc>
          <w:tcPr>
            <w:tcW w:w="3663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3070" w:type="dxa"/>
          </w:tcPr>
          <w:p w:rsidR="00A50158" w:rsidRPr="0066533F" w:rsidRDefault="00A50158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dlhodobého majetku obstaraného z dotácie</w:t>
            </w:r>
          </w:p>
        </w:tc>
        <w:tc>
          <w:tcPr>
            <w:tcW w:w="3663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3070" w:type="dxa"/>
          </w:tcPr>
          <w:p w:rsidR="00A50158" w:rsidRPr="0066533F" w:rsidRDefault="00A50158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 xml:space="preserve">dlhodobého majetku  obstaraného z finančného daru </w:t>
            </w:r>
          </w:p>
        </w:tc>
        <w:tc>
          <w:tcPr>
            <w:tcW w:w="3663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3070" w:type="dxa"/>
            <w:vAlign w:val="center"/>
          </w:tcPr>
          <w:p w:rsidR="00A50158" w:rsidRPr="0066533F" w:rsidRDefault="00A50158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dotácie zo štátneho rozpočtu alebo  z prostriedkov Európskej únie</w:t>
            </w:r>
          </w:p>
        </w:tc>
        <w:tc>
          <w:tcPr>
            <w:tcW w:w="3663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3070" w:type="dxa"/>
            <w:vAlign w:val="center"/>
          </w:tcPr>
          <w:p w:rsidR="00A50158" w:rsidRPr="0066533F" w:rsidRDefault="00A50158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dotácie z rozpočtu obce alebo z rozpočtu vyššieho územného celku</w:t>
            </w:r>
          </w:p>
        </w:tc>
        <w:tc>
          <w:tcPr>
            <w:tcW w:w="3663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3070" w:type="dxa"/>
          </w:tcPr>
          <w:p w:rsidR="00A50158" w:rsidRPr="0066533F" w:rsidRDefault="00892225" w:rsidP="00892225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A50158" w:rsidRPr="0066533F">
              <w:rPr>
                <w:sz w:val="22"/>
                <w:szCs w:val="22"/>
              </w:rPr>
              <w:t>rantu</w:t>
            </w:r>
          </w:p>
        </w:tc>
        <w:tc>
          <w:tcPr>
            <w:tcW w:w="3663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3070" w:type="dxa"/>
          </w:tcPr>
          <w:p w:rsidR="00A50158" w:rsidRPr="0066533F" w:rsidRDefault="00A50158" w:rsidP="00892225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podielu zaplatenej dane</w:t>
            </w:r>
          </w:p>
        </w:tc>
        <w:tc>
          <w:tcPr>
            <w:tcW w:w="3663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3070" w:type="dxa"/>
          </w:tcPr>
          <w:p w:rsidR="00A50158" w:rsidRPr="0066533F" w:rsidRDefault="00A50158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dlhodobého  majetku  obstaraného z podielu zaplatenej dane</w:t>
            </w:r>
          </w:p>
        </w:tc>
        <w:tc>
          <w:tcPr>
            <w:tcW w:w="3663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50158" w:rsidRPr="0066533F" w:rsidRDefault="00A50158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:rsidR="00A50158" w:rsidRPr="0066533F" w:rsidRDefault="00A50158" w:rsidP="00A50158">
      <w:pPr>
        <w:spacing w:before="0" w:line="240" w:lineRule="auto"/>
        <w:ind w:left="284"/>
        <w:rPr>
          <w:sz w:val="22"/>
          <w:szCs w:val="22"/>
        </w:rPr>
      </w:pPr>
    </w:p>
    <w:p w:rsidR="00935EE7" w:rsidRPr="0066533F" w:rsidRDefault="00F64C22" w:rsidP="00A50158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16) </w:t>
      </w:r>
      <w:r w:rsidR="00935EE7" w:rsidRPr="0066533F">
        <w:rPr>
          <w:sz w:val="22"/>
          <w:szCs w:val="22"/>
          <w:u w:val="single"/>
        </w:rPr>
        <w:t>Údaje o majetku prenajatom formou finančného prenájmu</w:t>
      </w:r>
      <w:r w:rsidR="00892225">
        <w:rPr>
          <w:sz w:val="22"/>
          <w:szCs w:val="22"/>
          <w:u w:val="single"/>
        </w:rPr>
        <w:t xml:space="preserve"> (z pohľadu nájomcu):</w:t>
      </w:r>
      <w:r w:rsidR="007C38A7">
        <w:rPr>
          <w:sz w:val="22"/>
          <w:szCs w:val="22"/>
        </w:rPr>
        <w:t xml:space="preserve"> </w:t>
      </w:r>
      <w:r w:rsidR="0028729A" w:rsidRPr="007C38A7">
        <w:rPr>
          <w:sz w:val="22"/>
          <w:szCs w:val="22"/>
        </w:rPr>
        <w:t>bez náplne</w:t>
      </w:r>
    </w:p>
    <w:p w:rsidR="00935EE7" w:rsidRPr="0066533F" w:rsidRDefault="00935EE7" w:rsidP="00935EE7">
      <w:pPr>
        <w:spacing w:line="240" w:lineRule="auto"/>
        <w:ind w:left="240" w:hanging="240"/>
        <w:rPr>
          <w:sz w:val="22"/>
          <w:szCs w:val="22"/>
        </w:rPr>
      </w:pPr>
      <w:r w:rsidRPr="0066533F">
        <w:rPr>
          <w:sz w:val="22"/>
          <w:szCs w:val="22"/>
        </w:rPr>
        <w:t>a) celková suma dohodnutých platieb ku dňu, ku ktorému sa zostavuje účtovná závierka, v členení na istinu a finančný náklad,</w:t>
      </w:r>
    </w:p>
    <w:p w:rsidR="00935EE7" w:rsidRPr="0066533F" w:rsidRDefault="00935EE7" w:rsidP="00892225">
      <w:pPr>
        <w:spacing w:before="0" w:after="0" w:line="240" w:lineRule="auto"/>
        <w:ind w:left="240" w:hanging="240"/>
        <w:rPr>
          <w:sz w:val="22"/>
          <w:szCs w:val="22"/>
        </w:rPr>
      </w:pPr>
      <w:r w:rsidRPr="0066533F">
        <w:rPr>
          <w:sz w:val="22"/>
          <w:szCs w:val="22"/>
        </w:rPr>
        <w:t xml:space="preserve">b) suma istiny a finančného nákladu podľa doby splatnosti </w:t>
      </w:r>
    </w:p>
    <w:p w:rsidR="00935EE7" w:rsidRPr="0066533F" w:rsidRDefault="00935EE7" w:rsidP="00892225">
      <w:pPr>
        <w:spacing w:before="0" w:after="0" w:line="240" w:lineRule="auto"/>
        <w:ind w:left="240" w:hanging="240"/>
        <w:rPr>
          <w:sz w:val="22"/>
          <w:szCs w:val="22"/>
        </w:rPr>
      </w:pPr>
      <w:r w:rsidRPr="0066533F">
        <w:rPr>
          <w:sz w:val="22"/>
          <w:szCs w:val="22"/>
        </w:rPr>
        <w:tab/>
        <w:t>1. do jedného roka vrátane,</w:t>
      </w:r>
    </w:p>
    <w:p w:rsidR="00935EE7" w:rsidRPr="0066533F" w:rsidRDefault="00935EE7" w:rsidP="00892225">
      <w:pPr>
        <w:spacing w:before="0" w:after="0" w:line="240" w:lineRule="auto"/>
        <w:ind w:left="240" w:hanging="240"/>
        <w:rPr>
          <w:sz w:val="22"/>
          <w:szCs w:val="22"/>
        </w:rPr>
      </w:pPr>
      <w:r w:rsidRPr="0066533F">
        <w:rPr>
          <w:sz w:val="22"/>
          <w:szCs w:val="22"/>
        </w:rPr>
        <w:tab/>
        <w:t>2. od jedného roka do piatich rokov vrátane,</w:t>
      </w:r>
    </w:p>
    <w:p w:rsidR="00801336" w:rsidRPr="0066533F" w:rsidRDefault="00CC7A3D" w:rsidP="00892225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    </w:t>
      </w:r>
      <w:r w:rsidR="00935EE7" w:rsidRPr="0066533F">
        <w:rPr>
          <w:sz w:val="22"/>
          <w:szCs w:val="22"/>
        </w:rPr>
        <w:t>3. viac ako päť rokov.</w:t>
      </w:r>
    </w:p>
    <w:p w:rsidR="00F64C22" w:rsidRPr="0066533F" w:rsidRDefault="00F64C22" w:rsidP="00F64C22">
      <w:pPr>
        <w:spacing w:before="0" w:line="240" w:lineRule="auto"/>
        <w:rPr>
          <w:sz w:val="22"/>
          <w:szCs w:val="22"/>
        </w:rPr>
      </w:pPr>
      <w:r w:rsidRPr="0066533F">
        <w:rPr>
          <w:b/>
          <w:sz w:val="22"/>
          <w:szCs w:val="22"/>
        </w:rPr>
        <w:t>Údaje o majetku prenajatom formou finančného prenájmu</w:t>
      </w:r>
      <w:r w:rsidR="00892225">
        <w:rPr>
          <w:b/>
          <w:sz w:val="22"/>
          <w:szCs w:val="22"/>
        </w:rPr>
        <w:t xml:space="preserve"> (nájomca)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2156"/>
        <w:gridCol w:w="1351"/>
        <w:gridCol w:w="1716"/>
        <w:gridCol w:w="2023"/>
      </w:tblGrid>
      <w:tr w:rsidR="0066533F" w:rsidRPr="0066533F" w:rsidTr="00892225">
        <w:trPr>
          <w:trHeight w:val="735"/>
        </w:trPr>
        <w:tc>
          <w:tcPr>
            <w:tcW w:w="3047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Záväzok</w:t>
            </w:r>
          </w:p>
        </w:tc>
        <w:tc>
          <w:tcPr>
            <w:tcW w:w="3119" w:type="dxa"/>
            <w:vAlign w:val="center"/>
          </w:tcPr>
          <w:p w:rsidR="00F64C22" w:rsidRPr="0066533F" w:rsidRDefault="00F64C22" w:rsidP="00892225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konci bezprostredne predchád</w:t>
            </w:r>
            <w:r w:rsidR="00607C82">
              <w:rPr>
                <w:b/>
                <w:sz w:val="22"/>
                <w:szCs w:val="22"/>
                <w:lang w:eastAsia="sk-SK"/>
              </w:rPr>
              <w:t>z</w:t>
            </w:r>
            <w:r w:rsidR="00892225">
              <w:rPr>
                <w:b/>
                <w:sz w:val="22"/>
                <w:szCs w:val="22"/>
                <w:lang w:eastAsia="sk-SK"/>
              </w:rPr>
              <w:t>. roka</w:t>
            </w:r>
          </w:p>
        </w:tc>
        <w:tc>
          <w:tcPr>
            <w:tcW w:w="2268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Istina</w:t>
            </w:r>
          </w:p>
        </w:tc>
        <w:tc>
          <w:tcPr>
            <w:tcW w:w="2693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Finančný náklad</w:t>
            </w:r>
          </w:p>
        </w:tc>
        <w:tc>
          <w:tcPr>
            <w:tcW w:w="3260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Stav na konci bežného účtovného obdobia</w:t>
            </w:r>
          </w:p>
        </w:tc>
      </w:tr>
      <w:tr w:rsidR="0066533F" w:rsidRPr="0066533F" w:rsidTr="00892225">
        <w:trPr>
          <w:trHeight w:val="374"/>
        </w:trPr>
        <w:tc>
          <w:tcPr>
            <w:tcW w:w="3047" w:type="dxa"/>
          </w:tcPr>
          <w:p w:rsidR="00F64C22" w:rsidRPr="0066533F" w:rsidRDefault="00F64C22" w:rsidP="0025285C">
            <w:pPr>
              <w:spacing w:before="0" w:line="240" w:lineRule="auto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lastRenderedPageBreak/>
              <w:t>Celková suma dohodnutých platieb</w:t>
            </w:r>
          </w:p>
        </w:tc>
        <w:tc>
          <w:tcPr>
            <w:tcW w:w="3119" w:type="dxa"/>
          </w:tcPr>
          <w:p w:rsidR="00F64C22" w:rsidRPr="0066533F" w:rsidRDefault="00F64C22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64C22" w:rsidRPr="0066533F" w:rsidRDefault="00F64C22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64C22" w:rsidRPr="0066533F" w:rsidRDefault="00F64C22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64C22" w:rsidRPr="0066533F" w:rsidRDefault="00F64C22" w:rsidP="0025285C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6533F" w:rsidRPr="0066533F" w:rsidTr="00892225">
        <w:trPr>
          <w:trHeight w:val="312"/>
        </w:trPr>
        <w:tc>
          <w:tcPr>
            <w:tcW w:w="3047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do jedného roka vrátane</w:t>
            </w:r>
          </w:p>
        </w:tc>
        <w:tc>
          <w:tcPr>
            <w:tcW w:w="3119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3047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od jedného roka do piatich  rokov vrátane</w:t>
            </w:r>
          </w:p>
        </w:tc>
        <w:tc>
          <w:tcPr>
            <w:tcW w:w="3119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66533F" w:rsidRPr="0066533F" w:rsidTr="0025285C">
        <w:tc>
          <w:tcPr>
            <w:tcW w:w="3047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viac ako päť rokov</w:t>
            </w:r>
          </w:p>
        </w:tc>
        <w:tc>
          <w:tcPr>
            <w:tcW w:w="3119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64C22" w:rsidRPr="0066533F" w:rsidRDefault="00F64C22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F64C22" w:rsidRPr="0066533F" w:rsidRDefault="00F64C22" w:rsidP="00F64C22">
      <w:pPr>
        <w:spacing w:before="0" w:line="240" w:lineRule="auto"/>
        <w:rPr>
          <w:sz w:val="22"/>
          <w:szCs w:val="22"/>
        </w:rPr>
      </w:pPr>
    </w:p>
    <w:p w:rsidR="00783246" w:rsidRPr="0066533F" w:rsidRDefault="00783246" w:rsidP="00CD361E">
      <w:pPr>
        <w:spacing w:before="0" w:line="240" w:lineRule="auto"/>
        <w:rPr>
          <w:sz w:val="22"/>
          <w:szCs w:val="22"/>
        </w:rPr>
      </w:pPr>
    </w:p>
    <w:p w:rsidR="00DB1285" w:rsidRPr="0066533F" w:rsidRDefault="00465353" w:rsidP="005779B3">
      <w:pPr>
        <w:keepNext/>
        <w:spacing w:before="0" w:after="240" w:line="240" w:lineRule="auto"/>
        <w:jc w:val="center"/>
        <w:outlineLvl w:val="0"/>
        <w:rPr>
          <w:b/>
          <w:bCs/>
          <w:sz w:val="22"/>
          <w:szCs w:val="22"/>
        </w:rPr>
      </w:pPr>
      <w:r w:rsidRPr="0066533F">
        <w:rPr>
          <w:b/>
          <w:bCs/>
          <w:kern w:val="32"/>
          <w:sz w:val="22"/>
          <w:szCs w:val="22"/>
        </w:rPr>
        <w:t>Čl</w:t>
      </w:r>
      <w:r w:rsidR="005779B3" w:rsidRPr="0066533F">
        <w:rPr>
          <w:b/>
          <w:bCs/>
          <w:kern w:val="32"/>
          <w:sz w:val="22"/>
          <w:szCs w:val="22"/>
        </w:rPr>
        <w:t xml:space="preserve">ánok </w:t>
      </w:r>
      <w:r w:rsidR="00DB1285" w:rsidRPr="0066533F">
        <w:rPr>
          <w:b/>
          <w:bCs/>
          <w:kern w:val="32"/>
          <w:sz w:val="22"/>
          <w:szCs w:val="22"/>
        </w:rPr>
        <w:t>IV</w:t>
      </w:r>
      <w:r w:rsidR="005779B3" w:rsidRPr="0066533F">
        <w:rPr>
          <w:b/>
          <w:bCs/>
          <w:kern w:val="32"/>
          <w:sz w:val="22"/>
          <w:szCs w:val="22"/>
        </w:rPr>
        <w:t xml:space="preserve"> </w:t>
      </w:r>
      <w:r w:rsidR="00F64C22" w:rsidRPr="0066533F">
        <w:rPr>
          <w:b/>
          <w:bCs/>
          <w:kern w:val="32"/>
          <w:sz w:val="22"/>
          <w:szCs w:val="22"/>
        </w:rPr>
        <w:t>- INFORMÁCIE, KTORÉ DOPLŇUJÚ A VYSVETĽUJÚ ÚDAJE VO VÝKAZE ZISKOV A STRÁT</w:t>
      </w:r>
    </w:p>
    <w:p w:rsidR="00DB1285" w:rsidRPr="0066533F" w:rsidRDefault="00C72ECC" w:rsidP="00CD361E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1) </w:t>
      </w:r>
      <w:r w:rsidRPr="0066533F">
        <w:rPr>
          <w:sz w:val="22"/>
          <w:szCs w:val="22"/>
          <w:u w:val="single"/>
        </w:rPr>
        <w:t xml:space="preserve">Prehľad </w:t>
      </w:r>
      <w:r w:rsidR="00DB1285" w:rsidRPr="0066533F">
        <w:rPr>
          <w:sz w:val="22"/>
          <w:szCs w:val="22"/>
          <w:u w:val="single"/>
        </w:rPr>
        <w:t>trž</w:t>
      </w:r>
      <w:r w:rsidRPr="0066533F">
        <w:rPr>
          <w:sz w:val="22"/>
          <w:szCs w:val="22"/>
          <w:u w:val="single"/>
        </w:rPr>
        <w:t>ie</w:t>
      </w:r>
      <w:r w:rsidR="00DB1285" w:rsidRPr="0066533F">
        <w:rPr>
          <w:sz w:val="22"/>
          <w:szCs w:val="22"/>
          <w:u w:val="single"/>
        </w:rPr>
        <w:t>b za vlastné výkony a tovar</w:t>
      </w:r>
      <w:r w:rsidR="00DB1285" w:rsidRPr="0066533F">
        <w:rPr>
          <w:sz w:val="22"/>
          <w:szCs w:val="22"/>
        </w:rPr>
        <w:t xml:space="preserve"> s uvedením ich opisu a vyčíslením hodnoty tržieb podľa jednotlivých hlavných druhov výrobkov,  služieb </w:t>
      </w:r>
      <w:r w:rsidR="00584420" w:rsidRPr="0066533F">
        <w:rPr>
          <w:sz w:val="22"/>
          <w:szCs w:val="22"/>
        </w:rPr>
        <w:t>hlavnej činnosti a podnikateľskej činnosti</w:t>
      </w:r>
      <w:r w:rsidR="00DB1285" w:rsidRPr="0066533F">
        <w:rPr>
          <w:sz w:val="22"/>
          <w:szCs w:val="22"/>
        </w:rPr>
        <w:t xml:space="preserve"> účtovnej jednotky</w:t>
      </w:r>
      <w:r w:rsidR="005779B3" w:rsidRPr="0066533F">
        <w:rPr>
          <w:sz w:val="22"/>
          <w:szCs w:val="22"/>
        </w:rPr>
        <w:t>:</w:t>
      </w:r>
      <w:r w:rsidR="007C38A7">
        <w:rPr>
          <w:sz w:val="22"/>
          <w:szCs w:val="22"/>
        </w:rPr>
        <w:t xml:space="preserve"> bez náplne</w:t>
      </w:r>
    </w:p>
    <w:p w:rsidR="005779B3" w:rsidRPr="0066533F" w:rsidRDefault="005779B3" w:rsidP="00CD361E">
      <w:pPr>
        <w:spacing w:before="0" w:line="240" w:lineRule="auto"/>
        <w:rPr>
          <w:sz w:val="22"/>
          <w:szCs w:val="22"/>
        </w:rPr>
      </w:pPr>
    </w:p>
    <w:p w:rsidR="00645BCA" w:rsidRDefault="00DB1285" w:rsidP="00CD361E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2) Opis a vyčíslenie hodnoty významných </w:t>
      </w:r>
      <w:r w:rsidR="001B426C" w:rsidRPr="0066533F">
        <w:rPr>
          <w:sz w:val="22"/>
          <w:szCs w:val="22"/>
          <w:u w:val="single"/>
        </w:rPr>
        <w:t>po</w:t>
      </w:r>
      <w:r w:rsidRPr="0066533F">
        <w:rPr>
          <w:sz w:val="22"/>
          <w:szCs w:val="22"/>
          <w:u w:val="single"/>
        </w:rPr>
        <w:t>ložiek prijatých darov</w:t>
      </w:r>
      <w:r w:rsidRPr="0066533F">
        <w:rPr>
          <w:sz w:val="22"/>
          <w:szCs w:val="22"/>
        </w:rPr>
        <w:t>, osobitných výnosov</w:t>
      </w:r>
      <w:r w:rsidR="00FE1A4B" w:rsidRPr="0066533F">
        <w:rPr>
          <w:sz w:val="22"/>
          <w:szCs w:val="22"/>
        </w:rPr>
        <w:t>,</w:t>
      </w:r>
      <w:r w:rsidRPr="0066533F">
        <w:rPr>
          <w:sz w:val="22"/>
          <w:szCs w:val="22"/>
        </w:rPr>
        <w:t> zákonných poplatkov</w:t>
      </w:r>
      <w:r w:rsidR="00FE1A4B" w:rsidRPr="0066533F">
        <w:rPr>
          <w:sz w:val="22"/>
          <w:szCs w:val="22"/>
        </w:rPr>
        <w:t xml:space="preserve"> a iných ostatných výnosov</w:t>
      </w:r>
      <w:r w:rsidR="00607C82">
        <w:rPr>
          <w:sz w:val="22"/>
          <w:szCs w:val="22"/>
        </w:rPr>
        <w:t>:</w:t>
      </w:r>
      <w:r w:rsidR="00584420" w:rsidRPr="0066533F">
        <w:rPr>
          <w:sz w:val="22"/>
          <w:szCs w:val="22"/>
        </w:rPr>
        <w:t xml:space="preserve"> </w:t>
      </w:r>
      <w:r w:rsidR="007C38A7">
        <w:rPr>
          <w:sz w:val="22"/>
          <w:szCs w:val="22"/>
        </w:rPr>
        <w:t>bez náplne</w:t>
      </w:r>
    </w:p>
    <w:p w:rsidR="007C38A7" w:rsidRDefault="007C38A7" w:rsidP="00CD361E">
      <w:pPr>
        <w:spacing w:before="0" w:line="240" w:lineRule="auto"/>
        <w:rPr>
          <w:sz w:val="22"/>
          <w:szCs w:val="22"/>
        </w:rPr>
      </w:pPr>
    </w:p>
    <w:p w:rsidR="005779B3" w:rsidRPr="0066533F" w:rsidRDefault="00095723" w:rsidP="00CD361E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(3) </w:t>
      </w:r>
      <w:r w:rsidRPr="0066533F">
        <w:rPr>
          <w:sz w:val="22"/>
          <w:szCs w:val="22"/>
          <w:u w:val="single"/>
        </w:rPr>
        <w:t>Prehľad dotácií a grantov</w:t>
      </w:r>
      <w:r w:rsidRPr="0066533F">
        <w:rPr>
          <w:sz w:val="22"/>
          <w:szCs w:val="22"/>
        </w:rPr>
        <w:t xml:space="preserve">, ktoré účtovná jednotka prijala v priebehu </w:t>
      </w:r>
      <w:r w:rsidR="002451AE" w:rsidRPr="0066533F">
        <w:rPr>
          <w:sz w:val="22"/>
          <w:szCs w:val="22"/>
        </w:rPr>
        <w:t xml:space="preserve">bežného </w:t>
      </w:r>
      <w:r w:rsidRPr="0066533F">
        <w:rPr>
          <w:sz w:val="22"/>
          <w:szCs w:val="22"/>
        </w:rPr>
        <w:t>účtovného obdobia</w:t>
      </w:r>
      <w:r w:rsidR="005779B3" w:rsidRPr="0066533F">
        <w:rPr>
          <w:sz w:val="22"/>
          <w:szCs w:val="22"/>
        </w:rPr>
        <w:t>:</w:t>
      </w:r>
      <w:r w:rsidR="0028729A">
        <w:rPr>
          <w:sz w:val="22"/>
          <w:szCs w:val="22"/>
        </w:rPr>
        <w:t xml:space="preserve"> bez náplne</w:t>
      </w:r>
    </w:p>
    <w:p w:rsidR="00FE1A4B" w:rsidRPr="0066533F" w:rsidRDefault="00DB1285" w:rsidP="00CD361E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4) Opis a suma významných </w:t>
      </w:r>
      <w:r w:rsidRPr="0066533F">
        <w:rPr>
          <w:sz w:val="22"/>
          <w:szCs w:val="22"/>
          <w:u w:val="single"/>
        </w:rPr>
        <w:t>položiek finančných výnosov</w:t>
      </w:r>
      <w:r w:rsidRPr="0066533F">
        <w:rPr>
          <w:sz w:val="22"/>
          <w:szCs w:val="22"/>
        </w:rPr>
        <w:t>; uvádza sa a</w:t>
      </w:r>
      <w:r w:rsidR="00C113D7" w:rsidRPr="0066533F">
        <w:rPr>
          <w:sz w:val="22"/>
          <w:szCs w:val="22"/>
        </w:rPr>
        <w:t xml:space="preserve">j celková suma kurzových ziskov, pričom </w:t>
      </w:r>
      <w:r w:rsidRPr="0066533F">
        <w:rPr>
          <w:sz w:val="22"/>
          <w:szCs w:val="22"/>
        </w:rPr>
        <w:t xml:space="preserve"> osobitne sa uvádza hodnota kurzových ziskov účtovaná ku dňu, ku ktorému sa zostavuje účtovná závierka</w:t>
      </w:r>
      <w:r w:rsidR="005779B3" w:rsidRPr="0066533F">
        <w:rPr>
          <w:sz w:val="22"/>
          <w:szCs w:val="22"/>
        </w:rPr>
        <w:t>:</w:t>
      </w:r>
      <w:r w:rsidR="0028729A">
        <w:rPr>
          <w:sz w:val="22"/>
          <w:szCs w:val="22"/>
        </w:rPr>
        <w:t xml:space="preserve"> bez náplne</w:t>
      </w:r>
    </w:p>
    <w:p w:rsidR="005779B3" w:rsidRPr="0066533F" w:rsidRDefault="005779B3" w:rsidP="00CD361E">
      <w:pPr>
        <w:spacing w:before="0" w:line="240" w:lineRule="auto"/>
        <w:rPr>
          <w:sz w:val="22"/>
          <w:szCs w:val="22"/>
        </w:rPr>
      </w:pPr>
    </w:p>
    <w:p w:rsidR="00DB1285" w:rsidRDefault="00DB1285" w:rsidP="00CD361E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5) Opis a vyčíslenie hodnoty </w:t>
      </w:r>
      <w:r w:rsidRPr="0066533F">
        <w:rPr>
          <w:sz w:val="22"/>
          <w:szCs w:val="22"/>
          <w:u w:val="single"/>
        </w:rPr>
        <w:t>významných položiek nákladov</w:t>
      </w:r>
      <w:r w:rsidR="00C96AEB" w:rsidRPr="0066533F">
        <w:rPr>
          <w:sz w:val="22"/>
          <w:szCs w:val="22"/>
        </w:rPr>
        <w:t>, náklad</w:t>
      </w:r>
      <w:r w:rsidR="002451AE" w:rsidRPr="0066533F">
        <w:rPr>
          <w:sz w:val="22"/>
          <w:szCs w:val="22"/>
        </w:rPr>
        <w:t>ov</w:t>
      </w:r>
      <w:r w:rsidR="00C96AEB" w:rsidRPr="0066533F">
        <w:rPr>
          <w:sz w:val="22"/>
          <w:szCs w:val="22"/>
        </w:rPr>
        <w:t xml:space="preserve"> na</w:t>
      </w:r>
      <w:r w:rsidRPr="0066533F">
        <w:rPr>
          <w:sz w:val="22"/>
          <w:szCs w:val="22"/>
        </w:rPr>
        <w:t xml:space="preserve"> ostatné služby, osobitn</w:t>
      </w:r>
      <w:r w:rsidR="002451AE" w:rsidRPr="0066533F">
        <w:rPr>
          <w:sz w:val="22"/>
          <w:szCs w:val="22"/>
        </w:rPr>
        <w:t>ých</w:t>
      </w:r>
      <w:r w:rsidRPr="0066533F">
        <w:rPr>
          <w:sz w:val="22"/>
          <w:szCs w:val="22"/>
        </w:rPr>
        <w:t xml:space="preserve"> náklad</w:t>
      </w:r>
      <w:r w:rsidR="002451AE" w:rsidRPr="0066533F">
        <w:rPr>
          <w:sz w:val="22"/>
          <w:szCs w:val="22"/>
        </w:rPr>
        <w:t>ov</w:t>
      </w:r>
      <w:r w:rsidRPr="0066533F">
        <w:rPr>
          <w:sz w:val="22"/>
          <w:szCs w:val="22"/>
        </w:rPr>
        <w:t xml:space="preserve"> a in</w:t>
      </w:r>
      <w:r w:rsidR="002451AE" w:rsidRPr="0066533F">
        <w:rPr>
          <w:sz w:val="22"/>
          <w:szCs w:val="22"/>
        </w:rPr>
        <w:t>ých</w:t>
      </w:r>
      <w:r w:rsidRPr="0066533F">
        <w:rPr>
          <w:sz w:val="22"/>
          <w:szCs w:val="22"/>
        </w:rPr>
        <w:t xml:space="preserve"> ostatn</w:t>
      </w:r>
      <w:r w:rsidR="002451AE" w:rsidRPr="0066533F">
        <w:rPr>
          <w:sz w:val="22"/>
          <w:szCs w:val="22"/>
        </w:rPr>
        <w:t>ých</w:t>
      </w:r>
      <w:r w:rsidRPr="0066533F">
        <w:rPr>
          <w:sz w:val="22"/>
          <w:szCs w:val="22"/>
        </w:rPr>
        <w:t xml:space="preserve"> náklad</w:t>
      </w:r>
      <w:r w:rsidR="002451AE" w:rsidRPr="0066533F">
        <w:rPr>
          <w:sz w:val="22"/>
          <w:szCs w:val="22"/>
        </w:rPr>
        <w:t>ov</w:t>
      </w:r>
      <w:r w:rsidR="005779B3" w:rsidRPr="0066533F">
        <w:rPr>
          <w:sz w:val="22"/>
          <w:szCs w:val="22"/>
        </w:rPr>
        <w:t>:</w:t>
      </w:r>
      <w:r w:rsidR="00584420" w:rsidRPr="0066533F">
        <w:rPr>
          <w:sz w:val="22"/>
          <w:szCs w:val="22"/>
        </w:rPr>
        <w:t xml:space="preserve"> </w:t>
      </w:r>
      <w:r w:rsidR="007C38A7">
        <w:rPr>
          <w:sz w:val="22"/>
          <w:szCs w:val="22"/>
        </w:rPr>
        <w:t>bez náplne</w:t>
      </w:r>
    </w:p>
    <w:p w:rsidR="005779B3" w:rsidRPr="0066533F" w:rsidRDefault="005779B3" w:rsidP="00CD361E">
      <w:pPr>
        <w:spacing w:before="0" w:line="240" w:lineRule="auto"/>
        <w:rPr>
          <w:sz w:val="22"/>
          <w:szCs w:val="22"/>
        </w:rPr>
      </w:pPr>
    </w:p>
    <w:p w:rsidR="00624714" w:rsidRDefault="006F4A29" w:rsidP="00CD361E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 xml:space="preserve">6) </w:t>
      </w:r>
      <w:r w:rsidR="00CD361E" w:rsidRPr="0066533F">
        <w:rPr>
          <w:sz w:val="22"/>
          <w:szCs w:val="22"/>
        </w:rPr>
        <w:t>Prehľad o ú</w:t>
      </w:r>
      <w:r w:rsidRPr="0066533F">
        <w:rPr>
          <w:sz w:val="22"/>
          <w:szCs w:val="22"/>
        </w:rPr>
        <w:t>čel</w:t>
      </w:r>
      <w:r w:rsidR="00CD361E" w:rsidRPr="0066533F">
        <w:rPr>
          <w:sz w:val="22"/>
          <w:szCs w:val="22"/>
        </w:rPr>
        <w:t>e</w:t>
      </w:r>
      <w:r w:rsidRPr="0066533F">
        <w:rPr>
          <w:sz w:val="22"/>
          <w:szCs w:val="22"/>
        </w:rPr>
        <w:t xml:space="preserve"> a výšk</w:t>
      </w:r>
      <w:r w:rsidR="00CD361E" w:rsidRPr="0066533F">
        <w:rPr>
          <w:sz w:val="22"/>
          <w:szCs w:val="22"/>
        </w:rPr>
        <w:t>e</w:t>
      </w:r>
      <w:r w:rsidRPr="0066533F">
        <w:rPr>
          <w:sz w:val="22"/>
          <w:szCs w:val="22"/>
        </w:rPr>
        <w:t xml:space="preserve"> použitia </w:t>
      </w:r>
      <w:r w:rsidRPr="0066533F">
        <w:rPr>
          <w:sz w:val="22"/>
          <w:szCs w:val="22"/>
          <w:u w:val="single"/>
        </w:rPr>
        <w:t>podielu zaplatenej dane</w:t>
      </w:r>
      <w:r w:rsidR="00CD361E" w:rsidRPr="0066533F">
        <w:rPr>
          <w:sz w:val="22"/>
          <w:szCs w:val="22"/>
        </w:rPr>
        <w:t xml:space="preserve"> </w:t>
      </w:r>
      <w:r w:rsidR="00C96AEB" w:rsidRPr="0066533F">
        <w:rPr>
          <w:sz w:val="22"/>
          <w:szCs w:val="22"/>
        </w:rPr>
        <w:t>za bežné účtovné obdobie</w:t>
      </w:r>
      <w:r w:rsidR="005779B3" w:rsidRPr="0066533F">
        <w:rPr>
          <w:sz w:val="22"/>
          <w:szCs w:val="22"/>
        </w:rPr>
        <w:t>:</w:t>
      </w:r>
      <w:r w:rsidR="0028729A">
        <w:rPr>
          <w:sz w:val="22"/>
          <w:szCs w:val="22"/>
        </w:rPr>
        <w:t xml:space="preserve"> bez náplne</w:t>
      </w:r>
    </w:p>
    <w:p w:rsidR="007C38A7" w:rsidRPr="0066533F" w:rsidRDefault="007C38A7" w:rsidP="00CD361E">
      <w:pPr>
        <w:spacing w:before="0" w:line="240" w:lineRule="auto"/>
        <w:rPr>
          <w:sz w:val="22"/>
          <w:szCs w:val="22"/>
        </w:rPr>
      </w:pPr>
    </w:p>
    <w:p w:rsidR="005779B3" w:rsidRPr="0066533F" w:rsidRDefault="005779B3" w:rsidP="005779B3">
      <w:pPr>
        <w:spacing w:before="0" w:line="240" w:lineRule="auto"/>
        <w:rPr>
          <w:b/>
          <w:sz w:val="22"/>
          <w:szCs w:val="22"/>
        </w:rPr>
      </w:pPr>
      <w:r w:rsidRPr="0066533F">
        <w:rPr>
          <w:b/>
          <w:sz w:val="22"/>
          <w:szCs w:val="22"/>
        </w:rPr>
        <w:t xml:space="preserve">Údaje o účele a výške použitia podielu zaplatenej dane    </w:t>
      </w: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2464"/>
        <w:gridCol w:w="2331"/>
      </w:tblGrid>
      <w:tr w:rsidR="00330F38" w:rsidRPr="0066533F" w:rsidTr="00330F38">
        <w:tc>
          <w:tcPr>
            <w:tcW w:w="4455" w:type="dxa"/>
            <w:vAlign w:val="center"/>
          </w:tcPr>
          <w:p w:rsidR="00330F38" w:rsidRPr="0066533F" w:rsidRDefault="00330F38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Účel použitia podielu zaplatenej dane</w:t>
            </w:r>
          </w:p>
        </w:tc>
        <w:tc>
          <w:tcPr>
            <w:tcW w:w="2464" w:type="dxa"/>
            <w:vAlign w:val="center"/>
          </w:tcPr>
          <w:p w:rsidR="00330F38" w:rsidRPr="0066533F" w:rsidRDefault="00330F38" w:rsidP="00330F3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 xml:space="preserve">Použitá suma </w:t>
            </w:r>
            <w:r>
              <w:rPr>
                <w:b/>
                <w:sz w:val="22"/>
                <w:szCs w:val="22"/>
              </w:rPr>
              <w:t xml:space="preserve">bezprostredne predchádzajúceho </w:t>
            </w:r>
            <w:r w:rsidRPr="0066533F">
              <w:rPr>
                <w:b/>
                <w:sz w:val="22"/>
                <w:szCs w:val="22"/>
              </w:rPr>
              <w:t>účtovného obdobia</w:t>
            </w:r>
          </w:p>
        </w:tc>
        <w:tc>
          <w:tcPr>
            <w:tcW w:w="2331" w:type="dxa"/>
          </w:tcPr>
          <w:p w:rsidR="00330F38" w:rsidRDefault="00330F38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330F38" w:rsidRPr="0066533F" w:rsidRDefault="00330F38" w:rsidP="0025285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Použitá suma bežného účtovného obdobia</w:t>
            </w:r>
          </w:p>
        </w:tc>
      </w:tr>
      <w:tr w:rsidR="00330F38" w:rsidRPr="0066533F" w:rsidTr="00330F38">
        <w:trPr>
          <w:trHeight w:val="397"/>
        </w:trPr>
        <w:tc>
          <w:tcPr>
            <w:tcW w:w="4455" w:type="dxa"/>
            <w:vAlign w:val="center"/>
          </w:tcPr>
          <w:p w:rsidR="00330F38" w:rsidRPr="0066533F" w:rsidRDefault="00330F3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330F38" w:rsidRPr="0066533F" w:rsidRDefault="00330F3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330F38" w:rsidRPr="0066533F" w:rsidRDefault="00330F3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330F38" w:rsidRPr="0066533F" w:rsidTr="00330F38">
        <w:trPr>
          <w:trHeight w:val="397"/>
        </w:trPr>
        <w:tc>
          <w:tcPr>
            <w:tcW w:w="4455" w:type="dxa"/>
            <w:vAlign w:val="center"/>
          </w:tcPr>
          <w:p w:rsidR="00330F38" w:rsidRPr="0066533F" w:rsidRDefault="00330F3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330F38" w:rsidRPr="0066533F" w:rsidRDefault="00330F3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330F38" w:rsidRPr="0066533F" w:rsidRDefault="00330F38" w:rsidP="0025285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5779B3" w:rsidRPr="0066533F" w:rsidRDefault="005779B3" w:rsidP="005779B3">
      <w:pPr>
        <w:spacing w:before="0" w:line="240" w:lineRule="auto"/>
        <w:rPr>
          <w:sz w:val="22"/>
          <w:szCs w:val="22"/>
        </w:rPr>
      </w:pPr>
    </w:p>
    <w:p w:rsidR="00DB1285" w:rsidRPr="0066533F" w:rsidRDefault="006F4A29" w:rsidP="00CD361E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7</w:t>
      </w:r>
      <w:r w:rsidR="00DB1285" w:rsidRPr="0066533F">
        <w:rPr>
          <w:sz w:val="22"/>
          <w:szCs w:val="22"/>
        </w:rPr>
        <w:t xml:space="preserve">) Opis a suma významných položiek </w:t>
      </w:r>
      <w:r w:rsidR="00DB1285" w:rsidRPr="0066533F">
        <w:rPr>
          <w:sz w:val="22"/>
          <w:szCs w:val="22"/>
          <w:u w:val="single"/>
        </w:rPr>
        <w:t>finančných nákladov</w:t>
      </w:r>
      <w:r w:rsidR="00DB1285" w:rsidRPr="0066533F">
        <w:rPr>
          <w:sz w:val="22"/>
          <w:szCs w:val="22"/>
        </w:rPr>
        <w:t>; uvádza sa aj celková suma kurzových strát</w:t>
      </w:r>
      <w:r w:rsidR="00C113D7" w:rsidRPr="0066533F">
        <w:rPr>
          <w:sz w:val="22"/>
          <w:szCs w:val="22"/>
        </w:rPr>
        <w:t>, pričom</w:t>
      </w:r>
      <w:r w:rsidR="00DB1285" w:rsidRPr="0066533F">
        <w:rPr>
          <w:sz w:val="22"/>
          <w:szCs w:val="22"/>
        </w:rPr>
        <w:t xml:space="preserve"> osobitne sa uvádza hodnota kurzových strát účtovaná ku dňu, ku ktorému sa zostavuje účtovná závierka</w:t>
      </w:r>
      <w:r w:rsidR="005779B3" w:rsidRPr="0066533F">
        <w:rPr>
          <w:sz w:val="22"/>
          <w:szCs w:val="22"/>
        </w:rPr>
        <w:t>:</w:t>
      </w:r>
      <w:r w:rsidR="0028729A">
        <w:rPr>
          <w:sz w:val="22"/>
          <w:szCs w:val="22"/>
        </w:rPr>
        <w:t xml:space="preserve"> bez náplne</w:t>
      </w:r>
    </w:p>
    <w:p w:rsidR="005779B3" w:rsidRPr="0066533F" w:rsidRDefault="005779B3" w:rsidP="00C96AEB">
      <w:pPr>
        <w:spacing w:line="240" w:lineRule="auto"/>
        <w:rPr>
          <w:sz w:val="22"/>
          <w:szCs w:val="22"/>
        </w:rPr>
      </w:pPr>
    </w:p>
    <w:p w:rsidR="005779B3" w:rsidRDefault="006F4A29" w:rsidP="00C96AEB">
      <w:pPr>
        <w:spacing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8</w:t>
      </w:r>
      <w:r w:rsidR="0072048D" w:rsidRPr="0066533F">
        <w:rPr>
          <w:sz w:val="22"/>
          <w:szCs w:val="22"/>
        </w:rPr>
        <w:t xml:space="preserve">) </w:t>
      </w:r>
      <w:r w:rsidR="00B867C2" w:rsidRPr="0066533F">
        <w:rPr>
          <w:sz w:val="22"/>
          <w:szCs w:val="22"/>
        </w:rPr>
        <w:t>V ú</w:t>
      </w:r>
      <w:r w:rsidR="0072048D" w:rsidRPr="0066533F">
        <w:rPr>
          <w:sz w:val="22"/>
          <w:szCs w:val="22"/>
        </w:rPr>
        <w:t>čtovn</w:t>
      </w:r>
      <w:r w:rsidR="00B867C2" w:rsidRPr="0066533F">
        <w:rPr>
          <w:sz w:val="22"/>
          <w:szCs w:val="22"/>
        </w:rPr>
        <w:t>ej</w:t>
      </w:r>
      <w:r w:rsidR="0072048D" w:rsidRPr="0066533F">
        <w:rPr>
          <w:sz w:val="22"/>
          <w:szCs w:val="22"/>
        </w:rPr>
        <w:t xml:space="preserve"> jednotk</w:t>
      </w:r>
      <w:r w:rsidR="00B867C2" w:rsidRPr="0066533F">
        <w:rPr>
          <w:sz w:val="22"/>
          <w:szCs w:val="22"/>
        </w:rPr>
        <w:t>e</w:t>
      </w:r>
      <w:r w:rsidR="0072048D" w:rsidRPr="0066533F">
        <w:rPr>
          <w:sz w:val="22"/>
          <w:szCs w:val="22"/>
        </w:rPr>
        <w:t xml:space="preserve">, ktorá má povinnosť </w:t>
      </w:r>
      <w:r w:rsidR="0072048D" w:rsidRPr="0066533F">
        <w:rPr>
          <w:sz w:val="22"/>
          <w:szCs w:val="22"/>
          <w:u w:val="single"/>
        </w:rPr>
        <w:t>overenia účtovnej závierky audítorom</w:t>
      </w:r>
      <w:r w:rsidR="0072048D" w:rsidRPr="0066533F">
        <w:rPr>
          <w:sz w:val="22"/>
          <w:szCs w:val="22"/>
        </w:rPr>
        <w:t xml:space="preserve">, </w:t>
      </w:r>
      <w:r w:rsidR="00B867C2" w:rsidRPr="0066533F">
        <w:rPr>
          <w:sz w:val="22"/>
          <w:szCs w:val="22"/>
        </w:rPr>
        <w:t xml:space="preserve">sa </w:t>
      </w:r>
      <w:r w:rsidR="00C96AEB" w:rsidRPr="0066533F">
        <w:rPr>
          <w:sz w:val="22"/>
          <w:szCs w:val="22"/>
        </w:rPr>
        <w:t>uvedie vymedzenie a suma nákladov za účtovné obdobie v členení na náklady</w:t>
      </w:r>
      <w:r w:rsidR="005779B3" w:rsidRPr="0066533F">
        <w:rPr>
          <w:sz w:val="22"/>
          <w:szCs w:val="22"/>
        </w:rPr>
        <w:t>:</w:t>
      </w:r>
      <w:r w:rsidR="0028729A">
        <w:rPr>
          <w:sz w:val="22"/>
          <w:szCs w:val="22"/>
        </w:rPr>
        <w:t xml:space="preserve"> bez náplne</w:t>
      </w:r>
    </w:p>
    <w:p w:rsidR="007C38A7" w:rsidRPr="0066533F" w:rsidRDefault="007C38A7" w:rsidP="00C96AEB">
      <w:pPr>
        <w:spacing w:line="240" w:lineRule="auto"/>
        <w:rPr>
          <w:sz w:val="22"/>
          <w:szCs w:val="22"/>
        </w:rPr>
      </w:pPr>
    </w:p>
    <w:p w:rsidR="005779B3" w:rsidRPr="0066533F" w:rsidRDefault="005779B3" w:rsidP="005779B3">
      <w:pPr>
        <w:spacing w:before="0" w:line="240" w:lineRule="auto"/>
        <w:rPr>
          <w:b/>
          <w:sz w:val="22"/>
          <w:szCs w:val="22"/>
        </w:rPr>
      </w:pPr>
      <w:r w:rsidRPr="0066533F">
        <w:rPr>
          <w:b/>
          <w:sz w:val="22"/>
          <w:szCs w:val="22"/>
        </w:rPr>
        <w:lastRenderedPageBreak/>
        <w:t>Údaje o nákladoch vynaložených v súvislosti s auditom účtovnej závierky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4"/>
        <w:gridCol w:w="2966"/>
      </w:tblGrid>
      <w:tr w:rsidR="00AF1E7E" w:rsidRPr="0066533F" w:rsidTr="00607C82">
        <w:trPr>
          <w:trHeight w:val="164"/>
        </w:trPr>
        <w:tc>
          <w:tcPr>
            <w:tcW w:w="6307" w:type="dxa"/>
            <w:vAlign w:val="center"/>
          </w:tcPr>
          <w:p w:rsidR="005779B3" w:rsidRPr="0066533F" w:rsidRDefault="005779B3" w:rsidP="0025285C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Jednotlivé druhy nákladov za</w:t>
            </w:r>
          </w:p>
        </w:tc>
        <w:tc>
          <w:tcPr>
            <w:tcW w:w="2977" w:type="dxa"/>
            <w:vAlign w:val="center"/>
          </w:tcPr>
          <w:p w:rsidR="005779B3" w:rsidRPr="0066533F" w:rsidRDefault="005779B3" w:rsidP="0025285C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  <w:lang w:eastAsia="sk-SK"/>
              </w:rPr>
              <w:t>Suma</w:t>
            </w:r>
          </w:p>
        </w:tc>
      </w:tr>
      <w:tr w:rsidR="00AF1E7E" w:rsidRPr="0066533F" w:rsidTr="0025285C">
        <w:tc>
          <w:tcPr>
            <w:tcW w:w="6307" w:type="dxa"/>
            <w:vAlign w:val="center"/>
          </w:tcPr>
          <w:p w:rsidR="005779B3" w:rsidRPr="0066533F" w:rsidRDefault="005779B3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overenie účtovnej závierky</w:t>
            </w:r>
          </w:p>
        </w:tc>
        <w:tc>
          <w:tcPr>
            <w:tcW w:w="2977" w:type="dxa"/>
            <w:vAlign w:val="center"/>
          </w:tcPr>
          <w:p w:rsidR="005779B3" w:rsidRPr="0066533F" w:rsidRDefault="005779B3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F1E7E" w:rsidRPr="0066533F" w:rsidTr="0025285C">
        <w:tc>
          <w:tcPr>
            <w:tcW w:w="6307" w:type="dxa"/>
            <w:vAlign w:val="center"/>
          </w:tcPr>
          <w:p w:rsidR="005779B3" w:rsidRPr="0066533F" w:rsidRDefault="005779B3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uisťovacie audítorské služby okrem overenia účtovnej závierky</w:t>
            </w:r>
          </w:p>
        </w:tc>
        <w:tc>
          <w:tcPr>
            <w:tcW w:w="2977" w:type="dxa"/>
            <w:vAlign w:val="center"/>
          </w:tcPr>
          <w:p w:rsidR="005779B3" w:rsidRPr="0066533F" w:rsidRDefault="005779B3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F1E7E" w:rsidRPr="0066533F" w:rsidTr="0025285C">
        <w:tc>
          <w:tcPr>
            <w:tcW w:w="6307" w:type="dxa"/>
            <w:vAlign w:val="center"/>
          </w:tcPr>
          <w:p w:rsidR="005779B3" w:rsidRPr="0066533F" w:rsidRDefault="005779B3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súvisiace audítorské služby</w:t>
            </w:r>
          </w:p>
        </w:tc>
        <w:tc>
          <w:tcPr>
            <w:tcW w:w="2977" w:type="dxa"/>
            <w:vAlign w:val="center"/>
          </w:tcPr>
          <w:p w:rsidR="005779B3" w:rsidRPr="0066533F" w:rsidRDefault="005779B3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F1E7E" w:rsidRPr="0066533F" w:rsidTr="0025285C">
        <w:tc>
          <w:tcPr>
            <w:tcW w:w="6307" w:type="dxa"/>
            <w:vAlign w:val="center"/>
          </w:tcPr>
          <w:p w:rsidR="005779B3" w:rsidRPr="0066533F" w:rsidRDefault="005779B3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daňové poradenstvo</w:t>
            </w:r>
          </w:p>
        </w:tc>
        <w:tc>
          <w:tcPr>
            <w:tcW w:w="2977" w:type="dxa"/>
            <w:vAlign w:val="center"/>
          </w:tcPr>
          <w:p w:rsidR="005779B3" w:rsidRPr="0066533F" w:rsidRDefault="005779B3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F1E7E" w:rsidRPr="0066533F" w:rsidTr="00607C82">
        <w:trPr>
          <w:trHeight w:val="220"/>
        </w:trPr>
        <w:tc>
          <w:tcPr>
            <w:tcW w:w="6307" w:type="dxa"/>
            <w:vAlign w:val="center"/>
          </w:tcPr>
          <w:p w:rsidR="005779B3" w:rsidRPr="0066533F" w:rsidRDefault="005779B3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66533F">
              <w:rPr>
                <w:sz w:val="22"/>
                <w:szCs w:val="22"/>
              </w:rPr>
              <w:t>ostatné neaudítorské služby</w:t>
            </w:r>
          </w:p>
        </w:tc>
        <w:tc>
          <w:tcPr>
            <w:tcW w:w="2977" w:type="dxa"/>
            <w:vAlign w:val="center"/>
          </w:tcPr>
          <w:p w:rsidR="005779B3" w:rsidRPr="0066533F" w:rsidRDefault="005779B3" w:rsidP="0025285C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66533F" w:rsidRPr="0066533F" w:rsidTr="00607C82">
        <w:trPr>
          <w:trHeight w:val="269"/>
        </w:trPr>
        <w:tc>
          <w:tcPr>
            <w:tcW w:w="6307" w:type="dxa"/>
            <w:vAlign w:val="center"/>
          </w:tcPr>
          <w:p w:rsidR="005779B3" w:rsidRPr="0066533F" w:rsidRDefault="005779B3" w:rsidP="0025285C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66533F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977" w:type="dxa"/>
            <w:vAlign w:val="center"/>
          </w:tcPr>
          <w:p w:rsidR="005779B3" w:rsidRPr="0066533F" w:rsidRDefault="005779B3" w:rsidP="0025285C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5779B3" w:rsidRPr="0066533F" w:rsidRDefault="005779B3" w:rsidP="00C96AEB">
      <w:pPr>
        <w:spacing w:before="0" w:line="240" w:lineRule="auto"/>
        <w:rPr>
          <w:sz w:val="22"/>
          <w:szCs w:val="22"/>
        </w:rPr>
      </w:pPr>
    </w:p>
    <w:p w:rsidR="00DB1285" w:rsidRPr="0066533F" w:rsidRDefault="00465353" w:rsidP="005779B3">
      <w:pPr>
        <w:keepNext/>
        <w:spacing w:before="0" w:line="240" w:lineRule="auto"/>
        <w:jc w:val="center"/>
        <w:outlineLvl w:val="0"/>
        <w:rPr>
          <w:b/>
          <w:bCs/>
          <w:sz w:val="22"/>
          <w:szCs w:val="22"/>
        </w:rPr>
      </w:pPr>
      <w:r w:rsidRPr="0066533F">
        <w:rPr>
          <w:b/>
          <w:bCs/>
          <w:kern w:val="32"/>
          <w:sz w:val="22"/>
          <w:szCs w:val="22"/>
        </w:rPr>
        <w:t>Čl</w:t>
      </w:r>
      <w:r w:rsidR="005779B3" w:rsidRPr="0066533F">
        <w:rPr>
          <w:b/>
          <w:bCs/>
          <w:kern w:val="32"/>
          <w:sz w:val="22"/>
          <w:szCs w:val="22"/>
        </w:rPr>
        <w:t xml:space="preserve">ánok </w:t>
      </w:r>
      <w:r w:rsidRPr="0066533F">
        <w:rPr>
          <w:b/>
          <w:bCs/>
          <w:kern w:val="32"/>
          <w:sz w:val="22"/>
          <w:szCs w:val="22"/>
        </w:rPr>
        <w:t>V</w:t>
      </w:r>
      <w:r w:rsidR="005779B3" w:rsidRPr="0066533F">
        <w:rPr>
          <w:b/>
          <w:bCs/>
          <w:kern w:val="32"/>
          <w:sz w:val="22"/>
          <w:szCs w:val="22"/>
        </w:rPr>
        <w:t xml:space="preserve"> – OPIS ÚDAJOV NA PODSÚVAHOVÝCH ÚČTOCH</w:t>
      </w:r>
    </w:p>
    <w:p w:rsidR="00DB1285" w:rsidRPr="0066533F" w:rsidRDefault="00DB1285" w:rsidP="00CD361E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Významné položky prenajatého majetku, majetku prijatého do úschovy,  odpísané pohľadávky a prípadné ďalšie položky</w:t>
      </w:r>
      <w:r w:rsidR="005779B3" w:rsidRPr="0066533F">
        <w:rPr>
          <w:sz w:val="22"/>
          <w:szCs w:val="22"/>
        </w:rPr>
        <w:t>:</w:t>
      </w:r>
      <w:r w:rsidR="0028729A">
        <w:rPr>
          <w:sz w:val="22"/>
          <w:szCs w:val="22"/>
        </w:rPr>
        <w:t xml:space="preserve"> bez náplne</w:t>
      </w:r>
    </w:p>
    <w:p w:rsidR="005779B3" w:rsidRPr="0066533F" w:rsidRDefault="005779B3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</w:p>
    <w:p w:rsidR="00DB1285" w:rsidRPr="0066533F" w:rsidRDefault="00465353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66533F">
        <w:rPr>
          <w:b/>
          <w:bCs/>
          <w:sz w:val="22"/>
          <w:szCs w:val="22"/>
        </w:rPr>
        <w:t>Čl</w:t>
      </w:r>
      <w:r w:rsidR="005779B3" w:rsidRPr="0066533F">
        <w:rPr>
          <w:b/>
          <w:bCs/>
          <w:sz w:val="22"/>
          <w:szCs w:val="22"/>
        </w:rPr>
        <w:t xml:space="preserve">ánok </w:t>
      </w:r>
      <w:r w:rsidR="00DB1285" w:rsidRPr="0066533F">
        <w:rPr>
          <w:b/>
          <w:bCs/>
          <w:sz w:val="22"/>
          <w:szCs w:val="22"/>
        </w:rPr>
        <w:t>VI</w:t>
      </w:r>
      <w:r w:rsidR="005779B3" w:rsidRPr="0066533F">
        <w:rPr>
          <w:b/>
          <w:bCs/>
          <w:sz w:val="22"/>
          <w:szCs w:val="22"/>
        </w:rPr>
        <w:t xml:space="preserve"> – ĎALŠIE INFORMÁCIE</w:t>
      </w:r>
    </w:p>
    <w:p w:rsidR="00CC7A3D" w:rsidRPr="0066533F" w:rsidRDefault="00DB1285" w:rsidP="00CC7A3D">
      <w:pPr>
        <w:pStyle w:val="Textopatrenia"/>
        <w:numPr>
          <w:ilvl w:val="0"/>
          <w:numId w:val="0"/>
        </w:numPr>
      </w:pPr>
      <w:r w:rsidRPr="0066533F">
        <w:t xml:space="preserve">1) </w:t>
      </w:r>
      <w:r w:rsidR="00CC7A3D" w:rsidRPr="0066533F">
        <w:rPr>
          <w:u w:val="single"/>
        </w:rPr>
        <w:t>Opis a hodnota iných aktív</w:t>
      </w:r>
      <w:r w:rsidR="00CC7A3D" w:rsidRPr="0066533F">
        <w:t>, ktorými sa rozumie možný majetok, ktorý vznikol v dôsledku minulých udalostí a ktorého existencia alebo vlastníctvo závisí od toho, či nastane alebo nenastane jedna alebo viac neistých udalostí v budúcnosti, ktorých vznik nezávisí od účtovnej jednotky; týmito inými aktívami sú napríklad práva zo servisných zmlúv, poistných zmlúv, koncesionárskych zmlúv, licenčných zmlúv, práva z investovania prostriedkov získaných oslobodením od dane z</w:t>
      </w:r>
      <w:r w:rsidR="0066533F" w:rsidRPr="0066533F">
        <w:t> </w:t>
      </w:r>
      <w:r w:rsidR="00CC7A3D" w:rsidRPr="0066533F">
        <w:t>príjmov</w:t>
      </w:r>
      <w:r w:rsidR="0066533F" w:rsidRPr="0066533F">
        <w:t>:</w:t>
      </w:r>
      <w:r w:rsidR="0028729A">
        <w:t xml:space="preserve"> bez náplne</w:t>
      </w:r>
    </w:p>
    <w:p w:rsidR="005779B3" w:rsidRPr="0066533F" w:rsidRDefault="005779B3" w:rsidP="00CC7A3D">
      <w:pPr>
        <w:pStyle w:val="Textopatrenia"/>
        <w:numPr>
          <w:ilvl w:val="0"/>
          <w:numId w:val="0"/>
        </w:numPr>
      </w:pPr>
    </w:p>
    <w:p w:rsidR="00CC7A3D" w:rsidRPr="0066533F" w:rsidRDefault="00CC7A3D" w:rsidP="00CC7A3D">
      <w:pPr>
        <w:pStyle w:val="Textopatrenia"/>
        <w:numPr>
          <w:ilvl w:val="0"/>
          <w:numId w:val="0"/>
        </w:numPr>
      </w:pPr>
      <w:r w:rsidRPr="0066533F">
        <w:t xml:space="preserve">2) </w:t>
      </w:r>
      <w:r w:rsidRPr="0066533F">
        <w:rPr>
          <w:u w:val="single"/>
        </w:rPr>
        <w:t>Opis a hodnota iných pasív</w:t>
      </w:r>
      <w:r w:rsidRPr="0066533F">
        <w:t xml:space="preserve"> vyplývajúcich zo súdnych rozhodnutí, z poskytnutých záruk, zo všeobecne záväzných právnych predpisov, z ručenia podľa jednotlivých druhov ručenia;  takýmito inými pasívami sú</w:t>
      </w:r>
      <w:r w:rsidR="002A4EDB" w:rsidRPr="0066533F">
        <w:t>:</w:t>
      </w:r>
      <w:r w:rsidR="0028729A">
        <w:t xml:space="preserve"> </w:t>
      </w:r>
    </w:p>
    <w:p w:rsidR="00CC7A3D" w:rsidRPr="0066533F" w:rsidRDefault="00CC7A3D" w:rsidP="00CC7A3D">
      <w:pPr>
        <w:pStyle w:val="Textopatrenia"/>
        <w:numPr>
          <w:ilvl w:val="0"/>
          <w:numId w:val="0"/>
        </w:numPr>
      </w:pPr>
      <w:r w:rsidRPr="0066533F">
        <w:rPr>
          <w:lang w:eastAsia="sk-SK"/>
        </w:rPr>
        <w:t>a</w:t>
      </w:r>
      <w:r w:rsidR="00C113D7" w:rsidRPr="0066533F">
        <w:rPr>
          <w:lang w:eastAsia="sk-SK"/>
        </w:rPr>
        <w:t>)</w:t>
      </w:r>
      <w:r w:rsidRPr="0066533F">
        <w:rPr>
          <w:lang w:eastAsia="sk-SK"/>
        </w:rPr>
        <w:t xml:space="preserve"> možná povinnosť, ktorá vznikla ako dôsledok minulej udalosti a ktorej existencia závisí od toho, či nastane alebo nenastane jedna alebo viac neistých udalostí v budúcnosti, ktorých vznik nezávisí od účtovnej jednotky, alebo</w:t>
      </w:r>
    </w:p>
    <w:p w:rsidR="00CC7A3D" w:rsidRPr="0066533F" w:rsidRDefault="00C113D7" w:rsidP="00CC7A3D">
      <w:pPr>
        <w:pStyle w:val="Textopatrenia"/>
        <w:numPr>
          <w:ilvl w:val="0"/>
          <w:numId w:val="0"/>
        </w:numPr>
      </w:pPr>
      <w:r w:rsidRPr="0066533F">
        <w:rPr>
          <w:lang w:eastAsia="sk-SK"/>
        </w:rPr>
        <w:t>b)</w:t>
      </w:r>
      <w:r w:rsidR="00CC7A3D" w:rsidRPr="0066533F">
        <w:rPr>
          <w:lang w:eastAsia="sk-SK"/>
        </w:rPr>
        <w:t xml:space="preserve"> povinnosť, ktorá vznikla ako dôsledok minulej udalosti, ale ktorá sa nevykazuje v súvahe, pretože nie je pravdepodobné, že na splnenie tejto povinnosti bude potrebný úbytok ekonomických úžitkov, alebo výška tejto povinnosti sa nedá spoľahlivo oceniť.</w:t>
      </w:r>
      <w:r w:rsidR="007C38A7">
        <w:rPr>
          <w:lang w:eastAsia="sk-SK"/>
        </w:rPr>
        <w:t xml:space="preserve"> b</w:t>
      </w:r>
      <w:r w:rsidR="0028729A">
        <w:rPr>
          <w:lang w:eastAsia="sk-SK"/>
        </w:rPr>
        <w:t>ez náplne</w:t>
      </w:r>
    </w:p>
    <w:p w:rsidR="005779B3" w:rsidRPr="0066533F" w:rsidRDefault="005779B3" w:rsidP="00CC7A3D">
      <w:pPr>
        <w:pStyle w:val="Textopatrenia"/>
        <w:numPr>
          <w:ilvl w:val="0"/>
          <w:numId w:val="0"/>
        </w:numPr>
      </w:pPr>
    </w:p>
    <w:p w:rsidR="00CC7A3D" w:rsidRPr="0066533F" w:rsidRDefault="00CC7A3D" w:rsidP="00CC7A3D">
      <w:pPr>
        <w:pStyle w:val="Textopatrenia"/>
        <w:numPr>
          <w:ilvl w:val="0"/>
          <w:numId w:val="0"/>
        </w:numPr>
      </w:pPr>
      <w:r w:rsidRPr="0066533F">
        <w:t xml:space="preserve">3) Opis významných položiek </w:t>
      </w:r>
      <w:r w:rsidRPr="0066533F">
        <w:rPr>
          <w:u w:val="single"/>
        </w:rPr>
        <w:t>ostatných finančných povinností</w:t>
      </w:r>
      <w:r w:rsidRPr="0066533F">
        <w:t>, ktoré sa nesledujú v účtovníctve a neuvádzajú sa v súvahe; pri každej položke sa uvádza jej opis, výška a údaj, či sa týka spriaznených osôb, a</w:t>
      </w:r>
      <w:r w:rsidR="0066533F" w:rsidRPr="0066533F">
        <w:t> </w:t>
      </w:r>
      <w:r w:rsidRPr="0066533F">
        <w:t>to</w:t>
      </w:r>
      <w:r w:rsidR="0066533F" w:rsidRPr="0066533F">
        <w:t>:</w:t>
      </w:r>
    </w:p>
    <w:p w:rsidR="00CC7A3D" w:rsidRPr="0066533F" w:rsidRDefault="00CC7A3D" w:rsidP="00607C82">
      <w:pPr>
        <w:pStyle w:val="Textopatrenia"/>
        <w:numPr>
          <w:ilvl w:val="0"/>
          <w:numId w:val="16"/>
        </w:numPr>
        <w:spacing w:before="0" w:after="0"/>
        <w:ind w:left="227" w:hanging="227"/>
      </w:pPr>
      <w:r w:rsidRPr="0066533F">
        <w:t>povinnosť z devízových termínovaných obchodov a iných finančných derivátov,</w:t>
      </w:r>
    </w:p>
    <w:p w:rsidR="00CC7A3D" w:rsidRPr="0066533F" w:rsidRDefault="00CC7A3D" w:rsidP="00607C82">
      <w:pPr>
        <w:pStyle w:val="Textopatrenia"/>
        <w:numPr>
          <w:ilvl w:val="0"/>
          <w:numId w:val="16"/>
        </w:numPr>
        <w:spacing w:before="0" w:after="0"/>
        <w:ind w:left="227" w:hanging="227"/>
      </w:pPr>
      <w:r w:rsidRPr="0066533F">
        <w:t>povinnosť z opčných obchodov,</w:t>
      </w:r>
    </w:p>
    <w:p w:rsidR="00CC7A3D" w:rsidRPr="0066533F" w:rsidRDefault="00CC7A3D" w:rsidP="00607C82">
      <w:pPr>
        <w:pStyle w:val="Textopatrenia"/>
        <w:numPr>
          <w:ilvl w:val="0"/>
          <w:numId w:val="16"/>
        </w:numPr>
        <w:spacing w:before="0" w:after="0"/>
        <w:ind w:left="227" w:hanging="227"/>
      </w:pPr>
      <w:r w:rsidRPr="0066533F">
        <w:t>zákonná povinnosť alebo zmluvná povinnosť odobrať určité produkty alebo služby, napríklad z dodávateľských alebo odberateľských zmlúv,</w:t>
      </w:r>
    </w:p>
    <w:p w:rsidR="00CC7A3D" w:rsidRPr="0066533F" w:rsidRDefault="00CC7A3D" w:rsidP="00607C82">
      <w:pPr>
        <w:pStyle w:val="Textopatrenia"/>
        <w:numPr>
          <w:ilvl w:val="0"/>
          <w:numId w:val="16"/>
        </w:numPr>
        <w:spacing w:before="0" w:after="0"/>
        <w:ind w:left="227" w:hanging="227"/>
      </w:pPr>
      <w:r w:rsidRPr="0066533F">
        <w:t>povinnosť z leasingových, nájomných, servisných, poistných, koncesionárskych, licenčných zmlúv a podobných zmlúv,</w:t>
      </w:r>
    </w:p>
    <w:p w:rsidR="00CC7A3D" w:rsidRDefault="00CC7A3D" w:rsidP="00607C82">
      <w:pPr>
        <w:pStyle w:val="Textopatrenia"/>
        <w:numPr>
          <w:ilvl w:val="0"/>
          <w:numId w:val="16"/>
        </w:numPr>
        <w:spacing w:before="0" w:after="0"/>
        <w:ind w:left="227" w:hanging="227"/>
      </w:pPr>
      <w:r w:rsidRPr="0066533F">
        <w:t xml:space="preserve">iné povinnosti. </w:t>
      </w:r>
    </w:p>
    <w:p w:rsidR="0028729A" w:rsidRPr="0066533F" w:rsidRDefault="007C38A7" w:rsidP="0028729A">
      <w:pPr>
        <w:pStyle w:val="Textopatrenia"/>
        <w:numPr>
          <w:ilvl w:val="0"/>
          <w:numId w:val="0"/>
        </w:numPr>
        <w:spacing w:before="0" w:after="0"/>
        <w:ind w:left="227"/>
      </w:pPr>
      <w:r>
        <w:t>b</w:t>
      </w:r>
      <w:r w:rsidR="0028729A">
        <w:t>ez náplne</w:t>
      </w:r>
    </w:p>
    <w:p w:rsidR="005779B3" w:rsidRPr="0066533F" w:rsidRDefault="005779B3" w:rsidP="00CC7A3D">
      <w:pPr>
        <w:spacing w:before="0" w:line="240" w:lineRule="auto"/>
        <w:rPr>
          <w:sz w:val="22"/>
          <w:szCs w:val="22"/>
        </w:rPr>
      </w:pPr>
    </w:p>
    <w:p w:rsidR="00DB1285" w:rsidRDefault="009E383F" w:rsidP="00CC7A3D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t>4</w:t>
      </w:r>
      <w:r w:rsidR="00DB1285" w:rsidRPr="0066533F">
        <w:rPr>
          <w:sz w:val="22"/>
          <w:szCs w:val="22"/>
        </w:rPr>
        <w:t xml:space="preserve">) Prehľad </w:t>
      </w:r>
      <w:r w:rsidR="00DB1285" w:rsidRPr="0066533F">
        <w:rPr>
          <w:sz w:val="22"/>
          <w:szCs w:val="22"/>
          <w:u w:val="single"/>
        </w:rPr>
        <w:t>nehnuteľných kultúrnych pamiatok</w:t>
      </w:r>
      <w:r w:rsidR="00DB1285" w:rsidRPr="0066533F">
        <w:rPr>
          <w:sz w:val="22"/>
          <w:szCs w:val="22"/>
        </w:rPr>
        <w:t xml:space="preserve">, ktoré sú v správe alebo </w:t>
      </w:r>
      <w:r w:rsidR="000D2853" w:rsidRPr="0066533F">
        <w:rPr>
          <w:sz w:val="22"/>
          <w:szCs w:val="22"/>
        </w:rPr>
        <w:t>vo</w:t>
      </w:r>
      <w:r w:rsidR="00E03790" w:rsidRPr="0066533F">
        <w:rPr>
          <w:sz w:val="22"/>
          <w:szCs w:val="22"/>
        </w:rPr>
        <w:t xml:space="preserve"> </w:t>
      </w:r>
      <w:r w:rsidR="00DB1285" w:rsidRPr="0066533F">
        <w:rPr>
          <w:sz w:val="22"/>
          <w:szCs w:val="22"/>
        </w:rPr>
        <w:t>vlastníctve účtovnej jednotky</w:t>
      </w:r>
      <w:r w:rsidR="0066533F" w:rsidRPr="0066533F">
        <w:rPr>
          <w:sz w:val="22"/>
          <w:szCs w:val="22"/>
        </w:rPr>
        <w:t>:</w:t>
      </w:r>
      <w:r w:rsidR="0028729A">
        <w:rPr>
          <w:sz w:val="22"/>
          <w:szCs w:val="22"/>
        </w:rPr>
        <w:t xml:space="preserve"> bez náplne</w:t>
      </w:r>
    </w:p>
    <w:p w:rsidR="006E3474" w:rsidRPr="0066533F" w:rsidRDefault="006E3474" w:rsidP="00CC7A3D">
      <w:pPr>
        <w:spacing w:before="0" w:line="240" w:lineRule="auto"/>
        <w:rPr>
          <w:sz w:val="22"/>
          <w:szCs w:val="22"/>
        </w:rPr>
      </w:pPr>
    </w:p>
    <w:p w:rsidR="00F722A3" w:rsidRDefault="009E383F" w:rsidP="00CD361E">
      <w:pPr>
        <w:spacing w:before="0" w:line="240" w:lineRule="auto"/>
        <w:rPr>
          <w:sz w:val="22"/>
          <w:szCs w:val="22"/>
        </w:rPr>
      </w:pPr>
      <w:r w:rsidRPr="0066533F">
        <w:rPr>
          <w:sz w:val="22"/>
          <w:szCs w:val="22"/>
        </w:rPr>
        <w:lastRenderedPageBreak/>
        <w:t>5</w:t>
      </w:r>
      <w:r w:rsidR="00963659" w:rsidRPr="0066533F">
        <w:rPr>
          <w:sz w:val="22"/>
          <w:szCs w:val="22"/>
        </w:rPr>
        <w:t xml:space="preserve">) </w:t>
      </w:r>
      <w:r w:rsidR="00963659" w:rsidRPr="006E3474">
        <w:rPr>
          <w:sz w:val="22"/>
          <w:szCs w:val="22"/>
          <w:u w:val="single"/>
        </w:rPr>
        <w:t>Informácie o významných skutočnostiach</w:t>
      </w:r>
      <w:r w:rsidR="00963659" w:rsidRPr="0066533F">
        <w:rPr>
          <w:sz w:val="22"/>
          <w:szCs w:val="22"/>
        </w:rPr>
        <w:t>, ktoré nastali medzi dňom, ku ktorému sa zostavuje účtovná závierka a dňom jej zostavenia</w:t>
      </w:r>
      <w:r w:rsidR="0066533F" w:rsidRPr="0066533F">
        <w:rPr>
          <w:sz w:val="22"/>
          <w:szCs w:val="22"/>
        </w:rPr>
        <w:t xml:space="preserve"> (tzv. </w:t>
      </w:r>
      <w:r w:rsidR="0066533F" w:rsidRPr="006E3474">
        <w:rPr>
          <w:b/>
          <w:sz w:val="22"/>
          <w:szCs w:val="22"/>
        </w:rPr>
        <w:t>následné udalosti</w:t>
      </w:r>
      <w:r w:rsidR="006E3474">
        <w:rPr>
          <w:sz w:val="22"/>
          <w:szCs w:val="22"/>
        </w:rPr>
        <w:t>):</w:t>
      </w:r>
    </w:p>
    <w:p w:rsidR="0028729A" w:rsidRPr="00D90FC4" w:rsidRDefault="0028729A" w:rsidP="0028729A">
      <w:pPr>
        <w:spacing w:before="0" w:line="240" w:lineRule="auto"/>
        <w:rPr>
          <w:sz w:val="22"/>
          <w:szCs w:val="22"/>
        </w:rPr>
      </w:pPr>
      <w:r w:rsidRPr="003D3113">
        <w:rPr>
          <w:sz w:val="22"/>
          <w:szCs w:val="22"/>
        </w:rPr>
        <w:t xml:space="preserve">Medzi dňom ku ktorému sa zostavuje účtovná závierka a dňom jej zostavenia nenastali v účtovnej jednotke žiadne také skutočnosti ktoré by mali vplyv na jej verné zostavenie a zobrazenie skutočností v nej uvedených. </w:t>
      </w:r>
    </w:p>
    <w:p w:rsidR="0028729A" w:rsidRPr="0066533F" w:rsidRDefault="0028729A" w:rsidP="00CD361E">
      <w:pPr>
        <w:spacing w:before="0" w:line="240" w:lineRule="auto"/>
        <w:rPr>
          <w:sz w:val="22"/>
          <w:szCs w:val="22"/>
        </w:rPr>
      </w:pPr>
    </w:p>
    <w:sectPr w:rsidR="0028729A" w:rsidRPr="0066533F" w:rsidSect="00AF1E7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A3" w:rsidRDefault="008773A3" w:rsidP="00347C39">
      <w:pPr>
        <w:spacing w:before="0" w:after="0" w:line="240" w:lineRule="auto"/>
      </w:pPr>
      <w:r>
        <w:separator/>
      </w:r>
    </w:p>
  </w:endnote>
  <w:endnote w:type="continuationSeparator" w:id="0">
    <w:p w:rsidR="008773A3" w:rsidRDefault="008773A3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A3" w:rsidRDefault="008773A3">
    <w:pPr>
      <w:pStyle w:val="Pta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BC024B">
      <w:rPr>
        <w:noProof/>
      </w:rPr>
      <w:t>10</w:t>
    </w:r>
    <w:r>
      <w:fldChar w:fldCharType="end"/>
    </w:r>
  </w:p>
  <w:p w:rsidR="008773A3" w:rsidRDefault="008773A3" w:rsidP="00D4369A">
    <w:pPr>
      <w:pStyle w:val="Pta"/>
      <w:tabs>
        <w:tab w:val="clear" w:pos="4536"/>
        <w:tab w:val="clear" w:pos="9072"/>
        <w:tab w:val="center" w:pos="5102"/>
        <w:tab w:val="right" w:pos="10204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A3" w:rsidRDefault="008773A3">
    <w:pPr>
      <w:pStyle w:val="Pta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BC024B">
      <w:rPr>
        <w:noProof/>
      </w:rPr>
      <w:t>1</w:t>
    </w:r>
    <w:r>
      <w:fldChar w:fldCharType="end"/>
    </w:r>
  </w:p>
  <w:p w:rsidR="008773A3" w:rsidRDefault="008773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A3" w:rsidRDefault="008773A3" w:rsidP="00347C39">
      <w:pPr>
        <w:spacing w:before="0" w:after="0" w:line="240" w:lineRule="auto"/>
      </w:pPr>
      <w:r>
        <w:separator/>
      </w:r>
    </w:p>
  </w:footnote>
  <w:footnote w:type="continuationSeparator" w:id="0">
    <w:p w:rsidR="008773A3" w:rsidRDefault="008773A3" w:rsidP="00347C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A3" w:rsidRDefault="008773A3">
    <w:pPr>
      <w:pStyle w:val="Hlavika"/>
      <w:jc w:val="right"/>
    </w:pPr>
  </w:p>
  <w:p w:rsidR="008773A3" w:rsidRDefault="008773A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53E27"/>
    <w:multiLevelType w:val="hybridMultilevel"/>
    <w:tmpl w:val="D5E65806"/>
    <w:lvl w:ilvl="0" w:tplc="D2161726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3FF5E98"/>
    <w:multiLevelType w:val="hybridMultilevel"/>
    <w:tmpl w:val="537AF6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42CFE"/>
    <w:multiLevelType w:val="hybridMultilevel"/>
    <w:tmpl w:val="7920245E"/>
    <w:lvl w:ilvl="0" w:tplc="041B0017">
      <w:start w:val="1"/>
      <w:numFmt w:val="lowerLetter"/>
      <w:lvlText w:val="%1)"/>
      <w:lvlJc w:val="left"/>
      <w:pPr>
        <w:ind w:left="1797" w:hanging="360"/>
      </w:pPr>
    </w:lvl>
    <w:lvl w:ilvl="1" w:tplc="041B0019" w:tentative="1">
      <w:start w:val="1"/>
      <w:numFmt w:val="lowerLetter"/>
      <w:lvlText w:val="%2."/>
      <w:lvlJc w:val="left"/>
      <w:pPr>
        <w:ind w:left="2517" w:hanging="360"/>
      </w:pPr>
    </w:lvl>
    <w:lvl w:ilvl="2" w:tplc="041B001B" w:tentative="1">
      <w:start w:val="1"/>
      <w:numFmt w:val="lowerRoman"/>
      <w:lvlText w:val="%3."/>
      <w:lvlJc w:val="right"/>
      <w:pPr>
        <w:ind w:left="3237" w:hanging="180"/>
      </w:pPr>
    </w:lvl>
    <w:lvl w:ilvl="3" w:tplc="041B000F" w:tentative="1">
      <w:start w:val="1"/>
      <w:numFmt w:val="decimal"/>
      <w:lvlText w:val="%4."/>
      <w:lvlJc w:val="left"/>
      <w:pPr>
        <w:ind w:left="3957" w:hanging="360"/>
      </w:pPr>
    </w:lvl>
    <w:lvl w:ilvl="4" w:tplc="041B0019" w:tentative="1">
      <w:start w:val="1"/>
      <w:numFmt w:val="lowerLetter"/>
      <w:lvlText w:val="%5."/>
      <w:lvlJc w:val="left"/>
      <w:pPr>
        <w:ind w:left="4677" w:hanging="360"/>
      </w:pPr>
    </w:lvl>
    <w:lvl w:ilvl="5" w:tplc="041B001B" w:tentative="1">
      <w:start w:val="1"/>
      <w:numFmt w:val="lowerRoman"/>
      <w:lvlText w:val="%6."/>
      <w:lvlJc w:val="right"/>
      <w:pPr>
        <w:ind w:left="5397" w:hanging="180"/>
      </w:pPr>
    </w:lvl>
    <w:lvl w:ilvl="6" w:tplc="041B000F" w:tentative="1">
      <w:start w:val="1"/>
      <w:numFmt w:val="decimal"/>
      <w:lvlText w:val="%7."/>
      <w:lvlJc w:val="left"/>
      <w:pPr>
        <w:ind w:left="6117" w:hanging="360"/>
      </w:pPr>
    </w:lvl>
    <w:lvl w:ilvl="7" w:tplc="041B0019" w:tentative="1">
      <w:start w:val="1"/>
      <w:numFmt w:val="lowerLetter"/>
      <w:lvlText w:val="%8."/>
      <w:lvlJc w:val="left"/>
      <w:pPr>
        <w:ind w:left="6837" w:hanging="360"/>
      </w:pPr>
    </w:lvl>
    <w:lvl w:ilvl="8" w:tplc="041B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1E597DE9"/>
    <w:multiLevelType w:val="hybridMultilevel"/>
    <w:tmpl w:val="43FA4BE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D56065"/>
    <w:multiLevelType w:val="hybridMultilevel"/>
    <w:tmpl w:val="AE64B2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D565BC"/>
    <w:multiLevelType w:val="hybridMultilevel"/>
    <w:tmpl w:val="4134F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472F"/>
    <w:multiLevelType w:val="hybridMultilevel"/>
    <w:tmpl w:val="53A66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C68C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D329F"/>
    <w:multiLevelType w:val="hybridMultilevel"/>
    <w:tmpl w:val="765042AA"/>
    <w:lvl w:ilvl="0" w:tplc="5FCC68A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5D9268A2"/>
    <w:multiLevelType w:val="hybridMultilevel"/>
    <w:tmpl w:val="DE8AD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183229"/>
    <w:multiLevelType w:val="hybridMultilevel"/>
    <w:tmpl w:val="4120E4A6"/>
    <w:lvl w:ilvl="0" w:tplc="8458B7B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D0E5E32"/>
    <w:multiLevelType w:val="hybridMultilevel"/>
    <w:tmpl w:val="E9784072"/>
    <w:lvl w:ilvl="0" w:tplc="041B0017">
      <w:start w:val="1"/>
      <w:numFmt w:val="lowerLetter"/>
      <w:lvlText w:val="%1)"/>
      <w:lvlJc w:val="left"/>
      <w:pPr>
        <w:ind w:left="718" w:hanging="360"/>
      </w:pPr>
    </w:lvl>
    <w:lvl w:ilvl="1" w:tplc="041B0019" w:tentative="1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16"/>
  </w:num>
  <w:num w:numId="5">
    <w:abstractNumId w:val="6"/>
  </w:num>
  <w:num w:numId="6">
    <w:abstractNumId w:val="10"/>
  </w:num>
  <w:num w:numId="7">
    <w:abstractNumId w:val="13"/>
  </w:num>
  <w:num w:numId="8">
    <w:abstractNumId w:val="14"/>
  </w:num>
  <w:num w:numId="9">
    <w:abstractNumId w:val="13"/>
  </w:num>
  <w:num w:numId="10">
    <w:abstractNumId w:val="12"/>
  </w:num>
  <w:num w:numId="11">
    <w:abstractNumId w:val="1"/>
  </w:num>
  <w:num w:numId="12">
    <w:abstractNumId w:val="15"/>
  </w:num>
  <w:num w:numId="13">
    <w:abstractNumId w:val="4"/>
  </w:num>
  <w:num w:numId="14">
    <w:abstractNumId w:val="8"/>
  </w:num>
  <w:num w:numId="15">
    <w:abstractNumId w:val="3"/>
  </w:num>
  <w:num w:numId="16">
    <w:abstractNumId w:val="17"/>
  </w:num>
  <w:num w:numId="17">
    <w:abstractNumId w:val="5"/>
  </w:num>
  <w:num w:numId="18">
    <w:abstractNumId w:val="2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defaultTabStop w:val="0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FB"/>
    <w:rsid w:val="0000240E"/>
    <w:rsid w:val="000109BB"/>
    <w:rsid w:val="00025306"/>
    <w:rsid w:val="00036D51"/>
    <w:rsid w:val="0003706B"/>
    <w:rsid w:val="00045F7C"/>
    <w:rsid w:val="00053F31"/>
    <w:rsid w:val="00054FC8"/>
    <w:rsid w:val="00060214"/>
    <w:rsid w:val="000615BB"/>
    <w:rsid w:val="00067E1D"/>
    <w:rsid w:val="000730DA"/>
    <w:rsid w:val="00080E0D"/>
    <w:rsid w:val="00084FD2"/>
    <w:rsid w:val="0009384C"/>
    <w:rsid w:val="00093ACA"/>
    <w:rsid w:val="00094FF6"/>
    <w:rsid w:val="00095723"/>
    <w:rsid w:val="000A03D3"/>
    <w:rsid w:val="000A14E6"/>
    <w:rsid w:val="000A3551"/>
    <w:rsid w:val="000A5A92"/>
    <w:rsid w:val="000A768C"/>
    <w:rsid w:val="000B3567"/>
    <w:rsid w:val="000C67C6"/>
    <w:rsid w:val="000D2853"/>
    <w:rsid w:val="000D36CC"/>
    <w:rsid w:val="000E0E48"/>
    <w:rsid w:val="000F08FF"/>
    <w:rsid w:val="000F45AE"/>
    <w:rsid w:val="000F5BCE"/>
    <w:rsid w:val="00115F7E"/>
    <w:rsid w:val="00124B80"/>
    <w:rsid w:val="001313A2"/>
    <w:rsid w:val="001322DC"/>
    <w:rsid w:val="00151783"/>
    <w:rsid w:val="001622BD"/>
    <w:rsid w:val="00166358"/>
    <w:rsid w:val="001720C1"/>
    <w:rsid w:val="00177903"/>
    <w:rsid w:val="001800E7"/>
    <w:rsid w:val="0018574E"/>
    <w:rsid w:val="001A0486"/>
    <w:rsid w:val="001A0EE6"/>
    <w:rsid w:val="001B2ABE"/>
    <w:rsid w:val="001B426C"/>
    <w:rsid w:val="001B4A6D"/>
    <w:rsid w:val="001C4CBF"/>
    <w:rsid w:val="001D49DF"/>
    <w:rsid w:val="001D4F1B"/>
    <w:rsid w:val="001D6FA9"/>
    <w:rsid w:val="001F1A4F"/>
    <w:rsid w:val="001F59D9"/>
    <w:rsid w:val="001F5A8E"/>
    <w:rsid w:val="001F5E0E"/>
    <w:rsid w:val="001F67E7"/>
    <w:rsid w:val="00217AAD"/>
    <w:rsid w:val="002214A6"/>
    <w:rsid w:val="00222689"/>
    <w:rsid w:val="002239DB"/>
    <w:rsid w:val="00231291"/>
    <w:rsid w:val="002451AE"/>
    <w:rsid w:val="0025285C"/>
    <w:rsid w:val="0025538D"/>
    <w:rsid w:val="0028729A"/>
    <w:rsid w:val="0029167C"/>
    <w:rsid w:val="00293AE7"/>
    <w:rsid w:val="002945C6"/>
    <w:rsid w:val="002A4EDB"/>
    <w:rsid w:val="002B58C2"/>
    <w:rsid w:val="002C26B2"/>
    <w:rsid w:val="002C2ADA"/>
    <w:rsid w:val="002C6F1A"/>
    <w:rsid w:val="002D3341"/>
    <w:rsid w:val="002D34CE"/>
    <w:rsid w:val="002D701F"/>
    <w:rsid w:val="00313D5A"/>
    <w:rsid w:val="003159EB"/>
    <w:rsid w:val="003166FF"/>
    <w:rsid w:val="00322D87"/>
    <w:rsid w:val="00330F38"/>
    <w:rsid w:val="00335024"/>
    <w:rsid w:val="0033742E"/>
    <w:rsid w:val="00347C39"/>
    <w:rsid w:val="00347F69"/>
    <w:rsid w:val="00350A9F"/>
    <w:rsid w:val="00361F70"/>
    <w:rsid w:val="003621F4"/>
    <w:rsid w:val="003764E6"/>
    <w:rsid w:val="003912C4"/>
    <w:rsid w:val="003A732E"/>
    <w:rsid w:val="003B3A56"/>
    <w:rsid w:val="003B70D3"/>
    <w:rsid w:val="003C399D"/>
    <w:rsid w:val="003C3DA6"/>
    <w:rsid w:val="003C4612"/>
    <w:rsid w:val="003D135F"/>
    <w:rsid w:val="003D6571"/>
    <w:rsid w:val="00401F3C"/>
    <w:rsid w:val="0041789F"/>
    <w:rsid w:val="00417B4D"/>
    <w:rsid w:val="00421149"/>
    <w:rsid w:val="004334AB"/>
    <w:rsid w:val="004337D2"/>
    <w:rsid w:val="0043450C"/>
    <w:rsid w:val="00437787"/>
    <w:rsid w:val="004452B1"/>
    <w:rsid w:val="004529D8"/>
    <w:rsid w:val="004535E0"/>
    <w:rsid w:val="00465353"/>
    <w:rsid w:val="00477BE9"/>
    <w:rsid w:val="00480A0A"/>
    <w:rsid w:val="0048316A"/>
    <w:rsid w:val="00485E4A"/>
    <w:rsid w:val="004914B1"/>
    <w:rsid w:val="00497057"/>
    <w:rsid w:val="004A32A4"/>
    <w:rsid w:val="004B091D"/>
    <w:rsid w:val="004B20C5"/>
    <w:rsid w:val="004B4FEF"/>
    <w:rsid w:val="004E0D0D"/>
    <w:rsid w:val="004E2B6C"/>
    <w:rsid w:val="004E2F7F"/>
    <w:rsid w:val="004E5699"/>
    <w:rsid w:val="004F4338"/>
    <w:rsid w:val="004F74A8"/>
    <w:rsid w:val="00503A66"/>
    <w:rsid w:val="00507837"/>
    <w:rsid w:val="00516408"/>
    <w:rsid w:val="00532997"/>
    <w:rsid w:val="00537983"/>
    <w:rsid w:val="00550A76"/>
    <w:rsid w:val="00557E46"/>
    <w:rsid w:val="00563A3E"/>
    <w:rsid w:val="005711EE"/>
    <w:rsid w:val="005724D6"/>
    <w:rsid w:val="00576E34"/>
    <w:rsid w:val="005779B3"/>
    <w:rsid w:val="00584420"/>
    <w:rsid w:val="00587A0B"/>
    <w:rsid w:val="005A15BD"/>
    <w:rsid w:val="005C0D84"/>
    <w:rsid w:val="005D3B38"/>
    <w:rsid w:val="005E285B"/>
    <w:rsid w:val="005E5816"/>
    <w:rsid w:val="006013EF"/>
    <w:rsid w:val="00606606"/>
    <w:rsid w:val="00607C82"/>
    <w:rsid w:val="00624714"/>
    <w:rsid w:val="00626B80"/>
    <w:rsid w:val="00631571"/>
    <w:rsid w:val="00641A04"/>
    <w:rsid w:val="00645BCA"/>
    <w:rsid w:val="0066065D"/>
    <w:rsid w:val="00661D7A"/>
    <w:rsid w:val="00663221"/>
    <w:rsid w:val="0066533F"/>
    <w:rsid w:val="00666AAF"/>
    <w:rsid w:val="00677AEC"/>
    <w:rsid w:val="0068569D"/>
    <w:rsid w:val="00690F50"/>
    <w:rsid w:val="00691DCC"/>
    <w:rsid w:val="006B2A7A"/>
    <w:rsid w:val="006C299E"/>
    <w:rsid w:val="006D5959"/>
    <w:rsid w:val="006D630A"/>
    <w:rsid w:val="006E3474"/>
    <w:rsid w:val="006F4A29"/>
    <w:rsid w:val="007002DC"/>
    <w:rsid w:val="00700624"/>
    <w:rsid w:val="0072048D"/>
    <w:rsid w:val="007243D4"/>
    <w:rsid w:val="00732D9B"/>
    <w:rsid w:val="0074467C"/>
    <w:rsid w:val="0075172B"/>
    <w:rsid w:val="007621A8"/>
    <w:rsid w:val="0076496E"/>
    <w:rsid w:val="007713BE"/>
    <w:rsid w:val="00781B64"/>
    <w:rsid w:val="00783246"/>
    <w:rsid w:val="00793D86"/>
    <w:rsid w:val="0079442F"/>
    <w:rsid w:val="00794D8F"/>
    <w:rsid w:val="007A16A5"/>
    <w:rsid w:val="007A5F0A"/>
    <w:rsid w:val="007B6599"/>
    <w:rsid w:val="007C00B1"/>
    <w:rsid w:val="007C2ED2"/>
    <w:rsid w:val="007C38A7"/>
    <w:rsid w:val="007C4F3A"/>
    <w:rsid w:val="007D2EF0"/>
    <w:rsid w:val="007E2351"/>
    <w:rsid w:val="007F045D"/>
    <w:rsid w:val="007F6353"/>
    <w:rsid w:val="00800315"/>
    <w:rsid w:val="00801336"/>
    <w:rsid w:val="008260E8"/>
    <w:rsid w:val="00831A38"/>
    <w:rsid w:val="008601BD"/>
    <w:rsid w:val="00863CBA"/>
    <w:rsid w:val="008773A3"/>
    <w:rsid w:val="008779CB"/>
    <w:rsid w:val="008807A2"/>
    <w:rsid w:val="00886A8B"/>
    <w:rsid w:val="00891976"/>
    <w:rsid w:val="00892225"/>
    <w:rsid w:val="00896744"/>
    <w:rsid w:val="008A019A"/>
    <w:rsid w:val="008B61EE"/>
    <w:rsid w:val="008C4390"/>
    <w:rsid w:val="008C4648"/>
    <w:rsid w:val="008C5DD3"/>
    <w:rsid w:val="008C7870"/>
    <w:rsid w:val="008E78DE"/>
    <w:rsid w:val="00900740"/>
    <w:rsid w:val="009045A6"/>
    <w:rsid w:val="00913895"/>
    <w:rsid w:val="00915676"/>
    <w:rsid w:val="00922A1B"/>
    <w:rsid w:val="00935EE7"/>
    <w:rsid w:val="00940C69"/>
    <w:rsid w:val="00953F35"/>
    <w:rsid w:val="00954CF3"/>
    <w:rsid w:val="00962884"/>
    <w:rsid w:val="00963659"/>
    <w:rsid w:val="009763CD"/>
    <w:rsid w:val="00990219"/>
    <w:rsid w:val="009A3F53"/>
    <w:rsid w:val="009B4F0F"/>
    <w:rsid w:val="009B6E6B"/>
    <w:rsid w:val="009C1A76"/>
    <w:rsid w:val="009D2887"/>
    <w:rsid w:val="009D3E69"/>
    <w:rsid w:val="009D688F"/>
    <w:rsid w:val="009E383F"/>
    <w:rsid w:val="009E7968"/>
    <w:rsid w:val="009F4B1B"/>
    <w:rsid w:val="009F6B80"/>
    <w:rsid w:val="00A02521"/>
    <w:rsid w:val="00A04C8A"/>
    <w:rsid w:val="00A13D6A"/>
    <w:rsid w:val="00A231FB"/>
    <w:rsid w:val="00A238CA"/>
    <w:rsid w:val="00A278F3"/>
    <w:rsid w:val="00A31253"/>
    <w:rsid w:val="00A40BE6"/>
    <w:rsid w:val="00A50158"/>
    <w:rsid w:val="00A52D44"/>
    <w:rsid w:val="00A53D09"/>
    <w:rsid w:val="00A56D74"/>
    <w:rsid w:val="00A56E35"/>
    <w:rsid w:val="00A61BD8"/>
    <w:rsid w:val="00A76253"/>
    <w:rsid w:val="00A81E92"/>
    <w:rsid w:val="00A8239B"/>
    <w:rsid w:val="00AA5345"/>
    <w:rsid w:val="00AA694C"/>
    <w:rsid w:val="00AA7185"/>
    <w:rsid w:val="00AC025C"/>
    <w:rsid w:val="00AD41FA"/>
    <w:rsid w:val="00AD6FB7"/>
    <w:rsid w:val="00AE3F52"/>
    <w:rsid w:val="00AF1E7E"/>
    <w:rsid w:val="00AF7913"/>
    <w:rsid w:val="00B31455"/>
    <w:rsid w:val="00B420A5"/>
    <w:rsid w:val="00B43EC8"/>
    <w:rsid w:val="00B46E31"/>
    <w:rsid w:val="00B514C1"/>
    <w:rsid w:val="00B6568B"/>
    <w:rsid w:val="00B7198A"/>
    <w:rsid w:val="00B81256"/>
    <w:rsid w:val="00B81382"/>
    <w:rsid w:val="00B83931"/>
    <w:rsid w:val="00B867C2"/>
    <w:rsid w:val="00BB1114"/>
    <w:rsid w:val="00BC024B"/>
    <w:rsid w:val="00BD1B88"/>
    <w:rsid w:val="00BD3B5B"/>
    <w:rsid w:val="00BE2776"/>
    <w:rsid w:val="00BE73E5"/>
    <w:rsid w:val="00BF2437"/>
    <w:rsid w:val="00BF60F1"/>
    <w:rsid w:val="00BF6F6B"/>
    <w:rsid w:val="00C03F65"/>
    <w:rsid w:val="00C07F8A"/>
    <w:rsid w:val="00C113D7"/>
    <w:rsid w:val="00C12AB2"/>
    <w:rsid w:val="00C20990"/>
    <w:rsid w:val="00C43EF0"/>
    <w:rsid w:val="00C54A7E"/>
    <w:rsid w:val="00C61F2D"/>
    <w:rsid w:val="00C72ECC"/>
    <w:rsid w:val="00C75A0B"/>
    <w:rsid w:val="00C953EB"/>
    <w:rsid w:val="00C96AEB"/>
    <w:rsid w:val="00CA17C9"/>
    <w:rsid w:val="00CA4F0B"/>
    <w:rsid w:val="00CB719D"/>
    <w:rsid w:val="00CC7A3D"/>
    <w:rsid w:val="00CD361E"/>
    <w:rsid w:val="00CD7D3F"/>
    <w:rsid w:val="00CE166E"/>
    <w:rsid w:val="00D0265A"/>
    <w:rsid w:val="00D061E9"/>
    <w:rsid w:val="00D12140"/>
    <w:rsid w:val="00D17E09"/>
    <w:rsid w:val="00D203E4"/>
    <w:rsid w:val="00D34A32"/>
    <w:rsid w:val="00D419FA"/>
    <w:rsid w:val="00D4369A"/>
    <w:rsid w:val="00D440D5"/>
    <w:rsid w:val="00D44BC7"/>
    <w:rsid w:val="00D47269"/>
    <w:rsid w:val="00D52CBA"/>
    <w:rsid w:val="00D60028"/>
    <w:rsid w:val="00D62A21"/>
    <w:rsid w:val="00D64F05"/>
    <w:rsid w:val="00D67D76"/>
    <w:rsid w:val="00D71FFB"/>
    <w:rsid w:val="00D73678"/>
    <w:rsid w:val="00D75ED9"/>
    <w:rsid w:val="00D80618"/>
    <w:rsid w:val="00D81221"/>
    <w:rsid w:val="00D8629A"/>
    <w:rsid w:val="00D87E14"/>
    <w:rsid w:val="00D90FC4"/>
    <w:rsid w:val="00DB1285"/>
    <w:rsid w:val="00DB3C2D"/>
    <w:rsid w:val="00DB5C6F"/>
    <w:rsid w:val="00DB602C"/>
    <w:rsid w:val="00DB7319"/>
    <w:rsid w:val="00DB74B6"/>
    <w:rsid w:val="00DC4CA6"/>
    <w:rsid w:val="00DE678D"/>
    <w:rsid w:val="00E0157C"/>
    <w:rsid w:val="00E03790"/>
    <w:rsid w:val="00E058C0"/>
    <w:rsid w:val="00E26CD4"/>
    <w:rsid w:val="00E325A4"/>
    <w:rsid w:val="00E615E8"/>
    <w:rsid w:val="00E664B8"/>
    <w:rsid w:val="00E71E4D"/>
    <w:rsid w:val="00E774EB"/>
    <w:rsid w:val="00E858A4"/>
    <w:rsid w:val="00E90FFD"/>
    <w:rsid w:val="00E913BE"/>
    <w:rsid w:val="00EA03F5"/>
    <w:rsid w:val="00EA43D0"/>
    <w:rsid w:val="00EA791B"/>
    <w:rsid w:val="00EB0722"/>
    <w:rsid w:val="00EB13F8"/>
    <w:rsid w:val="00EB7DD3"/>
    <w:rsid w:val="00EC177A"/>
    <w:rsid w:val="00EC583C"/>
    <w:rsid w:val="00EC748F"/>
    <w:rsid w:val="00ED293C"/>
    <w:rsid w:val="00EE4EC7"/>
    <w:rsid w:val="00EF72FD"/>
    <w:rsid w:val="00F101CF"/>
    <w:rsid w:val="00F139AD"/>
    <w:rsid w:val="00F2554F"/>
    <w:rsid w:val="00F33C07"/>
    <w:rsid w:val="00F34521"/>
    <w:rsid w:val="00F35DE7"/>
    <w:rsid w:val="00F365B7"/>
    <w:rsid w:val="00F40BB4"/>
    <w:rsid w:val="00F43965"/>
    <w:rsid w:val="00F47645"/>
    <w:rsid w:val="00F530C7"/>
    <w:rsid w:val="00F559D0"/>
    <w:rsid w:val="00F64C22"/>
    <w:rsid w:val="00F722A3"/>
    <w:rsid w:val="00F90270"/>
    <w:rsid w:val="00F914BA"/>
    <w:rsid w:val="00F9577E"/>
    <w:rsid w:val="00FA0411"/>
    <w:rsid w:val="00FA3741"/>
    <w:rsid w:val="00FB606D"/>
    <w:rsid w:val="00FD4E5A"/>
    <w:rsid w:val="00FD5377"/>
    <w:rsid w:val="00FE1A4B"/>
    <w:rsid w:val="00FE2296"/>
    <w:rsid w:val="00FE4CB7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rial" w:hAnsi="Arial" w:cs="Arial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74EB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35024"/>
    <w:rPr>
      <w:rFonts w:ascii="Arial Narrow" w:hAnsi="Arial Narrow" w:cs="Arial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6B2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rial" w:hAnsi="Arial" w:cs="Arial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74EB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35024"/>
    <w:rPr>
      <w:rFonts w:ascii="Arial Narrow" w:hAnsi="Arial Narrow" w:cs="Arial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6B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73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9747348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7352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F9D4-A121-41E2-9C8F-8A2542C8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3434</Words>
  <Characters>22498</Characters>
  <Application>Microsoft Office Word</Application>
  <DocSecurity>0</DocSecurity>
  <Lines>187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jvrskova</dc:creator>
  <cp:lastModifiedBy>Kika</cp:lastModifiedBy>
  <cp:revision>4</cp:revision>
  <cp:lastPrinted>2015-07-27T11:25:00Z</cp:lastPrinted>
  <dcterms:created xsi:type="dcterms:W3CDTF">2018-03-28T05:50:00Z</dcterms:created>
  <dcterms:modified xsi:type="dcterms:W3CDTF">2018-03-28T06:31:00Z</dcterms:modified>
</cp:coreProperties>
</file>