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65A" w:rsidRDefault="002F165A" w:rsidP="002F165A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2F165A" w:rsidRDefault="002F165A" w:rsidP="002F165A">
      <w:pPr>
        <w:rPr>
          <w:lang w:val="sk-SK"/>
        </w:rPr>
      </w:pPr>
    </w:p>
    <w:p w:rsidR="002F165A" w:rsidRPr="007A6C97" w:rsidRDefault="002F165A" w:rsidP="002F165A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bookmarkStart w:id="0" w:name="_GoBack"/>
      <w:bookmarkEnd w:id="0"/>
      <w:r>
        <w:rPr>
          <w:b/>
          <w:sz w:val="28"/>
          <w:szCs w:val="28"/>
          <w:lang w:val="sk-SK"/>
        </w:rPr>
        <w:t xml:space="preserve">  Poznámky k </w:t>
      </w:r>
      <w:proofErr w:type="spellStart"/>
      <w:r>
        <w:rPr>
          <w:b/>
          <w:sz w:val="28"/>
          <w:szCs w:val="28"/>
          <w:lang w:val="sk-SK"/>
        </w:rPr>
        <w:t>mikro</w:t>
      </w:r>
      <w:proofErr w:type="spellEnd"/>
      <w:r>
        <w:rPr>
          <w:b/>
          <w:sz w:val="28"/>
          <w:szCs w:val="28"/>
          <w:lang w:val="sk-SK"/>
        </w:rPr>
        <w:t xml:space="preserve"> účtovnej závierke za rok 202</w:t>
      </w:r>
      <w:r w:rsidR="00AC7675">
        <w:rPr>
          <w:b/>
          <w:sz w:val="28"/>
          <w:szCs w:val="28"/>
          <w:lang w:val="sk-SK"/>
        </w:rPr>
        <w:t>2</w:t>
      </w:r>
    </w:p>
    <w:p w:rsidR="002F165A" w:rsidRDefault="002F165A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Identifikácia účtovnej jednotky :</w:t>
      </w:r>
    </w:p>
    <w:p w:rsidR="002F165A" w:rsidRDefault="002F165A" w:rsidP="007A6C97">
      <w:pPr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>
        <w:rPr>
          <w:b/>
          <w:sz w:val="24"/>
          <w:szCs w:val="24"/>
          <w:lang w:val="sk-SK"/>
        </w:rPr>
        <w:t>LEĎO TAXI,   s.r.o.</w:t>
      </w:r>
    </w:p>
    <w:p w:rsidR="002F165A" w:rsidRDefault="002F165A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Sídlo    :    Štefánikova trieda 82/64  949 01 Nitra</w:t>
      </w:r>
    </w:p>
    <w:p w:rsidR="002F165A" w:rsidRDefault="002F165A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     50620321       DIČ  :  2120399974</w:t>
      </w:r>
    </w:p>
    <w:p w:rsidR="002F165A" w:rsidRDefault="002F165A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dňa 8.12.2016,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42118/N. </w:t>
      </w:r>
      <w:r w:rsidR="00AC7675">
        <w:rPr>
          <w:sz w:val="24"/>
          <w:szCs w:val="24"/>
          <w:lang w:val="sk-SK"/>
        </w:rPr>
        <w:t xml:space="preserve">Základné  imanie </w:t>
      </w:r>
      <w:r>
        <w:rPr>
          <w:sz w:val="24"/>
          <w:szCs w:val="24"/>
          <w:lang w:val="sk-SK"/>
        </w:rPr>
        <w:t xml:space="preserve"> je </w:t>
      </w:r>
      <w:r w:rsidR="00AC7675">
        <w:rPr>
          <w:sz w:val="24"/>
          <w:szCs w:val="24"/>
          <w:lang w:val="sk-SK"/>
        </w:rPr>
        <w:t xml:space="preserve">vo výške splateného vkladu </w:t>
      </w:r>
      <w:r>
        <w:rPr>
          <w:sz w:val="24"/>
          <w:szCs w:val="24"/>
          <w:lang w:val="sk-SK"/>
        </w:rPr>
        <w:t>7000,00€</w:t>
      </w:r>
      <w:r w:rsidR="00AC7675">
        <w:rPr>
          <w:sz w:val="24"/>
          <w:szCs w:val="24"/>
          <w:lang w:val="sk-SK"/>
        </w:rPr>
        <w:t xml:space="preserve">. </w:t>
      </w:r>
      <w:r>
        <w:rPr>
          <w:sz w:val="24"/>
          <w:szCs w:val="24"/>
          <w:lang w:val="sk-SK"/>
        </w:rPr>
        <w:t>Za spoločnosť koná a podpisuje konateľ samostatne. Konateľom spoločnosti je Štefan Lednický.</w:t>
      </w:r>
      <w:r w:rsidR="00AC7675">
        <w:rPr>
          <w:sz w:val="24"/>
          <w:szCs w:val="24"/>
          <w:lang w:val="sk-SK"/>
        </w:rPr>
        <w:t xml:space="preserve">  Hlavnou činnosťou spoločnosti je prevádzanie taxislužby vlastnými osobnými vozidlami, schválenou licenciou Okresným úradom v Nitre. Priemerný prepočítaný počet zamestnancov v roku 2022 je 8 vodičov, ktorí majú doklady a povolenia </w:t>
      </w:r>
      <w:r w:rsidR="0092395E">
        <w:rPr>
          <w:sz w:val="24"/>
          <w:szCs w:val="24"/>
          <w:lang w:val="sk-SK"/>
        </w:rPr>
        <w:t>potrebné  k výkonu tejto služby.</w:t>
      </w:r>
    </w:p>
    <w:p w:rsidR="002F165A" w:rsidRDefault="0092395E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nepretržitého trvania spoločnosti. Účtovná jednotka nie je súčasťou konsolidovaného celku, nevlastní dlhodobý hmotný a nehmotný majetok.</w:t>
      </w:r>
    </w:p>
    <w:p w:rsidR="00936445" w:rsidRDefault="00936445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je pl</w:t>
      </w:r>
      <w:r w:rsidR="008D1B2A">
        <w:rPr>
          <w:sz w:val="24"/>
          <w:szCs w:val="24"/>
          <w:lang w:val="sk-SK"/>
        </w:rPr>
        <w:t>atiteľom</w:t>
      </w:r>
      <w:r>
        <w:rPr>
          <w:sz w:val="24"/>
          <w:szCs w:val="24"/>
          <w:lang w:val="sk-SK"/>
        </w:rPr>
        <w:t xml:space="preserve"> DPH.</w:t>
      </w:r>
    </w:p>
    <w:p w:rsidR="008D1B2A" w:rsidRDefault="002F165A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 Účtovná jednotka v roku 202</w:t>
      </w:r>
      <w:r w:rsidR="0092395E">
        <w:rPr>
          <w:sz w:val="24"/>
          <w:szCs w:val="24"/>
          <w:lang w:val="sk-SK"/>
        </w:rPr>
        <w:t xml:space="preserve">2 </w:t>
      </w:r>
      <w:r>
        <w:rPr>
          <w:sz w:val="24"/>
          <w:szCs w:val="24"/>
          <w:lang w:val="sk-SK"/>
        </w:rPr>
        <w:t>vykázala z</w:t>
      </w:r>
      <w:r w:rsidR="0092395E">
        <w:rPr>
          <w:sz w:val="24"/>
          <w:szCs w:val="24"/>
          <w:lang w:val="sk-SK"/>
        </w:rPr>
        <w:t>isk.</w:t>
      </w:r>
      <w:r w:rsidR="008D1B2A">
        <w:rPr>
          <w:sz w:val="24"/>
          <w:szCs w:val="24"/>
          <w:lang w:val="sk-SK"/>
        </w:rPr>
        <w:t xml:space="preserve"> Zo zisku bola odpočítaná časť straty z minulého daňového obdobia.</w:t>
      </w:r>
    </w:p>
    <w:p w:rsidR="009F5EF9" w:rsidRDefault="0092395E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Začiatkom roka 2022</w:t>
      </w:r>
      <w:r w:rsidR="002F165A">
        <w:rPr>
          <w:sz w:val="24"/>
          <w:szCs w:val="24"/>
          <w:lang w:val="sk-SK"/>
        </w:rPr>
        <w:t xml:space="preserve"> bola  prevádzka taxislužby </w:t>
      </w:r>
      <w:r>
        <w:rPr>
          <w:sz w:val="24"/>
          <w:szCs w:val="24"/>
          <w:lang w:val="sk-SK"/>
        </w:rPr>
        <w:t>z dôvodu pandémie</w:t>
      </w:r>
      <w:r w:rsidR="002F165A">
        <w:rPr>
          <w:sz w:val="24"/>
          <w:szCs w:val="24"/>
          <w:lang w:val="sk-SK"/>
        </w:rPr>
        <w:t xml:space="preserve"> obmedzená. </w:t>
      </w:r>
      <w:r w:rsidR="009F5EF9">
        <w:rPr>
          <w:sz w:val="24"/>
          <w:szCs w:val="24"/>
          <w:lang w:val="sk-SK"/>
        </w:rPr>
        <w:t>V druhom štvrťroku sa taxislužba pomaly začala rozbiehať, hlavne odvozom zamestnancov podnikov, s ktorými konateľ</w:t>
      </w:r>
      <w:r w:rsidR="002F165A">
        <w:rPr>
          <w:sz w:val="24"/>
          <w:szCs w:val="24"/>
          <w:lang w:val="sk-SK"/>
        </w:rPr>
        <w:t xml:space="preserve"> </w:t>
      </w:r>
      <w:r w:rsidR="009F5EF9">
        <w:rPr>
          <w:sz w:val="24"/>
          <w:szCs w:val="24"/>
          <w:lang w:val="sk-SK"/>
        </w:rPr>
        <w:t xml:space="preserve">uzatvoril zmluvy a dohody. </w:t>
      </w:r>
    </w:p>
    <w:p w:rsidR="002F165A" w:rsidRDefault="002F165A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Účtovná jednotka má finančné záväzky s finančnou správou </w:t>
      </w:r>
      <w:r w:rsidR="009F5EF9">
        <w:rPr>
          <w:sz w:val="24"/>
          <w:szCs w:val="24"/>
          <w:lang w:val="sk-SK"/>
        </w:rPr>
        <w:t>vyrovnané. Odvodová p</w:t>
      </w:r>
      <w:r>
        <w:rPr>
          <w:sz w:val="24"/>
          <w:szCs w:val="24"/>
          <w:lang w:val="sk-SK"/>
        </w:rPr>
        <w:t>ovinnosť  voči sociálnej   poisťovni a zdravotným poisťovniam je vyrovnaná.</w:t>
      </w:r>
    </w:p>
    <w:p w:rsidR="00F825E5" w:rsidRDefault="002F165A" w:rsidP="007A6C97">
      <w:pPr>
        <w:ind w:right="-283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spláca bankový úver. V čase pandémie </w:t>
      </w:r>
      <w:r w:rsidR="00F825E5">
        <w:rPr>
          <w:sz w:val="24"/>
          <w:szCs w:val="24"/>
          <w:lang w:val="sk-SK"/>
        </w:rPr>
        <w:t>, kedy finančná situácia bola zlá a konateľ chcel účtovnú jednotku ako aj zamestnanosť udržať, vypožičal zo svojho  osobného majetku finančné prostriedky hlavne na nákup osobných motorových vozidiel a udržanie zamestnanosti.</w:t>
      </w:r>
      <w:r w:rsidR="00EE22B3">
        <w:rPr>
          <w:sz w:val="24"/>
          <w:szCs w:val="24"/>
          <w:lang w:val="sk-SK"/>
        </w:rPr>
        <w:t xml:space="preserve"> </w:t>
      </w:r>
    </w:p>
    <w:p w:rsidR="002F165A" w:rsidRDefault="002F165A" w:rsidP="007A6C97">
      <w:pPr>
        <w:ind w:right="-283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Účtovná jednotka nevlastní cenné papiere.</w:t>
      </w:r>
    </w:p>
    <w:p w:rsidR="002F165A" w:rsidRDefault="002F165A" w:rsidP="007A6C97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bola </w:t>
      </w:r>
      <w:r w:rsidR="00F825E5">
        <w:rPr>
          <w:sz w:val="24"/>
          <w:szCs w:val="24"/>
          <w:lang w:val="sk-SK"/>
        </w:rPr>
        <w:t xml:space="preserve">zostavená k 31.12.2022 a schválená </w:t>
      </w:r>
      <w:r>
        <w:rPr>
          <w:sz w:val="24"/>
          <w:szCs w:val="24"/>
          <w:lang w:val="sk-SK"/>
        </w:rPr>
        <w:t xml:space="preserve"> 31.03.202</w:t>
      </w:r>
      <w:r w:rsidR="00F825E5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</w:t>
      </w:r>
    </w:p>
    <w:p w:rsidR="00EF308C" w:rsidRDefault="00EF308C"/>
    <w:sectPr w:rsidR="00EF308C" w:rsidSect="00F825E5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8CF"/>
    <w:rsid w:val="002F165A"/>
    <w:rsid w:val="003158CF"/>
    <w:rsid w:val="007A6C97"/>
    <w:rsid w:val="008D1B2A"/>
    <w:rsid w:val="0092395E"/>
    <w:rsid w:val="00936445"/>
    <w:rsid w:val="009F5EF9"/>
    <w:rsid w:val="00AC7675"/>
    <w:rsid w:val="00EE22B3"/>
    <w:rsid w:val="00EF308C"/>
    <w:rsid w:val="00F82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165A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165A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870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7</cp:revision>
  <cp:lastPrinted>2023-05-21T22:45:00Z</cp:lastPrinted>
  <dcterms:created xsi:type="dcterms:W3CDTF">2022-05-02T19:20:00Z</dcterms:created>
  <dcterms:modified xsi:type="dcterms:W3CDTF">2023-05-21T22:51:00Z</dcterms:modified>
</cp:coreProperties>
</file>