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8AE" w:rsidRDefault="008538AE">
      <w:pPr>
        <w:ind w:left="119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27" type="#_x0000_t202" style="width:442.6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061"/>
                    <w:gridCol w:w="2664"/>
                    <w:gridCol w:w="340"/>
                    <w:gridCol w:w="338"/>
                    <w:gridCol w:w="338"/>
                    <w:gridCol w:w="338"/>
                    <w:gridCol w:w="340"/>
                    <w:gridCol w:w="338"/>
                    <w:gridCol w:w="340"/>
                    <w:gridCol w:w="338"/>
                    <w:gridCol w:w="40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061" w:type="dxa"/>
                      </w:tcPr>
                      <w:p w:rsidR="008538AE" w:rsidRDefault="00D1623D">
                        <w:pPr>
                          <w:pStyle w:val="TableParagraph"/>
                          <w:spacing w:before="125"/>
                          <w:ind w:left="107"/>
                        </w:pPr>
                        <w:r>
                          <w:t>Poznámky</w:t>
                        </w:r>
                        <w:r>
                          <w:rPr>
                            <w:spacing w:val="8"/>
                          </w:rPr>
                          <w:t xml:space="preserve"> </w:t>
                        </w:r>
                        <w:r>
                          <w:t>(</w:t>
                        </w:r>
                        <w:proofErr w:type="spellStart"/>
                        <w:r>
                          <w:t>Úč</w:t>
                        </w:r>
                        <w:proofErr w:type="spellEnd"/>
                        <w:r>
                          <w:rPr>
                            <w:spacing w:val="79"/>
                          </w:rPr>
                          <w:t xml:space="preserve"> </w:t>
                        </w:r>
                        <w:r>
                          <w:t>NUJ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3</w:t>
                        </w:r>
                        <w:r>
                          <w:rPr>
                            <w:spacing w:val="11"/>
                          </w:rPr>
                          <w:t xml:space="preserve"> </w:t>
                        </w:r>
                        <w:r>
                          <w:t>–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5"/>
                          </w:rPr>
                          <w:t>01)</w:t>
                        </w:r>
                      </w:p>
                    </w:tc>
                    <w:tc>
                      <w:tcPr>
                        <w:tcW w:w="2664" w:type="dxa"/>
                        <w:tcBorders>
                          <w:top w:val="nil"/>
                          <w:bottom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spacing w:before="120"/>
                          <w:ind w:right="95"/>
                          <w:jc w:val="right"/>
                          <w:rPr>
                            <w:rFonts w:ascii="Arial" w:hAnsi="Arial"/>
                            <w:b/>
                          </w:rPr>
                        </w:pPr>
                        <w:r>
                          <w:rPr>
                            <w:rFonts w:ascii="Arial" w:hAnsi="Arial"/>
                            <w:b/>
                            <w:spacing w:val="-5"/>
                          </w:rPr>
                          <w:t>IČO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8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1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6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4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09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3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5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1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0</w:t>
                        </w:r>
                      </w:p>
                    </w:tc>
                    <w:tc>
                      <w:tcPr>
                        <w:tcW w:w="340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2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9</w:t>
                        </w:r>
                      </w:p>
                    </w:tc>
                    <w:tc>
                      <w:tcPr>
                        <w:tcW w:w="338" w:type="dxa"/>
                      </w:tcPr>
                      <w:p w:rsidR="008538AE" w:rsidRDefault="00D1623D">
                        <w:pPr>
                          <w:pStyle w:val="TableParagraph"/>
                          <w:spacing w:line="248" w:lineRule="exact"/>
                          <w:ind w:left="110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</w:rPr>
                          <w:t>8</w:t>
                        </w:r>
                      </w:p>
                    </w:tc>
                    <w:tc>
                      <w:tcPr>
                        <w:tcW w:w="403" w:type="dxa"/>
                        <w:tcBorders>
                          <w:top w:val="nil"/>
                          <w:bottom w:val="nil"/>
                          <w:right w:val="nil"/>
                        </w:tcBorders>
                      </w:tcPr>
                      <w:p w:rsidR="008538AE" w:rsidRDefault="00D1623D">
                        <w:pPr>
                          <w:pStyle w:val="TableParagraph"/>
                          <w:ind w:left="113"/>
                          <w:rPr>
                            <w:rFonts w:ascii="Arial"/>
                            <w:b/>
                          </w:rPr>
                        </w:pPr>
                        <w:r>
                          <w:rPr>
                            <w:rFonts w:ascii="Arial"/>
                            <w:b/>
                            <w:spacing w:val="-4"/>
                          </w:rPr>
                          <w:t xml:space="preserve">/SI </w:t>
                        </w:r>
                        <w:r>
                          <w:rPr>
                            <w:rFonts w:ascii="Arial"/>
                            <w:b/>
                            <w:spacing w:val="-10"/>
                          </w:rPr>
                          <w:t>D</w:t>
                        </w: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  <w:r w:rsidR="00D1623D">
        <w:rPr>
          <w:rFonts w:ascii="Times New Roman"/>
          <w:spacing w:val="103"/>
          <w:sz w:val="20"/>
        </w:rPr>
        <w:t xml:space="preserve"> </w:t>
      </w:r>
      <w:r w:rsidRPr="008538AE">
        <w:rPr>
          <w:rFonts w:ascii="Times New Roman"/>
          <w:spacing w:val="103"/>
          <w:sz w:val="20"/>
        </w:rPr>
      </w:r>
      <w:r>
        <w:rPr>
          <w:rFonts w:ascii="Times New Roman"/>
          <w:spacing w:val="103"/>
          <w:sz w:val="20"/>
        </w:rPr>
        <w:pict>
          <v:shape id="docshape2" o:spid="_x0000_s1026" type="#_x0000_t202" style="width:69.05pt;height:32.3pt;mso-position-horizontal-relative:char;mso-position-vertical-relative:lin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/>
                  </w:tblPr>
                  <w:tblGrid>
                    <w:gridCol w:w="338"/>
                    <w:gridCol w:w="340"/>
                    <w:gridCol w:w="338"/>
                    <w:gridCol w:w="353"/>
                  </w:tblGrid>
                  <w:tr w:rsidR="008538AE">
                    <w:trPr>
                      <w:trHeight w:val="626"/>
                    </w:trPr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40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38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53" w:type="dxa"/>
                      </w:tcPr>
                      <w:p w:rsidR="008538AE" w:rsidRDefault="008538AE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8538AE" w:rsidRDefault="008538AE">
                  <w:pPr>
                    <w:pStyle w:val="Zkladntext"/>
                  </w:pPr>
                </w:p>
              </w:txbxContent>
            </v:textbox>
            <w10:wrap type="none"/>
            <w10:anchorlock/>
          </v:shape>
        </w:pict>
      </w:r>
    </w:p>
    <w:p w:rsidR="008538AE" w:rsidRDefault="008538AE">
      <w:pPr>
        <w:pStyle w:val="Zkladntext"/>
        <w:spacing w:before="7"/>
        <w:rPr>
          <w:rFonts w:ascii="Times New Roman"/>
          <w:sz w:val="24"/>
        </w:rPr>
      </w:pPr>
    </w:p>
    <w:p w:rsidR="008538AE" w:rsidRDefault="00D1623D">
      <w:pPr>
        <w:spacing w:before="100"/>
        <w:ind w:left="2901" w:right="2837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12"/>
          <w:w w:val="90"/>
        </w:rPr>
        <w:t>I</w:t>
      </w:r>
    </w:p>
    <w:p w:rsidR="008538AE" w:rsidRDefault="00D1623D">
      <w:pPr>
        <w:spacing w:before="119"/>
        <w:ind w:left="2901" w:right="2835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Všeobecné</w:t>
      </w:r>
      <w:r>
        <w:rPr>
          <w:rFonts w:ascii="Arial" w:hAnsi="Arial"/>
          <w:b/>
          <w:spacing w:val="4"/>
        </w:rPr>
        <w:t xml:space="preserve"> </w:t>
      </w:r>
      <w:r>
        <w:rPr>
          <w:rFonts w:ascii="Arial" w:hAnsi="Arial"/>
          <w:b/>
          <w:spacing w:val="-2"/>
          <w:w w:val="90"/>
        </w:rPr>
        <w:t>údaje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23"/>
        </w:tabs>
        <w:spacing w:line="242" w:lineRule="auto"/>
        <w:ind w:right="166" w:firstLine="0"/>
      </w:pPr>
      <w:r>
        <w:rPr>
          <w:w w:val="85"/>
        </w:rPr>
        <w:t>Zakladateľmi</w:t>
      </w:r>
      <w:r>
        <w:rPr>
          <w:spacing w:val="-5"/>
          <w:w w:val="85"/>
        </w:rPr>
        <w:t xml:space="preserve"> </w:t>
      </w:r>
      <w:r>
        <w:rPr>
          <w:w w:val="85"/>
        </w:rPr>
        <w:t>neziskovej</w:t>
      </w:r>
      <w:r>
        <w:rPr>
          <w:spacing w:val="-5"/>
          <w:w w:val="85"/>
        </w:rPr>
        <w:t xml:space="preserve"> </w:t>
      </w:r>
      <w:r>
        <w:rPr>
          <w:w w:val="85"/>
        </w:rPr>
        <w:t>organizácie</w:t>
      </w:r>
      <w:r>
        <w:rPr>
          <w:spacing w:val="-2"/>
          <w:w w:val="85"/>
        </w:rPr>
        <w:t xml:space="preserve"> </w:t>
      </w:r>
      <w:r>
        <w:rPr>
          <w:w w:val="85"/>
        </w:rPr>
        <w:t>Centrum</w:t>
      </w:r>
      <w:r>
        <w:rPr>
          <w:spacing w:val="-5"/>
          <w:w w:val="85"/>
        </w:rPr>
        <w:t xml:space="preserve"> </w:t>
      </w:r>
      <w:r>
        <w:rPr>
          <w:w w:val="85"/>
        </w:rPr>
        <w:t>udržateľnej</w:t>
      </w:r>
      <w:r>
        <w:rPr>
          <w:spacing w:val="-4"/>
          <w:w w:val="85"/>
        </w:rPr>
        <w:t xml:space="preserve"> </w:t>
      </w:r>
      <w:r>
        <w:rPr>
          <w:w w:val="85"/>
        </w:rPr>
        <w:t>energetiky</w:t>
      </w:r>
      <w:r>
        <w:rPr>
          <w:spacing w:val="-5"/>
          <w:w w:val="85"/>
        </w:rPr>
        <w:t xml:space="preserve"> </w:t>
      </w:r>
      <w:r>
        <w:rPr>
          <w:w w:val="85"/>
        </w:rPr>
        <w:t>GEMER</w:t>
      </w:r>
      <w:r>
        <w:rPr>
          <w:spacing w:val="-6"/>
          <w:w w:val="85"/>
        </w:rPr>
        <w:t xml:space="preserve"> </w:t>
      </w:r>
      <w:proofErr w:type="spellStart"/>
      <w:r>
        <w:rPr>
          <w:w w:val="85"/>
        </w:rPr>
        <w:t>n.o</w:t>
      </w:r>
      <w:proofErr w:type="spellEnd"/>
      <w:r>
        <w:rPr>
          <w:w w:val="85"/>
        </w:rPr>
        <w:t>.</w:t>
      </w:r>
      <w:r>
        <w:rPr>
          <w:spacing w:val="34"/>
        </w:rPr>
        <w:t xml:space="preserve"> </w:t>
      </w:r>
      <w:r>
        <w:rPr>
          <w:w w:val="85"/>
        </w:rPr>
        <w:t>sú:</w:t>
      </w:r>
      <w:r>
        <w:rPr>
          <w:spacing w:val="-5"/>
          <w:w w:val="85"/>
        </w:rPr>
        <w:t xml:space="preserve"> </w:t>
      </w:r>
      <w:r>
        <w:rPr>
          <w:w w:val="85"/>
        </w:rPr>
        <w:t>Ing.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Jín</w:t>
      </w:r>
      <w:proofErr w:type="spellEnd"/>
      <w:r>
        <w:rPr>
          <w:spacing w:val="-5"/>
          <w:w w:val="85"/>
        </w:rPr>
        <w:t xml:space="preserve"> </w:t>
      </w:r>
      <w:r>
        <w:rPr>
          <w:w w:val="85"/>
        </w:rPr>
        <w:t>Lach,</w:t>
      </w:r>
      <w:r>
        <w:rPr>
          <w:spacing w:val="-6"/>
          <w:w w:val="85"/>
        </w:rPr>
        <w:t xml:space="preserve"> </w:t>
      </w:r>
      <w:r>
        <w:rPr>
          <w:w w:val="85"/>
        </w:rPr>
        <w:t>Anna</w:t>
      </w:r>
      <w:r>
        <w:rPr>
          <w:spacing w:val="-4"/>
          <w:w w:val="85"/>
        </w:rPr>
        <w:t xml:space="preserve"> </w:t>
      </w:r>
      <w:proofErr w:type="spellStart"/>
      <w:r>
        <w:rPr>
          <w:w w:val="85"/>
        </w:rPr>
        <w:t>Figúrová</w:t>
      </w:r>
      <w:proofErr w:type="spellEnd"/>
      <w:r>
        <w:rPr>
          <w:w w:val="85"/>
        </w:rPr>
        <w:t>,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Ing. </w:t>
      </w:r>
      <w:r>
        <w:rPr>
          <w:spacing w:val="-2"/>
          <w:w w:val="85"/>
        </w:rPr>
        <w:t xml:space="preserve">Eduard </w:t>
      </w:r>
      <w:proofErr w:type="spellStart"/>
      <w:r>
        <w:rPr>
          <w:spacing w:val="-2"/>
          <w:w w:val="85"/>
        </w:rPr>
        <w:t>Jendrál</w:t>
      </w:r>
      <w:proofErr w:type="spellEnd"/>
      <w:r>
        <w:rPr>
          <w:spacing w:val="-2"/>
          <w:w w:val="85"/>
        </w:rPr>
        <w:t xml:space="preserve"> a Mgr. Slavomír Gál. Dátum založenia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neziskovej organizácie je 12. Február 2018.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504"/>
        </w:tabs>
        <w:ind w:left="503" w:hanging="272"/>
      </w:pPr>
      <w:r>
        <w:rPr>
          <w:w w:val="80"/>
        </w:rPr>
        <w:t>Riaditeľom</w:t>
      </w:r>
      <w:r>
        <w:rPr>
          <w:spacing w:val="-4"/>
        </w:rPr>
        <w:t xml:space="preserve"> </w:t>
      </w:r>
      <w:r>
        <w:rPr>
          <w:w w:val="80"/>
        </w:rPr>
        <w:t>je</w:t>
      </w:r>
      <w:r>
        <w:rPr>
          <w:spacing w:val="-4"/>
        </w:rPr>
        <w:t xml:space="preserve"> </w:t>
      </w:r>
      <w:r>
        <w:rPr>
          <w:w w:val="80"/>
        </w:rPr>
        <w:t>Ing.</w:t>
      </w:r>
      <w:r>
        <w:rPr>
          <w:spacing w:val="-5"/>
        </w:rPr>
        <w:t xml:space="preserve"> </w:t>
      </w:r>
      <w:r>
        <w:rPr>
          <w:w w:val="80"/>
        </w:rPr>
        <w:t>Ondrej</w:t>
      </w:r>
      <w:r>
        <w:rPr>
          <w:spacing w:val="-3"/>
        </w:rPr>
        <w:t xml:space="preserve"> </w:t>
      </w:r>
      <w:r>
        <w:rPr>
          <w:spacing w:val="-2"/>
          <w:w w:val="80"/>
        </w:rPr>
        <w:t>Jánošík</w:t>
      </w:r>
    </w:p>
    <w:p w:rsidR="008538AE" w:rsidRDefault="00D1623D">
      <w:pPr>
        <w:pStyle w:val="Odsekzoznamu"/>
        <w:numPr>
          <w:ilvl w:val="0"/>
          <w:numId w:val="4"/>
        </w:numPr>
        <w:tabs>
          <w:tab w:val="left" w:pos="605"/>
        </w:tabs>
        <w:ind w:left="604" w:hanging="323"/>
      </w:pPr>
      <w:r>
        <w:rPr>
          <w:w w:val="80"/>
        </w:rPr>
        <w:t>Nezisková</w:t>
      </w:r>
      <w:r>
        <w:rPr>
          <w:spacing w:val="-3"/>
        </w:rPr>
        <w:t xml:space="preserve"> </w:t>
      </w:r>
      <w:r>
        <w:rPr>
          <w:w w:val="80"/>
        </w:rPr>
        <w:t>organizácia</w:t>
      </w:r>
      <w:r>
        <w:rPr>
          <w:spacing w:val="-5"/>
        </w:rPr>
        <w:t xml:space="preserve"> </w:t>
      </w:r>
      <w:r>
        <w:rPr>
          <w:w w:val="80"/>
        </w:rPr>
        <w:t>bola</w:t>
      </w:r>
      <w:r>
        <w:rPr>
          <w:spacing w:val="-2"/>
        </w:rPr>
        <w:t xml:space="preserve"> </w:t>
      </w:r>
      <w:r>
        <w:rPr>
          <w:w w:val="80"/>
        </w:rPr>
        <w:t>založená</w:t>
      </w:r>
      <w:r>
        <w:rPr>
          <w:spacing w:val="-3"/>
        </w:rPr>
        <w:t xml:space="preserve"> </w:t>
      </w:r>
      <w:r>
        <w:rPr>
          <w:w w:val="80"/>
        </w:rPr>
        <w:t>na</w:t>
      </w:r>
      <w:r>
        <w:rPr>
          <w:spacing w:val="1"/>
        </w:rPr>
        <w:t xml:space="preserve"> </w:t>
      </w:r>
      <w:r>
        <w:rPr>
          <w:w w:val="80"/>
        </w:rPr>
        <w:t>podporu</w:t>
      </w:r>
      <w:r>
        <w:rPr>
          <w:spacing w:val="-3"/>
        </w:rPr>
        <w:t xml:space="preserve"> </w:t>
      </w:r>
      <w:r>
        <w:rPr>
          <w:w w:val="80"/>
        </w:rPr>
        <w:t>regionálneho</w:t>
      </w:r>
      <w:r>
        <w:rPr>
          <w:spacing w:val="-2"/>
        </w:rPr>
        <w:t xml:space="preserve"> </w:t>
      </w:r>
      <w:r>
        <w:rPr>
          <w:w w:val="80"/>
        </w:rPr>
        <w:t>rozvoja</w:t>
      </w:r>
      <w:r>
        <w:rPr>
          <w:spacing w:val="-3"/>
        </w:rPr>
        <w:t xml:space="preserve"> </w:t>
      </w:r>
      <w:r>
        <w:rPr>
          <w:w w:val="80"/>
        </w:rPr>
        <w:t>a</w:t>
      </w:r>
      <w:r>
        <w:rPr>
          <w:spacing w:val="-5"/>
        </w:rPr>
        <w:t xml:space="preserve"> </w:t>
      </w:r>
      <w:r>
        <w:rPr>
          <w:spacing w:val="-2"/>
          <w:w w:val="80"/>
        </w:rPr>
        <w:t>zamestnanosti.</w:t>
      </w:r>
    </w:p>
    <w:p w:rsidR="008538AE" w:rsidRDefault="00D1623D">
      <w:pPr>
        <w:pStyle w:val="Zkladntext"/>
        <w:spacing w:before="123"/>
        <w:ind w:left="232"/>
      </w:pPr>
      <w:r>
        <w:rPr>
          <w:w w:val="80"/>
        </w:rPr>
        <w:t>(4)..</w:t>
      </w:r>
      <w:r>
        <w:rPr>
          <w:spacing w:val="-4"/>
        </w:rPr>
        <w:t xml:space="preserve"> </w:t>
      </w:r>
      <w:r>
        <w:rPr>
          <w:w w:val="80"/>
        </w:rPr>
        <w:t>Má</w:t>
      </w:r>
      <w:r>
        <w:rPr>
          <w:spacing w:val="-4"/>
        </w:rPr>
        <w:t xml:space="preserve"> </w:t>
      </w:r>
      <w:r>
        <w:rPr>
          <w:w w:val="80"/>
        </w:rPr>
        <w:t>2</w:t>
      </w:r>
      <w:r>
        <w:rPr>
          <w:spacing w:val="-6"/>
        </w:rPr>
        <w:t xml:space="preserve"> </w:t>
      </w:r>
      <w:r>
        <w:rPr>
          <w:spacing w:val="-2"/>
          <w:w w:val="80"/>
        </w:rPr>
        <w:t>zamestnancov.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2"/>
        <w:gridCol w:w="2408"/>
        <w:gridCol w:w="2557"/>
      </w:tblGrid>
      <w:tr w:rsidR="008538AE">
        <w:trPr>
          <w:trHeight w:val="757"/>
        </w:trPr>
        <w:tc>
          <w:tcPr>
            <w:tcW w:w="496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8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64" w:right="158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</w:t>
            </w:r>
            <w:r>
              <w:rPr>
                <w:rFonts w:ascii="Arial" w:hAnsi="Arial"/>
                <w:b/>
                <w:spacing w:val="54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obdobie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line="250" w:lineRule="exact"/>
              <w:ind w:left="225" w:right="22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Bezprostredne</w:t>
            </w:r>
          </w:p>
          <w:p w:rsidR="008538AE" w:rsidRDefault="00D1623D">
            <w:pPr>
              <w:pStyle w:val="TableParagraph"/>
              <w:spacing w:line="252" w:lineRule="exact"/>
              <w:ind w:left="230" w:right="222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predchádzajúce účtovné </w:t>
            </w:r>
            <w:r>
              <w:rPr>
                <w:rFonts w:ascii="Arial" w:hAnsi="Arial"/>
                <w:b/>
                <w:spacing w:val="-2"/>
                <w:w w:val="90"/>
              </w:rPr>
              <w:t>obdobie</w:t>
            </w:r>
          </w:p>
        </w:tc>
      </w:tr>
      <w:tr w:rsidR="008538AE">
        <w:trPr>
          <w:trHeight w:val="391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1"/>
              <w:ind w:left="107"/>
            </w:pPr>
            <w:r>
              <w:rPr>
                <w:w w:val="80"/>
              </w:rPr>
              <w:t>Priemerný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7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1"/>
              <w:ind w:left="164" w:right="158"/>
              <w:jc w:val="center"/>
            </w:pPr>
            <w:r>
              <w:rPr>
                <w:spacing w:val="-5"/>
                <w:w w:val="90"/>
              </w:rPr>
              <w:t>0</w:t>
            </w:r>
          </w:p>
        </w:tc>
        <w:tc>
          <w:tcPr>
            <w:tcW w:w="2557" w:type="dxa"/>
          </w:tcPr>
          <w:p w:rsidR="008538AE" w:rsidRDefault="00D96CC2">
            <w:pPr>
              <w:pStyle w:val="TableParagraph"/>
              <w:spacing w:before="71"/>
              <w:ind w:right="1218"/>
              <w:jc w:val="right"/>
            </w:pPr>
            <w:r>
              <w:rPr>
                <w:w w:val="82"/>
              </w:rPr>
              <w:t>2</w:t>
            </w:r>
            <w:r w:rsidR="00D1623D">
              <w:rPr>
                <w:w w:val="82"/>
              </w:rPr>
              <w:t>0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toho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vedúcich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zamestnancov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96CC2" w:rsidP="00D96CC2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1</w:t>
            </w:r>
          </w:p>
        </w:tc>
      </w:tr>
      <w:tr w:rsidR="008538AE">
        <w:trPr>
          <w:trHeight w:val="390"/>
        </w:trPr>
        <w:tc>
          <w:tcPr>
            <w:tcW w:w="4962" w:type="dxa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Počet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dobrovoľníkov</w:t>
            </w:r>
            <w:r>
              <w:rPr>
                <w:spacing w:val="5"/>
              </w:rPr>
              <w:t xml:space="preserve"> </w:t>
            </w:r>
            <w:r>
              <w:rPr>
                <w:w w:val="80"/>
              </w:rPr>
              <w:t>vyslaných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účtovnou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jednotkou</w:t>
            </w:r>
          </w:p>
        </w:tc>
        <w:tc>
          <w:tcPr>
            <w:tcW w:w="2408" w:type="dxa"/>
          </w:tcPr>
          <w:p w:rsidR="008538AE" w:rsidRDefault="00D1623D">
            <w:pPr>
              <w:pStyle w:val="TableParagraph"/>
              <w:spacing w:before="7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1623D">
            <w:pPr>
              <w:pStyle w:val="TableParagraph"/>
              <w:spacing w:before="70"/>
              <w:ind w:right="1218"/>
              <w:jc w:val="right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5"/>
        </w:trPr>
        <w:tc>
          <w:tcPr>
            <w:tcW w:w="4962" w:type="dxa"/>
          </w:tcPr>
          <w:p w:rsidR="008538AE" w:rsidRDefault="00D1623D">
            <w:pPr>
              <w:pStyle w:val="TableParagraph"/>
              <w:spacing w:line="254" w:lineRule="exact"/>
              <w:ind w:left="107" w:right="6"/>
            </w:pPr>
            <w:r>
              <w:rPr>
                <w:w w:val="85"/>
              </w:rPr>
              <w:t>Počet</w:t>
            </w:r>
            <w:r>
              <w:rPr>
                <w:spacing w:val="-1"/>
                <w:w w:val="85"/>
              </w:rPr>
              <w:t xml:space="preserve"> </w:t>
            </w:r>
            <w:r>
              <w:rPr>
                <w:w w:val="85"/>
              </w:rPr>
              <w:t>dobrovoľníkov,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ktorí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 xml:space="preserve">vykonávali dobrovoľnícku </w:t>
            </w:r>
            <w:r>
              <w:rPr>
                <w:w w:val="80"/>
              </w:rPr>
              <w:t>činnosť pre účtovnú jednotku počas účtovného obdobia</w:t>
            </w:r>
          </w:p>
        </w:tc>
        <w:tc>
          <w:tcPr>
            <w:tcW w:w="2408" w:type="dxa"/>
          </w:tcPr>
          <w:p w:rsidR="008538AE" w:rsidRDefault="00D96CC2" w:rsidP="00D96CC2">
            <w:pPr>
              <w:pStyle w:val="TableParagraph"/>
              <w:spacing w:before="128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2557" w:type="dxa"/>
          </w:tcPr>
          <w:p w:rsidR="008538AE" w:rsidRDefault="00D96CC2" w:rsidP="00D96CC2">
            <w:pPr>
              <w:pStyle w:val="TableParagraph"/>
              <w:spacing w:before="128"/>
              <w:ind w:right="1218"/>
              <w:jc w:val="right"/>
            </w:pPr>
            <w:r>
              <w:rPr>
                <w:w w:val="82"/>
              </w:rPr>
              <w:t>4</w:t>
            </w:r>
          </w:p>
        </w:tc>
      </w:tr>
    </w:tbl>
    <w:p w:rsidR="008538AE" w:rsidRDefault="008538AE">
      <w:pPr>
        <w:pStyle w:val="Zkladntext"/>
        <w:spacing w:before="3"/>
        <w:rPr>
          <w:sz w:val="33"/>
        </w:rPr>
      </w:pPr>
    </w:p>
    <w:p w:rsidR="008538AE" w:rsidRDefault="00D1623D">
      <w:pPr>
        <w:pStyle w:val="Zkladntext"/>
        <w:ind w:left="282"/>
      </w:pPr>
      <w:r>
        <w:rPr>
          <w:w w:val="80"/>
        </w:rPr>
        <w:t>(5)</w:t>
      </w:r>
      <w:r>
        <w:rPr>
          <w:spacing w:val="-3"/>
        </w:rPr>
        <w:t xml:space="preserve"> </w:t>
      </w:r>
      <w:r>
        <w:rPr>
          <w:w w:val="80"/>
        </w:rPr>
        <w:t>Nezisková</w:t>
      </w:r>
      <w:r>
        <w:rPr>
          <w:spacing w:val="-2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nezriadila</w:t>
      </w:r>
      <w:r>
        <w:rPr>
          <w:spacing w:val="-1"/>
        </w:rPr>
        <w:t xml:space="preserve"> </w:t>
      </w:r>
      <w:r>
        <w:rPr>
          <w:w w:val="80"/>
        </w:rPr>
        <w:t>žiadne</w:t>
      </w:r>
      <w:r>
        <w:rPr>
          <w:spacing w:val="-4"/>
        </w:rPr>
        <w:t xml:space="preserve"> </w:t>
      </w:r>
      <w:r>
        <w:rPr>
          <w:w w:val="80"/>
        </w:rPr>
        <w:t>iné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jednotky.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</w:t>
      </w:r>
    </w:p>
    <w:p w:rsidR="008538AE" w:rsidRDefault="00D1623D">
      <w:pPr>
        <w:spacing w:before="119"/>
        <w:ind w:left="2901" w:right="2840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o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zásadách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účtovných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metódach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5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78"/>
          <w:w w:val="150"/>
        </w:rPr>
        <w:t xml:space="preserve"> </w:t>
      </w:r>
      <w:r>
        <w:rPr>
          <w:w w:val="80"/>
        </w:rPr>
        <w:t>predpokladá</w:t>
      </w:r>
      <w:r>
        <w:rPr>
          <w:spacing w:val="-2"/>
        </w:rPr>
        <w:t xml:space="preserve"> </w:t>
      </w:r>
      <w:r>
        <w:rPr>
          <w:w w:val="80"/>
        </w:rPr>
        <w:t>pokračovať</w:t>
      </w:r>
      <w:r>
        <w:rPr>
          <w:spacing w:val="-5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svojej</w:t>
      </w:r>
      <w:r>
        <w:rPr>
          <w:spacing w:val="-1"/>
        </w:rPr>
        <w:t xml:space="preserve"> </w:t>
      </w:r>
      <w:r>
        <w:rPr>
          <w:w w:val="80"/>
        </w:rPr>
        <w:t>činnosti</w:t>
      </w:r>
      <w:r>
        <w:rPr>
          <w:spacing w:val="-2"/>
        </w:rPr>
        <w:t xml:space="preserve"> </w:t>
      </w:r>
      <w:r>
        <w:rPr>
          <w:w w:val="80"/>
        </w:rPr>
        <w:t>aj</w:t>
      </w:r>
      <w:r>
        <w:rPr>
          <w:spacing w:val="-5"/>
        </w:rPr>
        <w:t xml:space="preserve"> </w:t>
      </w:r>
      <w:r>
        <w:rPr>
          <w:w w:val="80"/>
        </w:rPr>
        <w:t>v</w:t>
      </w:r>
      <w:r>
        <w:rPr>
          <w:spacing w:val="4"/>
        </w:rPr>
        <w:t xml:space="preserve"> </w:t>
      </w:r>
      <w:r>
        <w:rPr>
          <w:w w:val="80"/>
        </w:rPr>
        <w:t>budúcom</w:t>
      </w:r>
      <w:r>
        <w:rPr>
          <w:spacing w:val="-2"/>
        </w:rPr>
        <w:t xml:space="preserve"> </w:t>
      </w:r>
      <w:r>
        <w:rPr>
          <w:w w:val="80"/>
        </w:rPr>
        <w:t>roku</w:t>
      </w:r>
      <w:r>
        <w:rPr>
          <w:spacing w:val="-7"/>
        </w:rPr>
        <w:t xml:space="preserve"> </w:t>
      </w:r>
      <w:r w:rsidR="00D96CC2">
        <w:rPr>
          <w:spacing w:val="-4"/>
          <w:w w:val="80"/>
        </w:rPr>
        <w:t>2023</w:t>
      </w:r>
      <w:r>
        <w:rPr>
          <w:spacing w:val="-4"/>
          <w:w w:val="80"/>
        </w:rPr>
        <w:t>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4"/>
      </w:pPr>
      <w:r>
        <w:rPr>
          <w:w w:val="80"/>
        </w:rPr>
        <w:t>V</w:t>
      </w:r>
      <w:r>
        <w:rPr>
          <w:spacing w:val="-2"/>
        </w:rPr>
        <w:t xml:space="preserve"> </w:t>
      </w:r>
      <w:r>
        <w:rPr>
          <w:w w:val="80"/>
        </w:rPr>
        <w:t>priebehu</w:t>
      </w:r>
      <w:r>
        <w:rPr>
          <w:spacing w:val="-1"/>
        </w:rPr>
        <w:t xml:space="preserve"> </w:t>
      </w:r>
      <w:r>
        <w:rPr>
          <w:w w:val="80"/>
        </w:rPr>
        <w:t>účtovného</w:t>
      </w:r>
      <w:r>
        <w:rPr>
          <w:spacing w:val="-1"/>
        </w:rPr>
        <w:t xml:space="preserve"> </w:t>
      </w:r>
      <w:r>
        <w:rPr>
          <w:w w:val="80"/>
        </w:rPr>
        <w:t>obdobia</w:t>
      </w:r>
      <w:r>
        <w:rPr>
          <w:spacing w:val="-1"/>
        </w:rPr>
        <w:t xml:space="preserve"> </w:t>
      </w:r>
      <w:r>
        <w:rPr>
          <w:w w:val="80"/>
        </w:rPr>
        <w:t>202</w:t>
      </w:r>
      <w:r w:rsidR="00D96CC2">
        <w:rPr>
          <w:w w:val="80"/>
        </w:rPr>
        <w:t>2</w:t>
      </w:r>
      <w:r>
        <w:rPr>
          <w:spacing w:val="1"/>
        </w:rPr>
        <w:t xml:space="preserve"> </w:t>
      </w:r>
      <w:r>
        <w:rPr>
          <w:w w:val="80"/>
        </w:rPr>
        <w:t>neboli</w:t>
      </w:r>
      <w:r>
        <w:t xml:space="preserve"> </w:t>
      </w:r>
      <w:r>
        <w:rPr>
          <w:w w:val="80"/>
        </w:rPr>
        <w:t>uskutočnené</w:t>
      </w:r>
      <w:r>
        <w:rPr>
          <w:spacing w:val="-4"/>
        </w:rPr>
        <w:t xml:space="preserve"> </w:t>
      </w:r>
      <w:r>
        <w:rPr>
          <w:w w:val="80"/>
        </w:rPr>
        <w:t>žiadne</w:t>
      </w:r>
      <w:r>
        <w:rPr>
          <w:spacing w:val="-3"/>
        </w:rPr>
        <w:t xml:space="preserve"> </w:t>
      </w:r>
      <w:r>
        <w:rPr>
          <w:w w:val="80"/>
        </w:rPr>
        <w:t>zmeny</w:t>
      </w:r>
      <w:r>
        <w:t xml:space="preserve"> </w:t>
      </w:r>
      <w:r>
        <w:rPr>
          <w:w w:val="80"/>
        </w:rPr>
        <w:t>účtovných</w:t>
      </w:r>
      <w:r>
        <w:rPr>
          <w:spacing w:val="-1"/>
        </w:rPr>
        <w:t xml:space="preserve"> </w:t>
      </w:r>
      <w:r>
        <w:rPr>
          <w:w w:val="80"/>
        </w:rPr>
        <w:t>zásad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účtovných</w:t>
      </w:r>
      <w:r>
        <w:rPr>
          <w:spacing w:val="-4"/>
        </w:rPr>
        <w:t xml:space="preserve"> </w:t>
      </w:r>
      <w:r>
        <w:rPr>
          <w:spacing w:val="-2"/>
          <w:w w:val="80"/>
        </w:rPr>
        <w:t>metód.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23"/>
        </w:tabs>
        <w:spacing w:line="242" w:lineRule="auto"/>
        <w:ind w:left="232" w:right="164" w:firstLine="0"/>
      </w:pPr>
      <w:r>
        <w:rPr>
          <w:spacing w:val="-2"/>
          <w:w w:val="85"/>
        </w:rPr>
        <w:t>Dlhodobý majetok obstaraný kúpou je oceňovaný obstarávacou cenou, ktorá zahŕňa cenu obstarania a náklady súvisiace</w:t>
      </w:r>
      <w:r>
        <w:rPr>
          <w:spacing w:val="80"/>
        </w:rPr>
        <w:t xml:space="preserve"> </w:t>
      </w:r>
      <w:r>
        <w:rPr>
          <w:w w:val="85"/>
        </w:rPr>
        <w:t>s</w:t>
      </w:r>
      <w:r>
        <w:rPr>
          <w:spacing w:val="-3"/>
          <w:w w:val="85"/>
        </w:rPr>
        <w:t xml:space="preserve"> </w:t>
      </w:r>
      <w:r>
        <w:rPr>
          <w:w w:val="85"/>
        </w:rPr>
        <w:t>obstaraním</w:t>
      </w:r>
      <w:r>
        <w:rPr>
          <w:spacing w:val="-5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sú</w:t>
      </w:r>
      <w:r>
        <w:rPr>
          <w:spacing w:val="-4"/>
          <w:w w:val="85"/>
        </w:rPr>
        <w:t xml:space="preserve"> </w:t>
      </w:r>
      <w:r>
        <w:rPr>
          <w:w w:val="85"/>
        </w:rPr>
        <w:t>clo,</w:t>
      </w:r>
      <w:r>
        <w:rPr>
          <w:spacing w:val="-4"/>
          <w:w w:val="85"/>
        </w:rPr>
        <w:t xml:space="preserve"> </w:t>
      </w:r>
      <w:r>
        <w:rPr>
          <w:w w:val="85"/>
        </w:rPr>
        <w:t>doprava,</w:t>
      </w:r>
      <w:r>
        <w:rPr>
          <w:spacing w:val="-4"/>
          <w:w w:val="85"/>
        </w:rPr>
        <w:t xml:space="preserve"> </w:t>
      </w:r>
      <w:r>
        <w:rPr>
          <w:w w:val="85"/>
        </w:rPr>
        <w:t>montáž,</w:t>
      </w:r>
      <w:r>
        <w:rPr>
          <w:spacing w:val="-4"/>
          <w:w w:val="85"/>
        </w:rPr>
        <w:t xml:space="preserve"> </w:t>
      </w:r>
      <w:r>
        <w:rPr>
          <w:w w:val="85"/>
        </w:rPr>
        <w:t>poistné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3"/>
          <w:w w:val="85"/>
        </w:rPr>
        <w:t xml:space="preserve"> </w:t>
      </w:r>
      <w:r>
        <w:rPr>
          <w:w w:val="85"/>
        </w:rPr>
        <w:t>podobne.</w:t>
      </w:r>
    </w:p>
    <w:p w:rsidR="008538AE" w:rsidRDefault="00D1623D">
      <w:pPr>
        <w:pStyle w:val="Zkladntext"/>
        <w:spacing w:before="1" w:line="244" w:lineRule="auto"/>
        <w:ind w:left="232"/>
      </w:pPr>
      <w:r>
        <w:rPr>
          <w:w w:val="80"/>
        </w:rPr>
        <w:t>Dlhodobý</w:t>
      </w:r>
      <w:r>
        <w:t xml:space="preserve"> </w:t>
      </w:r>
      <w:r>
        <w:rPr>
          <w:w w:val="80"/>
        </w:rPr>
        <w:t>majetok</w:t>
      </w:r>
      <w:r>
        <w:t xml:space="preserve"> </w:t>
      </w:r>
      <w:r>
        <w:rPr>
          <w:w w:val="80"/>
        </w:rPr>
        <w:t>a zásoby</w:t>
      </w:r>
      <w:r>
        <w:t xml:space="preserve"> </w:t>
      </w:r>
      <w:r>
        <w:rPr>
          <w:w w:val="80"/>
        </w:rPr>
        <w:t>obstarané</w:t>
      </w:r>
      <w:r>
        <w:t xml:space="preserve"> </w:t>
      </w:r>
      <w:r>
        <w:rPr>
          <w:w w:val="80"/>
        </w:rPr>
        <w:t>bezodplatne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ocenené</w:t>
      </w:r>
      <w:r>
        <w:t xml:space="preserve"> </w:t>
      </w:r>
      <w:r>
        <w:rPr>
          <w:w w:val="80"/>
        </w:rPr>
        <w:t>buď</w:t>
      </w:r>
      <w:r>
        <w:t xml:space="preserve"> </w:t>
      </w:r>
      <w:r>
        <w:rPr>
          <w:w w:val="80"/>
        </w:rPr>
        <w:t>cenou</w:t>
      </w:r>
      <w:r>
        <w:t xml:space="preserve"> </w:t>
      </w:r>
      <w:r>
        <w:rPr>
          <w:w w:val="80"/>
        </w:rPr>
        <w:t>uvedenou</w:t>
      </w:r>
      <w:r>
        <w:t xml:space="preserve"> </w:t>
      </w:r>
      <w:r>
        <w:rPr>
          <w:w w:val="80"/>
        </w:rPr>
        <w:t>v darovacej</w:t>
      </w:r>
      <w:r>
        <w:t xml:space="preserve"> </w:t>
      </w:r>
      <w:r>
        <w:rPr>
          <w:w w:val="80"/>
        </w:rPr>
        <w:t>zmluve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 xml:space="preserve">reprodukčnou </w:t>
      </w:r>
      <w:r>
        <w:rPr>
          <w:spacing w:val="-2"/>
          <w:w w:val="85"/>
        </w:rPr>
        <w:t>obstarávacou cenou, ktorá predstavuje cenu,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za ktorú by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sa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dlhodobý majetok obstaral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</w:rPr>
        <w:t xml:space="preserve"> </w:t>
      </w:r>
      <w:r>
        <w:rPr>
          <w:spacing w:val="-2"/>
          <w:w w:val="85"/>
        </w:rPr>
        <w:t>čase, keď sa o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ňom účtuje.</w:t>
      </w:r>
    </w:p>
    <w:p w:rsidR="008538AE" w:rsidRDefault="00D1623D">
      <w:pPr>
        <w:pStyle w:val="Zkladntext"/>
        <w:spacing w:line="242" w:lineRule="auto"/>
        <w:ind w:left="232"/>
      </w:pPr>
      <w:r>
        <w:rPr>
          <w:w w:val="85"/>
        </w:rPr>
        <w:t>Pohľadávky</w:t>
      </w:r>
      <w:r>
        <w:rPr>
          <w:spacing w:val="1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záväzky</w:t>
      </w:r>
      <w:r>
        <w:rPr>
          <w:spacing w:val="2"/>
        </w:rPr>
        <w:t xml:space="preserve"> </w:t>
      </w:r>
      <w:r>
        <w:rPr>
          <w:w w:val="85"/>
        </w:rPr>
        <w:t>sú</w:t>
      </w:r>
      <w:r>
        <w:rPr>
          <w:spacing w:val="2"/>
        </w:rPr>
        <w:t xml:space="preserve"> </w:t>
      </w:r>
      <w:r>
        <w:rPr>
          <w:w w:val="85"/>
        </w:rPr>
        <w:t>oceňované</w:t>
      </w:r>
      <w:r>
        <w:rPr>
          <w:spacing w:val="1"/>
        </w:rPr>
        <w:t xml:space="preserve"> </w:t>
      </w:r>
      <w:r>
        <w:rPr>
          <w:w w:val="85"/>
        </w:rPr>
        <w:t>menovitou</w:t>
      </w:r>
      <w:r>
        <w:rPr>
          <w:spacing w:val="6"/>
        </w:rPr>
        <w:t xml:space="preserve"> </w:t>
      </w:r>
      <w:r>
        <w:rPr>
          <w:w w:val="85"/>
        </w:rPr>
        <w:t>hodnotou.</w:t>
      </w:r>
      <w:r>
        <w:rPr>
          <w:spacing w:val="6"/>
        </w:rPr>
        <w:t xml:space="preserve"> </w:t>
      </w:r>
      <w:r>
        <w:rPr>
          <w:w w:val="85"/>
        </w:rPr>
        <w:t>Ocenenie</w:t>
      </w:r>
      <w:r>
        <w:rPr>
          <w:spacing w:val="6"/>
        </w:rPr>
        <w:t xml:space="preserve"> </w:t>
      </w:r>
      <w:r>
        <w:rPr>
          <w:w w:val="85"/>
        </w:rPr>
        <w:t>pohľadávok</w:t>
      </w:r>
      <w:r>
        <w:rPr>
          <w:spacing w:val="7"/>
        </w:rPr>
        <w:t xml:space="preserve"> </w:t>
      </w:r>
      <w:r>
        <w:rPr>
          <w:w w:val="85"/>
        </w:rPr>
        <w:t>sa</w:t>
      </w:r>
      <w:r>
        <w:rPr>
          <w:spacing w:val="5"/>
        </w:rPr>
        <w:t xml:space="preserve"> </w:t>
      </w:r>
      <w:r>
        <w:rPr>
          <w:w w:val="85"/>
        </w:rPr>
        <w:t>znižuje</w:t>
      </w:r>
      <w:r>
        <w:rPr>
          <w:spacing w:val="6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pochybné</w:t>
      </w:r>
      <w:r>
        <w:rPr>
          <w:spacing w:val="6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nevymožiteľné </w:t>
      </w:r>
      <w:r>
        <w:rPr>
          <w:spacing w:val="-2"/>
          <w:w w:val="90"/>
        </w:rPr>
        <w:t>pohľadávky.</w:t>
      </w:r>
    </w:p>
    <w:p w:rsidR="008538AE" w:rsidRDefault="00D1623D">
      <w:pPr>
        <w:pStyle w:val="Zkladntext"/>
        <w:ind w:left="232"/>
      </w:pPr>
      <w:r>
        <w:rPr>
          <w:w w:val="80"/>
        </w:rPr>
        <w:t>Peňažné</w:t>
      </w:r>
      <w:r>
        <w:rPr>
          <w:spacing w:val="-5"/>
        </w:rPr>
        <w:t xml:space="preserve"> </w:t>
      </w:r>
      <w:r>
        <w:rPr>
          <w:w w:val="80"/>
        </w:rPr>
        <w:t>prostriedky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ceniny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rPr>
          <w:spacing w:val="-2"/>
        </w:rPr>
        <w:t xml:space="preserve"> </w:t>
      </w:r>
      <w:r>
        <w:rPr>
          <w:w w:val="80"/>
        </w:rPr>
        <w:t>oceňujú</w:t>
      </w:r>
      <w:r>
        <w:rPr>
          <w:spacing w:val="-4"/>
        </w:rPr>
        <w:t xml:space="preserve"> </w:t>
      </w:r>
      <w:r>
        <w:rPr>
          <w:w w:val="80"/>
        </w:rPr>
        <w:t>menovitou</w:t>
      </w:r>
      <w:r>
        <w:rPr>
          <w:spacing w:val="-2"/>
        </w:rPr>
        <w:t xml:space="preserve"> </w:t>
      </w:r>
      <w:r>
        <w:rPr>
          <w:spacing w:val="-2"/>
          <w:w w:val="80"/>
        </w:rPr>
        <w:t>hodnotou.</w:t>
      </w:r>
    </w:p>
    <w:p w:rsidR="008538AE" w:rsidRDefault="00D1623D">
      <w:pPr>
        <w:pStyle w:val="Zkladntext"/>
        <w:spacing w:before="2"/>
        <w:ind w:left="232"/>
      </w:pPr>
      <w:r>
        <w:rPr>
          <w:w w:val="80"/>
        </w:rPr>
        <w:t>Výnosy</w:t>
      </w:r>
      <w:r>
        <w:rPr>
          <w:spacing w:val="-2"/>
        </w:rPr>
        <w:t xml:space="preserve"> </w:t>
      </w:r>
      <w:r>
        <w:rPr>
          <w:w w:val="80"/>
        </w:rPr>
        <w:t>budúcich</w:t>
      </w:r>
      <w:r>
        <w:rPr>
          <w:spacing w:val="-1"/>
        </w:rPr>
        <w:t xml:space="preserve"> </w:t>
      </w:r>
      <w:r>
        <w:rPr>
          <w:w w:val="80"/>
        </w:rPr>
        <w:t>období</w:t>
      </w:r>
      <w:r>
        <w:rPr>
          <w:spacing w:val="-1"/>
        </w:rPr>
        <w:t xml:space="preserve"> </w:t>
      </w:r>
      <w:r>
        <w:rPr>
          <w:w w:val="80"/>
        </w:rPr>
        <w:t>sa</w:t>
      </w:r>
      <w:r>
        <w:rPr>
          <w:spacing w:val="-3"/>
        </w:rPr>
        <w:t xml:space="preserve"> </w:t>
      </w:r>
      <w:r>
        <w:rPr>
          <w:w w:val="80"/>
        </w:rPr>
        <w:t>vykazujú</w:t>
      </w:r>
      <w:r>
        <w:rPr>
          <w:spacing w:val="-1"/>
        </w:rPr>
        <w:t xml:space="preserve"> </w:t>
      </w:r>
      <w:r>
        <w:rPr>
          <w:w w:val="80"/>
        </w:rPr>
        <w:t>vo</w:t>
      </w:r>
      <w:r>
        <w:rPr>
          <w:spacing w:val="-3"/>
        </w:rPr>
        <w:t xml:space="preserve"> </w:t>
      </w:r>
      <w:r>
        <w:rPr>
          <w:w w:val="80"/>
        </w:rPr>
        <w:t>výške,</w:t>
      </w:r>
      <w:r>
        <w:rPr>
          <w:spacing w:val="-3"/>
        </w:rPr>
        <w:t xml:space="preserve"> </w:t>
      </w:r>
      <w:r>
        <w:rPr>
          <w:w w:val="80"/>
        </w:rPr>
        <w:t>ktorou</w:t>
      </w:r>
      <w:r>
        <w:rPr>
          <w:spacing w:val="-4"/>
        </w:rP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dodrží</w:t>
      </w:r>
      <w:r>
        <w:rPr>
          <w:spacing w:val="-1"/>
        </w:rPr>
        <w:t xml:space="preserve"> </w:t>
      </w:r>
      <w:r>
        <w:rPr>
          <w:w w:val="80"/>
        </w:rPr>
        <w:t>zásada</w:t>
      </w:r>
      <w:r>
        <w:rPr>
          <w:spacing w:val="-3"/>
        </w:rPr>
        <w:t xml:space="preserve"> </w:t>
      </w:r>
      <w:r>
        <w:rPr>
          <w:w w:val="80"/>
        </w:rPr>
        <w:t>vecnej</w:t>
      </w:r>
      <w:r>
        <w:t xml:space="preserve"> </w:t>
      </w:r>
      <w:r>
        <w:rPr>
          <w:w w:val="80"/>
        </w:rPr>
        <w:t>a</w:t>
      </w:r>
      <w:r>
        <w:rPr>
          <w:spacing w:val="4"/>
        </w:rPr>
        <w:t xml:space="preserve"> </w:t>
      </w:r>
      <w:r>
        <w:rPr>
          <w:w w:val="80"/>
        </w:rPr>
        <w:t>časovej</w:t>
      </w:r>
      <w:r>
        <w:rPr>
          <w:spacing w:val="-2"/>
        </w:rPr>
        <w:t xml:space="preserve"> </w:t>
      </w:r>
      <w:r>
        <w:rPr>
          <w:w w:val="80"/>
        </w:rPr>
        <w:t>súvislosti</w:t>
      </w:r>
      <w:r>
        <w:t xml:space="preserve"> </w:t>
      </w:r>
      <w:r>
        <w:rPr>
          <w:w w:val="80"/>
        </w:rPr>
        <w:t>s</w:t>
      </w:r>
      <w:r>
        <w:rPr>
          <w:spacing w:val="-1"/>
        </w:rPr>
        <w:t xml:space="preserve"> </w:t>
      </w:r>
      <w:r>
        <w:rPr>
          <w:w w:val="80"/>
        </w:rPr>
        <w:t>účtovným</w:t>
      </w:r>
      <w:r>
        <w:t xml:space="preserve"> </w:t>
      </w:r>
      <w:r>
        <w:rPr>
          <w:spacing w:val="-2"/>
          <w:w w:val="80"/>
        </w:rPr>
        <w:t>obdobím.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73"/>
        </w:tabs>
        <w:spacing w:line="244" w:lineRule="auto"/>
        <w:ind w:left="232" w:right="172" w:firstLine="50"/>
      </w:pPr>
      <w:r>
        <w:rPr>
          <w:spacing w:val="-2"/>
          <w:w w:val="85"/>
        </w:rPr>
        <w:t xml:space="preserve">Odpisy dlhodobého majetku sú ustanovené na základe predpokladanej doby používania jednotlivých druhov dlhodobého </w:t>
      </w:r>
      <w:r>
        <w:rPr>
          <w:w w:val="80"/>
        </w:rPr>
        <w:t>majetku, pričom je použitá rovnomerná odpisová metóda počas celej predpokladanej doby používania majetku.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54"/>
        </w:tabs>
        <w:spacing w:before="119"/>
        <w:ind w:left="553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</w:t>
      </w:r>
      <w:r>
        <w:rPr>
          <w:w w:val="80"/>
        </w:rPr>
        <w:t>ia</w:t>
      </w:r>
      <w:r>
        <w:rPr>
          <w:spacing w:val="57"/>
        </w:rPr>
        <w:t xml:space="preserve"> </w:t>
      </w:r>
      <w:r>
        <w:rPr>
          <w:w w:val="80"/>
        </w:rPr>
        <w:t>netvorí</w:t>
      </w:r>
      <w:r>
        <w:rPr>
          <w:spacing w:val="-1"/>
        </w:rPr>
        <w:t xml:space="preserve"> </w:t>
      </w:r>
      <w:r>
        <w:rPr>
          <w:w w:val="80"/>
        </w:rPr>
        <w:t>opravné</w:t>
      </w:r>
      <w:r>
        <w:rPr>
          <w:spacing w:val="-1"/>
        </w:rPr>
        <w:t xml:space="preserve"> </w:t>
      </w:r>
      <w:r>
        <w:rPr>
          <w:w w:val="80"/>
        </w:rPr>
        <w:t>položky</w:t>
      </w:r>
      <w:r>
        <w:rPr>
          <w:spacing w:val="-3"/>
        </w:rPr>
        <w:t xml:space="preserve"> </w:t>
      </w:r>
      <w:r>
        <w:rPr>
          <w:w w:val="80"/>
        </w:rPr>
        <w:t>k</w:t>
      </w:r>
      <w:r>
        <w:rPr>
          <w:spacing w:val="2"/>
        </w:rPr>
        <w:t xml:space="preserve"> </w:t>
      </w:r>
      <w:r>
        <w:rPr>
          <w:w w:val="80"/>
        </w:rPr>
        <w:t>pohľadávke</w:t>
      </w:r>
      <w:r>
        <w:rPr>
          <w:spacing w:val="-3"/>
        </w:rPr>
        <w:t xml:space="preserve"> </w:t>
      </w:r>
      <w:r>
        <w:rPr>
          <w:spacing w:val="-12"/>
          <w:w w:val="80"/>
        </w:rPr>
        <w:t>.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5"/>
        </w:rPr>
      </w:pPr>
    </w:p>
    <w:p w:rsidR="008538AE" w:rsidRDefault="00D1623D">
      <w:pPr>
        <w:spacing w:before="102"/>
        <w:ind w:right="165"/>
        <w:jc w:val="right"/>
        <w:rPr>
          <w:sz w:val="20"/>
        </w:rPr>
      </w:pPr>
      <w:r>
        <w:rPr>
          <w:w w:val="80"/>
          <w:sz w:val="20"/>
        </w:rPr>
        <w:t>Strana</w:t>
      </w:r>
      <w:r>
        <w:rPr>
          <w:spacing w:val="-4"/>
          <w:sz w:val="20"/>
        </w:rPr>
        <w:t xml:space="preserve"> </w:t>
      </w:r>
      <w:r>
        <w:rPr>
          <w:spacing w:val="-12"/>
          <w:w w:val="90"/>
          <w:sz w:val="20"/>
        </w:rPr>
        <w:t>1</w:t>
      </w:r>
    </w:p>
    <w:p w:rsidR="008538AE" w:rsidRDefault="008538AE">
      <w:pPr>
        <w:jc w:val="right"/>
        <w:rPr>
          <w:sz w:val="20"/>
        </w:rPr>
        <w:sectPr w:rsidR="008538AE">
          <w:type w:val="continuous"/>
          <w:pgSz w:w="11910" w:h="16840"/>
          <w:pgMar w:top="820" w:right="680" w:bottom="280" w:left="620" w:header="708" w:footer="708" w:gutter="0"/>
          <w:cols w:space="708"/>
        </w:sectPr>
      </w:pPr>
    </w:p>
    <w:p w:rsidR="008538AE" w:rsidRDefault="00D1623D">
      <w:pPr>
        <w:spacing w:before="83"/>
        <w:ind w:left="5456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lastRenderedPageBreak/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III</w:t>
      </w:r>
    </w:p>
    <w:p w:rsidR="008538AE" w:rsidRDefault="00D1623D">
      <w:pPr>
        <w:spacing w:before="119"/>
        <w:ind w:left="5459" w:right="577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  <w:w w:val="80"/>
        </w:rPr>
        <w:t>súvahe</w:t>
      </w:r>
    </w:p>
    <w:p w:rsidR="008538AE" w:rsidRDefault="008538AE">
      <w:pPr>
        <w:pStyle w:val="Zkladntext"/>
        <w:spacing w:before="7"/>
        <w:rPr>
          <w:rFonts w:ascii="Arial"/>
          <w:b/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5"/>
        <w:gridCol w:w="1935"/>
        <w:gridCol w:w="2250"/>
        <w:gridCol w:w="1873"/>
        <w:gridCol w:w="1870"/>
        <w:gridCol w:w="1873"/>
        <w:gridCol w:w="1808"/>
        <w:gridCol w:w="1936"/>
      </w:tblGrid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545" w:type="dxa"/>
            <w:gridSpan w:val="7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2"/>
        </w:trPr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5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0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7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spacing w:before="8"/>
        <w:rPr>
          <w:rFonts w:ascii="Arial"/>
          <w:b/>
          <w:sz w:val="23"/>
        </w:rPr>
      </w:pPr>
    </w:p>
    <w:p w:rsidR="008538AE" w:rsidRDefault="00D1623D">
      <w:pPr>
        <w:pStyle w:val="Zkladntext"/>
        <w:spacing w:before="104"/>
        <w:ind w:left="232"/>
      </w:pPr>
      <w:r>
        <w:rPr>
          <w:w w:val="80"/>
        </w:rPr>
        <w:t>Tabuľka</w:t>
      </w:r>
      <w:r>
        <w:rPr>
          <w:spacing w:val="-1"/>
          <w:w w:val="80"/>
        </w:rPr>
        <w:t xml:space="preserve"> </w:t>
      </w:r>
      <w:r>
        <w:rPr>
          <w:w w:val="80"/>
        </w:rPr>
        <w:t>č.</w:t>
      </w:r>
      <w:r>
        <w:rPr>
          <w:spacing w:val="-3"/>
          <w:w w:val="80"/>
        </w:rPr>
        <w:t xml:space="preserve"> </w:t>
      </w:r>
      <w:r>
        <w:rPr>
          <w:spacing w:val="-10"/>
          <w:w w:val="80"/>
        </w:rPr>
        <w:t>2</w:t>
      </w:r>
    </w:p>
    <w:p w:rsidR="008538AE" w:rsidRDefault="008538A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44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1516"/>
        </w:trPr>
        <w:tc>
          <w:tcPr>
            <w:tcW w:w="194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218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Pozemky</w:t>
            </w:r>
          </w:p>
        </w:tc>
        <w:tc>
          <w:tcPr>
            <w:tcW w:w="754" w:type="dxa"/>
          </w:tcPr>
          <w:p w:rsidR="008538AE" w:rsidRDefault="00D1623D">
            <w:pPr>
              <w:pStyle w:val="TableParagraph"/>
              <w:spacing w:before="124"/>
              <w:ind w:left="125" w:right="113" w:firstLine="31"/>
              <w:jc w:val="both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4"/>
                <w:w w:val="85"/>
              </w:rPr>
              <w:t>Umel</w:t>
            </w:r>
            <w:proofErr w:type="spellEnd"/>
            <w:r>
              <w:rPr>
                <w:rFonts w:ascii="Arial" w:hAnsi="Arial"/>
                <w:b/>
                <w:spacing w:val="-4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ecké</w:t>
            </w:r>
            <w:proofErr w:type="spellEnd"/>
            <w:r>
              <w:rPr>
                <w:rFonts w:ascii="Arial" w:hAnsi="Arial"/>
                <w:b/>
                <w:spacing w:val="-4"/>
                <w:w w:val="90"/>
              </w:rPr>
              <w:t xml:space="preserve"> diela </w:t>
            </w:r>
            <w:r>
              <w:rPr>
                <w:rFonts w:ascii="Arial" w:hAnsi="Arial"/>
                <w:b/>
                <w:spacing w:val="-6"/>
                <w:w w:val="85"/>
              </w:rPr>
              <w:t>a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6"/>
                <w:w w:val="85"/>
              </w:rPr>
              <w:t>zbie</w:t>
            </w:r>
            <w:proofErr w:type="spellEnd"/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rky</w:t>
            </w:r>
            <w:proofErr w:type="spellEnd"/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500" w:right="49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Stavby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ind w:left="114" w:right="10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Samostatné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hnuteľné </w:t>
            </w:r>
            <w:r>
              <w:rPr>
                <w:rFonts w:ascii="Arial" w:hAnsi="Arial"/>
                <w:b/>
                <w:spacing w:val="-4"/>
                <w:w w:val="90"/>
              </w:rPr>
              <w:t>veci</w:t>
            </w:r>
          </w:p>
          <w:p w:rsidR="008538AE" w:rsidRDefault="00D1623D">
            <w:pPr>
              <w:pStyle w:val="TableParagraph"/>
              <w:ind w:left="129" w:firstLine="11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 xml:space="preserve">a súbory </w:t>
            </w:r>
            <w:r>
              <w:rPr>
                <w:rFonts w:ascii="Arial" w:hAnsi="Arial"/>
                <w:b/>
                <w:spacing w:val="-2"/>
                <w:w w:val="80"/>
              </w:rPr>
              <w:t>hnuteľných</w:t>
            </w:r>
          </w:p>
          <w:p w:rsidR="008538AE" w:rsidRDefault="00D1623D">
            <w:pPr>
              <w:pStyle w:val="TableParagraph"/>
              <w:spacing w:line="235" w:lineRule="exact"/>
              <w:ind w:left="4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4"/>
                <w:w w:val="90"/>
              </w:rPr>
              <w:t>vecí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27" w:right="120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Dopravn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é </w:t>
            </w: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prostrie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pacing w:val="-4"/>
                <w:w w:val="90"/>
              </w:rPr>
              <w:t>dky</w:t>
            </w:r>
            <w:proofErr w:type="spellEnd"/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145" w:right="135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80"/>
              </w:rPr>
              <w:t>Pestovateľs</w:t>
            </w:r>
            <w:proofErr w:type="spellEnd"/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ké celky</w:t>
            </w:r>
          </w:p>
          <w:p w:rsidR="008538AE" w:rsidRDefault="00D1623D">
            <w:pPr>
              <w:pStyle w:val="TableParagraph"/>
              <w:ind w:left="271" w:right="259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trvalých </w:t>
            </w:r>
            <w:r>
              <w:rPr>
                <w:rFonts w:ascii="Arial" w:hAnsi="Arial"/>
                <w:b/>
                <w:spacing w:val="-2"/>
                <w:w w:val="80"/>
              </w:rPr>
              <w:t>porastov</w:t>
            </w: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5"/>
              <w:rPr>
                <w:sz w:val="20"/>
              </w:rPr>
            </w:pPr>
          </w:p>
          <w:p w:rsidR="008538AE" w:rsidRDefault="00D1623D">
            <w:pPr>
              <w:pStyle w:val="TableParagraph"/>
              <w:spacing w:before="1"/>
              <w:ind w:left="122" w:right="92" w:firstLine="2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Základné stádo 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ťažné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zvieratá</w:t>
            </w:r>
          </w:p>
        </w:tc>
        <w:tc>
          <w:tcPr>
            <w:tcW w:w="1227" w:type="dxa"/>
          </w:tcPr>
          <w:p w:rsidR="008538AE" w:rsidRDefault="00D1623D">
            <w:pPr>
              <w:pStyle w:val="TableParagraph"/>
              <w:spacing w:before="124"/>
              <w:ind w:left="203" w:right="194" w:firstLine="9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Drobný </w:t>
            </w:r>
            <w:r>
              <w:rPr>
                <w:rFonts w:ascii="Arial" w:hAnsi="Arial"/>
                <w:b/>
                <w:spacing w:val="-2"/>
                <w:w w:val="85"/>
              </w:rPr>
              <w:t>a</w:t>
            </w:r>
            <w:r>
              <w:rPr>
                <w:rFonts w:ascii="Arial" w:hAnsi="Arial"/>
                <w:b/>
                <w:spacing w:val="-5"/>
                <w:w w:val="85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5"/>
              </w:rPr>
              <w:t xml:space="preserve">ostatný 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dlhodobý </w:t>
            </w:r>
            <w:r>
              <w:rPr>
                <w:rFonts w:ascii="Arial" w:hAnsi="Arial"/>
                <w:b/>
                <w:spacing w:val="-2"/>
                <w:w w:val="90"/>
              </w:rPr>
              <w:t>hmotný majetok</w:t>
            </w: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ind w:left="121" w:right="111"/>
              <w:jc w:val="center"/>
              <w:rPr>
                <w:rFonts w:ascii="Arial"/>
                <w:b/>
              </w:rPr>
            </w:pPr>
            <w:proofErr w:type="spellStart"/>
            <w:r>
              <w:rPr>
                <w:rFonts w:ascii="Arial"/>
                <w:b/>
                <w:spacing w:val="-2"/>
                <w:w w:val="80"/>
              </w:rPr>
              <w:t>Obstarani</w:t>
            </w:r>
            <w:proofErr w:type="spellEnd"/>
            <w:r>
              <w:rPr>
                <w:rFonts w:ascii="Arial"/>
                <w:b/>
                <w:spacing w:val="-2"/>
                <w:w w:val="80"/>
              </w:rPr>
              <w:t xml:space="preserve"> </w:t>
            </w:r>
            <w:r>
              <w:rPr>
                <w:rFonts w:ascii="Arial"/>
                <w:b/>
                <w:spacing w:val="-10"/>
                <w:w w:val="90"/>
              </w:rPr>
              <w:t>e</w:t>
            </w:r>
          </w:p>
          <w:p w:rsidR="008538AE" w:rsidRDefault="00D1623D">
            <w:pPr>
              <w:pStyle w:val="TableParagraph"/>
              <w:ind w:left="119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dlhodobé </w:t>
            </w:r>
            <w:r>
              <w:rPr>
                <w:rFonts w:ascii="Arial" w:hAnsi="Arial"/>
                <w:b/>
                <w:spacing w:val="-6"/>
                <w:w w:val="90"/>
              </w:rPr>
              <w:t>ho</w:t>
            </w:r>
          </w:p>
          <w:p w:rsidR="008538AE" w:rsidRDefault="00D1623D">
            <w:pPr>
              <w:pStyle w:val="TableParagraph"/>
              <w:spacing w:line="252" w:lineRule="exact"/>
              <w:ind w:left="120" w:right="109" w:hanging="1"/>
              <w:jc w:val="center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spacing w:val="-2"/>
                <w:w w:val="90"/>
              </w:rPr>
              <w:t>hmotnéh</w:t>
            </w:r>
            <w:proofErr w:type="spellEnd"/>
            <w:r>
              <w:rPr>
                <w:rFonts w:ascii="Arial" w:hAnsi="Arial"/>
                <w:b/>
                <w:spacing w:val="-2"/>
                <w:w w:val="90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o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majetku</w:t>
            </w:r>
          </w:p>
        </w:tc>
        <w:tc>
          <w:tcPr>
            <w:tcW w:w="1401" w:type="dxa"/>
          </w:tcPr>
          <w:p w:rsidR="008538AE" w:rsidRDefault="00D1623D">
            <w:pPr>
              <w:pStyle w:val="TableParagraph"/>
              <w:spacing w:before="124"/>
              <w:ind w:left="115" w:right="107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 xml:space="preserve">Poskytnuté </w:t>
            </w:r>
            <w:r>
              <w:rPr>
                <w:rFonts w:ascii="Arial" w:hAnsi="Arial"/>
                <w:b/>
                <w:w w:val="80"/>
              </w:rPr>
              <w:t>preddavky</w:t>
            </w:r>
            <w:r>
              <w:rPr>
                <w:rFonts w:ascii="Arial" w:hAnsi="Arial"/>
                <w:b/>
                <w:spacing w:val="-4"/>
                <w:w w:val="80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 xml:space="preserve">na </w:t>
            </w:r>
            <w:r>
              <w:rPr>
                <w:rFonts w:ascii="Arial" w:hAnsi="Arial"/>
                <w:b/>
                <w:spacing w:val="-2"/>
                <w:w w:val="90"/>
              </w:rPr>
              <w:t>dlhodobý</w:t>
            </w:r>
          </w:p>
          <w:p w:rsidR="008538AE" w:rsidRDefault="00D1623D">
            <w:pPr>
              <w:pStyle w:val="TableParagraph"/>
              <w:ind w:left="357" w:right="346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hmotný </w:t>
            </w:r>
            <w:r>
              <w:rPr>
                <w:rFonts w:ascii="Arial" w:hAnsi="Arial"/>
                <w:b/>
                <w:spacing w:val="-2"/>
                <w:w w:val="80"/>
              </w:rPr>
              <w:t>majetok</w:t>
            </w: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sz w:val="24"/>
              </w:rPr>
            </w:pPr>
          </w:p>
          <w:p w:rsidR="008538AE" w:rsidRDefault="008538AE">
            <w:pPr>
              <w:pStyle w:val="TableParagraph"/>
              <w:spacing w:before="8"/>
              <w:rPr>
                <w:sz w:val="31"/>
              </w:rPr>
            </w:pPr>
          </w:p>
          <w:p w:rsidR="008538AE" w:rsidRDefault="00D1623D">
            <w:pPr>
              <w:pStyle w:val="TableParagraph"/>
              <w:ind w:left="317" w:right="30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</w:tr>
      <w:tr w:rsidR="008538AE">
        <w:trPr>
          <w:trHeight w:val="1010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 xml:space="preserve">Prvotné ocenenie </w:t>
            </w:r>
            <w:r>
              <w:rPr>
                <w:w w:val="80"/>
              </w:rPr>
              <w:t xml:space="preserve">- </w:t>
            </w:r>
            <w:r>
              <w:rPr>
                <w:w w:val="90"/>
              </w:rPr>
              <w:t>stav na začiatku</w:t>
            </w:r>
          </w:p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3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3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3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3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presuny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D1623D">
            <w:pPr>
              <w:pStyle w:val="TableParagraph"/>
              <w:spacing w:before="56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6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2"/>
            </w:pPr>
          </w:p>
          <w:p w:rsidR="008538AE" w:rsidRDefault="00D1623D">
            <w:pPr>
              <w:pStyle w:val="TableParagraph"/>
              <w:spacing w:before="1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  <w:tr w:rsidR="008538AE">
        <w:trPr>
          <w:trHeight w:val="758"/>
        </w:trPr>
        <w:tc>
          <w:tcPr>
            <w:tcW w:w="1944" w:type="dxa"/>
          </w:tcPr>
          <w:p w:rsidR="008538AE" w:rsidRDefault="00D1623D">
            <w:pPr>
              <w:pStyle w:val="TableParagraph"/>
              <w:spacing w:line="242" w:lineRule="auto"/>
              <w:ind w:left="107"/>
            </w:pPr>
            <w:r>
              <w:rPr>
                <w:rFonts w:ascii="Arial" w:hAnsi="Arial"/>
                <w:b/>
                <w:w w:val="80"/>
              </w:rPr>
              <w:t>Oprávky –</w:t>
            </w:r>
            <w:r>
              <w:rPr>
                <w:rFonts w:ascii="Arial" w:hAnsi="Arial"/>
                <w:b/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stav na </w:t>
            </w:r>
            <w:r>
              <w:rPr>
                <w:w w:val="85"/>
              </w:rPr>
              <w:t>začiatku bežného</w:t>
            </w:r>
          </w:p>
          <w:p w:rsidR="008538AE" w:rsidRDefault="00D1623D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účtovného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61"/>
        </w:trPr>
        <w:tc>
          <w:tcPr>
            <w:tcW w:w="1944" w:type="dxa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D1623D">
            <w:pPr>
              <w:pStyle w:val="TableParagraph"/>
              <w:spacing w:before="56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D1623D">
            <w:pPr>
              <w:pStyle w:val="TableParagraph"/>
              <w:spacing w:before="56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D1623D">
            <w:pPr>
              <w:pStyle w:val="TableParagraph"/>
              <w:spacing w:before="52"/>
              <w:ind w:left="9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</w:tr>
    </w:tbl>
    <w:p w:rsidR="008538AE" w:rsidRDefault="008538AE">
      <w:pPr>
        <w:jc w:val="center"/>
        <w:rPr>
          <w:rFonts w:ascii="Arial"/>
        </w:rPr>
        <w:sectPr w:rsidR="008538AE">
          <w:footerReference w:type="default" r:id="rId7"/>
          <w:pgSz w:w="16840" w:h="11910" w:orient="landscape"/>
          <w:pgMar w:top="760" w:right="300" w:bottom="1160" w:left="620" w:header="0" w:footer="975" w:gutter="0"/>
          <w:pgNumType w:start="2"/>
          <w:cols w:space="708"/>
        </w:sectPr>
      </w:pPr>
    </w:p>
    <w:p w:rsidR="008538AE" w:rsidRDefault="008538AE">
      <w:pPr>
        <w:pStyle w:val="Zkladntext"/>
        <w:spacing w:before="2"/>
        <w:rPr>
          <w:sz w:val="2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308"/>
        <w:gridCol w:w="636"/>
        <w:gridCol w:w="1224"/>
        <w:gridCol w:w="754"/>
        <w:gridCol w:w="1683"/>
        <w:gridCol w:w="1248"/>
        <w:gridCol w:w="991"/>
        <w:gridCol w:w="1306"/>
        <w:gridCol w:w="1608"/>
        <w:gridCol w:w="1227"/>
        <w:gridCol w:w="1087"/>
        <w:gridCol w:w="1401"/>
        <w:gridCol w:w="1212"/>
      </w:tblGrid>
      <w:tr w:rsidR="008538AE">
        <w:trPr>
          <w:trHeight w:val="504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00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42" w:lineRule="auto"/>
              <w:ind w:left="107" w:right="206"/>
            </w:pPr>
            <w:r>
              <w:rPr>
                <w:rFonts w:ascii="Arial" w:hAnsi="Arial"/>
                <w:b/>
                <w:w w:val="85"/>
              </w:rPr>
              <w:t>Opravné</w:t>
            </w:r>
            <w:r>
              <w:rPr>
                <w:rFonts w:ascii="Arial" w:hAnsi="Arial"/>
                <w:b/>
                <w:spacing w:val="-7"/>
                <w:w w:val="85"/>
              </w:rPr>
              <w:t xml:space="preserve"> </w:t>
            </w:r>
            <w:r>
              <w:rPr>
                <w:rFonts w:ascii="Arial" w:hAnsi="Arial"/>
                <w:b/>
                <w:w w:val="85"/>
              </w:rPr>
              <w:t>položky</w:t>
            </w:r>
            <w:r>
              <w:rPr>
                <w:rFonts w:ascii="Arial" w:hAnsi="Arial"/>
                <w:b/>
                <w:spacing w:val="-6"/>
                <w:w w:val="85"/>
              </w:rPr>
              <w:t xml:space="preserve"> </w:t>
            </w:r>
            <w:r>
              <w:rPr>
                <w:w w:val="85"/>
              </w:rPr>
              <w:t xml:space="preserve">– </w:t>
            </w:r>
            <w:r>
              <w:rPr>
                <w:spacing w:val="-6"/>
              </w:rPr>
              <w:t>stav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na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začiatku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362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6"/>
              <w:ind w:left="107"/>
            </w:pPr>
            <w:r>
              <w:rPr>
                <w:spacing w:val="-2"/>
                <w:w w:val="95"/>
              </w:rPr>
              <w:t>prírastky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59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53"/>
              <w:ind w:left="107"/>
            </w:pPr>
            <w:r>
              <w:rPr>
                <w:spacing w:val="-2"/>
                <w:w w:val="90"/>
              </w:rPr>
              <w:t>úbytky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8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7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503"/>
        </w:trPr>
        <w:tc>
          <w:tcPr>
            <w:tcW w:w="1308" w:type="dxa"/>
          </w:tcPr>
          <w:p w:rsidR="008538AE" w:rsidRDefault="00D1623D">
            <w:pPr>
              <w:pStyle w:val="TableParagraph"/>
              <w:spacing w:line="252" w:lineRule="exact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Zostatková </w:t>
            </w:r>
            <w:r>
              <w:rPr>
                <w:rFonts w:ascii="Arial" w:hAnsi="Arial"/>
                <w:b/>
                <w:spacing w:val="-2"/>
                <w:w w:val="90"/>
              </w:rPr>
              <w:t>hodnota</w:t>
            </w:r>
          </w:p>
        </w:tc>
        <w:tc>
          <w:tcPr>
            <w:tcW w:w="14377" w:type="dxa"/>
            <w:gridSpan w:val="1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90"/>
              </w:rPr>
              <w:t xml:space="preserve">Stav na začiatku </w:t>
            </w: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1944" w:type="dxa"/>
            <w:gridSpan w:val="2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w w:val="80"/>
              </w:rPr>
              <w:t>Stav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bežného účtovného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122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8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48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right="564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99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08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2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87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2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40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12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6840" w:h="11910" w:orient="landscape"/>
          <w:pgMar w:top="820" w:right="30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32"/>
      </w:pPr>
      <w:r>
        <w:rPr>
          <w:w w:val="80"/>
        </w:rPr>
        <w:lastRenderedPageBreak/>
        <w:t>(3)</w:t>
      </w:r>
      <w:r>
        <w:rPr>
          <w:spacing w:val="-3"/>
        </w:rPr>
        <w:t xml:space="preserve"> </w:t>
      </w:r>
      <w:r>
        <w:rPr>
          <w:w w:val="80"/>
        </w:rPr>
        <w:t>Dlhodobý</w:t>
      </w:r>
      <w:r>
        <w:rPr>
          <w:spacing w:val="-2"/>
        </w:rPr>
        <w:t xml:space="preserve"> </w:t>
      </w:r>
      <w:r>
        <w:rPr>
          <w:w w:val="80"/>
        </w:rPr>
        <w:t>hmotný</w:t>
      </w:r>
      <w:r>
        <w:rPr>
          <w:spacing w:val="-4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je</w:t>
      </w:r>
      <w:r>
        <w:rPr>
          <w:spacing w:val="-3"/>
        </w:rPr>
        <w:t xml:space="preserve"> </w:t>
      </w:r>
      <w:r>
        <w:rPr>
          <w:spacing w:val="-2"/>
          <w:w w:val="80"/>
        </w:rPr>
        <w:t>poistený.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13"/>
        <w:gridCol w:w="3437"/>
        <w:gridCol w:w="3334"/>
      </w:tblGrid>
      <w:tr w:rsidR="008538AE">
        <w:trPr>
          <w:trHeight w:val="878"/>
        </w:trPr>
        <w:tc>
          <w:tcPr>
            <w:tcW w:w="3613" w:type="dxa"/>
          </w:tcPr>
          <w:p w:rsidR="008538AE" w:rsidRDefault="008538AE">
            <w:pPr>
              <w:pStyle w:val="TableParagraph"/>
              <w:spacing w:before="9"/>
              <w:rPr>
                <w:sz w:val="21"/>
              </w:rPr>
            </w:pPr>
          </w:p>
          <w:p w:rsidR="008538AE" w:rsidRDefault="00D1623D">
            <w:pPr>
              <w:pStyle w:val="TableParagraph"/>
              <w:ind w:left="26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Krátkodobý</w:t>
            </w:r>
            <w:r>
              <w:rPr>
                <w:rFonts w:ascii="Arial" w:hAnsi="Arial"/>
                <w:b/>
                <w:spacing w:val="-10"/>
              </w:rPr>
              <w:t xml:space="preserve"> </w:t>
            </w:r>
            <w:r>
              <w:rPr>
                <w:rFonts w:ascii="Arial" w:hAnsi="Arial"/>
                <w:b/>
              </w:rPr>
              <w:t>finančný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majetok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2"/>
              <w:ind w:left="700" w:hanging="16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>na</w:t>
            </w:r>
            <w:r>
              <w:rPr>
                <w:rFonts w:ascii="Arial" w:hAnsi="Arial"/>
                <w:b/>
                <w:spacing w:val="-14"/>
              </w:rPr>
              <w:t xml:space="preserve"> </w:t>
            </w:r>
            <w:r>
              <w:rPr>
                <w:rFonts w:ascii="Arial" w:hAnsi="Arial"/>
                <w:b/>
              </w:rPr>
              <w:t>konci</w:t>
            </w:r>
            <w:r>
              <w:rPr>
                <w:rFonts w:ascii="Arial" w:hAnsi="Arial"/>
                <w:b/>
                <w:spacing w:val="-15"/>
              </w:rPr>
              <w:t xml:space="preserve"> </w:t>
            </w:r>
            <w:r>
              <w:rPr>
                <w:rFonts w:ascii="Arial" w:hAnsi="Arial"/>
                <w:b/>
              </w:rPr>
              <w:t>bežného účtovného obdobia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ind w:left="112" w:right="104" w:hanging="5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Stav na konci bezprostredne predchádzajúceho</w:t>
            </w:r>
            <w:r>
              <w:rPr>
                <w:rFonts w:ascii="Arial" w:hAnsi="Arial"/>
                <w:b/>
                <w:spacing w:val="-16"/>
              </w:rPr>
              <w:t xml:space="preserve"> </w:t>
            </w:r>
            <w:r>
              <w:rPr>
                <w:rFonts w:ascii="Arial" w:hAnsi="Arial"/>
                <w:b/>
              </w:rPr>
              <w:t xml:space="preserve">účtovného </w:t>
            </w:r>
            <w:r>
              <w:rPr>
                <w:rFonts w:ascii="Arial" w:hAnsi="Arial"/>
                <w:b/>
                <w:spacing w:val="-2"/>
              </w:rPr>
              <w:t>obdobia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</w:rPr>
              <w:t>Pokladnica</w:t>
            </w:r>
          </w:p>
        </w:tc>
        <w:tc>
          <w:tcPr>
            <w:tcW w:w="3437" w:type="dxa"/>
          </w:tcPr>
          <w:p w:rsidR="008538AE" w:rsidRDefault="00D96CC2">
            <w:pPr>
              <w:pStyle w:val="TableParagraph"/>
              <w:spacing w:before="1"/>
              <w:ind w:left="1302" w:right="1300"/>
              <w:jc w:val="center"/>
            </w:pPr>
            <w:r>
              <w:rPr>
                <w:spacing w:val="-5"/>
              </w:rPr>
              <w:t>71,12</w:t>
            </w:r>
          </w:p>
        </w:tc>
        <w:tc>
          <w:tcPr>
            <w:tcW w:w="3334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509</w:t>
            </w:r>
          </w:p>
        </w:tc>
      </w:tr>
      <w:tr w:rsidR="008538AE">
        <w:trPr>
          <w:trHeight w:val="609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18"/>
              <w:ind w:left="107"/>
            </w:pPr>
            <w:r>
              <w:rPr>
                <w:spacing w:val="-2"/>
              </w:rPr>
              <w:t>Ceniny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1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18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bankové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3437" w:type="dxa"/>
          </w:tcPr>
          <w:p w:rsidR="008538AE" w:rsidRDefault="00D96CC2">
            <w:pPr>
              <w:pStyle w:val="TableParagraph"/>
              <w:spacing w:before="1"/>
              <w:ind w:left="1305" w:right="1298"/>
              <w:jc w:val="center"/>
            </w:pPr>
            <w:r>
              <w:rPr>
                <w:spacing w:val="-2"/>
              </w:rPr>
              <w:t>28,86</w:t>
            </w:r>
          </w:p>
        </w:tc>
        <w:tc>
          <w:tcPr>
            <w:tcW w:w="3334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586,49</w:t>
            </w:r>
          </w:p>
        </w:tc>
      </w:tr>
      <w:tr w:rsidR="008538AE">
        <w:trPr>
          <w:trHeight w:val="625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t>Bankové</w:t>
            </w:r>
            <w:r>
              <w:rPr>
                <w:spacing w:val="-7"/>
              </w:rPr>
              <w:t xml:space="preserve"> </w:t>
            </w:r>
            <w:r>
              <w:t>účty</w:t>
            </w:r>
            <w:r>
              <w:rPr>
                <w:spacing w:val="-8"/>
              </w:rPr>
              <w:t xml:space="preserve"> </w:t>
            </w:r>
            <w:r>
              <w:t>s</w:t>
            </w:r>
            <w:r>
              <w:rPr>
                <w:spacing w:val="-7"/>
              </w:rPr>
              <w:t xml:space="preserve"> </w:t>
            </w:r>
            <w:r>
              <w:t>dobou</w:t>
            </w:r>
            <w:r>
              <w:rPr>
                <w:spacing w:val="-7"/>
              </w:rPr>
              <w:t xml:space="preserve"> </w:t>
            </w:r>
            <w:r>
              <w:t>viazanosti dlhšou ako jeden rok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28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71"/>
        </w:trPr>
        <w:tc>
          <w:tcPr>
            <w:tcW w:w="3613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t>Peniaze</w:t>
            </w:r>
            <w:r>
              <w:rPr>
                <w:spacing w:val="-4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ceste</w:t>
            </w:r>
          </w:p>
        </w:tc>
        <w:tc>
          <w:tcPr>
            <w:tcW w:w="3437" w:type="dxa"/>
          </w:tcPr>
          <w:p w:rsidR="008538AE" w:rsidRDefault="00D1623D">
            <w:pPr>
              <w:pStyle w:val="TableParagraph"/>
              <w:spacing w:before="1"/>
              <w:ind w:left="2"/>
              <w:jc w:val="center"/>
            </w:pPr>
            <w:r>
              <w:t>0</w:t>
            </w:r>
          </w:p>
        </w:tc>
        <w:tc>
          <w:tcPr>
            <w:tcW w:w="3334" w:type="dxa"/>
          </w:tcPr>
          <w:p w:rsidR="008538AE" w:rsidRDefault="00D1623D">
            <w:pPr>
              <w:pStyle w:val="TableParagraph"/>
              <w:spacing w:before="1"/>
              <w:ind w:left="6"/>
              <w:jc w:val="center"/>
            </w:pPr>
            <w:r>
              <w:t>0</w:t>
            </w:r>
          </w:p>
        </w:tc>
      </w:tr>
      <w:tr w:rsidR="008538AE">
        <w:trPr>
          <w:trHeight w:val="374"/>
        </w:trPr>
        <w:tc>
          <w:tcPr>
            <w:tcW w:w="3613" w:type="dxa"/>
          </w:tcPr>
          <w:p w:rsidR="008538AE" w:rsidRDefault="00D1623D">
            <w:pPr>
              <w:pStyle w:val="TableParagraph"/>
              <w:spacing w:line="248" w:lineRule="exact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4"/>
              </w:rPr>
              <w:t>Spolu</w:t>
            </w:r>
          </w:p>
        </w:tc>
        <w:tc>
          <w:tcPr>
            <w:tcW w:w="3437" w:type="dxa"/>
          </w:tcPr>
          <w:p w:rsidR="008538AE" w:rsidRDefault="00D96CC2">
            <w:pPr>
              <w:pStyle w:val="TableParagraph"/>
              <w:spacing w:line="248" w:lineRule="exact"/>
              <w:ind w:left="1305" w:right="1300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</w:rPr>
              <w:t>99,98</w:t>
            </w:r>
          </w:p>
        </w:tc>
        <w:tc>
          <w:tcPr>
            <w:tcW w:w="3334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1095,49</w:t>
            </w: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9"/>
        <w:rPr>
          <w:sz w:val="18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31"/>
        <w:gridCol w:w="327"/>
        <w:gridCol w:w="2036"/>
        <w:gridCol w:w="1477"/>
        <w:gridCol w:w="1323"/>
        <w:gridCol w:w="1523"/>
        <w:gridCol w:w="1969"/>
      </w:tblGrid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36" w:type="dxa"/>
          </w:tcPr>
          <w:p w:rsidR="008538AE" w:rsidRDefault="00D1623D">
            <w:pPr>
              <w:pStyle w:val="TableParagraph"/>
              <w:ind w:left="164" w:firstLine="146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90"/>
              </w:rPr>
              <w:t>Stav</w:t>
            </w:r>
            <w:r>
              <w:rPr>
                <w:rFonts w:ascii="Arial" w:hAnsi="Arial"/>
                <w:b/>
                <w:spacing w:val="-10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na</w:t>
            </w:r>
            <w:r>
              <w:rPr>
                <w:rFonts w:ascii="Arial" w:hAnsi="Arial"/>
                <w:b/>
                <w:spacing w:val="-9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 xml:space="preserve">začiatku </w:t>
            </w:r>
            <w:r>
              <w:rPr>
                <w:rFonts w:ascii="Arial" w:hAnsi="Arial"/>
                <w:b/>
                <w:w w:val="80"/>
              </w:rPr>
              <w:t>bežného účtovného</w:t>
            </w:r>
          </w:p>
          <w:p w:rsidR="008538AE" w:rsidRDefault="00D1623D">
            <w:pPr>
              <w:pStyle w:val="TableParagraph"/>
              <w:spacing w:line="232" w:lineRule="exact"/>
              <w:ind w:left="663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obdobia</w:t>
            </w: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ind w:left="622" w:right="168" w:hanging="274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Prírastky </w:t>
            </w:r>
            <w:r>
              <w:rPr>
                <w:rFonts w:ascii="Arial" w:hAnsi="Arial"/>
                <w:b/>
                <w:spacing w:val="-4"/>
                <w:w w:val="90"/>
              </w:rPr>
              <w:t>(+)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ind w:left="569" w:right="350" w:hanging="21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0"/>
              </w:rPr>
              <w:t xml:space="preserve">Úbytky </w:t>
            </w:r>
            <w:r>
              <w:rPr>
                <w:rFonts w:ascii="Arial" w:hAnsi="Arial"/>
                <w:b/>
                <w:spacing w:val="-4"/>
                <w:w w:val="90"/>
              </w:rPr>
              <w:t>(-)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ind w:left="564" w:right="215" w:hanging="164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80"/>
              </w:rPr>
              <w:t xml:space="preserve">Presuny </w:t>
            </w:r>
            <w:r>
              <w:rPr>
                <w:rFonts w:ascii="Arial"/>
                <w:b/>
                <w:w w:val="90"/>
              </w:rPr>
              <w:t>(+, -)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line="252" w:lineRule="exact"/>
              <w:ind w:left="133" w:right="131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spacing w:line="252" w:lineRule="exact"/>
              <w:ind w:left="134" w:right="13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5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Imanie</w:t>
            </w:r>
            <w:r>
              <w:rPr>
                <w:rFonts w:ascii="Arial"/>
                <w:b/>
                <w:spacing w:val="-6"/>
              </w:rPr>
              <w:t xml:space="preserve"> </w:t>
            </w:r>
            <w:r>
              <w:rPr>
                <w:rFonts w:ascii="Arial"/>
                <w:b/>
                <w:w w:val="80"/>
              </w:rPr>
              <w:t>a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fondy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Základné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imanie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15118,71</w:t>
            </w: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spacing w:before="1"/>
              <w:ind w:left="279" w:right="274"/>
              <w:jc w:val="center"/>
            </w:pPr>
            <w:r>
              <w:rPr>
                <w:spacing w:val="-2"/>
                <w:w w:val="90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D1623D">
            <w:pPr>
              <w:pStyle w:val="TableParagraph"/>
              <w:spacing w:before="1"/>
              <w:ind w:left="134" w:right="130"/>
              <w:jc w:val="center"/>
            </w:pPr>
            <w:r>
              <w:rPr>
                <w:spacing w:val="-2"/>
                <w:w w:val="90"/>
              </w:rPr>
              <w:t>15118,71</w:t>
            </w: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5"/>
              </w:rPr>
              <w:t>z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toho: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0"/>
              </w:rPr>
              <w:t>vklady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zakladateľov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>prevody zdrojov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 xml:space="preserve">z </w:t>
            </w:r>
            <w:r>
              <w:rPr>
                <w:spacing w:val="-2"/>
                <w:w w:val="90"/>
              </w:rPr>
              <w:t>fondov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1623D">
            <w:pPr>
              <w:pStyle w:val="TableParagraph"/>
              <w:spacing w:before="128"/>
              <w:ind w:left="4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323" w:type="dxa"/>
          </w:tcPr>
          <w:p w:rsidR="008538AE" w:rsidRDefault="00D1623D">
            <w:pPr>
              <w:pStyle w:val="TableParagraph"/>
              <w:spacing w:before="128"/>
              <w:ind w:right="6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before="128"/>
              <w:ind w:right="702"/>
              <w:jc w:val="right"/>
            </w:pPr>
            <w:r>
              <w:rPr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>Fondy tvorené podľa osobitného</w:t>
            </w:r>
            <w:r>
              <w:t xml:space="preserve"> </w:t>
            </w:r>
            <w:r>
              <w:rPr>
                <w:spacing w:val="-2"/>
                <w:w w:val="85"/>
              </w:rPr>
              <w:t>predpisu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Fond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5"/>
              </w:rPr>
              <w:t>reprodukcie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757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1" w:line="242" w:lineRule="auto"/>
              <w:ind w:left="107" w:right="193"/>
            </w:pPr>
            <w:r>
              <w:rPr>
                <w:w w:val="85"/>
              </w:rPr>
              <w:t>Oceňovacie</w:t>
            </w:r>
            <w:r>
              <w:rPr>
                <w:spacing w:val="-5"/>
                <w:w w:val="85"/>
              </w:rPr>
              <w:t xml:space="preserve"> </w:t>
            </w:r>
            <w:r>
              <w:rPr>
                <w:w w:val="85"/>
              </w:rPr>
              <w:t xml:space="preserve">rozdiely </w:t>
            </w:r>
            <w:r>
              <w:rPr>
                <w:w w:val="80"/>
              </w:rPr>
              <w:t>z precenenia majetku</w:t>
            </w:r>
          </w:p>
          <w:p w:rsidR="008538AE" w:rsidRDefault="00D1623D">
            <w:pPr>
              <w:pStyle w:val="TableParagraph"/>
              <w:spacing w:before="3" w:line="231" w:lineRule="exact"/>
              <w:ind w:left="107"/>
            </w:pPr>
            <w:r>
              <w:rPr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1731" w:type="dxa"/>
          </w:tcPr>
          <w:p w:rsidR="008538AE" w:rsidRDefault="00D1623D">
            <w:pPr>
              <w:pStyle w:val="TableParagraph"/>
              <w:spacing w:before="67"/>
              <w:ind w:left="216" w:right="206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Fondy</w:t>
            </w:r>
            <w:r>
              <w:rPr>
                <w:rFonts w:ascii="Arial"/>
                <w:b/>
                <w:spacing w:val="-3"/>
              </w:rPr>
              <w:t xml:space="preserve"> </w:t>
            </w:r>
            <w:r>
              <w:rPr>
                <w:rFonts w:ascii="Arial"/>
                <w:b/>
                <w:w w:val="80"/>
              </w:rPr>
              <w:t>zo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spacing w:val="-4"/>
                <w:w w:val="80"/>
              </w:rPr>
              <w:t>zisku</w:t>
            </w:r>
          </w:p>
        </w:tc>
        <w:tc>
          <w:tcPr>
            <w:tcW w:w="8655" w:type="dxa"/>
            <w:gridSpan w:val="6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0"/>
              <w:ind w:left="107"/>
            </w:pPr>
            <w:r>
              <w:rPr>
                <w:w w:val="80"/>
              </w:rPr>
              <w:t>Rezervný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  <w:w w:val="90"/>
              </w:rPr>
              <w:t>fond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93"/>
            </w:pPr>
            <w:r>
              <w:rPr>
                <w:w w:val="80"/>
              </w:rPr>
              <w:t xml:space="preserve">Fondy tvorené zo </w:t>
            </w:r>
            <w:r>
              <w:rPr>
                <w:spacing w:val="-4"/>
                <w:w w:val="90"/>
              </w:rPr>
              <w:t>zisku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3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72"/>
              <w:ind w:left="107"/>
            </w:pPr>
            <w:r>
              <w:rPr>
                <w:w w:val="80"/>
              </w:rPr>
              <w:t>Ostatné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>fondy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125,23</w:t>
            </w:r>
          </w:p>
        </w:tc>
      </w:tr>
      <w:tr w:rsidR="008538AE">
        <w:trPr>
          <w:trHeight w:val="1195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95" w:line="242" w:lineRule="auto"/>
              <w:ind w:left="107" w:right="193"/>
            </w:pPr>
            <w:proofErr w:type="spellStart"/>
            <w:r>
              <w:rPr>
                <w:spacing w:val="-2"/>
                <w:w w:val="80"/>
              </w:rPr>
              <w:t>Nevysporiadaný</w:t>
            </w:r>
            <w:proofErr w:type="spellEnd"/>
            <w:r>
              <w:rPr>
                <w:spacing w:val="-2"/>
                <w:w w:val="80"/>
              </w:rPr>
              <w:t xml:space="preserve"> </w:t>
            </w:r>
            <w:r>
              <w:rPr>
                <w:spacing w:val="-2"/>
                <w:w w:val="90"/>
              </w:rPr>
              <w:t xml:space="preserve">výsledok hospodárenia </w:t>
            </w:r>
            <w:r>
              <w:rPr>
                <w:w w:val="85"/>
              </w:rPr>
              <w:t>minulých rokov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-27977,39</w:t>
            </w: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-27977,39</w:t>
            </w:r>
          </w:p>
        </w:tc>
      </w:tr>
      <w:tr w:rsidR="008538AE">
        <w:trPr>
          <w:trHeight w:val="758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 w:right="193"/>
            </w:pPr>
            <w:r>
              <w:rPr>
                <w:spacing w:val="-2"/>
                <w:w w:val="90"/>
              </w:rPr>
              <w:t xml:space="preserve">Výsledok </w:t>
            </w:r>
            <w:r>
              <w:rPr>
                <w:w w:val="80"/>
              </w:rPr>
              <w:t>hospodárenia</w:t>
            </w:r>
            <w:r>
              <w:rPr>
                <w:spacing w:val="-2"/>
                <w:w w:val="80"/>
              </w:rPr>
              <w:t xml:space="preserve"> </w:t>
            </w:r>
            <w:r>
              <w:rPr>
                <w:w w:val="80"/>
              </w:rPr>
              <w:t>za účtovné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5"/>
              </w:rPr>
              <w:t>obdobie</w:t>
            </w:r>
          </w:p>
        </w:tc>
        <w:tc>
          <w:tcPr>
            <w:tcW w:w="2036" w:type="dxa"/>
          </w:tcPr>
          <w:p w:rsidR="008538AE" w:rsidRDefault="00D96CC2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-27977,39</w:t>
            </w:r>
          </w:p>
        </w:tc>
        <w:tc>
          <w:tcPr>
            <w:tcW w:w="1477" w:type="dxa"/>
          </w:tcPr>
          <w:p w:rsidR="008538AE" w:rsidRDefault="00D96CC2">
            <w:pPr>
              <w:pStyle w:val="TableParagraph"/>
              <w:spacing w:before="3"/>
              <w:ind w:left="283" w:right="274"/>
              <w:jc w:val="center"/>
            </w:pPr>
            <w:r>
              <w:rPr>
                <w:w w:val="80"/>
              </w:rPr>
              <w:t>8639,35</w:t>
            </w: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ind w:left="133" w:right="131"/>
              <w:jc w:val="center"/>
              <w:rPr>
                <w:rFonts w:ascii="Arial"/>
                <w:b/>
              </w:rPr>
            </w:pPr>
          </w:p>
        </w:tc>
      </w:tr>
      <w:tr w:rsidR="008538AE">
        <w:trPr>
          <w:trHeight w:val="390"/>
        </w:trPr>
        <w:tc>
          <w:tcPr>
            <w:tcW w:w="2058" w:type="dxa"/>
            <w:gridSpan w:val="2"/>
          </w:tcPr>
          <w:p w:rsidR="008538AE" w:rsidRDefault="00D1623D">
            <w:pPr>
              <w:pStyle w:val="TableParagraph"/>
              <w:spacing w:before="67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spacing w:val="-2"/>
                <w:w w:val="90"/>
              </w:rPr>
              <w:t>Spolu</w:t>
            </w:r>
          </w:p>
        </w:tc>
        <w:tc>
          <w:tcPr>
            <w:tcW w:w="2036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77" w:type="dxa"/>
          </w:tcPr>
          <w:p w:rsidR="008538AE" w:rsidRDefault="008538AE">
            <w:pPr>
              <w:pStyle w:val="TableParagraph"/>
              <w:spacing w:line="250" w:lineRule="exact"/>
              <w:ind w:left="283" w:right="274"/>
              <w:jc w:val="center"/>
              <w:rPr>
                <w:rFonts w:ascii="Arial"/>
                <w:b/>
              </w:rPr>
            </w:pPr>
          </w:p>
        </w:tc>
        <w:tc>
          <w:tcPr>
            <w:tcW w:w="1323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23" w:type="dxa"/>
          </w:tcPr>
          <w:p w:rsidR="008538AE" w:rsidRDefault="00D1623D">
            <w:pPr>
              <w:pStyle w:val="TableParagraph"/>
              <w:spacing w:line="250" w:lineRule="exact"/>
              <w:ind w:right="702"/>
              <w:jc w:val="right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1969" w:type="dxa"/>
          </w:tcPr>
          <w:p w:rsidR="008538AE" w:rsidRDefault="008538AE">
            <w:pPr>
              <w:pStyle w:val="TableParagraph"/>
              <w:spacing w:before="1"/>
              <w:ind w:left="133" w:right="131"/>
              <w:jc w:val="center"/>
            </w:pPr>
          </w:p>
        </w:tc>
      </w:tr>
    </w:tbl>
    <w:p w:rsidR="008538AE" w:rsidRDefault="008538AE">
      <w:pPr>
        <w:jc w:val="center"/>
        <w:sectPr w:rsidR="008538AE">
          <w:footerReference w:type="default" r:id="rId8"/>
          <w:pgSz w:w="11910" w:h="16840"/>
          <w:pgMar w:top="76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Informácia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1"/>
        </w:rPr>
        <w:t xml:space="preserve"> </w:t>
      </w:r>
      <w:r>
        <w:rPr>
          <w:w w:val="80"/>
        </w:rPr>
        <w:t>rozdelení</w:t>
      </w:r>
      <w:r>
        <w:rPr>
          <w:spacing w:val="1"/>
        </w:rPr>
        <w:t xml:space="preserve"> </w:t>
      </w:r>
      <w:r>
        <w:rPr>
          <w:w w:val="80"/>
        </w:rPr>
        <w:t>účtovného</w:t>
      </w:r>
      <w:r>
        <w:rPr>
          <w:spacing w:val="-2"/>
        </w:rPr>
        <w:t xml:space="preserve"> </w:t>
      </w:r>
      <w:r>
        <w:rPr>
          <w:w w:val="80"/>
        </w:rPr>
        <w:t>zisku</w:t>
      </w:r>
      <w:r>
        <w:t xml:space="preserve"> </w:t>
      </w:r>
      <w:r>
        <w:rPr>
          <w:w w:val="80"/>
        </w:rPr>
        <w:t>alebo</w:t>
      </w:r>
      <w:r>
        <w:rPr>
          <w:spacing w:val="-1"/>
        </w:rPr>
        <w:t xml:space="preserve"> </w:t>
      </w:r>
      <w:proofErr w:type="spellStart"/>
      <w:r>
        <w:rPr>
          <w:w w:val="80"/>
        </w:rPr>
        <w:t>vysporiadaní</w:t>
      </w:r>
      <w:proofErr w:type="spellEnd"/>
      <w:r>
        <w:t xml:space="preserve"> </w:t>
      </w:r>
      <w:r>
        <w:rPr>
          <w:w w:val="80"/>
        </w:rPr>
        <w:t>účtovnej</w:t>
      </w:r>
      <w:r>
        <w:rPr>
          <w:spacing w:val="2"/>
        </w:rPr>
        <w:t xml:space="preserve"> </w:t>
      </w:r>
      <w:r>
        <w:rPr>
          <w:w w:val="80"/>
        </w:rPr>
        <w:t>straty</w:t>
      </w:r>
      <w:r>
        <w:rPr>
          <w:spacing w:val="1"/>
        </w:rPr>
        <w:t xml:space="preserve"> </w:t>
      </w:r>
      <w:r>
        <w:rPr>
          <w:w w:val="80"/>
        </w:rPr>
        <w:t>vykázanej</w:t>
      </w:r>
      <w:r>
        <w:t xml:space="preserve"> </w:t>
      </w:r>
      <w:r>
        <w:rPr>
          <w:w w:val="80"/>
        </w:rPr>
        <w:t>v</w:t>
      </w:r>
      <w:r>
        <w:rPr>
          <w:spacing w:val="8"/>
        </w:rPr>
        <w:t xml:space="preserve"> </w:t>
      </w:r>
      <w:r>
        <w:rPr>
          <w:w w:val="80"/>
        </w:rPr>
        <w:t>minulých</w:t>
      </w:r>
      <w:r>
        <w:rPr>
          <w:spacing w:val="1"/>
        </w:rPr>
        <w:t xml:space="preserve"> </w:t>
      </w:r>
      <w:r>
        <w:rPr>
          <w:w w:val="80"/>
        </w:rPr>
        <w:t>účtovných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obdobiach.</w:t>
      </w:r>
    </w:p>
    <w:p w:rsidR="008538AE" w:rsidRDefault="008538AE">
      <w:pPr>
        <w:pStyle w:val="Zkladntext"/>
        <w:spacing w:before="9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448"/>
        <w:gridCol w:w="1330"/>
        <w:gridCol w:w="3121"/>
      </w:tblGrid>
      <w:tr w:rsidR="008538AE">
        <w:trPr>
          <w:trHeight w:val="503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125"/>
              <w:ind w:left="2217" w:right="2209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Názov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837" w:hanging="61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 </w:t>
            </w:r>
            <w:r>
              <w:rPr>
                <w:rFonts w:ascii="Arial" w:hAnsi="Arial"/>
                <w:b/>
                <w:w w:val="90"/>
              </w:rPr>
              <w:t>účtovné obdobie</w:t>
            </w: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Účtovný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90"/>
              </w:rPr>
              <w:t>zisk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Rozdelenie</w:t>
            </w:r>
            <w:r>
              <w:rPr>
                <w:rFonts w:ascii="Arial" w:hAnsi="Arial"/>
                <w:b/>
                <w:spacing w:val="9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zisku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osobitného</w:t>
            </w:r>
            <w:r>
              <w:t xml:space="preserve"> </w:t>
            </w:r>
            <w:r>
              <w:rPr>
                <w:spacing w:val="-2"/>
                <w:w w:val="80"/>
              </w:rPr>
              <w:t>predpisu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reprodukcie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fondu</w:t>
            </w:r>
            <w:r>
              <w:t xml:space="preserve"> </w:t>
            </w:r>
            <w:r>
              <w:rPr>
                <w:w w:val="80"/>
              </w:rPr>
              <w:t>tvoreného</w:t>
            </w:r>
            <w: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Prídel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Úhrada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straty</w:t>
            </w:r>
            <w: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období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2"/>
              <w:ind w:left="107"/>
            </w:pPr>
            <w:r>
              <w:rPr>
                <w:w w:val="80"/>
              </w:rPr>
              <w:t>Prevod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sociálneho</w:t>
            </w:r>
            <w: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60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t xml:space="preserve"> </w:t>
            </w:r>
            <w:r>
              <w:rPr>
                <w:spacing w:val="-4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8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Účtovná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strata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spacing w:before="41"/>
              <w:ind w:left="1190" w:right="1179"/>
              <w:jc w:val="center"/>
            </w:pPr>
          </w:p>
        </w:tc>
      </w:tr>
      <w:tr w:rsidR="008538AE">
        <w:trPr>
          <w:trHeight w:val="330"/>
        </w:trPr>
        <w:tc>
          <w:tcPr>
            <w:tcW w:w="4448" w:type="dxa"/>
          </w:tcPr>
          <w:p w:rsidR="008538AE" w:rsidRDefault="00D1623D">
            <w:pPr>
              <w:pStyle w:val="TableParagraph"/>
              <w:spacing w:before="36"/>
              <w:ind w:left="107"/>
              <w:rPr>
                <w:rFonts w:ascii="Arial" w:hAnsi="Arial"/>
                <w:b/>
              </w:rPr>
            </w:pPr>
            <w:proofErr w:type="spellStart"/>
            <w:r>
              <w:rPr>
                <w:rFonts w:ascii="Arial" w:hAnsi="Arial"/>
                <w:b/>
                <w:w w:val="80"/>
              </w:rPr>
              <w:t>Vysporiadanie</w:t>
            </w:r>
            <w:proofErr w:type="spellEnd"/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účtovnej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straty</w:t>
            </w:r>
          </w:p>
        </w:tc>
        <w:tc>
          <w:tcPr>
            <w:tcW w:w="4451" w:type="dxa"/>
            <w:gridSpan w:val="2"/>
            <w:tcBorders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základného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imania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rezervného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fondu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fondu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tvoreného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zisku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28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ostatných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fondov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41"/>
              <w:ind w:left="107"/>
            </w:pPr>
            <w:r>
              <w:rPr>
                <w:w w:val="80"/>
              </w:rPr>
              <w:t>Z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nerozdeleného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1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w w:val="80"/>
              </w:rPr>
              <w:t>Prevod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w w:val="80"/>
              </w:rPr>
              <w:t>nevysporiadaného</w:t>
            </w:r>
            <w:proofErr w:type="spellEnd"/>
            <w:r>
              <w:t xml:space="preserve"> </w:t>
            </w:r>
            <w:r>
              <w:rPr>
                <w:w w:val="80"/>
              </w:rPr>
              <w:t>výsledku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hospodárenia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minulých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rokov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30"/>
        </w:trPr>
        <w:tc>
          <w:tcPr>
            <w:tcW w:w="5778" w:type="dxa"/>
            <w:gridSpan w:val="2"/>
          </w:tcPr>
          <w:p w:rsidR="008538AE" w:rsidRDefault="00D1623D">
            <w:pPr>
              <w:pStyle w:val="TableParagraph"/>
              <w:spacing w:before="39"/>
              <w:ind w:left="107"/>
            </w:pPr>
            <w:r>
              <w:rPr>
                <w:spacing w:val="-5"/>
                <w:w w:val="90"/>
              </w:rPr>
              <w:t>Iné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9"/>
        <w:rPr>
          <w:sz w:val="20"/>
        </w:r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0"/>
      </w:pP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rPr>
          <w:spacing w:val="-4"/>
        </w:rPr>
        <w:t xml:space="preserve"> </w:t>
      </w:r>
      <w:r>
        <w:rPr>
          <w:w w:val="80"/>
        </w:rPr>
        <w:t>netvorila</w:t>
      </w:r>
      <w:r>
        <w:rPr>
          <w:spacing w:val="-3"/>
        </w:rPr>
        <w:t xml:space="preserve"> </w:t>
      </w:r>
      <w:r>
        <w:rPr>
          <w:w w:val="80"/>
        </w:rPr>
        <w:t>žiadne</w:t>
      </w:r>
      <w:r>
        <w:rPr>
          <w:spacing w:val="-1"/>
        </w:rPr>
        <w:t xml:space="preserve"> </w:t>
      </w:r>
      <w:r>
        <w:rPr>
          <w:spacing w:val="-2"/>
          <w:w w:val="80"/>
        </w:rPr>
        <w:t>rezervy.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67"/>
        <w:gridCol w:w="1039"/>
        <w:gridCol w:w="2530"/>
        <w:gridCol w:w="446"/>
        <w:gridCol w:w="3121"/>
      </w:tblGrid>
      <w:tr w:rsidR="008538AE">
        <w:trPr>
          <w:trHeight w:val="409"/>
        </w:trPr>
        <w:tc>
          <w:tcPr>
            <w:tcW w:w="3567" w:type="dxa"/>
            <w:tcBorders>
              <w:bottom w:val="nil"/>
            </w:tcBorders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Druh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>záväzkov</w:t>
            </w:r>
          </w:p>
        </w:tc>
        <w:tc>
          <w:tcPr>
            <w:tcW w:w="3569" w:type="dxa"/>
            <w:gridSpan w:val="2"/>
          </w:tcPr>
          <w:p w:rsidR="008538AE" w:rsidRDefault="00D1623D">
            <w:pPr>
              <w:pStyle w:val="TableParagraph"/>
              <w:spacing w:before="76"/>
              <w:ind w:left="1193" w:right="1185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</w:tc>
        <w:tc>
          <w:tcPr>
            <w:tcW w:w="3567" w:type="dxa"/>
            <w:gridSpan w:val="2"/>
            <w:tcBorders>
              <w:top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  <w:tcBorders>
              <w:top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122"/>
              <w:ind w:left="262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5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line="252" w:lineRule="exact"/>
              <w:ind w:left="726" w:hanging="608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bezprostredne predchádzajúceho </w:t>
            </w:r>
            <w:r>
              <w:rPr>
                <w:rFonts w:ascii="Arial" w:hAnsi="Arial"/>
                <w:b/>
                <w:w w:val="90"/>
              </w:rPr>
              <w:t>účtovného</w:t>
            </w:r>
            <w:r>
              <w:rPr>
                <w:rFonts w:ascii="Arial" w:hAnsi="Arial"/>
                <w:b/>
                <w:spacing w:val="-5"/>
                <w:w w:val="90"/>
              </w:rPr>
              <w:t xml:space="preserve"> </w:t>
            </w:r>
            <w:r>
              <w:rPr>
                <w:rFonts w:ascii="Arial" w:hAnsi="Arial"/>
                <w:b/>
                <w:w w:val="90"/>
              </w:rPr>
              <w:t>obdobia</w:t>
            </w: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9"/>
              <w:ind w:left="107"/>
            </w:pPr>
            <w:r>
              <w:rPr>
                <w:w w:val="80"/>
              </w:rPr>
              <w:t>Záväzky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lehote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splatnosti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Záväzky do lehoty splatnosti so zostatkovou dobou </w:t>
            </w:r>
            <w:r>
              <w:rPr>
                <w:w w:val="90"/>
              </w:rPr>
              <w:t>splatnosti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jedného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roka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7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Krátkodobé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1170" w:right="1161"/>
              <w:jc w:val="center"/>
            </w:pPr>
            <w:r>
              <w:rPr>
                <w:spacing w:val="-2"/>
                <w:w w:val="90"/>
              </w:rPr>
              <w:t>206,08</w:t>
            </w: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3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2" w:lineRule="exact"/>
              <w:ind w:left="107" w:right="118"/>
            </w:pPr>
            <w:r>
              <w:rPr>
                <w:w w:val="80"/>
              </w:rPr>
              <w:t>Záväzky so zostatkovou dobou splatnosti od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jedného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piatich</w:t>
            </w:r>
            <w:r>
              <w:rPr>
                <w:spacing w:val="30"/>
              </w:rPr>
              <w:t xml:space="preserve"> </w:t>
            </w:r>
            <w:r>
              <w:rPr>
                <w:w w:val="90"/>
              </w:rPr>
              <w:t>rokov</w:t>
            </w:r>
            <w:r>
              <w:rPr>
                <w:spacing w:val="31"/>
              </w:rPr>
              <w:t xml:space="preserve"> </w:t>
            </w:r>
            <w:r>
              <w:rPr>
                <w:w w:val="90"/>
              </w:rPr>
              <w:t>vrátane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506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line="250" w:lineRule="atLeast"/>
              <w:ind w:left="107"/>
            </w:pPr>
            <w:r>
              <w:rPr>
                <w:w w:val="80"/>
              </w:rPr>
              <w:t xml:space="preserve">Záväzky so zostatkovou dobou splatnosti viac ako päť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2976" w:type="dxa"/>
            <w:gridSpan w:val="2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1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4606" w:type="dxa"/>
            <w:gridSpan w:val="2"/>
          </w:tcPr>
          <w:p w:rsidR="008538AE" w:rsidRDefault="00D1623D">
            <w:pPr>
              <w:pStyle w:val="TableParagraph"/>
              <w:spacing w:before="76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Dlhodobé</w:t>
            </w:r>
            <w:r>
              <w:rPr>
                <w:rFonts w:ascii="Arial" w:hAnsi="Arial"/>
                <w:b/>
                <w:spacing w:val="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záväzky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spolu</w:t>
            </w:r>
          </w:p>
        </w:tc>
        <w:tc>
          <w:tcPr>
            <w:tcW w:w="2976" w:type="dxa"/>
            <w:gridSpan w:val="2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121" w:type="dxa"/>
          </w:tcPr>
          <w:p w:rsidR="008538AE" w:rsidRDefault="00D1623D">
            <w:pPr>
              <w:pStyle w:val="TableParagraph"/>
              <w:spacing w:before="80"/>
              <w:ind w:left="6"/>
              <w:jc w:val="center"/>
            </w:pPr>
            <w:r>
              <w:rPr>
                <w:w w:val="82"/>
              </w:rPr>
              <w:t>0</w:t>
            </w:r>
          </w:p>
        </w:tc>
      </w:tr>
    </w:tbl>
    <w:p w:rsidR="008538AE" w:rsidRDefault="008538AE">
      <w:pPr>
        <w:jc w:val="center"/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Odsekzoznamu"/>
        <w:numPr>
          <w:ilvl w:val="0"/>
          <w:numId w:val="2"/>
        </w:numPr>
        <w:tabs>
          <w:tab w:val="left" w:pos="605"/>
        </w:tabs>
        <w:spacing w:before="86"/>
      </w:pPr>
      <w:r>
        <w:rPr>
          <w:w w:val="80"/>
        </w:rPr>
        <w:lastRenderedPageBreak/>
        <w:t>Prehľad</w:t>
      </w:r>
      <w:r>
        <w:rPr>
          <w:spacing w:val="1"/>
        </w:rPr>
        <w:t xml:space="preserve"> </w:t>
      </w:r>
      <w:r>
        <w:rPr>
          <w:w w:val="80"/>
        </w:rPr>
        <w:t>o</w:t>
      </w:r>
      <w:r>
        <w:t xml:space="preserve"> </w:t>
      </w:r>
      <w:r>
        <w:rPr>
          <w:w w:val="80"/>
        </w:rPr>
        <w:t>významných</w:t>
      </w:r>
      <w:r>
        <w:rPr>
          <w:spacing w:val="1"/>
        </w:rPr>
        <w:t xml:space="preserve"> </w:t>
      </w:r>
      <w:r>
        <w:rPr>
          <w:w w:val="80"/>
        </w:rPr>
        <w:t>položkách</w:t>
      </w:r>
      <w:r>
        <w:rPr>
          <w:spacing w:val="-2"/>
        </w:rPr>
        <w:t xml:space="preserve"> </w:t>
      </w:r>
      <w:r>
        <w:rPr>
          <w:w w:val="80"/>
        </w:rPr>
        <w:t>výnosov</w:t>
      </w:r>
      <w:r>
        <w:rPr>
          <w:spacing w:val="3"/>
        </w:rPr>
        <w:t xml:space="preserve"> </w:t>
      </w:r>
      <w:r>
        <w:rPr>
          <w:w w:val="80"/>
        </w:rPr>
        <w:t>budúcich</w:t>
      </w:r>
      <w:r>
        <w:rPr>
          <w:spacing w:val="1"/>
        </w:rPr>
        <w:t xml:space="preserve"> </w:t>
      </w:r>
      <w:r>
        <w:rPr>
          <w:spacing w:val="-2"/>
          <w:w w:val="80"/>
        </w:rPr>
        <w:t>období</w:t>
      </w: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8"/>
        <w:rPr>
          <w:sz w:val="23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78"/>
        <w:gridCol w:w="2329"/>
        <w:gridCol w:w="1974"/>
        <w:gridCol w:w="1715"/>
        <w:gridCol w:w="2092"/>
      </w:tblGrid>
      <w:tr w:rsidR="008538AE">
        <w:trPr>
          <w:trHeight w:val="1129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24"/>
              <w:ind w:left="340" w:right="33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Položky</w:t>
            </w:r>
            <w:r>
              <w:rPr>
                <w:rFonts w:ascii="Arial" w:hAnsi="Arial"/>
                <w:b/>
                <w:spacing w:val="-8"/>
                <w:w w:val="90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90"/>
              </w:rPr>
              <w:t xml:space="preserve">výnosov </w:t>
            </w:r>
            <w:r>
              <w:rPr>
                <w:rFonts w:ascii="Arial" w:hAnsi="Arial"/>
                <w:b/>
                <w:w w:val="80"/>
              </w:rPr>
              <w:t xml:space="preserve">budúcich období z </w:t>
            </w:r>
            <w:r>
              <w:rPr>
                <w:rFonts w:ascii="Arial" w:hAnsi="Arial"/>
                <w:b/>
                <w:spacing w:val="-2"/>
                <w:w w:val="90"/>
              </w:rPr>
              <w:t>dôvodu</w:t>
            </w:r>
          </w:p>
        </w:tc>
        <w:tc>
          <w:tcPr>
            <w:tcW w:w="2329" w:type="dxa"/>
          </w:tcPr>
          <w:p w:rsidR="008538AE" w:rsidRDefault="00D1623D">
            <w:pPr>
              <w:pStyle w:val="TableParagraph"/>
              <w:ind w:left="537" w:right="533" w:firstLine="2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5"/>
              </w:rPr>
              <w:t xml:space="preserve">Stav na konci </w:t>
            </w:r>
            <w:r>
              <w:rPr>
                <w:rFonts w:asci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ind w:left="328" w:right="322" w:hanging="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85"/>
              </w:rPr>
              <w:t xml:space="preserve">predchádzajúceho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8"/>
              </w:rPr>
              <w:t xml:space="preserve"> </w:t>
            </w:r>
            <w:r>
              <w:rPr>
                <w:rFonts w:ascii="Arial" w:hAnsi="Arial"/>
                <w:b/>
                <w:spacing w:val="-5"/>
                <w:w w:val="85"/>
              </w:rPr>
              <w:t>obdobia</w:t>
            </w: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48" w:right="546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Prírastky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spacing w:before="3"/>
              <w:rPr>
                <w:sz w:val="33"/>
              </w:rPr>
            </w:pPr>
          </w:p>
          <w:p w:rsidR="008538AE" w:rsidRDefault="00D1623D">
            <w:pPr>
              <w:pStyle w:val="TableParagraph"/>
              <w:ind w:left="55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spacing w:val="-2"/>
                <w:w w:val="90"/>
              </w:rPr>
              <w:t>Úbytky</w:t>
            </w: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124" w:line="252" w:lineRule="exact"/>
              <w:ind w:left="192" w:right="193"/>
              <w:jc w:val="center"/>
              <w:rPr>
                <w:rFonts w:ascii="Arial"/>
                <w:b/>
              </w:rPr>
            </w:pPr>
            <w:r>
              <w:rPr>
                <w:rFonts w:ascii="Arial"/>
                <w:b/>
                <w:w w:val="80"/>
              </w:rPr>
              <w:t>Stav</w:t>
            </w:r>
            <w:r>
              <w:rPr>
                <w:rFonts w:ascii="Arial"/>
                <w:b/>
                <w:spacing w:val="-5"/>
              </w:rPr>
              <w:t xml:space="preserve"> </w:t>
            </w:r>
            <w:r>
              <w:rPr>
                <w:rFonts w:ascii="Arial"/>
                <w:b/>
                <w:w w:val="80"/>
              </w:rPr>
              <w:t>na</w:t>
            </w:r>
            <w:r>
              <w:rPr>
                <w:rFonts w:ascii="Arial"/>
                <w:b/>
                <w:spacing w:val="-4"/>
              </w:rPr>
              <w:t xml:space="preserve"> </w:t>
            </w:r>
            <w:r>
              <w:rPr>
                <w:rFonts w:ascii="Arial"/>
                <w:b/>
                <w:spacing w:val="-2"/>
                <w:w w:val="80"/>
              </w:rPr>
              <w:t>konci</w:t>
            </w:r>
          </w:p>
          <w:p w:rsidR="008538AE" w:rsidRDefault="00D1623D">
            <w:pPr>
              <w:pStyle w:val="TableParagraph"/>
              <w:ind w:left="195" w:right="193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 xml:space="preserve">bezodplatne nadobudnutého </w:t>
            </w:r>
            <w:r>
              <w:rPr>
                <w:w w:val="80"/>
              </w:rPr>
              <w:t>dlhodobého majetku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623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>obstaraného z dotácie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128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dlhodobého majetku </w:t>
            </w:r>
            <w:r>
              <w:rPr>
                <w:spacing w:val="-2"/>
                <w:w w:val="90"/>
              </w:rPr>
              <w:t>obstaraného</w:t>
            </w:r>
          </w:p>
          <w:p w:rsidR="008538AE" w:rsidRDefault="00D1623D">
            <w:pPr>
              <w:pStyle w:val="TableParagraph"/>
              <w:spacing w:line="248" w:lineRule="exact"/>
              <w:ind w:left="107"/>
            </w:pPr>
            <w:r>
              <w:rPr>
                <w:w w:val="80"/>
              </w:rPr>
              <w:t>z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finančného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daru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6"/>
            </w:pPr>
          </w:p>
          <w:p w:rsidR="008538AE" w:rsidRDefault="00D1623D">
            <w:pPr>
              <w:pStyle w:val="TableParagraph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2" w:lineRule="auto"/>
              <w:ind w:left="107"/>
            </w:pPr>
            <w:r>
              <w:rPr>
                <w:w w:val="80"/>
              </w:rPr>
              <w:t xml:space="preserve">dotácie zo štátneho </w:t>
            </w:r>
            <w:r>
              <w:rPr>
                <w:w w:val="90"/>
              </w:rPr>
              <w:t>rozpočtu alebo</w:t>
            </w:r>
            <w:r>
              <w:rPr>
                <w:spacing w:val="40"/>
              </w:rPr>
              <w:t xml:space="preserve"> </w:t>
            </w:r>
            <w:r>
              <w:rPr>
                <w:w w:val="90"/>
              </w:rPr>
              <w:t>z</w:t>
            </w:r>
          </w:p>
          <w:p w:rsidR="008538AE" w:rsidRDefault="00D1623D">
            <w:pPr>
              <w:pStyle w:val="TableParagraph"/>
              <w:spacing w:before="3" w:line="242" w:lineRule="auto"/>
              <w:ind w:left="107" w:right="31"/>
            </w:pPr>
            <w:r>
              <w:rPr>
                <w:w w:val="80"/>
              </w:rPr>
              <w:t xml:space="preserve">prostriedkov Európskej </w:t>
            </w:r>
            <w:r>
              <w:rPr>
                <w:spacing w:val="-4"/>
                <w:w w:val="90"/>
              </w:rPr>
              <w:t>únie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113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w w:val="80"/>
              </w:rPr>
              <w:t xml:space="preserve">dotácie z rozpočtu obce </w:t>
            </w:r>
            <w:r>
              <w:rPr>
                <w:w w:val="90"/>
              </w:rPr>
              <w:t>alebo z rozpočtu vyššieho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 xml:space="preserve">územného </w:t>
            </w:r>
            <w:r>
              <w:rPr>
                <w:spacing w:val="-4"/>
                <w:w w:val="90"/>
              </w:rPr>
              <w:t>celku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07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/>
              <w:ind w:left="107"/>
            </w:pPr>
            <w:r>
              <w:rPr>
                <w:spacing w:val="-2"/>
                <w:w w:val="90"/>
              </w:rPr>
              <w:t>grantu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410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3"/>
              <w:ind w:left="107"/>
            </w:pPr>
            <w:r>
              <w:rPr>
                <w:w w:val="80"/>
              </w:rPr>
              <w:t>podielu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zaplatenej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80"/>
              </w:rPr>
              <w:t>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D1623D">
            <w:pPr>
              <w:pStyle w:val="TableParagraph"/>
              <w:spacing w:before="20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D1623D">
            <w:pPr>
              <w:pStyle w:val="TableParagraph"/>
              <w:spacing w:before="20"/>
              <w:ind w:right="1"/>
              <w:jc w:val="center"/>
            </w:pPr>
            <w:r>
              <w:rPr>
                <w:w w:val="82"/>
              </w:rPr>
              <w:t>0</w:t>
            </w:r>
          </w:p>
        </w:tc>
      </w:tr>
      <w:tr w:rsidR="008538AE">
        <w:trPr>
          <w:trHeight w:val="878"/>
        </w:trPr>
        <w:tc>
          <w:tcPr>
            <w:tcW w:w="2278" w:type="dxa"/>
          </w:tcPr>
          <w:p w:rsidR="008538AE" w:rsidRDefault="00D1623D">
            <w:pPr>
              <w:pStyle w:val="TableParagraph"/>
              <w:spacing w:before="1" w:line="244" w:lineRule="auto"/>
              <w:ind w:left="107"/>
            </w:pPr>
            <w:r>
              <w:rPr>
                <w:spacing w:val="-2"/>
                <w:w w:val="90"/>
              </w:rPr>
              <w:t>dlhodobého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  <w:w w:val="90"/>
              </w:rPr>
              <w:t xml:space="preserve">majetku </w:t>
            </w:r>
            <w:r>
              <w:rPr>
                <w:w w:val="80"/>
              </w:rPr>
              <w:t xml:space="preserve">obstaraného z podielu </w:t>
            </w:r>
            <w:r>
              <w:rPr>
                <w:w w:val="90"/>
              </w:rPr>
              <w:t>zaplatenej dane</w:t>
            </w:r>
          </w:p>
        </w:tc>
        <w:tc>
          <w:tcPr>
            <w:tcW w:w="232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4" w:type="dxa"/>
          </w:tcPr>
          <w:p w:rsidR="008538AE" w:rsidRDefault="008538AE">
            <w:pPr>
              <w:pStyle w:val="TableParagraph"/>
              <w:spacing w:before="3"/>
            </w:pPr>
          </w:p>
          <w:p w:rsidR="008538AE" w:rsidRDefault="00D1623D">
            <w:pPr>
              <w:pStyle w:val="TableParagraph"/>
              <w:spacing w:before="1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1715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9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rPr>
          <w:sz w:val="20"/>
        </w:rPr>
      </w:pPr>
    </w:p>
    <w:p w:rsidR="008538AE" w:rsidRDefault="008538AE">
      <w:pPr>
        <w:pStyle w:val="Zkladntext"/>
        <w:spacing w:before="10"/>
        <w:rPr>
          <w:sz w:val="16"/>
        </w:rPr>
      </w:pPr>
    </w:p>
    <w:p w:rsidR="008538AE" w:rsidRDefault="00D1623D">
      <w:pPr>
        <w:spacing w:before="100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IV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Informácie,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ktoré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dopĺňajú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w w:val="80"/>
        </w:rPr>
        <w:t>vysvetľujú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údaje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w w:val="80"/>
        </w:rPr>
        <w:t>vo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výkaze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w w:val="80"/>
        </w:rPr>
        <w:t>ziskov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w w:val="80"/>
        </w:rPr>
        <w:t>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2"/>
          <w:w w:val="80"/>
        </w:rPr>
        <w:t>strát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04"/>
        </w:tabs>
        <w:spacing w:before="125"/>
      </w:pPr>
      <w:r>
        <w:rPr>
          <w:w w:val="80"/>
        </w:rPr>
        <w:t>)</w:t>
      </w:r>
      <w:r>
        <w:t xml:space="preserve"> </w:t>
      </w:r>
      <w:r>
        <w:rPr>
          <w:w w:val="80"/>
        </w:rPr>
        <w:t>Nezisková</w:t>
      </w:r>
      <w:r>
        <w:rPr>
          <w:spacing w:val="1"/>
        </w:rPr>
        <w:t xml:space="preserve"> </w:t>
      </w:r>
      <w:r>
        <w:rPr>
          <w:w w:val="80"/>
        </w:rPr>
        <w:t>organizácia</w:t>
      </w:r>
      <w:r>
        <w:rPr>
          <w:spacing w:val="4"/>
        </w:rPr>
        <w:t xml:space="preserve"> </w:t>
      </w:r>
      <w:r>
        <w:rPr>
          <w:w w:val="80"/>
        </w:rPr>
        <w:t>nevykonáva</w:t>
      </w:r>
      <w:r>
        <w:rPr>
          <w:spacing w:val="-2"/>
        </w:rPr>
        <w:t xml:space="preserve"> </w:t>
      </w:r>
      <w:r>
        <w:rPr>
          <w:w w:val="80"/>
        </w:rPr>
        <w:t>podnikateľskú</w:t>
      </w:r>
      <w:r>
        <w:rPr>
          <w:spacing w:val="1"/>
        </w:rPr>
        <w:t xml:space="preserve"> </w:t>
      </w:r>
      <w:r>
        <w:rPr>
          <w:w w:val="80"/>
        </w:rPr>
        <w:t>činnosť.</w:t>
      </w:r>
      <w:r>
        <w:rPr>
          <w:spacing w:val="2"/>
        </w:rPr>
        <w:t xml:space="preserve"> </w:t>
      </w:r>
      <w:r>
        <w:rPr>
          <w:spacing w:val="-10"/>
          <w:w w:val="80"/>
        </w:rPr>
        <w:t>.</w:t>
      </w:r>
    </w:p>
    <w:p w:rsidR="008538AE" w:rsidRDefault="00D1623D">
      <w:pPr>
        <w:pStyle w:val="Odsekzoznamu"/>
        <w:numPr>
          <w:ilvl w:val="0"/>
          <w:numId w:val="1"/>
        </w:numPr>
        <w:tabs>
          <w:tab w:val="left" w:pos="556"/>
        </w:tabs>
        <w:spacing w:before="120" w:line="242" w:lineRule="auto"/>
        <w:ind w:left="232" w:right="584" w:firstLine="50"/>
      </w:pPr>
      <w:r>
        <w:rPr>
          <w:w w:val="80"/>
        </w:rPr>
        <w:t xml:space="preserve">Nezisková organizácia prijala v roku 2018 na účte </w:t>
      </w:r>
      <w:r>
        <w:rPr>
          <w:rFonts w:ascii="Arial" w:hAnsi="Arial"/>
          <w:b/>
          <w:w w:val="80"/>
        </w:rPr>
        <w:t xml:space="preserve">646 – Prijaté dary </w:t>
      </w:r>
      <w:r>
        <w:rPr>
          <w:w w:val="80"/>
        </w:rPr>
        <w:t>nepeňažný dar v podobe dlhodobého majetku v sume</w:t>
      </w:r>
      <w:r>
        <w:rPr>
          <w:spacing w:val="40"/>
        </w:rPr>
        <w:t xml:space="preserve"> </w:t>
      </w:r>
      <w:r>
        <w:rPr>
          <w:w w:val="90"/>
        </w:rPr>
        <w:t>100,- eur..</w:t>
      </w:r>
    </w:p>
    <w:p w:rsidR="008538AE" w:rsidRDefault="00D1623D">
      <w:pPr>
        <w:pStyle w:val="Odsekzoznamu"/>
        <w:numPr>
          <w:ilvl w:val="0"/>
          <w:numId w:val="3"/>
        </w:numPr>
        <w:tabs>
          <w:tab w:val="left" w:pos="504"/>
        </w:tabs>
        <w:spacing w:before="121"/>
      </w:pPr>
      <w:r>
        <w:rPr>
          <w:w w:val="80"/>
        </w:rPr>
        <w:t>Prehľad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účele</w:t>
      </w:r>
      <w:r>
        <w:rPr>
          <w:spacing w:val="-2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výške</w:t>
      </w:r>
      <w:r>
        <w:rPr>
          <w:spacing w:val="-2"/>
        </w:rPr>
        <w:t xml:space="preserve"> </w:t>
      </w:r>
      <w:r>
        <w:rPr>
          <w:w w:val="80"/>
        </w:rPr>
        <w:t>použitia</w:t>
      </w:r>
      <w:r>
        <w:rPr>
          <w:spacing w:val="-3"/>
        </w:rPr>
        <w:t xml:space="preserve"> </w:t>
      </w:r>
      <w:r>
        <w:rPr>
          <w:w w:val="80"/>
        </w:rPr>
        <w:t>podielu</w:t>
      </w:r>
      <w:r>
        <w:rPr>
          <w:spacing w:val="-5"/>
        </w:rPr>
        <w:t xml:space="preserve"> </w:t>
      </w:r>
      <w:r>
        <w:rPr>
          <w:w w:val="80"/>
        </w:rPr>
        <w:t>zaplatenej</w:t>
      </w:r>
      <w:r>
        <w:rPr>
          <w:spacing w:val="-3"/>
        </w:rPr>
        <w:t xml:space="preserve"> </w:t>
      </w:r>
      <w:r>
        <w:rPr>
          <w:w w:val="80"/>
        </w:rPr>
        <w:t>dane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3"/>
        </w:rPr>
        <w:t xml:space="preserve"> </w:t>
      </w:r>
      <w:r>
        <w:rPr>
          <w:w w:val="80"/>
        </w:rPr>
        <w:t>bežné</w:t>
      </w:r>
      <w:r>
        <w:rPr>
          <w:spacing w:val="-2"/>
        </w:rP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obdobie.</w:t>
      </w:r>
    </w:p>
    <w:p w:rsidR="008538AE" w:rsidRDefault="008538AE">
      <w:pPr>
        <w:pStyle w:val="Zkladntext"/>
        <w:spacing w:before="8" w:after="1"/>
        <w:rPr>
          <w:sz w:val="10"/>
        </w:rPr>
      </w:pPr>
    </w:p>
    <w:tbl>
      <w:tblPr>
        <w:tblStyle w:val="TableNormal"/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22"/>
        <w:gridCol w:w="3519"/>
        <w:gridCol w:w="685"/>
        <w:gridCol w:w="238"/>
        <w:gridCol w:w="2835"/>
      </w:tblGrid>
      <w:tr w:rsidR="008538AE">
        <w:trPr>
          <w:trHeight w:val="50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124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Účel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použitia</w:t>
            </w:r>
            <w:r>
              <w:rPr>
                <w:rFonts w:ascii="Arial" w:hAnsi="Arial"/>
                <w:b/>
                <w:spacing w:val="1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</w:rPr>
              <w:t xml:space="preserve"> </w:t>
            </w:r>
            <w:r>
              <w:rPr>
                <w:rFonts w:ascii="Arial" w:hAnsi="Arial"/>
                <w:b/>
                <w:spacing w:val="-4"/>
                <w:w w:val="80"/>
              </w:rPr>
              <w:t>dane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line="252" w:lineRule="exact"/>
              <w:ind w:left="115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Použitá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suma</w:t>
            </w:r>
            <w:r>
              <w:rPr>
                <w:rFonts w:ascii="Arial" w:hAnsi="Arial"/>
                <w:b/>
                <w:spacing w:val="-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bezprostredne</w:t>
            </w:r>
          </w:p>
          <w:p w:rsidR="008538AE" w:rsidRDefault="00D1623D">
            <w:pPr>
              <w:pStyle w:val="TableParagraph"/>
              <w:spacing w:line="234" w:lineRule="exact"/>
              <w:ind w:left="117" w:right="111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predchádzajúceho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6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3758" w:type="dxa"/>
            <w:gridSpan w:val="3"/>
          </w:tcPr>
          <w:p w:rsidR="008538AE" w:rsidRDefault="00D1623D">
            <w:pPr>
              <w:pStyle w:val="TableParagraph"/>
              <w:spacing w:line="252" w:lineRule="exact"/>
              <w:ind w:left="1526" w:hanging="1105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 xml:space="preserve">Použitá suma bežného účtovného </w:t>
            </w:r>
            <w:r>
              <w:rPr>
                <w:rFonts w:ascii="Arial" w:hAnsi="Arial"/>
                <w:b/>
                <w:spacing w:val="-2"/>
                <w:w w:val="90"/>
              </w:rPr>
              <w:t>obdobia</w:t>
            </w: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Služby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hlavnú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5"/>
              <w:ind w:left="107"/>
            </w:pPr>
            <w:r>
              <w:rPr>
                <w:w w:val="80"/>
              </w:rPr>
              <w:t>Poistenie</w:t>
            </w:r>
            <w:r>
              <w:t xml:space="preserve"> </w:t>
            </w:r>
            <w:r>
              <w:rPr>
                <w:spacing w:val="-2"/>
                <w:w w:val="90"/>
              </w:rPr>
              <w:t>majetku</w:t>
            </w: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8"/>
        </w:trPr>
        <w:tc>
          <w:tcPr>
            <w:tcW w:w="3522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519" w:type="dxa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5"/>
        </w:trPr>
        <w:tc>
          <w:tcPr>
            <w:tcW w:w="3522" w:type="dxa"/>
          </w:tcPr>
          <w:p w:rsidR="008538AE" w:rsidRDefault="00D1623D">
            <w:pPr>
              <w:pStyle w:val="TableParagraph"/>
              <w:spacing w:before="73"/>
              <w:ind w:left="107"/>
            </w:pPr>
            <w:r>
              <w:rPr>
                <w:w w:val="80"/>
              </w:rPr>
              <w:t>Nákup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materiálu</w:t>
            </w:r>
          </w:p>
        </w:tc>
        <w:tc>
          <w:tcPr>
            <w:tcW w:w="3519" w:type="dxa"/>
          </w:tcPr>
          <w:p w:rsidR="008538AE" w:rsidRDefault="00D1623D">
            <w:pPr>
              <w:pStyle w:val="TableParagraph"/>
              <w:spacing w:before="73"/>
              <w:ind w:left="3"/>
              <w:jc w:val="center"/>
            </w:pPr>
            <w:r>
              <w:rPr>
                <w:w w:val="82"/>
              </w:rPr>
              <w:t>0</w:t>
            </w:r>
          </w:p>
        </w:tc>
        <w:tc>
          <w:tcPr>
            <w:tcW w:w="3758" w:type="dxa"/>
            <w:gridSpan w:val="3"/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  <w:tr w:rsidR="008538AE">
        <w:trPr>
          <w:trHeight w:val="397"/>
        </w:trPr>
        <w:tc>
          <w:tcPr>
            <w:tcW w:w="7726" w:type="dxa"/>
            <w:gridSpan w:val="3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w w:val="80"/>
              </w:rPr>
              <w:t>Zostatok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podielu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zaplatenej</w:t>
            </w:r>
            <w:r>
              <w:rPr>
                <w:rFonts w:ascii="Arial" w:hAnsi="Arial"/>
                <w:b/>
                <w:spacing w:val="-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dane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bežného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w w:val="80"/>
              </w:rPr>
              <w:t>účtovného</w:t>
            </w:r>
            <w:r>
              <w:rPr>
                <w:rFonts w:ascii="Arial" w:hAnsi="Arial"/>
                <w:b/>
                <w:spacing w:val="2"/>
              </w:rPr>
              <w:t xml:space="preserve"> </w:t>
            </w:r>
            <w:r>
              <w:rPr>
                <w:rFonts w:ascii="Arial" w:hAnsi="Arial"/>
                <w:b/>
                <w:spacing w:val="-2"/>
                <w:w w:val="80"/>
              </w:rPr>
              <w:t>obdobia</w:t>
            </w:r>
          </w:p>
        </w:tc>
        <w:tc>
          <w:tcPr>
            <w:tcW w:w="238" w:type="dxa"/>
          </w:tcPr>
          <w:p w:rsidR="008538AE" w:rsidRDefault="00D1623D">
            <w:pPr>
              <w:pStyle w:val="TableParagraph"/>
              <w:spacing w:before="69"/>
              <w:ind w:left="107"/>
              <w:rPr>
                <w:rFonts w:ascii="Arial"/>
                <w:b/>
              </w:rPr>
            </w:pPr>
            <w:r>
              <w:rPr>
                <w:rFonts w:ascii="Arial"/>
                <w:b/>
                <w:w w:val="82"/>
              </w:rPr>
              <w:t>0</w:t>
            </w:r>
          </w:p>
        </w:tc>
        <w:tc>
          <w:tcPr>
            <w:tcW w:w="2835" w:type="dxa"/>
            <w:tcBorders>
              <w:bottom w:val="nil"/>
              <w:right w:val="nil"/>
            </w:tcBorders>
          </w:tcPr>
          <w:p w:rsidR="008538AE" w:rsidRDefault="008538AE">
            <w:pPr>
              <w:pStyle w:val="TableParagraph"/>
              <w:rPr>
                <w:rFonts w:ascii="Times New Roman"/>
              </w:rPr>
            </w:pPr>
          </w:p>
        </w:tc>
      </w:tr>
    </w:tbl>
    <w:p w:rsidR="008538AE" w:rsidRDefault="008538AE">
      <w:pPr>
        <w:rPr>
          <w:rFonts w:ascii="Times New Roman"/>
        </w:rPr>
        <w:sectPr w:rsidR="008538AE">
          <w:pgSz w:w="11910" w:h="16840"/>
          <w:pgMar w:top="1120" w:right="260" w:bottom="1160" w:left="620" w:header="0" w:footer="975" w:gutter="0"/>
          <w:cols w:space="708"/>
        </w:sectPr>
      </w:pPr>
    </w:p>
    <w:p w:rsidR="008538AE" w:rsidRDefault="00D1623D">
      <w:pPr>
        <w:pStyle w:val="Zkladntext"/>
        <w:spacing w:before="74"/>
        <w:ind w:left="282"/>
      </w:pPr>
      <w:r>
        <w:rPr>
          <w:w w:val="80"/>
        </w:rPr>
        <w:lastRenderedPageBreak/>
        <w:t>(8)</w:t>
      </w:r>
      <w:r>
        <w:rPr>
          <w:spacing w:val="-2"/>
        </w:rPr>
        <w:t xml:space="preserve"> </w:t>
      </w:r>
      <w:r>
        <w:rPr>
          <w:w w:val="80"/>
        </w:rPr>
        <w:t>Nezisková</w:t>
      </w:r>
      <w:r>
        <w:rPr>
          <w:spacing w:val="-1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nemá</w:t>
      </w:r>
      <w:r>
        <w:rPr>
          <w:spacing w:val="-1"/>
        </w:rPr>
        <w:t xml:space="preserve"> </w:t>
      </w:r>
      <w:r>
        <w:rPr>
          <w:w w:val="80"/>
        </w:rPr>
        <w:t>povinnosť</w:t>
      </w:r>
      <w:r>
        <w:rPr>
          <w:spacing w:val="-1"/>
        </w:rPr>
        <w:t xml:space="preserve"> </w:t>
      </w:r>
      <w:r>
        <w:rPr>
          <w:w w:val="80"/>
        </w:rPr>
        <w:t>overenia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t xml:space="preserve"> </w:t>
      </w:r>
      <w:r>
        <w:rPr>
          <w:w w:val="80"/>
        </w:rPr>
        <w:t>závierky</w:t>
      </w:r>
      <w:r>
        <w:t xml:space="preserve"> </w:t>
      </w:r>
      <w:r>
        <w:rPr>
          <w:spacing w:val="-2"/>
          <w:w w:val="80"/>
        </w:rPr>
        <w:t>audítorom.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4"/>
        <w:rPr>
          <w:sz w:val="28"/>
        </w:rPr>
      </w:pPr>
    </w:p>
    <w:p w:rsidR="008538AE" w:rsidRDefault="00D1623D">
      <w:pPr>
        <w:ind w:left="2357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2"/>
          <w:w w:val="90"/>
        </w:rPr>
        <w:t xml:space="preserve"> </w:t>
      </w:r>
      <w:r>
        <w:rPr>
          <w:rFonts w:ascii="Arial" w:hAnsi="Arial"/>
          <w:b/>
          <w:spacing w:val="-10"/>
          <w:w w:val="90"/>
        </w:rPr>
        <w:t>V</w:t>
      </w:r>
    </w:p>
    <w:p w:rsidR="008538AE" w:rsidRDefault="00D1623D">
      <w:pPr>
        <w:spacing w:before="119"/>
        <w:ind w:left="2362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Opis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údajov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w w:val="80"/>
        </w:rPr>
        <w:t>na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w w:val="80"/>
        </w:rPr>
        <w:t>podsúvahových</w:t>
      </w:r>
      <w:r>
        <w:rPr>
          <w:rFonts w:ascii="Arial" w:hAnsi="Arial"/>
          <w:b/>
        </w:rPr>
        <w:t xml:space="preserve"> </w:t>
      </w:r>
      <w:r>
        <w:rPr>
          <w:rFonts w:ascii="Arial" w:hAnsi="Arial"/>
          <w:b/>
          <w:spacing w:val="-2"/>
          <w:w w:val="80"/>
        </w:rPr>
        <w:t>účtoch</w:t>
      </w:r>
    </w:p>
    <w:p w:rsidR="008538AE" w:rsidRDefault="00D1623D">
      <w:pPr>
        <w:pStyle w:val="Zkladntext"/>
        <w:spacing w:before="125"/>
        <w:ind w:left="232"/>
      </w:pPr>
      <w:r>
        <w:rPr>
          <w:w w:val="80"/>
        </w:rPr>
        <w:t>Nezisková</w:t>
      </w:r>
      <w:r>
        <w:rPr>
          <w:spacing w:val="-5"/>
        </w:rPr>
        <w:t xml:space="preserve"> </w:t>
      </w:r>
      <w:r>
        <w:rPr>
          <w:w w:val="80"/>
        </w:rPr>
        <w:t>organizácia</w:t>
      </w:r>
      <w:r>
        <w:rPr>
          <w:spacing w:val="-1"/>
        </w:rPr>
        <w:t xml:space="preserve"> </w:t>
      </w:r>
      <w:r>
        <w:rPr>
          <w:w w:val="80"/>
        </w:rPr>
        <w:t>nemá</w:t>
      </w:r>
      <w:r>
        <w:rPr>
          <w:spacing w:val="-2"/>
        </w:rPr>
        <w:t xml:space="preserve"> </w:t>
      </w:r>
      <w:r>
        <w:rPr>
          <w:w w:val="80"/>
        </w:rPr>
        <w:t>žiaden</w:t>
      </w:r>
      <w:r>
        <w:rPr>
          <w:spacing w:val="-2"/>
        </w:rPr>
        <w:t xml:space="preserve"> </w:t>
      </w:r>
      <w:r>
        <w:rPr>
          <w:w w:val="80"/>
        </w:rPr>
        <w:t>prenajatý</w:t>
      </w:r>
      <w:r>
        <w:rPr>
          <w:spacing w:val="-1"/>
        </w:rPr>
        <w:t xml:space="preserve"> </w:t>
      </w:r>
      <w:r>
        <w:rPr>
          <w:w w:val="80"/>
        </w:rPr>
        <w:t>majetok,</w:t>
      </w:r>
      <w:r>
        <w:rPr>
          <w:spacing w:val="-3"/>
        </w:rPr>
        <w:t xml:space="preserve"> </w:t>
      </w:r>
      <w:r>
        <w:rPr>
          <w:w w:val="80"/>
        </w:rPr>
        <w:t>majetok</w:t>
      </w:r>
      <w:r>
        <w:rPr>
          <w:spacing w:val="-1"/>
        </w:rPr>
        <w:t xml:space="preserve"> </w:t>
      </w:r>
      <w:r>
        <w:rPr>
          <w:w w:val="80"/>
        </w:rPr>
        <w:t>prijatý</w:t>
      </w:r>
      <w:r>
        <w:rPr>
          <w:spacing w:val="-4"/>
        </w:rPr>
        <w:t xml:space="preserve"> </w:t>
      </w:r>
      <w:r>
        <w:rPr>
          <w:w w:val="80"/>
        </w:rPr>
        <w:t>do</w:t>
      </w:r>
      <w:r>
        <w:rPr>
          <w:spacing w:val="-2"/>
        </w:rPr>
        <w:t xml:space="preserve"> </w:t>
      </w:r>
      <w:r>
        <w:rPr>
          <w:w w:val="80"/>
        </w:rPr>
        <w:t>úschovy</w:t>
      </w:r>
      <w:r>
        <w:rPr>
          <w:spacing w:val="-1"/>
        </w:rPr>
        <w:t xml:space="preserve"> </w:t>
      </w:r>
      <w:r>
        <w:rPr>
          <w:w w:val="80"/>
        </w:rPr>
        <w:t>ani</w:t>
      </w:r>
      <w:r>
        <w:rPr>
          <w:spacing w:val="56"/>
        </w:rPr>
        <w:t xml:space="preserve"> </w:t>
      </w:r>
      <w:r>
        <w:rPr>
          <w:w w:val="80"/>
        </w:rPr>
        <w:t>odpísané</w:t>
      </w:r>
      <w:r>
        <w:rPr>
          <w:spacing w:val="-2"/>
        </w:rPr>
        <w:t xml:space="preserve"> </w:t>
      </w:r>
      <w:r>
        <w:rPr>
          <w:spacing w:val="-2"/>
          <w:w w:val="80"/>
        </w:rPr>
        <w:t>pohľadávky.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5"/>
        <w:rPr>
          <w:sz w:val="19"/>
        </w:rPr>
      </w:pPr>
    </w:p>
    <w:p w:rsidR="008538AE" w:rsidRDefault="00D1623D">
      <w:pPr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Čl.</w:t>
      </w:r>
      <w:r>
        <w:rPr>
          <w:rFonts w:ascii="Arial" w:hAnsi="Arial"/>
          <w:b/>
          <w:spacing w:val="-3"/>
          <w:w w:val="90"/>
        </w:rPr>
        <w:t xml:space="preserve"> </w:t>
      </w:r>
      <w:r>
        <w:rPr>
          <w:rFonts w:ascii="Arial" w:hAnsi="Arial"/>
          <w:b/>
          <w:spacing w:val="-5"/>
          <w:w w:val="90"/>
        </w:rPr>
        <w:t>VI</w:t>
      </w:r>
    </w:p>
    <w:p w:rsidR="008538AE" w:rsidRDefault="00D1623D">
      <w:pPr>
        <w:spacing w:before="119"/>
        <w:ind w:left="2359" w:right="2712"/>
        <w:jc w:val="center"/>
        <w:rPr>
          <w:rFonts w:ascii="Arial" w:hAnsi="Arial"/>
          <w:b/>
        </w:rPr>
      </w:pPr>
      <w:r>
        <w:rPr>
          <w:rFonts w:ascii="Arial" w:hAnsi="Arial"/>
          <w:b/>
          <w:w w:val="80"/>
        </w:rPr>
        <w:t>Ďalšie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  <w:w w:val="90"/>
        </w:rPr>
        <w:t>informácie</w:t>
      </w:r>
    </w:p>
    <w:p w:rsidR="008538AE" w:rsidRDefault="00D1623D">
      <w:pPr>
        <w:pStyle w:val="Zkladntext"/>
        <w:spacing w:before="122"/>
        <w:ind w:left="232"/>
      </w:pPr>
      <w:r>
        <w:rPr>
          <w:w w:val="80"/>
        </w:rPr>
        <w:t>Nezisková</w:t>
      </w:r>
      <w:r>
        <w:rPr>
          <w:spacing w:val="-4"/>
        </w:rPr>
        <w:t xml:space="preserve"> </w:t>
      </w:r>
      <w:r>
        <w:rPr>
          <w:w w:val="80"/>
        </w:rPr>
        <w:t>organizácia</w:t>
      </w:r>
      <w:r>
        <w:t xml:space="preserve"> </w:t>
      </w:r>
      <w:r>
        <w:rPr>
          <w:w w:val="80"/>
        </w:rPr>
        <w:t>nezaznamenala</w:t>
      </w:r>
      <w:r>
        <w:rPr>
          <w:spacing w:val="-2"/>
        </w:rPr>
        <w:t xml:space="preserve"> </w:t>
      </w:r>
      <w:r>
        <w:rPr>
          <w:w w:val="80"/>
        </w:rPr>
        <w:t>ďalšie</w:t>
      </w:r>
      <w:r>
        <w:t xml:space="preserve"> </w:t>
      </w:r>
      <w:r>
        <w:rPr>
          <w:w w:val="80"/>
        </w:rPr>
        <w:t>skutočnosti,</w:t>
      </w:r>
      <w:r>
        <w:rPr>
          <w:spacing w:val="-1"/>
        </w:rPr>
        <w:t xml:space="preserve"> </w:t>
      </w:r>
      <w:r>
        <w:rPr>
          <w:w w:val="80"/>
        </w:rPr>
        <w:t>ktoré</w:t>
      </w:r>
      <w:r>
        <w:rPr>
          <w:spacing w:val="-2"/>
        </w:rPr>
        <w:t xml:space="preserve"> </w:t>
      </w:r>
      <w:r>
        <w:rPr>
          <w:w w:val="80"/>
        </w:rPr>
        <w:t>sú</w:t>
      </w:r>
      <w:r>
        <w:rPr>
          <w:spacing w:val="-1"/>
        </w:rPr>
        <w:t xml:space="preserve"> </w:t>
      </w:r>
      <w:r>
        <w:rPr>
          <w:w w:val="80"/>
        </w:rPr>
        <w:t>obsahom</w:t>
      </w:r>
      <w:r>
        <w:rPr>
          <w:spacing w:val="-1"/>
        </w:rPr>
        <w:t xml:space="preserve"> </w:t>
      </w:r>
      <w:r>
        <w:rPr>
          <w:w w:val="80"/>
        </w:rPr>
        <w:t>tohto</w:t>
      </w:r>
      <w:r>
        <w:rPr>
          <w:spacing w:val="-2"/>
        </w:rPr>
        <w:t xml:space="preserve"> </w:t>
      </w:r>
      <w:r>
        <w:rPr>
          <w:spacing w:val="-2"/>
          <w:w w:val="80"/>
        </w:rPr>
        <w:t>článku.</w:t>
      </w:r>
    </w:p>
    <w:p w:rsidR="008538AE" w:rsidRDefault="008538AE">
      <w:pPr>
        <w:pStyle w:val="Zkladntext"/>
        <w:rPr>
          <w:sz w:val="24"/>
        </w:rPr>
      </w:pPr>
    </w:p>
    <w:p w:rsidR="008538AE" w:rsidRDefault="008538AE">
      <w:pPr>
        <w:pStyle w:val="Zkladntext"/>
        <w:spacing w:before="7"/>
        <w:rPr>
          <w:sz w:val="19"/>
        </w:rPr>
      </w:pPr>
    </w:p>
    <w:p w:rsidR="008538AE" w:rsidRDefault="00D1623D">
      <w:pPr>
        <w:spacing w:before="1"/>
        <w:ind w:left="232"/>
        <w:rPr>
          <w:rFonts w:ascii="Arial"/>
          <w:b/>
        </w:rPr>
      </w:pPr>
      <w:r>
        <w:rPr>
          <w:rFonts w:ascii="Arial"/>
          <w:b/>
          <w:spacing w:val="-2"/>
          <w:w w:val="90"/>
        </w:rPr>
        <w:t>UPOZORNENIE:</w:t>
      </w:r>
    </w:p>
    <w:p w:rsidR="008538AE" w:rsidRDefault="00D1623D">
      <w:pPr>
        <w:spacing w:before="123"/>
        <w:ind w:left="232" w:right="583"/>
        <w:jc w:val="both"/>
        <w:rPr>
          <w:rFonts w:ascii="Times New Roman" w:hAnsi="Times New Roman"/>
          <w:sz w:val="20"/>
        </w:rPr>
      </w:pPr>
      <w:r>
        <w:rPr>
          <w:w w:val="80"/>
        </w:rPr>
        <w:t>Časť Poznámky bola vypracovaná ako súčasť vzorovej účtovnej závierky príkladu, pričom neobsahuje všetky náležitosti, iba tie</w:t>
      </w:r>
      <w:r>
        <w:rPr>
          <w:spacing w:val="80"/>
        </w:rPr>
        <w:t xml:space="preserve"> </w:t>
      </w:r>
      <w:r>
        <w:rPr>
          <w:w w:val="85"/>
        </w:rPr>
        <w:t>pre ktoré mala fiktívna účtovná jednotka náplň. Náplň Poznámok mô</w:t>
      </w:r>
      <w:r>
        <w:rPr>
          <w:w w:val="85"/>
        </w:rPr>
        <w:t xml:space="preserve">že byť obsiahlejšia. Vzor Poznámok je preto potrebné, </w:t>
      </w:r>
      <w:r>
        <w:rPr>
          <w:w w:val="95"/>
        </w:rPr>
        <w:t>vypracovať v</w:t>
      </w:r>
      <w:r>
        <w:rPr>
          <w:spacing w:val="-11"/>
          <w:w w:val="95"/>
        </w:rPr>
        <w:t xml:space="preserve"> </w:t>
      </w:r>
      <w:r>
        <w:rPr>
          <w:w w:val="95"/>
        </w:rPr>
        <w:t>súlade s</w:t>
      </w:r>
      <w:r>
        <w:rPr>
          <w:spacing w:val="-12"/>
          <w:w w:val="95"/>
        </w:rPr>
        <w:t xml:space="preserve"> </w:t>
      </w:r>
      <w:r>
        <w:rPr>
          <w:w w:val="95"/>
        </w:rPr>
        <w:t>Opatrením č. MF/</w:t>
      </w:r>
      <w:r>
        <w:rPr>
          <w:rFonts w:ascii="Times New Roman" w:hAnsi="Times New Roman"/>
          <w:color w:val="221F1F"/>
          <w:w w:val="95"/>
          <w:sz w:val="20"/>
        </w:rPr>
        <w:t>17616/2013-74. Účtovná jednotka uvádza v</w:t>
      </w:r>
      <w:r>
        <w:rPr>
          <w:rFonts w:ascii="Times New Roman" w:hAnsi="Times New Roman"/>
          <w:color w:val="221F1F"/>
          <w:spacing w:val="-5"/>
          <w:w w:val="95"/>
          <w:sz w:val="20"/>
        </w:rPr>
        <w:t xml:space="preserve"> </w:t>
      </w:r>
      <w:r>
        <w:rPr>
          <w:rFonts w:ascii="Times New Roman" w:hAnsi="Times New Roman"/>
          <w:color w:val="221F1F"/>
          <w:w w:val="95"/>
          <w:sz w:val="20"/>
        </w:rPr>
        <w:t xml:space="preserve">Poznámkach informácie, pre ktoré má </w:t>
      </w:r>
      <w:r>
        <w:rPr>
          <w:rFonts w:ascii="Times New Roman" w:hAnsi="Times New Roman"/>
          <w:color w:val="221F1F"/>
          <w:spacing w:val="-2"/>
          <w:w w:val="95"/>
          <w:sz w:val="20"/>
        </w:rPr>
        <w:t>náplň.</w:t>
      </w:r>
    </w:p>
    <w:sectPr w:rsidR="008538AE" w:rsidSect="008538AE">
      <w:pgSz w:w="11910" w:h="16840"/>
      <w:pgMar w:top="760" w:right="260" w:bottom="1160" w:left="620" w:header="0" w:footer="975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623D" w:rsidRDefault="00D1623D" w:rsidP="008538AE">
      <w:r>
        <w:separator/>
      </w:r>
    </w:p>
  </w:endnote>
  <w:endnote w:type="continuationSeparator" w:id="0">
    <w:p w:rsidR="00D1623D" w:rsidRDefault="00D1623D" w:rsidP="008538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Microsoft Sans Serif">
    <w:altName w:val="Microsoft Sans Serif"/>
    <w:panose1 w:val="020B0604020202020204"/>
    <w:charset w:val="EE"/>
    <w:family w:val="swiss"/>
    <w:pitch w:val="variable"/>
    <w:sig w:usb0="E1002AFF" w:usb1="C0000002" w:usb2="00000008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8538AE">
    <w:pPr>
      <w:pStyle w:val="Zkladntext"/>
      <w:spacing w:line="14" w:lineRule="auto"/>
      <w:rPr>
        <w:sz w:val="20"/>
      </w:rPr>
    </w:pPr>
    <w:r w:rsidRPr="008538A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3" o:spid="_x0000_s2050" type="#_x0000_t202" style="position:absolute;margin-left:767.6pt;margin-top:535.55pt;width:36pt;height:13.45pt;z-index:-16613376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D96CC2">
                  <w:rPr>
                    <w:noProof/>
                    <w:spacing w:val="-12"/>
                    <w:w w:val="90"/>
                    <w:sz w:val="20"/>
                  </w:rPr>
                  <w:t>3</w: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38AE" w:rsidRDefault="008538AE">
    <w:pPr>
      <w:pStyle w:val="Zkladntext"/>
      <w:spacing w:line="14" w:lineRule="auto"/>
      <w:rPr>
        <w:sz w:val="20"/>
      </w:rPr>
    </w:pPr>
    <w:r w:rsidRPr="008538AE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49" type="#_x0000_t202" style="position:absolute;margin-left:521pt;margin-top:782.15pt;width:36pt;height:13.45pt;z-index:-16612864;mso-position-horizontal-relative:page;mso-position-vertical-relative:page" filled="f" stroked="f">
          <v:textbox inset="0,0,0,0">
            <w:txbxContent>
              <w:p w:rsidR="008538AE" w:rsidRDefault="00D1623D">
                <w:pPr>
                  <w:spacing w:before="22"/>
                  <w:ind w:left="20"/>
                  <w:rPr>
                    <w:sz w:val="20"/>
                  </w:rPr>
                </w:pPr>
                <w:r>
                  <w:rPr>
                    <w:w w:val="80"/>
                    <w:sz w:val="20"/>
                  </w:rPr>
                  <w:t>Strana</w:t>
                </w:r>
                <w:r>
                  <w:rPr>
                    <w:spacing w:val="-4"/>
                    <w:sz w:val="20"/>
                  </w:rPr>
                  <w:t xml:space="preserve"> </w: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begin"/>
                </w:r>
                <w:r>
                  <w:rPr>
                    <w:spacing w:val="-12"/>
                    <w:w w:val="90"/>
                    <w:sz w:val="20"/>
                  </w:rPr>
                  <w:instrText xml:space="preserve"> PAGE </w:instrTex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separate"/>
                </w:r>
                <w:r w:rsidR="00D96CC2">
                  <w:rPr>
                    <w:noProof/>
                    <w:spacing w:val="-12"/>
                    <w:w w:val="90"/>
                    <w:sz w:val="20"/>
                  </w:rPr>
                  <w:t>5</w:t>
                </w:r>
                <w:r w:rsidR="008538AE">
                  <w:rPr>
                    <w:spacing w:val="-12"/>
                    <w:w w:val="90"/>
                    <w:sz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623D" w:rsidRDefault="00D1623D" w:rsidP="008538AE">
      <w:r>
        <w:separator/>
      </w:r>
    </w:p>
  </w:footnote>
  <w:footnote w:type="continuationSeparator" w:id="0">
    <w:p w:rsidR="00D1623D" w:rsidRDefault="00D1623D" w:rsidP="008538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5104EC"/>
    <w:multiLevelType w:val="hybridMultilevel"/>
    <w:tmpl w:val="248EB6F2"/>
    <w:lvl w:ilvl="0" w:tplc="FB7A3BA0">
      <w:start w:val="1"/>
      <w:numFmt w:val="decimal"/>
      <w:lvlText w:val="(%1)"/>
      <w:lvlJc w:val="left"/>
      <w:pPr>
        <w:ind w:left="232" w:hanging="291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6DE5190">
      <w:numFmt w:val="bullet"/>
      <w:lvlText w:val="•"/>
      <w:lvlJc w:val="left"/>
      <w:pPr>
        <w:ind w:left="1276" w:hanging="291"/>
      </w:pPr>
      <w:rPr>
        <w:rFonts w:hint="default"/>
        <w:lang w:val="sk-SK" w:eastAsia="en-US" w:bidi="ar-SA"/>
      </w:rPr>
    </w:lvl>
    <w:lvl w:ilvl="2" w:tplc="6B8C71B2">
      <w:numFmt w:val="bullet"/>
      <w:lvlText w:val="•"/>
      <w:lvlJc w:val="left"/>
      <w:pPr>
        <w:ind w:left="2313" w:hanging="291"/>
      </w:pPr>
      <w:rPr>
        <w:rFonts w:hint="default"/>
        <w:lang w:val="sk-SK" w:eastAsia="en-US" w:bidi="ar-SA"/>
      </w:rPr>
    </w:lvl>
    <w:lvl w:ilvl="3" w:tplc="5722465C">
      <w:numFmt w:val="bullet"/>
      <w:lvlText w:val="•"/>
      <w:lvlJc w:val="left"/>
      <w:pPr>
        <w:ind w:left="3349" w:hanging="291"/>
      </w:pPr>
      <w:rPr>
        <w:rFonts w:hint="default"/>
        <w:lang w:val="sk-SK" w:eastAsia="en-US" w:bidi="ar-SA"/>
      </w:rPr>
    </w:lvl>
    <w:lvl w:ilvl="4" w:tplc="C41E35FC">
      <w:numFmt w:val="bullet"/>
      <w:lvlText w:val="•"/>
      <w:lvlJc w:val="left"/>
      <w:pPr>
        <w:ind w:left="4386" w:hanging="291"/>
      </w:pPr>
      <w:rPr>
        <w:rFonts w:hint="default"/>
        <w:lang w:val="sk-SK" w:eastAsia="en-US" w:bidi="ar-SA"/>
      </w:rPr>
    </w:lvl>
    <w:lvl w:ilvl="5" w:tplc="837213CC">
      <w:numFmt w:val="bullet"/>
      <w:lvlText w:val="•"/>
      <w:lvlJc w:val="left"/>
      <w:pPr>
        <w:ind w:left="5423" w:hanging="291"/>
      </w:pPr>
      <w:rPr>
        <w:rFonts w:hint="default"/>
        <w:lang w:val="sk-SK" w:eastAsia="en-US" w:bidi="ar-SA"/>
      </w:rPr>
    </w:lvl>
    <w:lvl w:ilvl="6" w:tplc="D02E2AC0">
      <w:numFmt w:val="bullet"/>
      <w:lvlText w:val="•"/>
      <w:lvlJc w:val="left"/>
      <w:pPr>
        <w:ind w:left="6459" w:hanging="291"/>
      </w:pPr>
      <w:rPr>
        <w:rFonts w:hint="default"/>
        <w:lang w:val="sk-SK" w:eastAsia="en-US" w:bidi="ar-SA"/>
      </w:rPr>
    </w:lvl>
    <w:lvl w:ilvl="7" w:tplc="66DC824C">
      <w:numFmt w:val="bullet"/>
      <w:lvlText w:val="•"/>
      <w:lvlJc w:val="left"/>
      <w:pPr>
        <w:ind w:left="7496" w:hanging="291"/>
      </w:pPr>
      <w:rPr>
        <w:rFonts w:hint="default"/>
        <w:lang w:val="sk-SK" w:eastAsia="en-US" w:bidi="ar-SA"/>
      </w:rPr>
    </w:lvl>
    <w:lvl w:ilvl="8" w:tplc="FC90B59C">
      <w:numFmt w:val="bullet"/>
      <w:lvlText w:val="•"/>
      <w:lvlJc w:val="left"/>
      <w:pPr>
        <w:ind w:left="8533" w:hanging="291"/>
      </w:pPr>
      <w:rPr>
        <w:rFonts w:hint="default"/>
        <w:lang w:val="sk-SK" w:eastAsia="en-US" w:bidi="ar-SA"/>
      </w:rPr>
    </w:lvl>
  </w:abstractNum>
  <w:abstractNum w:abstractNumId="1">
    <w:nsid w:val="36C60811"/>
    <w:multiLevelType w:val="hybridMultilevel"/>
    <w:tmpl w:val="BF304F26"/>
    <w:lvl w:ilvl="0" w:tplc="D30C0D9A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4E7096AE">
      <w:numFmt w:val="bullet"/>
      <w:lvlText w:val="•"/>
      <w:lvlJc w:val="left"/>
      <w:pPr>
        <w:ind w:left="1552" w:hanging="272"/>
      </w:pPr>
      <w:rPr>
        <w:rFonts w:hint="default"/>
        <w:lang w:val="sk-SK" w:eastAsia="en-US" w:bidi="ar-SA"/>
      </w:rPr>
    </w:lvl>
    <w:lvl w:ilvl="2" w:tplc="F93AF16A">
      <w:numFmt w:val="bullet"/>
      <w:lvlText w:val="•"/>
      <w:lvlJc w:val="left"/>
      <w:pPr>
        <w:ind w:left="2605" w:hanging="272"/>
      </w:pPr>
      <w:rPr>
        <w:rFonts w:hint="default"/>
        <w:lang w:val="sk-SK" w:eastAsia="en-US" w:bidi="ar-SA"/>
      </w:rPr>
    </w:lvl>
    <w:lvl w:ilvl="3" w:tplc="F20C5C16">
      <w:numFmt w:val="bullet"/>
      <w:lvlText w:val="•"/>
      <w:lvlJc w:val="left"/>
      <w:pPr>
        <w:ind w:left="3657" w:hanging="272"/>
      </w:pPr>
      <w:rPr>
        <w:rFonts w:hint="default"/>
        <w:lang w:val="sk-SK" w:eastAsia="en-US" w:bidi="ar-SA"/>
      </w:rPr>
    </w:lvl>
    <w:lvl w:ilvl="4" w:tplc="24DC70D2">
      <w:numFmt w:val="bullet"/>
      <w:lvlText w:val="•"/>
      <w:lvlJc w:val="left"/>
      <w:pPr>
        <w:ind w:left="4710" w:hanging="272"/>
      </w:pPr>
      <w:rPr>
        <w:rFonts w:hint="default"/>
        <w:lang w:val="sk-SK" w:eastAsia="en-US" w:bidi="ar-SA"/>
      </w:rPr>
    </w:lvl>
    <w:lvl w:ilvl="5" w:tplc="B1769DEA">
      <w:numFmt w:val="bullet"/>
      <w:lvlText w:val="•"/>
      <w:lvlJc w:val="left"/>
      <w:pPr>
        <w:ind w:left="5763" w:hanging="272"/>
      </w:pPr>
      <w:rPr>
        <w:rFonts w:hint="default"/>
        <w:lang w:val="sk-SK" w:eastAsia="en-US" w:bidi="ar-SA"/>
      </w:rPr>
    </w:lvl>
    <w:lvl w:ilvl="6" w:tplc="AA58A52A">
      <w:numFmt w:val="bullet"/>
      <w:lvlText w:val="•"/>
      <w:lvlJc w:val="left"/>
      <w:pPr>
        <w:ind w:left="6815" w:hanging="272"/>
      </w:pPr>
      <w:rPr>
        <w:rFonts w:hint="default"/>
        <w:lang w:val="sk-SK" w:eastAsia="en-US" w:bidi="ar-SA"/>
      </w:rPr>
    </w:lvl>
    <w:lvl w:ilvl="7" w:tplc="AFF27D6E">
      <w:numFmt w:val="bullet"/>
      <w:lvlText w:val="•"/>
      <w:lvlJc w:val="left"/>
      <w:pPr>
        <w:ind w:left="7868" w:hanging="272"/>
      </w:pPr>
      <w:rPr>
        <w:rFonts w:hint="default"/>
        <w:lang w:val="sk-SK" w:eastAsia="en-US" w:bidi="ar-SA"/>
      </w:rPr>
    </w:lvl>
    <w:lvl w:ilvl="8" w:tplc="6C9AD720">
      <w:numFmt w:val="bullet"/>
      <w:lvlText w:val="•"/>
      <w:lvlJc w:val="left"/>
      <w:pPr>
        <w:ind w:left="8921" w:hanging="272"/>
      </w:pPr>
      <w:rPr>
        <w:rFonts w:hint="default"/>
        <w:lang w:val="sk-SK" w:eastAsia="en-US" w:bidi="ar-SA"/>
      </w:rPr>
    </w:lvl>
  </w:abstractNum>
  <w:abstractNum w:abstractNumId="2">
    <w:nsid w:val="413728AF"/>
    <w:multiLevelType w:val="hybridMultilevel"/>
    <w:tmpl w:val="F8B4A3DC"/>
    <w:lvl w:ilvl="0" w:tplc="E1C25B14">
      <w:start w:val="13"/>
      <w:numFmt w:val="decimal"/>
      <w:lvlText w:val="(%1)"/>
      <w:lvlJc w:val="left"/>
      <w:pPr>
        <w:ind w:left="604" w:hanging="373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79EE2186">
      <w:numFmt w:val="bullet"/>
      <w:lvlText w:val="•"/>
      <w:lvlJc w:val="left"/>
      <w:pPr>
        <w:ind w:left="1642" w:hanging="373"/>
      </w:pPr>
      <w:rPr>
        <w:rFonts w:hint="default"/>
        <w:lang w:val="sk-SK" w:eastAsia="en-US" w:bidi="ar-SA"/>
      </w:rPr>
    </w:lvl>
    <w:lvl w:ilvl="2" w:tplc="6C9E4A36">
      <w:numFmt w:val="bullet"/>
      <w:lvlText w:val="•"/>
      <w:lvlJc w:val="left"/>
      <w:pPr>
        <w:ind w:left="2685" w:hanging="373"/>
      </w:pPr>
      <w:rPr>
        <w:rFonts w:hint="default"/>
        <w:lang w:val="sk-SK" w:eastAsia="en-US" w:bidi="ar-SA"/>
      </w:rPr>
    </w:lvl>
    <w:lvl w:ilvl="3" w:tplc="495A5616">
      <w:numFmt w:val="bullet"/>
      <w:lvlText w:val="•"/>
      <w:lvlJc w:val="left"/>
      <w:pPr>
        <w:ind w:left="3727" w:hanging="373"/>
      </w:pPr>
      <w:rPr>
        <w:rFonts w:hint="default"/>
        <w:lang w:val="sk-SK" w:eastAsia="en-US" w:bidi="ar-SA"/>
      </w:rPr>
    </w:lvl>
    <w:lvl w:ilvl="4" w:tplc="E1E81A9A">
      <w:numFmt w:val="bullet"/>
      <w:lvlText w:val="•"/>
      <w:lvlJc w:val="left"/>
      <w:pPr>
        <w:ind w:left="4770" w:hanging="373"/>
      </w:pPr>
      <w:rPr>
        <w:rFonts w:hint="default"/>
        <w:lang w:val="sk-SK" w:eastAsia="en-US" w:bidi="ar-SA"/>
      </w:rPr>
    </w:lvl>
    <w:lvl w:ilvl="5" w:tplc="E42C10EA">
      <w:numFmt w:val="bullet"/>
      <w:lvlText w:val="•"/>
      <w:lvlJc w:val="left"/>
      <w:pPr>
        <w:ind w:left="5813" w:hanging="373"/>
      </w:pPr>
      <w:rPr>
        <w:rFonts w:hint="default"/>
        <w:lang w:val="sk-SK" w:eastAsia="en-US" w:bidi="ar-SA"/>
      </w:rPr>
    </w:lvl>
    <w:lvl w:ilvl="6" w:tplc="3664FBC8">
      <w:numFmt w:val="bullet"/>
      <w:lvlText w:val="•"/>
      <w:lvlJc w:val="left"/>
      <w:pPr>
        <w:ind w:left="6855" w:hanging="373"/>
      </w:pPr>
      <w:rPr>
        <w:rFonts w:hint="default"/>
        <w:lang w:val="sk-SK" w:eastAsia="en-US" w:bidi="ar-SA"/>
      </w:rPr>
    </w:lvl>
    <w:lvl w:ilvl="7" w:tplc="BDD4F306">
      <w:numFmt w:val="bullet"/>
      <w:lvlText w:val="•"/>
      <w:lvlJc w:val="left"/>
      <w:pPr>
        <w:ind w:left="7898" w:hanging="373"/>
      </w:pPr>
      <w:rPr>
        <w:rFonts w:hint="default"/>
        <w:lang w:val="sk-SK" w:eastAsia="en-US" w:bidi="ar-SA"/>
      </w:rPr>
    </w:lvl>
    <w:lvl w:ilvl="8" w:tplc="D82A53F2">
      <w:numFmt w:val="bullet"/>
      <w:lvlText w:val="•"/>
      <w:lvlJc w:val="left"/>
      <w:pPr>
        <w:ind w:left="8941" w:hanging="373"/>
      </w:pPr>
      <w:rPr>
        <w:rFonts w:hint="default"/>
        <w:lang w:val="sk-SK" w:eastAsia="en-US" w:bidi="ar-SA"/>
      </w:rPr>
    </w:lvl>
  </w:abstractNum>
  <w:abstractNum w:abstractNumId="3">
    <w:nsid w:val="5D526C03"/>
    <w:multiLevelType w:val="hybridMultilevel"/>
    <w:tmpl w:val="0B449558"/>
    <w:lvl w:ilvl="0" w:tplc="F1504996">
      <w:start w:val="1"/>
      <w:numFmt w:val="decimal"/>
      <w:lvlText w:val="(%1)"/>
      <w:lvlJc w:val="left"/>
      <w:pPr>
        <w:ind w:left="503" w:hanging="272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8E7ECC">
      <w:numFmt w:val="bullet"/>
      <w:lvlText w:val="•"/>
      <w:lvlJc w:val="left"/>
      <w:pPr>
        <w:ind w:left="1510" w:hanging="272"/>
      </w:pPr>
      <w:rPr>
        <w:rFonts w:hint="default"/>
        <w:lang w:val="sk-SK" w:eastAsia="en-US" w:bidi="ar-SA"/>
      </w:rPr>
    </w:lvl>
    <w:lvl w:ilvl="2" w:tplc="C32A9A5C">
      <w:numFmt w:val="bullet"/>
      <w:lvlText w:val="•"/>
      <w:lvlJc w:val="left"/>
      <w:pPr>
        <w:ind w:left="2521" w:hanging="272"/>
      </w:pPr>
      <w:rPr>
        <w:rFonts w:hint="default"/>
        <w:lang w:val="sk-SK" w:eastAsia="en-US" w:bidi="ar-SA"/>
      </w:rPr>
    </w:lvl>
    <w:lvl w:ilvl="3" w:tplc="6AE073A2">
      <w:numFmt w:val="bullet"/>
      <w:lvlText w:val="•"/>
      <w:lvlJc w:val="left"/>
      <w:pPr>
        <w:ind w:left="3531" w:hanging="272"/>
      </w:pPr>
      <w:rPr>
        <w:rFonts w:hint="default"/>
        <w:lang w:val="sk-SK" w:eastAsia="en-US" w:bidi="ar-SA"/>
      </w:rPr>
    </w:lvl>
    <w:lvl w:ilvl="4" w:tplc="7FBAA5CA">
      <w:numFmt w:val="bullet"/>
      <w:lvlText w:val="•"/>
      <w:lvlJc w:val="left"/>
      <w:pPr>
        <w:ind w:left="4542" w:hanging="272"/>
      </w:pPr>
      <w:rPr>
        <w:rFonts w:hint="default"/>
        <w:lang w:val="sk-SK" w:eastAsia="en-US" w:bidi="ar-SA"/>
      </w:rPr>
    </w:lvl>
    <w:lvl w:ilvl="5" w:tplc="D19622D6">
      <w:numFmt w:val="bullet"/>
      <w:lvlText w:val="•"/>
      <w:lvlJc w:val="left"/>
      <w:pPr>
        <w:ind w:left="5553" w:hanging="272"/>
      </w:pPr>
      <w:rPr>
        <w:rFonts w:hint="default"/>
        <w:lang w:val="sk-SK" w:eastAsia="en-US" w:bidi="ar-SA"/>
      </w:rPr>
    </w:lvl>
    <w:lvl w:ilvl="6" w:tplc="EF54F76C">
      <w:numFmt w:val="bullet"/>
      <w:lvlText w:val="•"/>
      <w:lvlJc w:val="left"/>
      <w:pPr>
        <w:ind w:left="6563" w:hanging="272"/>
      </w:pPr>
      <w:rPr>
        <w:rFonts w:hint="default"/>
        <w:lang w:val="sk-SK" w:eastAsia="en-US" w:bidi="ar-SA"/>
      </w:rPr>
    </w:lvl>
    <w:lvl w:ilvl="7" w:tplc="90CC8B04">
      <w:numFmt w:val="bullet"/>
      <w:lvlText w:val="•"/>
      <w:lvlJc w:val="left"/>
      <w:pPr>
        <w:ind w:left="7574" w:hanging="272"/>
      </w:pPr>
      <w:rPr>
        <w:rFonts w:hint="default"/>
        <w:lang w:val="sk-SK" w:eastAsia="en-US" w:bidi="ar-SA"/>
      </w:rPr>
    </w:lvl>
    <w:lvl w:ilvl="8" w:tplc="B46C2E9C">
      <w:numFmt w:val="bullet"/>
      <w:lvlText w:val="•"/>
      <w:lvlJc w:val="left"/>
      <w:pPr>
        <w:ind w:left="8585" w:hanging="27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8538AE"/>
    <w:rsid w:val="008538AE"/>
    <w:rsid w:val="00D1623D"/>
    <w:rsid w:val="00D96C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538AE"/>
    <w:rPr>
      <w:rFonts w:ascii="Microsoft Sans Serif" w:eastAsia="Microsoft Sans Serif" w:hAnsi="Microsoft Sans Serif" w:cs="Microsoft Sans Serif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538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538AE"/>
  </w:style>
  <w:style w:type="paragraph" w:styleId="Odsekzoznamu">
    <w:name w:val="List Paragraph"/>
    <w:basedOn w:val="Normlny"/>
    <w:uiPriority w:val="1"/>
    <w:qFormat/>
    <w:rsid w:val="008538AE"/>
    <w:pPr>
      <w:spacing w:before="123"/>
      <w:ind w:left="503" w:hanging="272"/>
    </w:pPr>
  </w:style>
  <w:style w:type="paragraph" w:customStyle="1" w:styleId="TableParagraph">
    <w:name w:val="Table Paragraph"/>
    <w:basedOn w:val="Normlny"/>
    <w:uiPriority w:val="1"/>
    <w:qFormat/>
    <w:rsid w:val="008538A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1117</Words>
  <Characters>6373</Characters>
  <Application>Microsoft Office Word</Application>
  <DocSecurity>0</DocSecurity>
  <Lines>53</Lines>
  <Paragraphs>14</Paragraphs>
  <ScaleCrop>false</ScaleCrop>
  <Company/>
  <LinksUpToDate>false</LinksUpToDate>
  <CharactersWithSpaces>7476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Spravca</cp:lastModifiedBy>
  <cp:revision>2</cp:revision>
  <dcterms:created xsi:type="dcterms:W3CDTF">2023-05-30T12:11:00Z</dcterms:created>
  <dcterms:modified xsi:type="dcterms:W3CDTF">2023-05-30T12:11:00Z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2022-03-30T00:00:00Z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2023-05-30T00:00:00Z</vt:filetime>
  </property>
  <property fmtid="{D5CDD505-2E9C-101B-9397-08002B2CF9AE}" pid="5" name="Producer">
    <vt:lpwstr>Microsoft® Office Word 2007</vt:lpwstr>
  </property>
</Properties>
</file>