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C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3C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3C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C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Pivarník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C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CC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F77" w:rsidRDefault="00452F77" w:rsidP="00107589">
      <w:pPr>
        <w:spacing w:after="0" w:line="240" w:lineRule="auto"/>
      </w:pPr>
      <w:r>
        <w:separator/>
      </w:r>
    </w:p>
  </w:endnote>
  <w:endnote w:type="continuationSeparator" w:id="0">
    <w:p w:rsidR="00452F77" w:rsidRDefault="00452F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F77" w:rsidRDefault="00452F77" w:rsidP="00107589">
      <w:pPr>
        <w:spacing w:after="0" w:line="240" w:lineRule="auto"/>
      </w:pPr>
      <w:r>
        <w:separator/>
      </w:r>
    </w:p>
  </w:footnote>
  <w:footnote w:type="continuationSeparator" w:id="0">
    <w:p w:rsidR="00452F77" w:rsidRDefault="00452F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2F77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CC1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4AE52C"/>
  <w15:docId w15:val="{9CD32FB5-29E2-4E5D-B875-3EF74750F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C864E-20E9-4CCF-B460-938D36739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2023-05-31T10:52:00Z</dcterms:modified>
</cp:coreProperties>
</file>