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proofErr w:type="spellStart"/>
      <w:r w:rsidR="00B11417">
        <w:t>PeerCredit</w:t>
      </w:r>
      <w:proofErr w:type="spellEnd"/>
      <w:r w:rsidR="00B11417">
        <w:t xml:space="preserve"> Slovakia s. r. o.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B11417">
        <w:t>Radlinského 6511/10,  811 07 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Pr="00E72DA1">
        <w:t xml:space="preserve"> dňa</w:t>
      </w:r>
      <w:r w:rsidR="00B409CF">
        <w:t xml:space="preserve">: </w:t>
      </w:r>
      <w:r w:rsidR="00B11417">
        <w:t>29.09.2017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B11417">
        <w:t>14.10.2017</w:t>
      </w:r>
      <w:r w:rsidR="00375B35" w:rsidRPr="00B409CF">
        <w:t xml:space="preserve"> (Obchodný register </w:t>
      </w:r>
      <w:r w:rsidR="00D4751D">
        <w:t>Mestského</w:t>
      </w:r>
      <w:r w:rsidR="00375B35" w:rsidRPr="00B409CF">
        <w:t xml:space="preserve"> súdu Bratislava </w:t>
      </w:r>
      <w:r w:rsidR="00D4751D">
        <w:t>II</w:t>
      </w:r>
      <w:r w:rsidR="00375B35" w:rsidRPr="00B409CF">
        <w:t xml:space="preserve">I v Bratislave, oddiel s.r.o., vložka </w:t>
      </w:r>
      <w:r w:rsidR="00B11417">
        <w:t>123228</w:t>
      </w:r>
      <w:r w:rsidR="00B409CF" w:rsidRPr="00B409CF">
        <w:t>/B</w:t>
      </w:r>
      <w:r w:rsidR="00375B35" w:rsidRPr="00B409CF">
        <w:t>).</w:t>
      </w:r>
      <w:r w:rsidR="00375B35">
        <w:t xml:space="preserve"> </w:t>
      </w:r>
    </w:p>
    <w:p w:rsidR="00DA1C57" w:rsidRDefault="00DA1C57" w:rsidP="004D3B4A">
      <w:pPr>
        <w:pStyle w:val="Zkladntext"/>
      </w:pPr>
      <w:r>
        <w:t xml:space="preserve">Materskou spoločnosťou Spoločnosti je </w:t>
      </w:r>
      <w:proofErr w:type="spellStart"/>
      <w:r>
        <w:t>PeerCredit</w:t>
      </w:r>
      <w:proofErr w:type="spellEnd"/>
      <w:r>
        <w:t xml:space="preserve"> </w:t>
      </w:r>
      <w:proofErr w:type="spellStart"/>
      <w:r>
        <w:t>Ltd</w:t>
      </w:r>
      <w:proofErr w:type="spellEnd"/>
      <w:r>
        <w:t xml:space="preserve">, ID: 10124494, 1 </w:t>
      </w:r>
      <w:proofErr w:type="spellStart"/>
      <w:r>
        <w:t>Canada</w:t>
      </w:r>
      <w:proofErr w:type="spellEnd"/>
      <w:r>
        <w:t xml:space="preserve"> </w:t>
      </w:r>
      <w:proofErr w:type="spellStart"/>
      <w:r>
        <w:t>Square</w:t>
      </w:r>
      <w:proofErr w:type="spellEnd"/>
      <w:r>
        <w:t xml:space="preserve">, </w:t>
      </w:r>
      <w:proofErr w:type="spellStart"/>
      <w:r>
        <w:t>Canary</w:t>
      </w:r>
      <w:proofErr w:type="spellEnd"/>
      <w:r>
        <w:t xml:space="preserve"> </w:t>
      </w:r>
      <w:proofErr w:type="spellStart"/>
      <w:r>
        <w:t>Wharf</w:t>
      </w:r>
      <w:proofErr w:type="spellEnd"/>
      <w:r>
        <w:t xml:space="preserve">, </w:t>
      </w:r>
      <w:proofErr w:type="spellStart"/>
      <w:r>
        <w:t>London</w:t>
      </w:r>
      <w:proofErr w:type="spellEnd"/>
      <w:r>
        <w:t xml:space="preserve"> E14 5 DY.</w:t>
      </w:r>
    </w:p>
    <w:p w:rsidR="00DA1C57" w:rsidRDefault="00DA1C57" w:rsidP="004D3B4A">
      <w:pPr>
        <w:pStyle w:val="Zkladntext"/>
      </w:pPr>
      <w:r>
        <w:t>Jej obchodný podiel v Spoločnosti predstavuje 100%.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Pr="00B11417" w:rsidRDefault="00375B35" w:rsidP="004D3B4A">
      <w:pPr>
        <w:pStyle w:val="Nadpis2"/>
        <w:numPr>
          <w:ilvl w:val="0"/>
          <w:numId w:val="2"/>
        </w:numPr>
        <w:rPr>
          <w:b w:val="0"/>
        </w:rPr>
      </w:pPr>
      <w:bookmarkStart w:id="1" w:name="_Toc530739896"/>
      <w:r>
        <w:t>Hlavnými činnosťami Spoločnosti sú</w:t>
      </w:r>
      <w:r w:rsidRPr="00B11417">
        <w:rPr>
          <w:b w:val="0"/>
        </w:rPr>
        <w:t>:</w:t>
      </w:r>
      <w:bookmarkEnd w:id="1"/>
      <w:r w:rsidR="00B409CF" w:rsidRPr="00B11417">
        <w:rPr>
          <w:b w:val="0"/>
        </w:rPr>
        <w:t xml:space="preserve"> </w:t>
      </w:r>
      <w:r w:rsidR="00B11417" w:rsidRPr="00B11417">
        <w:rPr>
          <w:b w:val="0"/>
        </w:rPr>
        <w:t>poskytovanie úverov alebo pôžičiek z peňažných zdrojov získaných výlučne bez verejnej výzvy a bez verejnej ponuky majetkových hodnôt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A76305">
        <w:t>2</w:t>
      </w:r>
      <w:r w:rsidR="00BF293C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B409CF">
        <w:t xml:space="preserve">od </w:t>
      </w:r>
      <w:r w:rsidR="00C9385B">
        <w:t>01.januára</w:t>
      </w:r>
      <w:r w:rsidRPr="00B409CF">
        <w:t xml:space="preserve"> </w:t>
      </w:r>
      <w:r w:rsidR="00B409CF">
        <w:t>20</w:t>
      </w:r>
      <w:r w:rsidR="00A76305">
        <w:t>2</w:t>
      </w:r>
      <w:r w:rsidR="00BF293C">
        <w:t>2</w:t>
      </w:r>
      <w:r>
        <w:t xml:space="preserve"> do 31. decembra </w:t>
      </w:r>
      <w:r w:rsidR="00A76305">
        <w:t>202</w:t>
      </w:r>
      <w:r w:rsidR="00902CAA">
        <w:t>1</w:t>
      </w:r>
      <w:r w:rsidR="00BF293C">
        <w:t>2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902CAA" w:rsidP="00B11417">
      <w:pPr>
        <w:pStyle w:val="Zkladntext"/>
        <w:ind w:left="360"/>
      </w:pPr>
      <w:r>
        <w:t>Účtovná závierka Spoločnosti k 31. decembru 202</w:t>
      </w:r>
      <w:r w:rsidR="00BF293C">
        <w:t>1</w:t>
      </w:r>
      <w:r>
        <w:t>, za predchádzajúce účtovné obdobie, bola schválená v</w:t>
      </w:r>
      <w:r w:rsidR="00BF293C">
        <w:t>alným zhromaždením Spoločnosti 30</w:t>
      </w:r>
      <w:r>
        <w:t>.12.202</w:t>
      </w:r>
      <w:r w:rsidR="00BF293C">
        <w:t>2</w:t>
      </w:r>
      <w:r>
        <w:t xml:space="preserve">.                  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B409CF" w:rsidRDefault="00B409CF" w:rsidP="00B409CF">
      <w:pPr>
        <w:pStyle w:val="Zkladntext"/>
      </w:pPr>
      <w:r>
        <w:t>Spoločnosť neeviduje zamestnancov.</w:t>
      </w: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</w:t>
      </w:r>
      <w:r w:rsidRPr="00B409CF">
        <w:t>je súčasťou konsolidovaného celku.</w:t>
      </w:r>
      <w:r>
        <w:t xml:space="preserve">  </w:t>
      </w:r>
    </w:p>
    <w:p w:rsidR="008A234C" w:rsidRDefault="008A234C" w:rsidP="00651689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2" w:name="_Toc530739899"/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B1A18" w:rsidRDefault="000B1A18" w:rsidP="002D2271">
      <w:pPr>
        <w:pStyle w:val="Zkladntext"/>
        <w:ind w:left="72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Default="001F1530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1F1530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</w:pPr>
            <w:r w:rsidRPr="000B1A18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5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</w:tcPr>
          <w:p w:rsidR="001F1530" w:rsidRPr="000B1A18" w:rsidRDefault="001F1530" w:rsidP="00D05DD4">
            <w:pPr>
              <w:pStyle w:val="Tabulka"/>
            </w:pPr>
            <w:r w:rsidRPr="000B1A18">
              <w:t>Stroje, prístroje a zariadenia</w:t>
            </w:r>
          </w:p>
        </w:tc>
        <w:tc>
          <w:tcPr>
            <w:tcW w:w="1985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4 až 6</w:t>
            </w:r>
          </w:p>
        </w:tc>
        <w:tc>
          <w:tcPr>
            <w:tcW w:w="141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16 až 25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</w:tcPr>
          <w:p w:rsidR="001F1530" w:rsidRPr="000B1A18" w:rsidRDefault="001F1530" w:rsidP="00D05DD4">
            <w:pPr>
              <w:pStyle w:val="Tabulka"/>
            </w:pPr>
            <w:r w:rsidRPr="000B1A18">
              <w:t>Dopravné prostriedky</w:t>
            </w:r>
          </w:p>
        </w:tc>
        <w:tc>
          <w:tcPr>
            <w:tcW w:w="1985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3 až 4</w:t>
            </w:r>
          </w:p>
        </w:tc>
        <w:tc>
          <w:tcPr>
            <w:tcW w:w="141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25 až 33</w:t>
            </w:r>
          </w:p>
        </w:tc>
      </w:tr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Pr="000B1A18" w:rsidRDefault="001F1530" w:rsidP="00D05DD4">
            <w:pPr>
              <w:pStyle w:val="Tabulka"/>
            </w:pPr>
            <w:r w:rsidRPr="000B1A18">
              <w:t>Drobný dlhodobý hmotný majetok</w:t>
            </w:r>
          </w:p>
        </w:tc>
        <w:tc>
          <w:tcPr>
            <w:tcW w:w="1985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rôzna</w:t>
            </w:r>
          </w:p>
        </w:tc>
        <w:tc>
          <w:tcPr>
            <w:tcW w:w="141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jednorazový odpis</w:t>
            </w:r>
          </w:p>
        </w:tc>
        <w:tc>
          <w:tcPr>
            <w:tcW w:w="142" w:type="dxa"/>
          </w:tcPr>
          <w:p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B1A18" w:rsidRDefault="001F1530" w:rsidP="00D05DD4">
            <w:pPr>
              <w:pStyle w:val="Tabulka"/>
              <w:jc w:val="center"/>
            </w:pPr>
            <w:r w:rsidRPr="000B1A18">
              <w:t>100</w:t>
            </w: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167299">
        <w:t>informácie o údajoch na strane aktív súvahy</w:t>
      </w:r>
      <w:bookmarkEnd w:id="3"/>
    </w:p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9B60B7">
      <w:pPr>
        <w:pStyle w:val="Zkladntext"/>
        <w:jc w:val="left"/>
      </w:pPr>
    </w:p>
    <w:p w:rsidR="00375B35" w:rsidRDefault="00375B35" w:rsidP="007E2F21">
      <w:pPr>
        <w:pStyle w:val="Zkladntext"/>
        <w:ind w:left="0"/>
      </w:pPr>
    </w:p>
    <w:p w:rsidR="007E2F21" w:rsidRDefault="007E2F21" w:rsidP="007E2F21">
      <w:pPr>
        <w:pStyle w:val="Nadpis2"/>
        <w:numPr>
          <w:ilvl w:val="0"/>
          <w:numId w:val="21"/>
        </w:numPr>
      </w:pPr>
      <w:r>
        <w:t>Informácie o záväzkoch</w:t>
      </w:r>
    </w:p>
    <w:p w:rsidR="007E2F21" w:rsidRDefault="007E2F21" w:rsidP="007E2F21">
      <w:pPr>
        <w:pStyle w:val="Zkladntext"/>
      </w:pPr>
      <w:bookmarkStart w:id="4" w:name="_GoBack"/>
      <w:bookmarkEnd w:id="4"/>
    </w:p>
    <w:p w:rsidR="007E2F21" w:rsidRDefault="007E2F21" w:rsidP="007E2F21">
      <w:pPr>
        <w:pStyle w:val="Zkladntext"/>
        <w:numPr>
          <w:ilvl w:val="0"/>
          <w:numId w:val="20"/>
        </w:numPr>
      </w:pPr>
      <w:r>
        <w:t xml:space="preserve">Celková suma záväzkov so zostatkovou dobou splatnosti dlhšou ako </w:t>
      </w:r>
      <w:r w:rsidR="00AC5FAD">
        <w:t>5</w:t>
      </w:r>
      <w:r>
        <w:t xml:space="preserve"> rokov:</w:t>
      </w:r>
      <w:r w:rsidR="000B1A18">
        <w:t xml:space="preserve">  </w:t>
      </w:r>
      <w:r w:rsidR="00B11417">
        <w:t>0,- €</w:t>
      </w:r>
    </w:p>
    <w:p w:rsidR="007E2F21" w:rsidRDefault="007E2F21" w:rsidP="007E2F21">
      <w:pPr>
        <w:pStyle w:val="Zkladntext"/>
        <w:numPr>
          <w:ilvl w:val="0"/>
          <w:numId w:val="20"/>
        </w:numPr>
      </w:pPr>
      <w:r w:rsidRPr="000B1A18">
        <w:t xml:space="preserve">Celová suma zabezpečených záväzkov, opis a spôsoby zabezpečenia záväzkov: </w:t>
      </w:r>
      <w:r w:rsidR="00B11417">
        <w:t>0,- €</w:t>
      </w: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0B1A18">
        <w:t>Spoločnosť neeviduje iné aktíva a iné pasíva</w:t>
      </w: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2F770F">
      <w:pPr>
        <w:pStyle w:val="Zkladntext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A76305">
        <w:t>2</w:t>
      </w:r>
      <w:r w:rsidR="00BF293C">
        <w:t>2</w:t>
      </w:r>
      <w:r>
        <w:t xml:space="preserve"> nenastali žiadne zmeny, ktoré by mali významný vplyv na verné zobrazenie skutočnosti, ktoré sú predmetom účtovníctva.</w:t>
      </w: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76BD" w:rsidRDefault="00D376BD" w:rsidP="00E95128">
      <w:r>
        <w:separator/>
      </w:r>
    </w:p>
  </w:endnote>
  <w:endnote w:type="continuationSeparator" w:id="0">
    <w:p w:rsidR="00D376BD" w:rsidRDefault="00D376BD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CA23FE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D4751D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76BD" w:rsidRDefault="00D376BD" w:rsidP="00E95128">
      <w:r>
        <w:separator/>
      </w:r>
    </w:p>
  </w:footnote>
  <w:footnote w:type="continuationSeparator" w:id="0">
    <w:p w:rsidR="00D376BD" w:rsidRDefault="00D376BD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7B047F" w:rsidRDefault="007B047F" w:rsidP="0080405F">
          <w:pPr>
            <w:rPr>
              <w:color w:val="000000"/>
              <w:lang w:eastAsia="sk-SK"/>
            </w:rPr>
          </w:pPr>
          <w:r w:rsidRPr="007B047F">
            <w:rPr>
              <w:color w:val="2C363A"/>
              <w:shd w:val="clear" w:color="auto" w:fill="FFFFFF"/>
            </w:rPr>
            <w:t xml:space="preserve">Poznámky </w:t>
          </w:r>
          <w:proofErr w:type="spellStart"/>
          <w:r w:rsidRPr="007B047F">
            <w:rPr>
              <w:color w:val="2C363A"/>
              <w:shd w:val="clear" w:color="auto" w:fill="FFFFFF"/>
            </w:rPr>
            <w:t>Úč</w:t>
          </w:r>
          <w:proofErr w:type="spellEnd"/>
          <w:r w:rsidRPr="007B047F">
            <w:rPr>
              <w:color w:val="2C363A"/>
              <w:shd w:val="clear" w:color="auto" w:fill="FFFFFF"/>
            </w:rPr>
            <w:t xml:space="preserve"> MÚJ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B1141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1141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7"/>
  </w:num>
  <w:num w:numId="3">
    <w:abstractNumId w:val="13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9"/>
  </w:num>
  <w:num w:numId="15">
    <w:abstractNumId w:val="2"/>
  </w:num>
  <w:num w:numId="16">
    <w:abstractNumId w:val="10"/>
  </w:num>
  <w:num w:numId="17">
    <w:abstractNumId w:val="0"/>
  </w:num>
  <w:num w:numId="18">
    <w:abstractNumId w:val="6"/>
  </w:num>
  <w:num w:numId="19">
    <w:abstractNumId w:val="11"/>
  </w:num>
  <w:num w:numId="20">
    <w:abstractNumId w:val="1"/>
  </w:num>
  <w:num w:numId="21">
    <w:abstractNumId w:val="7"/>
    <w:lvlOverride w:ilvl="0">
      <w:startOverride w:val="1"/>
    </w:lvlOverride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294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1A18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15F46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4FA0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A69"/>
    <w:rsid w:val="00420D87"/>
    <w:rsid w:val="00423AFA"/>
    <w:rsid w:val="0042411B"/>
    <w:rsid w:val="00424C34"/>
    <w:rsid w:val="004262D7"/>
    <w:rsid w:val="00426777"/>
    <w:rsid w:val="00430148"/>
    <w:rsid w:val="004313A2"/>
    <w:rsid w:val="004330B3"/>
    <w:rsid w:val="004409F5"/>
    <w:rsid w:val="004419F2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75C59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2CCA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4BAF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368"/>
    <w:rsid w:val="006C27AA"/>
    <w:rsid w:val="006C6027"/>
    <w:rsid w:val="006D36EA"/>
    <w:rsid w:val="006D3989"/>
    <w:rsid w:val="006D3C83"/>
    <w:rsid w:val="006D3D0B"/>
    <w:rsid w:val="006D585D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047F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2CAA"/>
    <w:rsid w:val="00913B04"/>
    <w:rsid w:val="009145D4"/>
    <w:rsid w:val="00914E91"/>
    <w:rsid w:val="00915C15"/>
    <w:rsid w:val="00917FEC"/>
    <w:rsid w:val="009226CD"/>
    <w:rsid w:val="009246E5"/>
    <w:rsid w:val="00925404"/>
    <w:rsid w:val="0093108D"/>
    <w:rsid w:val="009310A9"/>
    <w:rsid w:val="00941F95"/>
    <w:rsid w:val="00943C8D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1F1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305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1417"/>
    <w:rsid w:val="00B12204"/>
    <w:rsid w:val="00B12629"/>
    <w:rsid w:val="00B146E6"/>
    <w:rsid w:val="00B24BBD"/>
    <w:rsid w:val="00B345EE"/>
    <w:rsid w:val="00B37382"/>
    <w:rsid w:val="00B409CF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E7E59"/>
    <w:rsid w:val="00BF1727"/>
    <w:rsid w:val="00BF255E"/>
    <w:rsid w:val="00BF293C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476C"/>
    <w:rsid w:val="00C6496B"/>
    <w:rsid w:val="00C672BA"/>
    <w:rsid w:val="00C673BB"/>
    <w:rsid w:val="00C712A3"/>
    <w:rsid w:val="00C7293F"/>
    <w:rsid w:val="00C72986"/>
    <w:rsid w:val="00C730D3"/>
    <w:rsid w:val="00C74505"/>
    <w:rsid w:val="00C76D6A"/>
    <w:rsid w:val="00C77F22"/>
    <w:rsid w:val="00C83FF3"/>
    <w:rsid w:val="00C854FD"/>
    <w:rsid w:val="00C9385B"/>
    <w:rsid w:val="00C94614"/>
    <w:rsid w:val="00C94FB8"/>
    <w:rsid w:val="00CA0147"/>
    <w:rsid w:val="00CA1CFF"/>
    <w:rsid w:val="00CA23FE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1A8E"/>
    <w:rsid w:val="00D16B95"/>
    <w:rsid w:val="00D1786B"/>
    <w:rsid w:val="00D21626"/>
    <w:rsid w:val="00D24870"/>
    <w:rsid w:val="00D31CB1"/>
    <w:rsid w:val="00D34932"/>
    <w:rsid w:val="00D376BD"/>
    <w:rsid w:val="00D422DB"/>
    <w:rsid w:val="00D4302D"/>
    <w:rsid w:val="00D4557E"/>
    <w:rsid w:val="00D4583E"/>
    <w:rsid w:val="00D4614E"/>
    <w:rsid w:val="00D4751D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1C57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D5B8D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C6BAA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97834"/>
    <w:rsid w:val="00FA01BC"/>
    <w:rsid w:val="00FA1EF8"/>
    <w:rsid w:val="00FA2A9D"/>
    <w:rsid w:val="00FA44BB"/>
    <w:rsid w:val="00FA546F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29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unhideWhenUsed="0"/>
    <w:lsdException w:name="Table Web 2" w:semiHidden="1"/>
    <w:lsdException w:name="Table Web 3" w:semiHidden="1"/>
    <w:lsdException w:name="Balloon Text" w:semiHidden="1"/>
    <w:lsdException w:name="Table Grid" w:locked="1" w:uiPriority="0" w:unhideWhenUsed="0"/>
    <w:lsdException w:name="Table Theme" w:semiHidden="1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1310</Words>
  <Characters>7467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4</cp:revision>
  <cp:lastPrinted>2012-08-10T10:31:00Z</cp:lastPrinted>
  <dcterms:created xsi:type="dcterms:W3CDTF">2023-05-30T08:23:00Z</dcterms:created>
  <dcterms:modified xsi:type="dcterms:W3CDTF">2023-06-01T08:22:00Z</dcterms:modified>
</cp:coreProperties>
</file>