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2092E" w14:textId="3E260CAC"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w:t>
      </w:r>
      <w:r w:rsidR="00A036DE">
        <w:rPr>
          <w:rFonts w:ascii="Arial Narrow" w:hAnsi="Arial Narrow"/>
        </w:rPr>
        <w:t>2</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 xml:space="preserve">zostavené podľa Opatrenia </w:t>
      </w:r>
      <w:proofErr w:type="spellStart"/>
      <w:r w:rsidRPr="005861D0">
        <w:rPr>
          <w:rFonts w:ascii="Arial Narrow" w:hAnsi="Arial Narrow"/>
          <w:sz w:val="22"/>
          <w:szCs w:val="22"/>
        </w:rPr>
        <w:t>č.</w:t>
      </w:r>
      <w:r w:rsidR="00D33238" w:rsidRPr="005861D0">
        <w:rPr>
          <w:rFonts w:ascii="Arial Narrow" w:hAnsi="Arial Narrow"/>
          <w:sz w:val="22"/>
          <w:szCs w:val="22"/>
        </w:rPr>
        <w:t>MF</w:t>
      </w:r>
      <w:proofErr w:type="spellEnd"/>
      <w:r w:rsidR="00D33238" w:rsidRPr="005861D0">
        <w:rPr>
          <w:rFonts w:ascii="Arial Narrow" w:hAnsi="Arial Narrow"/>
          <w:sz w:val="22"/>
          <w:szCs w:val="22"/>
        </w:rPr>
        <w:t>/2337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080606AF" w:rsidR="00295E93" w:rsidRPr="00BE3063" w:rsidRDefault="00295E93">
      <w:pPr>
        <w:rPr>
          <w:rFonts w:ascii="Arial Narrow" w:hAnsi="Arial Narrow"/>
          <w:color w:val="FF0000"/>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74"/>
        <w:gridCol w:w="6808"/>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743BBFC4" w:rsidR="00601E1B" w:rsidRPr="00EB5732" w:rsidRDefault="00802DE4" w:rsidP="00A35EEC">
            <w:pPr>
              <w:jc w:val="both"/>
              <w:rPr>
                <w:rFonts w:ascii="Arial Narrow" w:hAnsi="Arial Narrow" w:cs="Arial Narrow"/>
                <w:bCs/>
                <w:strike/>
                <w:sz w:val="22"/>
                <w:szCs w:val="22"/>
              </w:rPr>
            </w:pPr>
            <w:r>
              <w:rPr>
                <w:rFonts w:ascii="Arial Narrow" w:hAnsi="Arial Narrow" w:cs="Arial Narrow"/>
                <w:b/>
                <w:sz w:val="22"/>
                <w:szCs w:val="22"/>
              </w:rPr>
              <w:t>RR proces</w:t>
            </w:r>
            <w:r w:rsidR="000957B9" w:rsidRPr="005861D0">
              <w:rPr>
                <w:rFonts w:ascii="Arial Narrow" w:hAnsi="Arial Narrow" w:cs="Arial Narrow"/>
                <w:b/>
                <w:sz w:val="22"/>
                <w:szCs w:val="22"/>
              </w:rPr>
              <w:t>,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6F68130B"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802DE4">
              <w:rPr>
                <w:rFonts w:ascii="Arial Narrow" w:hAnsi="Arial Narrow" w:cs="Arial Narrow"/>
                <w:sz w:val="22"/>
                <w:szCs w:val="22"/>
              </w:rPr>
              <w:t>24. 12.2016</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218EA1A1"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 xml:space="preserve">Montáž, </w:t>
            </w:r>
            <w:r w:rsidR="00802DE4">
              <w:rPr>
                <w:rFonts w:ascii="Arial Narrow" w:hAnsi="Arial Narrow" w:cs="Arial"/>
                <w:bCs/>
                <w:sz w:val="20"/>
                <w:szCs w:val="20"/>
                <w:shd w:val="clear" w:color="auto" w:fill="FFFFFF"/>
              </w:rPr>
              <w:t>rekonštrukcia a údržba vyhradených technických zariadení – elektrických, elektroinštalačné a iné stavebnomontážne práce , uskutočňo</w:t>
            </w:r>
            <w:r w:rsidRPr="005861D0">
              <w:rPr>
                <w:rFonts w:ascii="Arial Narrow" w:hAnsi="Arial Narrow" w:cs="Arial"/>
                <w:bCs/>
                <w:sz w:val="20"/>
                <w:szCs w:val="20"/>
                <w:shd w:val="clear" w:color="auto" w:fill="FFFFFF"/>
              </w:rPr>
              <w:t>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7E591D7E"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w:t>
            </w:r>
            <w:r w:rsidR="00802DE4">
              <w:rPr>
                <w:rFonts w:ascii="Arial Narrow" w:hAnsi="Arial Narrow" w:cs="Arial Narrow"/>
                <w:b/>
                <w:sz w:val="22"/>
                <w:szCs w:val="22"/>
              </w:rPr>
              <w:t>R proces</w:t>
            </w:r>
            <w:r w:rsidR="000957B9" w:rsidRPr="005861D0">
              <w:rPr>
                <w:rFonts w:ascii="Arial Narrow" w:hAnsi="Arial Narrow" w:cs="Arial Narrow"/>
                <w:b/>
                <w:sz w:val="22"/>
                <w:szCs w:val="22"/>
              </w:rPr>
              <w:t>,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0A245081"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w:t>
            </w:r>
            <w:r w:rsidR="00A036DE">
              <w:rPr>
                <w:rFonts w:ascii="Arial Narrow" w:hAnsi="Arial Narrow" w:cs="Arial Narrow"/>
                <w:sz w:val="22"/>
                <w:szCs w:val="22"/>
              </w:rPr>
              <w:t>2</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 xml:space="preserve">Test veľkostnej skupiny účtovnej jednotky (2 </w:t>
      </w:r>
      <w:proofErr w:type="spellStart"/>
      <w:r w:rsidRPr="005861D0">
        <w:rPr>
          <w:rFonts w:ascii="Arial Narrow" w:hAnsi="Arial Narrow" w:cs="Arial Narrow"/>
          <w:bCs/>
          <w:sz w:val="22"/>
          <w:szCs w:val="22"/>
          <w:u w:val="single"/>
        </w:rPr>
        <w:t>ZoU</w:t>
      </w:r>
      <w:proofErr w:type="spellEnd"/>
      <w:r w:rsidRPr="005861D0">
        <w:rPr>
          <w:rFonts w:ascii="Arial Narrow" w:hAnsi="Arial Narrow" w:cs="Arial Narrow"/>
          <w:bCs/>
          <w:sz w:val="22"/>
          <w:szCs w:val="22"/>
          <w:u w:val="single"/>
        </w:rPr>
        <w:t>)</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0FCED8A7" w:rsidR="002A26D6" w:rsidRPr="00102B20" w:rsidRDefault="00BD2AB5" w:rsidP="002A26D6">
            <w:pPr>
              <w:jc w:val="center"/>
              <w:rPr>
                <w:rFonts w:ascii="Arial Narrow" w:hAnsi="Arial Narrow" w:cs="Arial Narrow"/>
                <w:b/>
                <w:bCs/>
                <w:sz w:val="22"/>
                <w:szCs w:val="22"/>
              </w:rPr>
            </w:pPr>
            <w:r>
              <w:rPr>
                <w:rFonts w:ascii="Arial Narrow" w:hAnsi="Arial Narrow" w:cs="Arial Narrow"/>
                <w:b/>
                <w:bCs/>
                <w:sz w:val="22"/>
                <w:szCs w:val="22"/>
              </w:rPr>
              <w:t>1 241 414</w:t>
            </w:r>
          </w:p>
        </w:tc>
        <w:tc>
          <w:tcPr>
            <w:tcW w:w="3260" w:type="dxa"/>
            <w:shd w:val="clear" w:color="auto" w:fill="auto"/>
          </w:tcPr>
          <w:p w14:paraId="7988794F" w14:textId="162FB540" w:rsidR="002A26D6" w:rsidRPr="00A44F19" w:rsidRDefault="00B2088F" w:rsidP="005E4226">
            <w:pPr>
              <w:jc w:val="center"/>
              <w:rPr>
                <w:rFonts w:ascii="Arial Narrow" w:hAnsi="Arial Narrow" w:cs="Arial Narrow"/>
                <w:b/>
                <w:bCs/>
                <w:sz w:val="22"/>
                <w:szCs w:val="22"/>
              </w:rPr>
            </w:pPr>
            <w:r>
              <w:rPr>
                <w:rFonts w:ascii="Arial Narrow" w:hAnsi="Arial Narrow" w:cs="Arial Narrow"/>
                <w:b/>
                <w:bCs/>
                <w:sz w:val="22"/>
                <w:szCs w:val="22"/>
              </w:rPr>
              <w:t xml:space="preserve"> </w:t>
            </w:r>
            <w:r w:rsidR="00A036DE">
              <w:rPr>
                <w:rFonts w:ascii="Arial Narrow" w:hAnsi="Arial Narrow" w:cs="Arial Narrow"/>
                <w:b/>
                <w:bCs/>
                <w:sz w:val="22"/>
                <w:szCs w:val="22"/>
              </w:rPr>
              <w:t>1 437 472</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4D5A9DCA" w:rsidR="002A26D6" w:rsidRPr="00102B20" w:rsidRDefault="00BD2AB5" w:rsidP="00B27BC8">
            <w:pPr>
              <w:jc w:val="center"/>
              <w:rPr>
                <w:rFonts w:ascii="Arial Narrow" w:hAnsi="Arial Narrow" w:cs="Arial Narrow"/>
                <w:b/>
                <w:bCs/>
                <w:sz w:val="22"/>
                <w:szCs w:val="22"/>
              </w:rPr>
            </w:pPr>
            <w:r>
              <w:rPr>
                <w:rFonts w:ascii="Arial Narrow" w:hAnsi="Arial Narrow" w:cs="Arial Narrow"/>
                <w:b/>
                <w:bCs/>
                <w:sz w:val="22"/>
                <w:szCs w:val="22"/>
              </w:rPr>
              <w:t>820 696</w:t>
            </w:r>
          </w:p>
        </w:tc>
        <w:tc>
          <w:tcPr>
            <w:tcW w:w="3260" w:type="dxa"/>
            <w:shd w:val="clear" w:color="auto" w:fill="auto"/>
          </w:tcPr>
          <w:p w14:paraId="7FCDE357" w14:textId="26CA6E20" w:rsidR="002A26D6" w:rsidRPr="00A44F19" w:rsidRDefault="00A036DE" w:rsidP="004072E0">
            <w:pPr>
              <w:jc w:val="center"/>
              <w:rPr>
                <w:rFonts w:ascii="Arial Narrow" w:hAnsi="Arial Narrow" w:cs="Arial Narrow"/>
                <w:b/>
                <w:bCs/>
                <w:sz w:val="22"/>
                <w:szCs w:val="22"/>
              </w:rPr>
            </w:pPr>
            <w:r>
              <w:rPr>
                <w:rFonts w:ascii="Arial Narrow" w:hAnsi="Arial Narrow" w:cs="Arial Narrow"/>
                <w:b/>
                <w:bCs/>
                <w:sz w:val="22"/>
                <w:szCs w:val="22"/>
              </w:rPr>
              <w:t>2 304 155</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430B06EA" w:rsidR="00D42468" w:rsidRPr="00102B20" w:rsidRDefault="00B2088F" w:rsidP="004072E0">
            <w:pPr>
              <w:jc w:val="center"/>
              <w:rPr>
                <w:rFonts w:ascii="Arial Narrow" w:hAnsi="Arial Narrow" w:cs="Arial Narrow"/>
                <w:b/>
                <w:bCs/>
                <w:sz w:val="22"/>
                <w:szCs w:val="22"/>
              </w:rPr>
            </w:pPr>
            <w:r w:rsidRPr="00102B20">
              <w:rPr>
                <w:rFonts w:ascii="Arial Narrow" w:hAnsi="Arial Narrow" w:cs="Arial Narrow"/>
                <w:b/>
                <w:bCs/>
                <w:sz w:val="22"/>
                <w:szCs w:val="22"/>
              </w:rPr>
              <w:t>2</w:t>
            </w:r>
          </w:p>
        </w:tc>
        <w:tc>
          <w:tcPr>
            <w:tcW w:w="3260" w:type="dxa"/>
            <w:shd w:val="clear" w:color="auto" w:fill="auto"/>
          </w:tcPr>
          <w:p w14:paraId="793D85E3" w14:textId="093A5542" w:rsidR="00D42468" w:rsidRPr="00A44F19" w:rsidRDefault="00A036DE" w:rsidP="004072E0">
            <w:pPr>
              <w:jc w:val="center"/>
              <w:rPr>
                <w:rFonts w:ascii="Arial Narrow" w:hAnsi="Arial Narrow" w:cs="Arial Narrow"/>
                <w:b/>
                <w:bCs/>
                <w:sz w:val="22"/>
                <w:szCs w:val="22"/>
              </w:rPr>
            </w:pPr>
            <w:r>
              <w:rPr>
                <w:rFonts w:ascii="Arial Narrow" w:hAnsi="Arial Narrow" w:cs="Arial Narrow"/>
                <w:b/>
                <w:bCs/>
                <w:sz w:val="22"/>
                <w:szCs w:val="22"/>
              </w:rPr>
              <w:t>2</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Default="00D42468"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w:t>
      </w:r>
      <w:proofErr w:type="spellStart"/>
      <w:r w:rsidR="00396C6C" w:rsidRPr="005861D0">
        <w:rPr>
          <w:rFonts w:ascii="Arial Narrow" w:hAnsi="Arial Narrow"/>
          <w:sz w:val="22"/>
          <w:szCs w:val="22"/>
        </w:rPr>
        <w:t>č.MF</w:t>
      </w:r>
      <w:proofErr w:type="spellEnd"/>
      <w:r w:rsidR="00396C6C" w:rsidRPr="005861D0">
        <w:rPr>
          <w:rFonts w:ascii="Arial Narrow" w:hAnsi="Arial Narrow"/>
          <w:sz w:val="22"/>
          <w:szCs w:val="22"/>
        </w:rPr>
        <w:t>/2337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73282BF0" w:rsidR="001F718C" w:rsidRPr="009153A8"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w:t>
      </w:r>
      <w:r w:rsidR="001F718C" w:rsidRPr="00BD2AB5">
        <w:rPr>
          <w:rFonts w:ascii="Arial Narrow" w:hAnsi="Arial Narrow" w:cs="Arial Narrow"/>
          <w:sz w:val="22"/>
          <w:szCs w:val="22"/>
        </w:rPr>
        <w:t>jednotky:</w:t>
      </w:r>
      <w:r w:rsidR="00CD48CD" w:rsidRPr="00BD2AB5">
        <w:rPr>
          <w:rFonts w:ascii="Arial Narrow" w:hAnsi="Arial Narrow" w:cs="Arial Narrow"/>
          <w:sz w:val="22"/>
          <w:szCs w:val="22"/>
        </w:rPr>
        <w:t xml:space="preserve"> </w:t>
      </w:r>
      <w:r w:rsidR="00EB65F6" w:rsidRPr="00BD2AB5">
        <w:rPr>
          <w:rFonts w:ascii="Arial Narrow" w:hAnsi="Arial Narrow" w:cs="Arial Narrow"/>
          <w:sz w:val="22"/>
          <w:szCs w:val="22"/>
        </w:rPr>
        <w:t xml:space="preserve"> </w:t>
      </w:r>
      <w:r w:rsidR="008B60FF" w:rsidRPr="00BD2AB5">
        <w:rPr>
          <w:rFonts w:ascii="Arial Narrow" w:hAnsi="Arial Narrow" w:cs="Arial Narrow"/>
          <w:sz w:val="22"/>
          <w:szCs w:val="22"/>
        </w:rPr>
        <w:t>2</w:t>
      </w:r>
      <w:r w:rsidR="00BD2AB5" w:rsidRPr="00BD2AB5">
        <w:rPr>
          <w:rFonts w:ascii="Arial Narrow" w:hAnsi="Arial Narrow" w:cs="Arial Narrow"/>
          <w:sz w:val="22"/>
          <w:szCs w:val="22"/>
        </w:rPr>
        <w:t>8</w:t>
      </w:r>
      <w:r w:rsidR="00F079BA" w:rsidRPr="00BD2AB5">
        <w:rPr>
          <w:rFonts w:ascii="Arial Narrow" w:hAnsi="Arial Narrow" w:cs="Arial Narrow"/>
          <w:sz w:val="22"/>
          <w:szCs w:val="22"/>
        </w:rPr>
        <w:t xml:space="preserve">. 6. </w:t>
      </w:r>
      <w:r w:rsidR="009153A8" w:rsidRPr="00BD2AB5">
        <w:rPr>
          <w:rFonts w:ascii="Arial Narrow" w:hAnsi="Arial Narrow" w:cs="Arial Narrow"/>
          <w:sz w:val="22"/>
          <w:szCs w:val="22"/>
        </w:rPr>
        <w:t>202</w:t>
      </w:r>
      <w:r w:rsidR="00A036DE" w:rsidRPr="00BD2AB5">
        <w:rPr>
          <w:rFonts w:ascii="Arial Narrow" w:hAnsi="Arial Narrow" w:cs="Arial Narrow"/>
          <w:sz w:val="22"/>
          <w:szCs w:val="22"/>
        </w:rPr>
        <w:t>2</w:t>
      </w:r>
    </w:p>
    <w:p w14:paraId="774CF061" w14:textId="77777777" w:rsidR="001F613C" w:rsidRPr="005861D0" w:rsidRDefault="001F613C" w:rsidP="005C2F69">
      <w:pPr>
        <w:jc w:val="both"/>
        <w:rPr>
          <w:rFonts w:ascii="Arial Narrow" w:hAnsi="Arial Narrow" w:cs="Arial Narrow"/>
          <w:sz w:val="22"/>
          <w:szCs w:val="22"/>
        </w:rPr>
      </w:pPr>
    </w:p>
    <w:p w14:paraId="5DAEBFBC" w14:textId="21678EE5" w:rsidR="001F718C" w:rsidRPr="002879F0" w:rsidRDefault="00E76CF5" w:rsidP="001F718C">
      <w:pPr>
        <w:ind w:right="-468"/>
        <w:jc w:val="both"/>
        <w:rPr>
          <w:rFonts w:ascii="Arial Narrow" w:hAnsi="Arial Narrow" w:cs="Arial Narrow"/>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2879F0">
        <w:rPr>
          <w:rFonts w:ascii="Arial Narrow" w:hAnsi="Arial Narrow" w:cs="Arial Narrow"/>
          <w:sz w:val="22"/>
          <w:szCs w:val="22"/>
        </w:rPr>
        <w:t>závierka</w:t>
      </w:r>
      <w:r w:rsidR="002063C8" w:rsidRPr="002879F0">
        <w:rPr>
          <w:rFonts w:ascii="Arial Narrow" w:hAnsi="Arial Narrow" w:cs="Arial Narrow"/>
          <w:sz w:val="22"/>
          <w:szCs w:val="22"/>
        </w:rPr>
        <w:t xml:space="preserve"> </w:t>
      </w:r>
      <w:r w:rsidR="002063C8" w:rsidRPr="002879F0">
        <w:rPr>
          <w:rFonts w:ascii="Arial Narrow" w:hAnsi="Arial Narrow"/>
          <w:sz w:val="22"/>
          <w:szCs w:val="22"/>
        </w:rPr>
        <w:t>podľa § 17 ods. 6 zákona č. 431/2002</w:t>
      </w:r>
      <w:r w:rsidR="002063C8" w:rsidRPr="002879F0">
        <w:rPr>
          <w:rFonts w:ascii="Arial Narrow" w:hAnsi="Arial Narrow"/>
        </w:rPr>
        <w:t xml:space="preserve"> </w:t>
      </w:r>
      <w:r w:rsidR="002063C8" w:rsidRPr="002879F0">
        <w:rPr>
          <w:rFonts w:ascii="Arial Narrow" w:hAnsi="Arial Narrow"/>
          <w:sz w:val="22"/>
          <w:szCs w:val="22"/>
        </w:rPr>
        <w:t>Z. z. o účtovníctve v platnom znení, za účtovné obdobie od 01.01.202</w:t>
      </w:r>
      <w:r w:rsidR="00BD2AB5">
        <w:rPr>
          <w:rFonts w:ascii="Arial Narrow" w:hAnsi="Arial Narrow"/>
          <w:sz w:val="22"/>
          <w:szCs w:val="22"/>
        </w:rPr>
        <w:t>2</w:t>
      </w:r>
      <w:r w:rsidR="002063C8" w:rsidRPr="002879F0">
        <w:rPr>
          <w:rFonts w:ascii="Arial Narrow" w:hAnsi="Arial Narrow"/>
          <w:sz w:val="22"/>
          <w:szCs w:val="22"/>
        </w:rPr>
        <w:t xml:space="preserve"> do 31.12.202</w:t>
      </w:r>
      <w:r w:rsidR="00BD2AB5">
        <w:rPr>
          <w:rFonts w:ascii="Arial Narrow" w:hAnsi="Arial Narrow"/>
          <w:sz w:val="22"/>
          <w:szCs w:val="22"/>
        </w:rPr>
        <w:t>2</w:t>
      </w:r>
      <w:r w:rsidR="002063C8" w:rsidRPr="002879F0">
        <w:rPr>
          <w:rFonts w:ascii="Arial Narrow" w:hAnsi="Arial Narrow"/>
          <w:sz w:val="22"/>
          <w:szCs w:val="22"/>
        </w:rPr>
        <w:t xml:space="preserve"> a</w:t>
      </w:r>
      <w:r w:rsidR="002063C8" w:rsidRPr="002879F0">
        <w:rPr>
          <w:rFonts w:ascii="Arial Narrow" w:hAnsi="Arial Narrow" w:cs="Arial Narrow"/>
          <w:sz w:val="22"/>
          <w:szCs w:val="22"/>
        </w:rPr>
        <w:t xml:space="preserve"> zostavená v zmysle vyššie uvedeného opatrenia MF SR v platnom znení.  </w:t>
      </w:r>
      <w:r w:rsidR="002063C8" w:rsidRPr="002879F0">
        <w:rPr>
          <w:rFonts w:ascii="Arial Narrow" w:hAnsi="Arial Narrow"/>
          <w:iCs/>
          <w:sz w:val="22"/>
          <w:szCs w:val="22"/>
        </w:rPr>
        <w:t>Spoločnosť využila možnosť vykazovania údajov vo výkazoch v zmysle §6 vyššie uvedeného  opatrenia MF SR .</w:t>
      </w:r>
    </w:p>
    <w:p w14:paraId="13FE767A" w14:textId="77777777" w:rsidR="001F718C" w:rsidRPr="005861D0" w:rsidRDefault="001F718C" w:rsidP="00614845">
      <w:pPr>
        <w:spacing w:after="120"/>
        <w:jc w:val="both"/>
        <w:rPr>
          <w:rFonts w:ascii="Arial Narrow" w:hAnsi="Arial Narrow" w:cs="Arial Narrow"/>
          <w:sz w:val="22"/>
          <w:szCs w:val="22"/>
        </w:rPr>
      </w:pPr>
    </w:p>
    <w:p w14:paraId="2413DE5E" w14:textId="77777777" w:rsidR="00C87B89"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33BA377E" w14:textId="09EFBE2F" w:rsidR="00844599" w:rsidRPr="005861D0" w:rsidRDefault="00844599" w:rsidP="00935334">
      <w:pPr>
        <w:jc w:val="both"/>
        <w:rPr>
          <w:rFonts w:ascii="Arial Narrow" w:hAnsi="Arial Narrow" w:cs="Arial Narrow"/>
          <w:bCs/>
          <w:sz w:val="22"/>
          <w:szCs w:val="22"/>
        </w:rPr>
      </w:pPr>
      <w:r w:rsidRPr="00844599">
        <w:rPr>
          <w:rFonts w:ascii="Arial Narrow" w:hAnsi="Arial Narrow"/>
          <w:sz w:val="22"/>
          <w:szCs w:val="22"/>
          <w:lang w:eastAsia="en-US"/>
        </w:rPr>
        <w:t xml:space="preserve">Spoločnosť je dcérskou účtovnou jednotkou  </w:t>
      </w:r>
      <w:r w:rsidRPr="00844599">
        <w:rPr>
          <w:rFonts w:ascii="Arial Narrow" w:hAnsi="Arial Narrow"/>
          <w:sz w:val="22"/>
          <w:szCs w:val="22"/>
        </w:rPr>
        <w:t>Regotrans</w:t>
      </w:r>
      <w:r w:rsidRPr="00844599">
        <w:rPr>
          <w:rFonts w:ascii="Arial Narrow" w:hAnsi="Arial Narrow"/>
          <w:sz w:val="22"/>
          <w:szCs w:val="22"/>
          <w:lang w:eastAsia="en-US"/>
        </w:rPr>
        <w:t>, spol. s r.o., ktorá nemá  povinnosť zostaviť konsolidovanú účtovnú závierku z dôvodu neprekročenia veľkostných kritérií uvedených v § 22 ods.10 zákona o účtovníctve.</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lastRenderedPageBreak/>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14E43A8E" w14:textId="77777777" w:rsidR="00844599" w:rsidRPr="005861D0" w:rsidRDefault="00844599" w:rsidP="00935334">
      <w:pPr>
        <w:jc w:val="both"/>
        <w:rPr>
          <w:rFonts w:ascii="Arial Narrow" w:hAnsi="Arial Narrow" w:cs="Arial Narrow"/>
          <w:sz w:val="22"/>
          <w:szCs w:val="22"/>
        </w:rPr>
      </w:pPr>
    </w:p>
    <w:p w14:paraId="35AB2720" w14:textId="292067A4"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45"/>
        <w:gridCol w:w="2464"/>
        <w:gridCol w:w="2311"/>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155CEA7C" w:rsidR="00A84C9F" w:rsidRPr="005861D0" w:rsidRDefault="008B60FF" w:rsidP="006A7D5F">
            <w:pPr>
              <w:jc w:val="center"/>
              <w:rPr>
                <w:rFonts w:ascii="Arial Narrow" w:hAnsi="Arial Narrow" w:cs="Arial Narrow"/>
                <w:sz w:val="22"/>
                <w:szCs w:val="22"/>
              </w:rPr>
            </w:pPr>
            <w:r>
              <w:rPr>
                <w:rFonts w:ascii="Arial Narrow" w:hAnsi="Arial Narrow" w:cs="Arial Narrow"/>
                <w:sz w:val="22"/>
                <w:szCs w:val="22"/>
              </w:rPr>
              <w:t>2</w:t>
            </w:r>
          </w:p>
        </w:tc>
        <w:tc>
          <w:tcPr>
            <w:tcW w:w="1214" w:type="pct"/>
            <w:vAlign w:val="bottom"/>
          </w:tcPr>
          <w:p w14:paraId="686707D4" w14:textId="1AEB0AC3" w:rsidR="00A84C9F" w:rsidRPr="005861D0" w:rsidRDefault="00BD2AB5" w:rsidP="006A7D5F">
            <w:pPr>
              <w:jc w:val="center"/>
              <w:rPr>
                <w:rFonts w:ascii="Arial Narrow" w:hAnsi="Arial Narrow" w:cs="Arial Narrow"/>
                <w:sz w:val="22"/>
                <w:szCs w:val="22"/>
              </w:rPr>
            </w:pPr>
            <w:r>
              <w:rPr>
                <w:rFonts w:ascii="Arial Narrow" w:hAnsi="Arial Narrow" w:cs="Arial Narrow"/>
                <w:sz w:val="22"/>
                <w:szCs w:val="22"/>
              </w:rPr>
              <w:t>2</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8"/>
        <w:gridCol w:w="2530"/>
        <w:gridCol w:w="2070"/>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Default="00F0347E" w:rsidP="00F0347E">
      <w:pPr>
        <w:ind w:right="-468"/>
        <w:jc w:val="both"/>
        <w:rPr>
          <w:rFonts w:ascii="Arial Narrow" w:hAnsi="Arial Narrow" w:cs="Arial Narrow"/>
          <w:bCs/>
          <w:sz w:val="22"/>
          <w:szCs w:val="22"/>
        </w:rPr>
      </w:pPr>
    </w:p>
    <w:p w14:paraId="27775E1E" w14:textId="36F1E8AC"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43DD9A5B" w14:textId="77777777" w:rsidR="00ED6FAF" w:rsidRPr="005861D0" w:rsidRDefault="00ED6FAF"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w:t>
      </w:r>
      <w:proofErr w:type="spellStart"/>
      <w:r w:rsidR="00C84F78" w:rsidRPr="005861D0">
        <w:rPr>
          <w:rFonts w:ascii="Arial Narrow" w:hAnsi="Arial Narrow" w:cs="Arial Narrow"/>
          <w:sz w:val="22"/>
          <w:szCs w:val="22"/>
        </w:rPr>
        <w:t>závierkovom</w:t>
      </w:r>
      <w:proofErr w:type="spellEnd"/>
      <w:r w:rsidR="00C84F78" w:rsidRPr="005861D0">
        <w:rPr>
          <w:rFonts w:ascii="Arial Narrow" w:hAnsi="Arial Narrow" w:cs="Arial Narrow"/>
          <w:sz w:val="22"/>
          <w:szCs w:val="22"/>
        </w:rPr>
        <w:t xml:space="preserve">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Default="00825938" w:rsidP="00935334">
      <w:pPr>
        <w:ind w:right="-141"/>
        <w:jc w:val="both"/>
        <w:rPr>
          <w:rFonts w:ascii="Arial Narrow" w:hAnsi="Arial Narrow" w:cs="Arial Narrow"/>
          <w:sz w:val="22"/>
          <w:szCs w:val="22"/>
        </w:rPr>
      </w:pPr>
    </w:p>
    <w:p w14:paraId="075C3D1C" w14:textId="16A08C7F" w:rsidR="008862E9" w:rsidRPr="00844599" w:rsidRDefault="00844599" w:rsidP="00935334">
      <w:pPr>
        <w:ind w:right="-141"/>
        <w:jc w:val="both"/>
        <w:rPr>
          <w:rFonts w:ascii="Arial Narrow" w:hAnsi="Arial Narrow" w:cs="Arial Narrow"/>
          <w:sz w:val="22"/>
          <w:szCs w:val="22"/>
        </w:rPr>
      </w:pPr>
      <w:r w:rsidRPr="00844599">
        <w:rPr>
          <w:rFonts w:ascii="Arial Narrow" w:hAnsi="Arial Narrow" w:cs="Arial Narrow"/>
          <w:sz w:val="22"/>
          <w:szCs w:val="22"/>
        </w:rPr>
        <w:t>Vedenie spoločnosti je presvedčené, že spoločnosť bude nepretržite pokračovať vo svojej činnosti.</w:t>
      </w:r>
    </w:p>
    <w:p w14:paraId="2C64C803" w14:textId="77777777" w:rsidR="006C4217" w:rsidRDefault="006C4217" w:rsidP="0077387B">
      <w:pPr>
        <w:autoSpaceDE w:val="0"/>
        <w:autoSpaceDN w:val="0"/>
        <w:adjustRightInd w:val="0"/>
        <w:jc w:val="both"/>
        <w:rPr>
          <w:rFonts w:ascii="Arial Narrow" w:hAnsi="Arial Narrow"/>
          <w:sz w:val="22"/>
          <w:szCs w:val="22"/>
        </w:rPr>
      </w:pP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lastRenderedPageBreak/>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0D3DF180" w14:textId="77777777" w:rsidR="00ED6FAF" w:rsidRDefault="00ED6FAF" w:rsidP="00ED6FAF">
      <w:pPr>
        <w:jc w:val="both"/>
        <w:rPr>
          <w:rFonts w:ascii="Arial Narrow" w:hAnsi="Arial Narrow" w:cs="Arial Narrow"/>
          <w:bCs/>
          <w:color w:val="00B0F0"/>
          <w:sz w:val="22"/>
          <w:szCs w:val="22"/>
        </w:rPr>
      </w:pPr>
    </w:p>
    <w:p w14:paraId="2C5CC4E1" w14:textId="549EAC68" w:rsidR="00B27BC8" w:rsidRPr="002879F0" w:rsidRDefault="00ED6FAF" w:rsidP="00ED6FAF">
      <w:pPr>
        <w:jc w:val="both"/>
        <w:rPr>
          <w:rFonts w:ascii="Arial Narrow" w:hAnsi="Arial Narrow"/>
        </w:rPr>
      </w:pPr>
      <w:r w:rsidRPr="002879F0">
        <w:rPr>
          <w:rFonts w:ascii="Arial Narrow" w:hAnsi="Arial Narrow" w:cs="Arial Narrow"/>
          <w:bCs/>
          <w:sz w:val="22"/>
          <w:szCs w:val="22"/>
        </w:rPr>
        <w:t>UJ nemá obsahovú náplň pre body 2 a 3.</w:t>
      </w:r>
    </w:p>
    <w:p w14:paraId="0937FCE5" w14:textId="77777777" w:rsidR="00ED6FAF" w:rsidRPr="005861D0" w:rsidRDefault="00ED6FAF" w:rsidP="00B27BC8">
      <w:pPr>
        <w:ind w:left="709"/>
        <w:jc w:val="both"/>
        <w:rPr>
          <w:rFonts w:ascii="Arial Narrow" w:hAnsi="Arial Narrow"/>
        </w:rPr>
      </w:pPr>
    </w:p>
    <w:p w14:paraId="0016A0C1" w14:textId="77777777" w:rsidR="00ED6FAF"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F21B492" w:rsidR="00C252C9" w:rsidRPr="005861D0"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xml:space="preserve">(§ 25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42896399"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55BDEDA0" w:rsidR="00590ACE"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B22AAB">
              <w:rPr>
                <w:rFonts w:ascii="Arial Narrow" w:hAnsi="Arial Narrow" w:cs="Arial"/>
                <w:sz w:val="22"/>
                <w:szCs w:val="22"/>
                <w:lang w:val="sk-SK"/>
              </w:rPr>
              <w:t>Metóda stupňa dokončenia zákazky</w:t>
            </w:r>
          </w:p>
        </w:tc>
      </w:tr>
      <w:tr w:rsidR="00844599" w:rsidRPr="005861D0" w14:paraId="2C5D8987"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7898B56F" w14:textId="7559B777" w:rsidR="00844599"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1575687A" w14:textId="3D65F998" w:rsidR="00844599"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 xml:space="preserve">Oceňovanie zásob – materiálu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435BB41" w14:textId="28101797" w:rsidR="00844599" w:rsidRPr="005861D0"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Metóda účtovania spôsobom B</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2B70615E" w:rsidR="00BA43D8" w:rsidRPr="005861D0"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4F60FB9F" w:rsidR="0069588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1481EE42" w:rsidR="00695888" w:rsidRPr="005861D0" w:rsidRDefault="00EC0E9E" w:rsidP="00695888">
            <w:pPr>
              <w:pStyle w:val="Zkladntext0"/>
              <w:tabs>
                <w:tab w:val="left" w:pos="808"/>
              </w:tabs>
              <w:ind w:left="0" w:firstLine="0"/>
              <w:jc w:val="both"/>
              <w:rPr>
                <w:rFonts w:ascii="Arial Narrow" w:hAnsi="Arial Narrow" w:cs="Arial Narrow"/>
                <w:sz w:val="22"/>
                <w:szCs w:val="22"/>
                <w:lang w:val="sk-SK"/>
              </w:rPr>
            </w:pPr>
            <w:r>
              <w:rPr>
                <w:rFonts w:ascii="Arial Narrow" w:hAnsi="Arial Narrow" w:cs="Arial Narrow"/>
                <w:sz w:val="22"/>
                <w:szCs w:val="22"/>
                <w:lang w:val="sk-SK"/>
              </w:rPr>
              <w:t>Podielové CP a podiely v spoločnosti</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4FE0C0B9" w:rsidR="00695888" w:rsidRPr="005861D0" w:rsidRDefault="00EC0E9E" w:rsidP="00A97354">
            <w:pPr>
              <w:spacing w:after="120"/>
              <w:jc w:val="both"/>
              <w:rPr>
                <w:rFonts w:ascii="Arial Narrow" w:hAnsi="Arial Narrow" w:cs="Arial Narrow"/>
                <w:sz w:val="22"/>
                <w:szCs w:val="22"/>
              </w:rPr>
            </w:pPr>
            <w:r>
              <w:rPr>
                <w:rFonts w:ascii="Arial Narrow" w:hAnsi="Arial Narrow" w:cs="Arial Narrow"/>
                <w:sz w:val="22"/>
                <w:szCs w:val="22"/>
              </w:rPr>
              <w:t>Prvotné ocenenie v OC, následné ocenenie k 31.12. metódou VI</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5C88388B" w:rsidR="00BA43D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6B2F6825"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 xml:space="preserve">Metóda </w:t>
            </w:r>
            <w:proofErr w:type="spellStart"/>
            <w:r w:rsidRPr="005861D0">
              <w:rPr>
                <w:rFonts w:ascii="Arial Narrow" w:hAnsi="Arial Narrow" w:cs="Arial Narrow"/>
                <w:sz w:val="22"/>
                <w:szCs w:val="22"/>
                <w:lang w:val="sk-SK"/>
              </w:rPr>
              <w:t>odúročenia</w:t>
            </w:r>
            <w:proofErr w:type="spellEnd"/>
            <w:r w:rsidRPr="005861D0">
              <w:rPr>
                <w:rFonts w:ascii="Arial Narrow" w:hAnsi="Arial Narrow" w:cs="Arial Narrow"/>
                <w:sz w:val="22"/>
                <w:szCs w:val="22"/>
                <w:lang w:val="sk-SK"/>
              </w:rPr>
              <w:t xml:space="preserve"> na súčasnú hodnotu</w:t>
            </w:r>
            <w:r w:rsidR="00A97354" w:rsidRPr="005861D0">
              <w:rPr>
                <w:rFonts w:ascii="Arial Narrow" w:hAnsi="Arial Narrow" w:cs="Arial Narrow"/>
                <w:sz w:val="22"/>
                <w:szCs w:val="22"/>
                <w:lang w:val="sk-SK"/>
              </w:rPr>
              <w:t xml:space="preserve"> (v zmysle §18 ods. 8 PU)</w:t>
            </w:r>
            <w:r w:rsidR="00844599">
              <w:rPr>
                <w:rFonts w:ascii="Arial Narrow" w:hAnsi="Arial Narrow" w:cs="Arial Narrow"/>
                <w:sz w:val="22"/>
                <w:szCs w:val="22"/>
                <w:lang w:val="sk-SK"/>
              </w:rPr>
              <w:t>, odhad</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1D0710C7" w:rsidR="00BA43D8" w:rsidRPr="005861D0" w:rsidRDefault="00844599" w:rsidP="00A9735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4F8F837D" w:rsidR="00BA43D8" w:rsidRPr="005861D0" w:rsidRDefault="00844599"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535D739D" w:rsidR="00BA43D8" w:rsidRPr="005861D0" w:rsidRDefault="00844599" w:rsidP="005D58D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45D715FD" w:rsidR="00BA43D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AF116E" w:rsidRPr="005861D0" w14:paraId="2DB95C24" w14:textId="77777777" w:rsidTr="00433587">
        <w:tc>
          <w:tcPr>
            <w:tcW w:w="706" w:type="dxa"/>
            <w:shd w:val="clear" w:color="auto" w:fill="auto"/>
          </w:tcPr>
          <w:p w14:paraId="36B24649" w14:textId="500415E6" w:rsidR="00AF116E" w:rsidRPr="005861D0" w:rsidRDefault="002879F0"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w:t>
            </w:r>
            <w:r w:rsidR="00844599">
              <w:rPr>
                <w:rFonts w:ascii="Arial Narrow" w:hAnsi="Arial Narrow" w:cs="Arial"/>
                <w:spacing w:val="-1"/>
                <w:sz w:val="22"/>
                <w:szCs w:val="22"/>
                <w:lang w:val="sk-SK"/>
              </w:rPr>
              <w:t>1</w:t>
            </w:r>
            <w:r>
              <w:rPr>
                <w:rFonts w:ascii="Arial Narrow" w:hAnsi="Arial Narrow" w:cs="Arial"/>
                <w:spacing w:val="-1"/>
                <w:sz w:val="22"/>
                <w:szCs w:val="22"/>
                <w:lang w:val="sk-SK"/>
              </w:rPr>
              <w:t>.</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61BE3213" w:rsidR="00BA43D8" w:rsidRPr="00B22AAB" w:rsidRDefault="00BA43D8" w:rsidP="00755E77">
      <w:pPr>
        <w:jc w:val="both"/>
        <w:rPr>
          <w:rFonts w:ascii="Arial Narrow" w:hAnsi="Arial Narrow" w:cs="Arial Narrow"/>
          <w:color w:val="FF0000"/>
          <w:sz w:val="22"/>
          <w:szCs w:val="22"/>
        </w:rPr>
      </w:pPr>
    </w:p>
    <w:p w14:paraId="7F7A6E7C" w14:textId="5F4F4095" w:rsidR="00EC4FC0" w:rsidRPr="007F5E49" w:rsidRDefault="00EC4FC0" w:rsidP="00EC4FC0">
      <w:pPr>
        <w:jc w:val="both"/>
        <w:rPr>
          <w:rFonts w:ascii="Arial Narrow" w:hAnsi="Arial Narrow"/>
          <w:color w:val="FF0000"/>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4B19488A" w14:textId="77777777" w:rsidR="00ED6FAF" w:rsidRDefault="00ED6FAF" w:rsidP="00AF116E">
      <w:pPr>
        <w:spacing w:before="120" w:after="120"/>
        <w:rPr>
          <w:rFonts w:ascii="Arial Narrow" w:hAnsi="Arial Narrow"/>
          <w:b/>
          <w:i/>
          <w:sz w:val="22"/>
          <w:szCs w:val="22"/>
        </w:rPr>
      </w:pPr>
    </w:p>
    <w:p w14:paraId="05101DDF" w14:textId="693CCE77" w:rsidR="008E0636" w:rsidRPr="00ED6FAF" w:rsidRDefault="008E0636" w:rsidP="00AF116E">
      <w:pPr>
        <w:spacing w:before="120" w:after="120"/>
        <w:rPr>
          <w:rFonts w:ascii="Arial Narrow" w:hAnsi="Arial Narrow"/>
          <w:sz w:val="22"/>
          <w:szCs w:val="22"/>
        </w:rPr>
      </w:pPr>
      <w:r w:rsidRPr="00ED6FAF">
        <w:rPr>
          <w:rFonts w:ascii="Arial Narrow" w:hAnsi="Arial Narrow"/>
          <w:i/>
          <w:sz w:val="22"/>
          <w:szCs w:val="22"/>
        </w:rPr>
        <w:t>Zákazková výroba</w:t>
      </w:r>
      <w:r w:rsidR="00E46694" w:rsidRPr="00ED6FAF">
        <w:rPr>
          <w:rFonts w:ascii="Arial Narrow" w:hAnsi="Arial Narrow"/>
          <w:i/>
          <w:sz w:val="22"/>
          <w:szCs w:val="22"/>
        </w:rPr>
        <w:t xml:space="preserve">    </w:t>
      </w:r>
    </w:p>
    <w:p w14:paraId="5656AF5B" w14:textId="77777777"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 xml:space="preserve">Ak sa výsledok zákazkovej výroby dá spoľahlivo odhadnúť, zmluvné výnosy a zmluvné náklady pripadajúce na účtovné obdobie sa účtujú ako náklady a výnosy metódou stupňa dokončenia (angl. </w:t>
      </w:r>
      <w:proofErr w:type="spellStart"/>
      <w:r w:rsidRPr="005861D0">
        <w:rPr>
          <w:rFonts w:ascii="Arial Narrow" w:eastAsia="Calibri" w:hAnsi="Arial Narrow"/>
          <w:bCs/>
          <w:iCs/>
          <w:sz w:val="22"/>
          <w:szCs w:val="22"/>
        </w:rPr>
        <w:t>percentage</w:t>
      </w:r>
      <w:proofErr w:type="spellEnd"/>
      <w:r w:rsidRPr="005861D0">
        <w:rPr>
          <w:rFonts w:ascii="Arial Narrow" w:eastAsia="Calibri" w:hAnsi="Arial Narrow"/>
          <w:bCs/>
          <w:iCs/>
          <w:sz w:val="22"/>
          <w:szCs w:val="22"/>
        </w:rPr>
        <w:t>-of-</w:t>
      </w:r>
      <w:proofErr w:type="spellStart"/>
      <w:r w:rsidRPr="005861D0">
        <w:rPr>
          <w:rFonts w:ascii="Arial Narrow" w:eastAsia="Calibri" w:hAnsi="Arial Narrow"/>
          <w:bCs/>
          <w:iCs/>
          <w:sz w:val="22"/>
          <w:szCs w:val="22"/>
        </w:rPr>
        <w:t>completion</w:t>
      </w:r>
      <w:proofErr w:type="spellEnd"/>
      <w:r w:rsidRPr="005861D0">
        <w:rPr>
          <w:rFonts w:ascii="Arial Narrow" w:eastAsia="Calibri" w:hAnsi="Arial Narrow"/>
          <w:bCs/>
          <w:iCs/>
          <w:sz w:val="22"/>
          <w:szCs w:val="22"/>
        </w:rPr>
        <w:t xml:space="preserve"> </w:t>
      </w:r>
      <w:proofErr w:type="spellStart"/>
      <w:r w:rsidRPr="005861D0">
        <w:rPr>
          <w:rFonts w:ascii="Arial Narrow" w:eastAsia="Calibri" w:hAnsi="Arial Narrow"/>
          <w:bCs/>
          <w:iCs/>
          <w:sz w:val="22"/>
          <w:szCs w:val="22"/>
        </w:rPr>
        <w:t>method</w:t>
      </w:r>
      <w:proofErr w:type="spellEnd"/>
      <w:r w:rsidRPr="005861D0">
        <w:rPr>
          <w:rFonts w:ascii="Arial Narrow" w:eastAsia="Calibri" w:hAnsi="Arial Narrow"/>
          <w:bCs/>
          <w:iCs/>
          <w:sz w:val="22"/>
          <w:szCs w:val="22"/>
        </w:rPr>
        <w:t>),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Pr="005861D0" w:rsidRDefault="007A4902" w:rsidP="008E0636">
      <w:pPr>
        <w:suppressAutoHyphens/>
        <w:autoSpaceDE w:val="0"/>
        <w:autoSpaceDN w:val="0"/>
        <w:adjustRightInd w:val="0"/>
        <w:jc w:val="both"/>
        <w:rPr>
          <w:rFonts w:ascii="Arial Narrow" w:hAnsi="Arial Narrow"/>
          <w:sz w:val="22"/>
          <w:szCs w:val="22"/>
        </w:rPr>
      </w:pPr>
    </w:p>
    <w:p w14:paraId="09773DFF" w14:textId="77777777" w:rsidR="007A4902" w:rsidRPr="00ED6FAF" w:rsidRDefault="007A4902"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Odložené dane</w:t>
      </w:r>
    </w:p>
    <w:p w14:paraId="01418CFD" w14:textId="71427837" w:rsidR="00C83EF8" w:rsidRPr="002879F0" w:rsidRDefault="003643D6" w:rsidP="003643D6">
      <w:pPr>
        <w:jc w:val="both"/>
        <w:rPr>
          <w:rFonts w:ascii="Arial Narrow" w:hAnsi="Arial Narrow"/>
          <w:sz w:val="22"/>
          <w:szCs w:val="22"/>
          <w:lang w:eastAsia="en-US"/>
        </w:rPr>
      </w:pPr>
      <w:r w:rsidRPr="002879F0">
        <w:rPr>
          <w:rFonts w:ascii="Arial Narrow" w:hAnsi="Arial Narrow"/>
          <w:sz w:val="22"/>
          <w:szCs w:val="22"/>
          <w:lang w:eastAsia="en-US"/>
        </w:rPr>
        <w:t xml:space="preserve">ÚJ nemá povinnosť v zmysle </w:t>
      </w:r>
      <w:hyperlink r:id="rId8" w:tgtFrame="_blank" w:history="1">
        <w:r w:rsidRPr="002879F0">
          <w:rPr>
            <w:rStyle w:val="Hypertextovprepojenie"/>
            <w:rFonts w:ascii="Arial Narrow" w:hAnsi="Arial Narrow"/>
            <w:color w:val="auto"/>
            <w:sz w:val="22"/>
            <w:szCs w:val="22"/>
          </w:rPr>
          <w:t>§ 10 ods. 4 postupov účtovania</w:t>
        </w:r>
      </w:hyperlink>
      <w:r w:rsidRPr="002879F0">
        <w:rPr>
          <w:rFonts w:ascii="Arial Narrow" w:hAnsi="Arial Narrow"/>
          <w:sz w:val="22"/>
          <w:szCs w:val="22"/>
        </w:rPr>
        <w:t xml:space="preserve"> </w:t>
      </w:r>
      <w:r w:rsidRPr="002879F0">
        <w:rPr>
          <w:rFonts w:ascii="Arial Narrow" w:hAnsi="Arial Narrow"/>
          <w:sz w:val="22"/>
          <w:szCs w:val="22"/>
          <w:lang w:eastAsia="en-US"/>
        </w:rPr>
        <w:t>účtovať o odloženej dani.</w:t>
      </w:r>
    </w:p>
    <w:p w14:paraId="1DBA4F6D" w14:textId="77777777" w:rsidR="003643D6" w:rsidRPr="002879F0" w:rsidRDefault="003643D6" w:rsidP="00C83EF8">
      <w:pPr>
        <w:ind w:left="284"/>
        <w:jc w:val="both"/>
        <w:rPr>
          <w:lang w:eastAsia="en-US"/>
        </w:rPr>
      </w:pPr>
    </w:p>
    <w:p w14:paraId="52821B6D" w14:textId="77777777" w:rsidR="00D83543" w:rsidRPr="00ED6FAF" w:rsidRDefault="00D83543"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ED6FAF" w:rsidRDefault="00AE2DF9" w:rsidP="00AE2DF9">
      <w:pPr>
        <w:spacing w:after="120"/>
        <w:jc w:val="both"/>
        <w:rPr>
          <w:rFonts w:ascii="Arial Narrow" w:hAnsi="Arial Narrow"/>
          <w:i/>
          <w:sz w:val="22"/>
          <w:szCs w:val="22"/>
          <w:lang w:eastAsia="en-US"/>
        </w:rPr>
      </w:pPr>
      <w:r w:rsidRPr="00ED6FAF">
        <w:rPr>
          <w:rFonts w:ascii="Arial Narrow" w:hAnsi="Arial Narrow"/>
          <w:i/>
          <w:sz w:val="22"/>
          <w:szCs w:val="22"/>
          <w:lang w:eastAsia="en-US"/>
        </w:rPr>
        <w:t>Čistý obrat</w:t>
      </w:r>
    </w:p>
    <w:p w14:paraId="168191D9" w14:textId="77777777" w:rsidR="00844599" w:rsidRDefault="001E301D" w:rsidP="00844599">
      <w:pPr>
        <w:pStyle w:val="Default"/>
        <w:jc w:val="both"/>
        <w:rPr>
          <w:rFonts w:ascii="Arial Narrow" w:hAnsi="Arial Narrow" w:cs="Times New Roman"/>
          <w:color w:val="auto"/>
          <w:sz w:val="22"/>
          <w:szCs w:val="22"/>
        </w:rPr>
      </w:pPr>
      <w:r w:rsidRPr="002879F0">
        <w:rPr>
          <w:rFonts w:ascii="Arial Narrow" w:hAnsi="Arial Narrow" w:cs="Times New Roman"/>
          <w:color w:val="auto"/>
          <w:sz w:val="22"/>
          <w:szCs w:val="22"/>
        </w:rPr>
        <w:t>Spoločnosť do čistého obratu v zmysle §2 ods. 15 zákona o účtovníctve v platnom znení zahŕňa tržby z</w:t>
      </w:r>
      <w:r w:rsidR="00844599">
        <w:rPr>
          <w:rFonts w:ascii="Arial Narrow" w:hAnsi="Arial Narrow" w:cs="Times New Roman"/>
          <w:color w:val="auto"/>
          <w:sz w:val="22"/>
          <w:szCs w:val="22"/>
        </w:rPr>
        <w:t> </w:t>
      </w:r>
      <w:r w:rsidRPr="002879F0">
        <w:rPr>
          <w:rFonts w:ascii="Arial Narrow" w:hAnsi="Arial Narrow" w:cs="Times New Roman"/>
          <w:color w:val="auto"/>
          <w:sz w:val="22"/>
          <w:szCs w:val="22"/>
        </w:rPr>
        <w:t>predaja</w:t>
      </w:r>
      <w:r w:rsidR="00844599">
        <w:rPr>
          <w:rFonts w:ascii="Arial Narrow" w:hAnsi="Arial Narrow" w:cs="Times New Roman"/>
          <w:color w:val="auto"/>
          <w:sz w:val="22"/>
          <w:szCs w:val="22"/>
        </w:rPr>
        <w:t xml:space="preserve"> materiálu,</w:t>
      </w:r>
      <w:r w:rsidRPr="002879F0">
        <w:rPr>
          <w:rFonts w:ascii="Arial Narrow" w:hAnsi="Arial Narrow" w:cs="Times New Roman"/>
          <w:color w:val="auto"/>
          <w:sz w:val="22"/>
          <w:szCs w:val="22"/>
        </w:rPr>
        <w:t xml:space="preserve"> služieb</w:t>
      </w:r>
      <w:r w:rsidR="00EE36A5" w:rsidRPr="002879F0">
        <w:rPr>
          <w:rFonts w:ascii="Arial Narrow" w:hAnsi="Arial Narrow" w:cs="Times New Roman"/>
          <w:color w:val="auto"/>
          <w:sz w:val="22"/>
          <w:szCs w:val="22"/>
        </w:rPr>
        <w:t xml:space="preserve"> a</w:t>
      </w:r>
      <w:r w:rsidRPr="002879F0">
        <w:rPr>
          <w:rFonts w:ascii="Arial Narrow" w:hAnsi="Arial Narrow" w:cs="Times New Roman"/>
          <w:color w:val="auto"/>
          <w:sz w:val="22"/>
          <w:szCs w:val="22"/>
        </w:rPr>
        <w:t xml:space="preserve"> výnosy zo zákazky</w:t>
      </w:r>
      <w:r w:rsidR="00EE36A5" w:rsidRPr="002879F0">
        <w:rPr>
          <w:rFonts w:ascii="Arial Narrow" w:hAnsi="Arial Narrow" w:cs="Times New Roman"/>
          <w:color w:val="auto"/>
          <w:sz w:val="22"/>
          <w:szCs w:val="22"/>
        </w:rPr>
        <w:t>.</w:t>
      </w:r>
      <w:r w:rsidRPr="002879F0">
        <w:rPr>
          <w:rFonts w:ascii="Arial Narrow" w:hAnsi="Arial Narrow" w:cs="Times New Roman"/>
          <w:color w:val="auto"/>
          <w:sz w:val="22"/>
          <w:szCs w:val="22"/>
        </w:rPr>
        <w:t xml:space="preserve"> </w:t>
      </w:r>
    </w:p>
    <w:p w14:paraId="78333545" w14:textId="77777777" w:rsidR="00844599" w:rsidRDefault="00844599" w:rsidP="00844599">
      <w:pPr>
        <w:pStyle w:val="Default"/>
        <w:jc w:val="both"/>
        <w:rPr>
          <w:rFonts w:ascii="Arial Narrow" w:hAnsi="Arial Narrow" w:cs="Times New Roman"/>
          <w:color w:val="auto"/>
          <w:sz w:val="22"/>
          <w:szCs w:val="22"/>
        </w:rPr>
      </w:pPr>
    </w:p>
    <w:p w14:paraId="4B35752B" w14:textId="0A4F1266" w:rsidR="001A5D58" w:rsidRPr="005861D0" w:rsidRDefault="00755E77" w:rsidP="00844599">
      <w:pPr>
        <w:pStyle w:val="Default"/>
        <w:jc w:val="both"/>
        <w:rPr>
          <w:rFonts w:ascii="Arial Narrow" w:hAnsi="Arial Narrow" w:cs="Arial Narrow"/>
          <w:b/>
          <w:bCs/>
          <w:sz w:val="22"/>
          <w:szCs w:val="22"/>
        </w:rPr>
      </w:pPr>
      <w:r w:rsidRPr="00ED6FAF">
        <w:rPr>
          <w:rFonts w:ascii="Arial Narrow" w:hAnsi="Arial Narrow" w:cs="Arial Narrow"/>
          <w:sz w:val="22"/>
          <w:szCs w:val="22"/>
        </w:rPr>
        <w:t>T</w:t>
      </w:r>
      <w:r w:rsidR="00235630" w:rsidRPr="00ED6FAF">
        <w:rPr>
          <w:rFonts w:ascii="Arial Narrow" w:hAnsi="Arial Narrow" w:cs="Arial Narrow"/>
          <w:sz w:val="22"/>
          <w:szCs w:val="22"/>
        </w:rPr>
        <w:t>vorb</w:t>
      </w:r>
      <w:r w:rsidR="001A5D58" w:rsidRPr="00ED6FAF">
        <w:rPr>
          <w:rFonts w:ascii="Arial Narrow" w:hAnsi="Arial Narrow" w:cs="Arial Narrow"/>
          <w:sz w:val="22"/>
          <w:szCs w:val="22"/>
        </w:rPr>
        <w:t>a</w:t>
      </w:r>
      <w:r w:rsidR="00940C7E" w:rsidRPr="00ED6FAF">
        <w:rPr>
          <w:rFonts w:ascii="Arial Narrow" w:hAnsi="Arial Narrow" w:cs="Arial Narrow"/>
          <w:sz w:val="22"/>
          <w:szCs w:val="22"/>
        </w:rPr>
        <w:t xml:space="preserve"> </w:t>
      </w:r>
      <w:r w:rsidR="00235630" w:rsidRPr="00ED6FAF">
        <w:rPr>
          <w:rFonts w:ascii="Arial Narrow" w:hAnsi="Arial Narrow" w:cs="Arial Narrow"/>
          <w:sz w:val="22"/>
          <w:szCs w:val="22"/>
        </w:rPr>
        <w:t>odpisového plánu pre dlhodobý majetok, pričom sa uvádza doba odpisovania, sadzby odpisov a odpi</w:t>
      </w:r>
      <w:r w:rsidR="0002705A" w:rsidRPr="00ED6FAF">
        <w:rPr>
          <w:rFonts w:ascii="Arial Narrow" w:hAnsi="Arial Narrow" w:cs="Arial Narrow"/>
          <w:sz w:val="22"/>
          <w:szCs w:val="22"/>
        </w:rPr>
        <w:t>sové</w:t>
      </w:r>
      <w:r w:rsidR="0002705A" w:rsidRPr="005861D0">
        <w:rPr>
          <w:rFonts w:ascii="Arial Narrow" w:hAnsi="Arial Narrow" w:cs="Arial Narrow"/>
          <w:sz w:val="22"/>
          <w:szCs w:val="22"/>
        </w:rPr>
        <w:t xml:space="preserve"> metódy pre účtovné odpisy</w:t>
      </w:r>
      <w:r w:rsidR="001A5D58" w:rsidRPr="005861D0">
        <w:rPr>
          <w:rFonts w:ascii="Arial Narrow" w:hAnsi="Arial Narrow" w:cs="Arial Narrow"/>
          <w:sz w:val="22"/>
          <w:szCs w:val="22"/>
        </w:rPr>
        <w:t>:</w:t>
      </w:r>
    </w:p>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lastRenderedPageBreak/>
        <w:t xml:space="preserve"> </w:t>
      </w:r>
    </w:p>
    <w:p w14:paraId="57303861"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73E0161C" w14:textId="77777777" w:rsidR="00ED6FAF" w:rsidRDefault="00ED6FAF" w:rsidP="00ED6FAF">
      <w:pPr>
        <w:jc w:val="both"/>
        <w:rPr>
          <w:rFonts w:ascii="Arial Narrow" w:hAnsi="Arial Narrow"/>
          <w:sz w:val="22"/>
          <w:szCs w:val="22"/>
        </w:rPr>
      </w:pPr>
    </w:p>
    <w:p w14:paraId="3E9B68CE" w14:textId="77777777" w:rsidR="00ED6FAF" w:rsidRPr="005861D0" w:rsidRDefault="00ED6FAF" w:rsidP="00ED6FAF">
      <w:pPr>
        <w:jc w:val="both"/>
        <w:rPr>
          <w:rFonts w:ascii="Arial Narrow" w:hAnsi="Arial Narrow"/>
          <w:sz w:val="22"/>
          <w:szCs w:val="22"/>
        </w:rPr>
      </w:pPr>
      <w:r w:rsidRPr="005861D0">
        <w:rPr>
          <w:rFonts w:ascii="Arial Narrow" w:hAnsi="Arial Narrow"/>
          <w:sz w:val="22"/>
          <w:szCs w:val="22"/>
        </w:rPr>
        <w:t>Drobný dlhodobý nehmotný majetok, ktorého obstarávacia cena je 2 400 EUR a nižšia, sa  účtuje pri obstaraní priamo do nákladov na účet 518 – Služby.</w:t>
      </w:r>
    </w:p>
    <w:p w14:paraId="22C20251" w14:textId="2676ED1A" w:rsidR="008B5F45" w:rsidRDefault="008B5F45" w:rsidP="008B5F45">
      <w:pPr>
        <w:spacing w:after="120"/>
        <w:jc w:val="both"/>
        <w:rPr>
          <w:rFonts w:ascii="Arial Narrow" w:hAnsi="Arial Narrow"/>
          <w:sz w:val="22"/>
          <w:szCs w:val="22"/>
        </w:rPr>
      </w:pPr>
      <w:r w:rsidRPr="005861D0">
        <w:rPr>
          <w:rFonts w:ascii="Arial Narrow" w:hAnsi="Arial Narrow"/>
          <w:sz w:val="22"/>
          <w:szCs w:val="22"/>
        </w:rPr>
        <w:t>Drobný dlhodobý hmotný majetok, ktorého obstarávacia cena je  1 700 EUR a nižšia, sa účtuje pri obstaraní priamo do nákladov na účet 501 – Spotreba materiálu.</w:t>
      </w:r>
    </w:p>
    <w:p w14:paraId="19BCB182" w14:textId="77777777" w:rsidR="00E944DA" w:rsidRPr="005861D0" w:rsidRDefault="00E944DA" w:rsidP="008B5F45">
      <w:pPr>
        <w:spacing w:after="120"/>
        <w:jc w:val="both"/>
        <w:rPr>
          <w:rFonts w:ascii="Arial Narrow" w:hAnsi="Arial Narrow"/>
          <w:sz w:val="22"/>
          <w:szCs w:val="22"/>
        </w:rPr>
      </w:pPr>
    </w:p>
    <w:p w14:paraId="2A7E4BCA" w14:textId="179C38E6" w:rsidR="00E8271B" w:rsidRPr="00ED6FAF" w:rsidRDefault="00E8271B" w:rsidP="00E8271B">
      <w:pPr>
        <w:pStyle w:val="Nadpis2"/>
        <w:jc w:val="both"/>
        <w:rPr>
          <w:rFonts w:ascii="Arial Narrow" w:hAnsi="Arial Narrow" w:cs="Arial Narrow"/>
          <w:b w:val="0"/>
          <w:bCs w:val="0"/>
          <w:i w:val="0"/>
          <w:sz w:val="22"/>
          <w:szCs w:val="22"/>
        </w:rPr>
      </w:pPr>
      <w:r w:rsidRPr="00ED6FAF">
        <w:rPr>
          <w:rFonts w:ascii="Arial Narrow" w:hAnsi="Arial Narrow" w:cs="Arial Narrow"/>
          <w:b w:val="0"/>
          <w:bCs w:val="0"/>
          <w:i w:val="0"/>
          <w:sz w:val="22"/>
          <w:szCs w:val="22"/>
        </w:rPr>
        <w:t xml:space="preserve">Informácia </w:t>
      </w:r>
      <w:r w:rsidRPr="00ED6FAF">
        <w:rPr>
          <w:rFonts w:ascii="Arial Narrow" w:hAnsi="Arial Narrow" w:cs="Arial Narrow"/>
          <w:bCs w:val="0"/>
          <w:i w:val="0"/>
          <w:sz w:val="22"/>
          <w:szCs w:val="22"/>
        </w:rPr>
        <w:t>o poskytnutých dotáciách</w:t>
      </w:r>
      <w:r w:rsidRPr="00ED6FAF">
        <w:rPr>
          <w:rFonts w:ascii="Arial Narrow" w:hAnsi="Arial Narrow" w:cs="Arial Narrow"/>
          <w:b w:val="0"/>
          <w:bCs w:val="0"/>
          <w:i w:val="0"/>
          <w:sz w:val="22"/>
          <w:szCs w:val="22"/>
        </w:rPr>
        <w:t xml:space="preserve"> a pri dotáciách na obstaranie majetku sa uvedú zložky majetku a ich ocenenie: </w:t>
      </w:r>
    </w:p>
    <w:p w14:paraId="3EA782B8" w14:textId="791C7C08" w:rsidR="009851DA" w:rsidRPr="005861D0" w:rsidRDefault="009851DA" w:rsidP="009851DA">
      <w:pPr>
        <w:spacing w:after="120"/>
        <w:jc w:val="both"/>
        <w:rPr>
          <w:rFonts w:ascii="Arial Narrow" w:hAnsi="Arial Narrow" w:cs="Arial Narrow"/>
          <w:bCs/>
          <w:sz w:val="22"/>
          <w:szCs w:val="22"/>
        </w:rPr>
      </w:pPr>
      <w:r w:rsidRPr="005861D0">
        <w:rPr>
          <w:rFonts w:ascii="Arial Narrow" w:hAnsi="Arial Narrow" w:cs="Arial Narrow"/>
          <w:bCs/>
          <w:sz w:val="22"/>
          <w:szCs w:val="22"/>
        </w:rPr>
        <w:t xml:space="preserve">UJ nemá obsahovú náplň pre </w:t>
      </w:r>
      <w:r w:rsidR="00ED6FAF">
        <w:rPr>
          <w:rFonts w:ascii="Arial Narrow" w:hAnsi="Arial Narrow" w:cs="Arial Narrow"/>
          <w:bCs/>
          <w:sz w:val="22"/>
          <w:szCs w:val="22"/>
        </w:rPr>
        <w:t>túto položku</w:t>
      </w:r>
      <w:r w:rsidRPr="005861D0">
        <w:rPr>
          <w:rFonts w:ascii="Arial Narrow" w:hAnsi="Arial Narrow" w:cs="Arial Narrow"/>
          <w:bCs/>
          <w:sz w:val="22"/>
          <w:szCs w:val="22"/>
        </w:rPr>
        <w:t>.</w:t>
      </w:r>
    </w:p>
    <w:p w14:paraId="5296739F" w14:textId="77777777" w:rsidR="00A63A3C" w:rsidRPr="005861D0" w:rsidRDefault="00A63A3C" w:rsidP="00E24000">
      <w:pPr>
        <w:rPr>
          <w:rFonts w:ascii="Arial Narrow" w:hAnsi="Arial Narrow"/>
        </w:rPr>
      </w:pP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1015"/>
        <w:gridCol w:w="1015"/>
        <w:gridCol w:w="1883"/>
        <w:gridCol w:w="2461"/>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2F8DB512" w14:textId="77777777" w:rsidR="008211B3" w:rsidRPr="002879F0" w:rsidRDefault="008211B3" w:rsidP="008211B3">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35B3C3D5" w14:textId="77777777" w:rsidR="00ED6FAF" w:rsidRDefault="00ED6FAF" w:rsidP="00651F5C">
      <w:pPr>
        <w:ind w:right="-468"/>
        <w:jc w:val="center"/>
        <w:rPr>
          <w:rFonts w:ascii="Arial Narrow" w:hAnsi="Arial Narrow" w:cs="Arial Narrow"/>
          <w:b/>
          <w:bCs/>
          <w:sz w:val="22"/>
          <w:szCs w:val="22"/>
          <w:u w:val="single"/>
        </w:rPr>
      </w:pPr>
    </w:p>
    <w:p w14:paraId="3338C361" w14:textId="77777777" w:rsidR="008211B3" w:rsidRDefault="008211B3" w:rsidP="00651F5C">
      <w:pPr>
        <w:ind w:right="-468"/>
        <w:jc w:val="center"/>
        <w:rPr>
          <w:rFonts w:ascii="Arial Narrow" w:hAnsi="Arial Narrow" w:cs="Arial Narrow"/>
          <w:b/>
          <w:bCs/>
          <w:sz w:val="22"/>
          <w:szCs w:val="22"/>
          <w:u w:val="single"/>
        </w:rPr>
      </w:pPr>
    </w:p>
    <w:p w14:paraId="23AC3FC6" w14:textId="77777777" w:rsidR="008211B3" w:rsidRDefault="008211B3" w:rsidP="00651F5C">
      <w:pPr>
        <w:ind w:right="-468"/>
        <w:jc w:val="center"/>
        <w:rPr>
          <w:rFonts w:ascii="Arial Narrow" w:hAnsi="Arial Narrow" w:cs="Arial Narrow"/>
          <w:b/>
          <w:bCs/>
          <w:sz w:val="22"/>
          <w:szCs w:val="22"/>
          <w:u w:val="single"/>
        </w:rPr>
      </w:pPr>
    </w:p>
    <w:p w14:paraId="4C6CA030" w14:textId="77777777" w:rsidR="00ED6FAF" w:rsidRDefault="00ED6FAF"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7C7BD3D6" w14:textId="77777777" w:rsidR="009851DA" w:rsidRDefault="009851DA" w:rsidP="009851DA">
      <w:pPr>
        <w:spacing w:after="120"/>
        <w:jc w:val="both"/>
        <w:rPr>
          <w:rFonts w:ascii="Arial Narrow" w:hAnsi="Arial Narrow" w:cs="Arial Narrow"/>
          <w:bCs/>
          <w:sz w:val="22"/>
          <w:szCs w:val="22"/>
        </w:rPr>
      </w:pPr>
    </w:p>
    <w:p w14:paraId="3551AE58" w14:textId="16699EE8" w:rsidR="00117E62" w:rsidRPr="005861D0" w:rsidRDefault="003C6167" w:rsidP="00117E62">
      <w:pPr>
        <w:jc w:val="both"/>
        <w:rPr>
          <w:rFonts w:ascii="Arial Narrow" w:hAnsi="Arial Narrow" w:cs="Arial Narrow"/>
          <w:sz w:val="22"/>
          <w:szCs w:val="22"/>
        </w:rPr>
      </w:pPr>
      <w:r>
        <w:rPr>
          <w:rFonts w:ascii="Arial Narrow" w:hAnsi="Arial Narrow" w:cs="Arial Narrow"/>
          <w:sz w:val="22"/>
          <w:szCs w:val="22"/>
        </w:rPr>
        <w:t>1</w:t>
      </w:r>
      <w:r w:rsidR="00117E62" w:rsidRPr="005861D0">
        <w:rPr>
          <w:rFonts w:ascii="Arial Narrow" w:hAnsi="Arial Narrow" w:cs="Arial Narrow"/>
          <w:sz w:val="22"/>
          <w:szCs w:val="22"/>
        </w:rPr>
        <w:t xml:space="preserve">) Dlhodobý nehmotný majetok, ktorým je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sz w:val="22"/>
          <w:szCs w:val="22"/>
          <w:u w:val="single"/>
        </w:rPr>
        <w:t xml:space="preserve"> alebo záporný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b/>
          <w:sz w:val="22"/>
          <w:szCs w:val="22"/>
        </w:rPr>
        <w:t xml:space="preserve"> - </w:t>
      </w:r>
      <w:r w:rsidR="00117E62" w:rsidRPr="005861D0">
        <w:rPr>
          <w:rFonts w:ascii="Arial Narrow" w:hAnsi="Arial Narrow" w:cs="Arial Narrow"/>
          <w:sz w:val="22"/>
          <w:szCs w:val="22"/>
        </w:rPr>
        <w:t>dôvod jeho vzniku, spôsob výpočtu a prehodnotenie opodstatnenosti jeho výšky a odpisu jeho hodnoty:</w:t>
      </w:r>
    </w:p>
    <w:p w14:paraId="20116581" w14:textId="77777777" w:rsidR="00D636F7" w:rsidRDefault="00D636F7" w:rsidP="00D636F7">
      <w:pPr>
        <w:rPr>
          <w:rFonts w:ascii="Arial Narrow" w:hAnsi="Arial Narrow"/>
          <w:sz w:val="22"/>
          <w:szCs w:val="22"/>
        </w:rPr>
      </w:pPr>
    </w:p>
    <w:p w14:paraId="3BAAE107" w14:textId="77777777" w:rsidR="00D636F7" w:rsidRPr="003C6167" w:rsidRDefault="00D636F7" w:rsidP="00D636F7">
      <w:pPr>
        <w:rPr>
          <w:rFonts w:ascii="Arial Narrow" w:hAnsi="Arial Narrow"/>
          <w:sz w:val="22"/>
          <w:szCs w:val="22"/>
        </w:rPr>
      </w:pPr>
      <w:r w:rsidRPr="003C6167">
        <w:rPr>
          <w:rFonts w:ascii="Arial Narrow" w:hAnsi="Arial Narrow"/>
          <w:sz w:val="22"/>
          <w:szCs w:val="22"/>
        </w:rPr>
        <w:t>ÚJ nemá obsahovú náplň pre túto položku</w:t>
      </w:r>
    </w:p>
    <w:p w14:paraId="199A39D1" w14:textId="77777777" w:rsidR="00117E62" w:rsidRPr="003C6167" w:rsidRDefault="00117E62" w:rsidP="00117E62">
      <w:pPr>
        <w:jc w:val="both"/>
        <w:rPr>
          <w:rFonts w:ascii="Arial Narrow" w:hAnsi="Arial Narrow" w:cs="Arial Narrow"/>
          <w:sz w:val="22"/>
          <w:szCs w:val="22"/>
        </w:rPr>
      </w:pPr>
    </w:p>
    <w:p w14:paraId="3728822D" w14:textId="7B0C2B08" w:rsidR="003C6167" w:rsidRPr="003C6167" w:rsidRDefault="003C6167" w:rsidP="003C6167">
      <w:pPr>
        <w:jc w:val="both"/>
        <w:rPr>
          <w:rFonts w:ascii="Arial Narrow" w:hAnsi="Arial Narrow"/>
          <w:sz w:val="22"/>
          <w:szCs w:val="22"/>
        </w:rPr>
      </w:pPr>
      <w:r w:rsidRPr="003C6167">
        <w:rPr>
          <w:rFonts w:ascii="Arial Narrow" w:hAnsi="Arial Narrow" w:cs="Arial Narrow"/>
          <w:sz w:val="22"/>
          <w:szCs w:val="22"/>
        </w:rPr>
        <w:t>2)</w:t>
      </w:r>
      <w:r w:rsidRPr="003C6167">
        <w:rPr>
          <w:rFonts w:ascii="Arial Narrow" w:hAnsi="Arial Narrow"/>
          <w:sz w:val="22"/>
          <w:szCs w:val="22"/>
        </w:rPr>
        <w:t xml:space="preserve"> Deriváty</w:t>
      </w:r>
    </w:p>
    <w:p w14:paraId="566FC52D" w14:textId="77777777" w:rsidR="00D636F7" w:rsidRDefault="00D636F7" w:rsidP="003C6167">
      <w:pPr>
        <w:rPr>
          <w:rFonts w:ascii="Arial Narrow" w:hAnsi="Arial Narrow"/>
          <w:sz w:val="22"/>
          <w:szCs w:val="22"/>
        </w:rPr>
      </w:pPr>
    </w:p>
    <w:p w14:paraId="0B349386" w14:textId="77777777" w:rsidR="003C6167" w:rsidRPr="003C6167" w:rsidRDefault="003C6167" w:rsidP="003C6167">
      <w:pPr>
        <w:rPr>
          <w:rFonts w:ascii="Arial Narrow" w:hAnsi="Arial Narrow"/>
          <w:sz w:val="22"/>
          <w:szCs w:val="22"/>
        </w:rPr>
      </w:pPr>
      <w:r w:rsidRPr="003C6167">
        <w:rPr>
          <w:rFonts w:ascii="Arial Narrow" w:hAnsi="Arial Narrow"/>
          <w:sz w:val="22"/>
          <w:szCs w:val="22"/>
        </w:rPr>
        <w:t>ÚJ nemá obsahovú náplň pre túto položku</w:t>
      </w:r>
    </w:p>
    <w:p w14:paraId="2C2F0F52" w14:textId="77777777" w:rsidR="003C6167" w:rsidRDefault="003C6167" w:rsidP="00620893">
      <w:pPr>
        <w:spacing w:after="120"/>
        <w:ind w:right="-141"/>
        <w:jc w:val="both"/>
        <w:rPr>
          <w:rFonts w:ascii="Arial Narrow" w:hAnsi="Arial Narrow" w:cs="Arial Narrow"/>
          <w:sz w:val="22"/>
          <w:szCs w:val="22"/>
        </w:rPr>
      </w:pPr>
    </w:p>
    <w:p w14:paraId="297A60B4" w14:textId="77777777" w:rsidR="00D636F7" w:rsidRPr="00D636F7" w:rsidRDefault="00620893" w:rsidP="00D636F7">
      <w:pPr>
        <w:jc w:val="both"/>
        <w:rPr>
          <w:rFonts w:ascii="Arial Narrow" w:hAnsi="Arial Narrow"/>
          <w:sz w:val="22"/>
          <w:szCs w:val="22"/>
        </w:rPr>
      </w:pPr>
      <w:r w:rsidRPr="00D636F7">
        <w:rPr>
          <w:rFonts w:ascii="Arial Narrow" w:hAnsi="Arial Narrow" w:cs="Arial Narrow"/>
          <w:sz w:val="22"/>
          <w:szCs w:val="22"/>
        </w:rPr>
        <w:t>3</w:t>
      </w:r>
      <w:r w:rsidR="00D636F7" w:rsidRPr="00D636F7">
        <w:rPr>
          <w:rFonts w:ascii="Arial Narrow" w:hAnsi="Arial Narrow" w:cs="Arial Narrow"/>
          <w:sz w:val="22"/>
          <w:szCs w:val="22"/>
        </w:rPr>
        <w:t xml:space="preserve">) </w:t>
      </w:r>
      <w:r w:rsidR="00D636F7" w:rsidRPr="00D636F7">
        <w:rPr>
          <w:rFonts w:ascii="Arial Narrow" w:hAnsi="Arial Narrow"/>
          <w:sz w:val="22"/>
          <w:szCs w:val="22"/>
        </w:rPr>
        <w:t xml:space="preserve">Informácie o záväzkoch  </w:t>
      </w:r>
    </w:p>
    <w:p w14:paraId="4E0B622D" w14:textId="6B5ED568" w:rsidR="00F728A2" w:rsidRPr="005861D0"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r w:rsidR="00F728A2" w:rsidRPr="005861D0">
        <w:rPr>
          <w:rFonts w:ascii="Arial Narrow" w:hAnsi="Arial Narrow" w:cs="Arial Narrow"/>
          <w:sz w:val="22"/>
          <w:szCs w:val="22"/>
        </w:rPr>
        <w:t>Spoločnosť neeviduje.</w:t>
      </w:r>
    </w:p>
    <w:p w14:paraId="53F19FF6" w14:textId="56DCB028" w:rsidR="00620893"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p w14:paraId="6DCCCC23" w14:textId="77777777" w:rsidR="00D636F7" w:rsidRDefault="00D636F7" w:rsidP="00D636F7">
      <w:pPr>
        <w:rPr>
          <w:rFonts w:ascii="Arial Narrow" w:hAnsi="Arial Narrow"/>
          <w:sz w:val="22"/>
          <w:szCs w:val="22"/>
        </w:rPr>
      </w:pPr>
    </w:p>
    <w:p w14:paraId="6AEAFB70" w14:textId="4C188DC9"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56618E6E" w14:textId="77777777" w:rsidR="007319F5" w:rsidRPr="005861D0" w:rsidRDefault="007319F5"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14:paraId="5978F464" w14:textId="10449033"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5F8E9B67" w:rsidR="00C27541" w:rsidRPr="00B22AAB" w:rsidRDefault="00C27541" w:rsidP="00C27541">
      <w:pPr>
        <w:jc w:val="both"/>
        <w:rPr>
          <w:rFonts w:ascii="Arial Narrow" w:hAnsi="Arial Narrow"/>
          <w:color w:val="FF0000"/>
          <w:spacing w:val="1"/>
          <w:sz w:val="22"/>
          <w:szCs w:val="22"/>
        </w:rPr>
      </w:pPr>
      <w:r w:rsidRPr="00E9200F">
        <w:rPr>
          <w:rFonts w:ascii="Arial Narrow" w:hAnsi="Arial Narrow"/>
          <w:sz w:val="22"/>
          <w:szCs w:val="22"/>
        </w:rPr>
        <w:t>ÚJ vytvorila kap</w:t>
      </w:r>
      <w:r w:rsidRPr="00E9200F">
        <w:rPr>
          <w:rFonts w:ascii="Arial Narrow" w:hAnsi="Arial Narrow"/>
          <w:spacing w:val="1"/>
          <w:sz w:val="22"/>
          <w:szCs w:val="22"/>
        </w:rPr>
        <w:t>i</w:t>
      </w:r>
      <w:r w:rsidRPr="00E9200F">
        <w:rPr>
          <w:rFonts w:ascii="Arial Narrow" w:hAnsi="Arial Narrow"/>
          <w:spacing w:val="-2"/>
          <w:sz w:val="22"/>
          <w:szCs w:val="22"/>
        </w:rPr>
        <w:t>t</w:t>
      </w:r>
      <w:r w:rsidRPr="00E9200F">
        <w:rPr>
          <w:rFonts w:ascii="Arial Narrow" w:hAnsi="Arial Narrow"/>
          <w:sz w:val="22"/>
          <w:szCs w:val="22"/>
        </w:rPr>
        <w:t>ál</w:t>
      </w:r>
      <w:r w:rsidRPr="00E9200F">
        <w:rPr>
          <w:rFonts w:ascii="Arial Narrow" w:hAnsi="Arial Narrow"/>
          <w:spacing w:val="-2"/>
          <w:sz w:val="22"/>
          <w:szCs w:val="22"/>
        </w:rPr>
        <w:t>o</w:t>
      </w:r>
      <w:r w:rsidRPr="00E9200F">
        <w:rPr>
          <w:rFonts w:ascii="Arial Narrow" w:hAnsi="Arial Narrow"/>
          <w:sz w:val="22"/>
          <w:szCs w:val="22"/>
        </w:rPr>
        <w:t>vý</w:t>
      </w:r>
      <w:r w:rsidRPr="00E9200F">
        <w:rPr>
          <w:rFonts w:ascii="Arial Narrow" w:hAnsi="Arial Narrow"/>
          <w:spacing w:val="10"/>
          <w:sz w:val="22"/>
          <w:szCs w:val="22"/>
        </w:rPr>
        <w:t xml:space="preserve"> </w:t>
      </w:r>
      <w:r w:rsidRPr="00E9200F">
        <w:rPr>
          <w:rFonts w:ascii="Arial Narrow" w:hAnsi="Arial Narrow"/>
          <w:spacing w:val="-2"/>
          <w:sz w:val="22"/>
          <w:szCs w:val="22"/>
        </w:rPr>
        <w:t>f</w:t>
      </w:r>
      <w:r w:rsidRPr="00E9200F">
        <w:rPr>
          <w:rFonts w:ascii="Arial Narrow" w:hAnsi="Arial Narrow"/>
          <w:sz w:val="22"/>
          <w:szCs w:val="22"/>
        </w:rPr>
        <w:t>o</w:t>
      </w:r>
      <w:r w:rsidRPr="00E9200F">
        <w:rPr>
          <w:rFonts w:ascii="Arial Narrow" w:hAnsi="Arial Narrow"/>
          <w:spacing w:val="-2"/>
          <w:sz w:val="22"/>
          <w:szCs w:val="22"/>
        </w:rPr>
        <w:t>n</w:t>
      </w:r>
      <w:r w:rsidRPr="00E9200F">
        <w:rPr>
          <w:rFonts w:ascii="Arial Narrow" w:hAnsi="Arial Narrow"/>
          <w:sz w:val="22"/>
          <w:szCs w:val="22"/>
        </w:rPr>
        <w:t>d</w:t>
      </w:r>
      <w:r w:rsidRPr="00E9200F">
        <w:rPr>
          <w:rFonts w:ascii="Arial Narrow" w:hAnsi="Arial Narrow"/>
          <w:spacing w:val="10"/>
          <w:sz w:val="22"/>
          <w:szCs w:val="22"/>
        </w:rPr>
        <w:t xml:space="preserve"> </w:t>
      </w:r>
      <w:r w:rsidRPr="00E9200F">
        <w:rPr>
          <w:rFonts w:ascii="Arial Narrow" w:hAnsi="Arial Narrow"/>
          <w:sz w:val="22"/>
          <w:szCs w:val="22"/>
        </w:rPr>
        <w:t>z</w:t>
      </w:r>
      <w:r w:rsidRPr="00E9200F">
        <w:rPr>
          <w:rFonts w:ascii="Arial Narrow" w:hAnsi="Arial Narrow"/>
          <w:spacing w:val="10"/>
          <w:sz w:val="22"/>
          <w:szCs w:val="22"/>
        </w:rPr>
        <w:t> </w:t>
      </w:r>
      <w:r w:rsidRPr="00E9200F">
        <w:rPr>
          <w:rFonts w:ascii="Arial Narrow" w:hAnsi="Arial Narrow"/>
          <w:sz w:val="22"/>
          <w:szCs w:val="22"/>
        </w:rPr>
        <w:t>p</w:t>
      </w:r>
      <w:r w:rsidRPr="00E9200F">
        <w:rPr>
          <w:rFonts w:ascii="Arial Narrow" w:hAnsi="Arial Narrow"/>
          <w:spacing w:val="-3"/>
          <w:sz w:val="22"/>
          <w:szCs w:val="22"/>
        </w:rPr>
        <w:t>r</w:t>
      </w:r>
      <w:r w:rsidRPr="00E9200F">
        <w:rPr>
          <w:rFonts w:ascii="Arial Narrow" w:hAnsi="Arial Narrow"/>
          <w:sz w:val="22"/>
          <w:szCs w:val="22"/>
        </w:rPr>
        <w:t>ísp</w:t>
      </w:r>
      <w:r w:rsidRPr="00E9200F">
        <w:rPr>
          <w:rFonts w:ascii="Arial Narrow" w:hAnsi="Arial Narrow"/>
          <w:spacing w:val="-2"/>
          <w:sz w:val="22"/>
          <w:szCs w:val="22"/>
        </w:rPr>
        <w:t>e</w:t>
      </w:r>
      <w:r w:rsidRPr="00E9200F">
        <w:rPr>
          <w:rFonts w:ascii="Arial Narrow" w:hAnsi="Arial Narrow"/>
          <w:sz w:val="22"/>
          <w:szCs w:val="22"/>
        </w:rPr>
        <w:t>vk</w:t>
      </w:r>
      <w:r w:rsidRPr="00E9200F">
        <w:rPr>
          <w:rFonts w:ascii="Arial Narrow" w:hAnsi="Arial Narrow"/>
          <w:spacing w:val="-2"/>
          <w:sz w:val="22"/>
          <w:szCs w:val="22"/>
        </w:rPr>
        <w:t>o</w:t>
      </w:r>
      <w:r w:rsidRPr="00E9200F">
        <w:rPr>
          <w:rFonts w:ascii="Arial Narrow" w:hAnsi="Arial Narrow"/>
          <w:sz w:val="22"/>
          <w:szCs w:val="22"/>
        </w:rPr>
        <w:t>v podľa §123 od</w:t>
      </w:r>
      <w:r w:rsidRPr="00E9200F">
        <w:rPr>
          <w:rFonts w:ascii="Arial Narrow" w:hAnsi="Arial Narrow"/>
          <w:spacing w:val="-1"/>
          <w:sz w:val="22"/>
          <w:szCs w:val="22"/>
        </w:rPr>
        <w:t>s</w:t>
      </w:r>
      <w:r w:rsidRPr="00E9200F">
        <w:rPr>
          <w:rFonts w:ascii="Arial Narrow" w:hAnsi="Arial Narrow"/>
          <w:sz w:val="22"/>
          <w:szCs w:val="22"/>
        </w:rPr>
        <w:t>. 2 a §</w:t>
      </w:r>
      <w:r w:rsidRPr="00E9200F">
        <w:rPr>
          <w:rFonts w:ascii="Arial Narrow" w:hAnsi="Arial Narrow"/>
          <w:spacing w:val="-2"/>
          <w:sz w:val="22"/>
          <w:szCs w:val="22"/>
        </w:rPr>
        <w:t xml:space="preserve"> </w:t>
      </w:r>
      <w:r w:rsidRPr="00E9200F">
        <w:rPr>
          <w:rFonts w:ascii="Arial Narrow" w:hAnsi="Arial Narrow"/>
          <w:sz w:val="22"/>
          <w:szCs w:val="22"/>
        </w:rPr>
        <w:t>217a</w:t>
      </w:r>
      <w:r w:rsidRPr="00E9200F">
        <w:rPr>
          <w:rFonts w:ascii="Arial Narrow" w:hAnsi="Arial Narrow"/>
          <w:spacing w:val="-2"/>
          <w:sz w:val="22"/>
          <w:szCs w:val="22"/>
        </w:rPr>
        <w:t xml:space="preserve"> </w:t>
      </w:r>
      <w:r w:rsidRPr="00E9200F">
        <w:rPr>
          <w:rFonts w:ascii="Arial Narrow" w:hAnsi="Arial Narrow"/>
          <w:sz w:val="22"/>
          <w:szCs w:val="22"/>
        </w:rPr>
        <w:t>Ob</w:t>
      </w:r>
      <w:r w:rsidRPr="00E9200F">
        <w:rPr>
          <w:rFonts w:ascii="Arial Narrow" w:hAnsi="Arial Narrow"/>
          <w:spacing w:val="-2"/>
          <w:sz w:val="22"/>
          <w:szCs w:val="22"/>
        </w:rPr>
        <w:t>c</w:t>
      </w:r>
      <w:r w:rsidRPr="00E9200F">
        <w:rPr>
          <w:rFonts w:ascii="Arial Narrow" w:hAnsi="Arial Narrow"/>
          <w:sz w:val="22"/>
          <w:szCs w:val="22"/>
        </w:rPr>
        <w:t>hod</w:t>
      </w:r>
      <w:r w:rsidRPr="00E9200F">
        <w:rPr>
          <w:rFonts w:ascii="Arial Narrow" w:hAnsi="Arial Narrow"/>
          <w:spacing w:val="-2"/>
          <w:sz w:val="22"/>
          <w:szCs w:val="22"/>
        </w:rPr>
        <w:t>n</w:t>
      </w:r>
      <w:r w:rsidRPr="00E9200F">
        <w:rPr>
          <w:rFonts w:ascii="Arial Narrow" w:hAnsi="Arial Narrow"/>
          <w:sz w:val="22"/>
          <w:szCs w:val="22"/>
        </w:rPr>
        <w:t xml:space="preserve">ého </w:t>
      </w:r>
      <w:r w:rsidRPr="00E9200F">
        <w:rPr>
          <w:rFonts w:ascii="Arial Narrow" w:hAnsi="Arial Narrow"/>
          <w:spacing w:val="1"/>
          <w:sz w:val="22"/>
          <w:szCs w:val="22"/>
        </w:rPr>
        <w:t>z</w:t>
      </w:r>
      <w:r w:rsidRPr="00E9200F">
        <w:rPr>
          <w:rFonts w:ascii="Arial Narrow" w:hAnsi="Arial Narrow"/>
          <w:spacing w:val="-2"/>
          <w:sz w:val="22"/>
          <w:szCs w:val="22"/>
        </w:rPr>
        <w:t>á</w:t>
      </w:r>
      <w:r w:rsidRPr="00E9200F">
        <w:rPr>
          <w:rFonts w:ascii="Arial Narrow" w:hAnsi="Arial Narrow"/>
          <w:sz w:val="22"/>
          <w:szCs w:val="22"/>
        </w:rPr>
        <w:t>konn</w:t>
      </w:r>
      <w:r w:rsidRPr="00E9200F">
        <w:rPr>
          <w:rFonts w:ascii="Arial Narrow" w:hAnsi="Arial Narrow"/>
          <w:spacing w:val="-2"/>
          <w:sz w:val="22"/>
          <w:szCs w:val="22"/>
        </w:rPr>
        <w:t>í</w:t>
      </w:r>
      <w:r w:rsidRPr="00E9200F">
        <w:rPr>
          <w:rFonts w:ascii="Arial Narrow" w:hAnsi="Arial Narrow"/>
          <w:sz w:val="22"/>
          <w:szCs w:val="22"/>
        </w:rPr>
        <w:t>ka v</w:t>
      </w:r>
      <w:r w:rsidRPr="00E9200F">
        <w:rPr>
          <w:rFonts w:ascii="Arial Narrow" w:hAnsi="Arial Narrow"/>
          <w:spacing w:val="-1"/>
          <w:sz w:val="22"/>
          <w:szCs w:val="22"/>
        </w:rPr>
        <w:t xml:space="preserve"> </w:t>
      </w:r>
      <w:r w:rsidRPr="00E9200F">
        <w:rPr>
          <w:rFonts w:ascii="Arial Narrow" w:hAnsi="Arial Narrow"/>
          <w:sz w:val="22"/>
          <w:szCs w:val="22"/>
        </w:rPr>
        <w:t>zne</w:t>
      </w:r>
      <w:r w:rsidRPr="00E9200F">
        <w:rPr>
          <w:rFonts w:ascii="Arial Narrow" w:hAnsi="Arial Narrow"/>
          <w:spacing w:val="-2"/>
          <w:sz w:val="22"/>
          <w:szCs w:val="22"/>
        </w:rPr>
        <w:t>n</w:t>
      </w:r>
      <w:r w:rsidRPr="00E9200F">
        <w:rPr>
          <w:rFonts w:ascii="Arial Narrow" w:hAnsi="Arial Narrow"/>
          <w:sz w:val="22"/>
          <w:szCs w:val="22"/>
        </w:rPr>
        <w:t>í ne</w:t>
      </w:r>
      <w:r w:rsidRPr="00E9200F">
        <w:rPr>
          <w:rFonts w:ascii="Arial Narrow" w:hAnsi="Arial Narrow"/>
          <w:spacing w:val="-1"/>
          <w:sz w:val="22"/>
          <w:szCs w:val="22"/>
        </w:rPr>
        <w:t>s</w:t>
      </w:r>
      <w:r w:rsidRPr="00E9200F">
        <w:rPr>
          <w:rFonts w:ascii="Arial Narrow" w:hAnsi="Arial Narrow"/>
          <w:sz w:val="22"/>
          <w:szCs w:val="22"/>
        </w:rPr>
        <w:t>ko</w:t>
      </w:r>
      <w:r w:rsidRPr="00E9200F">
        <w:rPr>
          <w:rFonts w:ascii="Arial Narrow" w:hAnsi="Arial Narrow"/>
          <w:spacing w:val="-3"/>
          <w:sz w:val="22"/>
          <w:szCs w:val="22"/>
        </w:rPr>
        <w:t>r</w:t>
      </w:r>
      <w:r w:rsidRPr="00E9200F">
        <w:rPr>
          <w:rFonts w:ascii="Arial Narrow" w:hAnsi="Arial Narrow"/>
          <w:sz w:val="22"/>
          <w:szCs w:val="22"/>
        </w:rPr>
        <w:t>ších p</w:t>
      </w:r>
      <w:r w:rsidRPr="00E9200F">
        <w:rPr>
          <w:rFonts w:ascii="Arial Narrow" w:hAnsi="Arial Narrow"/>
          <w:spacing w:val="-2"/>
          <w:sz w:val="22"/>
          <w:szCs w:val="22"/>
        </w:rPr>
        <w:t>r</w:t>
      </w:r>
      <w:r w:rsidRPr="00E9200F">
        <w:rPr>
          <w:rFonts w:ascii="Arial Narrow" w:hAnsi="Arial Narrow"/>
          <w:sz w:val="22"/>
          <w:szCs w:val="22"/>
        </w:rPr>
        <w:t>edp</w:t>
      </w:r>
      <w:r w:rsidRPr="00E9200F">
        <w:rPr>
          <w:rFonts w:ascii="Arial Narrow" w:hAnsi="Arial Narrow"/>
          <w:spacing w:val="-2"/>
          <w:sz w:val="22"/>
          <w:szCs w:val="22"/>
        </w:rPr>
        <w:t>i</w:t>
      </w:r>
      <w:r w:rsidRPr="00E9200F">
        <w:rPr>
          <w:rFonts w:ascii="Arial Narrow" w:hAnsi="Arial Narrow"/>
          <w:sz w:val="22"/>
          <w:szCs w:val="22"/>
        </w:rPr>
        <w:t>so</w:t>
      </w:r>
      <w:r w:rsidRPr="00E9200F">
        <w:rPr>
          <w:rFonts w:ascii="Arial Narrow" w:hAnsi="Arial Narrow"/>
          <w:spacing w:val="1"/>
          <w:sz w:val="22"/>
          <w:szCs w:val="22"/>
        </w:rPr>
        <w:t>v</w:t>
      </w:r>
      <w:r>
        <w:rPr>
          <w:rFonts w:ascii="Arial Narrow" w:hAnsi="Arial Narrow"/>
          <w:spacing w:val="1"/>
          <w:sz w:val="22"/>
          <w:szCs w:val="22"/>
        </w:rPr>
        <w:t>.</w:t>
      </w:r>
      <w:r w:rsidR="00B22AAB">
        <w:rPr>
          <w:rFonts w:ascii="Arial Narrow" w:hAnsi="Arial Narrow"/>
          <w:spacing w:val="1"/>
          <w:sz w:val="22"/>
          <w:szCs w:val="22"/>
        </w:rPr>
        <w:t xml:space="preserve"> </w:t>
      </w:r>
    </w:p>
    <w:p w14:paraId="44390191" w14:textId="77777777" w:rsidR="00C27541" w:rsidRDefault="00C27541"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315CAF46" w14:textId="77777777" w:rsidR="00D636F7" w:rsidRDefault="00D636F7" w:rsidP="00ED6FAF">
      <w:pPr>
        <w:spacing w:after="120"/>
        <w:jc w:val="both"/>
        <w:rPr>
          <w:rFonts w:ascii="Arial Narrow" w:hAnsi="Arial Narrow" w:cs="Arial Narrow"/>
          <w:bCs/>
          <w:sz w:val="22"/>
          <w:szCs w:val="22"/>
        </w:rPr>
      </w:pPr>
    </w:p>
    <w:p w14:paraId="67186021" w14:textId="2EF65256" w:rsidR="00ED6FAF" w:rsidRPr="00D636F7" w:rsidRDefault="00ED6FAF" w:rsidP="00ED6FAF">
      <w:pPr>
        <w:spacing w:after="120"/>
        <w:jc w:val="both"/>
        <w:rPr>
          <w:rFonts w:ascii="Arial Narrow" w:hAnsi="Arial Narrow" w:cs="Arial Narrow"/>
          <w:bCs/>
          <w:sz w:val="22"/>
          <w:szCs w:val="22"/>
        </w:rPr>
      </w:pPr>
      <w:r w:rsidRPr="00D636F7">
        <w:rPr>
          <w:rFonts w:ascii="Arial Narrow" w:hAnsi="Arial Narrow" w:cs="Arial Narrow"/>
          <w:bCs/>
          <w:sz w:val="22"/>
          <w:szCs w:val="22"/>
        </w:rPr>
        <w:t xml:space="preserve">UJ nemá obsahovú náplň </w:t>
      </w:r>
      <w:r w:rsidR="00D636F7" w:rsidRPr="00D636F7">
        <w:rPr>
          <w:rFonts w:ascii="Arial Narrow" w:hAnsi="Arial Narrow" w:cs="Arial Narrow"/>
          <w:bCs/>
          <w:sz w:val="22"/>
          <w:szCs w:val="22"/>
        </w:rPr>
        <w:t>pre túto položku</w:t>
      </w:r>
      <w:r w:rsidRPr="00D636F7">
        <w:rPr>
          <w:rFonts w:ascii="Arial Narrow" w:hAnsi="Arial Narrow" w:cs="Arial Narrow"/>
          <w:bCs/>
          <w:sz w:val="22"/>
          <w:szCs w:val="22"/>
        </w:rPr>
        <w:t>.</w:t>
      </w:r>
    </w:p>
    <w:p w14:paraId="61B49080" w14:textId="77777777" w:rsidR="00ED6FAF" w:rsidRPr="005861D0" w:rsidRDefault="00ED6FAF" w:rsidP="0044052C">
      <w:pPr>
        <w:spacing w:after="120"/>
        <w:ind w:right="-471"/>
        <w:jc w:val="both"/>
        <w:rPr>
          <w:rFonts w:ascii="Arial Narrow" w:hAnsi="Arial Narrow" w:cs="Arial Narrow"/>
          <w:b/>
          <w:sz w:val="22"/>
          <w:szCs w:val="22"/>
          <w:u w:val="single"/>
        </w:rPr>
      </w:pPr>
    </w:p>
    <w:p w14:paraId="227BF939" w14:textId="77777777" w:rsidR="001357F4"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žiadny</w:t>
      </w:r>
    </w:p>
    <w:p w14:paraId="46A7CE5C" w14:textId="77777777" w:rsidR="001357F4" w:rsidRPr="005861D0" w:rsidRDefault="001357F4" w:rsidP="001357F4">
      <w:pPr>
        <w:jc w:val="both"/>
        <w:rPr>
          <w:rFonts w:ascii="Arial Narrow" w:hAnsi="Arial Narrow" w:cs="Arial Narrow"/>
          <w:sz w:val="22"/>
          <w:szCs w:val="22"/>
        </w:rPr>
      </w:pPr>
    </w:p>
    <w:p w14:paraId="65D91C6D"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260A520E" w14:textId="77777777" w:rsidR="00D636F7" w:rsidRDefault="00D636F7"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D636F7">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24598505" w14:textId="77777777" w:rsidR="00A63A3C" w:rsidRDefault="00A63A3C" w:rsidP="001357F4">
      <w:pPr>
        <w:jc w:val="both"/>
        <w:rPr>
          <w:rFonts w:ascii="Arial Narrow" w:hAnsi="Arial Narrow" w:cs="Arial Narrow"/>
          <w:sz w:val="22"/>
          <w:szCs w:val="22"/>
        </w:rPr>
      </w:pPr>
    </w:p>
    <w:p w14:paraId="7558C73C" w14:textId="77777777" w:rsidR="00EB04BF" w:rsidRPr="00EB04BF" w:rsidRDefault="00EB04BF" w:rsidP="001357F4">
      <w:pPr>
        <w:jc w:val="both"/>
        <w:rPr>
          <w:rFonts w:ascii="Arial Narrow" w:hAnsi="Arial Narrow" w:cs="Arial Narrow"/>
          <w:color w:val="FF0000"/>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lastRenderedPageBreak/>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7EA02B93"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0B315540" w14:textId="77777777" w:rsidR="00ED6FAF" w:rsidRDefault="00ED6FAF"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 xml:space="preserve">Uvádzajú sa informácie o charaktere a finančnom vplyve významných udalostí, ktoré nastali v čase po </w:t>
      </w:r>
      <w:proofErr w:type="spellStart"/>
      <w:r w:rsidRPr="005861D0">
        <w:rPr>
          <w:rFonts w:ascii="Arial Narrow" w:hAnsi="Arial Narrow" w:cs="Arial Narrow"/>
          <w:sz w:val="22"/>
          <w:szCs w:val="22"/>
        </w:rPr>
        <w:t>závierkovom</w:t>
      </w:r>
      <w:proofErr w:type="spellEnd"/>
      <w:r w:rsidRPr="005861D0">
        <w:rPr>
          <w:rFonts w:ascii="Arial Narrow" w:hAnsi="Arial Narrow" w:cs="Arial Narrow"/>
          <w:sz w:val="22"/>
          <w:szCs w:val="22"/>
        </w:rPr>
        <w:t xml:space="preserve"> dni - do dňa zostavenia účtovnej závierky (</w:t>
      </w:r>
      <w:proofErr w:type="spellStart"/>
      <w:r w:rsidRPr="005861D0">
        <w:rPr>
          <w:rFonts w:ascii="Arial Narrow" w:hAnsi="Arial Narrow" w:cs="Arial Narrow"/>
          <w:sz w:val="22"/>
          <w:szCs w:val="22"/>
        </w:rPr>
        <w:t>t.j</w:t>
      </w:r>
      <w:proofErr w:type="spellEnd"/>
      <w:r w:rsidRPr="005861D0">
        <w:rPr>
          <w:rFonts w:ascii="Arial Narrow" w:hAnsi="Arial Narrow" w:cs="Arial Narrow"/>
          <w:sz w:val="22"/>
          <w:szCs w:val="22"/>
        </w:rPr>
        <w:t xml:space="preserve">. do dňa podpísania výkazov podľa § 17/5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17766EEE" w14:textId="3C56186C" w:rsidR="00EC0E9E" w:rsidRPr="00E31DC0" w:rsidRDefault="002A26D6" w:rsidP="00EC0E9E">
      <w:pPr>
        <w:autoSpaceDE w:val="0"/>
        <w:autoSpaceDN w:val="0"/>
        <w:adjustRightInd w:val="0"/>
        <w:jc w:val="both"/>
        <w:rPr>
          <w:rFonts w:ascii="Arial Narrow" w:hAnsi="Arial Narrow"/>
          <w:color w:val="000000"/>
          <w:sz w:val="22"/>
          <w:szCs w:val="22"/>
        </w:rPr>
      </w:pPr>
      <w:r w:rsidRPr="005C0A5D">
        <w:rPr>
          <w:rFonts w:ascii="Arial Narrow" w:hAnsi="Arial Narrow"/>
          <w:color w:val="000000"/>
          <w:sz w:val="22"/>
          <w:szCs w:val="22"/>
        </w:rPr>
        <w:t>V  roku 202</w:t>
      </w:r>
      <w:r w:rsidR="00A63E46">
        <w:rPr>
          <w:rFonts w:ascii="Arial Narrow" w:hAnsi="Arial Narrow"/>
          <w:color w:val="000000"/>
          <w:sz w:val="22"/>
          <w:szCs w:val="22"/>
        </w:rPr>
        <w:t>2 dosiahla inflácia nadpriemernú úroveň. Príčinou inflácie boli hlavne pandémia Covid 19, energetická kríza a vojna na Ukrajine. Tieto skutočnosti značne ovplyvnili aj činnosť našej spoločnosti. Predĺžila sa doba realizácie zákaziek, a tým aj  zvýšené náklady na zákazky aj réžiu.</w:t>
      </w:r>
      <w:r w:rsidR="00EC0E9E" w:rsidRPr="0096567B">
        <w:rPr>
          <w:rFonts w:ascii="Arial Narrow" w:hAnsi="Arial Narrow"/>
          <w:sz w:val="22"/>
          <w:szCs w:val="22"/>
        </w:rPr>
        <w:t xml:space="preserve"> Niektoré komponenty, ktoré potrebujeme pre </w:t>
      </w:r>
      <w:r w:rsidR="00EC0E9E">
        <w:rPr>
          <w:rFonts w:ascii="Arial Narrow" w:hAnsi="Arial Narrow"/>
          <w:sz w:val="22"/>
          <w:szCs w:val="22"/>
        </w:rPr>
        <w:t xml:space="preserve">realizáciu </w:t>
      </w:r>
      <w:r w:rsidR="00EC0E9E" w:rsidRPr="0096567B">
        <w:rPr>
          <w:rFonts w:ascii="Arial Narrow" w:hAnsi="Arial Narrow"/>
          <w:sz w:val="22"/>
          <w:szCs w:val="22"/>
        </w:rPr>
        <w:t>jednotlivých zákaz</w:t>
      </w:r>
      <w:r w:rsidR="00EC0E9E">
        <w:rPr>
          <w:rFonts w:ascii="Arial Narrow" w:hAnsi="Arial Narrow"/>
          <w:sz w:val="22"/>
          <w:szCs w:val="22"/>
        </w:rPr>
        <w:t>iek</w:t>
      </w:r>
      <w:r w:rsidR="00EC0E9E" w:rsidRPr="0096567B">
        <w:rPr>
          <w:rFonts w:ascii="Arial Narrow" w:hAnsi="Arial Narrow"/>
          <w:sz w:val="22"/>
          <w:szCs w:val="22"/>
        </w:rPr>
        <w:t xml:space="preserve"> sa vyrábali na Ukrajine a v Bielorusku,  momentálne sú už nedostupné, je problém s dodávkou. Kvôli neskorším dodávkam komponentov bude nevyhnutné predlžovať termíny dodávok.</w:t>
      </w:r>
      <w:r w:rsidR="005D5F55">
        <w:rPr>
          <w:rFonts w:ascii="Arial Narrow" w:hAnsi="Arial Narrow"/>
          <w:sz w:val="22"/>
          <w:szCs w:val="22"/>
        </w:rPr>
        <w:t xml:space="preserve"> </w:t>
      </w:r>
      <w:r w:rsidR="00EC0E9E" w:rsidRPr="0096567B">
        <w:rPr>
          <w:rFonts w:ascii="Arial Narrow" w:hAnsi="Arial Narrow"/>
          <w:sz w:val="22"/>
          <w:szCs w:val="22"/>
        </w:rPr>
        <w:t xml:space="preserve">Nie sú garantované nákupné ceny materiálov, je predpoklad, že sa budú zvyšovať. Uvedené faktory </w:t>
      </w:r>
      <w:r w:rsidR="005D5F55">
        <w:rPr>
          <w:rFonts w:ascii="Arial Narrow" w:hAnsi="Arial Narrow"/>
          <w:sz w:val="22"/>
          <w:szCs w:val="22"/>
        </w:rPr>
        <w:t xml:space="preserve">spôsobili, </w:t>
      </w:r>
      <w:r w:rsidR="00EC0E9E" w:rsidRPr="0096567B">
        <w:rPr>
          <w:rFonts w:ascii="Arial Narrow" w:hAnsi="Arial Narrow"/>
          <w:sz w:val="22"/>
          <w:szCs w:val="22"/>
        </w:rPr>
        <w:t>že  firm</w:t>
      </w:r>
      <w:r w:rsidR="005D5F55">
        <w:rPr>
          <w:rFonts w:ascii="Arial Narrow" w:hAnsi="Arial Narrow"/>
          <w:sz w:val="22"/>
          <w:szCs w:val="22"/>
        </w:rPr>
        <w:t>a skončila so záporným hospodárskym výsledkom</w:t>
      </w:r>
      <w:r w:rsidR="00EC0E9E" w:rsidRPr="0096567B">
        <w:rPr>
          <w:rFonts w:ascii="Arial Narrow" w:hAnsi="Arial Narrow"/>
          <w:sz w:val="22"/>
          <w:szCs w:val="22"/>
        </w:rPr>
        <w:t>.</w:t>
      </w:r>
      <w:r w:rsidR="00EC0E9E">
        <w:rPr>
          <w:rFonts w:ascii="Arial Narrow" w:hAnsi="Arial Narrow"/>
          <w:sz w:val="22"/>
          <w:szCs w:val="22"/>
        </w:rPr>
        <w:t xml:space="preserve"> </w:t>
      </w:r>
    </w:p>
    <w:p w14:paraId="5450B2CD" w14:textId="4947B76C" w:rsidR="00E12D35" w:rsidRDefault="00A61AAB" w:rsidP="002A26D6">
      <w:pPr>
        <w:autoSpaceDE w:val="0"/>
        <w:autoSpaceDN w:val="0"/>
        <w:adjustRightInd w:val="0"/>
        <w:jc w:val="both"/>
        <w:rPr>
          <w:rFonts w:ascii="Arial Narrow" w:hAnsi="Arial Narrow"/>
          <w:color w:val="000000"/>
          <w:sz w:val="22"/>
          <w:szCs w:val="22"/>
        </w:rPr>
      </w:pPr>
      <w:r>
        <w:rPr>
          <w:rFonts w:ascii="Arial Narrow" w:hAnsi="Arial Narrow"/>
          <w:color w:val="000000"/>
          <w:sz w:val="22"/>
          <w:szCs w:val="22"/>
        </w:rPr>
        <w:t>Napriek uvedeným skutočnostiam n</w:t>
      </w:r>
      <w:r w:rsidR="00E12D35">
        <w:rPr>
          <w:rFonts w:ascii="Arial Narrow" w:hAnsi="Arial Narrow"/>
          <w:color w:val="000000"/>
          <w:sz w:val="22"/>
          <w:szCs w:val="22"/>
        </w:rPr>
        <w:t>aša spoločnosť v roku 202</w:t>
      </w:r>
      <w:r w:rsidR="005D5F55">
        <w:rPr>
          <w:rFonts w:ascii="Arial Narrow" w:hAnsi="Arial Narrow"/>
          <w:color w:val="000000"/>
          <w:sz w:val="22"/>
          <w:szCs w:val="22"/>
        </w:rPr>
        <w:t>3</w:t>
      </w:r>
      <w:r w:rsidR="00E12D35">
        <w:rPr>
          <w:rFonts w:ascii="Arial Narrow" w:hAnsi="Arial Narrow"/>
          <w:color w:val="000000"/>
          <w:sz w:val="22"/>
          <w:szCs w:val="22"/>
        </w:rPr>
        <w:t xml:space="preserve"> naďalej očakáva, že bude schopná pokračovať vo svojej činnosti a bude sa podieľať na budovaní a rekonštrukcii existujúcich vodných diel, čističiek odpadových vôd, úpravní vôd a pod. </w:t>
      </w:r>
    </w:p>
    <w:p w14:paraId="3B364E30" w14:textId="4EF25D0E" w:rsidR="008862E9" w:rsidRDefault="00E31DC0" w:rsidP="002A26D6">
      <w:pPr>
        <w:autoSpaceDE w:val="0"/>
        <w:autoSpaceDN w:val="0"/>
        <w:adjustRightInd w:val="0"/>
        <w:jc w:val="both"/>
        <w:rPr>
          <w:rFonts w:ascii="Arial Narrow" w:hAnsi="Arial Narrow"/>
          <w:color w:val="000000"/>
          <w:sz w:val="22"/>
          <w:szCs w:val="22"/>
        </w:rPr>
      </w:pPr>
      <w:r>
        <w:rPr>
          <w:rFonts w:ascii="Arial Narrow" w:hAnsi="Arial Narrow"/>
          <w:color w:val="000000"/>
          <w:sz w:val="22"/>
          <w:szCs w:val="22"/>
        </w:rPr>
        <w:t>Akýkoľvek negatívny dopad pokračujúcej inflácie v r. 2023 účtovná jednotka zahrnie do účtovníctva a účtovnej závierky v roku 2023.</w:t>
      </w:r>
    </w:p>
    <w:p w14:paraId="18990B16" w14:textId="77777777" w:rsidR="00B1706F" w:rsidRDefault="00B1706F"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6D5938B4" w14:textId="77777777" w:rsidR="00ED6FAF" w:rsidRDefault="00ED6FAF" w:rsidP="00ED6FAF">
      <w:pPr>
        <w:spacing w:after="120"/>
        <w:jc w:val="both"/>
        <w:rPr>
          <w:rFonts w:ascii="Arial Narrow" w:hAnsi="Arial Narrow" w:cs="Arial Narrow"/>
          <w:bCs/>
          <w:sz w:val="22"/>
          <w:szCs w:val="22"/>
        </w:rPr>
      </w:pP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2) Informácie o osobitnej kategórii priemyselnej výroby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5EB8E044" w14:textId="77777777" w:rsidR="00B52FF9"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3) Informácie o finančných vzťahoch s orgánmi verejnej moci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7BF193DA" w14:textId="77777777" w:rsidR="00D636F7" w:rsidRPr="002879F0" w:rsidRDefault="00D636F7" w:rsidP="00D636F7">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5023794E" w14:textId="77777777" w:rsidR="00D636F7" w:rsidRPr="005861D0" w:rsidRDefault="00D636F7" w:rsidP="00B52FF9">
      <w:pPr>
        <w:spacing w:after="120"/>
        <w:ind w:right="-471"/>
        <w:jc w:val="both"/>
        <w:rPr>
          <w:rFonts w:ascii="Arial Narrow" w:hAnsi="Arial Narrow" w:cs="Arial Narrow"/>
          <w:bCs/>
          <w:sz w:val="22"/>
          <w:szCs w:val="22"/>
        </w:rPr>
      </w:pPr>
    </w:p>
    <w:sectPr w:rsidR="00D636F7" w:rsidRPr="005861D0" w:rsidSect="00433587">
      <w:headerReference w:type="default" r:id="rId9"/>
      <w:footerReference w:type="default" r:id="rId10"/>
      <w:headerReference w:type="first" r:id="rId11"/>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BD5CB" w14:textId="77777777" w:rsidR="00023C79" w:rsidRDefault="00023C79">
      <w:r>
        <w:separator/>
      </w:r>
    </w:p>
  </w:endnote>
  <w:endnote w:type="continuationSeparator" w:id="0">
    <w:p w14:paraId="01946A68" w14:textId="77777777" w:rsidR="00023C79" w:rsidRDefault="00023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99D8B" w14:textId="77777777" w:rsidR="008271F6" w:rsidRDefault="00CF1EFE">
    <w:pPr>
      <w:pStyle w:val="Pta"/>
      <w:jc w:val="right"/>
    </w:pPr>
    <w:r>
      <w:fldChar w:fldCharType="begin"/>
    </w:r>
    <w:r>
      <w:instrText>PAGE   \* MERGEFORMAT</w:instrText>
    </w:r>
    <w:r>
      <w:fldChar w:fldCharType="separate"/>
    </w:r>
    <w:r w:rsidR="008211B3">
      <w:rPr>
        <w:noProof/>
      </w:rPr>
      <w:t>8</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FA1AE6" w14:textId="77777777" w:rsidR="00023C79" w:rsidRDefault="00023C79">
      <w:r>
        <w:separator/>
      </w:r>
    </w:p>
  </w:footnote>
  <w:footnote w:type="continuationSeparator" w:id="0">
    <w:p w14:paraId="7D67B373" w14:textId="77777777" w:rsidR="00023C79" w:rsidRDefault="00023C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C47AF" w14:textId="67746C8D"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F17C16">
      <w:rPr>
        <w:rFonts w:ascii="Arial" w:hAnsi="Arial" w:cs="Arial"/>
        <w:sz w:val="22"/>
        <w:szCs w:val="22"/>
        <w:bdr w:val="single" w:sz="4" w:space="0" w:color="auto" w:frame="1"/>
      </w:rPr>
      <w:t>50625799</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w:t>
    </w:r>
    <w:r w:rsidR="00F17C16">
      <w:rPr>
        <w:rFonts w:ascii="Arial" w:hAnsi="Arial" w:cs="Arial"/>
        <w:sz w:val="22"/>
        <w:szCs w:val="22"/>
        <w:bdr w:val="single" w:sz="4" w:space="0" w:color="auto" w:frame="1"/>
      </w:rPr>
      <w:t>1</w:t>
    </w:r>
    <w:r w:rsidR="000957B9">
      <w:rPr>
        <w:rFonts w:ascii="Arial" w:hAnsi="Arial" w:cs="Arial"/>
        <w:sz w:val="22"/>
        <w:szCs w:val="22"/>
        <w:bdr w:val="single" w:sz="4" w:space="0" w:color="auto" w:frame="1"/>
      </w:rPr>
      <w:t>20</w:t>
    </w:r>
    <w:r w:rsidR="00F17C16">
      <w:rPr>
        <w:rFonts w:ascii="Arial" w:hAnsi="Arial" w:cs="Arial"/>
        <w:sz w:val="22"/>
        <w:szCs w:val="22"/>
        <w:bdr w:val="single" w:sz="4" w:space="0" w:color="auto" w:frame="1"/>
      </w:rPr>
      <w:t>40</w:t>
    </w:r>
    <w:r w:rsidR="000957B9">
      <w:rPr>
        <w:rFonts w:ascii="Arial" w:hAnsi="Arial" w:cs="Arial"/>
        <w:sz w:val="22"/>
        <w:szCs w:val="22"/>
        <w:bdr w:val="single" w:sz="4" w:space="0" w:color="auto" w:frame="1"/>
      </w:rPr>
      <w:t>8</w:t>
    </w:r>
    <w:r w:rsidR="00F17C16">
      <w:rPr>
        <w:rFonts w:ascii="Arial" w:hAnsi="Arial" w:cs="Arial"/>
        <w:sz w:val="22"/>
        <w:szCs w:val="22"/>
        <w:bdr w:val="single" w:sz="4" w:space="0" w:color="auto" w:frame="1"/>
      </w:rPr>
      <w:t>741</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786" w:hanging="360"/>
      </w:pPr>
      <w:rPr>
        <w:rFonts w:hint="default"/>
        <w:b/>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1"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968782607">
    <w:abstractNumId w:val="18"/>
  </w:num>
  <w:num w:numId="2" w16cid:durableId="444926730">
    <w:abstractNumId w:val="1"/>
  </w:num>
  <w:num w:numId="3" w16cid:durableId="1812550073">
    <w:abstractNumId w:val="6"/>
  </w:num>
  <w:num w:numId="4" w16cid:durableId="230236617">
    <w:abstractNumId w:val="24"/>
  </w:num>
  <w:num w:numId="5" w16cid:durableId="965813021">
    <w:abstractNumId w:val="7"/>
  </w:num>
  <w:num w:numId="6" w16cid:durableId="1240483632">
    <w:abstractNumId w:val="16"/>
  </w:num>
  <w:num w:numId="7" w16cid:durableId="322901020">
    <w:abstractNumId w:val="4"/>
  </w:num>
  <w:num w:numId="8" w16cid:durableId="710686817">
    <w:abstractNumId w:val="10"/>
  </w:num>
  <w:num w:numId="9" w16cid:durableId="1547138759">
    <w:abstractNumId w:val="22"/>
  </w:num>
  <w:num w:numId="10" w16cid:durableId="1053964806">
    <w:abstractNumId w:val="17"/>
  </w:num>
  <w:num w:numId="11" w16cid:durableId="1406029622">
    <w:abstractNumId w:val="5"/>
  </w:num>
  <w:num w:numId="12" w16cid:durableId="1115900916">
    <w:abstractNumId w:val="25"/>
  </w:num>
  <w:num w:numId="13" w16cid:durableId="388577661">
    <w:abstractNumId w:val="3"/>
  </w:num>
  <w:num w:numId="14" w16cid:durableId="1342046755">
    <w:abstractNumId w:val="19"/>
  </w:num>
  <w:num w:numId="15" w16cid:durableId="1669210327">
    <w:abstractNumId w:val="15"/>
  </w:num>
  <w:num w:numId="16" w16cid:durableId="845093944">
    <w:abstractNumId w:val="23"/>
  </w:num>
  <w:num w:numId="17" w16cid:durableId="2055882281">
    <w:abstractNumId w:val="12"/>
  </w:num>
  <w:num w:numId="18" w16cid:durableId="612597368">
    <w:abstractNumId w:val="8"/>
  </w:num>
  <w:num w:numId="19" w16cid:durableId="623928696">
    <w:abstractNumId w:val="20"/>
  </w:num>
  <w:num w:numId="20" w16cid:durableId="2127774874">
    <w:abstractNumId w:val="9"/>
  </w:num>
  <w:num w:numId="21" w16cid:durableId="123351496">
    <w:abstractNumId w:val="2"/>
  </w:num>
  <w:num w:numId="22" w16cid:durableId="1090543898">
    <w:abstractNumId w:val="21"/>
  </w:num>
  <w:num w:numId="23" w16cid:durableId="825706125">
    <w:abstractNumId w:val="0"/>
  </w:num>
  <w:num w:numId="24" w16cid:durableId="598103026">
    <w:abstractNumId w:val="11"/>
  </w:num>
  <w:num w:numId="25" w16cid:durableId="1997298351">
    <w:abstractNumId w:val="13"/>
  </w:num>
  <w:num w:numId="26" w16cid:durableId="7207882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2814"/>
    <w:rsid w:val="00023C79"/>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16E8"/>
    <w:rsid w:val="00066A39"/>
    <w:rsid w:val="00067195"/>
    <w:rsid w:val="00070129"/>
    <w:rsid w:val="00070DC9"/>
    <w:rsid w:val="000764C2"/>
    <w:rsid w:val="00077870"/>
    <w:rsid w:val="00080329"/>
    <w:rsid w:val="00080BAC"/>
    <w:rsid w:val="000814D5"/>
    <w:rsid w:val="00086D86"/>
    <w:rsid w:val="00092868"/>
    <w:rsid w:val="000933AB"/>
    <w:rsid w:val="000957B9"/>
    <w:rsid w:val="0009688B"/>
    <w:rsid w:val="000A0382"/>
    <w:rsid w:val="000A2AF1"/>
    <w:rsid w:val="000A46AB"/>
    <w:rsid w:val="000A4BDC"/>
    <w:rsid w:val="000B05BB"/>
    <w:rsid w:val="000B12AB"/>
    <w:rsid w:val="000B1BA1"/>
    <w:rsid w:val="000B252C"/>
    <w:rsid w:val="000B2961"/>
    <w:rsid w:val="000B684D"/>
    <w:rsid w:val="000B70DE"/>
    <w:rsid w:val="000C0CD9"/>
    <w:rsid w:val="000C1504"/>
    <w:rsid w:val="000E0FA5"/>
    <w:rsid w:val="000E4475"/>
    <w:rsid w:val="000E57B5"/>
    <w:rsid w:val="000E67A1"/>
    <w:rsid w:val="000E7875"/>
    <w:rsid w:val="000F226D"/>
    <w:rsid w:val="000F76FF"/>
    <w:rsid w:val="00100783"/>
    <w:rsid w:val="00102B20"/>
    <w:rsid w:val="00103870"/>
    <w:rsid w:val="00105490"/>
    <w:rsid w:val="001126C4"/>
    <w:rsid w:val="00113872"/>
    <w:rsid w:val="001148AB"/>
    <w:rsid w:val="001162B1"/>
    <w:rsid w:val="00117BEB"/>
    <w:rsid w:val="00117E62"/>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2CAD"/>
    <w:rsid w:val="001C309A"/>
    <w:rsid w:val="001C3AD9"/>
    <w:rsid w:val="001C5B3C"/>
    <w:rsid w:val="001C7886"/>
    <w:rsid w:val="001E0093"/>
    <w:rsid w:val="001E1B23"/>
    <w:rsid w:val="001E301D"/>
    <w:rsid w:val="001E6826"/>
    <w:rsid w:val="001F42CE"/>
    <w:rsid w:val="001F453E"/>
    <w:rsid w:val="001F613C"/>
    <w:rsid w:val="001F718C"/>
    <w:rsid w:val="001F7CCE"/>
    <w:rsid w:val="002063C8"/>
    <w:rsid w:val="002100EC"/>
    <w:rsid w:val="002110EB"/>
    <w:rsid w:val="00214336"/>
    <w:rsid w:val="002151B9"/>
    <w:rsid w:val="00216A06"/>
    <w:rsid w:val="0021761B"/>
    <w:rsid w:val="00223544"/>
    <w:rsid w:val="00223758"/>
    <w:rsid w:val="00223F48"/>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9F0"/>
    <w:rsid w:val="00287F94"/>
    <w:rsid w:val="002918E2"/>
    <w:rsid w:val="00292240"/>
    <w:rsid w:val="0029438D"/>
    <w:rsid w:val="002944C4"/>
    <w:rsid w:val="00295E93"/>
    <w:rsid w:val="00296685"/>
    <w:rsid w:val="00297BB8"/>
    <w:rsid w:val="002A16F3"/>
    <w:rsid w:val="002A1B57"/>
    <w:rsid w:val="002A1BAA"/>
    <w:rsid w:val="002A2389"/>
    <w:rsid w:val="002A26D6"/>
    <w:rsid w:val="002A28DC"/>
    <w:rsid w:val="002A4000"/>
    <w:rsid w:val="002A63C5"/>
    <w:rsid w:val="002A78C8"/>
    <w:rsid w:val="002B0283"/>
    <w:rsid w:val="002B2E75"/>
    <w:rsid w:val="002C1869"/>
    <w:rsid w:val="002C1A49"/>
    <w:rsid w:val="002C25D7"/>
    <w:rsid w:val="002C3663"/>
    <w:rsid w:val="002C3C72"/>
    <w:rsid w:val="002C5515"/>
    <w:rsid w:val="002C7D16"/>
    <w:rsid w:val="002D0230"/>
    <w:rsid w:val="002D0D47"/>
    <w:rsid w:val="002D267F"/>
    <w:rsid w:val="002E1542"/>
    <w:rsid w:val="002E22D1"/>
    <w:rsid w:val="002E490E"/>
    <w:rsid w:val="002E6607"/>
    <w:rsid w:val="002F23B0"/>
    <w:rsid w:val="002F2B0B"/>
    <w:rsid w:val="002F4D25"/>
    <w:rsid w:val="002F5C77"/>
    <w:rsid w:val="00301AD2"/>
    <w:rsid w:val="00302371"/>
    <w:rsid w:val="003023F7"/>
    <w:rsid w:val="00304921"/>
    <w:rsid w:val="003061CE"/>
    <w:rsid w:val="00306960"/>
    <w:rsid w:val="00312CE9"/>
    <w:rsid w:val="003208FD"/>
    <w:rsid w:val="00324505"/>
    <w:rsid w:val="00324D0E"/>
    <w:rsid w:val="003305F1"/>
    <w:rsid w:val="00331575"/>
    <w:rsid w:val="00331EB6"/>
    <w:rsid w:val="00332381"/>
    <w:rsid w:val="00332E9A"/>
    <w:rsid w:val="003348CD"/>
    <w:rsid w:val="00336F51"/>
    <w:rsid w:val="00340849"/>
    <w:rsid w:val="003408EA"/>
    <w:rsid w:val="00346F61"/>
    <w:rsid w:val="00347777"/>
    <w:rsid w:val="00350E31"/>
    <w:rsid w:val="00351402"/>
    <w:rsid w:val="0035234F"/>
    <w:rsid w:val="00355441"/>
    <w:rsid w:val="00362212"/>
    <w:rsid w:val="003643D6"/>
    <w:rsid w:val="0036452C"/>
    <w:rsid w:val="003672E8"/>
    <w:rsid w:val="003773CD"/>
    <w:rsid w:val="0038045E"/>
    <w:rsid w:val="00381334"/>
    <w:rsid w:val="00383AB4"/>
    <w:rsid w:val="0039110D"/>
    <w:rsid w:val="00391830"/>
    <w:rsid w:val="003918CC"/>
    <w:rsid w:val="00391A1E"/>
    <w:rsid w:val="003927CB"/>
    <w:rsid w:val="00393D50"/>
    <w:rsid w:val="00394749"/>
    <w:rsid w:val="00396C6C"/>
    <w:rsid w:val="00396DDB"/>
    <w:rsid w:val="003974CA"/>
    <w:rsid w:val="0039794B"/>
    <w:rsid w:val="003A15E2"/>
    <w:rsid w:val="003A351E"/>
    <w:rsid w:val="003A6346"/>
    <w:rsid w:val="003B22E0"/>
    <w:rsid w:val="003B51C2"/>
    <w:rsid w:val="003B764F"/>
    <w:rsid w:val="003C024D"/>
    <w:rsid w:val="003C13BE"/>
    <w:rsid w:val="003C20BE"/>
    <w:rsid w:val="003C4F72"/>
    <w:rsid w:val="003C6167"/>
    <w:rsid w:val="003D1B77"/>
    <w:rsid w:val="003D2FCA"/>
    <w:rsid w:val="003D3AF5"/>
    <w:rsid w:val="003D4C8A"/>
    <w:rsid w:val="003D7A2A"/>
    <w:rsid w:val="003E1FCF"/>
    <w:rsid w:val="003E330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A0C7E"/>
    <w:rsid w:val="004A1C62"/>
    <w:rsid w:val="004A1E6C"/>
    <w:rsid w:val="004A2FB9"/>
    <w:rsid w:val="004A3D87"/>
    <w:rsid w:val="004A6791"/>
    <w:rsid w:val="004B4B10"/>
    <w:rsid w:val="004B4F87"/>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41F7"/>
    <w:rsid w:val="005A5912"/>
    <w:rsid w:val="005A612F"/>
    <w:rsid w:val="005C08D0"/>
    <w:rsid w:val="005C0A5D"/>
    <w:rsid w:val="005C1D53"/>
    <w:rsid w:val="005C2F69"/>
    <w:rsid w:val="005C3B7A"/>
    <w:rsid w:val="005C7EEB"/>
    <w:rsid w:val="005D22A2"/>
    <w:rsid w:val="005D58D0"/>
    <w:rsid w:val="005D5F55"/>
    <w:rsid w:val="005D6564"/>
    <w:rsid w:val="005D7097"/>
    <w:rsid w:val="005E12D2"/>
    <w:rsid w:val="005E3591"/>
    <w:rsid w:val="005E4226"/>
    <w:rsid w:val="005E4F88"/>
    <w:rsid w:val="005E6774"/>
    <w:rsid w:val="005E6F68"/>
    <w:rsid w:val="005F1DFA"/>
    <w:rsid w:val="005F26DB"/>
    <w:rsid w:val="005F3428"/>
    <w:rsid w:val="005F504F"/>
    <w:rsid w:val="005F5C71"/>
    <w:rsid w:val="00600BD4"/>
    <w:rsid w:val="00601E1B"/>
    <w:rsid w:val="0060662B"/>
    <w:rsid w:val="00610810"/>
    <w:rsid w:val="00614845"/>
    <w:rsid w:val="00615C55"/>
    <w:rsid w:val="00617CE7"/>
    <w:rsid w:val="00620893"/>
    <w:rsid w:val="00625B7E"/>
    <w:rsid w:val="00627BF8"/>
    <w:rsid w:val="00636459"/>
    <w:rsid w:val="00640019"/>
    <w:rsid w:val="00642FD8"/>
    <w:rsid w:val="0064529C"/>
    <w:rsid w:val="00651F5C"/>
    <w:rsid w:val="00661CE7"/>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7D5F"/>
    <w:rsid w:val="006A7F34"/>
    <w:rsid w:val="006B69FE"/>
    <w:rsid w:val="006C018F"/>
    <w:rsid w:val="006C4217"/>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FD5"/>
    <w:rsid w:val="00704DF2"/>
    <w:rsid w:val="0070649A"/>
    <w:rsid w:val="00711BAB"/>
    <w:rsid w:val="00711C27"/>
    <w:rsid w:val="00712BD7"/>
    <w:rsid w:val="007135CA"/>
    <w:rsid w:val="007139BF"/>
    <w:rsid w:val="00720838"/>
    <w:rsid w:val="00723420"/>
    <w:rsid w:val="007274B4"/>
    <w:rsid w:val="007319F5"/>
    <w:rsid w:val="00733A07"/>
    <w:rsid w:val="00736286"/>
    <w:rsid w:val="00741A9D"/>
    <w:rsid w:val="007475DC"/>
    <w:rsid w:val="007502AE"/>
    <w:rsid w:val="0075132C"/>
    <w:rsid w:val="007534C7"/>
    <w:rsid w:val="0075484E"/>
    <w:rsid w:val="00755848"/>
    <w:rsid w:val="00755E77"/>
    <w:rsid w:val="007561E8"/>
    <w:rsid w:val="0075661B"/>
    <w:rsid w:val="00760326"/>
    <w:rsid w:val="00764219"/>
    <w:rsid w:val="0076471D"/>
    <w:rsid w:val="0076539B"/>
    <w:rsid w:val="00771CC6"/>
    <w:rsid w:val="00771D0D"/>
    <w:rsid w:val="007728FB"/>
    <w:rsid w:val="0077387B"/>
    <w:rsid w:val="007753B9"/>
    <w:rsid w:val="00780227"/>
    <w:rsid w:val="007805CE"/>
    <w:rsid w:val="00781987"/>
    <w:rsid w:val="0078433D"/>
    <w:rsid w:val="0079088E"/>
    <w:rsid w:val="007A17D1"/>
    <w:rsid w:val="007A1D83"/>
    <w:rsid w:val="007A1F08"/>
    <w:rsid w:val="007A4902"/>
    <w:rsid w:val="007A6BEE"/>
    <w:rsid w:val="007B158D"/>
    <w:rsid w:val="007B61C2"/>
    <w:rsid w:val="007B6B6C"/>
    <w:rsid w:val="007B7347"/>
    <w:rsid w:val="007C04E4"/>
    <w:rsid w:val="007C15BC"/>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5E49"/>
    <w:rsid w:val="007F6029"/>
    <w:rsid w:val="00800F2B"/>
    <w:rsid w:val="00801B6C"/>
    <w:rsid w:val="0080258D"/>
    <w:rsid w:val="008027E8"/>
    <w:rsid w:val="00802DE4"/>
    <w:rsid w:val="0080392F"/>
    <w:rsid w:val="008119BF"/>
    <w:rsid w:val="00812A04"/>
    <w:rsid w:val="00815AE4"/>
    <w:rsid w:val="00815F77"/>
    <w:rsid w:val="0082071E"/>
    <w:rsid w:val="008211B3"/>
    <w:rsid w:val="00822A3C"/>
    <w:rsid w:val="00823CEE"/>
    <w:rsid w:val="00825938"/>
    <w:rsid w:val="008271F6"/>
    <w:rsid w:val="00827D2A"/>
    <w:rsid w:val="00832FF0"/>
    <w:rsid w:val="008357AF"/>
    <w:rsid w:val="00836A0E"/>
    <w:rsid w:val="0084070B"/>
    <w:rsid w:val="008407B5"/>
    <w:rsid w:val="00844599"/>
    <w:rsid w:val="008457CF"/>
    <w:rsid w:val="00846209"/>
    <w:rsid w:val="008463A1"/>
    <w:rsid w:val="00847090"/>
    <w:rsid w:val="0085044A"/>
    <w:rsid w:val="008516BE"/>
    <w:rsid w:val="0085346D"/>
    <w:rsid w:val="0085408B"/>
    <w:rsid w:val="008545AC"/>
    <w:rsid w:val="00857F33"/>
    <w:rsid w:val="0086111B"/>
    <w:rsid w:val="00861401"/>
    <w:rsid w:val="00861803"/>
    <w:rsid w:val="00862A8A"/>
    <w:rsid w:val="00866FD7"/>
    <w:rsid w:val="00867392"/>
    <w:rsid w:val="0087132B"/>
    <w:rsid w:val="00873A99"/>
    <w:rsid w:val="008746BA"/>
    <w:rsid w:val="00882F60"/>
    <w:rsid w:val="00884A8C"/>
    <w:rsid w:val="008862E9"/>
    <w:rsid w:val="00890711"/>
    <w:rsid w:val="008941CD"/>
    <w:rsid w:val="008945D9"/>
    <w:rsid w:val="00895242"/>
    <w:rsid w:val="008A1671"/>
    <w:rsid w:val="008A4E24"/>
    <w:rsid w:val="008A6CD3"/>
    <w:rsid w:val="008B0093"/>
    <w:rsid w:val="008B186E"/>
    <w:rsid w:val="008B19F2"/>
    <w:rsid w:val="008B3CF8"/>
    <w:rsid w:val="008B4817"/>
    <w:rsid w:val="008B5F45"/>
    <w:rsid w:val="008B60FF"/>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7BD4"/>
    <w:rsid w:val="0090056C"/>
    <w:rsid w:val="00905394"/>
    <w:rsid w:val="0090742D"/>
    <w:rsid w:val="00910BED"/>
    <w:rsid w:val="009153A8"/>
    <w:rsid w:val="00920269"/>
    <w:rsid w:val="00924E37"/>
    <w:rsid w:val="00925C6F"/>
    <w:rsid w:val="00935334"/>
    <w:rsid w:val="009402D6"/>
    <w:rsid w:val="00940C7E"/>
    <w:rsid w:val="009448EC"/>
    <w:rsid w:val="00945CB3"/>
    <w:rsid w:val="0094678D"/>
    <w:rsid w:val="0095296D"/>
    <w:rsid w:val="00952C06"/>
    <w:rsid w:val="0095638F"/>
    <w:rsid w:val="00956E18"/>
    <w:rsid w:val="009625B5"/>
    <w:rsid w:val="009630FD"/>
    <w:rsid w:val="009631F4"/>
    <w:rsid w:val="00967EF0"/>
    <w:rsid w:val="00974C57"/>
    <w:rsid w:val="009814FE"/>
    <w:rsid w:val="009851DA"/>
    <w:rsid w:val="0098643D"/>
    <w:rsid w:val="00987982"/>
    <w:rsid w:val="00990840"/>
    <w:rsid w:val="00990990"/>
    <w:rsid w:val="009965DA"/>
    <w:rsid w:val="009A06CA"/>
    <w:rsid w:val="009A172B"/>
    <w:rsid w:val="009A731E"/>
    <w:rsid w:val="009B124D"/>
    <w:rsid w:val="009B17D1"/>
    <w:rsid w:val="009C2162"/>
    <w:rsid w:val="009C28E6"/>
    <w:rsid w:val="009C3603"/>
    <w:rsid w:val="009C49BF"/>
    <w:rsid w:val="009C58C9"/>
    <w:rsid w:val="009D0C18"/>
    <w:rsid w:val="009D2303"/>
    <w:rsid w:val="009D3DB8"/>
    <w:rsid w:val="009E39F8"/>
    <w:rsid w:val="009E6E47"/>
    <w:rsid w:val="009F03A4"/>
    <w:rsid w:val="009F04E7"/>
    <w:rsid w:val="009F058C"/>
    <w:rsid w:val="009F5D0D"/>
    <w:rsid w:val="009F65FA"/>
    <w:rsid w:val="009F6DA7"/>
    <w:rsid w:val="009F71A5"/>
    <w:rsid w:val="00A0066F"/>
    <w:rsid w:val="00A00C7E"/>
    <w:rsid w:val="00A00C95"/>
    <w:rsid w:val="00A036DE"/>
    <w:rsid w:val="00A03991"/>
    <w:rsid w:val="00A068D1"/>
    <w:rsid w:val="00A06EA9"/>
    <w:rsid w:val="00A10E26"/>
    <w:rsid w:val="00A11E31"/>
    <w:rsid w:val="00A11E93"/>
    <w:rsid w:val="00A16C95"/>
    <w:rsid w:val="00A2195C"/>
    <w:rsid w:val="00A24812"/>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1AAB"/>
    <w:rsid w:val="00A62782"/>
    <w:rsid w:val="00A63A3C"/>
    <w:rsid w:val="00A63B92"/>
    <w:rsid w:val="00A63E46"/>
    <w:rsid w:val="00A649E0"/>
    <w:rsid w:val="00A67316"/>
    <w:rsid w:val="00A675BA"/>
    <w:rsid w:val="00A678A6"/>
    <w:rsid w:val="00A746B7"/>
    <w:rsid w:val="00A75780"/>
    <w:rsid w:val="00A76945"/>
    <w:rsid w:val="00A8074E"/>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5E55"/>
    <w:rsid w:val="00AE0094"/>
    <w:rsid w:val="00AE0E0E"/>
    <w:rsid w:val="00AE28DD"/>
    <w:rsid w:val="00AE2DF9"/>
    <w:rsid w:val="00AE370A"/>
    <w:rsid w:val="00AE433D"/>
    <w:rsid w:val="00AF0C89"/>
    <w:rsid w:val="00AF116E"/>
    <w:rsid w:val="00AF51AA"/>
    <w:rsid w:val="00AF6469"/>
    <w:rsid w:val="00B00ECD"/>
    <w:rsid w:val="00B05037"/>
    <w:rsid w:val="00B1126C"/>
    <w:rsid w:val="00B13D40"/>
    <w:rsid w:val="00B13E94"/>
    <w:rsid w:val="00B140E6"/>
    <w:rsid w:val="00B15EB7"/>
    <w:rsid w:val="00B1706F"/>
    <w:rsid w:val="00B20048"/>
    <w:rsid w:val="00B2088F"/>
    <w:rsid w:val="00B22268"/>
    <w:rsid w:val="00B22AAB"/>
    <w:rsid w:val="00B23F82"/>
    <w:rsid w:val="00B2416E"/>
    <w:rsid w:val="00B2784D"/>
    <w:rsid w:val="00B27BC8"/>
    <w:rsid w:val="00B43E4E"/>
    <w:rsid w:val="00B46883"/>
    <w:rsid w:val="00B47D3C"/>
    <w:rsid w:val="00B50B0E"/>
    <w:rsid w:val="00B51AE7"/>
    <w:rsid w:val="00B51F0A"/>
    <w:rsid w:val="00B52FF9"/>
    <w:rsid w:val="00B53B34"/>
    <w:rsid w:val="00B5432A"/>
    <w:rsid w:val="00B63144"/>
    <w:rsid w:val="00B6552B"/>
    <w:rsid w:val="00B66313"/>
    <w:rsid w:val="00B727B9"/>
    <w:rsid w:val="00B77EB8"/>
    <w:rsid w:val="00B811C0"/>
    <w:rsid w:val="00B82176"/>
    <w:rsid w:val="00B83905"/>
    <w:rsid w:val="00B87E21"/>
    <w:rsid w:val="00B9102F"/>
    <w:rsid w:val="00B93686"/>
    <w:rsid w:val="00BA12FE"/>
    <w:rsid w:val="00BA43D8"/>
    <w:rsid w:val="00BC3432"/>
    <w:rsid w:val="00BC3D4A"/>
    <w:rsid w:val="00BC7121"/>
    <w:rsid w:val="00BD2AB5"/>
    <w:rsid w:val="00BD2F98"/>
    <w:rsid w:val="00BD3E5E"/>
    <w:rsid w:val="00BD55A8"/>
    <w:rsid w:val="00BE1E7F"/>
    <w:rsid w:val="00BE2ACA"/>
    <w:rsid w:val="00BE3063"/>
    <w:rsid w:val="00BE7888"/>
    <w:rsid w:val="00BF1944"/>
    <w:rsid w:val="00BF26EB"/>
    <w:rsid w:val="00BF51A4"/>
    <w:rsid w:val="00C0144B"/>
    <w:rsid w:val="00C035C7"/>
    <w:rsid w:val="00C0404B"/>
    <w:rsid w:val="00C0603C"/>
    <w:rsid w:val="00C07A86"/>
    <w:rsid w:val="00C13B0C"/>
    <w:rsid w:val="00C15E63"/>
    <w:rsid w:val="00C1627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3EF8"/>
    <w:rsid w:val="00C84F78"/>
    <w:rsid w:val="00C86E91"/>
    <w:rsid w:val="00C87B89"/>
    <w:rsid w:val="00C91085"/>
    <w:rsid w:val="00CA188D"/>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260D2"/>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36F7"/>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0D8B"/>
    <w:rsid w:val="00E01C0B"/>
    <w:rsid w:val="00E02BAC"/>
    <w:rsid w:val="00E06A12"/>
    <w:rsid w:val="00E076FD"/>
    <w:rsid w:val="00E12D35"/>
    <w:rsid w:val="00E13E03"/>
    <w:rsid w:val="00E17587"/>
    <w:rsid w:val="00E24000"/>
    <w:rsid w:val="00E247AD"/>
    <w:rsid w:val="00E2552D"/>
    <w:rsid w:val="00E25D82"/>
    <w:rsid w:val="00E30EE5"/>
    <w:rsid w:val="00E31DC0"/>
    <w:rsid w:val="00E32473"/>
    <w:rsid w:val="00E34BBF"/>
    <w:rsid w:val="00E36CBC"/>
    <w:rsid w:val="00E40050"/>
    <w:rsid w:val="00E41C12"/>
    <w:rsid w:val="00E42502"/>
    <w:rsid w:val="00E43AEB"/>
    <w:rsid w:val="00E44945"/>
    <w:rsid w:val="00E46694"/>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90529"/>
    <w:rsid w:val="00E944DA"/>
    <w:rsid w:val="00E97221"/>
    <w:rsid w:val="00EA0DDC"/>
    <w:rsid w:val="00EA33CE"/>
    <w:rsid w:val="00EA7882"/>
    <w:rsid w:val="00EA7DB4"/>
    <w:rsid w:val="00EB04BF"/>
    <w:rsid w:val="00EB3ECE"/>
    <w:rsid w:val="00EB5732"/>
    <w:rsid w:val="00EB5BB2"/>
    <w:rsid w:val="00EB6193"/>
    <w:rsid w:val="00EB65F6"/>
    <w:rsid w:val="00EC0E9E"/>
    <w:rsid w:val="00EC4FC0"/>
    <w:rsid w:val="00ED112D"/>
    <w:rsid w:val="00ED6FAF"/>
    <w:rsid w:val="00ED7779"/>
    <w:rsid w:val="00EE36A5"/>
    <w:rsid w:val="00EE3D4E"/>
    <w:rsid w:val="00EF2196"/>
    <w:rsid w:val="00EF4F08"/>
    <w:rsid w:val="00EF6214"/>
    <w:rsid w:val="00F0347E"/>
    <w:rsid w:val="00F079BA"/>
    <w:rsid w:val="00F10278"/>
    <w:rsid w:val="00F12686"/>
    <w:rsid w:val="00F1419E"/>
    <w:rsid w:val="00F148D9"/>
    <w:rsid w:val="00F15A2F"/>
    <w:rsid w:val="00F17C16"/>
    <w:rsid w:val="00F20F67"/>
    <w:rsid w:val="00F210A0"/>
    <w:rsid w:val="00F21173"/>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7E89"/>
    <w:rsid w:val="00F724BB"/>
    <w:rsid w:val="00F728A2"/>
    <w:rsid w:val="00F75D2A"/>
    <w:rsid w:val="00F773E0"/>
    <w:rsid w:val="00F8168D"/>
    <w:rsid w:val="00F82459"/>
    <w:rsid w:val="00F83213"/>
    <w:rsid w:val="00F836A0"/>
    <w:rsid w:val="00F84B4A"/>
    <w:rsid w:val="00F86679"/>
    <w:rsid w:val="00F920C8"/>
    <w:rsid w:val="00F920DE"/>
    <w:rsid w:val="00F93BF0"/>
    <w:rsid w:val="00F94B39"/>
    <w:rsid w:val="00F951B6"/>
    <w:rsid w:val="00F95B8E"/>
    <w:rsid w:val="00FA0504"/>
    <w:rsid w:val="00FA14D0"/>
    <w:rsid w:val="00FA5372"/>
    <w:rsid w:val="00FB124C"/>
    <w:rsid w:val="00FB2958"/>
    <w:rsid w:val="00FB427A"/>
    <w:rsid w:val="00FB7606"/>
    <w:rsid w:val="00FB7889"/>
    <w:rsid w:val="00FC184B"/>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oNotEmbedSmartTags/>
  <w:decimalSymbol w:val=","/>
  <w:listSeparator w:val=";"/>
  <w14:docId w14:val="3CEFF452"/>
  <w15:docId w15:val="{58E01F51-3C7F-43E3-A4F5-D782A34AC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3643D6"/>
    <w:rPr>
      <w:strike w:val="0"/>
      <w:dstrike w:val="0"/>
      <w:color w:val="F19601"/>
      <w:u w:val="none"/>
      <w:effect w:val="none"/>
      <w:shd w:val="clear"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anovecentrum.sk/form/goto.ashx?t=27&amp;p=2868298&amp;f=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1C715-6D32-4151-8F08-C57B34D69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2851</Words>
  <Characters>17361</Characters>
  <Application>Microsoft Office Word</Application>
  <DocSecurity>4</DocSecurity>
  <Lines>144</Lines>
  <Paragraphs>40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20172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smolikova@regotrans.sk</cp:lastModifiedBy>
  <cp:revision>2</cp:revision>
  <cp:lastPrinted>2021-06-29T10:27:00Z</cp:lastPrinted>
  <dcterms:created xsi:type="dcterms:W3CDTF">2023-06-08T07:57:00Z</dcterms:created>
  <dcterms:modified xsi:type="dcterms:W3CDTF">2023-06-08T07:57:00Z</dcterms:modified>
</cp:coreProperties>
</file>