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98E05" w14:textId="77777777" w:rsidR="00945CD1" w:rsidRPr="003E7910" w:rsidRDefault="00945CD1" w:rsidP="00945C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31.12.2022</w:t>
      </w:r>
    </w:p>
    <w:p w14:paraId="5FAA2371" w14:textId="77777777" w:rsidR="00945CD1" w:rsidRPr="003E7910" w:rsidRDefault="00945CD1" w:rsidP="00945C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D1E86C9" w14:textId="77777777" w:rsidR="00945CD1" w:rsidRPr="003E7910" w:rsidRDefault="00945CD1" w:rsidP="00945CD1">
      <w:pPr>
        <w:tabs>
          <w:tab w:val="left" w:pos="3365"/>
        </w:tabs>
        <w:rPr>
          <w:rFonts w:cs="Arial"/>
          <w:szCs w:val="22"/>
        </w:rPr>
      </w:pPr>
      <w:r>
        <w:rPr>
          <w:rFonts w:cs="Arial"/>
          <w:szCs w:val="22"/>
        </w:rPr>
        <w:tab/>
      </w:r>
    </w:p>
    <w:p w14:paraId="3725939A" w14:textId="77777777" w:rsidR="00945CD1" w:rsidRPr="003E7910" w:rsidRDefault="00945CD1" w:rsidP="00945CD1">
      <w:pPr>
        <w:rPr>
          <w:rFonts w:cs="Arial"/>
          <w:b/>
          <w:szCs w:val="22"/>
        </w:rPr>
      </w:pPr>
      <w:r>
        <w:rPr>
          <w:rStyle w:val="normaltextrun"/>
          <w:b/>
          <w:bCs/>
          <w:color w:val="000000"/>
          <w:shd w:val="clear" w:color="auto" w:fill="FFFFFF"/>
        </w:rPr>
        <w:t>Čl. I</w:t>
      </w:r>
      <w:r>
        <w:rPr>
          <w:rStyle w:val="eop"/>
          <w:color w:val="000000"/>
          <w:shd w:val="clear" w:color="auto" w:fill="FFFFFF"/>
        </w:rPr>
        <w:t> </w:t>
      </w:r>
      <w:r w:rsidRPr="003E7910">
        <w:rPr>
          <w:rFonts w:cs="Arial"/>
          <w:b/>
          <w:szCs w:val="22"/>
        </w:rPr>
        <w:t>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5"/>
      </w:tblGrid>
      <w:tr w:rsidR="00945CD1" w:rsidRPr="003E7910" w14:paraId="0408ADB6" w14:textId="77777777" w:rsidTr="00EE598B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9C58D5" w14:textId="77777777" w:rsidR="00945CD1" w:rsidRPr="00DD5B31" w:rsidRDefault="00945CD1" w:rsidP="00945CD1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="Arial"/>
                <w:szCs w:val="22"/>
              </w:rPr>
            </w:pPr>
            <w:r w:rsidRPr="00DD5B31">
              <w:rPr>
                <w:rFonts w:cs="Arial"/>
                <w:szCs w:val="22"/>
              </w:rPr>
              <w:t>Základné informácie o účtovnej jednotke:</w:t>
            </w:r>
          </w:p>
        </w:tc>
      </w:tr>
      <w:tr w:rsidR="00945CD1" w:rsidRPr="003E7910" w14:paraId="289FD3B9" w14:textId="77777777" w:rsidTr="00EE59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CD9C9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3BD67B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AMP TATRY, s. r. o.</w:t>
            </w:r>
          </w:p>
        </w:tc>
      </w:tr>
      <w:tr w:rsidR="00945CD1" w:rsidRPr="003E7910" w14:paraId="12BBA2BF" w14:textId="77777777" w:rsidTr="00EE59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A2C0A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C82837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85/30, Svit</w:t>
            </w:r>
          </w:p>
        </w:tc>
      </w:tr>
      <w:tr w:rsidR="00945CD1" w:rsidRPr="003E7910" w14:paraId="5B69A29C" w14:textId="77777777" w:rsidTr="00EE59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F27EB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8B347E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54222257          DIČ:  2121601163</w:t>
            </w:r>
          </w:p>
        </w:tc>
      </w:tr>
      <w:tr w:rsidR="00945CD1" w:rsidRPr="003E7910" w14:paraId="124389DB" w14:textId="77777777" w:rsidTr="00EE59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01688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BD53C4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>
              <w:t>17.11.2021</w:t>
            </w:r>
          </w:p>
        </w:tc>
      </w:tr>
      <w:tr w:rsidR="00945CD1" w:rsidRPr="003E7910" w14:paraId="2034EEDA" w14:textId="77777777" w:rsidTr="00EE59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0C4F94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5C360" w14:textId="77777777" w:rsidR="00945CD1" w:rsidRPr="003E7910" w:rsidRDefault="00945CD1" w:rsidP="00EE598B">
            <w:pPr>
              <w:jc w:val="both"/>
              <w:rPr>
                <w:rFonts w:cs="Arial"/>
                <w:szCs w:val="22"/>
              </w:rPr>
            </w:pPr>
            <w:r>
              <w:t>06.10.2021</w:t>
            </w:r>
          </w:p>
        </w:tc>
      </w:tr>
    </w:tbl>
    <w:p w14:paraId="29BBE4C8" w14:textId="77777777" w:rsidR="00945CD1" w:rsidRPr="00A2197D" w:rsidRDefault="00945CD1" w:rsidP="00945CD1">
      <w:pPr>
        <w:pStyle w:val="ListParagraph"/>
        <w:numPr>
          <w:ilvl w:val="0"/>
          <w:numId w:val="1"/>
        </w:numPr>
        <w:ind w:right="-468"/>
        <w:jc w:val="both"/>
        <w:rPr>
          <w:rFonts w:cs="Arial"/>
          <w:szCs w:val="22"/>
        </w:rPr>
      </w:pPr>
      <w:r w:rsidRPr="00A2197D">
        <w:rPr>
          <w:rFonts w:cs="Arial"/>
          <w:szCs w:val="22"/>
        </w:rPr>
        <w:t>Účtovná jednotka nie je súčasťou konsolidovaného celku</w:t>
      </w:r>
    </w:p>
    <w:p w14:paraId="2844A05A" w14:textId="77777777" w:rsidR="00945CD1" w:rsidRPr="00DD5B31" w:rsidRDefault="00945CD1" w:rsidP="00945CD1">
      <w:pPr>
        <w:pStyle w:val="ListParagraph"/>
        <w:jc w:val="both"/>
        <w:rPr>
          <w:rFonts w:cs="Arial"/>
          <w:szCs w:val="22"/>
        </w:rPr>
      </w:pPr>
    </w:p>
    <w:p w14:paraId="6BC87269" w14:textId="77777777" w:rsidR="00945CD1" w:rsidRPr="00DD5B31" w:rsidRDefault="00945CD1" w:rsidP="00945CD1">
      <w:pPr>
        <w:pStyle w:val="ListParagraph"/>
        <w:numPr>
          <w:ilvl w:val="0"/>
          <w:numId w:val="1"/>
        </w:numPr>
        <w:jc w:val="both"/>
        <w:rPr>
          <w:rFonts w:cs="Arial"/>
          <w:szCs w:val="22"/>
        </w:rPr>
      </w:pPr>
      <w:r w:rsidRPr="00DD5B31">
        <w:rPr>
          <w:rFonts w:cs="Arial"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7"/>
        <w:gridCol w:w="2822"/>
      </w:tblGrid>
      <w:tr w:rsidR="00945CD1" w:rsidRPr="003E7910" w14:paraId="2C703E43" w14:textId="77777777" w:rsidTr="00FA0CE9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0387" w14:textId="77777777" w:rsidR="00945CD1" w:rsidRPr="003E7910" w:rsidRDefault="00945CD1" w:rsidP="00EE59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38FE" w14:textId="77777777" w:rsidR="00945CD1" w:rsidRPr="003E7910" w:rsidRDefault="00945CD1" w:rsidP="00EE59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65824" w14:textId="77777777" w:rsidR="00945CD1" w:rsidRPr="003E7910" w:rsidRDefault="00945CD1" w:rsidP="00EE59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45CD1" w:rsidRPr="003E7910" w14:paraId="727C23B6" w14:textId="77777777" w:rsidTr="00FA0CE9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15A5E" w14:textId="77777777" w:rsidR="00945CD1" w:rsidRPr="003E7910" w:rsidRDefault="00945CD1" w:rsidP="00EE59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C4B3AB" w14:textId="77777777" w:rsidR="00945CD1" w:rsidRPr="003E7910" w:rsidRDefault="00945CD1" w:rsidP="00EE5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22" w:type="dxa"/>
            <w:tcBorders>
              <w:top w:val="single" w:sz="12" w:space="0" w:color="auto"/>
              <w:left w:val="single" w:sz="12" w:space="0" w:color="auto"/>
            </w:tcBorders>
          </w:tcPr>
          <w:p w14:paraId="6A2D9A0F" w14:textId="77777777" w:rsidR="00945CD1" w:rsidRPr="003E7910" w:rsidRDefault="00945CD1" w:rsidP="00EE5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5CD1" w:rsidRPr="003E7910" w14:paraId="6F368E67" w14:textId="77777777" w:rsidTr="00FA0CE9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14:paraId="1F72FD66" w14:textId="77777777" w:rsidR="00945CD1" w:rsidRPr="003E7910" w:rsidRDefault="00945CD1" w:rsidP="00EE59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196FE456" w14:textId="77777777" w:rsidR="00945CD1" w:rsidRPr="003E7910" w:rsidRDefault="00945CD1" w:rsidP="00EE5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22" w:type="dxa"/>
            <w:tcBorders>
              <w:left w:val="single" w:sz="12" w:space="0" w:color="auto"/>
            </w:tcBorders>
          </w:tcPr>
          <w:p w14:paraId="74976625" w14:textId="77777777" w:rsidR="00945CD1" w:rsidRPr="003E7910" w:rsidRDefault="00945CD1" w:rsidP="00EE59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01F417" w14:textId="77777777" w:rsidR="00945CD1" w:rsidRPr="003E7910" w:rsidRDefault="00945CD1" w:rsidP="00945CD1">
      <w:pPr>
        <w:pStyle w:val="Title"/>
        <w:spacing w:before="0" w:beforeAutospacing="0" w:after="0"/>
        <w:jc w:val="left"/>
        <w:rPr>
          <w:szCs w:val="22"/>
        </w:rPr>
      </w:pPr>
    </w:p>
    <w:p w14:paraId="34FDD4C6" w14:textId="77777777" w:rsidR="00945CD1" w:rsidRPr="003E7910" w:rsidRDefault="00945CD1" w:rsidP="00945CD1">
      <w:pPr>
        <w:jc w:val="both"/>
        <w:rPr>
          <w:rFonts w:cs="Arial"/>
          <w:szCs w:val="22"/>
        </w:rPr>
      </w:pPr>
    </w:p>
    <w:p w14:paraId="08D86F2C" w14:textId="77777777" w:rsidR="00945CD1" w:rsidRPr="00A2197D" w:rsidRDefault="00945CD1" w:rsidP="00945CD1">
      <w:pPr>
        <w:tabs>
          <w:tab w:val="left" w:pos="3365"/>
        </w:tabs>
        <w:rPr>
          <w:rFonts w:cs="Arial"/>
          <w:b/>
          <w:bCs/>
          <w:szCs w:val="22"/>
        </w:rPr>
      </w:pPr>
      <w:r w:rsidRPr="00A2197D">
        <w:rPr>
          <w:rFonts w:cs="Arial"/>
          <w:b/>
          <w:bCs/>
          <w:szCs w:val="22"/>
        </w:rPr>
        <w:t>Čl. II. Informácie o prijatých postupoch </w:t>
      </w:r>
    </w:p>
    <w:p w14:paraId="722DAA25" w14:textId="77777777" w:rsidR="00945CD1" w:rsidRPr="00A2197D" w:rsidRDefault="00945CD1" w:rsidP="00945CD1">
      <w:pPr>
        <w:pStyle w:val="ListParagraph"/>
        <w:numPr>
          <w:ilvl w:val="0"/>
          <w:numId w:val="2"/>
        </w:numPr>
        <w:ind w:right="-468"/>
        <w:jc w:val="both"/>
        <w:rPr>
          <w:rFonts w:cs="Arial"/>
          <w:szCs w:val="22"/>
        </w:rPr>
      </w:pPr>
      <w:r w:rsidRPr="00A2197D">
        <w:rPr>
          <w:rStyle w:val="normaltextrun"/>
          <w:color w:val="000000"/>
          <w:shd w:val="clear" w:color="auto" w:fill="FFFFFF"/>
        </w:rPr>
        <w:t>Účtovná závierka je zostavená za splnenia predpokladu, že účtovná jednotka bude nepretržite pokračovať vo svojej činnosti</w:t>
      </w:r>
    </w:p>
    <w:p w14:paraId="5CE5525D" w14:textId="77777777" w:rsidR="00945CD1" w:rsidRPr="00A2197D" w:rsidRDefault="00945CD1" w:rsidP="00945CD1">
      <w:pPr>
        <w:pStyle w:val="ListParagraph"/>
        <w:numPr>
          <w:ilvl w:val="0"/>
          <w:numId w:val="2"/>
        </w:numPr>
        <w:ind w:right="-468"/>
        <w:jc w:val="both"/>
        <w:rPr>
          <w:color w:val="000000"/>
          <w:shd w:val="clear" w:color="auto" w:fill="FFFFFF"/>
        </w:rPr>
      </w:pPr>
      <w:r w:rsidRPr="00A2197D">
        <w:rPr>
          <w:rStyle w:val="normaltextrun"/>
          <w:color w:val="000000"/>
          <w:shd w:val="clear" w:color="auto" w:fill="FFFFFF"/>
        </w:rPr>
        <w:t>Spôsob oceňovania jednotlivých položiek majetku a záväzkov:</w:t>
      </w:r>
    </w:p>
    <w:p w14:paraId="64959C9D" w14:textId="77777777" w:rsidR="00945CD1" w:rsidRPr="003E7910" w:rsidRDefault="00945CD1" w:rsidP="00945CD1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AA62347" w14:textId="77777777" w:rsidR="00945CD1" w:rsidRPr="003E7910" w:rsidRDefault="00945CD1" w:rsidP="00945CD1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A43861" w14:textId="77777777" w:rsidR="00945CD1" w:rsidRPr="003E7910" w:rsidRDefault="00945CD1" w:rsidP="00945C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>. Pohľadávky, záväzky, pôžičky a úvery, rezervy : menovitou hodnotou pri ich vzniku</w:t>
      </w:r>
    </w:p>
    <w:p w14:paraId="6113B60E" w14:textId="77777777" w:rsidR="00945CD1" w:rsidRPr="003E7910" w:rsidRDefault="00945CD1" w:rsidP="00945C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. Krátkodobý finančný majetok: nominálnou cenou</w:t>
      </w:r>
    </w:p>
    <w:p w14:paraId="4C3C289A" w14:textId="77777777" w:rsidR="00945CD1" w:rsidRPr="003E7910" w:rsidRDefault="00945CD1" w:rsidP="00945C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Pr="003E7910">
        <w:rPr>
          <w:rFonts w:cs="Arial"/>
          <w:szCs w:val="22"/>
        </w:rPr>
        <w:t>. Časové rozlíšenie na strane aktív a pasív súvahy: menovitou hodnotou pri ich vzniku</w:t>
      </w:r>
    </w:p>
    <w:p w14:paraId="3AEE7CE7" w14:textId="77777777" w:rsidR="00945CD1" w:rsidRPr="003E7910" w:rsidRDefault="00945CD1" w:rsidP="00945C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</w:t>
      </w:r>
      <w:r w:rsidRPr="003E7910">
        <w:rPr>
          <w:rFonts w:cs="Arial"/>
          <w:szCs w:val="22"/>
        </w:rPr>
        <w:t>. Splatná daň z príjmov a odložená daň z príjmov: menovitou hodnotou pri ich vzniku</w:t>
      </w:r>
    </w:p>
    <w:p w14:paraId="6A3A8567" w14:textId="77777777" w:rsidR="00945CD1" w:rsidRPr="0027106D" w:rsidRDefault="00945CD1" w:rsidP="00945CD1">
      <w:pPr>
        <w:pStyle w:val="ListParagraph"/>
        <w:numPr>
          <w:ilvl w:val="0"/>
          <w:numId w:val="2"/>
        </w:numPr>
        <w:ind w:right="-468"/>
        <w:jc w:val="both"/>
        <w:rPr>
          <w:rStyle w:val="normaltextrun"/>
          <w:color w:val="000000"/>
          <w:shd w:val="clear" w:color="auto" w:fill="FFFFFF"/>
        </w:rPr>
      </w:pPr>
      <w:r w:rsidRPr="0027106D">
        <w:rPr>
          <w:rStyle w:val="normaltextrun"/>
          <w:color w:val="000000"/>
          <w:shd w:val="clear" w:color="auto" w:fill="FFFFFF"/>
        </w:rPr>
        <w:t xml:space="preserve">Tvorba odpisového plánu pre dlhodobý majetok, pričom sa uvádza doba odpisovania, sadzby odpisov a odpisové metódy pre účtovné odpisy: </w:t>
      </w:r>
    </w:p>
    <w:p w14:paraId="621CB84D" w14:textId="77777777" w:rsidR="00945CD1" w:rsidRDefault="00945CD1" w:rsidP="00945CD1">
      <w:pPr>
        <w:pStyle w:val="ListParagraph"/>
        <w:ind w:right="-468"/>
        <w:jc w:val="both"/>
        <w:rPr>
          <w:rStyle w:val="normaltextrun"/>
          <w:color w:val="000000"/>
          <w:shd w:val="clear" w:color="auto" w:fill="FFFFFF"/>
        </w:rPr>
      </w:pPr>
      <w:r w:rsidRPr="0027106D">
        <w:rPr>
          <w:rStyle w:val="normaltextrun"/>
          <w:color w:val="000000"/>
          <w:shd w:val="clear" w:color="auto" w:fill="FFFFFF"/>
        </w:rPr>
        <w:t>účtovná jednotka odpisuje majetok účtovne v súlade s daňovými odpismi</w:t>
      </w:r>
    </w:p>
    <w:p w14:paraId="6E607D22" w14:textId="77777777" w:rsidR="00FA0CE9" w:rsidRPr="0027106D" w:rsidRDefault="00FA0CE9" w:rsidP="00945CD1">
      <w:pPr>
        <w:pStyle w:val="ListParagraph"/>
        <w:ind w:right="-468"/>
        <w:jc w:val="both"/>
        <w:rPr>
          <w:rStyle w:val="normaltextrun"/>
          <w:color w:val="000000"/>
          <w:shd w:val="clear" w:color="auto" w:fill="FFFFFF"/>
        </w:rPr>
      </w:pPr>
    </w:p>
    <w:p w14:paraId="02D753CB" w14:textId="77777777" w:rsidR="00945CD1" w:rsidRDefault="00945CD1" w:rsidP="00945CD1">
      <w:pPr>
        <w:pStyle w:val="ListParagraph"/>
        <w:numPr>
          <w:ilvl w:val="0"/>
          <w:numId w:val="2"/>
        </w:numPr>
        <w:ind w:right="-468"/>
        <w:jc w:val="both"/>
        <w:rPr>
          <w:rStyle w:val="normaltextrun"/>
          <w:color w:val="000000"/>
          <w:shd w:val="clear" w:color="auto" w:fill="FFFFFF"/>
        </w:rPr>
      </w:pPr>
      <w:r w:rsidRPr="0027106D">
        <w:rPr>
          <w:rStyle w:val="normaltextrun"/>
          <w:color w:val="000000"/>
          <w:shd w:val="clear" w:color="auto" w:fill="FFFFFF"/>
        </w:rPr>
        <w:t>Zmeny účtovných zásad a zmeny účtovných metód, s uvedením dôvodu ich uplatnenia a ich vplyvu na hodnotu majetku, záväzkov, vlastného imania a výsledku hospodárenia účtovnej jednotky:  účtovná jednotka nezmenila účtovné zásady a metódy počas účtovného obdobia</w:t>
      </w:r>
    </w:p>
    <w:p w14:paraId="45A4008C" w14:textId="77777777" w:rsidR="00FA0CE9" w:rsidRPr="0027106D" w:rsidRDefault="00FA0CE9" w:rsidP="00FA0CE9">
      <w:pPr>
        <w:pStyle w:val="ListParagraph"/>
        <w:ind w:right="-468"/>
        <w:jc w:val="both"/>
        <w:rPr>
          <w:rStyle w:val="normaltextrun"/>
          <w:color w:val="000000"/>
          <w:shd w:val="clear" w:color="auto" w:fill="FFFFFF"/>
        </w:rPr>
      </w:pPr>
    </w:p>
    <w:p w14:paraId="19B642DA" w14:textId="77777777" w:rsidR="00945CD1" w:rsidRDefault="00945CD1" w:rsidP="00945CD1">
      <w:pPr>
        <w:pStyle w:val="ListParagraph"/>
        <w:numPr>
          <w:ilvl w:val="0"/>
          <w:numId w:val="3"/>
        </w:numPr>
        <w:ind w:right="-468"/>
        <w:jc w:val="both"/>
        <w:rPr>
          <w:rFonts w:cs="Arial"/>
          <w:szCs w:val="22"/>
        </w:rPr>
      </w:pPr>
      <w:r w:rsidRPr="00142241">
        <w:rPr>
          <w:rFonts w:cs="Arial"/>
          <w:szCs w:val="22"/>
        </w:rPr>
        <w:t>Dotácie poskytnuté na obstaranie majetku neboli poskytnuté</w:t>
      </w:r>
    </w:p>
    <w:p w14:paraId="3E574112" w14:textId="77777777" w:rsidR="00FA0CE9" w:rsidRPr="00142241" w:rsidRDefault="00FA0CE9" w:rsidP="00FA0CE9">
      <w:pPr>
        <w:pStyle w:val="ListParagraph"/>
        <w:ind w:right="-468"/>
        <w:jc w:val="both"/>
        <w:rPr>
          <w:rFonts w:cs="Arial"/>
          <w:szCs w:val="22"/>
        </w:rPr>
      </w:pPr>
    </w:p>
    <w:p w14:paraId="002F7035" w14:textId="77777777" w:rsidR="00945CD1" w:rsidRPr="00142241" w:rsidRDefault="00945CD1" w:rsidP="00945CD1">
      <w:pPr>
        <w:pStyle w:val="ListParagraph"/>
        <w:numPr>
          <w:ilvl w:val="0"/>
          <w:numId w:val="3"/>
        </w:numPr>
        <w:spacing w:after="120" w:line="240" w:lineRule="auto"/>
        <w:jc w:val="both"/>
        <w:rPr>
          <w:rFonts w:cs="Arial"/>
          <w:szCs w:val="22"/>
        </w:rPr>
      </w:pPr>
      <w:r w:rsidRPr="00142241">
        <w:rPr>
          <w:rFonts w:cs="Arial"/>
          <w:szCs w:val="22"/>
        </w:rPr>
        <w:t>V účtovnom nebolo účtované o oprave významných chýb</w:t>
      </w:r>
    </w:p>
    <w:p w14:paraId="36F03E8D" w14:textId="77777777" w:rsidR="00945CD1" w:rsidRPr="00142241" w:rsidRDefault="00945CD1" w:rsidP="00945CD1">
      <w:pPr>
        <w:pStyle w:val="ListParagraph"/>
        <w:spacing w:after="120" w:line="240" w:lineRule="auto"/>
        <w:jc w:val="both"/>
        <w:rPr>
          <w:rFonts w:cs="Arial"/>
          <w:szCs w:val="22"/>
        </w:rPr>
      </w:pPr>
    </w:p>
    <w:p w14:paraId="00A10545" w14:textId="2CFD1C2B" w:rsidR="00945CD1" w:rsidRPr="00FA0CE9" w:rsidRDefault="00945CD1" w:rsidP="00FA0CE9">
      <w:pPr>
        <w:tabs>
          <w:tab w:val="left" w:pos="3365"/>
        </w:tabs>
        <w:rPr>
          <w:rFonts w:cs="Arial"/>
          <w:b/>
          <w:bCs/>
          <w:szCs w:val="22"/>
        </w:rPr>
      </w:pPr>
      <w:r w:rsidRPr="00FA0CE9">
        <w:rPr>
          <w:rFonts w:cs="Arial"/>
          <w:b/>
          <w:bCs/>
          <w:szCs w:val="22"/>
        </w:rPr>
        <w:t>Čl. III. Informácie, ktoré vysvetľujú a dopĺňajú súvahu a výkaz ziskov a strát</w:t>
      </w:r>
    </w:p>
    <w:p w14:paraId="7527AB65" w14:textId="77777777" w:rsidR="00FA0CE9" w:rsidRDefault="00945CD1" w:rsidP="00945CD1">
      <w:pPr>
        <w:pStyle w:val="paragraph"/>
        <w:numPr>
          <w:ilvl w:val="0"/>
          <w:numId w:val="19"/>
        </w:numPr>
        <w:spacing w:before="0" w:beforeAutospacing="0" w:after="0" w:afterAutospacing="0"/>
        <w:ind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Náklady / výnosy, ktoré majú výnimočný rozsah alebo výskyt </w:t>
      </w:r>
    </w:p>
    <w:p w14:paraId="7DBC59DB" w14:textId="5BFF8895" w:rsidR="00945CD1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Účtovná jednotka nemá náplň pre túto položku </w:t>
      </w:r>
    </w:p>
    <w:p w14:paraId="7A53B152" w14:textId="77777777" w:rsidR="00FA0CE9" w:rsidRPr="00945CD1" w:rsidRDefault="00FA0CE9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516EEE0D" w14:textId="6B2977F1" w:rsidR="00945CD1" w:rsidRPr="00945CD1" w:rsidRDefault="00945CD1" w:rsidP="00945CD1">
      <w:pPr>
        <w:pStyle w:val="paragraph"/>
        <w:numPr>
          <w:ilvl w:val="0"/>
          <w:numId w:val="19"/>
        </w:numPr>
        <w:spacing w:before="0" w:beforeAutospacing="0" w:after="0" w:afterAutospacing="0"/>
        <w:ind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a)Celková suma záväzkov so zostatkovou dobou splatnosti dlhšou ako 5 rokov </w:t>
      </w:r>
    </w:p>
    <w:p w14:paraId="6F2E9DE1" w14:textId="40AB5C3E" w:rsid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Účtovná jednotka nemá náplň pre túto položku </w:t>
      </w:r>
    </w:p>
    <w:p w14:paraId="15AD21DA" w14:textId="77777777" w:rsidR="00FA0CE9" w:rsidRPr="00945CD1" w:rsidRDefault="00FA0CE9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3CB49362" w14:textId="7686E952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b) Celková suma zabezpečených záväzkov </w:t>
      </w:r>
    </w:p>
    <w:p w14:paraId="65C6BACB" w14:textId="77777777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>Účtovná jednotka nemá náplň pre túto položku</w:t>
      </w:r>
    </w:p>
    <w:p w14:paraId="4D50BD35" w14:textId="77777777" w:rsidR="00945CD1" w:rsidRPr="00945CD1" w:rsidRDefault="00945CD1" w:rsidP="00945CD1">
      <w:pPr>
        <w:pStyle w:val="paragraph"/>
        <w:spacing w:before="0" w:beforeAutospacing="0" w:after="0" w:afterAutospacing="0"/>
        <w:ind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590CC124" w14:textId="12D48B16" w:rsidR="00945CD1" w:rsidRPr="00945CD1" w:rsidRDefault="00945CD1" w:rsidP="00945CD1">
      <w:pPr>
        <w:pStyle w:val="paragraph"/>
        <w:numPr>
          <w:ilvl w:val="0"/>
          <w:numId w:val="19"/>
        </w:numPr>
        <w:spacing w:before="0" w:beforeAutospacing="0" w:after="0" w:afterAutospacing="0"/>
        <w:ind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 a) Dôvod nadobudnutia vlastných akcií počas účtovného obdobia </w:t>
      </w:r>
    </w:p>
    <w:p w14:paraId="7DC3D2AA" w14:textId="77777777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Účtovná jednotka nemá náplň pre túto položku </w:t>
      </w:r>
    </w:p>
    <w:p w14:paraId="2C9829F1" w14:textId="77777777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2E3BFD4F" w14:textId="7EE88B0D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b) 1. Nadobudnuté vlastné akcie / prevedené vlastné akcie počas účtovného obdobia </w:t>
      </w:r>
    </w:p>
    <w:p w14:paraId="732B2232" w14:textId="77777777" w:rsid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>Účtovná jednotka nemá náplň pre túto položku</w:t>
      </w:r>
      <w:r>
        <w:t xml:space="preserve"> </w:t>
      </w:r>
    </w:p>
    <w:p w14:paraId="1D751447" w14:textId="77777777" w:rsidR="00945CD1" w:rsidRDefault="00945CD1" w:rsidP="00945CD1">
      <w:pPr>
        <w:pStyle w:val="paragraph"/>
        <w:spacing w:before="0" w:beforeAutospacing="0" w:after="0" w:afterAutospacing="0"/>
        <w:ind w:right="2070"/>
        <w:textAlignment w:val="baseline"/>
      </w:pPr>
    </w:p>
    <w:p w14:paraId="676B8962" w14:textId="34C53312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b) 2. Nadobudnuté vlastné akcie / prevedené vlastné akcie počas účtovného obdobia </w:t>
      </w:r>
    </w:p>
    <w:p w14:paraId="5966F274" w14:textId="77777777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Účtovná jednotka nemá náplň pre túto položku </w:t>
      </w:r>
    </w:p>
    <w:p w14:paraId="34FA6280" w14:textId="77777777" w:rsidR="00945CD1" w:rsidRDefault="00945CD1" w:rsidP="00945CD1">
      <w:pPr>
        <w:pStyle w:val="paragraph"/>
        <w:spacing w:before="0" w:beforeAutospacing="0" w:after="0" w:afterAutospacing="0"/>
        <w:ind w:right="2070"/>
        <w:textAlignment w:val="baseline"/>
      </w:pPr>
    </w:p>
    <w:p w14:paraId="45962F88" w14:textId="2116FC4F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c) Nadobudnuté vlastné akcie v držbe účtovnej jednotky k poslednému dňu účtovného obdobia </w:t>
      </w:r>
    </w:p>
    <w:p w14:paraId="327240D8" w14:textId="77777777" w:rsidR="00FA0CE9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>Účtovná jednotka nemá náplň pre túto položku</w:t>
      </w:r>
    </w:p>
    <w:p w14:paraId="785AC622" w14:textId="01298F7C" w:rsidR="00945CD1" w:rsidRPr="00945CD1" w:rsidRDefault="00945CD1" w:rsidP="00945CD1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 </w:t>
      </w:r>
    </w:p>
    <w:p w14:paraId="5F42158A" w14:textId="5C9BD2AE" w:rsidR="00945CD1" w:rsidRPr="00945CD1" w:rsidRDefault="00945CD1" w:rsidP="00945CD1">
      <w:pPr>
        <w:pStyle w:val="paragraph"/>
        <w:numPr>
          <w:ilvl w:val="0"/>
          <w:numId w:val="19"/>
        </w:numPr>
        <w:spacing w:before="0" w:beforeAutospacing="0" w:after="0" w:afterAutospacing="0"/>
        <w:ind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a) Výška jednotlivých druhov záruk alebo iných zabezpečení poskytnutých pre členov orgánov spoločnosti </w:t>
      </w:r>
    </w:p>
    <w:p w14:paraId="2E208D4B" w14:textId="77777777" w:rsidR="00FA0CE9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>Účtovná jednotka nemá náplň pre túto položku</w:t>
      </w:r>
    </w:p>
    <w:p w14:paraId="315D3827" w14:textId="2DF86AA8" w:rsidR="00945CD1" w:rsidRPr="00945CD1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945CD1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 </w:t>
      </w:r>
    </w:p>
    <w:p w14:paraId="14201CA7" w14:textId="640495B9" w:rsidR="00945CD1" w:rsidRPr="00FA0CE9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FA0CE9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 b) Informácia o pôžičkách poskytnutých členom orgánov spoločnosti k poslednému dňu účtovného obdobia </w:t>
      </w:r>
    </w:p>
    <w:p w14:paraId="76080E83" w14:textId="77777777" w:rsidR="00FA0CE9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FA0CE9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>Účtovná jednotka nemá náplň pre túto položku</w:t>
      </w:r>
    </w:p>
    <w:p w14:paraId="768A1384" w14:textId="31D93D0E" w:rsidR="00945CD1" w:rsidRPr="00FA0CE9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FA0CE9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 </w:t>
      </w:r>
    </w:p>
    <w:p w14:paraId="02F04526" w14:textId="5691CA36" w:rsidR="00945CD1" w:rsidRPr="00FA0CE9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FA0CE9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 xml:space="preserve">c) Informácie o hlavných podmienkach, na základe ktorých boli členom orgánov spoločnosti záruky alebo iné zabezpečenia a pôžičky poskytnuté </w:t>
      </w:r>
    </w:p>
    <w:p w14:paraId="3250FCFD" w14:textId="2A1BAE08" w:rsidR="00945CD1" w:rsidRPr="00FA0CE9" w:rsidRDefault="00945CD1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  <w:r w:rsidRPr="00FA0CE9"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  <w:t>Účtovná jednotka nemá náplň pre túto položku</w:t>
      </w:r>
    </w:p>
    <w:p w14:paraId="1CF8B3F9" w14:textId="77777777" w:rsidR="004D6836" w:rsidRDefault="004D6836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3EDC4053" w14:textId="77777777" w:rsidR="00FA0CE9" w:rsidRDefault="00FA0CE9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6883BCAB" w14:textId="77777777" w:rsidR="00FA0CE9" w:rsidRDefault="00FA0CE9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494FBB7F" w14:textId="77777777" w:rsidR="00FA0CE9" w:rsidRDefault="00FA0CE9" w:rsidP="00FA0CE9">
      <w:pPr>
        <w:pStyle w:val="paragraph"/>
        <w:spacing w:before="0" w:beforeAutospacing="0" w:after="0" w:afterAutospacing="0"/>
        <w:ind w:left="720" w:right="2070"/>
        <w:textAlignment w:val="baseline"/>
        <w:rPr>
          <w:rStyle w:val="normaltextrun"/>
          <w:rFonts w:ascii="Arial Narrow" w:hAnsi="Arial Narrow"/>
          <w:color w:val="000000"/>
          <w:sz w:val="22"/>
          <w:szCs w:val="36"/>
          <w:shd w:val="clear" w:color="auto" w:fill="FFFFFF"/>
          <w:lang w:eastAsia="en-US"/>
        </w:rPr>
      </w:pPr>
    </w:p>
    <w:p w14:paraId="016D18B8" w14:textId="1FB1A65A" w:rsidR="00FA0CE9" w:rsidRPr="00FA0CE9" w:rsidRDefault="00FA0CE9" w:rsidP="00FA0CE9">
      <w:pPr>
        <w:pStyle w:val="paragraph"/>
        <w:spacing w:before="0" w:beforeAutospacing="0" w:after="0" w:afterAutospacing="0"/>
        <w:ind w:right="2070"/>
        <w:textAlignment w:val="baseline"/>
        <w:rPr>
          <w:rFonts w:cs="Arial"/>
          <w:szCs w:val="22"/>
          <w:lang w:eastAsia="en-US"/>
        </w:rPr>
      </w:pPr>
      <w:r w:rsidRPr="00FA0CE9">
        <w:rPr>
          <w:rFonts w:ascii="Arial Narrow" w:hAnsi="Arial Narrow" w:cs="Arial"/>
          <w:sz w:val="22"/>
          <w:szCs w:val="22"/>
          <w:lang w:eastAsia="en-US"/>
        </w:rPr>
        <w:t xml:space="preserve">V Poprade, dňa </w:t>
      </w:r>
      <w:r w:rsidRPr="00FA0CE9">
        <w:rPr>
          <w:rFonts w:ascii="Arial Narrow" w:hAnsi="Arial Narrow" w:cs="Arial"/>
          <w:sz w:val="22"/>
          <w:szCs w:val="22"/>
          <w:lang w:eastAsia="en-US"/>
        </w:rPr>
        <w:t>9.6.2022</w:t>
      </w:r>
    </w:p>
    <w:sectPr w:rsidR="00FA0CE9" w:rsidRPr="00FA0CE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A5005" w14:textId="77777777" w:rsidR="00D13D62" w:rsidRDefault="00D13D62" w:rsidP="009C59ED">
      <w:pPr>
        <w:spacing w:after="0" w:line="240" w:lineRule="auto"/>
      </w:pPr>
      <w:r>
        <w:separator/>
      </w:r>
    </w:p>
  </w:endnote>
  <w:endnote w:type="continuationSeparator" w:id="0">
    <w:p w14:paraId="577D9156" w14:textId="77777777" w:rsidR="00D13D62" w:rsidRDefault="00D13D62" w:rsidP="009C59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CD10D" w14:textId="77777777" w:rsidR="00D13D62" w:rsidRDefault="00D13D62" w:rsidP="009C59ED">
      <w:pPr>
        <w:spacing w:after="0" w:line="240" w:lineRule="auto"/>
      </w:pPr>
      <w:r>
        <w:separator/>
      </w:r>
    </w:p>
  </w:footnote>
  <w:footnote w:type="continuationSeparator" w:id="0">
    <w:p w14:paraId="4D8076A9" w14:textId="77777777" w:rsidR="00D13D62" w:rsidRDefault="00D13D62" w:rsidP="009C59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C59ED" w:rsidRPr="003F477D" w14:paraId="44F67F43" w14:textId="77777777" w:rsidTr="00EE598B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B6AFE1" w14:textId="77777777" w:rsidR="009C59ED" w:rsidRPr="003F477D" w:rsidRDefault="009C59ED" w:rsidP="009C59E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863044" w14:textId="77777777" w:rsidR="009C59ED" w:rsidRPr="003F477D" w:rsidRDefault="009C59ED" w:rsidP="009C59E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54222257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2121601163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F17EDB" w14:textId="77777777" w:rsidR="009C59ED" w:rsidRDefault="009C59E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92881"/>
    <w:multiLevelType w:val="hybridMultilevel"/>
    <w:tmpl w:val="FE70A0D6"/>
    <w:lvl w:ilvl="0" w:tplc="60284B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2581B"/>
    <w:multiLevelType w:val="multilevel"/>
    <w:tmpl w:val="A476DD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3117D6"/>
    <w:multiLevelType w:val="multilevel"/>
    <w:tmpl w:val="497C8A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A13B0F"/>
    <w:multiLevelType w:val="multilevel"/>
    <w:tmpl w:val="D8C46B5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8D17A7A"/>
    <w:multiLevelType w:val="multilevel"/>
    <w:tmpl w:val="E03CF2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C221AA7"/>
    <w:multiLevelType w:val="hybridMultilevel"/>
    <w:tmpl w:val="6BCCCFCE"/>
    <w:lvl w:ilvl="0" w:tplc="665428F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AF436C"/>
    <w:multiLevelType w:val="multilevel"/>
    <w:tmpl w:val="A9105A9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5B73ECD"/>
    <w:multiLevelType w:val="hybridMultilevel"/>
    <w:tmpl w:val="7B4C8BCE"/>
    <w:lvl w:ilvl="0" w:tplc="0AF0ED76">
      <w:start w:val="5"/>
      <w:numFmt w:val="decimal"/>
      <w:lvlText w:val="(%1)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953188"/>
    <w:multiLevelType w:val="multilevel"/>
    <w:tmpl w:val="F9BAFCA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D96E96"/>
    <w:multiLevelType w:val="multilevel"/>
    <w:tmpl w:val="8D4E8DAC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2326B5D"/>
    <w:multiLevelType w:val="multilevel"/>
    <w:tmpl w:val="49AA51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5583417"/>
    <w:multiLevelType w:val="multilevel"/>
    <w:tmpl w:val="1F6CF9D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5D43FA9"/>
    <w:multiLevelType w:val="multilevel"/>
    <w:tmpl w:val="DAE87D5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5F535EC"/>
    <w:multiLevelType w:val="multilevel"/>
    <w:tmpl w:val="93E66902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EFF723D"/>
    <w:multiLevelType w:val="multilevel"/>
    <w:tmpl w:val="B55C201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5C5583E"/>
    <w:multiLevelType w:val="multilevel"/>
    <w:tmpl w:val="0AFCE84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8786F70"/>
    <w:multiLevelType w:val="hybridMultilevel"/>
    <w:tmpl w:val="9F70206A"/>
    <w:lvl w:ilvl="0" w:tplc="6E1EFA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1C32E8"/>
    <w:multiLevelType w:val="multilevel"/>
    <w:tmpl w:val="3BB0595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2A434B"/>
    <w:multiLevelType w:val="multilevel"/>
    <w:tmpl w:val="D1D692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43961372">
    <w:abstractNumId w:val="16"/>
  </w:num>
  <w:num w:numId="2" w16cid:durableId="878054700">
    <w:abstractNumId w:val="5"/>
  </w:num>
  <w:num w:numId="3" w16cid:durableId="2146387748">
    <w:abstractNumId w:val="7"/>
  </w:num>
  <w:num w:numId="4" w16cid:durableId="483132665">
    <w:abstractNumId w:val="18"/>
  </w:num>
  <w:num w:numId="5" w16cid:durableId="1872454117">
    <w:abstractNumId w:val="12"/>
  </w:num>
  <w:num w:numId="6" w16cid:durableId="1784305674">
    <w:abstractNumId w:val="1"/>
  </w:num>
  <w:num w:numId="7" w16cid:durableId="905652059">
    <w:abstractNumId w:val="9"/>
  </w:num>
  <w:num w:numId="8" w16cid:durableId="384380392">
    <w:abstractNumId w:val="11"/>
  </w:num>
  <w:num w:numId="9" w16cid:durableId="1536232677">
    <w:abstractNumId w:val="3"/>
  </w:num>
  <w:num w:numId="10" w16cid:durableId="1583874122">
    <w:abstractNumId w:val="6"/>
  </w:num>
  <w:num w:numId="11" w16cid:durableId="1127436049">
    <w:abstractNumId w:val="2"/>
  </w:num>
  <w:num w:numId="12" w16cid:durableId="2107075399">
    <w:abstractNumId w:val="4"/>
  </w:num>
  <w:num w:numId="13" w16cid:durableId="1473136566">
    <w:abstractNumId w:val="13"/>
  </w:num>
  <w:num w:numId="14" w16cid:durableId="1389650335">
    <w:abstractNumId w:val="15"/>
  </w:num>
  <w:num w:numId="15" w16cid:durableId="1418938848">
    <w:abstractNumId w:val="14"/>
  </w:num>
  <w:num w:numId="16" w16cid:durableId="1558321216">
    <w:abstractNumId w:val="8"/>
  </w:num>
  <w:num w:numId="17" w16cid:durableId="1938515113">
    <w:abstractNumId w:val="10"/>
  </w:num>
  <w:num w:numId="18" w16cid:durableId="1892231550">
    <w:abstractNumId w:val="17"/>
  </w:num>
  <w:num w:numId="19" w16cid:durableId="1332679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CD1"/>
    <w:rsid w:val="004D6836"/>
    <w:rsid w:val="005708C2"/>
    <w:rsid w:val="00945CD1"/>
    <w:rsid w:val="009C59ED"/>
    <w:rsid w:val="009D0646"/>
    <w:rsid w:val="00B47F49"/>
    <w:rsid w:val="00D13D62"/>
    <w:rsid w:val="00FA0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A09454"/>
  <w15:chartTrackingRefBased/>
  <w15:docId w15:val="{B7B37088-3354-46E1-AE4D-FF553A477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5CD1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945CD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945CD1"/>
    <w:rPr>
      <w:rFonts w:ascii="Arial Narrow" w:eastAsia="Times New Roman" w:hAnsi="Arial Narrow" w:cs="Times New Roman"/>
      <w:b/>
      <w:bCs/>
      <w:kern w:val="28"/>
      <w:szCs w:val="32"/>
      <w14:ligatures w14:val="none"/>
    </w:rPr>
  </w:style>
  <w:style w:type="paragraph" w:styleId="ListParagraph">
    <w:name w:val="List Paragraph"/>
    <w:basedOn w:val="Normal"/>
    <w:uiPriority w:val="99"/>
    <w:qFormat/>
    <w:rsid w:val="00945CD1"/>
    <w:pPr>
      <w:ind w:left="720"/>
      <w:contextualSpacing/>
    </w:pPr>
  </w:style>
  <w:style w:type="paragraph" w:customStyle="1" w:styleId="TopHeader">
    <w:name w:val="Top Header"/>
    <w:basedOn w:val="Normal"/>
    <w:qFormat/>
    <w:rsid w:val="00945CD1"/>
    <w:pPr>
      <w:spacing w:after="0" w:line="240" w:lineRule="auto"/>
      <w:jc w:val="center"/>
    </w:pPr>
    <w:rPr>
      <w:b/>
      <w:bCs/>
      <w:szCs w:val="22"/>
    </w:rPr>
  </w:style>
  <w:style w:type="character" w:customStyle="1" w:styleId="normaltextrun">
    <w:name w:val="normaltextrun"/>
    <w:basedOn w:val="DefaultParagraphFont"/>
    <w:rsid w:val="00945CD1"/>
  </w:style>
  <w:style w:type="character" w:customStyle="1" w:styleId="eop">
    <w:name w:val="eop"/>
    <w:basedOn w:val="DefaultParagraphFont"/>
    <w:rsid w:val="00945CD1"/>
  </w:style>
  <w:style w:type="paragraph" w:customStyle="1" w:styleId="paragraph">
    <w:name w:val="paragraph"/>
    <w:basedOn w:val="Normal"/>
    <w:rsid w:val="00945CD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Header">
    <w:name w:val="header"/>
    <w:basedOn w:val="Normal"/>
    <w:link w:val="HeaderChar"/>
    <w:uiPriority w:val="99"/>
    <w:unhideWhenUsed/>
    <w:rsid w:val="009C59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59ED"/>
    <w:rPr>
      <w:rFonts w:ascii="Arial Narrow" w:eastAsia="Times New Roman" w:hAnsi="Arial Narrow" w:cs="Times New Roman"/>
      <w:kern w:val="0"/>
      <w:szCs w:val="36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C59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59ED"/>
    <w:rPr>
      <w:rFonts w:ascii="Arial Narrow" w:eastAsia="Times New Roman" w:hAnsi="Arial Narrow" w:cs="Times New Roman"/>
      <w:kern w:val="0"/>
      <w:szCs w:val="3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983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56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48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17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56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84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1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50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44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9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47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02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0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86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56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5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14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1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02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83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15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29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56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Ninka greso</dc:creator>
  <cp:keywords/>
  <dc:description/>
  <cp:lastModifiedBy>Ninka greso</cp:lastModifiedBy>
  <cp:revision>2</cp:revision>
  <dcterms:created xsi:type="dcterms:W3CDTF">2023-06-09T15:24:00Z</dcterms:created>
  <dcterms:modified xsi:type="dcterms:W3CDTF">2023-06-09T15:47:00Z</dcterms:modified>
</cp:coreProperties>
</file>