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EA5" w:rsidRDefault="00D67EA5" w:rsidP="00D67EA5">
      <w:pPr>
        <w:jc w:val="center"/>
        <w:outlineLvl w:val="0"/>
        <w:rPr>
          <w:b/>
          <w:sz w:val="36"/>
        </w:rPr>
      </w:pPr>
      <w:r>
        <w:rPr>
          <w:b/>
          <w:sz w:val="36"/>
        </w:rPr>
        <w:t>Poznámky k 31.12.2022</w:t>
      </w:r>
    </w:p>
    <w:p w:rsidR="00D67EA5" w:rsidRDefault="00D67EA5" w:rsidP="00D67EA5">
      <w:p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D67EA5" w:rsidRDefault="00D67EA5" w:rsidP="00D67EA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D67EA5" w:rsidRDefault="00D67EA5" w:rsidP="00D67EA5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D67EA5" w:rsidRDefault="00D67EA5" w:rsidP="00D67EA5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D67EA5" w:rsidRPr="00DF0693" w:rsidTr="00D67EA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Pr="00DF0693" w:rsidRDefault="00D67EA5" w:rsidP="00D67EA5">
            <w:r w:rsidRPr="00DF0693"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A5" w:rsidRPr="00DF0693" w:rsidRDefault="00D67EA5" w:rsidP="00D67EA5"/>
        </w:tc>
      </w:tr>
      <w:tr w:rsidR="00D67EA5" w:rsidRPr="00DF0693" w:rsidTr="00D67EA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Pr="00DF0693" w:rsidRDefault="00D67EA5" w:rsidP="00D67EA5">
            <w:r w:rsidRPr="00DF0693"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Pr="00DF0693" w:rsidRDefault="00D67EA5" w:rsidP="00D67EA5">
            <w:r w:rsidRPr="00DF0693">
              <w:t>Obec Nýrovce</w:t>
            </w:r>
          </w:p>
        </w:tc>
      </w:tr>
      <w:tr w:rsidR="00D67EA5" w:rsidRPr="00DF0693" w:rsidTr="00D67EA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Pr="00DF0693" w:rsidRDefault="00D67EA5" w:rsidP="00D67EA5">
            <w:r w:rsidRPr="00DF0693"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Pr="00DF0693" w:rsidRDefault="00D67EA5" w:rsidP="00D67EA5">
            <w:r w:rsidRPr="00DF0693">
              <w:t>Nýrovce 53 PSČ: 935 67</w:t>
            </w:r>
          </w:p>
        </w:tc>
      </w:tr>
      <w:tr w:rsidR="00D67EA5" w:rsidRPr="00DF0693" w:rsidTr="00D67EA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Pr="00DF0693" w:rsidRDefault="00D67EA5" w:rsidP="00D67EA5">
            <w:r w:rsidRPr="00DF0693"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Pr="00DF0693" w:rsidRDefault="00D67EA5" w:rsidP="00D67EA5">
            <w:r w:rsidRPr="00DF0693">
              <w:t>00307327</w:t>
            </w:r>
          </w:p>
        </w:tc>
      </w:tr>
      <w:tr w:rsidR="00D67EA5" w:rsidRPr="00DF0693" w:rsidTr="00D67EA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Pr="00DF0693" w:rsidRDefault="00D67EA5" w:rsidP="00D67EA5">
            <w:r w:rsidRPr="00DF0693"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Pr="00DF0693" w:rsidRDefault="00D67EA5" w:rsidP="00D67EA5">
            <w:r w:rsidRPr="00DF0693">
              <w:t>Obec bola založená v roku 1990 zákonom č.369/1990 Zb. o obecnom zriadení.</w:t>
            </w:r>
          </w:p>
        </w:tc>
      </w:tr>
      <w:tr w:rsidR="00D67EA5" w:rsidRPr="00DF0693" w:rsidTr="00D67EA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Pr="00DF0693" w:rsidRDefault="00D67EA5" w:rsidP="00D67EA5">
            <w:r w:rsidRPr="00DF0693"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Pr="00DF0693" w:rsidRDefault="00D67EA5" w:rsidP="00D67EA5">
            <w:r w:rsidRPr="00DF0693">
              <w:t>Obec - zo zákona č.369/1990 Zb.</w:t>
            </w:r>
          </w:p>
        </w:tc>
      </w:tr>
      <w:tr w:rsidR="00D67EA5" w:rsidRPr="00DF0693" w:rsidTr="00D67EA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Pr="00DF0693" w:rsidRDefault="00D67EA5" w:rsidP="00D67EA5">
            <w:r w:rsidRPr="00DF0693"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A5" w:rsidRPr="00DF0693" w:rsidRDefault="00D67EA5" w:rsidP="00D67EA5"/>
        </w:tc>
      </w:tr>
      <w:tr w:rsidR="00D67EA5" w:rsidRPr="00DF0693" w:rsidTr="00D67EA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Pr="00DF0693" w:rsidRDefault="00D67EA5" w:rsidP="00D67EA5">
            <w:r w:rsidRPr="00DF0693"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A5" w:rsidRPr="00DF0693" w:rsidRDefault="00D67EA5" w:rsidP="00D67EA5"/>
        </w:tc>
      </w:tr>
      <w:tr w:rsidR="00D67EA5" w:rsidRPr="00DF0693" w:rsidTr="00D67EA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Pr="00DF0693" w:rsidRDefault="00D67EA5" w:rsidP="00D67EA5">
            <w:r w:rsidRPr="00DF0693"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Pr="00DF0693" w:rsidRDefault="00472447" w:rsidP="00D67EA5">
            <w:r w:rsidRPr="00DF0693">
              <w:rPr>
                <w:rFonts w:cs="Tahoma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D67EA5" w:rsidRPr="00DF0693">
              <w:rPr>
                <w:rFonts w:cs="Tahoma"/>
                <w:b/>
                <w:bCs/>
              </w:rPr>
              <w:instrText xml:space="preserve"> FORMCHECKBOX </w:instrText>
            </w:r>
            <w:r w:rsidRPr="00DF0693">
              <w:rPr>
                <w:rFonts w:cs="Tahoma"/>
                <w:b/>
                <w:bCs/>
              </w:rPr>
            </w:r>
            <w:r w:rsidRPr="00DF0693">
              <w:rPr>
                <w:rFonts w:cs="Tahoma"/>
                <w:b/>
                <w:bCs/>
              </w:rPr>
              <w:fldChar w:fldCharType="end"/>
            </w:r>
            <w:r w:rsidR="00D67EA5" w:rsidRPr="00DF0693">
              <w:rPr>
                <w:b/>
              </w:rPr>
              <w:t xml:space="preserve">    </w:t>
            </w:r>
            <w:r w:rsidR="00D67EA5" w:rsidRPr="00DF0693">
              <w:t>riadna</w:t>
            </w:r>
          </w:p>
          <w:p w:rsidR="00D67EA5" w:rsidRPr="00DF0693" w:rsidRDefault="00472447" w:rsidP="00D67EA5">
            <w:r w:rsidRPr="00DF0693">
              <w:rPr>
                <w:rFonts w:cs="Tahoma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7EA5" w:rsidRPr="00DF0693">
              <w:rPr>
                <w:rFonts w:cs="Tahoma"/>
                <w:b/>
                <w:bCs/>
              </w:rPr>
              <w:instrText xml:space="preserve"> FORMCHECKBOX </w:instrText>
            </w:r>
            <w:r w:rsidRPr="00DF0693">
              <w:rPr>
                <w:rFonts w:cs="Tahoma"/>
                <w:b/>
                <w:bCs/>
              </w:rPr>
            </w:r>
            <w:r w:rsidRPr="00DF0693">
              <w:rPr>
                <w:rFonts w:cs="Tahoma"/>
                <w:b/>
                <w:bCs/>
              </w:rPr>
              <w:fldChar w:fldCharType="end"/>
            </w:r>
            <w:r w:rsidR="00D67EA5" w:rsidRPr="00DF0693">
              <w:t xml:space="preserve">    mimoriadna </w:t>
            </w:r>
          </w:p>
        </w:tc>
      </w:tr>
      <w:tr w:rsidR="00D67EA5" w:rsidRPr="00DF0693" w:rsidTr="00D67EA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Pr="00DF0693" w:rsidRDefault="00D67EA5" w:rsidP="00D67EA5">
            <w:r w:rsidRPr="00DF0693"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Pr="00DF0693" w:rsidRDefault="00472447" w:rsidP="00D67EA5">
            <w:r w:rsidRPr="00DF0693">
              <w:rPr>
                <w:rFonts w:cs="Tahoma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7EA5" w:rsidRPr="00DF0693">
              <w:rPr>
                <w:rFonts w:cs="Tahoma"/>
                <w:b/>
                <w:bCs/>
              </w:rPr>
              <w:instrText xml:space="preserve"> FORMCHECKBOX </w:instrText>
            </w:r>
            <w:r w:rsidRPr="00DF0693">
              <w:rPr>
                <w:rFonts w:cs="Tahoma"/>
                <w:b/>
                <w:bCs/>
              </w:rPr>
            </w:r>
            <w:r w:rsidRPr="00DF0693">
              <w:rPr>
                <w:rFonts w:cs="Tahoma"/>
                <w:b/>
                <w:bCs/>
              </w:rPr>
              <w:fldChar w:fldCharType="end"/>
            </w:r>
            <w:r w:rsidR="00D67EA5" w:rsidRPr="00DF0693">
              <w:rPr>
                <w:b/>
              </w:rPr>
              <w:t xml:space="preserve">    </w:t>
            </w:r>
            <w:r w:rsidR="00D67EA5" w:rsidRPr="00DF0693">
              <w:t>áno</w:t>
            </w:r>
          </w:p>
          <w:p w:rsidR="00D67EA5" w:rsidRPr="00DF0693" w:rsidRDefault="00472447" w:rsidP="00D67EA5">
            <w:pPr>
              <w:rPr>
                <w:rFonts w:cs="Tahoma"/>
                <w:b/>
                <w:bCs/>
              </w:rPr>
            </w:pPr>
            <w:r w:rsidRPr="00DF0693">
              <w:rPr>
                <w:rFonts w:cs="Tahoma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D67EA5" w:rsidRPr="00DF0693">
              <w:rPr>
                <w:rFonts w:cs="Tahoma"/>
                <w:b/>
                <w:bCs/>
              </w:rPr>
              <w:instrText xml:space="preserve"> FORMCHECKBOX </w:instrText>
            </w:r>
            <w:r w:rsidRPr="00DF0693">
              <w:rPr>
                <w:rFonts w:cs="Tahoma"/>
                <w:b/>
                <w:bCs/>
              </w:rPr>
            </w:r>
            <w:r w:rsidRPr="00DF0693">
              <w:rPr>
                <w:rFonts w:cs="Tahoma"/>
                <w:b/>
                <w:bCs/>
              </w:rPr>
              <w:fldChar w:fldCharType="end"/>
            </w:r>
            <w:r w:rsidR="00D67EA5" w:rsidRPr="00DF0693">
              <w:t xml:space="preserve">    nie</w:t>
            </w:r>
          </w:p>
        </w:tc>
      </w:tr>
      <w:tr w:rsidR="00D67EA5" w:rsidRPr="00DF0693" w:rsidTr="00D67EA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Pr="00DF0693" w:rsidRDefault="00D67EA5" w:rsidP="00D67EA5">
            <w:r w:rsidRPr="00DF0693">
              <w:t>d) 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Pr="00DF0693" w:rsidRDefault="00472447" w:rsidP="00D67EA5">
            <w:r w:rsidRPr="00DF0693">
              <w:rPr>
                <w:rFonts w:cs="Tahoma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D67EA5" w:rsidRPr="00DF0693">
              <w:rPr>
                <w:rFonts w:cs="Tahoma"/>
                <w:b/>
                <w:bCs/>
              </w:rPr>
              <w:instrText xml:space="preserve"> FORMCHECKBOX </w:instrText>
            </w:r>
            <w:r w:rsidRPr="00DF0693">
              <w:rPr>
                <w:rFonts w:cs="Tahoma"/>
                <w:b/>
                <w:bCs/>
              </w:rPr>
            </w:r>
            <w:r w:rsidRPr="00DF0693">
              <w:rPr>
                <w:rFonts w:cs="Tahoma"/>
                <w:b/>
                <w:bCs/>
              </w:rPr>
              <w:fldChar w:fldCharType="end"/>
            </w:r>
            <w:r w:rsidR="00D67EA5" w:rsidRPr="00DF0693">
              <w:rPr>
                <w:b/>
              </w:rPr>
              <w:t xml:space="preserve">    </w:t>
            </w:r>
            <w:r w:rsidR="00D67EA5" w:rsidRPr="00DF0693">
              <w:t>áno</w:t>
            </w:r>
          </w:p>
          <w:p w:rsidR="00D67EA5" w:rsidRPr="00DF0693" w:rsidRDefault="00472447" w:rsidP="00D67EA5">
            <w:pPr>
              <w:rPr>
                <w:rFonts w:cs="Tahoma"/>
                <w:b/>
                <w:bCs/>
              </w:rPr>
            </w:pPr>
            <w:r w:rsidRPr="00DF0693">
              <w:rPr>
                <w:rFonts w:cs="Tahoma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7EA5" w:rsidRPr="00DF0693">
              <w:rPr>
                <w:rFonts w:cs="Tahoma"/>
                <w:b/>
                <w:bCs/>
              </w:rPr>
              <w:instrText xml:space="preserve"> FORMCHECKBOX </w:instrText>
            </w:r>
            <w:r w:rsidRPr="00DF0693">
              <w:rPr>
                <w:rFonts w:cs="Tahoma"/>
                <w:b/>
                <w:bCs/>
              </w:rPr>
            </w:r>
            <w:r w:rsidRPr="00DF0693">
              <w:rPr>
                <w:rFonts w:cs="Tahoma"/>
                <w:b/>
                <w:bCs/>
              </w:rPr>
              <w:fldChar w:fldCharType="end"/>
            </w:r>
            <w:r w:rsidR="00D67EA5" w:rsidRPr="00DF0693">
              <w:t xml:space="preserve">    nie</w:t>
            </w:r>
          </w:p>
        </w:tc>
      </w:tr>
    </w:tbl>
    <w:p w:rsidR="00D67EA5" w:rsidRDefault="00D67EA5" w:rsidP="00D67EA5">
      <w:pPr>
        <w:jc w:val="center"/>
        <w:rPr>
          <w:b/>
          <w:sz w:val="24"/>
          <w:szCs w:val="24"/>
        </w:rPr>
      </w:pPr>
    </w:p>
    <w:p w:rsidR="00D67EA5" w:rsidRDefault="00D67EA5" w:rsidP="00D67EA5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D67EA5" w:rsidRDefault="00D67EA5" w:rsidP="00D67EA5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D67EA5" w:rsidTr="00D67EA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Pr="00DF0693" w:rsidRDefault="00D67EA5" w:rsidP="00D67EA5">
            <w:r w:rsidRPr="00DF0693"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Pr="00DF0693" w:rsidRDefault="00D67EA5" w:rsidP="00D67EA5">
            <w:pPr>
              <w:rPr>
                <w:shd w:val="clear" w:color="auto" w:fill="FFFFFF"/>
              </w:rPr>
            </w:pPr>
            <w:r w:rsidRPr="00DF0693">
              <w:t xml:space="preserve">Obec - podľa zákona č.369/1990 Zb. je základnou úlohou obce </w:t>
            </w:r>
            <w:r w:rsidRPr="00DF0693">
              <w:rPr>
                <w:shd w:val="clear" w:color="auto" w:fill="FFFFFF"/>
              </w:rPr>
              <w:t>pri výkone samosprávy starostlivosť o všestranný rozvoj jej územia a o potreby jej obyvateľov</w:t>
            </w:r>
          </w:p>
        </w:tc>
      </w:tr>
    </w:tbl>
    <w:p w:rsidR="00D67EA5" w:rsidRDefault="00D67EA5" w:rsidP="00D67EA5">
      <w:pPr>
        <w:rPr>
          <w:b/>
          <w:sz w:val="24"/>
          <w:szCs w:val="24"/>
        </w:rPr>
      </w:pPr>
    </w:p>
    <w:p w:rsidR="00D67EA5" w:rsidRDefault="00D67EA5" w:rsidP="00D67EA5">
      <w:pPr>
        <w:rPr>
          <w:b/>
          <w:sz w:val="24"/>
          <w:szCs w:val="24"/>
        </w:rPr>
      </w:pPr>
    </w:p>
    <w:p w:rsidR="00D67EA5" w:rsidRDefault="00D67EA5" w:rsidP="00D67EA5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Informácie o štatutárnych zástupcoch a o organizačnej štruktúre účtovnej jednotky </w:t>
      </w:r>
    </w:p>
    <w:p w:rsidR="00D67EA5" w:rsidRDefault="00D67EA5" w:rsidP="00D67EA5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D67EA5" w:rsidTr="00D67EA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Pr="00DF0693" w:rsidRDefault="00D67EA5" w:rsidP="00D67EA5">
            <w:r w:rsidRPr="00DF0693">
              <w:t>Štatutárny zástupca (meno a priezvisko)</w:t>
            </w:r>
          </w:p>
          <w:p w:rsidR="00D67EA5" w:rsidRPr="00DF0693" w:rsidRDefault="00D67EA5" w:rsidP="00D67EA5">
            <w:r w:rsidRPr="00DF0693"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Pr="00DF0693" w:rsidRDefault="00D67EA5" w:rsidP="00D67EA5">
            <w:r w:rsidRPr="00DF0693">
              <w:t>Ing. Zoltán Fekete</w:t>
            </w:r>
          </w:p>
          <w:p w:rsidR="00D67EA5" w:rsidRPr="00DF0693" w:rsidRDefault="00D67EA5" w:rsidP="00D67EA5">
            <w:r w:rsidRPr="00DF0693">
              <w:t>starosta obce</w:t>
            </w:r>
          </w:p>
        </w:tc>
      </w:tr>
      <w:tr w:rsidR="00D67EA5" w:rsidTr="00D67EA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Pr="00DF0693" w:rsidRDefault="00D67EA5" w:rsidP="00D67EA5">
            <w:r w:rsidRPr="00DF0693"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Pr="00DF0693" w:rsidRDefault="00D67EA5" w:rsidP="00D67EA5">
            <w:r>
              <w:t>10,25</w:t>
            </w:r>
          </w:p>
        </w:tc>
      </w:tr>
      <w:tr w:rsidR="00D67EA5" w:rsidTr="00D67EA5">
        <w:trPr>
          <w:trHeight w:val="1412"/>
        </w:trPr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Default="00D67EA5" w:rsidP="00D67EA5">
            <w:r w:rsidRPr="00DF0693">
              <w:t xml:space="preserve">Počet zamestnancov ku dňu, ku ktorému sa zostavuje účtovná závierka účtovnej jednotky z toho:  </w:t>
            </w:r>
          </w:p>
          <w:p w:rsidR="00D67EA5" w:rsidRPr="00DF0693" w:rsidRDefault="00D67EA5" w:rsidP="00D67EA5">
            <w:r>
              <w:t>-</w:t>
            </w:r>
            <w:r w:rsidRPr="00DF0693"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A5" w:rsidRDefault="00D67EA5" w:rsidP="00D67EA5">
            <w:r>
              <w:t>9</w:t>
            </w:r>
          </w:p>
          <w:p w:rsidR="00D67EA5" w:rsidRDefault="00D67EA5" w:rsidP="00D67EA5"/>
          <w:p w:rsidR="00D67EA5" w:rsidRPr="00DF0693" w:rsidRDefault="00D67EA5" w:rsidP="00D67EA5">
            <w:r>
              <w:t>2</w:t>
            </w:r>
          </w:p>
        </w:tc>
      </w:tr>
      <w:tr w:rsidR="00D67EA5" w:rsidTr="00D67EA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Pr="00DF0693" w:rsidRDefault="00D67EA5" w:rsidP="00D67EA5">
            <w:r w:rsidRPr="00DF0693">
              <w:t xml:space="preserve">Informácie o organizáciách zriadených a založených účtovnou jednotkou: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A5" w:rsidRPr="00DF0693" w:rsidRDefault="00D67EA5" w:rsidP="00D67EA5">
            <w:pPr>
              <w:rPr>
                <w:b/>
              </w:rPr>
            </w:pPr>
          </w:p>
        </w:tc>
      </w:tr>
      <w:tr w:rsidR="00D67EA5" w:rsidTr="00D67EA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Pr="00DF0693" w:rsidRDefault="00D67EA5" w:rsidP="00D67EA5">
            <w:pPr>
              <w:numPr>
                <w:ilvl w:val="0"/>
                <w:numId w:val="2"/>
              </w:numPr>
              <w:spacing w:after="0" w:line="240" w:lineRule="auto"/>
              <w:ind w:left="176" w:hanging="142"/>
            </w:pPr>
            <w:r w:rsidRPr="00DF0693">
              <w:t>rozpočtové organizácie zriadené účtovnou jednotkou (názov, sídlo, IČO - 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A5" w:rsidRPr="00DF0693" w:rsidRDefault="00D67EA5" w:rsidP="00D67EA5"/>
        </w:tc>
      </w:tr>
      <w:tr w:rsidR="00D67EA5" w:rsidTr="00D67EA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Pr="00DF0693" w:rsidRDefault="00D67EA5" w:rsidP="00D67EA5">
            <w:pPr>
              <w:numPr>
                <w:ilvl w:val="0"/>
                <w:numId w:val="2"/>
              </w:numPr>
              <w:spacing w:after="0" w:line="240" w:lineRule="auto"/>
              <w:ind w:left="176" w:hanging="142"/>
            </w:pPr>
            <w:r w:rsidRPr="00DF0693">
              <w:t>príspevkové  organizácie zriadené účtovnou jednotkou (názov, sídlo, IČO - 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A5" w:rsidRPr="00DF0693" w:rsidRDefault="00D67EA5" w:rsidP="00D67EA5"/>
        </w:tc>
      </w:tr>
      <w:tr w:rsidR="00D67EA5" w:rsidTr="00D67EA5">
        <w:trPr>
          <w:trHeight w:val="319"/>
        </w:trPr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Pr="00DF0693" w:rsidRDefault="00D67EA5" w:rsidP="00D67EA5">
            <w:pPr>
              <w:numPr>
                <w:ilvl w:val="0"/>
                <w:numId w:val="2"/>
              </w:numPr>
              <w:spacing w:after="0" w:line="240" w:lineRule="auto"/>
              <w:ind w:left="176" w:hanging="142"/>
            </w:pPr>
            <w:r w:rsidRPr="00DF0693">
              <w:t>neziskové organizácie založené/zriadené  účtovnou jednotkou (názov, sídlo, IČO - 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A5" w:rsidRPr="00DF0693" w:rsidRDefault="00D67EA5" w:rsidP="00D67EA5"/>
        </w:tc>
      </w:tr>
      <w:tr w:rsidR="00D67EA5" w:rsidTr="00D67EA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Pr="00DF0693" w:rsidRDefault="00D67EA5" w:rsidP="00D67EA5">
            <w:pPr>
              <w:numPr>
                <w:ilvl w:val="0"/>
                <w:numId w:val="2"/>
              </w:numPr>
              <w:spacing w:after="0" w:line="240" w:lineRule="auto"/>
              <w:ind w:left="176" w:hanging="142"/>
            </w:pPr>
            <w:r w:rsidRPr="00DF0693">
              <w:t>právnické osoby založené účtovnou jednotkou (názov, sídlo, IČO - 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A5" w:rsidRPr="00DF0693" w:rsidRDefault="00D67EA5" w:rsidP="00D67EA5"/>
        </w:tc>
      </w:tr>
      <w:tr w:rsidR="00D67EA5" w:rsidTr="00D67EA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Pr="00DF0693" w:rsidRDefault="00D67EA5" w:rsidP="00D67EA5">
            <w:pPr>
              <w:numPr>
                <w:ilvl w:val="0"/>
                <w:numId w:val="2"/>
              </w:numPr>
              <w:spacing w:after="0" w:line="240" w:lineRule="auto"/>
              <w:ind w:left="176" w:hanging="142"/>
            </w:pPr>
            <w:r w:rsidRPr="00DF0693">
              <w:t>cenné papiere a podiely v obchodných spoločnostiach (názov, sídlo, IČO - 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A5" w:rsidRPr="00DF0693" w:rsidRDefault="00D67EA5" w:rsidP="00D67EA5"/>
        </w:tc>
      </w:tr>
    </w:tbl>
    <w:p w:rsidR="00D67EA5" w:rsidRDefault="00D67EA5" w:rsidP="00D67EA5">
      <w:pPr>
        <w:rPr>
          <w:b/>
          <w:sz w:val="24"/>
          <w:szCs w:val="24"/>
        </w:rPr>
      </w:pPr>
    </w:p>
    <w:p w:rsidR="00D67EA5" w:rsidRDefault="00D67EA5" w:rsidP="00D67EA5">
      <w:p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:rsidR="00D67EA5" w:rsidRDefault="00D67EA5" w:rsidP="00D67EA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D67EA5" w:rsidRDefault="00D67EA5" w:rsidP="00D67EA5">
      <w:pPr>
        <w:rPr>
          <w:sz w:val="24"/>
          <w:szCs w:val="24"/>
        </w:rPr>
      </w:pPr>
    </w:p>
    <w:p w:rsidR="00D67EA5" w:rsidRDefault="00D67EA5" w:rsidP="00D67EA5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</w:rPr>
        <w:t xml:space="preserve">                                                            </w:t>
      </w:r>
      <w:r w:rsidR="00472447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472447">
        <w:rPr>
          <w:rFonts w:cs="Tahoma"/>
          <w:b/>
          <w:bCs/>
        </w:rPr>
      </w:r>
      <w:r w:rsidR="00472447">
        <w:rPr>
          <w:rFonts w:cs="Tahoma"/>
          <w:b/>
          <w:bCs/>
        </w:rPr>
        <w:fldChar w:fldCharType="end"/>
      </w:r>
      <w:r>
        <w:rPr>
          <w:rFonts w:cs="Tahoma"/>
          <w:b/>
          <w:bCs/>
        </w:rPr>
        <w:t xml:space="preserve">  áno            </w:t>
      </w:r>
      <w:r w:rsidR="00472447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472447">
        <w:rPr>
          <w:rFonts w:cs="Tahoma"/>
          <w:b/>
          <w:bCs/>
        </w:rPr>
      </w:r>
      <w:r w:rsidR="00472447">
        <w:rPr>
          <w:rFonts w:cs="Tahoma"/>
          <w:b/>
          <w:bCs/>
        </w:rPr>
        <w:fldChar w:fldCharType="end"/>
      </w:r>
      <w:r>
        <w:rPr>
          <w:rFonts w:cs="Tahoma"/>
          <w:b/>
          <w:bCs/>
        </w:rPr>
        <w:t xml:space="preserve">  nie</w:t>
      </w:r>
    </w:p>
    <w:p w:rsidR="00D67EA5" w:rsidRDefault="00D67EA5" w:rsidP="00D67EA5">
      <w:pPr>
        <w:spacing w:line="360" w:lineRule="auto"/>
        <w:jc w:val="both"/>
        <w:rPr>
          <w:sz w:val="24"/>
          <w:szCs w:val="24"/>
        </w:rPr>
      </w:pPr>
    </w:p>
    <w:p w:rsidR="00D67EA5" w:rsidRDefault="00D67EA5" w:rsidP="00D67EA5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D67EA5" w:rsidRDefault="00D67EA5" w:rsidP="00D67EA5">
      <w:pPr>
        <w:ind w:left="284"/>
        <w:jc w:val="both"/>
        <w:rPr>
          <w:rFonts w:cs="Tahoma"/>
          <w:b/>
          <w:bCs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</w:rPr>
        <w:t xml:space="preserve"> </w:t>
      </w:r>
      <w:r w:rsidR="00472447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472447">
        <w:rPr>
          <w:rFonts w:cs="Tahoma"/>
          <w:b/>
          <w:bCs/>
        </w:rPr>
      </w:r>
      <w:r w:rsidR="00472447">
        <w:rPr>
          <w:rFonts w:cs="Tahoma"/>
          <w:b/>
          <w:bCs/>
        </w:rPr>
        <w:fldChar w:fldCharType="end"/>
      </w:r>
      <w:r>
        <w:rPr>
          <w:rFonts w:cs="Tahoma"/>
          <w:b/>
          <w:bCs/>
        </w:rPr>
        <w:t xml:space="preserve">  áno            </w:t>
      </w:r>
      <w:r w:rsidR="00472447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472447">
        <w:rPr>
          <w:rFonts w:cs="Tahoma"/>
          <w:b/>
          <w:bCs/>
        </w:rPr>
      </w:r>
      <w:r w:rsidR="00472447">
        <w:rPr>
          <w:rFonts w:cs="Tahoma"/>
          <w:b/>
          <w:bCs/>
        </w:rPr>
        <w:fldChar w:fldCharType="end"/>
      </w:r>
      <w:r>
        <w:rPr>
          <w:rFonts w:cs="Tahoma"/>
          <w:b/>
          <w:bCs/>
        </w:rPr>
        <w:t xml:space="preserve">  nie</w:t>
      </w:r>
    </w:p>
    <w:p w:rsidR="00D67EA5" w:rsidRDefault="00D67EA5" w:rsidP="00D67EA5">
      <w:pPr>
        <w:ind w:left="357"/>
        <w:jc w:val="both"/>
        <w:rPr>
          <w:rFonts w:cs="Tahoma"/>
          <w:b/>
          <w:bCs/>
        </w:rPr>
      </w:pPr>
    </w:p>
    <w:p w:rsidR="00D67EA5" w:rsidRDefault="00D67EA5" w:rsidP="00D67EA5">
      <w:pPr>
        <w:ind w:left="357"/>
        <w:jc w:val="both"/>
        <w:rPr>
          <w:rFonts w:cs="Tahoma"/>
          <w:b/>
          <w:bCs/>
        </w:rPr>
      </w:pPr>
    </w:p>
    <w:p w:rsidR="00D67EA5" w:rsidRPr="00420C2C" w:rsidRDefault="00D67EA5" w:rsidP="00D67EA5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420C2C">
        <w:rPr>
          <w:b/>
          <w:sz w:val="24"/>
          <w:szCs w:val="24"/>
        </w:rPr>
        <w:lastRenderedPageBreak/>
        <w:t xml:space="preserve">Spôsob ocenenia jednotlivých položiek majetku a záväzkov </w:t>
      </w:r>
    </w:p>
    <w:p w:rsidR="00D67EA5" w:rsidRPr="00420C2C" w:rsidRDefault="00D67EA5" w:rsidP="00D67EA5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D67EA5" w:rsidRPr="00420C2C" w:rsidTr="00D67EA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Pr="00420C2C" w:rsidRDefault="00D67EA5" w:rsidP="00D67EA5">
            <w:pPr>
              <w:jc w:val="center"/>
              <w:rPr>
                <w:b/>
                <w:sz w:val="24"/>
                <w:szCs w:val="24"/>
              </w:rPr>
            </w:pPr>
            <w:r w:rsidRPr="00420C2C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Pr="00420C2C" w:rsidRDefault="00D67EA5" w:rsidP="00D67EA5">
            <w:pPr>
              <w:jc w:val="center"/>
              <w:rPr>
                <w:b/>
                <w:sz w:val="24"/>
                <w:szCs w:val="24"/>
              </w:rPr>
            </w:pPr>
            <w:r w:rsidRPr="00420C2C">
              <w:rPr>
                <w:b/>
                <w:sz w:val="24"/>
                <w:szCs w:val="24"/>
              </w:rPr>
              <w:t>Spôsob oceňovania</w:t>
            </w:r>
          </w:p>
        </w:tc>
      </w:tr>
      <w:tr w:rsidR="00D67EA5" w:rsidRPr="00420C2C" w:rsidTr="00D67EA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Pr="00420C2C" w:rsidRDefault="00D67EA5" w:rsidP="00D67EA5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0"/>
                <w:szCs w:val="20"/>
              </w:rPr>
            </w:pPr>
            <w:r w:rsidRPr="00420C2C">
              <w:rPr>
                <w:sz w:val="20"/>
                <w:szCs w:val="20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Pr="00420C2C" w:rsidRDefault="00D67EA5" w:rsidP="00D67EA5">
            <w:pPr>
              <w:rPr>
                <w:sz w:val="20"/>
                <w:szCs w:val="20"/>
              </w:rPr>
            </w:pPr>
            <w:r w:rsidRPr="00420C2C">
              <w:rPr>
                <w:sz w:val="20"/>
                <w:szCs w:val="20"/>
              </w:rPr>
              <w:t>obstarávacou cenou</w:t>
            </w:r>
          </w:p>
        </w:tc>
      </w:tr>
      <w:tr w:rsidR="00D67EA5" w:rsidRPr="00420C2C" w:rsidTr="00D67EA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Pr="00420C2C" w:rsidRDefault="00D67EA5" w:rsidP="00D67EA5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0"/>
                <w:szCs w:val="20"/>
              </w:rPr>
            </w:pPr>
            <w:r w:rsidRPr="00420C2C">
              <w:rPr>
                <w:sz w:val="20"/>
                <w:szCs w:val="20"/>
              </w:rPr>
              <w:t>dlhodobý nehmotný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Pr="00420C2C" w:rsidRDefault="00D67EA5" w:rsidP="00D67EA5">
            <w:pPr>
              <w:rPr>
                <w:sz w:val="20"/>
                <w:szCs w:val="20"/>
              </w:rPr>
            </w:pPr>
            <w:r w:rsidRPr="00420C2C">
              <w:rPr>
                <w:sz w:val="20"/>
                <w:szCs w:val="20"/>
              </w:rPr>
              <w:t xml:space="preserve">vlastnými nákladmi </w:t>
            </w:r>
          </w:p>
        </w:tc>
      </w:tr>
      <w:tr w:rsidR="00D67EA5" w:rsidRPr="00420C2C" w:rsidTr="00D67EA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Pr="00420C2C" w:rsidRDefault="00D67EA5" w:rsidP="00D67EA5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0"/>
                <w:szCs w:val="20"/>
              </w:rPr>
            </w:pPr>
            <w:r w:rsidRPr="00420C2C">
              <w:rPr>
                <w:sz w:val="20"/>
                <w:szCs w:val="20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Pr="00420C2C" w:rsidRDefault="00D67EA5" w:rsidP="00D67EA5">
            <w:pPr>
              <w:rPr>
                <w:sz w:val="20"/>
                <w:szCs w:val="20"/>
              </w:rPr>
            </w:pPr>
            <w:r w:rsidRPr="00420C2C">
              <w:rPr>
                <w:sz w:val="20"/>
                <w:szCs w:val="20"/>
              </w:rPr>
              <w:t>obstarávacou cenou</w:t>
            </w:r>
          </w:p>
        </w:tc>
      </w:tr>
      <w:tr w:rsidR="00D67EA5" w:rsidRPr="00420C2C" w:rsidTr="00D67EA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Pr="00420C2C" w:rsidRDefault="00D67EA5" w:rsidP="00D67EA5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0"/>
                <w:szCs w:val="20"/>
              </w:rPr>
            </w:pPr>
            <w:r w:rsidRPr="00420C2C">
              <w:rPr>
                <w:sz w:val="20"/>
                <w:szCs w:val="20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Pr="00420C2C" w:rsidRDefault="00D67EA5" w:rsidP="00D67EA5">
            <w:pPr>
              <w:rPr>
                <w:sz w:val="20"/>
                <w:szCs w:val="20"/>
              </w:rPr>
            </w:pPr>
            <w:r w:rsidRPr="00420C2C">
              <w:rPr>
                <w:sz w:val="20"/>
                <w:szCs w:val="20"/>
              </w:rPr>
              <w:t>vlastnými nákladmi</w:t>
            </w:r>
          </w:p>
        </w:tc>
      </w:tr>
      <w:tr w:rsidR="00D67EA5" w:rsidRPr="00420C2C" w:rsidTr="00D67EA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Pr="00420C2C" w:rsidRDefault="00D67EA5" w:rsidP="00D67EA5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0"/>
                <w:szCs w:val="20"/>
              </w:rPr>
            </w:pPr>
            <w:r w:rsidRPr="00420C2C">
              <w:rPr>
                <w:sz w:val="20"/>
                <w:szCs w:val="20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Pr="00420C2C" w:rsidRDefault="00D67EA5" w:rsidP="00D67EA5">
            <w:pPr>
              <w:rPr>
                <w:sz w:val="20"/>
                <w:szCs w:val="20"/>
              </w:rPr>
            </w:pPr>
            <w:r w:rsidRPr="00420C2C">
              <w:rPr>
                <w:sz w:val="20"/>
                <w:szCs w:val="20"/>
              </w:rPr>
              <w:t>reálnou hodnotou</w:t>
            </w:r>
          </w:p>
        </w:tc>
      </w:tr>
      <w:tr w:rsidR="00D67EA5" w:rsidRPr="00420C2C" w:rsidTr="00D67EA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Pr="00420C2C" w:rsidRDefault="00D67EA5" w:rsidP="00D67EA5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0"/>
                <w:szCs w:val="20"/>
              </w:rPr>
            </w:pPr>
            <w:r w:rsidRPr="00420C2C"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Pr="00420C2C" w:rsidRDefault="00D67EA5" w:rsidP="00D67EA5">
            <w:pPr>
              <w:rPr>
                <w:sz w:val="20"/>
                <w:szCs w:val="20"/>
              </w:rPr>
            </w:pPr>
            <w:r w:rsidRPr="00420C2C">
              <w:rPr>
                <w:sz w:val="20"/>
                <w:szCs w:val="20"/>
              </w:rPr>
              <w:t>obstarávacou cenou</w:t>
            </w:r>
          </w:p>
        </w:tc>
      </w:tr>
      <w:tr w:rsidR="00D67EA5" w:rsidRPr="00420C2C" w:rsidTr="00D67EA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Pr="00420C2C" w:rsidRDefault="00D67EA5" w:rsidP="00D67EA5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0"/>
                <w:szCs w:val="20"/>
              </w:rPr>
            </w:pPr>
            <w:r w:rsidRPr="00420C2C">
              <w:rPr>
                <w:sz w:val="20"/>
                <w:szCs w:val="20"/>
              </w:rPr>
              <w:t>zásoby 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Pr="00420C2C" w:rsidRDefault="00D67EA5" w:rsidP="00D67EA5">
            <w:pPr>
              <w:rPr>
                <w:sz w:val="20"/>
                <w:szCs w:val="20"/>
              </w:rPr>
            </w:pPr>
            <w:r w:rsidRPr="00420C2C">
              <w:rPr>
                <w:sz w:val="20"/>
                <w:szCs w:val="20"/>
              </w:rPr>
              <w:t>obstarávacou cenou</w:t>
            </w:r>
          </w:p>
        </w:tc>
      </w:tr>
      <w:tr w:rsidR="00D67EA5" w:rsidRPr="00420C2C" w:rsidTr="00D67EA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Pr="00420C2C" w:rsidRDefault="00D67EA5" w:rsidP="00D67EA5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0"/>
                <w:szCs w:val="20"/>
              </w:rPr>
            </w:pPr>
            <w:r w:rsidRPr="00420C2C">
              <w:rPr>
                <w:sz w:val="20"/>
                <w:szCs w:val="20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Pr="00420C2C" w:rsidRDefault="00D67EA5" w:rsidP="00D67EA5">
            <w:pPr>
              <w:rPr>
                <w:sz w:val="20"/>
                <w:szCs w:val="20"/>
              </w:rPr>
            </w:pPr>
            <w:r w:rsidRPr="00420C2C">
              <w:rPr>
                <w:sz w:val="20"/>
                <w:szCs w:val="20"/>
              </w:rPr>
              <w:t>vlastnými nákladmi</w:t>
            </w:r>
          </w:p>
        </w:tc>
      </w:tr>
      <w:tr w:rsidR="00D67EA5" w:rsidRPr="00420C2C" w:rsidTr="00D67EA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Pr="00420C2C" w:rsidRDefault="00D67EA5" w:rsidP="00D67EA5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0"/>
                <w:szCs w:val="20"/>
              </w:rPr>
            </w:pPr>
            <w:r w:rsidRPr="00420C2C">
              <w:rPr>
                <w:sz w:val="20"/>
                <w:szCs w:val="20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Pr="00420C2C" w:rsidRDefault="00D67EA5" w:rsidP="00D67EA5">
            <w:pPr>
              <w:rPr>
                <w:sz w:val="20"/>
                <w:szCs w:val="20"/>
              </w:rPr>
            </w:pPr>
            <w:r w:rsidRPr="00420C2C">
              <w:rPr>
                <w:sz w:val="20"/>
                <w:szCs w:val="20"/>
              </w:rPr>
              <w:t>reálnou hodnotou</w:t>
            </w:r>
          </w:p>
        </w:tc>
      </w:tr>
      <w:tr w:rsidR="00D67EA5" w:rsidRPr="00420C2C" w:rsidTr="00D67EA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Pr="00420C2C" w:rsidRDefault="00D67EA5" w:rsidP="00D67EA5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0"/>
                <w:szCs w:val="20"/>
              </w:rPr>
            </w:pPr>
            <w:r w:rsidRPr="00420C2C">
              <w:rPr>
                <w:sz w:val="20"/>
                <w:szCs w:val="20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Pr="00420C2C" w:rsidRDefault="00D67EA5" w:rsidP="00D67EA5">
            <w:pPr>
              <w:rPr>
                <w:sz w:val="20"/>
                <w:szCs w:val="20"/>
              </w:rPr>
            </w:pPr>
            <w:r w:rsidRPr="00420C2C">
              <w:rPr>
                <w:sz w:val="20"/>
                <w:szCs w:val="20"/>
              </w:rPr>
              <w:t>menovitou hodnotou</w:t>
            </w:r>
          </w:p>
        </w:tc>
      </w:tr>
      <w:tr w:rsidR="00D67EA5" w:rsidRPr="00420C2C" w:rsidTr="00D67EA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Pr="00420C2C" w:rsidRDefault="00D67EA5" w:rsidP="00D67EA5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0"/>
                <w:szCs w:val="20"/>
              </w:rPr>
            </w:pPr>
            <w:r w:rsidRPr="00420C2C">
              <w:rPr>
                <w:sz w:val="20"/>
                <w:szCs w:val="20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Pr="00420C2C" w:rsidRDefault="00D67EA5" w:rsidP="00D67EA5">
            <w:pPr>
              <w:rPr>
                <w:sz w:val="20"/>
                <w:szCs w:val="20"/>
              </w:rPr>
            </w:pPr>
            <w:r w:rsidRPr="00420C2C">
              <w:rPr>
                <w:sz w:val="20"/>
                <w:szCs w:val="20"/>
              </w:rPr>
              <w:t>menovitou hodnotou</w:t>
            </w:r>
          </w:p>
        </w:tc>
      </w:tr>
      <w:tr w:rsidR="00D67EA5" w:rsidRPr="00420C2C" w:rsidTr="00D67EA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Pr="00420C2C" w:rsidRDefault="00D67EA5" w:rsidP="00D67EA5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0"/>
                <w:szCs w:val="20"/>
              </w:rPr>
            </w:pPr>
            <w:r w:rsidRPr="00420C2C">
              <w:rPr>
                <w:sz w:val="20"/>
                <w:szCs w:val="20"/>
              </w:rPr>
              <w:t>časové rozlíšenie na strane 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Pr="00420C2C" w:rsidRDefault="00D67EA5" w:rsidP="00D67EA5">
            <w:pPr>
              <w:pStyle w:val="Zkladntext"/>
              <w:ind w:left="1"/>
              <w:jc w:val="left"/>
              <w:rPr>
                <w:rFonts w:asciiTheme="minorHAnsi" w:hAnsiTheme="minorHAnsi"/>
                <w:sz w:val="20"/>
              </w:rPr>
            </w:pPr>
            <w:r w:rsidRPr="00420C2C">
              <w:rPr>
                <w:rFonts w:asciiTheme="minorHAnsi" w:hAnsiTheme="minorHAnsi"/>
                <w:sz w:val="20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D67EA5" w:rsidRPr="00420C2C" w:rsidTr="00D67EA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Pr="00420C2C" w:rsidRDefault="00D67EA5" w:rsidP="00D67EA5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0"/>
                <w:szCs w:val="20"/>
              </w:rPr>
            </w:pPr>
            <w:r w:rsidRPr="00420C2C">
              <w:rPr>
                <w:sz w:val="20"/>
                <w:szCs w:val="20"/>
              </w:rPr>
              <w:t xml:space="preserve">záväzky, vrátane dlhopisov, pôžičiek a úverov </w:t>
            </w:r>
          </w:p>
          <w:p w:rsidR="00D67EA5" w:rsidRPr="00420C2C" w:rsidRDefault="00D67EA5" w:rsidP="00D67EA5">
            <w:pPr>
              <w:ind w:left="284"/>
              <w:rPr>
                <w:sz w:val="20"/>
                <w:szCs w:val="20"/>
              </w:rPr>
            </w:pPr>
            <w:r w:rsidRPr="00420C2C">
              <w:rPr>
                <w:sz w:val="20"/>
                <w:szCs w:val="20"/>
              </w:rPr>
              <w:t>rezervy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Pr="00420C2C" w:rsidRDefault="00D67EA5" w:rsidP="00D67EA5">
            <w:pPr>
              <w:pStyle w:val="Zkladntext"/>
              <w:ind w:left="1"/>
              <w:jc w:val="left"/>
              <w:rPr>
                <w:rFonts w:asciiTheme="minorHAnsi" w:hAnsiTheme="minorHAnsi"/>
                <w:sz w:val="20"/>
              </w:rPr>
            </w:pPr>
            <w:r w:rsidRPr="00420C2C">
              <w:rPr>
                <w:rFonts w:asciiTheme="minorHAnsi" w:hAnsiTheme="minorHAnsi"/>
                <w:sz w:val="20"/>
              </w:rPr>
              <w:t>menovitou hodnotou</w:t>
            </w:r>
          </w:p>
          <w:p w:rsidR="00D67EA5" w:rsidRPr="00420C2C" w:rsidRDefault="00D67EA5" w:rsidP="00D67EA5">
            <w:pPr>
              <w:pStyle w:val="Zkladntext"/>
              <w:ind w:left="1"/>
              <w:jc w:val="left"/>
              <w:rPr>
                <w:rFonts w:asciiTheme="minorHAnsi" w:hAnsiTheme="minorHAnsi"/>
                <w:sz w:val="20"/>
              </w:rPr>
            </w:pPr>
            <w:r w:rsidRPr="00420C2C">
              <w:rPr>
                <w:rFonts w:asciiTheme="minorHAnsi" w:hAnsiTheme="minorHAnsi"/>
                <w:sz w:val="20"/>
              </w:rPr>
              <w:t>oceňujú sa v očakávanej výške záväzku</w:t>
            </w:r>
          </w:p>
        </w:tc>
      </w:tr>
      <w:tr w:rsidR="00D67EA5" w:rsidRPr="00420C2C" w:rsidTr="00D67EA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Pr="00420C2C" w:rsidRDefault="00D67EA5" w:rsidP="00D67EA5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0"/>
                <w:szCs w:val="20"/>
              </w:rPr>
            </w:pPr>
            <w:r w:rsidRPr="00420C2C">
              <w:rPr>
                <w:sz w:val="20"/>
                <w:szCs w:val="20"/>
              </w:rPr>
              <w:t>časové rozlíšenie na strane 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Pr="00420C2C" w:rsidRDefault="00D67EA5" w:rsidP="00D67EA5">
            <w:pPr>
              <w:pStyle w:val="Zkladntext"/>
              <w:ind w:left="34"/>
              <w:jc w:val="left"/>
              <w:rPr>
                <w:rFonts w:asciiTheme="minorHAnsi" w:hAnsiTheme="minorHAnsi"/>
                <w:sz w:val="20"/>
              </w:rPr>
            </w:pPr>
            <w:r w:rsidRPr="00420C2C">
              <w:rPr>
                <w:rFonts w:asciiTheme="minorHAnsi" w:hAnsiTheme="minorHAnsi"/>
                <w:sz w:val="20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D67EA5" w:rsidRPr="00420C2C" w:rsidTr="00D67EA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Pr="00420C2C" w:rsidRDefault="00D67EA5" w:rsidP="00D67EA5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0"/>
                <w:szCs w:val="20"/>
              </w:rPr>
            </w:pPr>
            <w:r w:rsidRPr="00420C2C">
              <w:rPr>
                <w:sz w:val="20"/>
                <w:szCs w:val="20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Pr="00420C2C" w:rsidRDefault="00D67EA5" w:rsidP="00D67EA5">
            <w:pPr>
              <w:pStyle w:val="Zkladntext"/>
              <w:ind w:left="34"/>
              <w:jc w:val="left"/>
              <w:rPr>
                <w:rFonts w:asciiTheme="minorHAnsi" w:hAnsiTheme="minorHAnsi"/>
                <w:sz w:val="20"/>
              </w:rPr>
            </w:pPr>
            <w:r w:rsidRPr="00420C2C">
              <w:rPr>
                <w:rFonts w:asciiTheme="minorHAnsi" w:hAnsiTheme="minorHAnsi"/>
                <w:sz w:val="20"/>
              </w:rPr>
              <w:t>reálnou hodnotou</w:t>
            </w:r>
          </w:p>
        </w:tc>
      </w:tr>
      <w:tr w:rsidR="00D67EA5" w:rsidRPr="00420C2C" w:rsidTr="00D67EA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Pr="00420C2C" w:rsidRDefault="00D67EA5" w:rsidP="00D67EA5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0"/>
                <w:szCs w:val="20"/>
              </w:rPr>
            </w:pPr>
            <w:r w:rsidRPr="00420C2C">
              <w:rPr>
                <w:sz w:val="20"/>
                <w:szCs w:val="20"/>
              </w:rPr>
              <w:t>majetok a záväzky zabezpečené derivátmi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Pr="00420C2C" w:rsidRDefault="00D67EA5" w:rsidP="00D67EA5">
            <w:pPr>
              <w:pStyle w:val="Zkladntext"/>
              <w:ind w:left="34"/>
              <w:jc w:val="left"/>
              <w:rPr>
                <w:rFonts w:asciiTheme="minorHAnsi" w:hAnsiTheme="minorHAnsi"/>
                <w:sz w:val="20"/>
              </w:rPr>
            </w:pPr>
            <w:r w:rsidRPr="00420C2C">
              <w:rPr>
                <w:rFonts w:asciiTheme="minorHAnsi" w:hAnsiTheme="minorHAnsi"/>
                <w:sz w:val="20"/>
              </w:rPr>
              <w:t>reálnou hodnotou</w:t>
            </w:r>
          </w:p>
        </w:tc>
      </w:tr>
    </w:tbl>
    <w:p w:rsidR="00D67EA5" w:rsidRPr="00420C2C" w:rsidRDefault="00D67EA5" w:rsidP="00D67EA5">
      <w:pPr>
        <w:jc w:val="both"/>
        <w:rPr>
          <w:rFonts w:cs="Tahoma"/>
          <w:bCs/>
        </w:rPr>
      </w:pPr>
    </w:p>
    <w:p w:rsidR="00D67EA5" w:rsidRPr="00420C2C" w:rsidRDefault="00D67EA5" w:rsidP="00D67EA5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rFonts w:cs="Tahoma"/>
          <w:bCs/>
        </w:rPr>
      </w:pPr>
      <w:r w:rsidRPr="00420C2C"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D67EA5" w:rsidRPr="00420C2C" w:rsidRDefault="00D67EA5" w:rsidP="00D67EA5">
      <w:pPr>
        <w:spacing w:after="0" w:line="240" w:lineRule="auto"/>
        <w:ind w:left="284"/>
        <w:jc w:val="both"/>
        <w:rPr>
          <w:rFonts w:cs="Tahoma"/>
          <w:bCs/>
        </w:rPr>
      </w:pPr>
    </w:p>
    <w:p w:rsidR="00D67EA5" w:rsidRPr="00420C2C" w:rsidRDefault="00D67EA5" w:rsidP="00D67EA5">
      <w:pPr>
        <w:jc w:val="both"/>
        <w:rPr>
          <w:rFonts w:cs="Times New Roman"/>
        </w:rPr>
      </w:pPr>
      <w:r w:rsidRPr="00420C2C">
        <w:t>Odpisy dlhodobého nehmotného majetku a dlhodobého hmotného majetku sú stanovené tak, že</w:t>
      </w:r>
      <w:r w:rsidRPr="00420C2C">
        <w:rPr>
          <w:i/>
        </w:rPr>
        <w:t xml:space="preserve"> </w:t>
      </w:r>
      <w:r w:rsidRPr="00420C2C">
        <w:t>sa vychádza z predpokladanej doby jeho užívania a predpokladaného priebehu jeho opotrebenia. Odpisovať sa začína</w:t>
      </w:r>
      <w:r w:rsidRPr="00420C2C">
        <w:rPr>
          <w:b/>
          <w:bCs/>
        </w:rPr>
        <w:t xml:space="preserve"> </w:t>
      </w:r>
      <w:r w:rsidRPr="00420C2C">
        <w:rPr>
          <w:bCs/>
        </w:rPr>
        <w:t xml:space="preserve">prvým dňom </w:t>
      </w:r>
      <w:r w:rsidRPr="00420C2C">
        <w:t xml:space="preserve"> mesiaca, v ktorom bol dlhodobý majetok uvedený do používania.</w:t>
      </w:r>
    </w:p>
    <w:p w:rsidR="00D67EA5" w:rsidRPr="00420C2C" w:rsidRDefault="00D67EA5" w:rsidP="00D67EA5">
      <w:pPr>
        <w:jc w:val="both"/>
        <w:rPr>
          <w:rFonts w:cs="Tahoma"/>
          <w:bCs/>
        </w:rPr>
      </w:pPr>
      <w:r w:rsidRPr="00420C2C">
        <w:t>Účtovné odpisy sa zaokrúhľujú na celé eurá nahor. Ak sa v priebehu používania majetku zistí, že doba odpisovania nezodpovedá opotrebeniu majetku, upravia sa odpisy majetku a doba odpisovania od 1.1. nasledujúceho roka.</w:t>
      </w:r>
      <w:r>
        <w:t xml:space="preserve">  </w:t>
      </w:r>
      <w:r w:rsidRPr="00420C2C">
        <w:t>( Informácie sú čerpané  z vnútorného predpisu účtovnej jednotky. )</w:t>
      </w:r>
    </w:p>
    <w:p w:rsidR="00D67EA5" w:rsidRPr="00420C2C" w:rsidRDefault="00D67EA5" w:rsidP="00D67EA5">
      <w:pPr>
        <w:pStyle w:val="Zkladntext"/>
        <w:ind w:left="0"/>
        <w:rPr>
          <w:rFonts w:asciiTheme="minorHAnsi" w:hAnsiTheme="minorHAnsi"/>
          <w:sz w:val="22"/>
          <w:szCs w:val="22"/>
        </w:rPr>
      </w:pPr>
      <w:r w:rsidRPr="00420C2C">
        <w:rPr>
          <w:rFonts w:asciiTheme="minorHAnsi" w:hAnsiTheme="minorHAnsi"/>
          <w:sz w:val="22"/>
          <w:szCs w:val="22"/>
        </w:rPr>
        <w:t>Predpokladaná doba užívania a odpisové sadzby sú stanovené v zmysle zákona o ZDP.: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95"/>
        <w:gridCol w:w="2796"/>
        <w:gridCol w:w="3797"/>
      </w:tblGrid>
      <w:tr w:rsidR="00D67EA5" w:rsidRPr="00420C2C" w:rsidTr="00D67EA5"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Pr="00420C2C" w:rsidRDefault="00D67EA5" w:rsidP="00D67EA5">
            <w:pPr>
              <w:jc w:val="center"/>
              <w:rPr>
                <w:b/>
              </w:rPr>
            </w:pPr>
            <w:r w:rsidRPr="00420C2C">
              <w:rPr>
                <w:b/>
              </w:rPr>
              <w:lastRenderedPageBreak/>
              <w:t>Odpisová skupina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Pr="00420C2C" w:rsidRDefault="00D67EA5" w:rsidP="00D67EA5">
            <w:pPr>
              <w:jc w:val="center"/>
              <w:rPr>
                <w:b/>
              </w:rPr>
            </w:pPr>
            <w:r w:rsidRPr="00420C2C">
              <w:rPr>
                <w:b/>
              </w:rPr>
              <w:t xml:space="preserve">Predpokladaná doba </w:t>
            </w:r>
          </w:p>
          <w:p w:rsidR="00D67EA5" w:rsidRPr="00420C2C" w:rsidRDefault="00D67EA5" w:rsidP="00D67EA5">
            <w:pPr>
              <w:jc w:val="center"/>
              <w:rPr>
                <w:b/>
              </w:rPr>
            </w:pPr>
            <w:r w:rsidRPr="00420C2C">
              <w:rPr>
                <w:b/>
              </w:rPr>
              <w:t xml:space="preserve">používania v rokoch </w:t>
            </w:r>
          </w:p>
        </w:tc>
        <w:tc>
          <w:tcPr>
            <w:tcW w:w="2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Pr="00420C2C" w:rsidRDefault="00D67EA5" w:rsidP="00D67EA5">
            <w:pPr>
              <w:jc w:val="center"/>
              <w:rPr>
                <w:b/>
              </w:rPr>
            </w:pPr>
            <w:r w:rsidRPr="00420C2C">
              <w:rPr>
                <w:b/>
              </w:rPr>
              <w:t>Ročná odpisová sadzba</w:t>
            </w:r>
          </w:p>
          <w:p w:rsidR="00D67EA5" w:rsidRPr="00420C2C" w:rsidRDefault="00D67EA5" w:rsidP="00D67EA5">
            <w:pPr>
              <w:jc w:val="center"/>
              <w:rPr>
                <w:b/>
              </w:rPr>
            </w:pPr>
            <w:r w:rsidRPr="00420C2C">
              <w:rPr>
                <w:b/>
              </w:rPr>
              <w:t>v %</w:t>
            </w:r>
          </w:p>
        </w:tc>
      </w:tr>
      <w:tr w:rsidR="00D67EA5" w:rsidRPr="00420C2C" w:rsidTr="00D67EA5"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Pr="00420C2C" w:rsidRDefault="00D67EA5" w:rsidP="00D67EA5">
            <w:pPr>
              <w:jc w:val="center"/>
            </w:pPr>
            <w:r w:rsidRPr="00420C2C">
              <w:t>1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Pr="00420C2C" w:rsidRDefault="00D67EA5" w:rsidP="00D67EA5">
            <w:pPr>
              <w:jc w:val="center"/>
            </w:pPr>
            <w:r w:rsidRPr="00420C2C">
              <w:t>4</w:t>
            </w:r>
          </w:p>
        </w:tc>
        <w:tc>
          <w:tcPr>
            <w:tcW w:w="2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Pr="00420C2C" w:rsidRDefault="00D67EA5" w:rsidP="00D67EA5">
            <w:pPr>
              <w:jc w:val="center"/>
            </w:pPr>
            <w:r w:rsidRPr="00420C2C">
              <w:t>25</w:t>
            </w:r>
          </w:p>
        </w:tc>
      </w:tr>
      <w:tr w:rsidR="00D67EA5" w:rsidRPr="00420C2C" w:rsidTr="00D67EA5"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Pr="00420C2C" w:rsidRDefault="00D67EA5" w:rsidP="00D67EA5">
            <w:pPr>
              <w:jc w:val="center"/>
            </w:pPr>
            <w:r w:rsidRPr="00420C2C">
              <w:t>2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Pr="00420C2C" w:rsidRDefault="00D67EA5" w:rsidP="00D67EA5">
            <w:pPr>
              <w:jc w:val="center"/>
            </w:pPr>
            <w:r w:rsidRPr="00420C2C">
              <w:t>6</w:t>
            </w:r>
          </w:p>
        </w:tc>
        <w:tc>
          <w:tcPr>
            <w:tcW w:w="2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Pr="00420C2C" w:rsidRDefault="00D67EA5" w:rsidP="00D67EA5">
            <w:pPr>
              <w:jc w:val="center"/>
            </w:pPr>
            <w:r w:rsidRPr="00420C2C">
              <w:t>16,67</w:t>
            </w:r>
          </w:p>
        </w:tc>
      </w:tr>
      <w:tr w:rsidR="00D67EA5" w:rsidRPr="00420C2C" w:rsidTr="00D67EA5"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Pr="00420C2C" w:rsidRDefault="00D67EA5" w:rsidP="00D67EA5">
            <w:pPr>
              <w:jc w:val="center"/>
            </w:pPr>
            <w:r w:rsidRPr="00420C2C">
              <w:t>3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Pr="00420C2C" w:rsidRDefault="00D67EA5" w:rsidP="00D67EA5">
            <w:pPr>
              <w:jc w:val="center"/>
            </w:pPr>
            <w:r w:rsidRPr="00420C2C">
              <w:t>8</w:t>
            </w:r>
          </w:p>
        </w:tc>
        <w:tc>
          <w:tcPr>
            <w:tcW w:w="2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Pr="00420C2C" w:rsidRDefault="00D67EA5" w:rsidP="00D67EA5">
            <w:pPr>
              <w:jc w:val="center"/>
            </w:pPr>
            <w:r w:rsidRPr="00420C2C">
              <w:t>12,5</w:t>
            </w:r>
          </w:p>
        </w:tc>
      </w:tr>
      <w:tr w:rsidR="00D67EA5" w:rsidRPr="00420C2C" w:rsidTr="00D67EA5"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Pr="00420C2C" w:rsidRDefault="00D67EA5" w:rsidP="00D67EA5">
            <w:pPr>
              <w:jc w:val="center"/>
            </w:pPr>
            <w:r w:rsidRPr="00420C2C">
              <w:t>4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Pr="00420C2C" w:rsidRDefault="00D67EA5" w:rsidP="00D67EA5">
            <w:pPr>
              <w:jc w:val="center"/>
            </w:pPr>
            <w:r w:rsidRPr="00420C2C">
              <w:t>12</w:t>
            </w:r>
          </w:p>
        </w:tc>
        <w:tc>
          <w:tcPr>
            <w:tcW w:w="2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Pr="00420C2C" w:rsidRDefault="00D67EA5" w:rsidP="00D67EA5">
            <w:pPr>
              <w:jc w:val="center"/>
            </w:pPr>
            <w:r w:rsidRPr="00420C2C">
              <w:t>8,34</w:t>
            </w:r>
          </w:p>
        </w:tc>
      </w:tr>
      <w:tr w:rsidR="00D67EA5" w:rsidRPr="00420C2C" w:rsidTr="00D67EA5"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Pr="00420C2C" w:rsidRDefault="00D67EA5" w:rsidP="00D67EA5">
            <w:pPr>
              <w:jc w:val="center"/>
            </w:pPr>
            <w:r w:rsidRPr="00420C2C">
              <w:t>5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Pr="00420C2C" w:rsidRDefault="00D67EA5" w:rsidP="00D67EA5">
            <w:pPr>
              <w:jc w:val="center"/>
            </w:pPr>
            <w:r w:rsidRPr="00420C2C">
              <w:t>20</w:t>
            </w:r>
          </w:p>
        </w:tc>
        <w:tc>
          <w:tcPr>
            <w:tcW w:w="2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Pr="00420C2C" w:rsidRDefault="00D67EA5" w:rsidP="00D67EA5">
            <w:pPr>
              <w:jc w:val="center"/>
            </w:pPr>
            <w:r w:rsidRPr="00420C2C">
              <w:t>5</w:t>
            </w:r>
          </w:p>
        </w:tc>
      </w:tr>
      <w:tr w:rsidR="00D67EA5" w:rsidRPr="00420C2C" w:rsidTr="00D67EA5"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Pr="00420C2C" w:rsidRDefault="00D67EA5" w:rsidP="00D67EA5">
            <w:pPr>
              <w:jc w:val="center"/>
            </w:pPr>
            <w:r w:rsidRPr="00420C2C">
              <w:t>6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Pr="00420C2C" w:rsidRDefault="00D67EA5" w:rsidP="00D67EA5">
            <w:pPr>
              <w:jc w:val="center"/>
            </w:pPr>
            <w:r w:rsidRPr="00420C2C">
              <w:t>40</w:t>
            </w:r>
          </w:p>
        </w:tc>
        <w:tc>
          <w:tcPr>
            <w:tcW w:w="2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Pr="00420C2C" w:rsidRDefault="00D67EA5" w:rsidP="00D67EA5">
            <w:pPr>
              <w:jc w:val="center"/>
            </w:pPr>
            <w:r w:rsidRPr="00420C2C">
              <w:t>2,5</w:t>
            </w:r>
          </w:p>
        </w:tc>
      </w:tr>
    </w:tbl>
    <w:p w:rsidR="00D67EA5" w:rsidRPr="00420C2C" w:rsidRDefault="00D67EA5" w:rsidP="00D67EA5">
      <w:pPr>
        <w:jc w:val="both"/>
      </w:pPr>
      <w:r w:rsidRPr="00420C2C">
        <w:t>Drobný nehmotný majetok od 0,01 Eur do 2 400,00 Eur, ktorý nie je dlhodobým nehmotným majetkom sa účtuje pri obstaraní do nákladov na účet 501AÚ- Obstaranie drobného nehmotného majetku.</w:t>
      </w:r>
    </w:p>
    <w:p w:rsidR="00D67EA5" w:rsidRPr="00420C2C" w:rsidRDefault="00D67EA5" w:rsidP="00D67EA5">
      <w:pPr>
        <w:jc w:val="both"/>
      </w:pPr>
      <w:r w:rsidRPr="00420C2C">
        <w:t xml:space="preserve">Drobný hmotný majetok od  0,01 Eur do 1 700,00 Eur, ktorý podľa </w:t>
      </w:r>
      <w:r w:rsidRPr="00420C2C">
        <w:rPr>
          <w:color w:val="FF0000"/>
        </w:rPr>
        <w:t xml:space="preserve"> </w:t>
      </w:r>
      <w:r w:rsidRPr="00420C2C">
        <w:t xml:space="preserve">účtovnej jednotky nie je dlhodobým hmotným majetkom sa účtuje ako materiál do spotreby alebo ako zásoby , ak doba použiteľnosti je viac ako jeden rok. </w:t>
      </w:r>
    </w:p>
    <w:p w:rsidR="00D67EA5" w:rsidRPr="00420C2C" w:rsidRDefault="00D67EA5" w:rsidP="00D67EA5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420C2C">
        <w:rPr>
          <w:b/>
          <w:sz w:val="24"/>
          <w:szCs w:val="24"/>
        </w:rPr>
        <w:t>Zásady pre zohľadnenie zníženia hodnoty majetku.</w:t>
      </w:r>
    </w:p>
    <w:p w:rsidR="00D67EA5" w:rsidRPr="00420C2C" w:rsidRDefault="00D67EA5" w:rsidP="00D67EA5">
      <w:pPr>
        <w:jc w:val="both"/>
      </w:pPr>
      <w:r w:rsidRPr="00420C2C">
        <w:t xml:space="preserve">Prechodné zníženie hodnoty majetku sa vyjadruje </w:t>
      </w:r>
      <w:r w:rsidRPr="00420C2C">
        <w:rPr>
          <w:u w:val="single"/>
        </w:rPr>
        <w:t>opravnou položkou</w:t>
      </w:r>
      <w:r w:rsidRPr="00420C2C">
        <w:t xml:space="preserve">. </w:t>
      </w:r>
    </w:p>
    <w:p w:rsidR="00D67EA5" w:rsidRPr="00420C2C" w:rsidRDefault="00D67EA5" w:rsidP="00D67EA5">
      <w:pPr>
        <w:jc w:val="both"/>
      </w:pPr>
      <w:r w:rsidRPr="00420C2C">
        <w:t>Účtovná jednotka podľa vnútorného predpisu tvorila opravné položky k:</w:t>
      </w:r>
    </w:p>
    <w:p w:rsidR="00D67EA5" w:rsidRPr="00420C2C" w:rsidRDefault="00D67EA5" w:rsidP="00D67EA5">
      <w:pPr>
        <w:numPr>
          <w:ilvl w:val="0"/>
          <w:numId w:val="2"/>
        </w:numPr>
        <w:spacing w:after="0" w:line="240" w:lineRule="auto"/>
        <w:rPr>
          <w:b/>
        </w:rPr>
      </w:pPr>
      <w:r w:rsidRPr="00420C2C">
        <w:t>odpisovanému dlhodobému majetku</w:t>
      </w:r>
      <w:r w:rsidRPr="00420C2C">
        <w:rPr>
          <w:rFonts w:cs="Tahoma"/>
          <w:b/>
          <w:bCs/>
        </w:rPr>
        <w:t xml:space="preserve">                                            </w:t>
      </w:r>
      <w:r>
        <w:rPr>
          <w:rFonts w:cs="Tahoma"/>
          <w:b/>
          <w:bCs/>
        </w:rPr>
        <w:tab/>
      </w:r>
      <w:r w:rsidR="00472447" w:rsidRPr="00420C2C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0C2C">
        <w:rPr>
          <w:rFonts w:cs="Tahoma"/>
          <w:b/>
          <w:bCs/>
        </w:rPr>
        <w:instrText xml:space="preserve"> FORMCHECKBOX </w:instrText>
      </w:r>
      <w:r w:rsidR="00472447" w:rsidRPr="00420C2C">
        <w:rPr>
          <w:rFonts w:cs="Tahoma"/>
          <w:b/>
          <w:bCs/>
        </w:rPr>
      </w:r>
      <w:r w:rsidR="00472447" w:rsidRPr="00420C2C">
        <w:rPr>
          <w:rFonts w:cs="Tahoma"/>
          <w:b/>
          <w:bCs/>
        </w:rPr>
        <w:fldChar w:fldCharType="end"/>
      </w:r>
      <w:r w:rsidRPr="00420C2C">
        <w:rPr>
          <w:rFonts w:cs="Tahoma"/>
          <w:b/>
          <w:bCs/>
        </w:rPr>
        <w:t xml:space="preserve">  áno            </w:t>
      </w:r>
      <w:r w:rsidR="00472447" w:rsidRPr="00420C2C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420C2C">
        <w:rPr>
          <w:rFonts w:cs="Tahoma"/>
          <w:b/>
          <w:bCs/>
        </w:rPr>
        <w:instrText xml:space="preserve"> FORMCHECKBOX </w:instrText>
      </w:r>
      <w:r w:rsidR="00472447" w:rsidRPr="00420C2C">
        <w:rPr>
          <w:rFonts w:cs="Tahoma"/>
          <w:b/>
          <w:bCs/>
        </w:rPr>
      </w:r>
      <w:r w:rsidR="00472447" w:rsidRPr="00420C2C">
        <w:rPr>
          <w:rFonts w:cs="Tahoma"/>
          <w:b/>
          <w:bCs/>
        </w:rPr>
        <w:fldChar w:fldCharType="end"/>
      </w:r>
      <w:r w:rsidRPr="00420C2C">
        <w:rPr>
          <w:rFonts w:cs="Tahoma"/>
          <w:b/>
          <w:bCs/>
        </w:rPr>
        <w:t xml:space="preserve">  nie</w:t>
      </w:r>
    </w:p>
    <w:p w:rsidR="00D67EA5" w:rsidRPr="00420C2C" w:rsidRDefault="00D67EA5" w:rsidP="00D67EA5">
      <w:pPr>
        <w:numPr>
          <w:ilvl w:val="0"/>
          <w:numId w:val="2"/>
        </w:numPr>
        <w:spacing w:after="0" w:line="240" w:lineRule="auto"/>
        <w:rPr>
          <w:b/>
        </w:rPr>
      </w:pPr>
      <w:r w:rsidRPr="00420C2C">
        <w:t>neodpisovanému dlhodobému majetku</w:t>
      </w:r>
      <w:r w:rsidRPr="00420C2C">
        <w:rPr>
          <w:rFonts w:cs="Tahoma"/>
          <w:b/>
          <w:bCs/>
        </w:rPr>
        <w:t xml:space="preserve">                      </w:t>
      </w:r>
      <w:r w:rsidRPr="00420C2C">
        <w:rPr>
          <w:rFonts w:cs="Tahoma"/>
          <w:b/>
          <w:bCs/>
        </w:rPr>
        <w:tab/>
      </w:r>
      <w:r w:rsidRPr="00420C2C">
        <w:rPr>
          <w:rFonts w:cs="Tahoma"/>
          <w:b/>
          <w:bCs/>
        </w:rPr>
        <w:tab/>
      </w:r>
      <w:r w:rsidR="00472447" w:rsidRPr="00420C2C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0C2C">
        <w:rPr>
          <w:rFonts w:cs="Tahoma"/>
          <w:b/>
          <w:bCs/>
        </w:rPr>
        <w:instrText xml:space="preserve"> FORMCHECKBOX </w:instrText>
      </w:r>
      <w:r w:rsidR="00472447" w:rsidRPr="00420C2C">
        <w:rPr>
          <w:rFonts w:cs="Tahoma"/>
          <w:b/>
          <w:bCs/>
        </w:rPr>
      </w:r>
      <w:r w:rsidR="00472447" w:rsidRPr="00420C2C">
        <w:rPr>
          <w:rFonts w:cs="Tahoma"/>
          <w:b/>
          <w:bCs/>
        </w:rPr>
        <w:fldChar w:fldCharType="end"/>
      </w:r>
      <w:r w:rsidRPr="00420C2C">
        <w:rPr>
          <w:rFonts w:cs="Tahoma"/>
          <w:b/>
          <w:bCs/>
        </w:rPr>
        <w:t xml:space="preserve">  áno            </w:t>
      </w:r>
      <w:r w:rsidR="00472447" w:rsidRPr="00420C2C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420C2C">
        <w:rPr>
          <w:rFonts w:cs="Tahoma"/>
          <w:b/>
          <w:bCs/>
        </w:rPr>
        <w:instrText xml:space="preserve"> FORMCHECKBOX </w:instrText>
      </w:r>
      <w:r w:rsidR="00472447" w:rsidRPr="00420C2C">
        <w:rPr>
          <w:rFonts w:cs="Tahoma"/>
          <w:b/>
          <w:bCs/>
        </w:rPr>
      </w:r>
      <w:r w:rsidR="00472447" w:rsidRPr="00420C2C">
        <w:rPr>
          <w:rFonts w:cs="Tahoma"/>
          <w:b/>
          <w:bCs/>
        </w:rPr>
        <w:fldChar w:fldCharType="end"/>
      </w:r>
      <w:r w:rsidRPr="00420C2C">
        <w:rPr>
          <w:rFonts w:cs="Tahoma"/>
          <w:b/>
          <w:bCs/>
        </w:rPr>
        <w:t xml:space="preserve">  nie</w:t>
      </w:r>
    </w:p>
    <w:p w:rsidR="00D67EA5" w:rsidRPr="00420C2C" w:rsidRDefault="00D67EA5" w:rsidP="00D67EA5">
      <w:pPr>
        <w:numPr>
          <w:ilvl w:val="0"/>
          <w:numId w:val="2"/>
        </w:numPr>
        <w:spacing w:after="0" w:line="240" w:lineRule="auto"/>
        <w:rPr>
          <w:b/>
        </w:rPr>
      </w:pPr>
      <w:r w:rsidRPr="00420C2C">
        <w:rPr>
          <w:rFonts w:cs="Tahoma"/>
          <w:bCs/>
        </w:rPr>
        <w:t>nedokončeným investíciám</w:t>
      </w:r>
      <w:r w:rsidRPr="00420C2C">
        <w:rPr>
          <w:rFonts w:cs="Tahoma"/>
          <w:b/>
          <w:bCs/>
        </w:rPr>
        <w:t xml:space="preserve">  </w:t>
      </w:r>
      <w:r w:rsidRPr="00420C2C">
        <w:rPr>
          <w:rFonts w:cs="Tahoma"/>
          <w:b/>
          <w:bCs/>
        </w:rPr>
        <w:tab/>
      </w:r>
      <w:r w:rsidRPr="00420C2C">
        <w:rPr>
          <w:rFonts w:cs="Tahoma"/>
          <w:b/>
          <w:bCs/>
        </w:rPr>
        <w:tab/>
        <w:t xml:space="preserve">                                     </w:t>
      </w:r>
      <w:r>
        <w:rPr>
          <w:rFonts w:cs="Tahoma"/>
          <w:b/>
          <w:bCs/>
        </w:rPr>
        <w:tab/>
      </w:r>
      <w:r w:rsidR="00472447" w:rsidRPr="00420C2C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0C2C">
        <w:rPr>
          <w:rFonts w:cs="Tahoma"/>
          <w:b/>
          <w:bCs/>
        </w:rPr>
        <w:instrText xml:space="preserve"> FORMCHECKBOX </w:instrText>
      </w:r>
      <w:r w:rsidR="00472447" w:rsidRPr="00420C2C">
        <w:rPr>
          <w:rFonts w:cs="Tahoma"/>
          <w:b/>
          <w:bCs/>
        </w:rPr>
      </w:r>
      <w:r w:rsidR="00472447" w:rsidRPr="00420C2C">
        <w:rPr>
          <w:rFonts w:cs="Tahoma"/>
          <w:b/>
          <w:bCs/>
        </w:rPr>
        <w:fldChar w:fldCharType="end"/>
      </w:r>
      <w:r w:rsidRPr="00420C2C">
        <w:rPr>
          <w:rFonts w:cs="Tahoma"/>
          <w:b/>
          <w:bCs/>
        </w:rPr>
        <w:t xml:space="preserve">  áno            </w:t>
      </w:r>
      <w:r w:rsidR="00472447" w:rsidRPr="00420C2C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420C2C">
        <w:rPr>
          <w:rFonts w:cs="Tahoma"/>
          <w:b/>
          <w:bCs/>
        </w:rPr>
        <w:instrText xml:space="preserve"> FORMCHECKBOX </w:instrText>
      </w:r>
      <w:r w:rsidR="00472447" w:rsidRPr="00420C2C">
        <w:rPr>
          <w:rFonts w:cs="Tahoma"/>
          <w:b/>
          <w:bCs/>
        </w:rPr>
      </w:r>
      <w:r w:rsidR="00472447" w:rsidRPr="00420C2C">
        <w:rPr>
          <w:rFonts w:cs="Tahoma"/>
          <w:b/>
          <w:bCs/>
        </w:rPr>
        <w:fldChar w:fldCharType="end"/>
      </w:r>
      <w:r w:rsidRPr="00420C2C">
        <w:rPr>
          <w:rFonts w:cs="Tahoma"/>
          <w:b/>
          <w:bCs/>
        </w:rPr>
        <w:t xml:space="preserve">  nie</w:t>
      </w:r>
    </w:p>
    <w:p w:rsidR="00D67EA5" w:rsidRPr="00420C2C" w:rsidRDefault="00D67EA5" w:rsidP="00D67EA5">
      <w:pPr>
        <w:numPr>
          <w:ilvl w:val="0"/>
          <w:numId w:val="2"/>
        </w:numPr>
        <w:spacing w:after="0" w:line="240" w:lineRule="auto"/>
        <w:rPr>
          <w:b/>
        </w:rPr>
      </w:pPr>
      <w:r w:rsidRPr="00420C2C">
        <w:rPr>
          <w:rFonts w:cs="Tahoma"/>
          <w:bCs/>
        </w:rPr>
        <w:t xml:space="preserve">dlhodobému finančnému majetku   </w:t>
      </w:r>
      <w:r w:rsidRPr="00420C2C">
        <w:rPr>
          <w:rFonts w:cs="Tahoma"/>
          <w:bCs/>
        </w:rPr>
        <w:tab/>
      </w:r>
      <w:r w:rsidRPr="00420C2C">
        <w:rPr>
          <w:rFonts w:cs="Tahoma"/>
          <w:b/>
          <w:bCs/>
        </w:rPr>
        <w:tab/>
      </w:r>
      <w:r w:rsidRPr="00420C2C">
        <w:rPr>
          <w:rFonts w:cs="Tahoma"/>
          <w:b/>
          <w:bCs/>
        </w:rPr>
        <w:tab/>
        <w:t xml:space="preserve">              </w:t>
      </w:r>
      <w:r>
        <w:rPr>
          <w:rFonts w:cs="Tahoma"/>
          <w:b/>
          <w:bCs/>
        </w:rPr>
        <w:t xml:space="preserve"> </w:t>
      </w:r>
      <w:r w:rsidR="00472447" w:rsidRPr="00420C2C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0C2C">
        <w:rPr>
          <w:rFonts w:cs="Tahoma"/>
          <w:b/>
          <w:bCs/>
        </w:rPr>
        <w:instrText xml:space="preserve"> FORMCHECKBOX </w:instrText>
      </w:r>
      <w:r w:rsidR="00472447" w:rsidRPr="00420C2C">
        <w:rPr>
          <w:rFonts w:cs="Tahoma"/>
          <w:b/>
          <w:bCs/>
        </w:rPr>
      </w:r>
      <w:r w:rsidR="00472447" w:rsidRPr="00420C2C">
        <w:rPr>
          <w:rFonts w:cs="Tahoma"/>
          <w:b/>
          <w:bCs/>
        </w:rPr>
        <w:fldChar w:fldCharType="end"/>
      </w:r>
      <w:r w:rsidRPr="00420C2C">
        <w:rPr>
          <w:rFonts w:cs="Tahoma"/>
          <w:b/>
          <w:bCs/>
        </w:rPr>
        <w:t xml:space="preserve">  áno            </w:t>
      </w:r>
      <w:r w:rsidR="00472447" w:rsidRPr="00420C2C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420C2C">
        <w:rPr>
          <w:rFonts w:cs="Tahoma"/>
          <w:b/>
          <w:bCs/>
        </w:rPr>
        <w:instrText xml:space="preserve"> FORMCHECKBOX </w:instrText>
      </w:r>
      <w:r w:rsidR="00472447" w:rsidRPr="00420C2C">
        <w:rPr>
          <w:rFonts w:cs="Tahoma"/>
          <w:b/>
          <w:bCs/>
        </w:rPr>
      </w:r>
      <w:r w:rsidR="00472447" w:rsidRPr="00420C2C">
        <w:rPr>
          <w:rFonts w:cs="Tahoma"/>
          <w:b/>
          <w:bCs/>
        </w:rPr>
        <w:fldChar w:fldCharType="end"/>
      </w:r>
      <w:r w:rsidRPr="00420C2C">
        <w:rPr>
          <w:rFonts w:cs="Tahoma"/>
          <w:b/>
          <w:bCs/>
        </w:rPr>
        <w:t xml:space="preserve">  nie</w:t>
      </w:r>
    </w:p>
    <w:p w:rsidR="00D67EA5" w:rsidRPr="00420C2C" w:rsidRDefault="00D67EA5" w:rsidP="00D67EA5">
      <w:pPr>
        <w:numPr>
          <w:ilvl w:val="0"/>
          <w:numId w:val="2"/>
        </w:numPr>
        <w:spacing w:after="0" w:line="240" w:lineRule="auto"/>
        <w:rPr>
          <w:b/>
        </w:rPr>
      </w:pPr>
      <w:r w:rsidRPr="00420C2C">
        <w:rPr>
          <w:rFonts w:cs="Tahoma"/>
          <w:bCs/>
        </w:rPr>
        <w:t xml:space="preserve">zásobám                                     </w:t>
      </w:r>
      <w:r w:rsidRPr="00420C2C">
        <w:rPr>
          <w:rFonts w:cs="Tahoma"/>
          <w:bCs/>
        </w:rPr>
        <w:tab/>
      </w:r>
      <w:r w:rsidRPr="00420C2C">
        <w:rPr>
          <w:rFonts w:cs="Tahoma"/>
          <w:b/>
          <w:bCs/>
        </w:rPr>
        <w:tab/>
      </w:r>
      <w:r w:rsidRPr="00420C2C">
        <w:rPr>
          <w:rFonts w:cs="Tahoma"/>
          <w:b/>
          <w:bCs/>
        </w:rPr>
        <w:tab/>
        <w:t xml:space="preserve">               </w:t>
      </w:r>
      <w:r>
        <w:rPr>
          <w:rFonts w:cs="Tahoma"/>
          <w:b/>
          <w:bCs/>
        </w:rPr>
        <w:tab/>
        <w:t xml:space="preserve"> </w:t>
      </w:r>
      <w:r w:rsidR="00472447" w:rsidRPr="00420C2C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0C2C">
        <w:rPr>
          <w:rFonts w:cs="Tahoma"/>
          <w:b/>
          <w:bCs/>
        </w:rPr>
        <w:instrText xml:space="preserve"> FORMCHECKBOX </w:instrText>
      </w:r>
      <w:r w:rsidR="00472447" w:rsidRPr="00420C2C">
        <w:rPr>
          <w:rFonts w:cs="Tahoma"/>
          <w:b/>
          <w:bCs/>
        </w:rPr>
      </w:r>
      <w:r w:rsidR="00472447" w:rsidRPr="00420C2C">
        <w:rPr>
          <w:rFonts w:cs="Tahoma"/>
          <w:b/>
          <w:bCs/>
        </w:rPr>
        <w:fldChar w:fldCharType="end"/>
      </w:r>
      <w:r w:rsidRPr="00420C2C">
        <w:rPr>
          <w:rFonts w:cs="Tahoma"/>
          <w:b/>
          <w:bCs/>
        </w:rPr>
        <w:t xml:space="preserve">  áno            </w:t>
      </w:r>
      <w:r w:rsidR="00472447" w:rsidRPr="00420C2C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420C2C">
        <w:rPr>
          <w:rFonts w:cs="Tahoma"/>
          <w:b/>
          <w:bCs/>
        </w:rPr>
        <w:instrText xml:space="preserve"> FORMCHECKBOX </w:instrText>
      </w:r>
      <w:r w:rsidR="00472447" w:rsidRPr="00420C2C">
        <w:rPr>
          <w:rFonts w:cs="Tahoma"/>
          <w:b/>
          <w:bCs/>
        </w:rPr>
      </w:r>
      <w:r w:rsidR="00472447" w:rsidRPr="00420C2C">
        <w:rPr>
          <w:rFonts w:cs="Tahoma"/>
          <w:b/>
          <w:bCs/>
        </w:rPr>
        <w:fldChar w:fldCharType="end"/>
      </w:r>
      <w:r w:rsidRPr="00420C2C">
        <w:rPr>
          <w:rFonts w:cs="Tahoma"/>
          <w:b/>
          <w:bCs/>
        </w:rPr>
        <w:t xml:space="preserve">  nie</w:t>
      </w:r>
    </w:p>
    <w:p w:rsidR="00D67EA5" w:rsidRPr="00420C2C" w:rsidRDefault="00D67EA5" w:rsidP="00D67EA5">
      <w:pPr>
        <w:numPr>
          <w:ilvl w:val="0"/>
          <w:numId w:val="2"/>
        </w:numPr>
        <w:spacing w:after="0" w:line="240" w:lineRule="auto"/>
        <w:rPr>
          <w:b/>
        </w:rPr>
      </w:pPr>
      <w:r w:rsidRPr="00420C2C">
        <w:rPr>
          <w:rFonts w:cs="Tahoma"/>
          <w:bCs/>
        </w:rPr>
        <w:t xml:space="preserve">pohľadávkam                                     </w:t>
      </w:r>
      <w:r w:rsidRPr="00420C2C">
        <w:rPr>
          <w:rFonts w:cs="Tahoma"/>
          <w:bCs/>
        </w:rPr>
        <w:tab/>
      </w:r>
      <w:r w:rsidRPr="00420C2C">
        <w:rPr>
          <w:rFonts w:cs="Tahoma"/>
          <w:b/>
          <w:bCs/>
        </w:rPr>
        <w:t xml:space="preserve">                                        </w:t>
      </w:r>
      <w:r>
        <w:rPr>
          <w:rFonts w:cs="Tahoma"/>
          <w:b/>
          <w:bCs/>
        </w:rPr>
        <w:tab/>
      </w:r>
      <w:r w:rsidRPr="00420C2C">
        <w:rPr>
          <w:rFonts w:cs="Tahoma"/>
          <w:b/>
          <w:bCs/>
        </w:rPr>
        <w:t xml:space="preserve"> </w:t>
      </w:r>
      <w:r w:rsidR="00472447" w:rsidRPr="00420C2C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0C2C">
        <w:rPr>
          <w:rFonts w:cs="Tahoma"/>
          <w:b/>
          <w:bCs/>
        </w:rPr>
        <w:instrText xml:space="preserve"> FORMCHECKBOX </w:instrText>
      </w:r>
      <w:r w:rsidR="00472447" w:rsidRPr="00420C2C">
        <w:rPr>
          <w:rFonts w:cs="Tahoma"/>
          <w:b/>
          <w:bCs/>
        </w:rPr>
      </w:r>
      <w:r w:rsidR="00472447" w:rsidRPr="00420C2C">
        <w:rPr>
          <w:rFonts w:cs="Tahoma"/>
          <w:b/>
          <w:bCs/>
        </w:rPr>
        <w:fldChar w:fldCharType="end"/>
      </w:r>
      <w:r w:rsidRPr="00420C2C">
        <w:rPr>
          <w:rFonts w:cs="Tahoma"/>
          <w:b/>
          <w:bCs/>
        </w:rPr>
        <w:t xml:space="preserve">  áno            </w:t>
      </w:r>
      <w:r w:rsidR="00472447" w:rsidRPr="00420C2C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420C2C">
        <w:rPr>
          <w:rFonts w:cs="Tahoma"/>
          <w:b/>
          <w:bCs/>
        </w:rPr>
        <w:instrText xml:space="preserve"> FORMCHECKBOX </w:instrText>
      </w:r>
      <w:r w:rsidR="00472447" w:rsidRPr="00420C2C">
        <w:rPr>
          <w:rFonts w:cs="Tahoma"/>
          <w:b/>
          <w:bCs/>
        </w:rPr>
      </w:r>
      <w:r w:rsidR="00472447" w:rsidRPr="00420C2C">
        <w:rPr>
          <w:rFonts w:cs="Tahoma"/>
          <w:b/>
          <w:bCs/>
        </w:rPr>
        <w:fldChar w:fldCharType="end"/>
      </w:r>
      <w:r w:rsidRPr="00420C2C">
        <w:rPr>
          <w:rFonts w:cs="Tahoma"/>
          <w:b/>
          <w:bCs/>
        </w:rPr>
        <w:t xml:space="preserve">  nie</w:t>
      </w:r>
    </w:p>
    <w:p w:rsidR="00D67EA5" w:rsidRPr="00420C2C" w:rsidRDefault="00D67EA5" w:rsidP="00D67EA5">
      <w:pPr>
        <w:spacing w:after="0" w:line="240" w:lineRule="auto"/>
        <w:ind w:left="678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95"/>
        <w:gridCol w:w="7885"/>
      </w:tblGrid>
      <w:tr w:rsidR="00D67EA5" w:rsidTr="00D67EA5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A5" w:rsidRDefault="00D67EA5" w:rsidP="00D67EA5">
            <w:pPr>
              <w:rPr>
                <w:sz w:val="24"/>
                <w:szCs w:val="24"/>
              </w:rPr>
            </w:pP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Pr="00DF0693" w:rsidRDefault="00D67EA5" w:rsidP="00D67EA5">
            <w:r w:rsidRPr="00DF0693">
              <w:t xml:space="preserve">najviac do výšky        % menovitej hodnoty pohľadávky bez príslušenstva </w:t>
            </w:r>
          </w:p>
        </w:tc>
      </w:tr>
    </w:tbl>
    <w:p w:rsidR="00D67EA5" w:rsidRDefault="00D67EA5" w:rsidP="00D67EA5">
      <w:pPr>
        <w:pStyle w:val="Zkladntext"/>
        <w:ind w:left="0"/>
        <w:rPr>
          <w:sz w:val="24"/>
          <w:szCs w:val="24"/>
          <w:u w:val="single"/>
        </w:rPr>
      </w:pPr>
    </w:p>
    <w:p w:rsidR="00D67EA5" w:rsidRDefault="00D67EA5" w:rsidP="00D67EA5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</w:t>
      </w:r>
    </w:p>
    <w:p w:rsidR="00D67EA5" w:rsidRDefault="00D67EA5" w:rsidP="00D67EA5">
      <w:pPr>
        <w:spacing w:after="0" w:line="240" w:lineRule="auto"/>
        <w:ind w:left="284"/>
        <w:jc w:val="both"/>
        <w:rPr>
          <w:b/>
          <w:sz w:val="24"/>
          <w:szCs w:val="24"/>
        </w:rPr>
      </w:pPr>
    </w:p>
    <w:p w:rsidR="00D67EA5" w:rsidRPr="00345CFF" w:rsidRDefault="00D67EA5" w:rsidP="00D67EA5">
      <w:pPr>
        <w:jc w:val="both"/>
      </w:pPr>
      <w:r w:rsidRPr="00730642">
        <w:t xml:space="preserve">O nároku na dotácie zo štátneho rozpočtu sa účtuje, ak je takmer isté, že sa splnia všetky podmienky súvisiace s dotáciou a súčasne, že sa dotácia poskytne. </w:t>
      </w:r>
    </w:p>
    <w:p w:rsidR="00D67EA5" w:rsidRDefault="00D67EA5" w:rsidP="00D67EA5">
      <w:pPr>
        <w:jc w:val="both"/>
        <w:outlineLvl w:val="0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D67EA5" w:rsidRPr="00730642" w:rsidRDefault="00D67EA5" w:rsidP="00D67EA5">
      <w:pPr>
        <w:numPr>
          <w:ilvl w:val="0"/>
          <w:numId w:val="2"/>
        </w:numPr>
        <w:spacing w:after="0" w:line="240" w:lineRule="auto"/>
        <w:jc w:val="both"/>
      </w:pPr>
      <w:r w:rsidRPr="00730642">
        <w:t xml:space="preserve">prijatý od </w:t>
      </w:r>
      <w:r w:rsidRPr="00730642">
        <w:rPr>
          <w:u w:val="single"/>
        </w:rPr>
        <w:t>cudzích subjektov</w:t>
      </w:r>
      <w:r w:rsidRPr="00730642">
        <w:t xml:space="preserve"> - sa  zúčtuje do výnosov  vo vecnej a časovej súvislosti s nákladmi</w:t>
      </w:r>
    </w:p>
    <w:p w:rsidR="00D67EA5" w:rsidRPr="00730642" w:rsidRDefault="00D67EA5" w:rsidP="00D67EA5">
      <w:pPr>
        <w:numPr>
          <w:ilvl w:val="0"/>
          <w:numId w:val="2"/>
        </w:numPr>
        <w:spacing w:after="0" w:line="240" w:lineRule="auto"/>
        <w:jc w:val="both"/>
      </w:pPr>
      <w:r w:rsidRPr="00730642">
        <w:t xml:space="preserve">poskytnutý </w:t>
      </w:r>
      <w:r w:rsidRPr="00730642">
        <w:rPr>
          <w:u w:val="single"/>
        </w:rPr>
        <w:t>cudzím subjektom</w:t>
      </w:r>
      <w:r w:rsidRPr="00730642">
        <w:t xml:space="preserve"> - sa  zúčtuje do nákladov po splnení podmienok</w:t>
      </w:r>
    </w:p>
    <w:p w:rsidR="00D67EA5" w:rsidRDefault="00D67EA5" w:rsidP="00D67EA5">
      <w:pPr>
        <w:numPr>
          <w:ilvl w:val="0"/>
          <w:numId w:val="2"/>
        </w:numPr>
        <w:spacing w:after="0" w:line="240" w:lineRule="auto"/>
        <w:jc w:val="both"/>
      </w:pPr>
      <w:r w:rsidRPr="00730642">
        <w:t xml:space="preserve">poskytnutý </w:t>
      </w:r>
      <w:r w:rsidRPr="00730642">
        <w:rPr>
          <w:u w:val="single"/>
        </w:rPr>
        <w:t>vlastným subjektom</w:t>
      </w:r>
      <w:r w:rsidRPr="00730642">
        <w:t xml:space="preserve"> - sa  zúčtuje do nákladov pri poskytnutí  transferu</w:t>
      </w:r>
    </w:p>
    <w:p w:rsidR="00D67EA5" w:rsidRPr="00345CFF" w:rsidRDefault="00D67EA5" w:rsidP="00D67EA5">
      <w:pPr>
        <w:numPr>
          <w:ilvl w:val="0"/>
          <w:numId w:val="2"/>
        </w:numPr>
        <w:spacing w:after="0" w:line="240" w:lineRule="auto"/>
        <w:jc w:val="both"/>
      </w:pPr>
    </w:p>
    <w:p w:rsidR="004C2985" w:rsidRDefault="004C2985" w:rsidP="00D67EA5">
      <w:pPr>
        <w:jc w:val="both"/>
        <w:outlineLvl w:val="0"/>
        <w:rPr>
          <w:b/>
          <w:sz w:val="24"/>
          <w:szCs w:val="24"/>
        </w:rPr>
      </w:pPr>
    </w:p>
    <w:p w:rsidR="00D67EA5" w:rsidRDefault="00D67EA5" w:rsidP="00D67EA5">
      <w:pPr>
        <w:jc w:val="both"/>
        <w:outlineLvl w:val="0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Kapitálový transfer</w:t>
      </w:r>
      <w:r>
        <w:rPr>
          <w:sz w:val="24"/>
          <w:szCs w:val="24"/>
        </w:rPr>
        <w:t xml:space="preserve"> </w:t>
      </w:r>
    </w:p>
    <w:p w:rsidR="00D67EA5" w:rsidRPr="00730642" w:rsidRDefault="00D67EA5" w:rsidP="00D67EA5">
      <w:pPr>
        <w:numPr>
          <w:ilvl w:val="0"/>
          <w:numId w:val="2"/>
        </w:numPr>
        <w:spacing w:after="0" w:line="240" w:lineRule="auto"/>
        <w:jc w:val="both"/>
      </w:pPr>
      <w:r w:rsidRPr="00730642">
        <w:t xml:space="preserve">prijatý od </w:t>
      </w:r>
      <w:r w:rsidRPr="00730642">
        <w:rPr>
          <w:u w:val="single"/>
        </w:rPr>
        <w:t>cudzích subjektov</w:t>
      </w:r>
      <w:r w:rsidRPr="00730642">
        <w:t xml:space="preserve"> - sa  zúčtuje do výnosov  vo vecnej a časovej súvislosti s nákladmi (napr. s odpismi, s opravnou položkou, so zostatkovou hodnotou vyradeného dlhodobého majetku). </w:t>
      </w:r>
    </w:p>
    <w:p w:rsidR="00D67EA5" w:rsidRPr="00730642" w:rsidRDefault="00D67EA5" w:rsidP="00D67EA5">
      <w:pPr>
        <w:numPr>
          <w:ilvl w:val="0"/>
          <w:numId w:val="2"/>
        </w:numPr>
        <w:spacing w:after="0" w:line="240" w:lineRule="auto"/>
        <w:jc w:val="both"/>
      </w:pPr>
      <w:r w:rsidRPr="00730642">
        <w:t xml:space="preserve">poskytnutý </w:t>
      </w:r>
      <w:r w:rsidRPr="00730642">
        <w:rPr>
          <w:u w:val="single"/>
        </w:rPr>
        <w:t>cudzím subjektom</w:t>
      </w:r>
      <w:r w:rsidRPr="00730642">
        <w:t xml:space="preserve"> - sa  zúčtuje do nákladov po splnení podmienok. </w:t>
      </w:r>
    </w:p>
    <w:p w:rsidR="00D67EA5" w:rsidRDefault="00D67EA5" w:rsidP="00D67EA5">
      <w:pPr>
        <w:numPr>
          <w:ilvl w:val="0"/>
          <w:numId w:val="2"/>
        </w:numPr>
        <w:spacing w:after="0" w:line="240" w:lineRule="auto"/>
        <w:jc w:val="both"/>
      </w:pPr>
      <w:r w:rsidRPr="00730642">
        <w:t xml:space="preserve">poskytnutý </w:t>
      </w:r>
      <w:r w:rsidRPr="00730642">
        <w:rPr>
          <w:u w:val="single"/>
        </w:rPr>
        <w:t>vlastným subjektom</w:t>
      </w:r>
      <w:r w:rsidRPr="00730642">
        <w:t xml:space="preserve"> - sa  zúčtuje do nákladov vo vecnej a časovej súvislosti s  nákladmi účtovanými v organizáciách v zriaďovateľskej pôsobnosti obce/mesta. </w:t>
      </w:r>
    </w:p>
    <w:p w:rsidR="00D67EA5" w:rsidRPr="00730642" w:rsidRDefault="00D67EA5" w:rsidP="004C2985">
      <w:pPr>
        <w:spacing w:after="0" w:line="240" w:lineRule="auto"/>
        <w:ind w:left="678"/>
        <w:jc w:val="both"/>
      </w:pPr>
    </w:p>
    <w:p w:rsidR="00D67EA5" w:rsidRPr="00634B56" w:rsidRDefault="00D67EA5" w:rsidP="00D67EA5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634B56">
        <w:rPr>
          <w:b/>
          <w:sz w:val="24"/>
          <w:szCs w:val="24"/>
        </w:rPr>
        <w:t>Spôsob prepočtu údajov v cudzích menách na menu euro</w:t>
      </w:r>
    </w:p>
    <w:p w:rsidR="00D67EA5" w:rsidRPr="00634B56" w:rsidRDefault="00D67EA5" w:rsidP="00D67EA5">
      <w:pPr>
        <w:spacing w:after="0" w:line="240" w:lineRule="auto"/>
        <w:ind w:left="284"/>
        <w:jc w:val="both"/>
        <w:rPr>
          <w:b/>
          <w:sz w:val="24"/>
          <w:szCs w:val="24"/>
        </w:rPr>
      </w:pPr>
    </w:p>
    <w:p w:rsidR="00D67EA5" w:rsidRPr="00634B56" w:rsidRDefault="00D67EA5" w:rsidP="00D67EA5">
      <w:pPr>
        <w:pStyle w:val="Zkladntext"/>
        <w:ind w:left="0" w:firstLine="284"/>
        <w:rPr>
          <w:rFonts w:asciiTheme="minorHAnsi" w:hAnsiTheme="minorHAnsi"/>
          <w:sz w:val="22"/>
          <w:szCs w:val="22"/>
        </w:rPr>
      </w:pPr>
      <w:r w:rsidRPr="00634B56">
        <w:rPr>
          <w:rFonts w:asciiTheme="minorHAnsi" w:hAnsiTheme="minorHAnsi"/>
          <w:sz w:val="22"/>
          <w:szCs w:val="22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D67EA5" w:rsidRPr="00634B56" w:rsidRDefault="00D67EA5" w:rsidP="00D67EA5">
      <w:pPr>
        <w:pStyle w:val="Zkladntext"/>
        <w:ind w:left="0" w:firstLine="284"/>
        <w:rPr>
          <w:rFonts w:asciiTheme="minorHAnsi" w:hAnsiTheme="minorHAnsi"/>
          <w:sz w:val="22"/>
          <w:szCs w:val="22"/>
        </w:rPr>
      </w:pPr>
      <w:r w:rsidRPr="00634B56">
        <w:rPr>
          <w:rFonts w:asciiTheme="minorHAnsi" w:hAnsiTheme="minorHAnsi"/>
          <w:sz w:val="22"/>
          <w:szCs w:val="22"/>
        </w:rPr>
        <w:t>Na ocenenie prírastku cudzej meny nakúpenej za euro sa použije kurz, za ktorý bola táto cudzia mena nakúpená.</w:t>
      </w:r>
    </w:p>
    <w:p w:rsidR="00D67EA5" w:rsidRPr="00634B56" w:rsidRDefault="00D67EA5" w:rsidP="00D67EA5">
      <w:pPr>
        <w:pStyle w:val="Zkladntext"/>
        <w:ind w:left="0" w:firstLine="284"/>
        <w:rPr>
          <w:rFonts w:asciiTheme="minorHAnsi" w:hAnsiTheme="minorHAnsi"/>
          <w:sz w:val="22"/>
          <w:szCs w:val="22"/>
        </w:rPr>
      </w:pPr>
      <w:r w:rsidRPr="00634B56">
        <w:rPr>
          <w:rFonts w:asciiTheme="minorHAnsi" w:hAnsiTheme="minorHAnsi"/>
          <w:sz w:val="22"/>
          <w:szCs w:val="22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D67EA5" w:rsidRPr="00634B56" w:rsidRDefault="00D67EA5" w:rsidP="00D67EA5">
      <w:pPr>
        <w:pStyle w:val="Zkladntext"/>
        <w:ind w:left="0"/>
        <w:rPr>
          <w:rFonts w:asciiTheme="minorHAnsi" w:hAnsiTheme="minorHAnsi"/>
          <w:sz w:val="22"/>
          <w:szCs w:val="22"/>
        </w:rPr>
      </w:pPr>
      <w:r w:rsidRPr="00634B56">
        <w:rPr>
          <w:rFonts w:asciiTheme="minorHAnsi" w:hAnsiTheme="minorHAnsi"/>
          <w:sz w:val="22"/>
          <w:szCs w:val="22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D67EA5" w:rsidRPr="00634B56" w:rsidRDefault="00D67EA5" w:rsidP="00D67EA5">
      <w:pPr>
        <w:pStyle w:val="Zkladntext"/>
        <w:ind w:left="0"/>
        <w:rPr>
          <w:rFonts w:asciiTheme="minorHAnsi" w:hAnsiTheme="minorHAnsi"/>
          <w:sz w:val="22"/>
          <w:szCs w:val="22"/>
        </w:rPr>
      </w:pPr>
      <w:r w:rsidRPr="00634B56">
        <w:rPr>
          <w:rFonts w:asciiTheme="minorHAnsi" w:hAnsiTheme="minorHAnsi"/>
          <w:sz w:val="22"/>
          <w:szCs w:val="22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D67EA5" w:rsidRPr="00634B56" w:rsidRDefault="00D67EA5" w:rsidP="00D67EA5">
      <w:pPr>
        <w:pStyle w:val="Zkladntext"/>
        <w:ind w:left="0"/>
        <w:rPr>
          <w:rFonts w:asciiTheme="minorHAnsi" w:hAnsiTheme="minorHAnsi"/>
          <w:sz w:val="22"/>
          <w:szCs w:val="22"/>
        </w:rPr>
      </w:pPr>
      <w:r w:rsidRPr="00634B56">
        <w:rPr>
          <w:rFonts w:asciiTheme="minorHAnsi" w:hAnsiTheme="minorHAnsi"/>
          <w:sz w:val="22"/>
          <w:szCs w:val="22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D67EA5" w:rsidRDefault="00D67EA5" w:rsidP="00D67EA5">
      <w:pPr>
        <w:jc w:val="center"/>
        <w:rPr>
          <w:b/>
          <w:sz w:val="24"/>
          <w:szCs w:val="24"/>
        </w:rPr>
      </w:pPr>
    </w:p>
    <w:p w:rsidR="00D67EA5" w:rsidRPr="00634B56" w:rsidRDefault="00D67EA5" w:rsidP="00D67EA5">
      <w:pPr>
        <w:jc w:val="center"/>
        <w:outlineLvl w:val="0"/>
        <w:rPr>
          <w:b/>
          <w:sz w:val="24"/>
          <w:szCs w:val="24"/>
        </w:rPr>
      </w:pPr>
      <w:r w:rsidRPr="00634B56">
        <w:rPr>
          <w:b/>
          <w:sz w:val="24"/>
          <w:szCs w:val="24"/>
        </w:rPr>
        <w:t>Čl. III</w:t>
      </w:r>
    </w:p>
    <w:p w:rsidR="00D67EA5" w:rsidRPr="00634B56" w:rsidRDefault="00D67EA5" w:rsidP="00D67EA5">
      <w:pPr>
        <w:jc w:val="center"/>
        <w:rPr>
          <w:b/>
          <w:sz w:val="24"/>
          <w:szCs w:val="24"/>
        </w:rPr>
      </w:pPr>
      <w:r w:rsidRPr="00634B56">
        <w:rPr>
          <w:b/>
          <w:sz w:val="24"/>
          <w:szCs w:val="24"/>
        </w:rPr>
        <w:t>Informácie o údajoch na strane aktív súvahy</w:t>
      </w:r>
    </w:p>
    <w:p w:rsidR="00D67EA5" w:rsidRPr="00634B56" w:rsidRDefault="00D67EA5" w:rsidP="00D67EA5">
      <w:pPr>
        <w:pStyle w:val="Pismenka"/>
        <w:tabs>
          <w:tab w:val="clear" w:pos="426"/>
          <w:tab w:val="left" w:pos="708"/>
        </w:tabs>
        <w:ind w:left="425" w:hanging="425"/>
        <w:outlineLvl w:val="0"/>
        <w:rPr>
          <w:rFonts w:asciiTheme="minorHAnsi" w:hAnsiTheme="minorHAnsi"/>
          <w:sz w:val="22"/>
          <w:szCs w:val="22"/>
        </w:rPr>
      </w:pPr>
      <w:r w:rsidRPr="00634B56">
        <w:rPr>
          <w:rFonts w:asciiTheme="minorHAnsi" w:hAnsiTheme="minorHAnsi"/>
          <w:sz w:val="22"/>
          <w:szCs w:val="22"/>
        </w:rPr>
        <w:t>A Neobežný majetok</w:t>
      </w:r>
    </w:p>
    <w:p w:rsidR="00D67EA5" w:rsidRPr="00634B56" w:rsidRDefault="00D67EA5" w:rsidP="00D67EA5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</w:rPr>
      </w:pPr>
      <w:r w:rsidRPr="00634B56">
        <w:rPr>
          <w:b/>
        </w:rPr>
        <w:t xml:space="preserve">Dlhodobý nehmotný majetok a dlhodobý hmotný majetok </w:t>
      </w:r>
    </w:p>
    <w:p w:rsidR="00D67EA5" w:rsidRPr="00634B56" w:rsidRDefault="00D67EA5" w:rsidP="00D67EA5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rFonts w:asciiTheme="minorHAnsi" w:hAnsiTheme="minorHAnsi"/>
          <w:b w:val="0"/>
          <w:sz w:val="22"/>
          <w:szCs w:val="22"/>
        </w:rPr>
      </w:pPr>
      <w:r w:rsidRPr="00634B56">
        <w:rPr>
          <w:rFonts w:asciiTheme="minorHAnsi" w:hAnsiTheme="minorHAnsi"/>
          <w:sz w:val="22"/>
          <w:szCs w:val="22"/>
        </w:rPr>
        <w:t xml:space="preserve">prehľad o pohybe dlhodobého majetku </w:t>
      </w:r>
      <w:r w:rsidRPr="00634B56">
        <w:rPr>
          <w:rFonts w:asciiTheme="minorHAnsi" w:hAnsiTheme="minorHAnsi"/>
          <w:b w:val="0"/>
          <w:sz w:val="22"/>
          <w:szCs w:val="22"/>
        </w:rPr>
        <w:t>(tabuľka č.1)</w:t>
      </w:r>
    </w:p>
    <w:p w:rsidR="00D67EA5" w:rsidRPr="00634B56" w:rsidRDefault="00D67EA5" w:rsidP="00D67EA5">
      <w:pPr>
        <w:pStyle w:val="Pismenka"/>
        <w:tabs>
          <w:tab w:val="clear" w:pos="426"/>
          <w:tab w:val="left" w:pos="708"/>
        </w:tabs>
        <w:ind w:left="0" w:firstLine="0"/>
        <w:rPr>
          <w:rFonts w:asciiTheme="minorHAnsi" w:hAnsiTheme="minorHAnsi"/>
          <w:b w:val="0"/>
          <w:sz w:val="22"/>
          <w:szCs w:val="22"/>
        </w:rPr>
      </w:pPr>
      <w:r w:rsidRPr="00634B56">
        <w:rPr>
          <w:rFonts w:asciiTheme="minorHAnsi" w:hAnsiTheme="minorHAnsi"/>
          <w:b w:val="0"/>
          <w:sz w:val="22"/>
          <w:szCs w:val="22"/>
        </w:rPr>
        <w:t xml:space="preserve">Textová časť k tabuľke č.1  - informácie, ktoré významným spôsobom ovplyvňujú pohľad na účtovnú závierku.   </w:t>
      </w:r>
    </w:p>
    <w:p w:rsidR="00D67EA5" w:rsidRPr="00634B56" w:rsidRDefault="00D67EA5" w:rsidP="00D67EA5">
      <w:pPr>
        <w:pStyle w:val="Pismenka"/>
        <w:tabs>
          <w:tab w:val="clear" w:pos="426"/>
          <w:tab w:val="left" w:pos="708"/>
        </w:tabs>
        <w:ind w:left="425" w:hanging="425"/>
        <w:rPr>
          <w:rFonts w:asciiTheme="minorHAnsi" w:hAnsiTheme="minorHAnsi"/>
          <w:b w:val="0"/>
          <w:sz w:val="22"/>
          <w:szCs w:val="22"/>
        </w:rPr>
      </w:pPr>
    </w:p>
    <w:p w:rsidR="009976ED" w:rsidRPr="009976ED" w:rsidRDefault="00D67EA5" w:rsidP="00D67EA5">
      <w:pPr>
        <w:pStyle w:val="Pismenka"/>
        <w:numPr>
          <w:ilvl w:val="0"/>
          <w:numId w:val="6"/>
        </w:numPr>
        <w:tabs>
          <w:tab w:val="left" w:pos="708"/>
        </w:tabs>
        <w:ind w:left="284" w:firstLine="0"/>
        <w:rPr>
          <w:b w:val="0"/>
          <w:sz w:val="24"/>
          <w:szCs w:val="24"/>
        </w:rPr>
      </w:pPr>
      <w:r w:rsidRPr="009976ED">
        <w:rPr>
          <w:rFonts w:asciiTheme="minorHAnsi" w:hAnsiTheme="minorHAnsi"/>
          <w:sz w:val="22"/>
          <w:szCs w:val="22"/>
        </w:rPr>
        <w:t xml:space="preserve">spôsob a výška poistenia </w:t>
      </w:r>
      <w:r w:rsidRPr="009976ED">
        <w:rPr>
          <w:rFonts w:asciiTheme="minorHAnsi" w:hAnsiTheme="minorHAnsi"/>
          <w:b w:val="0"/>
          <w:sz w:val="22"/>
          <w:szCs w:val="22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55"/>
        <w:gridCol w:w="3255"/>
        <w:gridCol w:w="2770"/>
      </w:tblGrid>
      <w:tr w:rsidR="00D67EA5" w:rsidTr="00D67EA5"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Default="00D67EA5" w:rsidP="00D67EA5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poisteného majetku 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Default="00D67EA5" w:rsidP="00D67EA5">
            <w:pPr>
              <w:jc w:val="center"/>
              <w:rPr>
                <w:b/>
              </w:rPr>
            </w:pPr>
            <w:r>
              <w:rPr>
                <w:b/>
              </w:rPr>
              <w:t xml:space="preserve">Spôsob poistenia, </w:t>
            </w:r>
          </w:p>
          <w:p w:rsidR="00D67EA5" w:rsidRDefault="00D67EA5" w:rsidP="00D67EA5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poisteného majetku 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Default="00D67EA5" w:rsidP="00D67EA5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D67EA5" w:rsidTr="009976ED">
        <w:trPr>
          <w:trHeight w:val="1029"/>
        </w:trPr>
        <w:tc>
          <w:tcPr>
            <w:tcW w:w="3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67EA5" w:rsidRPr="00DB7248" w:rsidRDefault="00D67EA5" w:rsidP="00D67EA5">
            <w:pPr>
              <w:rPr>
                <w:shd w:val="clear" w:color="auto" w:fill="F9F9F9"/>
              </w:rPr>
            </w:pPr>
            <w:r>
              <w:lastRenderedPageBreak/>
              <w:t>Dlhodobý majetok obce</w:t>
            </w:r>
            <w:r>
              <w:rPr>
                <w:shd w:val="clear" w:color="auto" w:fill="F9F9F9"/>
              </w:rPr>
              <w:t xml:space="preserve">  Poistná zmluva - Poistenie majetku č. 11-416311 k </w:t>
            </w:r>
            <w:r>
              <w:t>1.07.2021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67EA5" w:rsidRDefault="00D67EA5" w:rsidP="00D67EA5">
            <w:r>
              <w:t xml:space="preserve">Proti menovaným nebezpečenstvám 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67EA5" w:rsidRPr="009976ED" w:rsidRDefault="009976ED" w:rsidP="009976ED">
            <w:pPr>
              <w:jc w:val="center"/>
            </w:pPr>
            <w:r w:rsidRPr="009976ED">
              <w:t>508,32</w:t>
            </w:r>
            <w:r w:rsidR="00D67EA5" w:rsidRPr="009976ED">
              <w:t xml:space="preserve"> €</w:t>
            </w:r>
          </w:p>
        </w:tc>
      </w:tr>
      <w:tr w:rsidR="00D67EA5" w:rsidTr="009976ED">
        <w:trPr>
          <w:trHeight w:val="696"/>
        </w:trPr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Default="00D67EA5" w:rsidP="00D67EA5">
            <w:r>
              <w:t>Motorové vozidlá obce</w:t>
            </w:r>
          </w:p>
          <w:p w:rsidR="00D67EA5" w:rsidRDefault="00D67EA5" w:rsidP="00D67EA5"/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Default="00D67EA5" w:rsidP="009976ED">
            <w:r>
              <w:t>PZP motorových vozidiel</w:t>
            </w:r>
            <w:r w:rsidR="009976ED">
              <w:t>, h</w:t>
            </w:r>
            <w:r>
              <w:t>avarijné poistenie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Default="009976ED" w:rsidP="009976ED">
            <w:pPr>
              <w:jc w:val="center"/>
            </w:pPr>
            <w:r>
              <w:t xml:space="preserve">1 439,46 </w:t>
            </w:r>
            <w:r w:rsidR="00D67EA5">
              <w:t>€</w:t>
            </w:r>
          </w:p>
        </w:tc>
      </w:tr>
    </w:tbl>
    <w:p w:rsidR="00D67EA5" w:rsidRDefault="00D67EA5" w:rsidP="00D67EA5">
      <w:pPr>
        <w:jc w:val="both"/>
        <w:rPr>
          <w:sz w:val="24"/>
          <w:szCs w:val="24"/>
        </w:rPr>
      </w:pPr>
    </w:p>
    <w:p w:rsidR="00D67EA5" w:rsidRDefault="00D67EA5" w:rsidP="00D67EA5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zriadenie záložného práva </w:t>
      </w:r>
      <w:r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D67EA5" w:rsidRDefault="00D67EA5" w:rsidP="00D67EA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51"/>
        <w:gridCol w:w="2841"/>
        <w:gridCol w:w="1213"/>
        <w:gridCol w:w="1275"/>
      </w:tblGrid>
      <w:tr w:rsidR="00D67EA5" w:rsidTr="00D67EA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D67EA5" w:rsidRDefault="00D67EA5" w:rsidP="00D67EA5">
            <w:pPr>
              <w:rPr>
                <w:b/>
              </w:rPr>
            </w:pPr>
            <w:r>
              <w:rPr>
                <w:b/>
              </w:rPr>
              <w:t>Predmet záložného práva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D67EA5" w:rsidRDefault="00D67EA5" w:rsidP="00D67EA5">
            <w:pPr>
              <w:rPr>
                <w:b/>
              </w:rPr>
            </w:pPr>
            <w:r>
              <w:rPr>
                <w:b/>
              </w:rPr>
              <w:t>Účel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D67EA5" w:rsidRDefault="00D67EA5" w:rsidP="00D67EA5">
            <w:pPr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D67EA5" w:rsidRDefault="00D67EA5" w:rsidP="00D67EA5">
            <w:pPr>
              <w:rPr>
                <w:b/>
              </w:rPr>
            </w:pPr>
            <w:r>
              <w:rPr>
                <w:b/>
              </w:rPr>
              <w:t xml:space="preserve">Záložné právo </w:t>
            </w:r>
          </w:p>
          <w:p w:rsidR="00D67EA5" w:rsidRDefault="00D67EA5" w:rsidP="00D67EA5">
            <w:pPr>
              <w:rPr>
                <w:b/>
              </w:rPr>
            </w:pPr>
            <w:r>
              <w:rPr>
                <w:b/>
              </w:rPr>
              <w:t>v prospech</w:t>
            </w:r>
          </w:p>
        </w:tc>
      </w:tr>
      <w:tr w:rsidR="00D67EA5" w:rsidTr="00D67EA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Default="00D67EA5" w:rsidP="00D67EA5">
            <w:proofErr w:type="spellStart"/>
            <w:r>
              <w:t>poz.č</w:t>
            </w:r>
            <w:proofErr w:type="spellEnd"/>
            <w:r>
              <w:t xml:space="preserve">. 2840/3, 2840/4 a stavba so </w:t>
            </w:r>
            <w:proofErr w:type="spellStart"/>
            <w:r>
              <w:t>súp.č</w:t>
            </w:r>
            <w:proofErr w:type="spellEnd"/>
            <w:r>
              <w:t xml:space="preserve">. 333 – 12.b.j., na </w:t>
            </w:r>
            <w:proofErr w:type="spellStart"/>
            <w:r>
              <w:t>parc.č</w:t>
            </w:r>
            <w:proofErr w:type="spellEnd"/>
            <w:r>
              <w:t>. 2840/4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Default="00D67EA5" w:rsidP="00D67EA5">
            <w:r>
              <w:t>Zabezpečenie úveru na nájomné obecné byty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Default="00D67EA5" w:rsidP="00D67EA5">
            <w:pPr>
              <w:jc w:val="center"/>
            </w:pPr>
            <w:r>
              <w:t>590 000,00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Default="00D67EA5" w:rsidP="00D67EA5">
            <w:pPr>
              <w:jc w:val="right"/>
            </w:pPr>
            <w:r>
              <w:t>ŠFRB, BA</w:t>
            </w:r>
          </w:p>
        </w:tc>
      </w:tr>
    </w:tbl>
    <w:p w:rsidR="00D67EA5" w:rsidRDefault="00D67EA5" w:rsidP="00D67EA5">
      <w:pPr>
        <w:jc w:val="both"/>
        <w:rPr>
          <w:color w:val="FF0000"/>
          <w:sz w:val="24"/>
          <w:szCs w:val="24"/>
        </w:rPr>
      </w:pPr>
    </w:p>
    <w:p w:rsidR="00D67EA5" w:rsidRDefault="00D67EA5" w:rsidP="00D67EA5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p w:rsidR="00D67EA5" w:rsidRDefault="00D67EA5" w:rsidP="00D67EA5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63"/>
        <w:gridCol w:w="1325"/>
      </w:tblGrid>
      <w:tr w:rsidR="00D67EA5" w:rsidTr="00D67EA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Default="00D67EA5" w:rsidP="00D67EA5">
            <w:pPr>
              <w:jc w:val="center"/>
              <w:rPr>
                <w:b/>
              </w:rPr>
            </w:pPr>
            <w:r>
              <w:rPr>
                <w:b/>
              </w:rPr>
              <w:t xml:space="preserve">Majetok, </w:t>
            </w:r>
            <w:r>
              <w:t>ku ktorému</w:t>
            </w:r>
            <w:r>
              <w:rPr>
                <w:b/>
              </w:rPr>
              <w:t xml:space="preserve"> má</w:t>
            </w:r>
            <w:r>
              <w:t xml:space="preserve"> účtovná jednotka vlastnícke právo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Default="00D67EA5" w:rsidP="00D67EA5">
            <w:pPr>
              <w:jc w:val="center"/>
              <w:rPr>
                <w:b/>
              </w:rPr>
            </w:pPr>
            <w:r>
              <w:rPr>
                <w:b/>
              </w:rPr>
              <w:t>Suma v €</w:t>
            </w:r>
          </w:p>
        </w:tc>
      </w:tr>
      <w:tr w:rsidR="00D67EA5" w:rsidTr="00D67EA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Default="00D67EA5" w:rsidP="00D67EA5">
            <w:r>
              <w:t>Pozemky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Default="009976ED" w:rsidP="00D67EA5">
            <w:pPr>
              <w:jc w:val="center"/>
            </w:pPr>
            <w:r>
              <w:t>29 617,00</w:t>
            </w:r>
          </w:p>
        </w:tc>
      </w:tr>
      <w:tr w:rsidR="00D67EA5" w:rsidTr="00D67EA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Default="00D67EA5" w:rsidP="00D67EA5">
            <w:r>
              <w:t>Budovy, stavby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Default="00D67EA5" w:rsidP="009976ED">
            <w:pPr>
              <w:jc w:val="center"/>
            </w:pPr>
            <w:r>
              <w:t xml:space="preserve">2 </w:t>
            </w:r>
            <w:r w:rsidR="009976ED">
              <w:t>013870,62</w:t>
            </w:r>
          </w:p>
        </w:tc>
      </w:tr>
      <w:tr w:rsidR="00D67EA5" w:rsidRPr="00420C2C" w:rsidTr="00D67EA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Pr="00420C2C" w:rsidRDefault="00D67EA5" w:rsidP="00D67EA5">
            <w:r w:rsidRPr="00420C2C">
              <w:t>Stroje, prístroje, zariadenia, inventár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Pr="00420C2C" w:rsidRDefault="00D67EA5" w:rsidP="00D67EA5">
            <w:pPr>
              <w:jc w:val="center"/>
            </w:pPr>
            <w:r>
              <w:t>231 245,75</w:t>
            </w:r>
          </w:p>
        </w:tc>
      </w:tr>
      <w:tr w:rsidR="00D67EA5" w:rsidRPr="00420C2C" w:rsidTr="00D67EA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Pr="00420C2C" w:rsidRDefault="00D67EA5" w:rsidP="00D67EA5">
            <w:r w:rsidRPr="00420C2C">
              <w:t xml:space="preserve">Umelecké diela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A5" w:rsidRPr="00420C2C" w:rsidRDefault="00D67EA5" w:rsidP="00D67EA5">
            <w:pPr>
              <w:jc w:val="center"/>
            </w:pPr>
            <w:r w:rsidRPr="00420C2C">
              <w:t>9 958,18</w:t>
            </w:r>
          </w:p>
        </w:tc>
      </w:tr>
      <w:tr w:rsidR="00D67EA5" w:rsidRPr="00420C2C" w:rsidTr="00D67EA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Pr="00420C2C" w:rsidRDefault="00D67EA5" w:rsidP="00D67EA5">
            <w:r w:rsidRPr="00420C2C">
              <w:t>Majetok v správe účtovnej jednotky  /RO,PO/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A5" w:rsidRPr="00420C2C" w:rsidRDefault="00D67EA5" w:rsidP="00D67EA5">
            <w:pPr>
              <w:jc w:val="center"/>
            </w:pPr>
          </w:p>
        </w:tc>
      </w:tr>
    </w:tbl>
    <w:p w:rsidR="00D67EA5" w:rsidRPr="00420C2C" w:rsidRDefault="00D67EA5" w:rsidP="00D67EA5">
      <w:pPr>
        <w:pStyle w:val="Pismenka"/>
        <w:tabs>
          <w:tab w:val="clear" w:pos="426"/>
          <w:tab w:val="left" w:pos="708"/>
        </w:tabs>
        <w:ind w:left="0" w:firstLine="0"/>
        <w:rPr>
          <w:rFonts w:asciiTheme="minorHAnsi" w:hAnsiTheme="minorHAnsi"/>
          <w:sz w:val="22"/>
          <w:szCs w:val="22"/>
        </w:rPr>
      </w:pPr>
    </w:p>
    <w:p w:rsidR="00D67EA5" w:rsidRPr="00420C2C" w:rsidRDefault="00D67EA5" w:rsidP="00D67EA5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rFonts w:asciiTheme="minorHAnsi" w:hAnsiTheme="minorHAnsi"/>
          <w:b w:val="0"/>
          <w:sz w:val="22"/>
          <w:szCs w:val="22"/>
        </w:rPr>
      </w:pPr>
      <w:r w:rsidRPr="00420C2C">
        <w:rPr>
          <w:rFonts w:asciiTheme="minorHAnsi" w:hAnsiTheme="minorHAnsi"/>
          <w:sz w:val="22"/>
          <w:szCs w:val="22"/>
        </w:rPr>
        <w:t>opis a hodnota majetku</w:t>
      </w:r>
      <w:r w:rsidRPr="00420C2C">
        <w:rPr>
          <w:rFonts w:asciiTheme="minorHAnsi" w:hAnsiTheme="minorHAnsi"/>
          <w:b w:val="0"/>
          <w:sz w:val="22"/>
          <w:szCs w:val="22"/>
        </w:rPr>
        <w:t>, ku ktorému účtovná jednotka</w:t>
      </w:r>
      <w:r w:rsidRPr="00420C2C">
        <w:rPr>
          <w:rFonts w:asciiTheme="minorHAnsi" w:hAnsiTheme="minorHAnsi"/>
          <w:sz w:val="22"/>
          <w:szCs w:val="22"/>
        </w:rPr>
        <w:t xml:space="preserve"> nemá vlastnícke právo</w:t>
      </w:r>
    </w:p>
    <w:p w:rsidR="00D67EA5" w:rsidRPr="00420C2C" w:rsidRDefault="00D67EA5" w:rsidP="00D67EA5">
      <w:pPr>
        <w:pStyle w:val="Pismenka"/>
        <w:tabs>
          <w:tab w:val="clear" w:pos="426"/>
          <w:tab w:val="left" w:pos="708"/>
        </w:tabs>
        <w:ind w:left="284" w:firstLine="0"/>
        <w:rPr>
          <w:rFonts w:asciiTheme="minorHAnsi" w:hAnsiTheme="minorHAnsi"/>
          <w:b w:val="0"/>
          <w:sz w:val="22"/>
          <w:szCs w:val="22"/>
        </w:rPr>
      </w:pPr>
    </w:p>
    <w:p w:rsidR="00D67EA5" w:rsidRPr="00420C2C" w:rsidRDefault="00D67EA5" w:rsidP="00D67EA5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rFonts w:asciiTheme="minorHAnsi" w:hAnsiTheme="minorHAnsi"/>
          <w:b w:val="0"/>
          <w:sz w:val="22"/>
          <w:szCs w:val="22"/>
        </w:rPr>
      </w:pPr>
      <w:r w:rsidRPr="00420C2C">
        <w:rPr>
          <w:rFonts w:asciiTheme="minorHAnsi" w:hAnsiTheme="minorHAnsi"/>
          <w:b w:val="0"/>
          <w:sz w:val="22"/>
          <w:szCs w:val="22"/>
        </w:rPr>
        <w:t>opis dôvodov</w:t>
      </w:r>
      <w:r w:rsidRPr="00420C2C">
        <w:rPr>
          <w:rFonts w:asciiTheme="minorHAnsi" w:hAnsiTheme="minorHAnsi"/>
          <w:sz w:val="22"/>
          <w:szCs w:val="22"/>
        </w:rPr>
        <w:t xml:space="preserve"> zvýšenia, zníženia a zrušenia opravných položiek </w:t>
      </w:r>
      <w:r w:rsidRPr="00420C2C">
        <w:rPr>
          <w:rFonts w:asciiTheme="minorHAnsi" w:hAnsiTheme="minorHAnsi"/>
          <w:b w:val="0"/>
          <w:sz w:val="22"/>
          <w:szCs w:val="22"/>
        </w:rPr>
        <w:t>k dlhodobému nehmotnému majetku a dlhodobému hmotnému majetku.</w:t>
      </w:r>
    </w:p>
    <w:p w:rsidR="00D67EA5" w:rsidRPr="00420C2C" w:rsidRDefault="00D67EA5" w:rsidP="00D67EA5">
      <w:pPr>
        <w:pStyle w:val="Pismenka"/>
        <w:tabs>
          <w:tab w:val="clear" w:pos="426"/>
          <w:tab w:val="left" w:pos="708"/>
        </w:tabs>
        <w:ind w:left="284" w:firstLine="0"/>
        <w:rPr>
          <w:rFonts w:asciiTheme="minorHAnsi" w:hAnsiTheme="minorHAnsi"/>
          <w:b w:val="0"/>
          <w:sz w:val="24"/>
          <w:szCs w:val="24"/>
        </w:rPr>
      </w:pPr>
    </w:p>
    <w:p w:rsidR="00D67EA5" w:rsidRPr="00420C2C" w:rsidRDefault="00D67EA5" w:rsidP="00D67EA5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</w:rPr>
      </w:pPr>
      <w:r w:rsidRPr="00420C2C">
        <w:rPr>
          <w:b/>
        </w:rPr>
        <w:t xml:space="preserve">Dlhodobý finančný majetok </w:t>
      </w:r>
    </w:p>
    <w:p w:rsidR="00D67EA5" w:rsidRPr="00420C2C" w:rsidRDefault="00D67EA5" w:rsidP="00D67EA5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rFonts w:asciiTheme="minorHAnsi" w:hAnsiTheme="minorHAnsi"/>
          <w:b w:val="0"/>
          <w:sz w:val="22"/>
          <w:szCs w:val="22"/>
        </w:rPr>
      </w:pPr>
      <w:r w:rsidRPr="00420C2C">
        <w:rPr>
          <w:rFonts w:asciiTheme="minorHAnsi" w:hAnsiTheme="minorHAnsi"/>
          <w:sz w:val="22"/>
          <w:szCs w:val="22"/>
        </w:rPr>
        <w:t>prehľad o pohybe dlhodobého finančného majetku</w:t>
      </w:r>
      <w:r w:rsidRPr="00420C2C">
        <w:rPr>
          <w:rFonts w:asciiTheme="minorHAnsi" w:hAnsiTheme="minorHAnsi"/>
          <w:b w:val="0"/>
          <w:sz w:val="22"/>
          <w:szCs w:val="22"/>
        </w:rPr>
        <w:t xml:space="preserve"> - tabuľka č.1</w:t>
      </w:r>
    </w:p>
    <w:p w:rsidR="00D67EA5" w:rsidRPr="00420C2C" w:rsidRDefault="00D67EA5" w:rsidP="00D67EA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Theme="minorHAnsi" w:hAnsiTheme="minorHAnsi"/>
          <w:b w:val="0"/>
          <w:color w:val="FF0000"/>
          <w:sz w:val="22"/>
          <w:szCs w:val="22"/>
        </w:rPr>
      </w:pPr>
      <w:r w:rsidRPr="00420C2C">
        <w:rPr>
          <w:rFonts w:asciiTheme="minorHAnsi" w:hAnsiTheme="minorHAnsi"/>
          <w:b w:val="0"/>
          <w:sz w:val="22"/>
          <w:szCs w:val="22"/>
        </w:rPr>
        <w:t>Textová časť k tabuľke č.1  .............................................................................................................</w:t>
      </w:r>
    </w:p>
    <w:p w:rsidR="00D67EA5" w:rsidRPr="00420C2C" w:rsidRDefault="00D67EA5" w:rsidP="00D67EA5">
      <w:pPr>
        <w:pStyle w:val="Pismenka"/>
        <w:tabs>
          <w:tab w:val="clear" w:pos="426"/>
          <w:tab w:val="left" w:pos="708"/>
        </w:tabs>
        <w:ind w:left="0" w:firstLine="0"/>
        <w:rPr>
          <w:rFonts w:asciiTheme="minorHAnsi" w:hAnsiTheme="minorHAnsi"/>
          <w:b w:val="0"/>
          <w:sz w:val="22"/>
          <w:szCs w:val="22"/>
        </w:rPr>
      </w:pPr>
    </w:p>
    <w:p w:rsidR="00D67EA5" w:rsidRPr="00420C2C" w:rsidRDefault="00D67EA5" w:rsidP="00D67EA5">
      <w:pPr>
        <w:pStyle w:val="Pismenka"/>
        <w:numPr>
          <w:ilvl w:val="0"/>
          <w:numId w:val="7"/>
        </w:numPr>
        <w:tabs>
          <w:tab w:val="left" w:pos="708"/>
        </w:tabs>
        <w:spacing w:after="60"/>
        <w:ind w:left="284" w:hanging="284"/>
        <w:rPr>
          <w:rFonts w:asciiTheme="minorHAnsi" w:hAnsiTheme="minorHAnsi"/>
          <w:b w:val="0"/>
          <w:sz w:val="22"/>
          <w:szCs w:val="22"/>
        </w:rPr>
      </w:pPr>
      <w:r w:rsidRPr="00420C2C">
        <w:rPr>
          <w:rFonts w:asciiTheme="minorHAnsi" w:hAnsiTheme="minorHAnsi"/>
          <w:b w:val="0"/>
          <w:sz w:val="22"/>
          <w:szCs w:val="22"/>
        </w:rPr>
        <w:t>opis dôvodov</w:t>
      </w:r>
      <w:r w:rsidRPr="00420C2C">
        <w:rPr>
          <w:rFonts w:asciiTheme="minorHAnsi" w:hAnsiTheme="minorHAnsi"/>
          <w:sz w:val="22"/>
          <w:szCs w:val="22"/>
        </w:rPr>
        <w:t xml:space="preserve"> zvýšenia, zníženia a zrušenia </w:t>
      </w:r>
      <w:r w:rsidRPr="00420C2C">
        <w:rPr>
          <w:rFonts w:asciiTheme="minorHAnsi" w:hAnsiTheme="minorHAnsi"/>
          <w:b w:val="0"/>
          <w:sz w:val="22"/>
          <w:szCs w:val="22"/>
        </w:rPr>
        <w:t xml:space="preserve">opravných položiek k dlhodobému finančnému  majetku </w:t>
      </w:r>
    </w:p>
    <w:p w:rsidR="00D67EA5" w:rsidRPr="00420C2C" w:rsidRDefault="00D67EA5" w:rsidP="00D67EA5">
      <w:pPr>
        <w:spacing w:after="60" w:line="240" w:lineRule="auto"/>
        <w:jc w:val="both"/>
      </w:pPr>
      <w:r w:rsidRPr="00420C2C">
        <w:t>Textová časť k tabuľke č.1 ..........................................................................................................</w:t>
      </w:r>
    </w:p>
    <w:p w:rsidR="00D67EA5" w:rsidRPr="00420C2C" w:rsidRDefault="00D67EA5" w:rsidP="00D67EA5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</w:rPr>
      </w:pPr>
      <w:r w:rsidRPr="00420C2C">
        <w:rPr>
          <w:b/>
        </w:rPr>
        <w:lastRenderedPageBreak/>
        <w:t xml:space="preserve">Majetkové podiely účtovnej jednotky v iných spoločnostiach </w:t>
      </w:r>
    </w:p>
    <w:p w:rsidR="00D67EA5" w:rsidRDefault="00D67EA5" w:rsidP="00D67EA5">
      <w:pPr>
        <w:pStyle w:val="Pismenka"/>
        <w:tabs>
          <w:tab w:val="clear" w:pos="426"/>
          <w:tab w:val="left" w:pos="708"/>
        </w:tabs>
        <w:ind w:left="0" w:firstLine="0"/>
        <w:rPr>
          <w:rFonts w:asciiTheme="minorHAnsi" w:hAnsiTheme="minorHAnsi"/>
          <w:b w:val="0"/>
          <w:sz w:val="22"/>
          <w:szCs w:val="22"/>
        </w:rPr>
      </w:pPr>
      <w:r w:rsidRPr="00420C2C">
        <w:rPr>
          <w:rFonts w:asciiTheme="minorHAnsi" w:hAnsiTheme="minorHAnsi"/>
          <w:b w:val="0"/>
          <w:sz w:val="22"/>
          <w:szCs w:val="22"/>
        </w:rPr>
        <w:t>Informácia o spoločnostiach, v ktorých má účtovná jednotka majetkový podiel (riadky 025 až 026 súvahy):</w:t>
      </w:r>
    </w:p>
    <w:p w:rsidR="00D67EA5" w:rsidRDefault="00D67EA5" w:rsidP="00D67EA5">
      <w:pPr>
        <w:pStyle w:val="Pismenka"/>
        <w:tabs>
          <w:tab w:val="clear" w:pos="426"/>
          <w:tab w:val="left" w:pos="708"/>
        </w:tabs>
        <w:ind w:left="0" w:firstLine="0"/>
        <w:rPr>
          <w:rFonts w:asciiTheme="minorHAnsi" w:hAnsiTheme="minorHAnsi"/>
          <w:b w:val="0"/>
          <w:sz w:val="22"/>
          <w:szCs w:val="22"/>
        </w:rPr>
      </w:pPr>
    </w:p>
    <w:p w:rsidR="00D67EA5" w:rsidRPr="006176C2" w:rsidRDefault="00D67EA5" w:rsidP="00D67EA5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</w:rPr>
      </w:pPr>
      <w:r w:rsidRPr="006176C2">
        <w:rPr>
          <w:b/>
        </w:rPr>
        <w:t xml:space="preserve">Dlhové cenné papiere a realizovateľné cenné papiere, dlhodobé pôžičky a ostatný dlhodobý finančný majetok </w:t>
      </w:r>
    </w:p>
    <w:p w:rsidR="00D67EA5" w:rsidRPr="006176C2" w:rsidRDefault="00D67EA5" w:rsidP="00D67EA5">
      <w:pPr>
        <w:spacing w:after="0" w:line="240" w:lineRule="auto"/>
        <w:ind w:left="284"/>
        <w:jc w:val="both"/>
        <w:rPr>
          <w:b/>
        </w:rPr>
      </w:pPr>
    </w:p>
    <w:p w:rsidR="00D67EA5" w:rsidRPr="006176C2" w:rsidRDefault="00D67EA5" w:rsidP="00D67EA5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rFonts w:asciiTheme="minorHAnsi" w:hAnsiTheme="minorHAnsi"/>
          <w:b w:val="0"/>
          <w:sz w:val="22"/>
          <w:szCs w:val="22"/>
        </w:rPr>
      </w:pPr>
      <w:r w:rsidRPr="006176C2">
        <w:rPr>
          <w:rFonts w:asciiTheme="minorHAnsi" w:hAnsiTheme="minorHAnsi"/>
          <w:b w:val="0"/>
          <w:sz w:val="22"/>
          <w:szCs w:val="22"/>
        </w:rPr>
        <w:t xml:space="preserve">dlhové cenné papiere držané do splatnosti a realizovateľné cenné papiere (riadky 027 až 028 súvahy): 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023"/>
        <w:gridCol w:w="1080"/>
        <w:gridCol w:w="870"/>
        <w:gridCol w:w="677"/>
        <w:gridCol w:w="1342"/>
        <w:gridCol w:w="1575"/>
        <w:gridCol w:w="1575"/>
      </w:tblGrid>
      <w:tr w:rsidR="00D67EA5" w:rsidRPr="00EF669D" w:rsidTr="00D67EA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Pr="00CD4BA4" w:rsidRDefault="00D67EA5" w:rsidP="00D67EA5">
            <w:pPr>
              <w:jc w:val="center"/>
              <w:rPr>
                <w:b/>
                <w:sz w:val="18"/>
                <w:szCs w:val="18"/>
              </w:rPr>
            </w:pPr>
            <w:r w:rsidRPr="00CD4BA4">
              <w:rPr>
                <w:b/>
                <w:sz w:val="18"/>
                <w:szCs w:val="18"/>
              </w:rPr>
              <w:t>Názov emitenta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Pr="00CD4BA4" w:rsidRDefault="00D67EA5" w:rsidP="00D67EA5">
            <w:pPr>
              <w:jc w:val="center"/>
              <w:rPr>
                <w:b/>
                <w:sz w:val="18"/>
                <w:szCs w:val="18"/>
              </w:rPr>
            </w:pPr>
            <w:r w:rsidRPr="00CD4BA4">
              <w:rPr>
                <w:b/>
                <w:sz w:val="18"/>
                <w:szCs w:val="18"/>
              </w:rPr>
              <w:t>Druh cenného papiera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Pr="00CD4BA4" w:rsidRDefault="00D67EA5" w:rsidP="00D67EA5">
            <w:pPr>
              <w:jc w:val="center"/>
              <w:rPr>
                <w:b/>
                <w:sz w:val="18"/>
                <w:szCs w:val="18"/>
              </w:rPr>
            </w:pPr>
            <w:r w:rsidRPr="00CD4BA4">
              <w:rPr>
                <w:b/>
                <w:sz w:val="18"/>
                <w:szCs w:val="18"/>
              </w:rPr>
              <w:t>Mena</w:t>
            </w:r>
          </w:p>
          <w:p w:rsidR="00D67EA5" w:rsidRPr="00CD4BA4" w:rsidRDefault="00D67EA5" w:rsidP="00D67EA5">
            <w:pPr>
              <w:jc w:val="center"/>
              <w:rPr>
                <w:b/>
                <w:sz w:val="18"/>
                <w:szCs w:val="18"/>
              </w:rPr>
            </w:pPr>
            <w:r w:rsidRPr="00CD4BA4">
              <w:rPr>
                <w:b/>
                <w:sz w:val="18"/>
                <w:szCs w:val="18"/>
              </w:rPr>
              <w:t>cenného papiera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Pr="00CD4BA4" w:rsidRDefault="00D67EA5" w:rsidP="00D67EA5">
            <w:pPr>
              <w:jc w:val="center"/>
              <w:rPr>
                <w:b/>
                <w:sz w:val="18"/>
                <w:szCs w:val="18"/>
              </w:rPr>
            </w:pPr>
            <w:r w:rsidRPr="00CD4BA4">
              <w:rPr>
                <w:b/>
                <w:sz w:val="18"/>
                <w:szCs w:val="18"/>
              </w:rPr>
              <w:t>Výnos v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Pr="00CD4BA4" w:rsidRDefault="00D67EA5" w:rsidP="00D67EA5">
            <w:pPr>
              <w:jc w:val="center"/>
              <w:rPr>
                <w:b/>
                <w:sz w:val="18"/>
                <w:szCs w:val="18"/>
              </w:rPr>
            </w:pPr>
            <w:r w:rsidRPr="00CD4BA4">
              <w:rPr>
                <w:b/>
                <w:sz w:val="18"/>
                <w:szCs w:val="18"/>
              </w:rPr>
              <w:t>Dátum splatnosti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Pr="00CD4BA4" w:rsidRDefault="00D67EA5" w:rsidP="00D67EA5">
            <w:pPr>
              <w:jc w:val="center"/>
              <w:rPr>
                <w:b/>
                <w:sz w:val="18"/>
                <w:szCs w:val="18"/>
              </w:rPr>
            </w:pPr>
            <w:r w:rsidRPr="00CD4BA4">
              <w:rPr>
                <w:b/>
                <w:sz w:val="18"/>
                <w:szCs w:val="18"/>
              </w:rPr>
              <w:t xml:space="preserve">Účtovná hodnota vykázaná v súvahe účtovnej jednotky </w:t>
            </w:r>
          </w:p>
          <w:p w:rsidR="00D67EA5" w:rsidRPr="00CD4BA4" w:rsidRDefault="00D67EA5" w:rsidP="00D67EA5">
            <w:pPr>
              <w:jc w:val="center"/>
              <w:rPr>
                <w:b/>
                <w:sz w:val="18"/>
                <w:szCs w:val="18"/>
              </w:rPr>
            </w:pPr>
            <w:r w:rsidRPr="00CD4BA4">
              <w:rPr>
                <w:b/>
                <w:sz w:val="18"/>
                <w:szCs w:val="18"/>
              </w:rPr>
              <w:t>k 31.12. 2021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Pr="00CD4BA4" w:rsidRDefault="00D67EA5" w:rsidP="00D67EA5">
            <w:pPr>
              <w:jc w:val="center"/>
              <w:rPr>
                <w:b/>
                <w:sz w:val="18"/>
                <w:szCs w:val="18"/>
              </w:rPr>
            </w:pPr>
            <w:r w:rsidRPr="00CD4BA4">
              <w:rPr>
                <w:b/>
                <w:sz w:val="18"/>
                <w:szCs w:val="18"/>
              </w:rPr>
              <w:t xml:space="preserve">Účtovná hodnota vykázaná v súvahe účtovnej jednotky </w:t>
            </w:r>
          </w:p>
          <w:p w:rsidR="00D67EA5" w:rsidRPr="00CD4BA4" w:rsidRDefault="00D67EA5" w:rsidP="00D67EA5">
            <w:pPr>
              <w:jc w:val="center"/>
              <w:rPr>
                <w:b/>
                <w:sz w:val="18"/>
                <w:szCs w:val="18"/>
              </w:rPr>
            </w:pPr>
            <w:r w:rsidRPr="00CD4BA4">
              <w:rPr>
                <w:b/>
                <w:sz w:val="18"/>
                <w:szCs w:val="18"/>
              </w:rPr>
              <w:t>k 31.12. 202</w:t>
            </w:r>
            <w:r>
              <w:rPr>
                <w:b/>
                <w:sz w:val="18"/>
                <w:szCs w:val="18"/>
              </w:rPr>
              <w:t>2</w:t>
            </w:r>
          </w:p>
        </w:tc>
      </w:tr>
      <w:tr w:rsidR="00D67EA5" w:rsidTr="00D67EA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Default="00D67EA5" w:rsidP="00D67EA5">
            <w:r>
              <w:t>Západoslovenská vodárenská spoločnosť, a.s.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Default="00D67EA5" w:rsidP="00D67EA5">
            <w:r>
              <w:t>akcia kmeňová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Default="00D67EA5" w:rsidP="00D67EA5"/>
          <w:p w:rsidR="00D67EA5" w:rsidRDefault="00D67EA5" w:rsidP="00D67EA5">
            <w:r>
              <w:t>€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Default="00D67EA5" w:rsidP="00D67EA5"/>
          <w:p w:rsidR="00D67EA5" w:rsidRDefault="00D67EA5" w:rsidP="00D67EA5">
            <w:r>
              <w:t>0,060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Default="00D67EA5" w:rsidP="00D67EA5">
            <w:r>
              <w:t xml:space="preserve">voľne </w:t>
            </w:r>
            <w:proofErr w:type="spellStart"/>
            <w:r>
              <w:t>obchodova-teľná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A5" w:rsidRDefault="00D67EA5" w:rsidP="00D67EA5">
            <w:pPr>
              <w:jc w:val="center"/>
            </w:pPr>
          </w:p>
          <w:p w:rsidR="00D67EA5" w:rsidRDefault="00D67EA5" w:rsidP="00D67EA5">
            <w:pPr>
              <w:jc w:val="center"/>
            </w:pPr>
            <w:r>
              <w:t>103 121,33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A5" w:rsidRDefault="00D67EA5" w:rsidP="00D67EA5">
            <w:pPr>
              <w:jc w:val="center"/>
            </w:pPr>
          </w:p>
          <w:p w:rsidR="00D67EA5" w:rsidRDefault="00D67EA5" w:rsidP="00D67EA5">
            <w:pPr>
              <w:jc w:val="center"/>
            </w:pPr>
            <w:r>
              <w:t>103 121,33</w:t>
            </w:r>
          </w:p>
        </w:tc>
      </w:tr>
    </w:tbl>
    <w:p w:rsidR="00D67EA5" w:rsidRDefault="00D67EA5" w:rsidP="00D67EA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D67EA5" w:rsidRPr="001F56DD" w:rsidRDefault="00D67EA5" w:rsidP="00D67EA5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pôžičky (riadky 029 až 030 súvahy) </w:t>
      </w:r>
    </w:p>
    <w:p w:rsidR="00D67EA5" w:rsidRDefault="00D67EA5" w:rsidP="00D67EA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D67EA5" w:rsidRPr="001F56DD" w:rsidRDefault="00D67EA5" w:rsidP="00D67EA5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významné položky ostatného dlhodobého finančného majetku (riadok 031 súvahy):</w:t>
      </w:r>
      <w:r>
        <w:rPr>
          <w:sz w:val="24"/>
          <w:szCs w:val="24"/>
        </w:rPr>
        <w:t xml:space="preserve">  </w:t>
      </w:r>
    </w:p>
    <w:p w:rsidR="009976ED" w:rsidRDefault="009976ED" w:rsidP="00D67EA5">
      <w:pPr>
        <w:ind w:left="2520" w:hanging="2520"/>
        <w:outlineLvl w:val="0"/>
        <w:rPr>
          <w:b/>
        </w:rPr>
      </w:pPr>
    </w:p>
    <w:p w:rsidR="00D67EA5" w:rsidRPr="00CD4BA4" w:rsidRDefault="00D67EA5" w:rsidP="00D67EA5">
      <w:pPr>
        <w:ind w:left="2520" w:hanging="2520"/>
        <w:outlineLvl w:val="0"/>
        <w:rPr>
          <w:b/>
        </w:rPr>
      </w:pPr>
      <w:r w:rsidRPr="00CD4BA4">
        <w:rPr>
          <w:b/>
        </w:rPr>
        <w:t xml:space="preserve">B  Obežný majetok </w:t>
      </w:r>
    </w:p>
    <w:p w:rsidR="00D67EA5" w:rsidRPr="00CD4BA4" w:rsidRDefault="00D67EA5" w:rsidP="00D67EA5">
      <w:pPr>
        <w:numPr>
          <w:ilvl w:val="0"/>
          <w:numId w:val="9"/>
        </w:numPr>
        <w:spacing w:after="0" w:line="240" w:lineRule="auto"/>
        <w:ind w:left="284" w:hanging="284"/>
        <w:rPr>
          <w:b/>
        </w:rPr>
      </w:pPr>
      <w:r w:rsidRPr="00CD4BA4">
        <w:rPr>
          <w:b/>
        </w:rPr>
        <w:t>Zásoby</w:t>
      </w:r>
    </w:p>
    <w:p w:rsidR="00D67EA5" w:rsidRPr="00CD4BA4" w:rsidRDefault="00D67EA5" w:rsidP="00D67EA5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jc w:val="left"/>
        <w:rPr>
          <w:rFonts w:asciiTheme="minorHAnsi" w:hAnsiTheme="minorHAnsi"/>
          <w:b w:val="0"/>
          <w:sz w:val="22"/>
          <w:szCs w:val="22"/>
        </w:rPr>
      </w:pPr>
      <w:r w:rsidRPr="00CD4BA4">
        <w:rPr>
          <w:rFonts w:asciiTheme="minorHAnsi" w:hAnsiTheme="minorHAnsi"/>
          <w:b w:val="0"/>
          <w:sz w:val="22"/>
          <w:szCs w:val="22"/>
        </w:rPr>
        <w:t xml:space="preserve">vývoj </w:t>
      </w:r>
      <w:r w:rsidRPr="00CD4BA4">
        <w:rPr>
          <w:rFonts w:asciiTheme="minorHAnsi" w:hAnsiTheme="minorHAnsi"/>
          <w:sz w:val="22"/>
          <w:szCs w:val="22"/>
        </w:rPr>
        <w:t>opravnej položky</w:t>
      </w:r>
      <w:r w:rsidRPr="00CD4BA4">
        <w:rPr>
          <w:rFonts w:asciiTheme="minorHAnsi" w:hAnsiTheme="minorHAnsi"/>
          <w:b w:val="0"/>
          <w:sz w:val="22"/>
          <w:szCs w:val="22"/>
        </w:rPr>
        <w:t xml:space="preserve"> k zásobám</w:t>
      </w:r>
      <w:r w:rsidRPr="00CD4BA4">
        <w:rPr>
          <w:rFonts w:asciiTheme="minorHAnsi" w:hAnsiTheme="minorHAnsi"/>
          <w:sz w:val="22"/>
          <w:szCs w:val="22"/>
        </w:rPr>
        <w:t xml:space="preserve"> </w:t>
      </w:r>
      <w:r w:rsidRPr="00CD4BA4">
        <w:rPr>
          <w:rFonts w:asciiTheme="minorHAnsi" w:hAnsiTheme="minorHAnsi"/>
          <w:b w:val="0"/>
          <w:sz w:val="22"/>
          <w:szCs w:val="22"/>
        </w:rPr>
        <w:t>- tabuľka č.2</w:t>
      </w:r>
    </w:p>
    <w:p w:rsidR="00D67EA5" w:rsidRPr="00CD4BA4" w:rsidRDefault="00D67EA5" w:rsidP="00D67EA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Theme="minorHAnsi" w:hAnsiTheme="minorHAnsi"/>
          <w:b w:val="0"/>
          <w:sz w:val="22"/>
          <w:szCs w:val="22"/>
        </w:rPr>
      </w:pPr>
      <w:r w:rsidRPr="00CD4BA4">
        <w:rPr>
          <w:rFonts w:asciiTheme="minorHAnsi" w:hAnsiTheme="minorHAnsi"/>
          <w:b w:val="0"/>
          <w:sz w:val="22"/>
          <w:szCs w:val="22"/>
        </w:rPr>
        <w:t>Textová časť k tabuľke č.2  ......................................................................................................................</w:t>
      </w:r>
    </w:p>
    <w:p w:rsidR="00D67EA5" w:rsidRDefault="00D67EA5" w:rsidP="00D67EA5">
      <w:pPr>
        <w:pStyle w:val="Pismenka"/>
        <w:tabs>
          <w:tab w:val="clear" w:pos="426"/>
          <w:tab w:val="left" w:pos="708"/>
        </w:tabs>
        <w:rPr>
          <w:rFonts w:asciiTheme="minorHAnsi" w:hAnsiTheme="minorHAnsi"/>
          <w:b w:val="0"/>
          <w:sz w:val="22"/>
          <w:szCs w:val="22"/>
        </w:rPr>
      </w:pPr>
      <w:r w:rsidRPr="00CD4BA4">
        <w:rPr>
          <w:rFonts w:asciiTheme="minorHAnsi" w:hAnsiTheme="minorHAnsi"/>
          <w:b w:val="0"/>
          <w:sz w:val="22"/>
          <w:szCs w:val="22"/>
        </w:rPr>
        <w:t xml:space="preserve">Opis dôvodov </w:t>
      </w:r>
      <w:r w:rsidRPr="00CD4BA4">
        <w:rPr>
          <w:rFonts w:asciiTheme="minorHAnsi" w:hAnsiTheme="minorHAnsi"/>
          <w:sz w:val="22"/>
          <w:szCs w:val="22"/>
        </w:rPr>
        <w:t>tvorby, zníženia a zrušenia</w:t>
      </w:r>
      <w:r w:rsidRPr="00CD4BA4">
        <w:rPr>
          <w:rFonts w:asciiTheme="minorHAnsi" w:hAnsiTheme="minorHAnsi"/>
          <w:b w:val="0"/>
          <w:sz w:val="22"/>
          <w:szCs w:val="22"/>
        </w:rPr>
        <w:t xml:space="preserve"> opravných položiek k zásobám </w:t>
      </w:r>
    </w:p>
    <w:p w:rsidR="009F24CF" w:rsidRPr="00CD4BA4" w:rsidRDefault="009F24CF" w:rsidP="00D67EA5">
      <w:pPr>
        <w:pStyle w:val="Pismenka"/>
        <w:tabs>
          <w:tab w:val="clear" w:pos="426"/>
          <w:tab w:val="left" w:pos="708"/>
        </w:tabs>
        <w:rPr>
          <w:rFonts w:asciiTheme="minorHAnsi" w:hAnsiTheme="minorHAnsi"/>
          <w:b w:val="0"/>
          <w:sz w:val="22"/>
          <w:szCs w:val="22"/>
        </w:rPr>
      </w:pPr>
    </w:p>
    <w:p w:rsidR="00D67EA5" w:rsidRPr="00CD4BA4" w:rsidRDefault="00D67EA5" w:rsidP="00D67EA5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rFonts w:asciiTheme="minorHAnsi" w:hAnsiTheme="minorHAnsi"/>
          <w:b w:val="0"/>
          <w:sz w:val="22"/>
          <w:szCs w:val="22"/>
        </w:rPr>
      </w:pPr>
      <w:r w:rsidRPr="00CD4BA4">
        <w:rPr>
          <w:rFonts w:asciiTheme="minorHAnsi" w:hAnsiTheme="minorHAnsi"/>
          <w:b w:val="0"/>
          <w:sz w:val="22"/>
          <w:szCs w:val="22"/>
        </w:rPr>
        <w:t xml:space="preserve">zásoby, na ktoré je zriadené </w:t>
      </w:r>
      <w:r w:rsidRPr="00CD4BA4">
        <w:rPr>
          <w:rFonts w:asciiTheme="minorHAnsi" w:hAnsiTheme="minorHAnsi"/>
          <w:sz w:val="22"/>
          <w:szCs w:val="22"/>
        </w:rPr>
        <w:t>záložné právo</w:t>
      </w:r>
      <w:r w:rsidRPr="00CD4BA4">
        <w:rPr>
          <w:rFonts w:asciiTheme="minorHAnsi" w:hAnsiTheme="minorHAnsi"/>
          <w:b w:val="0"/>
          <w:sz w:val="22"/>
          <w:szCs w:val="22"/>
        </w:rPr>
        <w:t xml:space="preserve"> a výška zásob, pri ktorých má účtovná jednotka obmedzené právo s nimi nakladať </w:t>
      </w:r>
    </w:p>
    <w:p w:rsidR="00D67EA5" w:rsidRPr="00CD4BA4" w:rsidRDefault="00D67EA5" w:rsidP="00D67EA5">
      <w:pPr>
        <w:pStyle w:val="Pismenka"/>
        <w:tabs>
          <w:tab w:val="clear" w:pos="426"/>
          <w:tab w:val="left" w:pos="708"/>
        </w:tabs>
        <w:ind w:left="284" w:firstLine="0"/>
        <w:rPr>
          <w:rFonts w:asciiTheme="minorHAnsi" w:hAnsiTheme="minorHAnsi"/>
          <w:b w:val="0"/>
          <w:sz w:val="22"/>
          <w:szCs w:val="22"/>
        </w:rPr>
      </w:pPr>
    </w:p>
    <w:p w:rsidR="00D67EA5" w:rsidRDefault="00D67EA5" w:rsidP="00D67EA5">
      <w:pPr>
        <w:pStyle w:val="Pismenka"/>
        <w:numPr>
          <w:ilvl w:val="0"/>
          <w:numId w:val="10"/>
        </w:numPr>
        <w:tabs>
          <w:tab w:val="left" w:pos="708"/>
        </w:tabs>
        <w:ind w:left="284" w:firstLine="0"/>
        <w:rPr>
          <w:rFonts w:asciiTheme="minorHAnsi" w:hAnsiTheme="minorHAnsi"/>
          <w:b w:val="0"/>
          <w:sz w:val="22"/>
          <w:szCs w:val="22"/>
        </w:rPr>
      </w:pPr>
      <w:r w:rsidRPr="00CD4BA4">
        <w:rPr>
          <w:rFonts w:asciiTheme="minorHAnsi" w:hAnsiTheme="minorHAnsi"/>
          <w:b w:val="0"/>
          <w:sz w:val="22"/>
          <w:szCs w:val="22"/>
        </w:rPr>
        <w:t xml:space="preserve">spôsob a výška </w:t>
      </w:r>
      <w:r w:rsidRPr="00CD4BA4">
        <w:rPr>
          <w:rFonts w:asciiTheme="minorHAnsi" w:hAnsiTheme="minorHAnsi"/>
          <w:sz w:val="22"/>
          <w:szCs w:val="22"/>
        </w:rPr>
        <w:t>poistenia zásob</w:t>
      </w:r>
      <w:r w:rsidRPr="00CD4BA4">
        <w:rPr>
          <w:rFonts w:asciiTheme="minorHAnsi" w:hAnsiTheme="minorHAnsi"/>
          <w:b w:val="0"/>
          <w:sz w:val="22"/>
          <w:szCs w:val="22"/>
        </w:rPr>
        <w:t xml:space="preserve"> </w:t>
      </w:r>
    </w:p>
    <w:p w:rsidR="009F24CF" w:rsidRPr="00CD4BA4" w:rsidRDefault="009F24CF" w:rsidP="009F24CF">
      <w:pPr>
        <w:pStyle w:val="Pismenka"/>
        <w:tabs>
          <w:tab w:val="clear" w:pos="426"/>
          <w:tab w:val="left" w:pos="708"/>
        </w:tabs>
        <w:ind w:left="284" w:firstLine="0"/>
        <w:rPr>
          <w:rFonts w:asciiTheme="minorHAnsi" w:hAnsiTheme="minorHAnsi"/>
          <w:b w:val="0"/>
          <w:sz w:val="22"/>
          <w:szCs w:val="22"/>
        </w:rPr>
      </w:pPr>
    </w:p>
    <w:p w:rsidR="00D67EA5" w:rsidRPr="00CD4BA4" w:rsidRDefault="00D67EA5" w:rsidP="00D67EA5">
      <w:pPr>
        <w:numPr>
          <w:ilvl w:val="0"/>
          <w:numId w:val="9"/>
        </w:numPr>
        <w:spacing w:after="0" w:line="240" w:lineRule="auto"/>
        <w:ind w:left="284" w:hanging="284"/>
        <w:rPr>
          <w:b/>
        </w:rPr>
      </w:pPr>
      <w:r w:rsidRPr="00CD4BA4">
        <w:rPr>
          <w:b/>
        </w:rPr>
        <w:t>Pohľadávky</w:t>
      </w:r>
    </w:p>
    <w:p w:rsidR="00D67EA5" w:rsidRPr="00CD4BA4" w:rsidRDefault="00D67EA5" w:rsidP="00D67EA5">
      <w:pPr>
        <w:spacing w:after="0" w:line="240" w:lineRule="auto"/>
        <w:ind w:left="284"/>
        <w:rPr>
          <w:b/>
        </w:rPr>
      </w:pPr>
    </w:p>
    <w:p w:rsidR="00D67EA5" w:rsidRPr="00CD4BA4" w:rsidRDefault="00D67EA5" w:rsidP="00D67EA5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rFonts w:asciiTheme="minorHAnsi" w:hAnsiTheme="minorHAnsi"/>
          <w:sz w:val="22"/>
          <w:szCs w:val="22"/>
        </w:rPr>
      </w:pPr>
      <w:r w:rsidRPr="00CD4BA4">
        <w:rPr>
          <w:rFonts w:asciiTheme="minorHAnsi" w:hAnsiTheme="minorHAnsi"/>
          <w:sz w:val="22"/>
          <w:szCs w:val="22"/>
        </w:rPr>
        <w:t>opis významných pohľadávok</w:t>
      </w:r>
      <w:r w:rsidRPr="00CD4BA4">
        <w:rPr>
          <w:rFonts w:asciiTheme="minorHAnsi" w:hAnsiTheme="minorHAnsi"/>
          <w:b w:val="0"/>
          <w:sz w:val="22"/>
          <w:szCs w:val="22"/>
        </w:rPr>
        <w:t xml:space="preserve"> podľa jednotlivých položiek súvahy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970"/>
        <w:gridCol w:w="1100"/>
        <w:gridCol w:w="1391"/>
        <w:gridCol w:w="1329"/>
        <w:gridCol w:w="2464"/>
      </w:tblGrid>
      <w:tr w:rsidR="00D67EA5" w:rsidTr="00B872E0">
        <w:trPr>
          <w:trHeight w:val="5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Default="00D67EA5" w:rsidP="00D67EA5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Default="00D67EA5" w:rsidP="00D67EA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Default="00D67EA5" w:rsidP="00D67EA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Hodnota </w:t>
            </w:r>
          </w:p>
          <w:p w:rsidR="00D67EA5" w:rsidRDefault="00D67EA5" w:rsidP="00D67EA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Default="00D67EA5" w:rsidP="00D67EA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Hodnota </w:t>
            </w:r>
          </w:p>
          <w:p w:rsidR="00D67EA5" w:rsidRDefault="00D67EA5" w:rsidP="00D67EA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Default="00D67EA5" w:rsidP="00D67EA5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D67EA5" w:rsidTr="00B872E0">
        <w:trPr>
          <w:trHeight w:val="57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Default="00D67EA5" w:rsidP="00D67EA5">
            <w:r>
              <w:t>nedaňové - poplatky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Default="00D67EA5" w:rsidP="00D67EA5">
            <w:pPr>
              <w:jc w:val="center"/>
            </w:pPr>
            <w:r>
              <w:t>068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Default="009F24CF" w:rsidP="00D67EA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3 119,84</w:t>
            </w:r>
          </w:p>
          <w:p w:rsidR="009F24CF" w:rsidRPr="00DE205F" w:rsidRDefault="009F24CF" w:rsidP="00D67EA5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Default="009F24CF" w:rsidP="00D67EA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1 654,94</w:t>
            </w:r>
          </w:p>
          <w:p w:rsidR="00D67EA5" w:rsidRDefault="00D67EA5" w:rsidP="00D67EA5">
            <w:pPr>
              <w:tabs>
                <w:tab w:val="left" w:pos="180"/>
                <w:tab w:val="center" w:pos="710"/>
              </w:tabs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Default="00D67EA5" w:rsidP="00D67EA5">
            <w:r>
              <w:t>nedoplatky na poplatkoch</w:t>
            </w:r>
          </w:p>
        </w:tc>
      </w:tr>
      <w:tr w:rsidR="00D67EA5" w:rsidTr="00B872E0">
        <w:trPr>
          <w:trHeight w:val="4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Default="00D67EA5" w:rsidP="00D67EA5">
            <w:r>
              <w:t>daňové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Default="00D67EA5" w:rsidP="00D67EA5">
            <w:pPr>
              <w:jc w:val="center"/>
            </w:pPr>
            <w:r>
              <w:t>069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Default="009F24CF" w:rsidP="00D67EA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5 472,22</w:t>
            </w:r>
          </w:p>
          <w:p w:rsidR="00D67EA5" w:rsidRDefault="00D67EA5" w:rsidP="00D67EA5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Default="009F24CF" w:rsidP="00D67EA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2 560,70</w:t>
            </w:r>
          </w:p>
          <w:p w:rsidR="00D67EA5" w:rsidRDefault="00D67EA5" w:rsidP="00D67EA5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Default="00D67EA5" w:rsidP="00D67EA5">
            <w:r>
              <w:t>nedoplatky na DZN</w:t>
            </w:r>
          </w:p>
        </w:tc>
      </w:tr>
    </w:tbl>
    <w:p w:rsidR="00D67EA5" w:rsidRPr="00CD4BA4" w:rsidRDefault="00D67EA5" w:rsidP="00D67EA5">
      <w:pPr>
        <w:pStyle w:val="Pismenka"/>
        <w:tabs>
          <w:tab w:val="clear" w:pos="426"/>
          <w:tab w:val="left" w:pos="708"/>
        </w:tabs>
        <w:ind w:left="0" w:firstLine="0"/>
        <w:rPr>
          <w:rFonts w:asciiTheme="minorHAnsi" w:hAnsiTheme="minorHAnsi"/>
          <w:b w:val="0"/>
          <w:sz w:val="22"/>
          <w:szCs w:val="22"/>
        </w:rPr>
      </w:pPr>
    </w:p>
    <w:p w:rsidR="00D67EA5" w:rsidRPr="00B872E0" w:rsidRDefault="00D67EA5" w:rsidP="00D67EA5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rFonts w:asciiTheme="minorHAnsi" w:hAnsiTheme="minorHAnsi"/>
          <w:sz w:val="22"/>
          <w:szCs w:val="22"/>
        </w:rPr>
      </w:pPr>
      <w:r w:rsidRPr="00CD4BA4">
        <w:rPr>
          <w:rFonts w:asciiTheme="minorHAnsi" w:hAnsiTheme="minorHAnsi"/>
          <w:sz w:val="22"/>
          <w:szCs w:val="22"/>
        </w:rPr>
        <w:lastRenderedPageBreak/>
        <w:t>vývoj opravnej položky</w:t>
      </w:r>
      <w:r w:rsidRPr="00CD4BA4">
        <w:rPr>
          <w:rFonts w:asciiTheme="minorHAnsi" w:hAnsiTheme="minorHAnsi"/>
          <w:b w:val="0"/>
          <w:sz w:val="22"/>
          <w:szCs w:val="22"/>
        </w:rPr>
        <w:t xml:space="preserve"> k pohľadávkam - tabuľka č.3</w:t>
      </w:r>
    </w:p>
    <w:p w:rsidR="00B872E0" w:rsidRPr="00CD4BA4" w:rsidRDefault="00B872E0" w:rsidP="00B872E0">
      <w:pPr>
        <w:pStyle w:val="Pismenka"/>
        <w:tabs>
          <w:tab w:val="clear" w:pos="426"/>
          <w:tab w:val="left" w:pos="708"/>
        </w:tabs>
        <w:ind w:left="284" w:firstLine="0"/>
        <w:rPr>
          <w:rFonts w:asciiTheme="minorHAnsi" w:hAnsiTheme="minorHAnsi"/>
          <w:sz w:val="22"/>
          <w:szCs w:val="22"/>
        </w:rPr>
      </w:pPr>
      <w:r w:rsidRPr="00CD4BA4">
        <w:rPr>
          <w:rFonts w:asciiTheme="minorHAnsi" w:hAnsiTheme="minorHAnsi"/>
          <w:b w:val="0"/>
          <w:sz w:val="22"/>
          <w:szCs w:val="22"/>
        </w:rPr>
        <w:t xml:space="preserve">Textová časť k tabuľke č.3 </w:t>
      </w:r>
      <w:r w:rsidRPr="00CD4BA4">
        <w:rPr>
          <w:rFonts w:asciiTheme="minorHAnsi" w:hAnsiTheme="minorHAnsi"/>
          <w:b w:val="0"/>
          <w:i/>
          <w:sz w:val="22"/>
          <w:szCs w:val="22"/>
        </w:rPr>
        <w:t>:</w:t>
      </w:r>
    </w:p>
    <w:p w:rsidR="00B872E0" w:rsidRDefault="00B872E0" w:rsidP="00D67EA5">
      <w:pPr>
        <w:pStyle w:val="Pismenka"/>
        <w:tabs>
          <w:tab w:val="clear" w:pos="426"/>
          <w:tab w:val="left" w:pos="708"/>
        </w:tabs>
        <w:ind w:left="0" w:firstLine="0"/>
        <w:rPr>
          <w:rFonts w:asciiTheme="minorHAnsi" w:hAnsiTheme="minorHAnsi"/>
          <w:b w:val="0"/>
          <w:sz w:val="22"/>
          <w:szCs w:val="22"/>
        </w:rPr>
      </w:pPr>
      <w:r>
        <w:rPr>
          <w:rFonts w:asciiTheme="minorHAnsi" w:hAnsiTheme="minorHAnsi"/>
          <w:b w:val="0"/>
          <w:sz w:val="22"/>
          <w:szCs w:val="22"/>
        </w:rPr>
        <w:t xml:space="preserve">V roku 2022 sa </w:t>
      </w:r>
      <w:proofErr w:type="spellStart"/>
      <w:r>
        <w:rPr>
          <w:rFonts w:asciiTheme="minorHAnsi" w:hAnsiTheme="minorHAnsi"/>
          <w:b w:val="0"/>
          <w:sz w:val="22"/>
          <w:szCs w:val="22"/>
        </w:rPr>
        <w:t>poprvýkrát</w:t>
      </w:r>
      <w:proofErr w:type="spellEnd"/>
      <w:r>
        <w:rPr>
          <w:rFonts w:asciiTheme="minorHAnsi" w:hAnsiTheme="minorHAnsi"/>
          <w:b w:val="0"/>
          <w:sz w:val="22"/>
          <w:szCs w:val="22"/>
        </w:rPr>
        <w:t xml:space="preserve"> sa tvorili opravné položky k daňovým pohľadávkam vo výške 2911,52 Eur a k nedaňovým vo výške 1464,90 Eur podľa ZDP a evidencie obce. </w:t>
      </w:r>
    </w:p>
    <w:p w:rsidR="00D67EA5" w:rsidRDefault="00D67EA5" w:rsidP="00D67EA5">
      <w:pPr>
        <w:pStyle w:val="Pismenka"/>
        <w:tabs>
          <w:tab w:val="clear" w:pos="426"/>
          <w:tab w:val="left" w:pos="708"/>
        </w:tabs>
        <w:ind w:left="0" w:firstLine="0"/>
        <w:rPr>
          <w:rFonts w:asciiTheme="minorHAnsi" w:hAnsiTheme="minorHAnsi"/>
          <w:b w:val="0"/>
          <w:i/>
          <w:sz w:val="22"/>
          <w:szCs w:val="22"/>
        </w:rPr>
      </w:pPr>
    </w:p>
    <w:p w:rsidR="00D67EA5" w:rsidRPr="00CD4BA4" w:rsidRDefault="00D67EA5" w:rsidP="00D67EA5">
      <w:pPr>
        <w:pStyle w:val="Pismenka"/>
        <w:tabs>
          <w:tab w:val="clear" w:pos="426"/>
          <w:tab w:val="left" w:pos="708"/>
        </w:tabs>
        <w:outlineLvl w:val="0"/>
        <w:rPr>
          <w:rFonts w:asciiTheme="minorHAnsi" w:hAnsiTheme="minorHAnsi"/>
          <w:b w:val="0"/>
          <w:sz w:val="22"/>
          <w:szCs w:val="22"/>
        </w:rPr>
      </w:pPr>
      <w:r w:rsidRPr="00CD4BA4">
        <w:rPr>
          <w:rFonts w:asciiTheme="minorHAnsi" w:hAnsiTheme="minorHAnsi"/>
          <w:b w:val="0"/>
          <w:sz w:val="22"/>
          <w:szCs w:val="22"/>
        </w:rPr>
        <w:t xml:space="preserve">Opis dôvodov </w:t>
      </w:r>
      <w:r w:rsidRPr="00CD4BA4">
        <w:rPr>
          <w:rFonts w:asciiTheme="minorHAnsi" w:hAnsiTheme="minorHAnsi"/>
          <w:sz w:val="22"/>
          <w:szCs w:val="22"/>
        </w:rPr>
        <w:t>tvorby, zníženia a zrušenia</w:t>
      </w:r>
      <w:r w:rsidRPr="00CD4BA4">
        <w:rPr>
          <w:rFonts w:asciiTheme="minorHAnsi" w:hAnsiTheme="minorHAnsi"/>
          <w:b w:val="0"/>
          <w:sz w:val="22"/>
          <w:szCs w:val="22"/>
        </w:rPr>
        <w:t xml:space="preserve"> opravných položiek k pohľadávkam </w:t>
      </w:r>
    </w:p>
    <w:p w:rsidR="00D67EA5" w:rsidRDefault="00D67EA5" w:rsidP="00D67EA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D67EA5" w:rsidRDefault="00D67EA5" w:rsidP="00D67EA5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D67EA5" w:rsidRPr="009F4858" w:rsidRDefault="00D67EA5" w:rsidP="00D67EA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 w:rsidRPr="009F4858">
        <w:rPr>
          <w:b w:val="0"/>
          <w:sz w:val="22"/>
          <w:szCs w:val="22"/>
        </w:rPr>
        <w:t xml:space="preserve">Textová časť k tabuľke č.4 </w:t>
      </w:r>
      <w:r>
        <w:rPr>
          <w:b w:val="0"/>
          <w:sz w:val="24"/>
          <w:szCs w:val="24"/>
        </w:rPr>
        <w:t>..............................................................................................................</w:t>
      </w:r>
    </w:p>
    <w:p w:rsidR="00D67EA5" w:rsidRDefault="00D67EA5" w:rsidP="00D67EA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3032"/>
        <w:gridCol w:w="1766"/>
        <w:gridCol w:w="1766"/>
        <w:gridCol w:w="2578"/>
      </w:tblGrid>
      <w:tr w:rsidR="00D67EA5" w:rsidTr="00D67EA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Default="00D67EA5" w:rsidP="00D67EA5">
            <w:pPr>
              <w:jc w:val="center"/>
              <w:rPr>
                <w:b/>
              </w:rPr>
            </w:pPr>
            <w:r>
              <w:rPr>
                <w:b/>
              </w:rPr>
              <w:t xml:space="preserve">Pohľadávky   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Default="00D67EA5" w:rsidP="00D67EA5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494470">
              <w:rPr>
                <w:b/>
              </w:rPr>
              <w:t>1</w:t>
            </w:r>
          </w:p>
          <w:p w:rsidR="00D67EA5" w:rsidRDefault="00D67EA5" w:rsidP="00D67EA5">
            <w:pPr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  <w:r>
              <w:t>brutto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Default="00D67EA5" w:rsidP="00D67EA5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494470">
              <w:rPr>
                <w:b/>
              </w:rPr>
              <w:t>2</w:t>
            </w:r>
          </w:p>
          <w:p w:rsidR="00D67EA5" w:rsidRDefault="00D67EA5" w:rsidP="00D67EA5">
            <w:pPr>
              <w:jc w:val="center"/>
              <w:rPr>
                <w:b/>
              </w:rPr>
            </w:pPr>
            <w:r>
              <w:t>brutto</w:t>
            </w:r>
            <w:r>
              <w:rPr>
                <w:b/>
              </w:rPr>
              <w:t xml:space="preserve">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Default="00D67EA5" w:rsidP="00D67EA5">
            <w:pPr>
              <w:jc w:val="center"/>
              <w:rPr>
                <w:b/>
              </w:rPr>
            </w:pPr>
            <w:r>
              <w:rPr>
                <w:b/>
              </w:rPr>
              <w:t xml:space="preserve">Z toho pohľadávky po lehote splatnosti </w:t>
            </w:r>
          </w:p>
          <w:p w:rsidR="00D67EA5" w:rsidRDefault="00D67EA5" w:rsidP="00D67EA5">
            <w:pPr>
              <w:jc w:val="center"/>
              <w:rPr>
                <w:b/>
              </w:rPr>
            </w:pPr>
            <w:r>
              <w:rPr>
                <w:b/>
              </w:rPr>
              <w:t xml:space="preserve">suma, popis </w:t>
            </w:r>
          </w:p>
        </w:tc>
      </w:tr>
      <w:tr w:rsidR="00D67EA5" w:rsidTr="00D67EA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Default="00D67EA5" w:rsidP="00D67EA5">
            <w:pPr>
              <w:rPr>
                <w:b/>
              </w:rPr>
            </w:pPr>
            <w:r>
              <w:rPr>
                <w:b/>
              </w:rPr>
              <w:t xml:space="preserve">Dlhodobé pohľadávky z toho: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A5" w:rsidRDefault="00D67EA5" w:rsidP="00D67EA5">
            <w:pPr>
              <w:jc w:val="right"/>
              <w:rPr>
                <w:color w:val="FF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A5" w:rsidRDefault="00D67EA5" w:rsidP="00D67EA5">
            <w:pPr>
              <w:jc w:val="right"/>
              <w:rPr>
                <w:color w:val="FF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A5" w:rsidRDefault="00D67EA5" w:rsidP="00D67EA5">
            <w:pPr>
              <w:jc w:val="right"/>
              <w:rPr>
                <w:color w:val="FF0000"/>
              </w:rPr>
            </w:pPr>
          </w:p>
        </w:tc>
      </w:tr>
      <w:tr w:rsidR="00D67EA5" w:rsidTr="00D67EA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Default="00D67EA5" w:rsidP="00D67EA5">
            <w:pPr>
              <w:numPr>
                <w:ilvl w:val="0"/>
                <w:numId w:val="12"/>
              </w:numPr>
              <w:spacing w:after="0" w:line="240" w:lineRule="auto"/>
              <w:ind w:left="214" w:hanging="142"/>
            </w:pPr>
            <w:r>
              <w:t xml:space="preserve">pohľadávky z predaja majetku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A5" w:rsidRDefault="00D67EA5" w:rsidP="00D67EA5">
            <w:pPr>
              <w:jc w:val="right"/>
              <w:rPr>
                <w:color w:val="FF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A5" w:rsidRDefault="00D67EA5" w:rsidP="00D67EA5">
            <w:pPr>
              <w:jc w:val="right"/>
              <w:rPr>
                <w:color w:val="FF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A5" w:rsidRDefault="00D67EA5" w:rsidP="00D67EA5">
            <w:pPr>
              <w:jc w:val="right"/>
              <w:rPr>
                <w:color w:val="FF0000"/>
              </w:rPr>
            </w:pPr>
          </w:p>
        </w:tc>
      </w:tr>
      <w:tr w:rsidR="00D67EA5" w:rsidTr="00D67EA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Default="00D67EA5" w:rsidP="00D67EA5">
            <w:pPr>
              <w:rPr>
                <w:b/>
              </w:rPr>
            </w:pPr>
            <w:r>
              <w:rPr>
                <w:b/>
              </w:rPr>
              <w:t xml:space="preserve">Krátkodobé pohľadávky z toho: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A5" w:rsidRDefault="00D67EA5" w:rsidP="00D67EA5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A5" w:rsidRDefault="00D67EA5" w:rsidP="00D67EA5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A5" w:rsidRDefault="00D67EA5" w:rsidP="00D67EA5">
            <w:pPr>
              <w:jc w:val="right"/>
            </w:pPr>
          </w:p>
        </w:tc>
      </w:tr>
      <w:tr w:rsidR="00494470" w:rsidTr="00D67EA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70" w:rsidRDefault="00494470" w:rsidP="00D67EA5">
            <w:pPr>
              <w:numPr>
                <w:ilvl w:val="0"/>
                <w:numId w:val="12"/>
              </w:numPr>
              <w:spacing w:after="0" w:line="240" w:lineRule="auto"/>
              <w:ind w:left="214" w:hanging="142"/>
            </w:pPr>
            <w:r>
              <w:t>pohľadávky na dani z nehnuteľnosti brutto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70" w:rsidRDefault="00494470" w:rsidP="004C2985">
            <w:pPr>
              <w:jc w:val="right"/>
            </w:pPr>
            <w:r>
              <w:t>5 305,30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70" w:rsidRDefault="00494470" w:rsidP="00D67EA5">
            <w:pPr>
              <w:jc w:val="right"/>
            </w:pPr>
            <w:r>
              <w:t>5 472,22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470" w:rsidRDefault="00494470" w:rsidP="00D67EA5">
            <w:pPr>
              <w:jc w:val="center"/>
            </w:pPr>
          </w:p>
        </w:tc>
      </w:tr>
      <w:tr w:rsidR="00494470" w:rsidTr="00D67EA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70" w:rsidRDefault="00494470" w:rsidP="00D67EA5">
            <w:pPr>
              <w:numPr>
                <w:ilvl w:val="0"/>
                <w:numId w:val="12"/>
              </w:numPr>
              <w:spacing w:after="0" w:line="240" w:lineRule="auto"/>
              <w:ind w:left="214" w:hanging="142"/>
            </w:pPr>
            <w:r>
              <w:t>pohľadávky za KO a DSO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70" w:rsidRDefault="00494470" w:rsidP="004C2985">
            <w:pPr>
              <w:jc w:val="right"/>
            </w:pPr>
            <w:r>
              <w:t>3 591,08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70" w:rsidRDefault="00C9506C" w:rsidP="00D67EA5">
            <w:pPr>
              <w:jc w:val="right"/>
            </w:pPr>
            <w:r>
              <w:t>3 119,84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470" w:rsidRDefault="00494470" w:rsidP="00D67EA5">
            <w:pPr>
              <w:jc w:val="center"/>
            </w:pPr>
          </w:p>
        </w:tc>
      </w:tr>
    </w:tbl>
    <w:p w:rsidR="00D67EA5" w:rsidRPr="00BB546D" w:rsidRDefault="00D67EA5" w:rsidP="00D67EA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D67EA5" w:rsidRDefault="00D67EA5" w:rsidP="00D67EA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D67EA5" w:rsidRPr="00C9506C" w:rsidRDefault="00D67EA5" w:rsidP="00D67EA5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>
        <w:rPr>
          <w:sz w:val="24"/>
          <w:szCs w:val="24"/>
        </w:rPr>
        <w:t>inou formou zabezpečenia</w:t>
      </w:r>
      <w:r w:rsidR="00C9506C">
        <w:rPr>
          <w:sz w:val="24"/>
          <w:szCs w:val="24"/>
        </w:rPr>
        <w:t xml:space="preserve"> </w:t>
      </w:r>
      <w:r w:rsidR="00C9506C" w:rsidRPr="00C9506C">
        <w:rPr>
          <w:b w:val="0"/>
          <w:sz w:val="24"/>
          <w:szCs w:val="24"/>
        </w:rPr>
        <w:t>– obec neeviduje</w:t>
      </w:r>
      <w:r w:rsidRPr="00C9506C">
        <w:rPr>
          <w:b w:val="0"/>
          <w:sz w:val="24"/>
          <w:szCs w:val="24"/>
        </w:rPr>
        <w:t xml:space="preserve">   </w:t>
      </w:r>
    </w:p>
    <w:p w:rsidR="00D67EA5" w:rsidRDefault="00D67EA5" w:rsidP="00D67EA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D67EA5" w:rsidRDefault="00D67EA5" w:rsidP="00D67EA5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na ktoré sa zriadilo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pohľadávok, pri ktorých má účtovná jednotka </w:t>
      </w:r>
      <w:r>
        <w:rPr>
          <w:sz w:val="24"/>
          <w:szCs w:val="24"/>
        </w:rPr>
        <w:t>obmedzené právo s nimi nakladať</w:t>
      </w:r>
      <w:r>
        <w:rPr>
          <w:b w:val="0"/>
          <w:sz w:val="24"/>
          <w:szCs w:val="24"/>
        </w:rPr>
        <w:t xml:space="preserve"> </w:t>
      </w:r>
      <w:r w:rsidR="00C9506C">
        <w:rPr>
          <w:b w:val="0"/>
          <w:sz w:val="24"/>
          <w:szCs w:val="24"/>
        </w:rPr>
        <w:t>– obec neeviduje</w:t>
      </w:r>
    </w:p>
    <w:p w:rsidR="00C9506C" w:rsidRPr="001F56DD" w:rsidRDefault="00C9506C" w:rsidP="00C9506C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D67EA5" w:rsidRDefault="00D67EA5" w:rsidP="00D67EA5">
      <w:pPr>
        <w:numPr>
          <w:ilvl w:val="0"/>
          <w:numId w:val="9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D67EA5" w:rsidRDefault="00D67EA5" w:rsidP="00D67EA5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418"/>
        <w:gridCol w:w="2397"/>
        <w:gridCol w:w="2397"/>
      </w:tblGrid>
      <w:tr w:rsidR="00D67EA5" w:rsidTr="00D67EA5">
        <w:tc>
          <w:tcPr>
            <w:tcW w:w="2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Default="00D67EA5" w:rsidP="00D67EA5">
            <w:pPr>
              <w:jc w:val="center"/>
              <w:rPr>
                <w:b/>
              </w:rPr>
            </w:pPr>
            <w:r>
              <w:rPr>
                <w:b/>
              </w:rPr>
              <w:t>Krátkodobý  finančný majetok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Default="00D67EA5" w:rsidP="00494470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C9506C">
              <w:rPr>
                <w:b/>
              </w:rPr>
              <w:t>1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Default="00D67EA5" w:rsidP="00C9506C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C9506C">
              <w:rPr>
                <w:b/>
              </w:rPr>
              <w:t>2</w:t>
            </w:r>
          </w:p>
        </w:tc>
      </w:tr>
      <w:tr w:rsidR="00494470" w:rsidTr="00D67EA5">
        <w:tc>
          <w:tcPr>
            <w:tcW w:w="2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70" w:rsidRDefault="00494470" w:rsidP="00D67EA5">
            <w:r>
              <w:t>Pokladnica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70" w:rsidRDefault="00494470" w:rsidP="004C2985">
            <w:pPr>
              <w:jc w:val="center"/>
            </w:pPr>
            <w:r w:rsidRPr="00135800">
              <w:t>8</w:t>
            </w:r>
            <w:r w:rsidR="00C9506C">
              <w:t xml:space="preserve"> </w:t>
            </w:r>
            <w:r w:rsidRPr="00135800">
              <w:t>855,89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70" w:rsidRDefault="00C9506C" w:rsidP="00D67EA5">
            <w:pPr>
              <w:jc w:val="center"/>
            </w:pPr>
            <w:r>
              <w:t>1 882,10</w:t>
            </w:r>
          </w:p>
        </w:tc>
      </w:tr>
      <w:tr w:rsidR="00494470" w:rsidTr="00D67EA5">
        <w:tc>
          <w:tcPr>
            <w:tcW w:w="2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70" w:rsidRDefault="00494470" w:rsidP="00D67EA5">
            <w:r>
              <w:t>Ceniny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470" w:rsidRDefault="00494470" w:rsidP="004C2985">
            <w:pPr>
              <w:jc w:val="center"/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470" w:rsidRDefault="00494470" w:rsidP="00D67EA5">
            <w:pPr>
              <w:jc w:val="center"/>
            </w:pPr>
          </w:p>
        </w:tc>
      </w:tr>
      <w:tr w:rsidR="00494470" w:rsidTr="00D67EA5">
        <w:tc>
          <w:tcPr>
            <w:tcW w:w="2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70" w:rsidRDefault="00494470" w:rsidP="00D67EA5">
            <w:r>
              <w:t>Bankové účty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70" w:rsidRDefault="00494470" w:rsidP="004C2985">
            <w:pPr>
              <w:jc w:val="center"/>
            </w:pPr>
            <w:r w:rsidRPr="00135800">
              <w:t>4</w:t>
            </w:r>
            <w:r w:rsidR="00C9506C">
              <w:t xml:space="preserve"> </w:t>
            </w:r>
            <w:r w:rsidRPr="00135800">
              <w:t>637,43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70" w:rsidRDefault="00C9506C" w:rsidP="00D67EA5">
            <w:pPr>
              <w:jc w:val="center"/>
            </w:pPr>
            <w:r>
              <w:t>4 719,61</w:t>
            </w:r>
          </w:p>
        </w:tc>
      </w:tr>
    </w:tbl>
    <w:p w:rsidR="00D67EA5" w:rsidRDefault="00D67EA5" w:rsidP="00D67EA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D67EA5" w:rsidRDefault="00D67EA5" w:rsidP="00D67EA5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na ktorý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krátkodobý finančný majetok, pri ktorom má účtovná jednotka </w:t>
      </w:r>
      <w:r>
        <w:rPr>
          <w:sz w:val="24"/>
          <w:szCs w:val="24"/>
        </w:rPr>
        <w:t>obmedzené právo s ním nakladať</w:t>
      </w:r>
      <w:r w:rsidR="00C9506C">
        <w:rPr>
          <w:sz w:val="24"/>
          <w:szCs w:val="24"/>
        </w:rPr>
        <w:t xml:space="preserve"> </w:t>
      </w:r>
      <w:r w:rsidR="00C9506C" w:rsidRPr="00C9506C">
        <w:rPr>
          <w:b w:val="0"/>
          <w:sz w:val="24"/>
          <w:szCs w:val="24"/>
        </w:rPr>
        <w:t>– obec neeviduje</w:t>
      </w:r>
    </w:p>
    <w:p w:rsidR="00D67EA5" w:rsidRDefault="00D67EA5" w:rsidP="00D67EA5">
      <w:pPr>
        <w:spacing w:after="0" w:line="240" w:lineRule="auto"/>
        <w:ind w:left="360"/>
        <w:jc w:val="both"/>
        <w:rPr>
          <w:b/>
          <w:sz w:val="24"/>
          <w:szCs w:val="24"/>
        </w:rPr>
      </w:pPr>
    </w:p>
    <w:p w:rsidR="00D67EA5" w:rsidRPr="00C9506C" w:rsidRDefault="00D67EA5" w:rsidP="00D67EA5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sz w:val="24"/>
          <w:szCs w:val="24"/>
        </w:rPr>
      </w:pPr>
      <w:r w:rsidRPr="00C9506C">
        <w:rPr>
          <w:b/>
          <w:sz w:val="24"/>
          <w:szCs w:val="24"/>
        </w:rPr>
        <w:t xml:space="preserve">Poskytnuté návratné finančné výpomoci </w:t>
      </w:r>
      <w:r w:rsidRPr="00C9506C">
        <w:rPr>
          <w:sz w:val="24"/>
          <w:szCs w:val="24"/>
        </w:rPr>
        <w:t xml:space="preserve">(riadky 098 a 104 súvahy):  Popis a hodnota poskytnutých návratných finančných výpomoci podľa jednotlivých druhov výpomocí v členení na </w:t>
      </w:r>
      <w:r w:rsidRPr="00C9506C">
        <w:rPr>
          <w:b/>
          <w:sz w:val="24"/>
          <w:szCs w:val="24"/>
        </w:rPr>
        <w:t>dlhodobé</w:t>
      </w:r>
      <w:r w:rsidRPr="00C9506C">
        <w:rPr>
          <w:sz w:val="24"/>
          <w:szCs w:val="24"/>
        </w:rPr>
        <w:t xml:space="preserve"> návratné výpomoci a </w:t>
      </w:r>
      <w:r w:rsidRPr="00C9506C">
        <w:rPr>
          <w:b/>
          <w:sz w:val="24"/>
          <w:szCs w:val="24"/>
        </w:rPr>
        <w:t>krátkodobé</w:t>
      </w:r>
      <w:r w:rsidRPr="00C9506C">
        <w:rPr>
          <w:sz w:val="24"/>
          <w:szCs w:val="24"/>
        </w:rPr>
        <w:t xml:space="preserve"> návratné finančné výpomoci</w:t>
      </w:r>
    </w:p>
    <w:p w:rsidR="00D67EA5" w:rsidRDefault="00D67EA5" w:rsidP="00D67EA5">
      <w:pPr>
        <w:numPr>
          <w:ilvl w:val="0"/>
          <w:numId w:val="9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Časové rozlíšenie </w:t>
      </w:r>
    </w:p>
    <w:p w:rsidR="00D67EA5" w:rsidRPr="00321D45" w:rsidRDefault="00D67EA5" w:rsidP="00D67EA5">
      <w:pPr>
        <w:jc w:val="both"/>
        <w:outlineLvl w:val="0"/>
      </w:pPr>
      <w:r w:rsidRPr="00321D45">
        <w:t xml:space="preserve">Významné položky časového rozlíšenia </w:t>
      </w:r>
      <w:r w:rsidRPr="00321D45">
        <w:rPr>
          <w:b/>
        </w:rPr>
        <w:t>nákladov budúcich období</w:t>
      </w:r>
      <w:r w:rsidRPr="00321D45">
        <w:t xml:space="preserve"> a </w:t>
      </w:r>
      <w:r w:rsidRPr="00321D45">
        <w:rPr>
          <w:b/>
        </w:rPr>
        <w:t xml:space="preserve">príjmov budúcich období </w:t>
      </w:r>
    </w:p>
    <w:p w:rsidR="00D67EA5" w:rsidRDefault="00D67EA5" w:rsidP="00D67EA5">
      <w:p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D67EA5" w:rsidRDefault="00D67EA5" w:rsidP="00D67EA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D67EA5" w:rsidRDefault="00D67EA5" w:rsidP="00D67EA5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tbl>
      <w:tblPr>
        <w:tblW w:w="48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53"/>
        <w:gridCol w:w="1417"/>
        <w:gridCol w:w="1273"/>
        <w:gridCol w:w="1135"/>
        <w:gridCol w:w="1421"/>
        <w:gridCol w:w="1840"/>
      </w:tblGrid>
      <w:tr w:rsidR="00EA642B" w:rsidTr="00EA642B"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9506C" w:rsidRDefault="00C9506C" w:rsidP="00D67EA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9506C" w:rsidRDefault="00C9506C" w:rsidP="00D67EA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:rsidR="00C9506C" w:rsidRDefault="00C9506C" w:rsidP="0049447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31.12.2021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9506C" w:rsidRDefault="00C9506C" w:rsidP="00D67EA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Zvýšenie </w:t>
            </w:r>
          </w:p>
          <w:p w:rsidR="00C9506C" w:rsidRDefault="00C9506C" w:rsidP="00D67EA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9506C" w:rsidRDefault="00C9506C" w:rsidP="00D67EA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Zníženie </w:t>
            </w:r>
          </w:p>
          <w:p w:rsidR="00C9506C" w:rsidRDefault="00C9506C" w:rsidP="00D67EA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9506C" w:rsidRDefault="00C9506C" w:rsidP="00D67EA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9506C" w:rsidRDefault="00C9506C" w:rsidP="00D67EA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:rsidR="00C9506C" w:rsidRDefault="00C9506C" w:rsidP="0049447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31.12.2022</w:t>
            </w:r>
          </w:p>
        </w:tc>
      </w:tr>
      <w:tr w:rsidR="00EA642B" w:rsidTr="00EA642B">
        <w:trPr>
          <w:trHeight w:val="947"/>
        </w:trPr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06C" w:rsidRDefault="00C9506C" w:rsidP="00EA642B">
            <w:proofErr w:type="spellStart"/>
            <w:r>
              <w:t>Nevyspor.výsl.hospod.min</w:t>
            </w:r>
            <w:proofErr w:type="spellEnd"/>
            <w:r>
              <w:t>. rokov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06C" w:rsidRDefault="00C9506C" w:rsidP="00494470">
            <w:pPr>
              <w:jc w:val="right"/>
            </w:pPr>
            <w:r>
              <w:t>75 469,88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06C" w:rsidRDefault="00C9506C" w:rsidP="00D67EA5">
            <w:r>
              <w:t>18 292,14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06C" w:rsidRDefault="00C9506C" w:rsidP="00D67EA5">
            <w:r>
              <w:t>1 722,53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06C" w:rsidRDefault="00C9506C" w:rsidP="00C9506C">
            <w:r>
              <w:t>- 63 959,21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06C" w:rsidRDefault="00C9506C" w:rsidP="00D67EA5">
            <w:r>
              <w:t>28 021,61</w:t>
            </w:r>
          </w:p>
        </w:tc>
      </w:tr>
    </w:tbl>
    <w:p w:rsidR="00D67EA5" w:rsidRDefault="00D67EA5" w:rsidP="00D67EA5">
      <w:pPr>
        <w:rPr>
          <w:sz w:val="24"/>
          <w:szCs w:val="24"/>
        </w:rPr>
      </w:pPr>
    </w:p>
    <w:p w:rsidR="00D67EA5" w:rsidRDefault="00D67EA5" w:rsidP="00D67EA5">
      <w:pPr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D67EA5" w:rsidRDefault="00D67EA5" w:rsidP="00D67EA5">
      <w:pPr>
        <w:numPr>
          <w:ilvl w:val="0"/>
          <w:numId w:val="15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- tabuľka č.6-7 </w:t>
      </w:r>
    </w:p>
    <w:p w:rsidR="00D67EA5" w:rsidRDefault="00D67EA5" w:rsidP="00D67EA5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526"/>
        <w:gridCol w:w="2686"/>
      </w:tblGrid>
      <w:tr w:rsidR="00D67EA5" w:rsidTr="00D67EA5">
        <w:tc>
          <w:tcPr>
            <w:tcW w:w="3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Default="00D67EA5" w:rsidP="00D67EA5">
            <w:pPr>
              <w:jc w:val="center"/>
              <w:rPr>
                <w:b/>
              </w:rPr>
            </w:pPr>
            <w:r>
              <w:rPr>
                <w:b/>
              </w:rPr>
              <w:t>Názov položky / Suma</w:t>
            </w:r>
            <w:r>
              <w:rPr>
                <w:b/>
                <w:color w:val="FF0000"/>
              </w:rPr>
              <w:t xml:space="preserve"> </w:t>
            </w:r>
            <w:r>
              <w:rPr>
                <w:b/>
              </w:rPr>
              <w:t xml:space="preserve">         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Default="00D67EA5" w:rsidP="00D67EA5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D67EA5" w:rsidTr="00D67EA5">
        <w:tc>
          <w:tcPr>
            <w:tcW w:w="3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Default="00D67EA5" w:rsidP="00D67EA5">
            <w:r>
              <w:t>Rezerva na overenie účtovnej závierky audítorom v sume  1200,00 €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Default="00D67EA5" w:rsidP="00494470">
            <w:pPr>
              <w:jc w:val="right"/>
            </w:pPr>
            <w:r>
              <w:t>202</w:t>
            </w:r>
            <w:r w:rsidR="00494470">
              <w:t>3</w:t>
            </w:r>
          </w:p>
        </w:tc>
      </w:tr>
    </w:tbl>
    <w:p w:rsidR="00494470" w:rsidRDefault="00494470" w:rsidP="00D67EA5">
      <w:pPr>
        <w:ind w:left="284"/>
        <w:rPr>
          <w:b/>
          <w:sz w:val="24"/>
          <w:szCs w:val="24"/>
        </w:rPr>
      </w:pPr>
    </w:p>
    <w:p w:rsidR="00D67EA5" w:rsidRDefault="00D67EA5" w:rsidP="00D67EA5">
      <w:pPr>
        <w:numPr>
          <w:ilvl w:val="0"/>
          <w:numId w:val="15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D67EA5" w:rsidRDefault="00D67EA5" w:rsidP="00D67EA5">
      <w:pPr>
        <w:spacing w:after="0" w:line="240" w:lineRule="auto"/>
        <w:ind w:left="284"/>
        <w:rPr>
          <w:b/>
          <w:sz w:val="24"/>
          <w:szCs w:val="24"/>
        </w:rPr>
      </w:pPr>
    </w:p>
    <w:p w:rsidR="00D67EA5" w:rsidRDefault="00D67EA5" w:rsidP="00D67EA5">
      <w:pPr>
        <w:pStyle w:val="Pismenka"/>
        <w:numPr>
          <w:ilvl w:val="0"/>
          <w:numId w:val="1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140 a 151 súvahy) - tabuľka č.8</w:t>
      </w:r>
    </w:p>
    <w:p w:rsidR="00D67EA5" w:rsidRPr="00667A08" w:rsidRDefault="00D67EA5" w:rsidP="00D67EA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 w:rsidRPr="00667A08">
        <w:rPr>
          <w:b w:val="0"/>
          <w:sz w:val="22"/>
          <w:szCs w:val="22"/>
        </w:rPr>
        <w:t xml:space="preserve">Textová časť k tabuľke č.8  </w:t>
      </w:r>
      <w:r>
        <w:rPr>
          <w:b w:val="0"/>
          <w:sz w:val="24"/>
          <w:szCs w:val="24"/>
        </w:rPr>
        <w:t>...........................................................................................................</w:t>
      </w:r>
    </w:p>
    <w:p w:rsidR="00D67EA5" w:rsidRDefault="00D67EA5" w:rsidP="00D67EA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5228"/>
        <w:gridCol w:w="1957"/>
        <w:gridCol w:w="1957"/>
      </w:tblGrid>
      <w:tr w:rsidR="00D67EA5" w:rsidTr="00D67EA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Default="00D67EA5" w:rsidP="00D67EA5">
            <w:pPr>
              <w:jc w:val="center"/>
              <w:rPr>
                <w:b/>
              </w:rPr>
            </w:pPr>
            <w:r>
              <w:rPr>
                <w:b/>
              </w:rPr>
              <w:t xml:space="preserve">Záväzky      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Default="00D67EA5" w:rsidP="00494470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494470">
              <w:rPr>
                <w:b/>
              </w:rPr>
              <w:t>1</w:t>
            </w:r>
            <w:r>
              <w:rPr>
                <w:b/>
              </w:rPr>
              <w:t xml:space="preserve">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Default="00D67EA5" w:rsidP="00494470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494470">
              <w:rPr>
                <w:b/>
              </w:rPr>
              <w:t>2</w:t>
            </w:r>
            <w:r>
              <w:rPr>
                <w:b/>
              </w:rPr>
              <w:t xml:space="preserve">  </w:t>
            </w:r>
          </w:p>
        </w:tc>
      </w:tr>
      <w:tr w:rsidR="00D67EA5" w:rsidTr="00D67EA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Default="00D67EA5" w:rsidP="00D67EA5">
            <w:pPr>
              <w:rPr>
                <w:b/>
              </w:rPr>
            </w:pPr>
            <w:r>
              <w:rPr>
                <w:b/>
              </w:rPr>
              <w:t xml:space="preserve">Dlhodobé záväzky z toho: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A5" w:rsidRDefault="00D67EA5" w:rsidP="00D67EA5">
            <w:pPr>
              <w:jc w:val="right"/>
              <w:rPr>
                <w:color w:val="FF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A5" w:rsidRDefault="00D67EA5" w:rsidP="00D67EA5">
            <w:pPr>
              <w:jc w:val="right"/>
              <w:rPr>
                <w:color w:val="FF0000"/>
              </w:rPr>
            </w:pPr>
          </w:p>
        </w:tc>
      </w:tr>
      <w:tr w:rsidR="00494470" w:rsidTr="00D67EA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70" w:rsidRDefault="00494470" w:rsidP="00D67EA5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</w:pPr>
            <w:r>
              <w:t>záväzky zo sociálneho fondu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70" w:rsidRDefault="00494470" w:rsidP="004C2985">
            <w:pPr>
              <w:jc w:val="right"/>
            </w:pPr>
            <w:r>
              <w:t>8 748,73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70" w:rsidRDefault="00EA642B" w:rsidP="00D67EA5">
            <w:pPr>
              <w:jc w:val="right"/>
            </w:pPr>
            <w:r>
              <w:t>9 714,36</w:t>
            </w:r>
          </w:p>
        </w:tc>
      </w:tr>
      <w:tr w:rsidR="00494470" w:rsidTr="00D67EA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70" w:rsidRDefault="00494470" w:rsidP="00D67EA5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</w:pPr>
            <w:r>
              <w:t>záväzky z poskytnutého úveru zo ŠFRB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70" w:rsidRDefault="00494470" w:rsidP="004C2985">
            <w:pPr>
              <w:jc w:val="right"/>
            </w:pPr>
            <w:r>
              <w:t>370 172,87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70" w:rsidRDefault="00EA642B" w:rsidP="00D67EA5">
            <w:pPr>
              <w:jc w:val="right"/>
            </w:pPr>
            <w:r>
              <w:t>36 1353,91</w:t>
            </w:r>
          </w:p>
        </w:tc>
      </w:tr>
      <w:tr w:rsidR="00494470" w:rsidTr="00D67EA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70" w:rsidRDefault="00494470" w:rsidP="00D67EA5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</w:pPr>
            <w:r>
              <w:t>záväzky z finančnej zábezpeky na nájomné v bytovkách zo ŠFRB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70" w:rsidRDefault="00494470" w:rsidP="004C2985">
            <w:pPr>
              <w:jc w:val="right"/>
            </w:pPr>
            <w:r>
              <w:t>5820,00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70" w:rsidRDefault="00EA642B" w:rsidP="00D67EA5">
            <w:pPr>
              <w:jc w:val="right"/>
            </w:pPr>
            <w:r>
              <w:t>5820,00</w:t>
            </w:r>
          </w:p>
        </w:tc>
      </w:tr>
      <w:tr w:rsidR="00494470" w:rsidTr="00D67EA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70" w:rsidRDefault="00494470" w:rsidP="00D67EA5">
            <w:pPr>
              <w:rPr>
                <w:b/>
              </w:rPr>
            </w:pPr>
            <w:r>
              <w:rPr>
                <w:b/>
              </w:rPr>
              <w:t xml:space="preserve">Krátkodobé záväzky z toho: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470" w:rsidRDefault="00494470" w:rsidP="004C2985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470" w:rsidRDefault="00494470" w:rsidP="00D67EA5">
            <w:pPr>
              <w:jc w:val="right"/>
            </w:pPr>
          </w:p>
        </w:tc>
      </w:tr>
      <w:tr w:rsidR="00494470" w:rsidTr="00D67EA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70" w:rsidRDefault="00494470" w:rsidP="00D67EA5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</w:pPr>
            <w:r>
              <w:t>záväzky voči dodávateľom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70" w:rsidRDefault="00494470" w:rsidP="004C2985">
            <w:pPr>
              <w:jc w:val="right"/>
            </w:pPr>
            <w:r>
              <w:t>11 170,58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70" w:rsidRDefault="00EA642B" w:rsidP="00D67EA5">
            <w:pPr>
              <w:jc w:val="right"/>
            </w:pPr>
            <w:r>
              <w:t>14 048,52</w:t>
            </w:r>
          </w:p>
        </w:tc>
      </w:tr>
      <w:tr w:rsidR="00494470" w:rsidTr="00D67EA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70" w:rsidRDefault="00494470" w:rsidP="00D67EA5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</w:pPr>
            <w:r>
              <w:t>záväzky voči zamestnancom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70" w:rsidRDefault="00494470" w:rsidP="004C2985">
            <w:pPr>
              <w:jc w:val="right"/>
            </w:pPr>
            <w:r>
              <w:t>21 502,48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70" w:rsidRDefault="00EA642B" w:rsidP="00D67EA5">
            <w:pPr>
              <w:jc w:val="right"/>
            </w:pPr>
            <w:r>
              <w:t>25 523,51</w:t>
            </w:r>
          </w:p>
        </w:tc>
      </w:tr>
      <w:tr w:rsidR="00494470" w:rsidTr="00D67EA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70" w:rsidRDefault="00494470" w:rsidP="00D67EA5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</w:pPr>
            <w:r>
              <w:t xml:space="preserve">záväzky voči poisťovniam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70" w:rsidRDefault="00494470" w:rsidP="004C2985">
            <w:pPr>
              <w:jc w:val="right"/>
            </w:pPr>
            <w:r>
              <w:t>4 950,57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70" w:rsidRDefault="00EA642B" w:rsidP="00D67EA5">
            <w:pPr>
              <w:jc w:val="right"/>
            </w:pPr>
            <w:r>
              <w:t>8 970,45</w:t>
            </w:r>
          </w:p>
        </w:tc>
      </w:tr>
      <w:tr w:rsidR="00494470" w:rsidTr="00D67EA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70" w:rsidRDefault="00494470" w:rsidP="00D67EA5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</w:pPr>
            <w:r>
              <w:lastRenderedPageBreak/>
              <w:t>záväzky voči daňovému úradu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70" w:rsidRDefault="00494470" w:rsidP="004C2985">
            <w:pPr>
              <w:jc w:val="right"/>
            </w:pPr>
            <w:r>
              <w:t>14 204,68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70" w:rsidRDefault="00EA642B" w:rsidP="00D67EA5">
            <w:pPr>
              <w:jc w:val="right"/>
            </w:pPr>
            <w:r>
              <w:t>2 334,82</w:t>
            </w:r>
          </w:p>
        </w:tc>
      </w:tr>
      <w:tr w:rsidR="00494470" w:rsidTr="00D67EA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70" w:rsidRDefault="00494470" w:rsidP="00D67EA5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</w:pPr>
            <w:r>
              <w:t>záväzky voči štátnemu rozpočtu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470" w:rsidRDefault="00EA642B" w:rsidP="004C2985">
            <w:pPr>
              <w:jc w:val="right"/>
            </w:pPr>
            <w: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470" w:rsidRDefault="00EA642B" w:rsidP="00D67EA5">
            <w:pPr>
              <w:jc w:val="right"/>
            </w:pPr>
            <w:r>
              <w:t>0,00</w:t>
            </w:r>
          </w:p>
        </w:tc>
      </w:tr>
      <w:tr w:rsidR="00494470" w:rsidTr="00D67EA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70" w:rsidRDefault="00494470" w:rsidP="00D67EA5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</w:pPr>
            <w:r>
              <w:t xml:space="preserve">záväzky z finančnej zábezpeky na verejné obstarávanie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470" w:rsidRDefault="00494470" w:rsidP="004C2985">
            <w:pPr>
              <w:jc w:val="right"/>
            </w:pPr>
            <w:r>
              <w:t>20 000,00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470" w:rsidRDefault="00EA642B" w:rsidP="00D67EA5">
            <w:pPr>
              <w:jc w:val="right"/>
            </w:pPr>
            <w:r>
              <w:t>0,00</w:t>
            </w:r>
          </w:p>
        </w:tc>
      </w:tr>
      <w:tr w:rsidR="00494470" w:rsidTr="00D67EA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70" w:rsidRDefault="00494470" w:rsidP="00D67EA5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</w:pPr>
            <w:r>
              <w:t>ostatné záväzky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70" w:rsidRDefault="00494470" w:rsidP="004C2985">
            <w:pPr>
              <w:jc w:val="right"/>
            </w:pPr>
            <w:r>
              <w:t>13 338,88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70" w:rsidRDefault="00EA642B" w:rsidP="00D67EA5">
            <w:pPr>
              <w:jc w:val="right"/>
            </w:pPr>
            <w:r>
              <w:t>0,00</w:t>
            </w:r>
          </w:p>
        </w:tc>
      </w:tr>
    </w:tbl>
    <w:p w:rsidR="00D67EA5" w:rsidRDefault="00D67EA5" w:rsidP="00D67EA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D67EA5" w:rsidRDefault="00D67EA5" w:rsidP="00D67EA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D67EA5" w:rsidRDefault="00D67EA5" w:rsidP="00D67EA5">
      <w:pPr>
        <w:pStyle w:val="Pismenka"/>
        <w:numPr>
          <w:ilvl w:val="0"/>
          <w:numId w:val="1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záväzky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140 a 151 súvahy) - tabuľka č.8</w:t>
      </w:r>
    </w:p>
    <w:p w:rsidR="00D67EA5" w:rsidRDefault="00D67EA5" w:rsidP="00D67EA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 w:rsidRPr="00667A08">
        <w:rPr>
          <w:b w:val="0"/>
          <w:sz w:val="22"/>
          <w:szCs w:val="22"/>
        </w:rPr>
        <w:t>Textová časť k tabuľke č.8</w:t>
      </w:r>
      <w:r>
        <w:rPr>
          <w:b w:val="0"/>
          <w:sz w:val="24"/>
          <w:szCs w:val="24"/>
        </w:rPr>
        <w:t xml:space="preserve">  ............................................................................................................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5164"/>
        <w:gridCol w:w="1989"/>
        <w:gridCol w:w="1989"/>
      </w:tblGrid>
      <w:tr w:rsidR="00D67EA5" w:rsidTr="00D67EA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Pr="00FE306A" w:rsidRDefault="00D67EA5" w:rsidP="00D67EA5">
            <w:pPr>
              <w:jc w:val="center"/>
              <w:rPr>
                <w:b/>
                <w:sz w:val="24"/>
                <w:szCs w:val="24"/>
              </w:rPr>
            </w:pPr>
            <w:r w:rsidRPr="00FE306A">
              <w:rPr>
                <w:b/>
                <w:sz w:val="24"/>
                <w:szCs w:val="24"/>
              </w:rPr>
              <w:t xml:space="preserve">Záväzky      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Default="00D67EA5" w:rsidP="00494470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494470">
              <w:rPr>
                <w:b/>
              </w:rPr>
              <w:t>1</w:t>
            </w: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Default="00D67EA5" w:rsidP="00494470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494470">
              <w:rPr>
                <w:b/>
              </w:rPr>
              <w:t>2</w:t>
            </w:r>
            <w:r>
              <w:rPr>
                <w:b/>
              </w:rPr>
              <w:t xml:space="preserve">   </w:t>
            </w:r>
          </w:p>
        </w:tc>
      </w:tr>
      <w:tr w:rsidR="00494470" w:rsidTr="00D67EA5">
        <w:trPr>
          <w:trHeight w:val="60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70" w:rsidRDefault="00494470" w:rsidP="00D67EA5">
            <w:pPr>
              <w:rPr>
                <w:b/>
              </w:rPr>
            </w:pPr>
            <w:r>
              <w:rPr>
                <w:b/>
              </w:rPr>
              <w:t xml:space="preserve">Záväzky z toho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70" w:rsidRPr="001A5619" w:rsidRDefault="00494470" w:rsidP="004C2985">
            <w:pPr>
              <w:jc w:val="right"/>
              <w:rPr>
                <w:rFonts w:ascii="Times New Roman" w:hAnsi="Times New Roman" w:cs="Times New Roman"/>
              </w:rPr>
            </w:pPr>
            <w:r w:rsidRPr="001A5619">
              <w:rPr>
                <w:rFonts w:ascii="Times New Roman" w:eastAsiaTheme="minorHAnsi" w:hAnsi="Times New Roman" w:cs="Times New Roman"/>
                <w:bCs/>
                <w:lang w:eastAsia="en-US"/>
              </w:rPr>
              <w:t>469 908,79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70" w:rsidRPr="001A5619" w:rsidRDefault="001A5619" w:rsidP="00D67EA5">
            <w:pPr>
              <w:jc w:val="right"/>
              <w:rPr>
                <w:rFonts w:ascii="Times New Roman" w:hAnsi="Times New Roman" w:cs="Times New Roman"/>
              </w:rPr>
            </w:pPr>
            <w:r w:rsidRPr="001A5619">
              <w:rPr>
                <w:rFonts w:ascii="Times New Roman" w:hAnsi="Times New Roman" w:cs="Times New Roman"/>
              </w:rPr>
              <w:t>428 930,35</w:t>
            </w:r>
          </w:p>
        </w:tc>
      </w:tr>
      <w:tr w:rsidR="00494470" w:rsidTr="00D67EA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70" w:rsidRDefault="00494470" w:rsidP="00D67EA5">
            <w:pPr>
              <w:numPr>
                <w:ilvl w:val="0"/>
                <w:numId w:val="17"/>
              </w:numPr>
              <w:spacing w:after="0" w:line="240" w:lineRule="auto"/>
              <w:ind w:left="356" w:hanging="284"/>
            </w:pPr>
            <w:r>
              <w:t>so zostatkovou dobou splatnosti  do 1 roka  z toho: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70" w:rsidRPr="001A5619" w:rsidRDefault="00494470" w:rsidP="004C2985">
            <w:pPr>
              <w:jc w:val="right"/>
              <w:rPr>
                <w:rFonts w:ascii="Times New Roman" w:hAnsi="Times New Roman" w:cs="Times New Roman"/>
              </w:rPr>
            </w:pPr>
            <w:r w:rsidRPr="001A5619">
              <w:rPr>
                <w:rFonts w:ascii="Times New Roman" w:eastAsiaTheme="minorHAnsi" w:hAnsi="Times New Roman" w:cs="Times New Roman"/>
                <w:lang w:eastAsia="en-US"/>
              </w:rPr>
              <w:t>85 167,19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70" w:rsidRPr="001A5619" w:rsidRDefault="00EA642B" w:rsidP="00EA642B">
            <w:pPr>
              <w:jc w:val="right"/>
              <w:rPr>
                <w:rFonts w:ascii="Times New Roman" w:hAnsi="Times New Roman" w:cs="Times New Roman"/>
              </w:rPr>
            </w:pPr>
            <w:r w:rsidRPr="001A5619">
              <w:rPr>
                <w:rFonts w:ascii="Times New Roman" w:hAnsi="Times New Roman" w:cs="Times New Roman"/>
              </w:rPr>
              <w:t>52 0421,08</w:t>
            </w:r>
          </w:p>
        </w:tc>
      </w:tr>
      <w:tr w:rsidR="00494470" w:rsidTr="00D67EA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70" w:rsidRDefault="00494470" w:rsidP="00D67EA5">
            <w:pPr>
              <w:numPr>
                <w:ilvl w:val="0"/>
                <w:numId w:val="17"/>
              </w:numPr>
              <w:spacing w:after="0" w:line="240" w:lineRule="auto"/>
              <w:ind w:left="356" w:hanging="284"/>
            </w:pPr>
            <w:r>
              <w:t>so zostatkovou dobou splatnosti  od 1 roka do 5 rokov z toho: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70" w:rsidRPr="001A5619" w:rsidRDefault="00494470" w:rsidP="004C2985">
            <w:pPr>
              <w:jc w:val="right"/>
              <w:rPr>
                <w:rFonts w:ascii="Times New Roman" w:hAnsi="Times New Roman" w:cs="Times New Roman"/>
              </w:rPr>
            </w:pPr>
            <w:r w:rsidRPr="001A5619">
              <w:rPr>
                <w:rFonts w:ascii="Times New Roman" w:eastAsiaTheme="minorHAnsi" w:hAnsi="Times New Roman" w:cs="Times New Roman"/>
                <w:lang w:eastAsia="en-US"/>
              </w:rPr>
              <w:t>8 748,73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70" w:rsidRPr="001A5619" w:rsidRDefault="001A5619" w:rsidP="00D67EA5">
            <w:pPr>
              <w:jc w:val="right"/>
              <w:rPr>
                <w:rFonts w:ascii="Times New Roman" w:hAnsi="Times New Roman" w:cs="Times New Roman"/>
              </w:rPr>
            </w:pPr>
            <w:r w:rsidRPr="001A5619">
              <w:rPr>
                <w:rFonts w:ascii="Times New Roman" w:hAnsi="Times New Roman" w:cs="Times New Roman"/>
              </w:rPr>
              <w:t>9 714,36</w:t>
            </w:r>
          </w:p>
        </w:tc>
      </w:tr>
      <w:tr w:rsidR="00494470" w:rsidTr="00D67EA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70" w:rsidRDefault="00494470" w:rsidP="00D67EA5">
            <w:pPr>
              <w:numPr>
                <w:ilvl w:val="0"/>
                <w:numId w:val="17"/>
              </w:numPr>
              <w:spacing w:after="0" w:line="240" w:lineRule="auto"/>
              <w:ind w:left="356" w:hanging="284"/>
            </w:pPr>
            <w:r>
              <w:t>so zostatkovou dobou splatnosti  nad 5 rokov z toho: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70" w:rsidRPr="001A5619" w:rsidRDefault="00494470" w:rsidP="004C2985">
            <w:pPr>
              <w:jc w:val="right"/>
              <w:rPr>
                <w:rFonts w:ascii="Times New Roman" w:hAnsi="Times New Roman" w:cs="Times New Roman"/>
              </w:rPr>
            </w:pPr>
            <w:r w:rsidRPr="001A5619">
              <w:rPr>
                <w:rFonts w:ascii="Times New Roman" w:eastAsiaTheme="minorHAnsi" w:hAnsi="Times New Roman" w:cs="Times New Roman"/>
                <w:lang w:eastAsia="en-US"/>
              </w:rPr>
              <w:t>375 992,87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70" w:rsidRPr="001A5619" w:rsidRDefault="001A5619" w:rsidP="00D67EA5">
            <w:pPr>
              <w:jc w:val="right"/>
              <w:rPr>
                <w:rFonts w:ascii="Times New Roman" w:hAnsi="Times New Roman" w:cs="Times New Roman"/>
              </w:rPr>
            </w:pPr>
            <w:r w:rsidRPr="001A5619">
              <w:rPr>
                <w:rFonts w:ascii="Times New Roman" w:hAnsi="Times New Roman" w:cs="Times New Roman"/>
              </w:rPr>
              <w:t>367 173,91</w:t>
            </w:r>
          </w:p>
        </w:tc>
      </w:tr>
      <w:tr w:rsidR="00494470" w:rsidTr="00D67EA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70" w:rsidRDefault="00494470" w:rsidP="00D67EA5">
            <w:pPr>
              <w:numPr>
                <w:ilvl w:val="0"/>
                <w:numId w:val="12"/>
              </w:numPr>
              <w:spacing w:after="0" w:line="240" w:lineRule="auto"/>
              <w:ind w:left="214" w:hanging="142"/>
            </w:pPr>
            <w:r>
              <w:t>ŠFRB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70" w:rsidRPr="001A5619" w:rsidRDefault="00494470" w:rsidP="004C2985">
            <w:pPr>
              <w:jc w:val="right"/>
              <w:rPr>
                <w:rFonts w:ascii="Times New Roman" w:hAnsi="Times New Roman" w:cs="Times New Roman"/>
              </w:rPr>
            </w:pPr>
            <w:r w:rsidRPr="001A5619">
              <w:rPr>
                <w:rFonts w:ascii="Times New Roman" w:hAnsi="Times New Roman" w:cs="Times New Roman"/>
              </w:rPr>
              <w:t>370 172,87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70" w:rsidRPr="001A5619" w:rsidRDefault="004B7596" w:rsidP="00D67EA5">
            <w:pPr>
              <w:jc w:val="right"/>
              <w:rPr>
                <w:rFonts w:ascii="Times New Roman" w:hAnsi="Times New Roman" w:cs="Times New Roman"/>
              </w:rPr>
            </w:pPr>
            <w:r w:rsidRPr="001A5619">
              <w:rPr>
                <w:rFonts w:ascii="Times New Roman" w:hAnsi="Times New Roman" w:cs="Times New Roman"/>
              </w:rPr>
              <w:t>361 353,91</w:t>
            </w:r>
          </w:p>
        </w:tc>
      </w:tr>
      <w:tr w:rsidR="00494470" w:rsidTr="00D67EA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70" w:rsidRDefault="00494470" w:rsidP="00D67EA5">
            <w:pPr>
              <w:numPr>
                <w:ilvl w:val="0"/>
                <w:numId w:val="12"/>
              </w:numPr>
              <w:spacing w:after="0" w:line="240" w:lineRule="auto"/>
              <w:ind w:left="214" w:hanging="142"/>
            </w:pPr>
            <w:r>
              <w:t>zábezpeka nájomníkov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70" w:rsidRPr="001A5619" w:rsidRDefault="00494470" w:rsidP="004C2985">
            <w:pPr>
              <w:jc w:val="right"/>
              <w:rPr>
                <w:rFonts w:ascii="Times New Roman" w:hAnsi="Times New Roman" w:cs="Times New Roman"/>
              </w:rPr>
            </w:pPr>
            <w:r w:rsidRPr="001A5619">
              <w:rPr>
                <w:rFonts w:ascii="Times New Roman" w:hAnsi="Times New Roman" w:cs="Times New Roman"/>
              </w:rPr>
              <w:t>5 820,00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70" w:rsidRPr="001A5619" w:rsidRDefault="004B7596" w:rsidP="00D67EA5">
            <w:pPr>
              <w:jc w:val="right"/>
              <w:rPr>
                <w:rFonts w:ascii="Times New Roman" w:hAnsi="Times New Roman" w:cs="Times New Roman"/>
              </w:rPr>
            </w:pPr>
            <w:r w:rsidRPr="001A5619">
              <w:rPr>
                <w:rFonts w:ascii="Times New Roman" w:hAnsi="Times New Roman" w:cs="Times New Roman"/>
              </w:rPr>
              <w:t>5 820,00</w:t>
            </w:r>
          </w:p>
        </w:tc>
      </w:tr>
    </w:tbl>
    <w:p w:rsidR="00D67EA5" w:rsidRDefault="00D67EA5" w:rsidP="00D67EA5">
      <w:pPr>
        <w:rPr>
          <w:b/>
          <w:sz w:val="24"/>
          <w:szCs w:val="24"/>
        </w:rPr>
      </w:pPr>
    </w:p>
    <w:p w:rsidR="00D67EA5" w:rsidRDefault="00D67EA5" w:rsidP="00D67EA5">
      <w:pPr>
        <w:pStyle w:val="Pismenka"/>
        <w:numPr>
          <w:ilvl w:val="0"/>
          <w:numId w:val="1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119"/>
        <w:gridCol w:w="1702"/>
        <w:gridCol w:w="1985"/>
        <w:gridCol w:w="3262"/>
      </w:tblGrid>
      <w:tr w:rsidR="00D67EA5" w:rsidTr="00D67EA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Default="00D67EA5" w:rsidP="00D67EA5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Default="00D67EA5" w:rsidP="00494470">
            <w:pPr>
              <w:jc w:val="center"/>
              <w:rPr>
                <w:b/>
              </w:rPr>
            </w:pPr>
            <w:r>
              <w:rPr>
                <w:b/>
              </w:rPr>
              <w:t>Hodnota záväzku k 31.12.202</w:t>
            </w:r>
            <w:r w:rsidR="00494470">
              <w:rPr>
                <w:b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Default="00D67EA5" w:rsidP="00494470">
            <w:pPr>
              <w:jc w:val="center"/>
              <w:rPr>
                <w:b/>
              </w:rPr>
            </w:pPr>
            <w:r>
              <w:rPr>
                <w:b/>
              </w:rPr>
              <w:t>Hodnota záväzku k 31.12.202</w:t>
            </w:r>
            <w:r w:rsidR="00494470">
              <w:rPr>
                <w:b/>
              </w:rPr>
              <w:t>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Default="00D67EA5" w:rsidP="00D67EA5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D67EA5" w:rsidTr="00D67EA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Default="00D67EA5" w:rsidP="00D67EA5">
            <w:r>
              <w:t xml:space="preserve">Úver zo ŠFRB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Default="00D67EA5" w:rsidP="00D67EA5">
            <w:pPr>
              <w:jc w:val="right"/>
            </w:pPr>
            <w:r>
              <w:t>370 172,87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Default="00EA642B" w:rsidP="00D67EA5">
            <w:pPr>
              <w:jc w:val="right"/>
            </w:pPr>
            <w:r>
              <w:t>361 353,91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Default="00D67EA5" w:rsidP="00D67EA5">
            <w:r>
              <w:t xml:space="preserve">Úver bol prijatý na výstavbu 12-bj  v sume 413 000 € so splatnosťou do roku 2029. </w:t>
            </w:r>
          </w:p>
        </w:tc>
      </w:tr>
    </w:tbl>
    <w:p w:rsidR="00D67EA5" w:rsidRDefault="00D67EA5" w:rsidP="00D67EA5">
      <w:pPr>
        <w:rPr>
          <w:b/>
          <w:sz w:val="24"/>
          <w:szCs w:val="24"/>
        </w:rPr>
      </w:pPr>
    </w:p>
    <w:p w:rsidR="00D67EA5" w:rsidRDefault="00D67EA5" w:rsidP="00D67EA5">
      <w:pPr>
        <w:numPr>
          <w:ilvl w:val="0"/>
          <w:numId w:val="15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D67EA5" w:rsidRDefault="00D67EA5" w:rsidP="00D67EA5">
      <w:pPr>
        <w:spacing w:after="0" w:line="240" w:lineRule="auto"/>
        <w:ind w:left="284"/>
        <w:rPr>
          <w:b/>
          <w:sz w:val="24"/>
          <w:szCs w:val="24"/>
        </w:rPr>
      </w:pPr>
    </w:p>
    <w:p w:rsidR="00D67EA5" w:rsidRPr="00FE306A" w:rsidRDefault="00D67EA5" w:rsidP="00D67EA5">
      <w:pPr>
        <w:pStyle w:val="Pismenka"/>
        <w:numPr>
          <w:ilvl w:val="0"/>
          <w:numId w:val="1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dlhodobé bankové úvery a krátkodobé bankové úvery - tabuľka č.9</w:t>
      </w:r>
    </w:p>
    <w:p w:rsidR="00D67EA5" w:rsidRDefault="00D67EA5" w:rsidP="00D67EA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D67EA5" w:rsidRPr="00FE306A" w:rsidRDefault="00D67EA5" w:rsidP="00D67EA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color w:val="FF0000"/>
          <w:sz w:val="24"/>
          <w:szCs w:val="24"/>
        </w:rPr>
      </w:pPr>
      <w:r w:rsidRPr="00FE306A">
        <w:rPr>
          <w:b w:val="0"/>
          <w:sz w:val="22"/>
          <w:szCs w:val="22"/>
        </w:rPr>
        <w:t>Textová časť k tabuľke č.9</w:t>
      </w:r>
      <w:r>
        <w:rPr>
          <w:b w:val="0"/>
          <w:sz w:val="24"/>
          <w:szCs w:val="24"/>
        </w:rPr>
        <w:t xml:space="preserve"> : V roku 2020 obec prijala úver na </w:t>
      </w:r>
      <w:proofErr w:type="spellStart"/>
      <w:r>
        <w:rPr>
          <w:b w:val="0"/>
          <w:sz w:val="24"/>
          <w:szCs w:val="24"/>
        </w:rPr>
        <w:t>predfinancovanie</w:t>
      </w:r>
      <w:proofErr w:type="spellEnd"/>
      <w:r>
        <w:rPr>
          <w:b w:val="0"/>
          <w:sz w:val="24"/>
          <w:szCs w:val="24"/>
        </w:rPr>
        <w:t xml:space="preserve"> projektu Prídavné zariadenie na čistenie verejnej zelene financované  z EÚ vo výške 87 000,00 Eur. Tento projekt v roku 202</w:t>
      </w:r>
      <w:r w:rsidR="00523824">
        <w:rPr>
          <w:b w:val="0"/>
          <w:sz w:val="24"/>
          <w:szCs w:val="24"/>
        </w:rPr>
        <w:t>2</w:t>
      </w:r>
      <w:r>
        <w:rPr>
          <w:b w:val="0"/>
          <w:sz w:val="24"/>
          <w:szCs w:val="24"/>
        </w:rPr>
        <w:t xml:space="preserve"> bol </w:t>
      </w:r>
      <w:proofErr w:type="spellStart"/>
      <w:r>
        <w:rPr>
          <w:b w:val="0"/>
          <w:sz w:val="24"/>
          <w:szCs w:val="24"/>
        </w:rPr>
        <w:t>prefinancovaný</w:t>
      </w:r>
      <w:proofErr w:type="spellEnd"/>
      <w:r>
        <w:rPr>
          <w:b w:val="0"/>
          <w:sz w:val="24"/>
          <w:szCs w:val="24"/>
        </w:rPr>
        <w:t xml:space="preserve"> zo strany PPA</w:t>
      </w:r>
      <w:r w:rsidR="00523824">
        <w:rPr>
          <w:b w:val="0"/>
          <w:sz w:val="24"/>
          <w:szCs w:val="24"/>
        </w:rPr>
        <w:t xml:space="preserve"> a obec splatila úver v </w:t>
      </w:r>
      <w:proofErr w:type="spellStart"/>
      <w:r w:rsidR="00523824">
        <w:rPr>
          <w:b w:val="0"/>
          <w:sz w:val="24"/>
          <w:szCs w:val="24"/>
        </w:rPr>
        <w:t>Primabanke</w:t>
      </w:r>
      <w:proofErr w:type="spellEnd"/>
      <w:r w:rsidR="00523824">
        <w:rPr>
          <w:b w:val="0"/>
          <w:sz w:val="24"/>
          <w:szCs w:val="24"/>
        </w:rPr>
        <w:t>.</w:t>
      </w:r>
    </w:p>
    <w:p w:rsidR="00D67EA5" w:rsidRDefault="00D67EA5" w:rsidP="00D67EA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D67EA5" w:rsidRPr="00FE306A" w:rsidRDefault="00D67EA5" w:rsidP="00D67EA5">
      <w:pPr>
        <w:pStyle w:val="Pismenka"/>
        <w:numPr>
          <w:ilvl w:val="0"/>
          <w:numId w:val="18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>
        <w:rPr>
          <w:b w:val="0"/>
          <w:sz w:val="24"/>
          <w:szCs w:val="24"/>
        </w:rPr>
        <w:t>dlhodobého bankového úveru alebo krátkodobého bankového úveru</w:t>
      </w:r>
    </w:p>
    <w:p w:rsidR="00D67EA5" w:rsidRDefault="00D67EA5" w:rsidP="00D67EA5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tbl>
      <w:tblPr>
        <w:tblW w:w="1034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498"/>
        <w:gridCol w:w="5846"/>
      </w:tblGrid>
      <w:tr w:rsidR="00D67EA5" w:rsidTr="00D67EA5"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Default="00D67EA5" w:rsidP="00D67EA5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Druh bankového úveru </w:t>
            </w:r>
          </w:p>
          <w:p w:rsidR="00D67EA5" w:rsidRDefault="00D67EA5" w:rsidP="00D67EA5">
            <w:pPr>
              <w:jc w:val="center"/>
              <w:rPr>
                <w:b/>
              </w:rPr>
            </w:pPr>
            <w:r>
              <w:rPr>
                <w:b/>
              </w:rPr>
              <w:t>podľa splatnosti /krátkodobý, dlhodobý/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Default="00D67EA5" w:rsidP="00D67EA5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zabezpečenia dlhodobého bankového úveru </w:t>
            </w:r>
          </w:p>
          <w:p w:rsidR="00D67EA5" w:rsidRDefault="00D67EA5" w:rsidP="00D67EA5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D67EA5" w:rsidTr="00D67EA5"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Default="00D67EA5" w:rsidP="00D67EA5">
            <w:r>
              <w:t>Úver zo ŠFRB na obecné nájomné byty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Default="00D67EA5" w:rsidP="00D67EA5">
            <w:proofErr w:type="spellStart"/>
            <w:r>
              <w:t>zál.právom</w:t>
            </w:r>
            <w:proofErr w:type="spellEnd"/>
            <w:r>
              <w:t xml:space="preserve"> na budovu 12bytovky a </w:t>
            </w:r>
            <w:proofErr w:type="spellStart"/>
            <w:r>
              <w:t>poz</w:t>
            </w:r>
            <w:proofErr w:type="spellEnd"/>
            <w:r>
              <w:t>. pod ňou</w:t>
            </w:r>
          </w:p>
        </w:tc>
      </w:tr>
    </w:tbl>
    <w:p w:rsidR="00D67EA5" w:rsidRDefault="00D67EA5" w:rsidP="00D67EA5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p w:rsidR="00D67EA5" w:rsidRPr="00DC10CD" w:rsidRDefault="00D67EA5" w:rsidP="00D67EA5">
      <w:pPr>
        <w:pStyle w:val="Pismenka"/>
        <w:numPr>
          <w:ilvl w:val="0"/>
          <w:numId w:val="18"/>
        </w:numPr>
        <w:tabs>
          <w:tab w:val="left" w:pos="708"/>
        </w:tabs>
        <w:ind w:left="284" w:hanging="284"/>
        <w:rPr>
          <w:sz w:val="22"/>
          <w:szCs w:val="22"/>
        </w:rPr>
      </w:pPr>
      <w:r>
        <w:rPr>
          <w:sz w:val="24"/>
          <w:szCs w:val="24"/>
        </w:rPr>
        <w:t xml:space="preserve">dlhodobé emitované dlhopisy a krátkodobé emitované dlhopisy </w:t>
      </w:r>
      <w:r w:rsidRPr="00FE306A">
        <w:rPr>
          <w:b w:val="0"/>
          <w:sz w:val="22"/>
          <w:szCs w:val="22"/>
        </w:rPr>
        <w:t>(riadky 150 a 176 súvahy)</w:t>
      </w:r>
    </w:p>
    <w:p w:rsidR="00D67EA5" w:rsidRDefault="00D67EA5" w:rsidP="00D67EA5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:rsidR="00D67EA5" w:rsidRDefault="00D67EA5" w:rsidP="00D67EA5">
      <w:pPr>
        <w:pStyle w:val="Pismenka"/>
        <w:numPr>
          <w:ilvl w:val="0"/>
          <w:numId w:val="18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prijaté dlhodobé návratné finančné výpomoci a krátkodobé návratné finančné výpomoci </w:t>
      </w:r>
    </w:p>
    <w:p w:rsidR="00D67EA5" w:rsidRDefault="00D67EA5" w:rsidP="00D67EA5">
      <w:pPr>
        <w:ind w:left="284"/>
        <w:rPr>
          <w:b/>
          <w:sz w:val="24"/>
          <w:szCs w:val="24"/>
        </w:rPr>
      </w:pPr>
    </w:p>
    <w:p w:rsidR="00D67EA5" w:rsidRDefault="00D67EA5" w:rsidP="00D67EA5">
      <w:pPr>
        <w:numPr>
          <w:ilvl w:val="0"/>
          <w:numId w:val="15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7EA5" w:rsidRDefault="00D67EA5" w:rsidP="00D67EA5">
      <w:pPr>
        <w:spacing w:after="0" w:line="240" w:lineRule="auto"/>
        <w:ind w:left="284"/>
        <w:rPr>
          <w:b/>
          <w:sz w:val="24"/>
          <w:szCs w:val="24"/>
        </w:rPr>
      </w:pPr>
    </w:p>
    <w:p w:rsidR="00D67EA5" w:rsidRPr="00EA0FDD" w:rsidRDefault="00D67EA5" w:rsidP="00D67EA5">
      <w:pPr>
        <w:pStyle w:val="Pismenka"/>
        <w:numPr>
          <w:ilvl w:val="0"/>
          <w:numId w:val="19"/>
        </w:numPr>
        <w:tabs>
          <w:tab w:val="left" w:pos="708"/>
        </w:tabs>
        <w:ind w:left="284" w:hanging="284"/>
        <w:jc w:val="left"/>
        <w:rPr>
          <w:rFonts w:asciiTheme="minorHAnsi" w:hAnsiTheme="minorHAnsi"/>
          <w:b w:val="0"/>
          <w:sz w:val="22"/>
          <w:szCs w:val="22"/>
        </w:rPr>
      </w:pPr>
      <w:r w:rsidRPr="00EA0FDD">
        <w:rPr>
          <w:rFonts w:asciiTheme="minorHAnsi" w:hAnsiTheme="minorHAnsi"/>
          <w:b w:val="0"/>
          <w:sz w:val="22"/>
          <w:szCs w:val="22"/>
        </w:rPr>
        <w:t xml:space="preserve">opis významných položiek časového rozlíšenia </w:t>
      </w:r>
      <w:r w:rsidRPr="00EA0FDD">
        <w:rPr>
          <w:rFonts w:asciiTheme="minorHAnsi" w:hAnsiTheme="minorHAnsi"/>
          <w:sz w:val="22"/>
          <w:szCs w:val="22"/>
        </w:rPr>
        <w:t>výdavkov budúcich období</w:t>
      </w:r>
      <w:r w:rsidRPr="00EA0FDD">
        <w:rPr>
          <w:rFonts w:asciiTheme="minorHAnsi" w:hAnsiTheme="minorHAnsi"/>
          <w:b w:val="0"/>
          <w:sz w:val="22"/>
          <w:szCs w:val="22"/>
        </w:rPr>
        <w:t xml:space="preserve"> a </w:t>
      </w:r>
      <w:r w:rsidRPr="00EA0FDD">
        <w:rPr>
          <w:rFonts w:asciiTheme="minorHAnsi" w:hAnsiTheme="minorHAnsi"/>
          <w:sz w:val="22"/>
          <w:szCs w:val="22"/>
        </w:rPr>
        <w:t xml:space="preserve">výnosov budúcich   období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169"/>
        <w:gridCol w:w="2201"/>
        <w:gridCol w:w="2201"/>
      </w:tblGrid>
      <w:tr w:rsidR="00D67EA5" w:rsidTr="00D67EA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Default="00D67EA5" w:rsidP="00D67EA5">
            <w:pPr>
              <w:jc w:val="center"/>
              <w:rPr>
                <w:b/>
              </w:rPr>
            </w:pPr>
            <w:r>
              <w:rPr>
                <w:b/>
              </w:rPr>
              <w:t>Opis významnej položky časového rozlíšenia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Default="008B6227" w:rsidP="00D67EA5">
            <w:pPr>
              <w:jc w:val="center"/>
              <w:rPr>
                <w:b/>
              </w:rPr>
            </w:pPr>
            <w:r>
              <w:rPr>
                <w:b/>
              </w:rPr>
              <w:t>Zostatok  k 31.12.2021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Default="00D67EA5" w:rsidP="008B6227">
            <w:pPr>
              <w:jc w:val="center"/>
              <w:rPr>
                <w:b/>
              </w:rPr>
            </w:pPr>
            <w:r>
              <w:rPr>
                <w:b/>
              </w:rPr>
              <w:t>Zostatok  k 31.12.202</w:t>
            </w:r>
            <w:r w:rsidR="008B6227">
              <w:rPr>
                <w:b/>
              </w:rPr>
              <w:t>2</w:t>
            </w:r>
          </w:p>
        </w:tc>
      </w:tr>
      <w:tr w:rsidR="00D67EA5" w:rsidTr="00D67EA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Default="00D67EA5" w:rsidP="00D67EA5">
            <w:r>
              <w:t>Výdavky budúcich období spolu z toho: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A5" w:rsidRDefault="00D67EA5" w:rsidP="00D67EA5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A5" w:rsidRDefault="00D67EA5" w:rsidP="00D67EA5">
            <w:pPr>
              <w:rPr>
                <w:b/>
              </w:rPr>
            </w:pPr>
          </w:p>
        </w:tc>
      </w:tr>
      <w:tr w:rsidR="00D67EA5" w:rsidTr="00D67EA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Default="00D67EA5" w:rsidP="00D67EA5">
            <w:r>
              <w:t>Výnosy budúcich období spolu z toho: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Default="008B6227" w:rsidP="00D67EA5">
            <w:pPr>
              <w:jc w:val="center"/>
            </w:pPr>
            <w:r w:rsidRPr="004F4C35">
              <w:t>789 250,42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Pr="004F4C35" w:rsidRDefault="008B6227" w:rsidP="00D67EA5">
            <w:pPr>
              <w:jc w:val="center"/>
            </w:pPr>
            <w:r>
              <w:t>764 203,70</w:t>
            </w:r>
          </w:p>
        </w:tc>
      </w:tr>
    </w:tbl>
    <w:p w:rsidR="00D67EA5" w:rsidRPr="00EA0FDD" w:rsidRDefault="00D67EA5" w:rsidP="00D67EA5">
      <w:pPr>
        <w:pStyle w:val="Pismenka"/>
        <w:tabs>
          <w:tab w:val="clear" w:pos="426"/>
          <w:tab w:val="left" w:pos="708"/>
        </w:tabs>
        <w:ind w:left="284" w:firstLine="0"/>
        <w:rPr>
          <w:rFonts w:asciiTheme="minorHAnsi" w:hAnsiTheme="minorHAnsi"/>
          <w:b w:val="0"/>
          <w:sz w:val="22"/>
          <w:szCs w:val="22"/>
        </w:rPr>
      </w:pPr>
    </w:p>
    <w:p w:rsidR="00D67EA5" w:rsidRPr="00EA0FDD" w:rsidRDefault="00D67EA5" w:rsidP="00D67EA5">
      <w:pPr>
        <w:pStyle w:val="Pismenka"/>
        <w:numPr>
          <w:ilvl w:val="0"/>
          <w:numId w:val="19"/>
        </w:numPr>
        <w:tabs>
          <w:tab w:val="left" w:pos="708"/>
        </w:tabs>
        <w:ind w:left="284" w:hanging="284"/>
        <w:rPr>
          <w:rFonts w:asciiTheme="minorHAnsi" w:hAnsiTheme="minorHAnsi"/>
          <w:b w:val="0"/>
          <w:sz w:val="22"/>
          <w:szCs w:val="22"/>
        </w:rPr>
      </w:pPr>
      <w:r w:rsidRPr="00EA0FDD">
        <w:rPr>
          <w:rFonts w:asciiTheme="minorHAnsi" w:hAnsiTheme="minorHAnsi"/>
          <w:b w:val="0"/>
          <w:sz w:val="22"/>
          <w:szCs w:val="22"/>
        </w:rPr>
        <w:t>informácia o </w:t>
      </w:r>
      <w:r w:rsidRPr="00EA0FDD">
        <w:rPr>
          <w:rFonts w:asciiTheme="minorHAnsi" w:hAnsiTheme="minorHAnsi"/>
          <w:sz w:val="22"/>
          <w:szCs w:val="22"/>
        </w:rPr>
        <w:t>prijatých kapitálových transferoch</w:t>
      </w:r>
      <w:r w:rsidRPr="00EA0FDD">
        <w:rPr>
          <w:rFonts w:asciiTheme="minorHAnsi" w:hAnsiTheme="minorHAnsi"/>
          <w:b w:val="0"/>
          <w:sz w:val="22"/>
          <w:szCs w:val="22"/>
        </w:rPr>
        <w:t xml:space="preserve"> zaúčtovaných na účte 384 </w:t>
      </w:r>
    </w:p>
    <w:p w:rsidR="00D67EA5" w:rsidRDefault="00D67EA5" w:rsidP="00D67EA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518"/>
        <w:gridCol w:w="1748"/>
      </w:tblGrid>
      <w:tr w:rsidR="00D67EA5" w:rsidTr="00D67EA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Default="00D67EA5" w:rsidP="00D67EA5">
            <w:pPr>
              <w:jc w:val="center"/>
              <w:rPr>
                <w:b/>
              </w:rPr>
            </w:pPr>
            <w:r>
              <w:rPr>
                <w:b/>
              </w:rPr>
              <w:t xml:space="preserve">Kapitálový transfer na: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Default="008B6227" w:rsidP="00D67EA5">
            <w:pPr>
              <w:jc w:val="center"/>
              <w:rPr>
                <w:b/>
              </w:rPr>
            </w:pPr>
            <w:r>
              <w:rPr>
                <w:b/>
              </w:rPr>
              <w:t>Stav k 31.12.2022</w:t>
            </w:r>
          </w:p>
        </w:tc>
      </w:tr>
      <w:tr w:rsidR="00D67EA5" w:rsidTr="00D67EA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Default="008B6227" w:rsidP="00D67EA5">
            <w:pPr>
              <w:numPr>
                <w:ilvl w:val="0"/>
                <w:numId w:val="12"/>
              </w:numPr>
              <w:spacing w:after="0" w:line="240" w:lineRule="auto"/>
              <w:ind w:left="214" w:hanging="142"/>
            </w:pPr>
            <w:r>
              <w:t>nakladač Šupa technika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Default="008B6227" w:rsidP="00D67EA5">
            <w:r>
              <w:t>86 695,00</w:t>
            </w:r>
          </w:p>
        </w:tc>
      </w:tr>
    </w:tbl>
    <w:p w:rsidR="00D67EA5" w:rsidRDefault="00D67EA5" w:rsidP="00D67EA5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3D35D5" w:rsidRDefault="003D35D5" w:rsidP="00D67EA5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D67EA5" w:rsidRDefault="00D67EA5" w:rsidP="00D67EA5">
      <w:p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D67EA5" w:rsidRDefault="00D67EA5" w:rsidP="00D67EA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D67EA5" w:rsidRDefault="00D67EA5" w:rsidP="00D67EA5">
      <w:pPr>
        <w:numPr>
          <w:ilvl w:val="0"/>
          <w:numId w:val="20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opis a výška významných položiek výnosov</w:t>
      </w:r>
    </w:p>
    <w:p w:rsidR="00D67EA5" w:rsidRDefault="00D67EA5" w:rsidP="00D67EA5">
      <w:pPr>
        <w:rPr>
          <w:b/>
          <w:sz w:val="24"/>
          <w:szCs w:val="24"/>
        </w:rPr>
      </w:pPr>
    </w:p>
    <w:tbl>
      <w:tblPr>
        <w:tblW w:w="46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062"/>
        <w:gridCol w:w="4821"/>
        <w:gridCol w:w="1274"/>
        <w:gridCol w:w="1349"/>
      </w:tblGrid>
      <w:tr w:rsidR="00D67EA5" w:rsidTr="00D67EA5">
        <w:trPr>
          <w:gridAfter w:val="2"/>
          <w:wAfter w:w="1542" w:type="pct"/>
          <w:trHeight w:val="509"/>
        </w:trPr>
        <w:tc>
          <w:tcPr>
            <w:tcW w:w="6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D67EA5" w:rsidRDefault="00D67EA5" w:rsidP="00D67E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Číslo účtu alebo skupiny</w:t>
            </w:r>
          </w:p>
        </w:tc>
        <w:tc>
          <w:tcPr>
            <w:tcW w:w="28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D67EA5" w:rsidRDefault="00D67EA5" w:rsidP="00D67EA5">
            <w:pPr>
              <w:jc w:val="center"/>
              <w:rPr>
                <w:b/>
                <w:bCs/>
              </w:rPr>
            </w:pPr>
            <w:r>
              <w:rPr>
                <w:b/>
              </w:rPr>
              <w:t>Opis /číslo účtu a názov/</w:t>
            </w:r>
          </w:p>
        </w:tc>
      </w:tr>
      <w:tr w:rsidR="00D67EA5" w:rsidTr="00D67E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A5" w:rsidRDefault="00D67EA5" w:rsidP="00D67EA5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A5" w:rsidRDefault="00D67EA5" w:rsidP="00D67EA5">
            <w:pPr>
              <w:rPr>
                <w:b/>
                <w:bCs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D67EA5" w:rsidRDefault="00D67EA5" w:rsidP="00D67E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Suma k</w:t>
            </w:r>
          </w:p>
          <w:p w:rsidR="00D67EA5" w:rsidRDefault="00D67EA5" w:rsidP="003D35D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31.12.202</w:t>
            </w:r>
            <w:r w:rsidR="003D35D5">
              <w:rPr>
                <w:b/>
                <w:bCs/>
              </w:rPr>
              <w:t>1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D67EA5" w:rsidRDefault="00D67EA5" w:rsidP="00D67E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Suma k</w:t>
            </w:r>
          </w:p>
          <w:p w:rsidR="00D67EA5" w:rsidRDefault="00D67EA5" w:rsidP="003D35D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31.12.202</w:t>
            </w:r>
            <w:r w:rsidR="003D35D5">
              <w:rPr>
                <w:b/>
                <w:bCs/>
              </w:rPr>
              <w:t>2</w:t>
            </w:r>
          </w:p>
        </w:tc>
      </w:tr>
      <w:tr w:rsidR="00163940" w:rsidTr="00D67EA5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Tržby za vlastné výkony a tovar 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4C29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3 562,50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3 702,14</w:t>
            </w:r>
          </w:p>
        </w:tc>
      </w:tr>
      <w:tr w:rsidR="00163940" w:rsidTr="00D67EA5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601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rPr>
                <w:color w:val="000000"/>
              </w:rPr>
            </w:pPr>
            <w:r>
              <w:rPr>
                <w:color w:val="000000"/>
              </w:rPr>
              <w:t>Tržby za vlastné výrobky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4C29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3 562,50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3 702,14</w:t>
            </w:r>
          </w:p>
        </w:tc>
      </w:tr>
      <w:tr w:rsidR="00163940" w:rsidTr="00D67EA5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602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rPr>
                <w:color w:val="000000"/>
              </w:rPr>
            </w:pPr>
            <w:r>
              <w:rPr>
                <w:color w:val="000000"/>
              </w:rPr>
              <w:t>Tržby z predaja služieb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4C29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163940" w:rsidTr="00D67EA5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604</w:t>
            </w:r>
          </w:p>
          <w:p w:rsidR="00163940" w:rsidRDefault="00163940" w:rsidP="00D67E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607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rPr>
                <w:color w:val="000000"/>
              </w:rPr>
            </w:pPr>
            <w:r>
              <w:rPr>
                <w:color w:val="000000"/>
              </w:rPr>
              <w:t>Tržby za tovar</w:t>
            </w:r>
          </w:p>
          <w:p w:rsidR="00163940" w:rsidRDefault="00163940" w:rsidP="00D67EA5">
            <w:pPr>
              <w:rPr>
                <w:color w:val="000000"/>
              </w:rPr>
            </w:pPr>
            <w:r>
              <w:rPr>
                <w:color w:val="000000"/>
              </w:rPr>
              <w:t xml:space="preserve"> Výnosy z nehnuteľnosti na predaj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4C29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163940" w:rsidTr="00D67EA5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61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rPr>
                <w:b/>
                <w:bCs/>
              </w:rPr>
            </w:pPr>
            <w:r>
              <w:rPr>
                <w:b/>
                <w:bCs/>
              </w:rPr>
              <w:t>Zmena stavu vnútroorganizačných zásob (+/-)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4C29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163940" w:rsidTr="00D67EA5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611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rPr>
                <w:color w:val="000000"/>
              </w:rPr>
            </w:pPr>
            <w:r>
              <w:rPr>
                <w:color w:val="000000"/>
              </w:rPr>
              <w:t>Zmena stavu nedokončenej výroby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4C29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163940" w:rsidTr="00D67EA5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612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rPr>
                <w:color w:val="000000"/>
              </w:rPr>
            </w:pPr>
            <w:r>
              <w:rPr>
                <w:color w:val="000000"/>
              </w:rPr>
              <w:t>Zmena stavu polotovarov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4C29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163940" w:rsidTr="00D67EA5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613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rPr>
                <w:color w:val="000000"/>
              </w:rPr>
            </w:pPr>
            <w:r>
              <w:rPr>
                <w:color w:val="000000"/>
              </w:rPr>
              <w:t>Zmena stavu výrobkov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4C29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163940" w:rsidTr="00D67EA5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614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rPr>
                <w:color w:val="000000"/>
              </w:rPr>
            </w:pPr>
            <w:r>
              <w:rPr>
                <w:color w:val="000000"/>
              </w:rPr>
              <w:t>Zmena stavu zvierat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4C29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163940" w:rsidTr="00D67EA5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62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Aktivácia 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4C29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163940" w:rsidTr="00D67EA5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621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rPr>
                <w:color w:val="000000"/>
              </w:rPr>
            </w:pPr>
            <w:r>
              <w:rPr>
                <w:color w:val="000000"/>
              </w:rPr>
              <w:t>Aktivácia materiálu a tovaru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4C29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163940" w:rsidTr="00D67EA5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622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rPr>
                <w:color w:val="000000"/>
              </w:rPr>
            </w:pPr>
            <w:r>
              <w:rPr>
                <w:color w:val="000000"/>
              </w:rPr>
              <w:t>Aktivácia vnútroorganizačných služieb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4C29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163940" w:rsidTr="00D67EA5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623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rPr>
                <w:color w:val="000000"/>
              </w:rPr>
            </w:pPr>
            <w:r>
              <w:rPr>
                <w:color w:val="000000"/>
              </w:rPr>
              <w:t>Aktivácia dlhodobého nehmotného majetku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4C29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163940" w:rsidTr="00D67EA5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624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rPr>
                <w:color w:val="000000"/>
              </w:rPr>
            </w:pPr>
            <w:r>
              <w:rPr>
                <w:color w:val="000000"/>
              </w:rPr>
              <w:t>Aktivácia dlhodobého hmotného majetku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4C29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163940" w:rsidTr="00D67EA5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63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Daňové a colné výnosy a výnosy z poplatkov 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4C29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249 643,69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286 548,88</w:t>
            </w:r>
          </w:p>
        </w:tc>
      </w:tr>
      <w:tr w:rsidR="00163940" w:rsidTr="00D67EA5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631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rPr>
                <w:color w:val="000000"/>
              </w:rPr>
            </w:pPr>
            <w:r>
              <w:rPr>
                <w:color w:val="000000"/>
              </w:rPr>
              <w:t>Daňové a colné výnosy štátu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4C29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163940" w:rsidTr="00D67EA5">
        <w:trPr>
          <w:trHeight w:val="915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632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rPr>
                <w:color w:val="000000"/>
              </w:rPr>
            </w:pPr>
            <w:r>
              <w:rPr>
                <w:color w:val="000000"/>
              </w:rPr>
              <w:t>Daňové výnosy samosprávy</w:t>
            </w:r>
            <w:r>
              <w:t xml:space="preserve"> z toho:</w:t>
            </w:r>
          </w:p>
          <w:p w:rsidR="00163940" w:rsidRDefault="00163940" w:rsidP="00D67EA5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</w:pPr>
            <w:r>
              <w:t>podielové dane</w:t>
            </w:r>
          </w:p>
          <w:p w:rsidR="00163940" w:rsidRDefault="00163940" w:rsidP="00D67EA5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</w:pPr>
            <w:r>
              <w:t xml:space="preserve">daň z nehnuteľností </w:t>
            </w:r>
          </w:p>
          <w:p w:rsidR="00163940" w:rsidRDefault="00163940" w:rsidP="00D67EA5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</w:pPr>
            <w:r>
              <w:t>daň za psa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940" w:rsidRDefault="00163940" w:rsidP="004C29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225 883,57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940" w:rsidRDefault="001639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253 829,59</w:t>
            </w:r>
          </w:p>
        </w:tc>
      </w:tr>
      <w:tr w:rsidR="00163940" w:rsidTr="00D67EA5">
        <w:trPr>
          <w:trHeight w:val="85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633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r>
              <w:rPr>
                <w:color w:val="000000"/>
              </w:rPr>
              <w:t>Výnosy z poplatkov</w:t>
            </w:r>
            <w:r>
              <w:t xml:space="preserve"> z toho:</w:t>
            </w:r>
          </w:p>
          <w:p w:rsidR="00163940" w:rsidRDefault="00163940" w:rsidP="00D67EA5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</w:pPr>
            <w:r>
              <w:t xml:space="preserve">správne poplatky </w:t>
            </w:r>
          </w:p>
          <w:p w:rsidR="00163940" w:rsidRDefault="00163940" w:rsidP="00D67EA5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</w:pPr>
            <w:r>
              <w:t>KO a DSO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940" w:rsidRDefault="00163940" w:rsidP="004C29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23 760,12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32 719,29</w:t>
            </w:r>
          </w:p>
        </w:tc>
      </w:tr>
      <w:tr w:rsidR="00163940" w:rsidTr="00D67EA5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64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Ostatné výnosy z prevádzkovej činnosti 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4C29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27 656,59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79 064,88</w:t>
            </w:r>
          </w:p>
        </w:tc>
      </w:tr>
      <w:tr w:rsidR="00163940" w:rsidTr="00D67EA5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641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rPr>
                <w:color w:val="000000"/>
              </w:rPr>
            </w:pPr>
            <w:r>
              <w:rPr>
                <w:color w:val="000000"/>
              </w:rPr>
              <w:t>Tržby z predaja dlhodobého nehmotného majetku a dlhodobého hmotného majetku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4C29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45 798,00</w:t>
            </w:r>
          </w:p>
        </w:tc>
      </w:tr>
      <w:tr w:rsidR="00163940" w:rsidTr="00D67EA5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642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rPr>
                <w:color w:val="000000"/>
              </w:rPr>
            </w:pPr>
            <w:r>
              <w:rPr>
                <w:color w:val="000000"/>
              </w:rPr>
              <w:t>Tržby z predaja materiálu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4C29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163940" w:rsidTr="00D67EA5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644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rPr>
                <w:color w:val="000000"/>
              </w:rPr>
            </w:pPr>
            <w:r>
              <w:rPr>
                <w:color w:val="000000"/>
              </w:rPr>
              <w:t>Zmluvné pokuty, penále a úroky z omeškania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4C29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163940" w:rsidTr="00D67EA5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645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rPr>
                <w:color w:val="000000"/>
              </w:rPr>
            </w:pPr>
            <w:r>
              <w:rPr>
                <w:color w:val="000000"/>
              </w:rPr>
              <w:t>Ostatné pokuty, penále a úroky z omeškania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4C29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163940" w:rsidTr="00D67EA5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646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rPr>
                <w:color w:val="000000"/>
              </w:rPr>
            </w:pPr>
            <w:r>
              <w:rPr>
                <w:color w:val="000000"/>
              </w:rPr>
              <w:t>Výnosy z odpísaných pohľadávok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4C29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163940" w:rsidTr="00D67EA5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648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rPr>
                <w:color w:val="000000"/>
              </w:rPr>
            </w:pPr>
            <w:r>
              <w:rPr>
                <w:color w:val="000000"/>
              </w:rPr>
              <w:t>Ostatné výnosy z prevádzkovej činnosti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4C29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27 656,59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33 266,88</w:t>
            </w:r>
          </w:p>
        </w:tc>
      </w:tr>
      <w:tr w:rsidR="00163940" w:rsidTr="00D67EA5">
        <w:trPr>
          <w:trHeight w:val="576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65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Zúčtovanie rezerv a opravných položiek z prevádzkovej činnosti a finančnej </w:t>
            </w:r>
            <w:proofErr w:type="spellStart"/>
            <w:r>
              <w:rPr>
                <w:b/>
                <w:bCs/>
              </w:rPr>
              <w:t>činnostia</w:t>
            </w:r>
            <w:proofErr w:type="spellEnd"/>
            <w:r>
              <w:rPr>
                <w:b/>
                <w:bCs/>
              </w:rPr>
              <w:t xml:space="preserve"> zúčtovanie časového rozlíšenia 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4C29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600,00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1 200,00</w:t>
            </w:r>
          </w:p>
        </w:tc>
      </w:tr>
      <w:tr w:rsidR="00163940" w:rsidTr="00D67EA5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Zúčtovanie rezerv a opravných položiek z prevádzkovej činnosti 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4C29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600,00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1 200,00</w:t>
            </w:r>
          </w:p>
        </w:tc>
      </w:tr>
      <w:tr w:rsidR="00163940" w:rsidTr="00D67EA5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652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rPr>
                <w:color w:val="000000"/>
              </w:rPr>
            </w:pPr>
            <w:r>
              <w:rPr>
                <w:color w:val="000000"/>
              </w:rPr>
              <w:t>Zúčtovanie zákonných rezerv z prevádzkovej činnosti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4C29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600,00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1 200,00</w:t>
            </w:r>
          </w:p>
        </w:tc>
      </w:tr>
      <w:tr w:rsidR="00163940" w:rsidTr="00D67EA5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653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rPr>
                <w:color w:val="000000"/>
              </w:rPr>
            </w:pPr>
            <w:r>
              <w:rPr>
                <w:color w:val="000000"/>
              </w:rPr>
              <w:t>Zúčtovanie ostatných rezerv z prevádzkovej činnosti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4C29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163940" w:rsidTr="00D67EA5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657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rPr>
                <w:color w:val="000000"/>
              </w:rPr>
            </w:pPr>
            <w:r>
              <w:rPr>
                <w:color w:val="000000"/>
              </w:rPr>
              <w:t>Zúčtovanie zákonných opravných položiek z prevádzkovej činnosti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4C29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163940" w:rsidTr="00D67EA5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658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rPr>
                <w:color w:val="000000"/>
              </w:rPr>
            </w:pPr>
            <w:r>
              <w:rPr>
                <w:color w:val="000000"/>
              </w:rPr>
              <w:t>Zúčtovanie ostatných opravných položiek z prevádzkovej činnosti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4C29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163940" w:rsidTr="00D67EA5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Zúčtovanie rezerv a opravných položiek z finančnej  činnosti 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4C29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163940" w:rsidTr="00D67EA5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654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rPr>
                <w:color w:val="000000"/>
              </w:rPr>
            </w:pPr>
            <w:r>
              <w:rPr>
                <w:color w:val="000000"/>
              </w:rPr>
              <w:t>Zúčtovanie rezerv z finančnej činnosti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4C29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163940" w:rsidTr="00D67EA5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659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rPr>
                <w:color w:val="000000"/>
              </w:rPr>
            </w:pPr>
            <w:r>
              <w:rPr>
                <w:color w:val="000000"/>
              </w:rPr>
              <w:t>Zúčtovanie opravných položiek z finančnej činnosti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4C29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163940" w:rsidTr="00D67EA5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655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rPr>
                <w:color w:val="000000"/>
              </w:rPr>
            </w:pPr>
            <w:r>
              <w:rPr>
                <w:color w:val="000000"/>
              </w:rPr>
              <w:t>Zúčtovanie komplexných nákladov budúcich období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4C29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163940" w:rsidTr="00D67EA5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66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Finančné výnosy 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4C29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6,90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163940" w:rsidTr="00D67EA5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661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rPr>
                <w:color w:val="000000"/>
              </w:rPr>
            </w:pPr>
            <w:r>
              <w:rPr>
                <w:color w:val="000000"/>
              </w:rPr>
              <w:t>Tržby z predaja cenných papierov a podielov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4C29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163940" w:rsidTr="00D67EA5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662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rPr>
                <w:color w:val="000000"/>
              </w:rPr>
            </w:pPr>
            <w:r>
              <w:rPr>
                <w:color w:val="000000"/>
              </w:rPr>
              <w:t>Úroky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4C29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6,90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163940" w:rsidTr="00D67EA5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663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rPr>
                <w:color w:val="000000"/>
              </w:rPr>
            </w:pPr>
            <w:r>
              <w:rPr>
                <w:color w:val="000000"/>
              </w:rPr>
              <w:t>Kurzové zisky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163940" w:rsidTr="00D67EA5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664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rPr>
                <w:color w:val="000000"/>
              </w:rPr>
            </w:pPr>
            <w:r>
              <w:rPr>
                <w:color w:val="000000"/>
              </w:rPr>
              <w:t>Výnosy z precenenia cenných papierov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163940" w:rsidTr="00D67EA5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665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rPr>
                <w:color w:val="000000"/>
              </w:rPr>
            </w:pPr>
            <w:r>
              <w:rPr>
                <w:color w:val="000000"/>
              </w:rPr>
              <w:t>Výnosy z dlhodobého finančného majetku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163940" w:rsidTr="00D67EA5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666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rPr>
                <w:color w:val="000000"/>
              </w:rPr>
            </w:pPr>
            <w:r>
              <w:rPr>
                <w:color w:val="000000"/>
              </w:rPr>
              <w:t>Výnosy z krátkodobého finančného majetku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163940" w:rsidTr="00D67EA5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667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rPr>
                <w:color w:val="000000"/>
              </w:rPr>
            </w:pPr>
            <w:r>
              <w:rPr>
                <w:color w:val="000000"/>
              </w:rPr>
              <w:t>Výnosy z derivátových operácií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163940" w:rsidTr="00D67EA5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668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rPr>
                <w:color w:val="000000"/>
              </w:rPr>
            </w:pPr>
            <w:r>
              <w:rPr>
                <w:color w:val="000000"/>
              </w:rPr>
              <w:t>Ostatné finančné výnosy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163940" w:rsidTr="00D67EA5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67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Mimoriadne výnosy 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163940" w:rsidTr="00D67EA5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672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rPr>
                <w:color w:val="000000"/>
              </w:rPr>
            </w:pPr>
            <w:r>
              <w:rPr>
                <w:color w:val="000000"/>
              </w:rPr>
              <w:t>Náhrady škôd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163940" w:rsidTr="00D67EA5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674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rPr>
                <w:color w:val="000000"/>
              </w:rPr>
            </w:pPr>
            <w:r>
              <w:rPr>
                <w:color w:val="000000"/>
              </w:rPr>
              <w:t>Zúčtovanie rezerv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163940" w:rsidTr="00D67EA5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678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rPr>
                <w:color w:val="000000"/>
              </w:rPr>
            </w:pPr>
            <w:r>
              <w:rPr>
                <w:color w:val="000000"/>
              </w:rPr>
              <w:t>Ostatné mimoriadne výnosy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163940" w:rsidTr="00D67EA5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679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rPr>
                <w:color w:val="000000"/>
              </w:rPr>
            </w:pPr>
            <w:r>
              <w:rPr>
                <w:color w:val="000000"/>
              </w:rPr>
              <w:t>Zúčtovanie opravných položiek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163940" w:rsidTr="00D67EA5">
        <w:trPr>
          <w:trHeight w:val="576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68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Výnosy z transferov a rozpočtových príjmov v štátnych rozpočtových organizáciách a príspevkových organizáciách 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163940" w:rsidTr="00D67EA5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681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rPr>
                <w:color w:val="000000"/>
              </w:rPr>
            </w:pPr>
            <w:r>
              <w:rPr>
                <w:color w:val="000000"/>
              </w:rPr>
              <w:t>Výnosy z bežných transferov zo štátneho rozpočtu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163940" w:rsidTr="00D67EA5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682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rPr>
                <w:color w:val="000000"/>
              </w:rPr>
            </w:pPr>
            <w:r>
              <w:rPr>
                <w:color w:val="000000"/>
              </w:rPr>
              <w:t>Výnosy  z kapitálových transferov zo štátneho rozpočtu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163940" w:rsidTr="00D67EA5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683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rPr>
                <w:color w:val="000000"/>
              </w:rPr>
            </w:pPr>
            <w:r>
              <w:rPr>
                <w:color w:val="000000"/>
              </w:rPr>
              <w:t>Výnosy z bežných transferov od ostatných subjektov verejnej správy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163940" w:rsidTr="00D67EA5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684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rPr>
                <w:color w:val="000000"/>
              </w:rPr>
            </w:pPr>
            <w:r>
              <w:rPr>
                <w:color w:val="000000"/>
              </w:rPr>
              <w:t>Výnosy z kapitálových transferov od ostatných subjektov verejnej správy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163940" w:rsidTr="00D67EA5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685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rPr>
                <w:color w:val="000000"/>
              </w:rPr>
            </w:pPr>
            <w:r>
              <w:rPr>
                <w:color w:val="000000"/>
              </w:rPr>
              <w:t>Výnosy z bežných transferov od Európskej únie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163940" w:rsidTr="00D67EA5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686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rPr>
                <w:color w:val="000000"/>
              </w:rPr>
            </w:pPr>
            <w:r>
              <w:rPr>
                <w:color w:val="000000"/>
              </w:rPr>
              <w:t>Výnosy z kapitálových transferov  od  Európskej únie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163940" w:rsidTr="00D67EA5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687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rPr>
                <w:color w:val="000000"/>
              </w:rPr>
            </w:pPr>
            <w:r>
              <w:rPr>
                <w:color w:val="000000"/>
              </w:rPr>
              <w:t>Výnosy z bežných transferov od ostatných subjektov mimo verejnej správy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163940" w:rsidTr="00D67EA5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688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rPr>
                <w:color w:val="000000"/>
              </w:rPr>
            </w:pPr>
            <w:r>
              <w:rPr>
                <w:color w:val="000000"/>
              </w:rPr>
              <w:t>Výnosy z kapitálových  transferov od ostatných subjektov mimo verejnej správy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163940" w:rsidTr="00D67EA5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689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rPr>
                <w:color w:val="000000"/>
              </w:rPr>
            </w:pPr>
            <w:r>
              <w:rPr>
                <w:color w:val="000000"/>
              </w:rPr>
              <w:t>Výnosy z odvodu rozpočtových príjmov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163940" w:rsidTr="00D67EA5">
        <w:trPr>
          <w:trHeight w:val="864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69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Výnosy z transferov a rozpočtových príjmov v obciach, vyšších územných celkoch a v rozpočtových organizáciách a príspevkových organizáciách zriadených obcou alebo vyšším územným celkom 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3D35D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100 374,78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448 090,77</w:t>
            </w:r>
          </w:p>
        </w:tc>
      </w:tr>
      <w:tr w:rsidR="00163940" w:rsidTr="00D67EA5">
        <w:trPr>
          <w:trHeight w:val="576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691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rPr>
                <w:color w:val="000000"/>
              </w:rPr>
            </w:pPr>
            <w:r>
              <w:rPr>
                <w:color w:val="000000"/>
              </w:rPr>
              <w:t>Výnosy z bežných transferov z rozpočtu obce alebo z rozpočtu vyššieho územného celku v rozpočtových organizáciách a príspevkových organizáciách zriadených obcou alebo vyšším územným celkom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163940" w:rsidTr="00D67EA5">
        <w:trPr>
          <w:trHeight w:val="864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692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rPr>
                <w:color w:val="000000"/>
              </w:rPr>
            </w:pPr>
            <w:r>
              <w:rPr>
                <w:color w:val="000000"/>
              </w:rPr>
              <w:t>Výnosy z kapitálových transferov z rozpočtu obce alebo z rozpočtu vyššieho územného celku v rozpočtových organizáciách a príspevkových organizáciách zriadených obcou alebo vyšším územným celkom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163940" w:rsidTr="00D67EA5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693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rPr>
                <w:color w:val="000000"/>
              </w:rPr>
            </w:pPr>
            <w:r>
              <w:t>Výnosy samosprávy z bežných transferov zo ŠR</w:t>
            </w:r>
            <w:r>
              <w:rPr>
                <w:color w:val="000000"/>
              </w:rPr>
              <w:t xml:space="preserve"> a od </w:t>
            </w:r>
            <w:r>
              <w:rPr>
                <w:color w:val="000000"/>
              </w:rPr>
              <w:lastRenderedPageBreak/>
              <w:t>iných subjektov verejnej správy</w:t>
            </w:r>
          </w:p>
          <w:p w:rsidR="00163940" w:rsidRPr="006F14D7" w:rsidRDefault="00163940" w:rsidP="00D67EA5">
            <w:pPr>
              <w:rPr>
                <w:color w:val="000000"/>
              </w:rPr>
            </w:pPr>
            <w:r>
              <w:t xml:space="preserve">z toho: bežný transfer na 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4C29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85 571,85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130 611,42</w:t>
            </w:r>
          </w:p>
        </w:tc>
      </w:tr>
      <w:tr w:rsidR="00163940" w:rsidTr="00D67EA5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694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r>
              <w:t>Výnosy samosprávy z kapitálových transferov zo ŠR z toho: zúčtovanie kapitálového transferu zo ŠR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4C29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11 818,89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35 938,37</w:t>
            </w:r>
          </w:p>
        </w:tc>
      </w:tr>
      <w:tr w:rsidR="00163940" w:rsidTr="00D67EA5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695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rPr>
                <w:color w:val="000000"/>
              </w:rPr>
            </w:pPr>
            <w:r>
              <w:rPr>
                <w:color w:val="000000"/>
              </w:rPr>
              <w:t>Výnosy samosprávy z bežných transferov od  Európskej únie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278 571,94</w:t>
            </w:r>
          </w:p>
        </w:tc>
      </w:tr>
      <w:tr w:rsidR="00163940" w:rsidTr="00D67EA5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696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rPr>
                <w:color w:val="000000"/>
              </w:rPr>
            </w:pPr>
            <w:r>
              <w:rPr>
                <w:color w:val="000000"/>
              </w:rPr>
              <w:t>Výnosy samosprávy z kapitálových transferov  od Európskej únie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163940" w:rsidTr="00D67EA5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697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rPr>
                <w:color w:val="000000"/>
              </w:rPr>
            </w:pPr>
            <w:r>
              <w:rPr>
                <w:color w:val="000000"/>
              </w:rPr>
              <w:t>Výnosy samosprávy z bežných transferov od ostatných subjektov mimo verejnej správy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4C29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135,00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120,00</w:t>
            </w:r>
          </w:p>
        </w:tc>
      </w:tr>
      <w:tr w:rsidR="00163940" w:rsidTr="00D67EA5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698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rPr>
                <w:color w:val="000000"/>
              </w:rPr>
            </w:pPr>
            <w:r>
              <w:rPr>
                <w:color w:val="000000"/>
              </w:rPr>
              <w:t>Výnosy samosprávy  z kapitálových  transferov od ostatných subjektov mimo verejnej správy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4C29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2 849,04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2 849,04</w:t>
            </w:r>
          </w:p>
        </w:tc>
      </w:tr>
      <w:tr w:rsidR="00163940" w:rsidTr="00D67EA5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699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rPr>
                <w:color w:val="000000"/>
              </w:rPr>
            </w:pPr>
            <w:r>
              <w:rPr>
                <w:color w:val="000000"/>
              </w:rPr>
              <w:t>Výnosy samosprávy z odvodu rozpočtových príjmov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4C29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163940" w:rsidTr="00D67EA5">
        <w:trPr>
          <w:trHeight w:val="288"/>
        </w:trPr>
        <w:tc>
          <w:tcPr>
            <w:tcW w:w="34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Účtová trieda 6       súčet 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4C2985">
            <w:pPr>
              <w:jc w:val="right"/>
              <w:rPr>
                <w:rFonts w:ascii="Calibri" w:hAnsi="Calibri"/>
                <w:color w:val="000000"/>
              </w:rPr>
            </w:pPr>
            <w:r w:rsidRPr="00C55C6F">
              <w:rPr>
                <w:rFonts w:ascii="Calibri" w:hAnsi="Calibri"/>
                <w:color w:val="000000"/>
              </w:rPr>
              <w:t>381</w:t>
            </w:r>
            <w:r>
              <w:rPr>
                <w:rFonts w:ascii="Calibri" w:hAnsi="Calibri"/>
                <w:color w:val="000000"/>
              </w:rPr>
              <w:t xml:space="preserve"> </w:t>
            </w:r>
            <w:r w:rsidRPr="00C55C6F">
              <w:rPr>
                <w:rFonts w:ascii="Calibri" w:hAnsi="Calibri"/>
                <w:color w:val="000000"/>
              </w:rPr>
              <w:t>844,46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818 606,67</w:t>
            </w:r>
          </w:p>
        </w:tc>
      </w:tr>
    </w:tbl>
    <w:p w:rsidR="00D67EA5" w:rsidRPr="00E83571" w:rsidRDefault="00D67EA5" w:rsidP="00D67EA5">
      <w:pPr>
        <w:rPr>
          <w:sz w:val="24"/>
          <w:szCs w:val="24"/>
        </w:rPr>
      </w:pPr>
    </w:p>
    <w:p w:rsidR="00D67EA5" w:rsidRDefault="00D67EA5" w:rsidP="00D67EA5">
      <w:pPr>
        <w:numPr>
          <w:ilvl w:val="0"/>
          <w:numId w:val="20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opis a výška významných položiek nákladov</w:t>
      </w:r>
    </w:p>
    <w:p w:rsidR="00D67EA5" w:rsidRDefault="00D67EA5" w:rsidP="00D67EA5">
      <w:pPr>
        <w:rPr>
          <w:b/>
          <w:sz w:val="24"/>
          <w:szCs w:val="24"/>
        </w:rPr>
      </w:pPr>
    </w:p>
    <w:tbl>
      <w:tblPr>
        <w:tblW w:w="675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230"/>
        <w:gridCol w:w="5582"/>
        <w:gridCol w:w="1200"/>
        <w:gridCol w:w="1198"/>
        <w:gridCol w:w="3239"/>
      </w:tblGrid>
      <w:tr w:rsidR="00D67EA5" w:rsidTr="00D67EA5">
        <w:trPr>
          <w:gridAfter w:val="3"/>
          <w:wAfter w:w="2264" w:type="pct"/>
          <w:trHeight w:val="509"/>
        </w:trPr>
        <w:tc>
          <w:tcPr>
            <w:tcW w:w="4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D67EA5" w:rsidRDefault="00D67EA5" w:rsidP="00D67E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Číslo účtu alebo skupiny</w:t>
            </w:r>
          </w:p>
        </w:tc>
        <w:tc>
          <w:tcPr>
            <w:tcW w:w="22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D67EA5" w:rsidRDefault="00D67EA5" w:rsidP="00D67E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Náklady</w:t>
            </w:r>
          </w:p>
        </w:tc>
      </w:tr>
      <w:tr w:rsidR="00D67EA5" w:rsidTr="00D67EA5">
        <w:trPr>
          <w:gridAfter w:val="1"/>
          <w:wAfter w:w="1301" w:type="pct"/>
          <w:trHeight w:val="486"/>
        </w:trPr>
        <w:tc>
          <w:tcPr>
            <w:tcW w:w="4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A5" w:rsidRDefault="00D67EA5" w:rsidP="00D67EA5">
            <w:pPr>
              <w:rPr>
                <w:b/>
                <w:bCs/>
              </w:rPr>
            </w:pPr>
          </w:p>
        </w:tc>
        <w:tc>
          <w:tcPr>
            <w:tcW w:w="2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A5" w:rsidRDefault="00D67EA5" w:rsidP="00D67EA5">
            <w:pPr>
              <w:rPr>
                <w:b/>
                <w:bCs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D67EA5" w:rsidRDefault="003D35D5" w:rsidP="00D67EA5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K 31.12.2021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A5" w:rsidRDefault="00D67EA5" w:rsidP="003D35D5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K 31.12.202</w:t>
            </w:r>
            <w:r w:rsidR="003D35D5">
              <w:rPr>
                <w:rFonts w:ascii="Calibri" w:hAnsi="Calibri"/>
                <w:b/>
                <w:bCs/>
              </w:rPr>
              <w:t>2</w:t>
            </w:r>
          </w:p>
        </w:tc>
      </w:tr>
      <w:tr w:rsidR="00163940" w:rsidTr="00D67EA5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Spotrebované nákupy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4C29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68 851,52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57 337,03</w:t>
            </w:r>
          </w:p>
        </w:tc>
      </w:tr>
      <w:tr w:rsidR="00163940" w:rsidTr="00D67EA5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501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rPr>
                <w:color w:val="000000"/>
              </w:rPr>
            </w:pPr>
            <w:r>
              <w:rPr>
                <w:color w:val="000000"/>
              </w:rPr>
              <w:t>Spotreba materiálu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4C29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59 774,38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50 559,64</w:t>
            </w:r>
          </w:p>
        </w:tc>
      </w:tr>
      <w:tr w:rsidR="00163940" w:rsidTr="00D67EA5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502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750F42">
            <w:r>
              <w:rPr>
                <w:color w:val="000000"/>
              </w:rPr>
              <w:t>Spotreba energie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940" w:rsidRDefault="00163940" w:rsidP="004C29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9 077,14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6 777,39</w:t>
            </w:r>
          </w:p>
        </w:tc>
      </w:tr>
      <w:tr w:rsidR="00163940" w:rsidTr="00D67EA5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503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rPr>
                <w:color w:val="000000"/>
              </w:rPr>
            </w:pPr>
            <w:r>
              <w:rPr>
                <w:color w:val="000000"/>
              </w:rPr>
              <w:t>Spotreba ostatných neskladovateľných dodávok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4C29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163940" w:rsidTr="00D67EA5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504</w:t>
            </w:r>
          </w:p>
          <w:p w:rsidR="00163940" w:rsidRDefault="00163940" w:rsidP="00D67E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507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rPr>
                <w:color w:val="000000"/>
              </w:rPr>
            </w:pPr>
            <w:r>
              <w:rPr>
                <w:color w:val="000000"/>
              </w:rPr>
              <w:t>Predaný tovar</w:t>
            </w:r>
          </w:p>
          <w:p w:rsidR="00163940" w:rsidRDefault="00163940" w:rsidP="00D67EA5">
            <w:pPr>
              <w:rPr>
                <w:color w:val="000000"/>
              </w:rPr>
            </w:pPr>
            <w:r>
              <w:rPr>
                <w:color w:val="000000"/>
              </w:rPr>
              <w:t xml:space="preserve"> Predaná nehnuteľnosť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4C29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163940" w:rsidTr="00D67EA5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51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Služby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4C29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67 313,33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384 775,53</w:t>
            </w:r>
          </w:p>
        </w:tc>
      </w:tr>
      <w:tr w:rsidR="00163940" w:rsidTr="00D67EA5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511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rPr>
                <w:color w:val="000000"/>
              </w:rPr>
            </w:pPr>
            <w:r>
              <w:rPr>
                <w:color w:val="000000"/>
              </w:rPr>
              <w:t>Opravy a udržiavanie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4C29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6 196,25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3 575,50</w:t>
            </w:r>
          </w:p>
        </w:tc>
      </w:tr>
      <w:tr w:rsidR="00163940" w:rsidTr="00D67EA5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512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rPr>
                <w:color w:val="000000"/>
              </w:rPr>
            </w:pPr>
            <w:r>
              <w:rPr>
                <w:color w:val="000000"/>
              </w:rPr>
              <w:t>Cestovné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4C29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163940" w:rsidTr="00D67EA5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513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rPr>
                <w:color w:val="000000"/>
              </w:rPr>
            </w:pPr>
            <w:r>
              <w:rPr>
                <w:color w:val="000000"/>
              </w:rPr>
              <w:t>Náklady na reprezentáciu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4C29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163940" w:rsidTr="00D67EA5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518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rPr>
                <w:color w:val="000000"/>
              </w:rPr>
            </w:pPr>
            <w:r>
              <w:rPr>
                <w:color w:val="000000"/>
              </w:rPr>
              <w:t>Ostatné služby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4C29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61 117,08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381 200,03</w:t>
            </w:r>
          </w:p>
        </w:tc>
      </w:tr>
      <w:tr w:rsidR="00163940" w:rsidTr="00D67EA5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52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Osobné náklady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4C29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174 680,04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183 498,56</w:t>
            </w:r>
          </w:p>
        </w:tc>
      </w:tr>
      <w:tr w:rsidR="00163940" w:rsidTr="00D67EA5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521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rPr>
                <w:color w:val="000000"/>
              </w:rPr>
            </w:pPr>
            <w:r>
              <w:rPr>
                <w:color w:val="000000"/>
              </w:rPr>
              <w:t>Mzdové náklady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4C29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128 884,61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135 573,50</w:t>
            </w:r>
          </w:p>
        </w:tc>
      </w:tr>
      <w:tr w:rsidR="00163940" w:rsidTr="00D67EA5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524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rPr>
                <w:color w:val="000000"/>
              </w:rPr>
            </w:pPr>
            <w:r>
              <w:rPr>
                <w:color w:val="000000"/>
              </w:rPr>
              <w:t>Zákonné sociálne poistenie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4C29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44 702,04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46 843,39</w:t>
            </w:r>
          </w:p>
        </w:tc>
      </w:tr>
      <w:tr w:rsidR="00163940" w:rsidTr="00D67EA5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525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rPr>
                <w:color w:val="000000"/>
              </w:rPr>
            </w:pPr>
            <w:r>
              <w:rPr>
                <w:color w:val="000000"/>
              </w:rPr>
              <w:t>Ostatné sociálne poistenie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4C29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163940" w:rsidTr="00D67EA5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527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rPr>
                <w:color w:val="000000"/>
              </w:rPr>
            </w:pPr>
            <w:r>
              <w:rPr>
                <w:color w:val="000000"/>
              </w:rPr>
              <w:t>Zákonné sociálne náklady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4C29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1 093,39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1 081,67</w:t>
            </w:r>
          </w:p>
        </w:tc>
      </w:tr>
      <w:tr w:rsidR="00163940" w:rsidTr="00D67EA5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528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rPr>
                <w:color w:val="000000"/>
              </w:rPr>
            </w:pPr>
            <w:r>
              <w:rPr>
                <w:color w:val="000000"/>
              </w:rPr>
              <w:t>Ostatné sociálne náklady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4C29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163940" w:rsidTr="00D67EA5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53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Dane a poplatky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4C29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365,28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163940" w:rsidTr="00D67EA5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531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rPr>
                <w:color w:val="000000"/>
              </w:rPr>
            </w:pPr>
            <w:r>
              <w:rPr>
                <w:color w:val="000000"/>
              </w:rPr>
              <w:t>Daň z motorových vozidiel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4C29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163940" w:rsidTr="00D67EA5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532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rPr>
                <w:color w:val="000000"/>
              </w:rPr>
            </w:pPr>
            <w:r>
              <w:rPr>
                <w:color w:val="000000"/>
              </w:rPr>
              <w:t>Daň z nehnuteľnosti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4C29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163940" w:rsidTr="00D67EA5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538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rPr>
                <w:color w:val="000000"/>
              </w:rPr>
            </w:pPr>
            <w:r>
              <w:rPr>
                <w:color w:val="000000"/>
              </w:rPr>
              <w:t>Ostatné dane a poplatky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4C29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365,28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163940" w:rsidTr="00D67EA5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54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Ostatné náklady na prevádzkovú  činnosť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4C29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3 152,74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21 294,36</w:t>
            </w:r>
          </w:p>
        </w:tc>
      </w:tr>
      <w:tr w:rsidR="00163940" w:rsidTr="00D67EA5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541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rPr>
                <w:color w:val="000000"/>
              </w:rPr>
            </w:pPr>
            <w:r>
              <w:rPr>
                <w:color w:val="000000"/>
              </w:rPr>
              <w:t>Zostatková cena predaného dlhodobého nehmotného</w:t>
            </w:r>
          </w:p>
          <w:p w:rsidR="00163940" w:rsidRDefault="00163940" w:rsidP="00D67EA5">
            <w:pPr>
              <w:rPr>
                <w:color w:val="000000"/>
              </w:rPr>
            </w:pPr>
            <w:r>
              <w:rPr>
                <w:color w:val="000000"/>
              </w:rPr>
              <w:t xml:space="preserve"> majetku a dlhodobého hmotného majetku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4C29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17 629,55</w:t>
            </w:r>
          </w:p>
        </w:tc>
      </w:tr>
      <w:tr w:rsidR="00163940" w:rsidTr="00D67EA5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542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rPr>
                <w:color w:val="000000"/>
              </w:rPr>
            </w:pPr>
            <w:r>
              <w:rPr>
                <w:color w:val="000000"/>
              </w:rPr>
              <w:t>Predaný materiál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4C29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163940" w:rsidTr="00D67EA5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544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rPr>
                <w:color w:val="000000"/>
              </w:rPr>
            </w:pPr>
            <w:r>
              <w:rPr>
                <w:color w:val="000000"/>
              </w:rPr>
              <w:t>Zmluvné pokuty, penále a úroky z omeškania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4C29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117,82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137,52</w:t>
            </w:r>
          </w:p>
        </w:tc>
      </w:tr>
      <w:tr w:rsidR="00163940" w:rsidTr="00D67EA5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545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rPr>
                <w:color w:val="000000"/>
              </w:rPr>
            </w:pPr>
            <w:r>
              <w:rPr>
                <w:color w:val="000000"/>
              </w:rPr>
              <w:t>Ostatné pokuty, penále a úroky z omeškania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4C29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289,28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163940" w:rsidTr="00D67EA5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546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rPr>
                <w:color w:val="000000"/>
              </w:rPr>
            </w:pPr>
            <w:r>
              <w:rPr>
                <w:color w:val="000000"/>
              </w:rPr>
              <w:t>Odpis pohľadávky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4C29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163940" w:rsidTr="00D67EA5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548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rPr>
                <w:color w:val="000000"/>
              </w:rPr>
            </w:pPr>
            <w:r>
              <w:rPr>
                <w:color w:val="000000"/>
              </w:rPr>
              <w:t>Ostatné náklady na prevádzkovú činnosť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4C29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2 745,64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3 527,29</w:t>
            </w:r>
          </w:p>
        </w:tc>
      </w:tr>
      <w:tr w:rsidR="00163940" w:rsidTr="00D67EA5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549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rPr>
                <w:color w:val="000000"/>
              </w:rPr>
            </w:pPr>
            <w:r>
              <w:rPr>
                <w:color w:val="000000"/>
              </w:rPr>
              <w:t>Manká a škody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4C29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163940" w:rsidTr="00D67EA5">
        <w:trPr>
          <w:gridAfter w:val="1"/>
          <w:wAfter w:w="1301" w:type="pct"/>
          <w:trHeight w:val="576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55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Odpisy, rezervy a opravné položky z prevádzkovej činnosti </w:t>
            </w:r>
          </w:p>
          <w:p w:rsidR="00163940" w:rsidRDefault="00163940" w:rsidP="00D67EA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 finančnej činnosti a zúčtovanie časového rozlíšenia  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4C29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108 091,65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125 720,91</w:t>
            </w:r>
          </w:p>
        </w:tc>
      </w:tr>
      <w:tr w:rsidR="00163940" w:rsidTr="00D67EA5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551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rPr>
                <w:color w:val="000000"/>
              </w:rPr>
            </w:pPr>
            <w:r>
              <w:rPr>
                <w:color w:val="000000"/>
              </w:rPr>
              <w:t>Odpisy dlhodobého nehmotného majetku</w:t>
            </w:r>
          </w:p>
          <w:p w:rsidR="00163940" w:rsidRPr="000D27A3" w:rsidRDefault="00163940" w:rsidP="00D67EA5">
            <w:pPr>
              <w:rPr>
                <w:color w:val="000000"/>
              </w:rPr>
            </w:pPr>
            <w:r>
              <w:rPr>
                <w:color w:val="000000"/>
              </w:rPr>
              <w:t xml:space="preserve"> a dlhodobého hmotného majetku</w:t>
            </w:r>
            <w:r>
              <w:t xml:space="preserve">  z toho:</w:t>
            </w:r>
          </w:p>
          <w:p w:rsidR="00163940" w:rsidRDefault="00163940" w:rsidP="00D67EA5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</w:pPr>
            <w:r>
              <w:t>odpisy z vlastných zdrojov</w:t>
            </w:r>
          </w:p>
          <w:p w:rsidR="00163940" w:rsidRDefault="00163940" w:rsidP="00D67EA5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</w:pPr>
            <w:r>
              <w:t>odpisy z cudzích zdrojov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4C29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106 891,65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117 624,49</w:t>
            </w:r>
          </w:p>
        </w:tc>
      </w:tr>
      <w:tr w:rsidR="00163940" w:rsidTr="00D67EA5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 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Rezervy a opravné položky z prevádzkovej činnosti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4C29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1 200,00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8 096,42</w:t>
            </w:r>
          </w:p>
        </w:tc>
      </w:tr>
      <w:tr w:rsidR="00163940" w:rsidTr="00D67EA5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552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rPr>
                <w:color w:val="000000"/>
              </w:rPr>
            </w:pPr>
            <w:r>
              <w:rPr>
                <w:color w:val="000000"/>
              </w:rPr>
              <w:t>Tvorba zákonných rezerv z prevádzkovej činnosti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4C29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1 200,00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1 200,00</w:t>
            </w:r>
          </w:p>
        </w:tc>
      </w:tr>
      <w:tr w:rsidR="00163940" w:rsidTr="00D67EA5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553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rPr>
                <w:color w:val="000000"/>
              </w:rPr>
            </w:pPr>
            <w:r>
              <w:rPr>
                <w:color w:val="000000"/>
              </w:rPr>
              <w:t>Tvorba ostatných rezerv z prevádzkovej činnosti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4C29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163940" w:rsidTr="00D67EA5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557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rPr>
                <w:color w:val="000000"/>
              </w:rPr>
            </w:pPr>
            <w:r>
              <w:rPr>
                <w:color w:val="000000"/>
              </w:rPr>
              <w:t>Tvorba zákonných opravných položiek z prevádzkovej činnosti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4C29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4 376,42</w:t>
            </w:r>
          </w:p>
        </w:tc>
      </w:tr>
      <w:tr w:rsidR="00163940" w:rsidTr="00D67EA5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558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Pr="00CB3C4F" w:rsidRDefault="00163940" w:rsidP="00750F42">
            <w:pPr>
              <w:rPr>
                <w:color w:val="000000"/>
              </w:rPr>
            </w:pPr>
            <w:r>
              <w:rPr>
                <w:color w:val="000000"/>
              </w:rPr>
              <w:t xml:space="preserve">Tvorba ostatných opravných položiek z prevádzkovej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4C29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2 520,00</w:t>
            </w:r>
          </w:p>
        </w:tc>
      </w:tr>
      <w:tr w:rsidR="00163940" w:rsidTr="00D67EA5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Rezervy a opravné položky z finančnej  činnosti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4C29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163940" w:rsidTr="00D67EA5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554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rPr>
                <w:color w:val="000000"/>
              </w:rPr>
            </w:pPr>
            <w:r>
              <w:rPr>
                <w:color w:val="000000"/>
              </w:rPr>
              <w:t>Tvorba rezerv z finančnej činnosti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4C29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163940" w:rsidTr="00D67EA5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559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rPr>
                <w:color w:val="000000"/>
              </w:rPr>
            </w:pPr>
            <w:r>
              <w:rPr>
                <w:color w:val="000000"/>
              </w:rPr>
              <w:t>Tvorba opravných položiek z finančnej činnosti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4C29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163940" w:rsidTr="00D67EA5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555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rPr>
                <w:color w:val="000000"/>
              </w:rPr>
            </w:pPr>
            <w:r>
              <w:rPr>
                <w:color w:val="000000"/>
              </w:rPr>
              <w:t>Zúčtovanie komplexných nákladov budúcich období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4C29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163940" w:rsidTr="00D67EA5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56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Finančné náklady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4C29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14 757,71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13 353,89</w:t>
            </w:r>
          </w:p>
        </w:tc>
      </w:tr>
      <w:tr w:rsidR="00163940" w:rsidTr="00D67EA5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561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rPr>
                <w:color w:val="000000"/>
              </w:rPr>
            </w:pPr>
            <w:r>
              <w:rPr>
                <w:color w:val="000000"/>
              </w:rPr>
              <w:t>Predané cenné papiere a podiely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4C29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163940" w:rsidTr="00D67EA5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562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rPr>
                <w:color w:val="000000"/>
              </w:rPr>
            </w:pPr>
            <w:r>
              <w:rPr>
                <w:color w:val="000000"/>
              </w:rPr>
              <w:t>Úroky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4C29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7 547,70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7 298,46</w:t>
            </w:r>
          </w:p>
        </w:tc>
      </w:tr>
      <w:tr w:rsidR="00163940" w:rsidTr="00D67EA5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563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rPr>
                <w:color w:val="000000"/>
              </w:rPr>
            </w:pPr>
            <w:r>
              <w:rPr>
                <w:color w:val="000000"/>
              </w:rPr>
              <w:t>Kurzové straty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4C29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163940" w:rsidTr="00D67EA5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564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rPr>
                <w:color w:val="000000"/>
              </w:rPr>
            </w:pPr>
            <w:r>
              <w:rPr>
                <w:color w:val="000000"/>
              </w:rPr>
              <w:t>Náklady na precenenie cenných papierov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4C29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163940" w:rsidTr="00D67EA5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566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rPr>
                <w:color w:val="000000"/>
              </w:rPr>
            </w:pPr>
            <w:r>
              <w:rPr>
                <w:color w:val="000000"/>
              </w:rPr>
              <w:t>Náklady na krátkodobý finančný majetok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4C29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163940" w:rsidTr="00D67EA5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567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rPr>
                <w:color w:val="000000"/>
              </w:rPr>
            </w:pPr>
            <w:r>
              <w:rPr>
                <w:color w:val="000000"/>
              </w:rPr>
              <w:t>Náklady na derivátové operácie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4C29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163940" w:rsidTr="00D67EA5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568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rPr>
                <w:color w:val="000000"/>
              </w:rPr>
            </w:pPr>
            <w:r>
              <w:rPr>
                <w:color w:val="000000"/>
              </w:rPr>
              <w:t>Ostatné finančné náklady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4C29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7 210,01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6 055,43</w:t>
            </w:r>
          </w:p>
        </w:tc>
      </w:tr>
      <w:tr w:rsidR="00163940" w:rsidTr="00D67EA5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569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rPr>
                <w:color w:val="000000"/>
              </w:rPr>
            </w:pPr>
            <w:r>
              <w:rPr>
                <w:color w:val="000000"/>
              </w:rPr>
              <w:t>Manká a škody na finančnom majetku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4C29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163940" w:rsidTr="00D67EA5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57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Mimoriadne náklady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4C29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163940" w:rsidTr="00D67EA5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572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rPr>
                <w:color w:val="000000"/>
              </w:rPr>
            </w:pPr>
            <w:r>
              <w:rPr>
                <w:color w:val="000000"/>
              </w:rPr>
              <w:t>Škody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4C29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163940" w:rsidTr="00D67EA5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574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rPr>
                <w:color w:val="000000"/>
              </w:rPr>
            </w:pPr>
            <w:r>
              <w:rPr>
                <w:color w:val="000000"/>
              </w:rPr>
              <w:t>Tvorba rezerv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4C29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163940" w:rsidTr="00D67EA5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578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rPr>
                <w:color w:val="000000"/>
              </w:rPr>
            </w:pPr>
            <w:r>
              <w:rPr>
                <w:color w:val="000000"/>
              </w:rPr>
              <w:t>Ostatné mimoriadne náklady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4C29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163940" w:rsidTr="00D67EA5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579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rPr>
                <w:color w:val="000000"/>
              </w:rPr>
            </w:pPr>
            <w:r>
              <w:rPr>
                <w:color w:val="000000"/>
              </w:rPr>
              <w:t>Tvorba opravných položiek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4C29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163940" w:rsidTr="00D67EA5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58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Náklady na transfery a náklady z odvodu príjmov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4C29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8 591,40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4 604,78</w:t>
            </w:r>
          </w:p>
        </w:tc>
      </w:tr>
      <w:tr w:rsidR="00163940" w:rsidTr="00D67EA5">
        <w:trPr>
          <w:gridAfter w:val="1"/>
          <w:wAfter w:w="1301" w:type="pct"/>
          <w:trHeight w:val="576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581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rPr>
                <w:color w:val="000000"/>
              </w:rPr>
            </w:pPr>
            <w:r>
              <w:rPr>
                <w:color w:val="000000"/>
              </w:rPr>
              <w:t>Náklady na transfery zo ŠR do štátnych rozpočtových organizácií a príspevkových organizácií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4C29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163940" w:rsidTr="00D67EA5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582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rPr>
                <w:color w:val="000000"/>
              </w:rPr>
            </w:pPr>
            <w:r>
              <w:rPr>
                <w:color w:val="000000"/>
              </w:rPr>
              <w:t>Náklady na transfery zo ŠR ostatným subjektom verejnej správy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4C29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163940" w:rsidTr="00D67EA5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583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rPr>
                <w:color w:val="000000"/>
              </w:rPr>
            </w:pPr>
            <w:r>
              <w:rPr>
                <w:color w:val="000000"/>
              </w:rPr>
              <w:t>Náklady na transfery zo ŠR subjektom mimo verejnej správy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4C29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163940" w:rsidTr="00D67EA5">
        <w:trPr>
          <w:gridAfter w:val="1"/>
          <w:wAfter w:w="1301" w:type="pct"/>
          <w:trHeight w:val="576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584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rPr>
                <w:color w:val="000000"/>
              </w:rPr>
            </w:pPr>
            <w:r>
              <w:rPr>
                <w:color w:val="000000"/>
              </w:rPr>
              <w:t>Náklady na transfery z rozpočtu obce alebo z rozpočtu vyššieho územného celku do rozpočtových organizácií a príspevkových organizácií zriadených obcou alebo vyšším územným celkom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4C29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163940" w:rsidTr="00D67EA5">
        <w:trPr>
          <w:gridAfter w:val="1"/>
          <w:wAfter w:w="1301" w:type="pct"/>
          <w:trHeight w:val="576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585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rPr>
                <w:color w:val="000000"/>
              </w:rPr>
            </w:pPr>
            <w:r>
              <w:rPr>
                <w:color w:val="000000"/>
              </w:rPr>
              <w:t>Náklady na transfery z rozpočtu obce alebo z rozpočtu vyššieho územného celku ostatným subjektom verejnej správy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4C29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175,16</w:t>
            </w:r>
          </w:p>
        </w:tc>
      </w:tr>
      <w:tr w:rsidR="00163940" w:rsidTr="00D67EA5">
        <w:trPr>
          <w:gridAfter w:val="1"/>
          <w:wAfter w:w="1301" w:type="pct"/>
          <w:trHeight w:val="576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586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rPr>
                <w:color w:val="000000"/>
              </w:rPr>
            </w:pPr>
            <w:r>
              <w:rPr>
                <w:color w:val="000000"/>
              </w:rPr>
              <w:t>Náklady na transfery z rozpočtu obce alebo z rozpočtu vyššieho územného celku subjektom mimo verejnej správy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4C29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310,00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3 435,21</w:t>
            </w:r>
          </w:p>
        </w:tc>
      </w:tr>
      <w:tr w:rsidR="00163940" w:rsidTr="00D67EA5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587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rPr>
                <w:color w:val="000000"/>
              </w:rPr>
            </w:pPr>
            <w:r>
              <w:rPr>
                <w:color w:val="000000"/>
              </w:rPr>
              <w:t>Náklady na ostatné transfery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4C29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8 281,40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994,41</w:t>
            </w:r>
          </w:p>
        </w:tc>
      </w:tr>
      <w:tr w:rsidR="00163940" w:rsidTr="00D67EA5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588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rPr>
                <w:color w:val="000000"/>
              </w:rPr>
            </w:pPr>
            <w:r>
              <w:rPr>
                <w:color w:val="000000"/>
              </w:rPr>
              <w:t>Náklady z odvodu príjmov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4C29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163940" w:rsidTr="00D67EA5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589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D67EA5">
            <w:pPr>
              <w:rPr>
                <w:color w:val="000000"/>
              </w:rPr>
            </w:pPr>
            <w:r>
              <w:rPr>
                <w:color w:val="000000"/>
              </w:rPr>
              <w:t>Náklady z budúceho odvodu príjmov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 w:rsidP="004C29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940" w:rsidRDefault="0016394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3D35D5" w:rsidTr="00750F42">
        <w:trPr>
          <w:trHeight w:val="344"/>
        </w:trPr>
        <w:tc>
          <w:tcPr>
            <w:tcW w:w="27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5D5" w:rsidRDefault="003D35D5" w:rsidP="00D67EA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Účtové skupiny 50 - 58     súčet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5D5" w:rsidRDefault="003D35D5" w:rsidP="004C2985">
            <w:pPr>
              <w:jc w:val="right"/>
              <w:rPr>
                <w:rFonts w:ascii="Calibri" w:hAnsi="Calibri"/>
                <w:color w:val="000000"/>
              </w:rPr>
            </w:pPr>
            <w:r w:rsidRPr="00C55C6F">
              <w:rPr>
                <w:rFonts w:ascii="Calibri" w:hAnsi="Calibri"/>
                <w:color w:val="000000"/>
              </w:rPr>
              <w:t>445</w:t>
            </w:r>
            <w:r>
              <w:rPr>
                <w:rFonts w:ascii="Calibri" w:hAnsi="Calibri"/>
                <w:color w:val="000000"/>
              </w:rPr>
              <w:t xml:space="preserve"> </w:t>
            </w:r>
            <w:r w:rsidRPr="00C55C6F">
              <w:rPr>
                <w:rFonts w:ascii="Calibri" w:hAnsi="Calibri"/>
                <w:color w:val="000000"/>
              </w:rPr>
              <w:t>803,67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F42" w:rsidRDefault="00750F42" w:rsidP="00750F4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790 585,06</w:t>
            </w:r>
          </w:p>
          <w:p w:rsidR="003D35D5" w:rsidRDefault="003D35D5" w:rsidP="004C2985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301" w:type="pct"/>
          </w:tcPr>
          <w:p w:rsidR="003D35D5" w:rsidRDefault="003D35D5" w:rsidP="00D67EA5">
            <w:pPr>
              <w:jc w:val="right"/>
              <w:rPr>
                <w:rFonts w:ascii="Calibri" w:hAnsi="Calibri"/>
                <w:color w:val="000000"/>
              </w:rPr>
            </w:pPr>
          </w:p>
        </w:tc>
      </w:tr>
    </w:tbl>
    <w:p w:rsidR="00D67EA5" w:rsidRDefault="00D67EA5" w:rsidP="00D67EA5">
      <w:pPr>
        <w:ind w:left="284"/>
        <w:rPr>
          <w:b/>
          <w:sz w:val="24"/>
          <w:szCs w:val="24"/>
        </w:rPr>
      </w:pPr>
    </w:p>
    <w:p w:rsidR="00D67EA5" w:rsidRDefault="00D67EA5" w:rsidP="00D67EA5">
      <w:pPr>
        <w:ind w:left="284"/>
        <w:jc w:val="both"/>
      </w:pPr>
      <w:r>
        <w:t>C</w:t>
      </w:r>
      <w:r w:rsidRPr="007176F8">
        <w:t>elková výška</w:t>
      </w:r>
      <w:r w:rsidR="00750F42">
        <w:t xml:space="preserve"> výnosov a </w:t>
      </w:r>
      <w:r w:rsidRPr="007176F8">
        <w:t xml:space="preserve">nákladov </w:t>
      </w:r>
      <w:r w:rsidR="00750F42">
        <w:t xml:space="preserve">sa zvýšila oproti roku 2021 z dôvodu. že prijatý transfer účtovala obec podľa pokynov Environmentálneho fondu na účty 6 a 5 </w:t>
      </w:r>
      <w:r>
        <w:t>.</w:t>
      </w:r>
    </w:p>
    <w:p w:rsidR="00D67EA5" w:rsidRPr="00A52B8C" w:rsidRDefault="00D67EA5" w:rsidP="00750F42">
      <w:pPr>
        <w:jc w:val="both"/>
      </w:pPr>
      <w:r>
        <w:t xml:space="preserve">HV je   </w:t>
      </w:r>
      <w:r w:rsidR="00750F42" w:rsidRPr="00750F42">
        <w:rPr>
          <w:rFonts w:ascii="Calibri" w:eastAsia="Times New Roman" w:hAnsi="Calibri" w:cs="Times New Roman"/>
          <w:color w:val="000000"/>
        </w:rPr>
        <w:t>28 021,61</w:t>
      </w:r>
      <w:r>
        <w:t>€</w:t>
      </w:r>
    </w:p>
    <w:p w:rsidR="00D67EA5" w:rsidRDefault="00D67EA5" w:rsidP="00D67EA5">
      <w:pPr>
        <w:numPr>
          <w:ilvl w:val="0"/>
          <w:numId w:val="20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p w:rsidR="00D67EA5" w:rsidRDefault="00D67EA5" w:rsidP="00D67EA5">
      <w:pPr>
        <w:spacing w:after="0" w:line="240" w:lineRule="auto"/>
        <w:ind w:left="284"/>
        <w:rPr>
          <w:b/>
          <w:sz w:val="24"/>
          <w:szCs w:val="24"/>
        </w:rPr>
      </w:pPr>
    </w:p>
    <w:tbl>
      <w:tblPr>
        <w:tblW w:w="1021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00"/>
        <w:gridCol w:w="4112"/>
      </w:tblGrid>
      <w:tr w:rsidR="00D67EA5" w:rsidTr="00D67EA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Default="00D67EA5" w:rsidP="00D67EA5">
            <w:r>
              <w:rPr>
                <w:b/>
              </w:rPr>
              <w:t>Osobitné náklady podľa § 18 ods.6 zákona o účtovníctve v </w:t>
            </w:r>
            <w:proofErr w:type="spellStart"/>
            <w:r>
              <w:rPr>
                <w:b/>
              </w:rPr>
              <w:t>z.n.p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Default="00D67EA5" w:rsidP="003D35D5">
            <w:pPr>
              <w:jc w:val="center"/>
            </w:pPr>
            <w:r>
              <w:rPr>
                <w:b/>
              </w:rPr>
              <w:t>Suma k 31.12.202</w:t>
            </w:r>
            <w:r w:rsidR="003D35D5">
              <w:rPr>
                <w:b/>
              </w:rPr>
              <w:t>2</w:t>
            </w:r>
          </w:p>
        </w:tc>
      </w:tr>
      <w:tr w:rsidR="00D67EA5" w:rsidTr="00D67EA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Default="00D67EA5" w:rsidP="00D67EA5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A5" w:rsidRDefault="00D67EA5" w:rsidP="00D67EA5">
            <w:pPr>
              <w:jc w:val="right"/>
            </w:pPr>
          </w:p>
        </w:tc>
      </w:tr>
      <w:tr w:rsidR="00D67EA5" w:rsidTr="00D67EA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Default="00D67EA5" w:rsidP="00D67EA5">
            <w:pPr>
              <w:numPr>
                <w:ilvl w:val="0"/>
                <w:numId w:val="21"/>
              </w:numPr>
              <w:spacing w:after="0" w:line="240" w:lineRule="auto"/>
              <w:ind w:left="356" w:hanging="284"/>
            </w:pPr>
            <w:r>
              <w:rPr>
                <w:rFonts w:ascii="ms sans serif" w:hAnsi="ms sans serif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Default="003D35D5" w:rsidP="00D67EA5">
            <w:pPr>
              <w:jc w:val="center"/>
            </w:pPr>
            <w:r>
              <w:t>12</w:t>
            </w:r>
            <w:r w:rsidR="00D67EA5">
              <w:t>00,00 €</w:t>
            </w:r>
          </w:p>
        </w:tc>
      </w:tr>
      <w:tr w:rsidR="00D67EA5" w:rsidTr="00D67EA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Default="00D67EA5" w:rsidP="00D67EA5">
            <w:pPr>
              <w:numPr>
                <w:ilvl w:val="0"/>
                <w:numId w:val="21"/>
              </w:numPr>
              <w:spacing w:after="0" w:line="240" w:lineRule="auto"/>
              <w:ind w:left="356" w:hanging="284"/>
            </w:pPr>
            <w:proofErr w:type="spellStart"/>
            <w:r>
              <w:rPr>
                <w:rFonts w:ascii="ms sans serif" w:hAnsi="ms sans serif"/>
              </w:rPr>
              <w:t>uisťovacie</w:t>
            </w:r>
            <w:proofErr w:type="spellEnd"/>
            <w:r>
              <w:rPr>
                <w:rFonts w:ascii="ms sans serif" w:hAnsi="ms sans serif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A5" w:rsidRDefault="00D67EA5" w:rsidP="00D67EA5">
            <w:pPr>
              <w:jc w:val="right"/>
            </w:pPr>
          </w:p>
        </w:tc>
      </w:tr>
      <w:tr w:rsidR="00D67EA5" w:rsidTr="00D67EA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Default="00D67EA5" w:rsidP="00D67EA5">
            <w:pPr>
              <w:numPr>
                <w:ilvl w:val="0"/>
                <w:numId w:val="21"/>
              </w:numPr>
              <w:spacing w:after="0" w:line="240" w:lineRule="auto"/>
              <w:ind w:left="356" w:hanging="284"/>
            </w:pPr>
            <w:r>
              <w:rPr>
                <w:rFonts w:ascii="ms sans serif" w:hAnsi="ms sans serif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A5" w:rsidRDefault="00D67EA5" w:rsidP="00D67EA5">
            <w:pPr>
              <w:jc w:val="right"/>
            </w:pPr>
          </w:p>
        </w:tc>
      </w:tr>
      <w:tr w:rsidR="00D67EA5" w:rsidTr="00D67EA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Default="00D67EA5" w:rsidP="00D67EA5">
            <w:pPr>
              <w:numPr>
                <w:ilvl w:val="0"/>
                <w:numId w:val="21"/>
              </w:numPr>
              <w:spacing w:after="0" w:line="240" w:lineRule="auto"/>
              <w:ind w:left="356" w:hanging="284"/>
            </w:pPr>
            <w:r>
              <w:rPr>
                <w:rFonts w:ascii="ms sans serif" w:hAnsi="ms sans serif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A5" w:rsidRDefault="00D67EA5" w:rsidP="00D67EA5">
            <w:pPr>
              <w:jc w:val="right"/>
            </w:pPr>
          </w:p>
        </w:tc>
      </w:tr>
    </w:tbl>
    <w:p w:rsidR="00D67EA5" w:rsidRDefault="00D67EA5" w:rsidP="00D67EA5">
      <w:pPr>
        <w:jc w:val="center"/>
        <w:rPr>
          <w:b/>
          <w:sz w:val="24"/>
          <w:szCs w:val="24"/>
        </w:rPr>
      </w:pPr>
    </w:p>
    <w:p w:rsidR="00D67EA5" w:rsidRDefault="00D67EA5" w:rsidP="00D67EA5">
      <w:pPr>
        <w:numPr>
          <w:ilvl w:val="0"/>
          <w:numId w:val="20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Tržby a výrobné náklady príspevkových organizácií </w:t>
      </w:r>
    </w:p>
    <w:p w:rsidR="00D67EA5" w:rsidRDefault="00D67EA5" w:rsidP="00D67EA5">
      <w:pPr>
        <w:pStyle w:val="Pismenka"/>
        <w:tabs>
          <w:tab w:val="clear" w:pos="426"/>
          <w:tab w:val="left" w:pos="708"/>
        </w:tabs>
        <w:ind w:left="0" w:firstLine="0"/>
        <w:outlineLvl w:val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: Obec nemá príspevkovú organizáciu</w:t>
      </w:r>
    </w:p>
    <w:p w:rsidR="00D67EA5" w:rsidRDefault="00D67EA5" w:rsidP="00D67EA5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bCs/>
          <w:color w:val="FF0000"/>
          <w:sz w:val="24"/>
          <w:szCs w:val="24"/>
        </w:rPr>
        <w:t xml:space="preserve">                      </w:t>
      </w:r>
      <w:r>
        <w:rPr>
          <w:b w:val="0"/>
          <w:color w:val="FF0000"/>
          <w:sz w:val="24"/>
          <w:szCs w:val="24"/>
        </w:rPr>
        <w:t xml:space="preserve">                   </w:t>
      </w:r>
    </w:p>
    <w:p w:rsidR="00D67EA5" w:rsidRDefault="00D67EA5" w:rsidP="00D67EA5">
      <w:p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D67EA5" w:rsidRDefault="00D67EA5" w:rsidP="00D67EA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:rsidR="00D67EA5" w:rsidRDefault="00D67EA5" w:rsidP="00D67EA5">
      <w:pPr>
        <w:numPr>
          <w:ilvl w:val="0"/>
          <w:numId w:val="22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derivátmi </w:t>
      </w:r>
      <w:r w:rsidR="003768B2">
        <w:rPr>
          <w:b/>
          <w:sz w:val="24"/>
          <w:szCs w:val="24"/>
        </w:rPr>
        <w:t>- obec nemá</w:t>
      </w:r>
    </w:p>
    <w:p w:rsidR="00D67EA5" w:rsidRDefault="00D67EA5" w:rsidP="00D67EA5">
      <w:pPr>
        <w:ind w:left="284"/>
        <w:rPr>
          <w:b/>
          <w:sz w:val="24"/>
          <w:szCs w:val="24"/>
        </w:rPr>
      </w:pPr>
    </w:p>
    <w:p w:rsidR="00D67EA5" w:rsidRDefault="00D67EA5" w:rsidP="00D67EA5">
      <w:pPr>
        <w:numPr>
          <w:ilvl w:val="0"/>
          <w:numId w:val="22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p w:rsidR="00D67EA5" w:rsidRPr="009306A0" w:rsidRDefault="00D67EA5" w:rsidP="00D67EA5">
      <w:pPr>
        <w:jc w:val="center"/>
        <w:outlineLvl w:val="0"/>
        <w:rPr>
          <w:b/>
        </w:rPr>
      </w:pPr>
      <w:r w:rsidRPr="009306A0">
        <w:rPr>
          <w:b/>
        </w:rPr>
        <w:t>Čl. VII</w:t>
      </w:r>
    </w:p>
    <w:p w:rsidR="00D67EA5" w:rsidRPr="009306A0" w:rsidRDefault="00D67EA5" w:rsidP="00D67EA5">
      <w:pPr>
        <w:jc w:val="center"/>
        <w:rPr>
          <w:b/>
        </w:rPr>
      </w:pPr>
      <w:r w:rsidRPr="009306A0">
        <w:rPr>
          <w:b/>
        </w:rPr>
        <w:t>Informácie o iných aktívach a iných pasívach</w:t>
      </w:r>
    </w:p>
    <w:p w:rsidR="00D67EA5" w:rsidRPr="009306A0" w:rsidRDefault="00D67EA5" w:rsidP="00D67EA5">
      <w:pPr>
        <w:pStyle w:val="Pismenka"/>
        <w:tabs>
          <w:tab w:val="clear" w:pos="426"/>
          <w:tab w:val="left" w:pos="708"/>
        </w:tabs>
        <w:ind w:left="360" w:firstLine="0"/>
        <w:rPr>
          <w:rFonts w:asciiTheme="minorHAnsi" w:hAnsiTheme="minorHAnsi"/>
          <w:sz w:val="22"/>
          <w:szCs w:val="22"/>
        </w:rPr>
      </w:pPr>
    </w:p>
    <w:p w:rsidR="00D67EA5" w:rsidRPr="009306A0" w:rsidRDefault="00D67EA5" w:rsidP="00D67EA5">
      <w:pPr>
        <w:numPr>
          <w:ilvl w:val="0"/>
          <w:numId w:val="23"/>
        </w:numPr>
        <w:spacing w:after="0" w:line="240" w:lineRule="auto"/>
        <w:ind w:left="284" w:hanging="284"/>
        <w:rPr>
          <w:b/>
        </w:rPr>
      </w:pPr>
      <w:r w:rsidRPr="009306A0">
        <w:rPr>
          <w:b/>
        </w:rPr>
        <w:t xml:space="preserve">Iné aktíva a iné pasíva </w:t>
      </w:r>
    </w:p>
    <w:p w:rsidR="00D67EA5" w:rsidRPr="009306A0" w:rsidRDefault="00D67EA5" w:rsidP="00D67EA5">
      <w:pPr>
        <w:pStyle w:val="Pismenka"/>
        <w:numPr>
          <w:ilvl w:val="0"/>
          <w:numId w:val="24"/>
        </w:numPr>
        <w:tabs>
          <w:tab w:val="left" w:pos="708"/>
        </w:tabs>
        <w:ind w:left="284" w:hanging="284"/>
        <w:rPr>
          <w:rFonts w:asciiTheme="minorHAnsi" w:hAnsiTheme="minorHAnsi"/>
          <w:b w:val="0"/>
          <w:sz w:val="22"/>
          <w:szCs w:val="22"/>
        </w:rPr>
      </w:pPr>
      <w:r w:rsidRPr="009306A0">
        <w:rPr>
          <w:rFonts w:asciiTheme="minorHAnsi" w:hAnsiTheme="minorHAnsi"/>
          <w:sz w:val="22"/>
          <w:szCs w:val="22"/>
        </w:rPr>
        <w:t>opis a hodnota iných aktív</w:t>
      </w:r>
      <w:r w:rsidRPr="009306A0">
        <w:rPr>
          <w:rFonts w:asciiTheme="minorHAnsi" w:hAnsiTheme="minorHAnsi"/>
          <w:b w:val="0"/>
          <w:sz w:val="22"/>
          <w:szCs w:val="22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</w:t>
      </w:r>
    </w:p>
    <w:p w:rsidR="00D67EA5" w:rsidRPr="009306A0" w:rsidRDefault="00D67EA5" w:rsidP="00D67EA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Theme="minorHAnsi" w:hAnsiTheme="minorHAnsi"/>
          <w:b w:val="0"/>
          <w:sz w:val="22"/>
          <w:szCs w:val="22"/>
        </w:rPr>
      </w:pPr>
    </w:p>
    <w:p w:rsidR="00D67EA5" w:rsidRPr="009306A0" w:rsidRDefault="00D67EA5" w:rsidP="00D67EA5">
      <w:pPr>
        <w:pStyle w:val="Pismenka"/>
        <w:tabs>
          <w:tab w:val="clear" w:pos="426"/>
          <w:tab w:val="left" w:pos="708"/>
        </w:tabs>
        <w:ind w:left="0" w:firstLine="0"/>
        <w:jc w:val="left"/>
        <w:outlineLvl w:val="0"/>
        <w:rPr>
          <w:rFonts w:asciiTheme="minorHAnsi" w:hAnsiTheme="minorHAnsi"/>
          <w:b w:val="0"/>
          <w:sz w:val="22"/>
          <w:szCs w:val="22"/>
        </w:rPr>
      </w:pPr>
      <w:r w:rsidRPr="009306A0">
        <w:rPr>
          <w:rFonts w:asciiTheme="minorHAnsi" w:hAnsiTheme="minorHAnsi"/>
          <w:b w:val="0"/>
          <w:sz w:val="22"/>
          <w:szCs w:val="22"/>
        </w:rPr>
        <w:t>Textová časť k tabuľke č.10 - .........................................................................................................</w:t>
      </w:r>
    </w:p>
    <w:p w:rsidR="00D67EA5" w:rsidRDefault="00D67EA5" w:rsidP="00D67EA5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p w:rsidR="00D67EA5" w:rsidRPr="009306A0" w:rsidRDefault="00D67EA5" w:rsidP="00D67EA5">
      <w:pPr>
        <w:pStyle w:val="Pismenka"/>
        <w:numPr>
          <w:ilvl w:val="0"/>
          <w:numId w:val="24"/>
        </w:numPr>
        <w:tabs>
          <w:tab w:val="left" w:pos="708"/>
        </w:tabs>
        <w:ind w:left="284" w:hanging="284"/>
        <w:rPr>
          <w:rFonts w:asciiTheme="minorHAnsi" w:hAnsiTheme="minorHAnsi"/>
          <w:b w:val="0"/>
          <w:sz w:val="24"/>
          <w:szCs w:val="24"/>
        </w:rPr>
      </w:pPr>
      <w:r w:rsidRPr="009306A0">
        <w:rPr>
          <w:rFonts w:asciiTheme="minorHAnsi" w:hAnsiTheme="minorHAnsi"/>
          <w:sz w:val="24"/>
          <w:szCs w:val="24"/>
        </w:rPr>
        <w:t>opis a hodnota iných pasív</w:t>
      </w:r>
      <w:r w:rsidRPr="009306A0">
        <w:rPr>
          <w:rFonts w:asciiTheme="minorHAnsi" w:hAnsiTheme="minorHAnsi"/>
          <w:b w:val="0"/>
          <w:sz w:val="24"/>
          <w:szCs w:val="24"/>
        </w:rPr>
        <w:t>, vyplývajúcich zo súdnych rozhodnutí, z poskytnutých záruk, zo všeobecne záväzných právnych predpisov, z ručenia podľa jednotlivých druhov ručenia, takýmito inými pasívami sú:</w:t>
      </w:r>
    </w:p>
    <w:p w:rsidR="00D67EA5" w:rsidRPr="009306A0" w:rsidRDefault="00D67EA5" w:rsidP="00D67EA5">
      <w:pPr>
        <w:pStyle w:val="Pismenka"/>
        <w:numPr>
          <w:ilvl w:val="0"/>
          <w:numId w:val="25"/>
        </w:numPr>
        <w:tabs>
          <w:tab w:val="left" w:pos="708"/>
        </w:tabs>
        <w:rPr>
          <w:rFonts w:asciiTheme="minorHAnsi" w:hAnsiTheme="minorHAnsi"/>
          <w:b w:val="0"/>
          <w:sz w:val="24"/>
          <w:szCs w:val="24"/>
        </w:rPr>
      </w:pPr>
      <w:r w:rsidRPr="009306A0">
        <w:rPr>
          <w:rFonts w:asciiTheme="minorHAnsi" w:hAnsiTheme="minorHAnsi"/>
          <w:sz w:val="24"/>
          <w:szCs w:val="24"/>
        </w:rPr>
        <w:t>možná povinnosť</w:t>
      </w:r>
      <w:r w:rsidRPr="009306A0">
        <w:rPr>
          <w:rFonts w:asciiTheme="minorHAnsi" w:hAnsiTheme="minorHAnsi"/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D67EA5" w:rsidRPr="009306A0" w:rsidRDefault="00D67EA5" w:rsidP="00D67EA5">
      <w:pPr>
        <w:pStyle w:val="Pismenka"/>
        <w:numPr>
          <w:ilvl w:val="0"/>
          <w:numId w:val="25"/>
        </w:numPr>
        <w:tabs>
          <w:tab w:val="left" w:pos="708"/>
        </w:tabs>
        <w:rPr>
          <w:rFonts w:asciiTheme="minorHAnsi" w:hAnsiTheme="minorHAnsi"/>
          <w:b w:val="0"/>
          <w:sz w:val="24"/>
          <w:szCs w:val="24"/>
        </w:rPr>
      </w:pPr>
      <w:r w:rsidRPr="009306A0">
        <w:rPr>
          <w:rFonts w:asciiTheme="minorHAnsi" w:hAnsiTheme="minorHAnsi"/>
          <w:sz w:val="24"/>
          <w:szCs w:val="24"/>
        </w:rPr>
        <w:t xml:space="preserve">povinnosť, </w:t>
      </w:r>
      <w:r w:rsidRPr="009306A0">
        <w:rPr>
          <w:rFonts w:asciiTheme="minorHAnsi" w:hAnsiTheme="minorHAnsi"/>
          <w:b w:val="0"/>
          <w:sz w:val="24"/>
          <w:szCs w:val="24"/>
        </w:rPr>
        <w:t>ktorá vznikla ako dôsledok minulej udalosti, ale ktorá sa nevykazuje v súvahe, pretože nie je pravdepodobné, že na splnenie tejto povinnosti bude potrebný úbytok ekonomických úžitkov, alebo výška tejto povinnosti sa nedá spoľahlivo oceniť - tabuľka č.10.</w:t>
      </w:r>
    </w:p>
    <w:p w:rsidR="00D67EA5" w:rsidRPr="009306A0" w:rsidRDefault="00D67EA5" w:rsidP="00D67EA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Theme="minorHAnsi" w:hAnsiTheme="minorHAnsi"/>
          <w:b w:val="0"/>
          <w:sz w:val="20"/>
        </w:rPr>
      </w:pPr>
      <w:r w:rsidRPr="009306A0">
        <w:rPr>
          <w:rFonts w:asciiTheme="minorHAnsi" w:hAnsiTheme="minorHAnsi"/>
          <w:b w:val="0"/>
          <w:sz w:val="20"/>
        </w:rPr>
        <w:t>Textová časť k tabuľke č.10................................................................................................................</w:t>
      </w:r>
    </w:p>
    <w:p w:rsidR="00D67EA5" w:rsidRPr="009306A0" w:rsidRDefault="00D67EA5" w:rsidP="00D67EA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Theme="minorHAnsi" w:hAnsiTheme="minorHAnsi"/>
          <w:b w:val="0"/>
          <w:color w:val="FF0000"/>
          <w:sz w:val="24"/>
          <w:szCs w:val="24"/>
        </w:rPr>
      </w:pPr>
    </w:p>
    <w:p w:rsidR="00D67EA5" w:rsidRPr="009306A0" w:rsidRDefault="00D67EA5" w:rsidP="00D67EA5">
      <w:pPr>
        <w:pStyle w:val="Pismenka"/>
        <w:numPr>
          <w:ilvl w:val="0"/>
          <w:numId w:val="24"/>
        </w:numPr>
        <w:tabs>
          <w:tab w:val="left" w:pos="708"/>
        </w:tabs>
        <w:ind w:left="284" w:hanging="284"/>
        <w:rPr>
          <w:rFonts w:asciiTheme="minorHAnsi" w:hAnsiTheme="minorHAnsi"/>
          <w:b w:val="0"/>
          <w:sz w:val="24"/>
          <w:szCs w:val="24"/>
        </w:rPr>
      </w:pPr>
      <w:r w:rsidRPr="009306A0">
        <w:rPr>
          <w:rFonts w:asciiTheme="minorHAnsi" w:hAnsiTheme="minorHAnsi"/>
          <w:b w:val="0"/>
          <w:sz w:val="24"/>
          <w:szCs w:val="24"/>
        </w:rPr>
        <w:t xml:space="preserve">zoznam </w:t>
      </w:r>
      <w:r w:rsidRPr="009306A0">
        <w:rPr>
          <w:rFonts w:asciiTheme="minorHAnsi" w:hAnsiTheme="minorHAnsi"/>
          <w:sz w:val="24"/>
          <w:szCs w:val="24"/>
        </w:rPr>
        <w:t>nehnuteľných kultúrnych pamiatok</w:t>
      </w:r>
      <w:r w:rsidRPr="009306A0">
        <w:rPr>
          <w:rFonts w:asciiTheme="minorHAnsi" w:hAnsiTheme="minorHAnsi"/>
          <w:b w:val="0"/>
          <w:sz w:val="24"/>
          <w:szCs w:val="24"/>
        </w:rPr>
        <w:t xml:space="preserve"> v správe alebo vo vlastníctve účtovnej jednotky - tabuľka č.11</w:t>
      </w:r>
    </w:p>
    <w:p w:rsidR="00D67EA5" w:rsidRPr="009306A0" w:rsidRDefault="00D67EA5" w:rsidP="00D67EA5">
      <w:pPr>
        <w:pStyle w:val="Pismenka"/>
        <w:tabs>
          <w:tab w:val="clear" w:pos="426"/>
          <w:tab w:val="left" w:pos="708"/>
        </w:tabs>
        <w:jc w:val="left"/>
        <w:rPr>
          <w:rFonts w:asciiTheme="minorHAnsi" w:hAnsiTheme="minorHAnsi"/>
          <w:b w:val="0"/>
          <w:sz w:val="24"/>
          <w:szCs w:val="24"/>
        </w:rPr>
      </w:pPr>
      <w:r w:rsidRPr="009306A0">
        <w:rPr>
          <w:rFonts w:asciiTheme="minorHAnsi" w:hAnsiTheme="minorHAnsi"/>
          <w:b w:val="0"/>
          <w:sz w:val="22"/>
          <w:szCs w:val="22"/>
        </w:rPr>
        <w:t>Textová časť k tabuľke č.11</w:t>
      </w:r>
      <w:r w:rsidRPr="009306A0">
        <w:rPr>
          <w:rFonts w:asciiTheme="minorHAnsi" w:hAnsiTheme="minorHAnsi"/>
          <w:b w:val="0"/>
          <w:sz w:val="24"/>
          <w:szCs w:val="24"/>
        </w:rPr>
        <w:t xml:space="preserve"> ............................................................................................................</w:t>
      </w:r>
    </w:p>
    <w:p w:rsidR="00D67EA5" w:rsidRPr="009306A0" w:rsidRDefault="00D67EA5" w:rsidP="00D67EA5">
      <w:pPr>
        <w:pStyle w:val="Pismenka"/>
        <w:tabs>
          <w:tab w:val="clear" w:pos="426"/>
          <w:tab w:val="left" w:pos="708"/>
        </w:tabs>
        <w:rPr>
          <w:rFonts w:asciiTheme="minorHAnsi" w:hAnsiTheme="minorHAnsi"/>
          <w:b w:val="0"/>
          <w:sz w:val="24"/>
          <w:szCs w:val="24"/>
        </w:rPr>
      </w:pPr>
    </w:p>
    <w:p w:rsidR="00D67EA5" w:rsidRPr="009306A0" w:rsidRDefault="00D67EA5" w:rsidP="00D67EA5">
      <w:pPr>
        <w:pStyle w:val="Pismenka"/>
        <w:numPr>
          <w:ilvl w:val="0"/>
          <w:numId w:val="24"/>
        </w:numPr>
        <w:tabs>
          <w:tab w:val="left" w:pos="708"/>
        </w:tabs>
        <w:ind w:left="284" w:hanging="284"/>
        <w:rPr>
          <w:rFonts w:asciiTheme="minorHAnsi" w:hAnsiTheme="minorHAnsi"/>
          <w:b w:val="0"/>
          <w:sz w:val="24"/>
          <w:szCs w:val="24"/>
        </w:rPr>
      </w:pPr>
      <w:r w:rsidRPr="009306A0">
        <w:rPr>
          <w:rFonts w:asciiTheme="minorHAnsi" w:hAnsiTheme="minorHAnsi"/>
          <w:b w:val="0"/>
          <w:sz w:val="24"/>
          <w:szCs w:val="24"/>
        </w:rPr>
        <w:t xml:space="preserve">informácia, či sú </w:t>
      </w:r>
      <w:r w:rsidRPr="009306A0">
        <w:rPr>
          <w:rFonts w:asciiTheme="minorHAnsi" w:hAnsiTheme="minorHAnsi"/>
          <w:sz w:val="24"/>
          <w:szCs w:val="24"/>
        </w:rPr>
        <w:t>iné aktíva a iné pasíva vykázané</w:t>
      </w:r>
      <w:r w:rsidRPr="009306A0">
        <w:rPr>
          <w:rFonts w:asciiTheme="minorHAnsi" w:hAnsiTheme="minorHAnsi"/>
          <w:b w:val="0"/>
          <w:sz w:val="24"/>
          <w:szCs w:val="24"/>
        </w:rPr>
        <w:t xml:space="preserve"> voči účtovnej jednotke súhrnného celku</w:t>
      </w:r>
    </w:p>
    <w:p w:rsidR="00D67EA5" w:rsidRDefault="00D67EA5" w:rsidP="00D67EA5">
      <w:pPr>
        <w:rPr>
          <w:b/>
          <w:sz w:val="24"/>
          <w:szCs w:val="24"/>
        </w:rPr>
      </w:pPr>
    </w:p>
    <w:p w:rsidR="00D67EA5" w:rsidRPr="009306A0" w:rsidRDefault="00D67EA5" w:rsidP="00D67EA5">
      <w:pPr>
        <w:numPr>
          <w:ilvl w:val="0"/>
          <w:numId w:val="23"/>
        </w:numPr>
        <w:spacing w:after="0" w:line="240" w:lineRule="auto"/>
        <w:ind w:left="284" w:hanging="284"/>
        <w:rPr>
          <w:b/>
        </w:rPr>
      </w:pPr>
      <w:r w:rsidRPr="009306A0">
        <w:rPr>
          <w:b/>
        </w:rPr>
        <w:t xml:space="preserve">Ostatné finančné povinnosti - </w:t>
      </w:r>
      <w:r w:rsidRPr="009306A0">
        <w:t>tabuľka č.10</w:t>
      </w:r>
    </w:p>
    <w:p w:rsidR="00D67EA5" w:rsidRPr="009306A0" w:rsidRDefault="00D67EA5" w:rsidP="00D67EA5">
      <w:pPr>
        <w:spacing w:after="0" w:line="240" w:lineRule="auto"/>
        <w:ind w:left="284"/>
        <w:rPr>
          <w:b/>
        </w:rPr>
      </w:pPr>
    </w:p>
    <w:p w:rsidR="00D67EA5" w:rsidRPr="009306A0" w:rsidRDefault="00D67EA5" w:rsidP="00D67EA5">
      <w:pPr>
        <w:spacing w:after="0" w:line="240" w:lineRule="auto"/>
      </w:pPr>
      <w:r w:rsidRPr="009306A0">
        <w:t xml:space="preserve">Významné položky ostatných finančných povinností, ktoré sa nevykazujú v účtovných výkazoch. </w:t>
      </w:r>
    </w:p>
    <w:p w:rsidR="00D67EA5" w:rsidRPr="009306A0" w:rsidRDefault="00D67EA5" w:rsidP="00D67EA5">
      <w:pPr>
        <w:spacing w:after="0" w:line="240" w:lineRule="auto"/>
      </w:pPr>
      <w:r w:rsidRPr="009306A0">
        <w:t>Textová časť k tabuľke č.10 ................................................................................</w:t>
      </w:r>
    </w:p>
    <w:p w:rsidR="00D67EA5" w:rsidRDefault="00D67EA5" w:rsidP="00D67EA5">
      <w:pPr>
        <w:jc w:val="center"/>
        <w:rPr>
          <w:b/>
        </w:rPr>
      </w:pPr>
    </w:p>
    <w:p w:rsidR="009F2AEA" w:rsidRPr="009306A0" w:rsidRDefault="009F2AEA" w:rsidP="00D67EA5">
      <w:pPr>
        <w:jc w:val="center"/>
        <w:rPr>
          <w:b/>
        </w:rPr>
      </w:pPr>
    </w:p>
    <w:p w:rsidR="00D67EA5" w:rsidRPr="009306A0" w:rsidRDefault="00D67EA5" w:rsidP="00D67EA5">
      <w:pPr>
        <w:jc w:val="center"/>
        <w:outlineLvl w:val="0"/>
        <w:rPr>
          <w:b/>
        </w:rPr>
      </w:pPr>
      <w:r w:rsidRPr="009306A0">
        <w:rPr>
          <w:b/>
        </w:rPr>
        <w:lastRenderedPageBreak/>
        <w:t>Čl. VIII</w:t>
      </w:r>
    </w:p>
    <w:p w:rsidR="00D67EA5" w:rsidRPr="009306A0" w:rsidRDefault="00D67EA5" w:rsidP="00F312F7">
      <w:pPr>
        <w:spacing w:after="0"/>
        <w:jc w:val="center"/>
        <w:rPr>
          <w:b/>
        </w:rPr>
      </w:pPr>
      <w:r w:rsidRPr="009306A0">
        <w:rPr>
          <w:b/>
        </w:rPr>
        <w:t xml:space="preserve">Informácie o spriaznených osobách a o ekonomických vzťahoch </w:t>
      </w:r>
    </w:p>
    <w:p w:rsidR="00D67EA5" w:rsidRPr="009306A0" w:rsidRDefault="00D67EA5" w:rsidP="00F312F7">
      <w:pPr>
        <w:spacing w:after="0"/>
        <w:jc w:val="center"/>
        <w:rPr>
          <w:b/>
        </w:rPr>
      </w:pPr>
      <w:r w:rsidRPr="009306A0">
        <w:rPr>
          <w:b/>
        </w:rPr>
        <w:t>účtovnej jednotky a spriaznených osôb</w:t>
      </w:r>
    </w:p>
    <w:p w:rsidR="00D67EA5" w:rsidRPr="009306A0" w:rsidRDefault="00D67EA5" w:rsidP="00D67EA5">
      <w:pPr>
        <w:numPr>
          <w:ilvl w:val="0"/>
          <w:numId w:val="26"/>
        </w:numPr>
        <w:spacing w:after="0" w:line="240" w:lineRule="auto"/>
        <w:ind w:left="284" w:hanging="284"/>
        <w:rPr>
          <w:b/>
        </w:rPr>
      </w:pPr>
      <w:r w:rsidRPr="009306A0">
        <w:rPr>
          <w:b/>
        </w:rPr>
        <w:t xml:space="preserve">Informácie o spriaznených osobách a o ekonomických vzťahoch účtovnej jednotky a spriaznených osôb </w:t>
      </w:r>
      <w:r w:rsidR="00497045">
        <w:rPr>
          <w:b/>
        </w:rPr>
        <w:t>– obec nemá žiadne</w:t>
      </w:r>
    </w:p>
    <w:p w:rsidR="00D67EA5" w:rsidRDefault="00D67EA5" w:rsidP="00497045">
      <w:pPr>
        <w:spacing w:after="0" w:line="240" w:lineRule="auto"/>
        <w:rPr>
          <w:b/>
          <w:sz w:val="24"/>
          <w:szCs w:val="24"/>
        </w:rPr>
      </w:pPr>
    </w:p>
    <w:p w:rsidR="00D67EA5" w:rsidRPr="009306A0" w:rsidRDefault="00D67EA5" w:rsidP="00497045">
      <w:pPr>
        <w:jc w:val="center"/>
        <w:outlineLvl w:val="0"/>
        <w:rPr>
          <w:b/>
        </w:rPr>
      </w:pPr>
      <w:r w:rsidRPr="009306A0">
        <w:rPr>
          <w:b/>
        </w:rPr>
        <w:t>Čl. IX</w:t>
      </w:r>
    </w:p>
    <w:p w:rsidR="00D67EA5" w:rsidRPr="009306A0" w:rsidRDefault="00D67EA5" w:rsidP="00D67EA5">
      <w:pPr>
        <w:jc w:val="both"/>
        <w:rPr>
          <w:b/>
        </w:rPr>
      </w:pPr>
      <w:r w:rsidRPr="009306A0">
        <w:rPr>
          <w:b/>
        </w:rPr>
        <w:t xml:space="preserve">Informácie o rozpočte a hodnotenie plnenia rozpočtu </w:t>
      </w:r>
    </w:p>
    <w:p w:rsidR="00D67EA5" w:rsidRPr="009306A0" w:rsidRDefault="00D67EA5" w:rsidP="00D67EA5">
      <w:pPr>
        <w:jc w:val="both"/>
        <w:outlineLvl w:val="0"/>
        <w:rPr>
          <w:b/>
        </w:rPr>
      </w:pPr>
      <w:r w:rsidRPr="009306A0">
        <w:rPr>
          <w:b/>
        </w:rPr>
        <w:t xml:space="preserve">Informácie o rozpočte a hodnotenie plnenia rozpočtu - </w:t>
      </w:r>
      <w:r w:rsidRPr="009306A0">
        <w:t>tabuľka č.12-14</w:t>
      </w:r>
    </w:p>
    <w:p w:rsidR="00D67EA5" w:rsidRPr="009306A0" w:rsidRDefault="00D67EA5" w:rsidP="00D67EA5">
      <w:pPr>
        <w:pStyle w:val="Pismenka"/>
        <w:tabs>
          <w:tab w:val="clear" w:pos="426"/>
          <w:tab w:val="left" w:pos="708"/>
        </w:tabs>
        <w:ind w:left="0" w:firstLine="0"/>
        <w:rPr>
          <w:rFonts w:asciiTheme="minorHAnsi" w:hAnsiTheme="minorHAnsi"/>
          <w:b w:val="0"/>
          <w:sz w:val="22"/>
          <w:szCs w:val="22"/>
        </w:rPr>
      </w:pPr>
      <w:r w:rsidRPr="009306A0">
        <w:rPr>
          <w:rFonts w:asciiTheme="minorHAnsi" w:hAnsiTheme="minorHAnsi"/>
          <w:b w:val="0"/>
          <w:sz w:val="22"/>
          <w:szCs w:val="22"/>
        </w:rPr>
        <w:t>Textová časť k tabuľke č.12-14:</w:t>
      </w:r>
    </w:p>
    <w:p w:rsidR="00D67EA5" w:rsidRPr="009306A0" w:rsidRDefault="00D67EA5" w:rsidP="00D67EA5">
      <w:pPr>
        <w:jc w:val="both"/>
      </w:pPr>
      <w:r w:rsidRPr="009306A0">
        <w:t>Rozpočet obce na rok 202</w:t>
      </w:r>
      <w:r w:rsidR="00497045">
        <w:t>2</w:t>
      </w:r>
      <w:r w:rsidRPr="009306A0">
        <w:t xml:space="preserve"> bol schválený obecným zastupiteľstvom dňa </w:t>
      </w:r>
      <w:r w:rsidR="00F312F7">
        <w:t>17</w:t>
      </w:r>
      <w:r w:rsidRPr="009306A0">
        <w:t>.12.202</w:t>
      </w:r>
      <w:r w:rsidR="00F312F7">
        <w:t>1</w:t>
      </w:r>
      <w:r w:rsidRPr="009306A0">
        <w:t xml:space="preserve"> uznesením č. </w:t>
      </w:r>
      <w:r w:rsidR="00F312F7">
        <w:t>10</w:t>
      </w:r>
      <w:r w:rsidRPr="009306A0">
        <w:t xml:space="preserve">, bod </w:t>
      </w:r>
      <w:r w:rsidR="00F312F7">
        <w:t>B</w:t>
      </w:r>
    </w:p>
    <w:p w:rsidR="00D67EA5" w:rsidRPr="009306A0" w:rsidRDefault="00D67EA5" w:rsidP="00D67EA5">
      <w:pPr>
        <w:jc w:val="both"/>
      </w:pPr>
      <w:r w:rsidRPr="009306A0">
        <w:t>Úprava rozpočtu: schválená dňa 1</w:t>
      </w:r>
      <w:r w:rsidR="00F312F7">
        <w:t>6</w:t>
      </w:r>
      <w:r w:rsidRPr="009306A0">
        <w:t>.12.202</w:t>
      </w:r>
      <w:r w:rsidR="00497045">
        <w:t>2</w:t>
      </w:r>
      <w:r w:rsidR="00F312F7">
        <w:t xml:space="preserve"> </w:t>
      </w:r>
      <w:r w:rsidRPr="009306A0">
        <w:t xml:space="preserve">uznesením č. </w:t>
      </w:r>
      <w:r w:rsidR="00F312F7">
        <w:t>5</w:t>
      </w:r>
      <w:r w:rsidRPr="009306A0">
        <w:t xml:space="preserve">, bod </w:t>
      </w:r>
      <w:r w:rsidR="00F312F7">
        <w:t>C</w:t>
      </w:r>
    </w:p>
    <w:p w:rsidR="00D67EA5" w:rsidRPr="009306A0" w:rsidRDefault="00D67EA5" w:rsidP="00D67EA5">
      <w:pPr>
        <w:jc w:val="both"/>
      </w:pPr>
      <w:r w:rsidRPr="009306A0">
        <w:rPr>
          <w:b/>
        </w:rPr>
        <w:t>Výška dlhu</w:t>
      </w:r>
      <w:r w:rsidRPr="009306A0">
        <w:t xml:space="preserve"> podľa § 17 ods. 7 -8 zákona č.583/2004 </w:t>
      </w:r>
      <w:proofErr w:type="spellStart"/>
      <w:r w:rsidRPr="009306A0">
        <w:t>Z.z</w:t>
      </w:r>
      <w:proofErr w:type="spellEnd"/>
      <w:r w:rsidRPr="009306A0">
        <w:t>. o rozpočtových pravidlách územnej samosprávy a o zmene a doplnení niektorých zákonov v </w:t>
      </w:r>
      <w:proofErr w:type="spellStart"/>
      <w:r w:rsidRPr="009306A0">
        <w:t>z.n.p</w:t>
      </w:r>
      <w:proofErr w:type="spellEnd"/>
      <w:r w:rsidRPr="009306A0">
        <w:t>. za bežné účtovné obdobie a bezprostredne predchádzajúce účtovné obdobie je uvedená v tabuľke č.15.</w:t>
      </w:r>
    </w:p>
    <w:p w:rsidR="00D67EA5" w:rsidRPr="009306A0" w:rsidRDefault="00D67EA5" w:rsidP="00497045">
      <w:pPr>
        <w:jc w:val="center"/>
        <w:outlineLvl w:val="0"/>
        <w:rPr>
          <w:b/>
        </w:rPr>
      </w:pPr>
      <w:r w:rsidRPr="009306A0">
        <w:rPr>
          <w:b/>
        </w:rPr>
        <w:t>Čl. X</w:t>
      </w:r>
    </w:p>
    <w:p w:rsidR="00D67EA5" w:rsidRPr="009306A0" w:rsidRDefault="00D67EA5" w:rsidP="00F312F7">
      <w:pPr>
        <w:jc w:val="center"/>
        <w:rPr>
          <w:b/>
        </w:rPr>
      </w:pPr>
      <w:r w:rsidRPr="009306A0">
        <w:rPr>
          <w:b/>
        </w:rPr>
        <w:t>Informácie o skutočnostiach, ktoré nastali po dni, ku ktorému sa zostavuje účtovná závierka do dňa zostavenia účtovnej závierky</w:t>
      </w:r>
    </w:p>
    <w:p w:rsidR="00D67EA5" w:rsidRPr="009306A0" w:rsidRDefault="00D67EA5" w:rsidP="00D67EA5">
      <w:pPr>
        <w:jc w:val="both"/>
      </w:pPr>
      <w:r w:rsidRPr="009306A0">
        <w:t>Informácie o skutočnostiach, ktoré nastali po dni, ku ktorému sa zostavuje účtovná závierka do dňa zostavenia účtovnej závierky</w:t>
      </w:r>
    </w:p>
    <w:p w:rsidR="00D67EA5" w:rsidRPr="009306A0" w:rsidRDefault="00D67EA5" w:rsidP="00D67EA5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rFonts w:asciiTheme="minorHAnsi" w:hAnsiTheme="minorHAnsi"/>
          <w:b w:val="0"/>
          <w:sz w:val="22"/>
          <w:szCs w:val="22"/>
        </w:rPr>
      </w:pPr>
      <w:r w:rsidRPr="009306A0">
        <w:rPr>
          <w:rFonts w:asciiTheme="minorHAnsi" w:hAnsiTheme="minorHAnsi"/>
          <w:b w:val="0"/>
          <w:sz w:val="22"/>
          <w:szCs w:val="22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67EA5" w:rsidRPr="009306A0" w:rsidRDefault="00D67EA5" w:rsidP="00D67EA5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rFonts w:asciiTheme="minorHAnsi" w:hAnsiTheme="minorHAnsi"/>
          <w:b w:val="0"/>
          <w:sz w:val="22"/>
          <w:szCs w:val="22"/>
        </w:rPr>
      </w:pPr>
      <w:r w:rsidRPr="009306A0">
        <w:rPr>
          <w:rFonts w:asciiTheme="minorHAnsi" w:hAnsiTheme="minorHAnsi"/>
          <w:b w:val="0"/>
          <w:sz w:val="22"/>
          <w:szCs w:val="22"/>
        </w:rPr>
        <w:t>dôvody pre zmenu výšky rezerv a opravných položiek,</w:t>
      </w:r>
    </w:p>
    <w:p w:rsidR="00D67EA5" w:rsidRPr="009306A0" w:rsidRDefault="00D67EA5" w:rsidP="00D67EA5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rFonts w:asciiTheme="minorHAnsi" w:hAnsiTheme="minorHAnsi"/>
          <w:b w:val="0"/>
          <w:sz w:val="22"/>
          <w:szCs w:val="22"/>
        </w:rPr>
      </w:pPr>
      <w:r w:rsidRPr="009306A0">
        <w:rPr>
          <w:rFonts w:asciiTheme="minorHAnsi" w:hAnsiTheme="minorHAnsi"/>
          <w:b w:val="0"/>
          <w:sz w:val="22"/>
          <w:szCs w:val="22"/>
        </w:rPr>
        <w:t>zmeny významných položiek dlhodobého finančného majetku,</w:t>
      </w:r>
    </w:p>
    <w:p w:rsidR="00D67EA5" w:rsidRPr="009306A0" w:rsidRDefault="00D67EA5" w:rsidP="00D67EA5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rFonts w:asciiTheme="minorHAnsi" w:hAnsiTheme="minorHAnsi"/>
          <w:b w:val="0"/>
          <w:sz w:val="22"/>
          <w:szCs w:val="22"/>
        </w:rPr>
      </w:pPr>
      <w:r w:rsidRPr="009306A0">
        <w:rPr>
          <w:rFonts w:asciiTheme="minorHAnsi" w:hAnsiTheme="minorHAnsi"/>
          <w:b w:val="0"/>
          <w:sz w:val="22"/>
          <w:szCs w:val="22"/>
        </w:rPr>
        <w:t>vydané dlhopisy a iné cenné papiere,</w:t>
      </w:r>
    </w:p>
    <w:p w:rsidR="00D67EA5" w:rsidRPr="009306A0" w:rsidRDefault="00D67EA5" w:rsidP="00D67EA5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rFonts w:asciiTheme="minorHAnsi" w:hAnsiTheme="minorHAnsi"/>
          <w:b w:val="0"/>
          <w:sz w:val="22"/>
          <w:szCs w:val="22"/>
        </w:rPr>
      </w:pPr>
      <w:r w:rsidRPr="009306A0">
        <w:rPr>
          <w:rFonts w:asciiTheme="minorHAnsi" w:hAnsiTheme="minorHAnsi"/>
          <w:b w:val="0"/>
          <w:sz w:val="22"/>
          <w:szCs w:val="22"/>
        </w:rPr>
        <w:t>zmena právnej formy účtovnej jednotky,</w:t>
      </w:r>
    </w:p>
    <w:p w:rsidR="00D67EA5" w:rsidRPr="009306A0" w:rsidRDefault="00D67EA5" w:rsidP="00D67EA5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rFonts w:asciiTheme="minorHAnsi" w:hAnsiTheme="minorHAnsi"/>
          <w:b w:val="0"/>
          <w:sz w:val="22"/>
          <w:szCs w:val="22"/>
        </w:rPr>
      </w:pPr>
      <w:r w:rsidRPr="009306A0">
        <w:rPr>
          <w:rFonts w:asciiTheme="minorHAnsi" w:hAnsiTheme="minorHAnsi"/>
          <w:b w:val="0"/>
          <w:sz w:val="22"/>
          <w:szCs w:val="22"/>
        </w:rPr>
        <w:t>mimoriadne udalosti, ak majú vplyv na hospodárenie účtovnej jednotky, napríklad živelné pohromy,</w:t>
      </w:r>
    </w:p>
    <w:p w:rsidR="00D67EA5" w:rsidRPr="009306A0" w:rsidRDefault="00D67EA5" w:rsidP="00D67EA5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rFonts w:asciiTheme="minorHAnsi" w:hAnsiTheme="minorHAnsi"/>
          <w:b w:val="0"/>
          <w:sz w:val="22"/>
          <w:szCs w:val="22"/>
        </w:rPr>
      </w:pPr>
      <w:r w:rsidRPr="009306A0">
        <w:rPr>
          <w:rFonts w:asciiTheme="minorHAnsi" w:hAnsiTheme="minorHAnsi"/>
          <w:b w:val="0"/>
          <w:sz w:val="22"/>
          <w:szCs w:val="22"/>
        </w:rPr>
        <w:t>iné mimoriadne skutočnosti</w:t>
      </w:r>
    </w:p>
    <w:p w:rsidR="00F312F7" w:rsidRDefault="00F312F7" w:rsidP="00D67EA5">
      <w:pPr>
        <w:pStyle w:val="Pismenka"/>
        <w:tabs>
          <w:tab w:val="clear" w:pos="426"/>
          <w:tab w:val="left" w:pos="708"/>
        </w:tabs>
        <w:rPr>
          <w:rFonts w:asciiTheme="minorHAnsi" w:hAnsiTheme="minorHAnsi"/>
          <w:b w:val="0"/>
          <w:iCs/>
          <w:sz w:val="22"/>
          <w:szCs w:val="22"/>
        </w:rPr>
      </w:pPr>
    </w:p>
    <w:p w:rsidR="00F312F7" w:rsidRDefault="00F312F7" w:rsidP="00D67EA5">
      <w:pPr>
        <w:pStyle w:val="Pismenka"/>
        <w:tabs>
          <w:tab w:val="clear" w:pos="426"/>
          <w:tab w:val="left" w:pos="708"/>
        </w:tabs>
        <w:rPr>
          <w:rFonts w:asciiTheme="minorHAnsi" w:hAnsiTheme="minorHAnsi"/>
          <w:b w:val="0"/>
          <w:iCs/>
          <w:sz w:val="22"/>
          <w:szCs w:val="22"/>
        </w:rPr>
      </w:pPr>
    </w:p>
    <w:p w:rsidR="00D67EA5" w:rsidRPr="00F312F7" w:rsidRDefault="00D67EA5" w:rsidP="00D67EA5">
      <w:pPr>
        <w:pStyle w:val="Pismenka"/>
        <w:tabs>
          <w:tab w:val="clear" w:pos="426"/>
          <w:tab w:val="left" w:pos="708"/>
        </w:tabs>
        <w:rPr>
          <w:rFonts w:asciiTheme="minorHAnsi" w:hAnsiTheme="minorHAnsi"/>
          <w:b w:val="0"/>
          <w:iCs/>
          <w:sz w:val="22"/>
          <w:szCs w:val="22"/>
        </w:rPr>
      </w:pPr>
      <w:r w:rsidRPr="00F312F7">
        <w:rPr>
          <w:rFonts w:asciiTheme="minorHAnsi" w:hAnsiTheme="minorHAnsi"/>
          <w:b w:val="0"/>
          <w:iCs/>
          <w:sz w:val="22"/>
          <w:szCs w:val="22"/>
        </w:rPr>
        <w:t xml:space="preserve"> </w:t>
      </w:r>
      <w:r w:rsidR="00F312F7" w:rsidRPr="00F312F7">
        <w:rPr>
          <w:rFonts w:asciiTheme="minorHAnsi" w:hAnsiTheme="minorHAnsi" w:cs="Arial"/>
          <w:b w:val="0"/>
          <w:color w:val="222222"/>
          <w:sz w:val="22"/>
          <w:szCs w:val="22"/>
          <w:shd w:val="clear" w:color="auto" w:fill="FFFFFF"/>
        </w:rPr>
        <w:t>Po 31. decembri 2022 naďalej pretrváva rast cien energie, rast cien materiálov, ktorý nastal aj v minulom účtovnom období. I napriek tomu účtovná jednotka je schopná pokračovať v činnosti v r. 2023, t.j. n e p r e t r ž i t e  poskytovať svoje služby počas nasledujúcich 12 mesiacov od dátumu zostavenia účtovnej závierky."</w:t>
      </w:r>
    </w:p>
    <w:p w:rsidR="00D67EA5" w:rsidRPr="009306A0" w:rsidRDefault="00D67EA5" w:rsidP="00D67EA5">
      <w:pPr>
        <w:pStyle w:val="Pismenka"/>
        <w:tabs>
          <w:tab w:val="clear" w:pos="426"/>
          <w:tab w:val="left" w:pos="708"/>
        </w:tabs>
        <w:rPr>
          <w:rFonts w:asciiTheme="minorHAnsi" w:hAnsiTheme="minorHAnsi"/>
          <w:b w:val="0"/>
          <w:iCs/>
          <w:sz w:val="22"/>
          <w:szCs w:val="22"/>
        </w:rPr>
      </w:pPr>
    </w:p>
    <w:p w:rsidR="00D67EA5" w:rsidRPr="009306A0" w:rsidRDefault="00D67EA5" w:rsidP="00D67EA5">
      <w:pPr>
        <w:pStyle w:val="Pismenka"/>
        <w:tabs>
          <w:tab w:val="clear" w:pos="426"/>
          <w:tab w:val="left" w:pos="708"/>
        </w:tabs>
        <w:rPr>
          <w:rFonts w:asciiTheme="minorHAnsi" w:hAnsiTheme="minorHAnsi"/>
          <w:sz w:val="22"/>
          <w:szCs w:val="22"/>
        </w:rPr>
      </w:pPr>
    </w:p>
    <w:p w:rsidR="00D67EA5" w:rsidRPr="009306A0" w:rsidRDefault="00D67EA5" w:rsidP="00D67EA5">
      <w:pPr>
        <w:jc w:val="both"/>
      </w:pPr>
    </w:p>
    <w:p w:rsidR="000F1784" w:rsidRDefault="000F1784"/>
    <w:sectPr w:rsidR="000F1784" w:rsidSect="00D67E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7102A41"/>
    <w:multiLevelType w:val="hybridMultilevel"/>
    <w:tmpl w:val="AB7057E0"/>
    <w:lvl w:ilvl="0" w:tplc="8228BDE6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0D733D3"/>
    <w:multiLevelType w:val="hybridMultilevel"/>
    <w:tmpl w:val="E676F74C"/>
    <w:lvl w:ilvl="0" w:tplc="D9F06FE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927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7D7612E"/>
    <w:multiLevelType w:val="hybridMultilevel"/>
    <w:tmpl w:val="7E74CB92"/>
    <w:lvl w:ilvl="0" w:tplc="203612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</w:num>
  <w:num w:numId="30">
    <w:abstractNumId w:val="15"/>
  </w:num>
  <w:num w:numId="31">
    <w:abstractNumId w:val="0"/>
  </w:num>
  <w:num w:numId="32">
    <w:abstractNumId w:val="3"/>
  </w:num>
  <w:num w:numId="3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67EA5"/>
    <w:rsid w:val="000F1784"/>
    <w:rsid w:val="00163940"/>
    <w:rsid w:val="001A5619"/>
    <w:rsid w:val="001F3CBF"/>
    <w:rsid w:val="00332D5B"/>
    <w:rsid w:val="003768B2"/>
    <w:rsid w:val="003D35D5"/>
    <w:rsid w:val="00472447"/>
    <w:rsid w:val="00494470"/>
    <w:rsid w:val="00497045"/>
    <w:rsid w:val="004B7596"/>
    <w:rsid w:val="004C2985"/>
    <w:rsid w:val="005149DC"/>
    <w:rsid w:val="00523824"/>
    <w:rsid w:val="00595BD6"/>
    <w:rsid w:val="00750F42"/>
    <w:rsid w:val="00753EC7"/>
    <w:rsid w:val="008B6227"/>
    <w:rsid w:val="009976ED"/>
    <w:rsid w:val="009F24CF"/>
    <w:rsid w:val="009F2AEA"/>
    <w:rsid w:val="00B872E0"/>
    <w:rsid w:val="00C9506C"/>
    <w:rsid w:val="00D67EA5"/>
    <w:rsid w:val="00EA642B"/>
    <w:rsid w:val="00F312F7"/>
    <w:rsid w:val="00FC57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67EA5"/>
    <w:pPr>
      <w:spacing w:after="200"/>
      <w:jc w:val="left"/>
    </w:pPr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uiPriority w:val="99"/>
    <w:semiHidden/>
    <w:rsid w:val="00D67EA5"/>
    <w:rPr>
      <w:rFonts w:ascii="Times New Roman" w:eastAsia="Times New Roman" w:hAnsi="Times New Roman" w:cs="Times New Roman"/>
      <w:sz w:val="20"/>
      <w:szCs w:val="20"/>
    </w:rPr>
  </w:style>
  <w:style w:type="paragraph" w:styleId="Hlavika">
    <w:name w:val="header"/>
    <w:basedOn w:val="Normlny"/>
    <w:link w:val="HlavikaChar"/>
    <w:uiPriority w:val="99"/>
    <w:semiHidden/>
    <w:unhideWhenUsed/>
    <w:rsid w:val="00D67EA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HlavikaChar1">
    <w:name w:val="Hlavička Char1"/>
    <w:basedOn w:val="Predvolenpsmoodseku"/>
    <w:link w:val="Hlavika"/>
    <w:uiPriority w:val="99"/>
    <w:semiHidden/>
    <w:rsid w:val="00D67EA5"/>
    <w:rPr>
      <w:rFonts w:eastAsiaTheme="minorEastAsia"/>
      <w:lang w:eastAsia="sk-SK"/>
    </w:rPr>
  </w:style>
  <w:style w:type="character" w:customStyle="1" w:styleId="PtaChar">
    <w:name w:val="Päta Char"/>
    <w:basedOn w:val="Predvolenpsmoodseku"/>
    <w:link w:val="Pta"/>
    <w:semiHidden/>
    <w:rsid w:val="00D67EA5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semiHidden/>
    <w:unhideWhenUsed/>
    <w:rsid w:val="00D67EA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PtaChar1">
    <w:name w:val="Päta Char1"/>
    <w:basedOn w:val="Predvolenpsmoodseku"/>
    <w:link w:val="Pta"/>
    <w:uiPriority w:val="99"/>
    <w:semiHidden/>
    <w:rsid w:val="00D67EA5"/>
    <w:rPr>
      <w:rFonts w:eastAsiaTheme="minorEastAsia"/>
      <w:lang w:eastAsia="sk-SK"/>
    </w:rPr>
  </w:style>
  <w:style w:type="paragraph" w:styleId="Zkladntext">
    <w:name w:val="Body Text"/>
    <w:basedOn w:val="Normlny"/>
    <w:link w:val="ZkladntextChar"/>
    <w:unhideWhenUsed/>
    <w:rsid w:val="00D67EA5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D67EA5"/>
    <w:rPr>
      <w:rFonts w:ascii="Times New Roman" w:eastAsia="Times New Roman" w:hAnsi="Times New Roman" w:cs="Times New Roman"/>
      <w:sz w:val="18"/>
      <w:szCs w:val="20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D67EA5"/>
    <w:rPr>
      <w:rFonts w:ascii="Tahoma" w:eastAsia="Times New Roman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semiHidden/>
    <w:unhideWhenUsed/>
    <w:rsid w:val="00D67EA5"/>
    <w:pPr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D67EA5"/>
    <w:rPr>
      <w:rFonts w:ascii="Tahoma" w:eastAsiaTheme="minorEastAsia" w:hAnsi="Tahoma" w:cs="Tahoma"/>
      <w:sz w:val="16"/>
      <w:szCs w:val="16"/>
      <w:lang w:eastAsia="sk-SK"/>
    </w:rPr>
  </w:style>
  <w:style w:type="paragraph" w:customStyle="1" w:styleId="Zkladntext1">
    <w:name w:val="Základní text1"/>
    <w:rsid w:val="00D67EA5"/>
    <w:pPr>
      <w:spacing w:before="144" w:after="144" w:line="240" w:lineRule="auto"/>
      <w:ind w:firstLine="709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Pismenka">
    <w:name w:val="Pismenka"/>
    <w:basedOn w:val="Zkladntext"/>
    <w:uiPriority w:val="99"/>
    <w:rsid w:val="00D67EA5"/>
    <w:pPr>
      <w:tabs>
        <w:tab w:val="num" w:pos="426"/>
      </w:tabs>
      <w:ind w:hanging="426"/>
    </w:pPr>
    <w:rPr>
      <w:b/>
    </w:rPr>
  </w:style>
  <w:style w:type="paragraph" w:customStyle="1" w:styleId="tltlTextopatreniaArialNarrow11ptZa0pt">
    <w:name w:val="Štýl Štýl Text opatrenia + Arial Narrow 11 pt + Za:  0 pt"/>
    <w:basedOn w:val="Normlny"/>
    <w:rsid w:val="00D67EA5"/>
    <w:pPr>
      <w:spacing w:before="240" w:after="0" w:line="240" w:lineRule="auto"/>
      <w:jc w:val="both"/>
    </w:pPr>
    <w:rPr>
      <w:rFonts w:ascii="Arial Narrow" w:eastAsia="Times New Roman" w:hAnsi="Arial Narrow" w:cs="Arial Narrow"/>
      <w:lang w:eastAsia="cs-CZ"/>
    </w:rPr>
  </w:style>
  <w:style w:type="paragraph" w:customStyle="1" w:styleId="odstavec">
    <w:name w:val="odstavec"/>
    <w:basedOn w:val="Normlny"/>
    <w:autoRedefine/>
    <w:rsid w:val="00D67EA5"/>
    <w:pPr>
      <w:spacing w:after="0" w:line="240" w:lineRule="auto"/>
      <w:ind w:right="-7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34"/>
    <w:qFormat/>
    <w:rsid w:val="00D67EA5"/>
    <w:pPr>
      <w:ind w:left="720"/>
      <w:contextualSpacing/>
    </w:p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D67E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D67EA5"/>
    <w:rPr>
      <w:rFonts w:ascii="Tahoma" w:eastAsiaTheme="minorEastAsia" w:hAnsi="Tahoma" w:cs="Tahoma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BC48E7-D010-4725-A5DB-0D7BEE277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20</Pages>
  <Words>4666</Words>
  <Characters>26602</Characters>
  <Application>Microsoft Office Word</Application>
  <DocSecurity>0</DocSecurity>
  <Lines>221</Lines>
  <Paragraphs>62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dcterms:created xsi:type="dcterms:W3CDTF">2023-06-09T09:18:00Z</dcterms:created>
  <dcterms:modified xsi:type="dcterms:W3CDTF">2023-06-12T07:31:00Z</dcterms:modified>
</cp:coreProperties>
</file>