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43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43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43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943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  <w:tc>
          <w:tcPr>
            <w:tcW w:w="3342" w:type="dxa"/>
          </w:tcPr>
          <w:p w:rsidR="002D7E6D" w:rsidRPr="00A55E63" w:rsidRDefault="005943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</w:tr>
    </w:tbl>
    <w:p w:rsidR="00C65573" w:rsidRPr="005943F5" w:rsidRDefault="005943F5" w:rsidP="005943F5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 roku 2022 bol v stave jeden pracovník od apríla do decembra, ku koncu decembra spoločnosť však neevidovala žiadneho pracovníka.</w:t>
      </w: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5943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odpisy sú rovnomerné, daňové a účtovné odpisy sa rovnajú.</w:t>
      </w:r>
    </w:p>
    <w:p w:rsidR="005943F5" w:rsidRPr="00A55E63" w:rsidRDefault="005943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943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943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evidovala spoločnosť zabezpečený záväzok z </w:t>
      </w:r>
      <w:proofErr w:type="spellStart"/>
      <w:r>
        <w:rPr>
          <w:rFonts w:ascii="Arial" w:hAnsi="Arial" w:cs="Arial"/>
          <w:sz w:val="22"/>
          <w:szCs w:val="22"/>
        </w:rPr>
        <w:t>úverovje</w:t>
      </w:r>
      <w:proofErr w:type="spellEnd"/>
      <w:r>
        <w:rPr>
          <w:rFonts w:ascii="Arial" w:hAnsi="Arial" w:cs="Arial"/>
          <w:sz w:val="22"/>
          <w:szCs w:val="22"/>
        </w:rPr>
        <w:t xml:space="preserve"> zmluvy LZL/19/60162 – VUB leasing v sume 374,22 Eur a tento záväzok je zabezpečený predmetom zmluvy.</w:t>
      </w:r>
    </w:p>
    <w:p w:rsidR="005943F5" w:rsidRDefault="005943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 7. </w:t>
      </w:r>
      <w:r w:rsidR="005943F5">
        <w:rPr>
          <w:rFonts w:ascii="Arial" w:hAnsi="Arial" w:cs="Arial"/>
          <w:sz w:val="22"/>
          <w:szCs w:val="22"/>
        </w:rPr>
        <w:t xml:space="preserve">Článku </w:t>
      </w:r>
      <w:proofErr w:type="spellStart"/>
      <w:r w:rsidR="005943F5">
        <w:rPr>
          <w:rFonts w:ascii="Arial" w:hAnsi="Arial" w:cs="Arial"/>
          <w:sz w:val="22"/>
          <w:szCs w:val="22"/>
        </w:rPr>
        <w:t>III.p</w:t>
      </w:r>
      <w:r>
        <w:rPr>
          <w:rFonts w:ascii="Arial" w:hAnsi="Arial" w:cs="Arial"/>
          <w:sz w:val="22"/>
          <w:szCs w:val="22"/>
        </w:rPr>
        <w:t>oznámok</w:t>
      </w:r>
      <w:proofErr w:type="spellEnd"/>
      <w:r>
        <w:rPr>
          <w:rFonts w:ascii="Arial" w:hAnsi="Arial" w:cs="Arial"/>
          <w:sz w:val="22"/>
          <w:szCs w:val="22"/>
        </w:rPr>
        <w:t xml:space="preserve">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925" w:rsidRDefault="00072925">
      <w:r>
        <w:separator/>
      </w:r>
    </w:p>
  </w:endnote>
  <w:endnote w:type="continuationSeparator" w:id="0">
    <w:p w:rsidR="00072925" w:rsidRDefault="0007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B5B30">
    <w:pPr>
      <w:spacing w:line="200" w:lineRule="exact"/>
      <w:rPr>
        <w:sz w:val="20"/>
        <w:szCs w:val="20"/>
      </w:rPr>
    </w:pPr>
    <w:r w:rsidRPr="009B5B3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B5B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B5B30">
                  <w:fldChar w:fldCharType="separate"/>
                </w:r>
                <w:r w:rsidR="005943F5">
                  <w:rPr>
                    <w:rFonts w:cs="Times New Roman"/>
                    <w:noProof/>
                  </w:rPr>
                  <w:t>3</w:t>
                </w:r>
                <w:r w:rsidR="009B5B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925" w:rsidRDefault="00072925">
      <w:r>
        <w:separator/>
      </w:r>
    </w:p>
  </w:footnote>
  <w:footnote w:type="continuationSeparator" w:id="0">
    <w:p w:rsidR="00072925" w:rsidRDefault="0007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3F5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3F5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2925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5943F5"/>
    <w:rsid w:val="0061045C"/>
    <w:rsid w:val="00623868"/>
    <w:rsid w:val="00637F73"/>
    <w:rsid w:val="00676DB4"/>
    <w:rsid w:val="00844508"/>
    <w:rsid w:val="008771A6"/>
    <w:rsid w:val="00913435"/>
    <w:rsid w:val="00916772"/>
    <w:rsid w:val="009A27D0"/>
    <w:rsid w:val="009B5B30"/>
    <w:rsid w:val="009D3D78"/>
    <w:rsid w:val="009D5C84"/>
    <w:rsid w:val="00A55E6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2023-06-16T09:48:00Z</dcterms:created>
  <dcterms:modified xsi:type="dcterms:W3CDTF">2023-06-16T09:48:00Z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