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296841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 </w:t>
      </w:r>
      <w:r w:rsidR="005C3DAD">
        <w:rPr>
          <w:rFonts w:ascii="Cambria" w:hAnsi="Cambria" w:cs="Arial"/>
          <w:i/>
        </w:rPr>
        <w:t xml:space="preserve">alebo </w:t>
      </w:r>
      <w:r w:rsidR="005C3DAD">
        <w:rPr>
          <w:rFonts w:ascii="Cambria" w:hAnsi="Cambria" w:cs="Arial"/>
          <w:b/>
          <w:i/>
        </w:rPr>
        <w:t>Meno a priezvisko fyzickej osoby</w:t>
      </w:r>
      <w:r w:rsidR="00937415" w:rsidRPr="008346CE">
        <w:rPr>
          <w:rFonts w:ascii="Cambria" w:hAnsi="Cambria" w:cs="Arial"/>
          <w:b/>
        </w:rPr>
        <w:t>:</w:t>
      </w:r>
    </w:p>
    <w:p w:rsidR="00296841" w:rsidRPr="0019531E" w:rsidRDefault="00296841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8"/>
          <w:szCs w:val="28"/>
        </w:rPr>
      </w:pPr>
      <w:r w:rsidRPr="0019531E">
        <w:rPr>
          <w:rFonts w:ascii="Cambria" w:hAnsi="Cambria" w:cs="Arial"/>
          <w:sz w:val="28"/>
          <w:szCs w:val="28"/>
        </w:rPr>
        <w:t xml:space="preserve">      </w:t>
      </w:r>
      <w:r w:rsidR="0019531E">
        <w:rPr>
          <w:rFonts w:ascii="Cambria" w:hAnsi="Cambria" w:cs="Arial"/>
          <w:sz w:val="28"/>
          <w:szCs w:val="28"/>
        </w:rPr>
        <w:t xml:space="preserve"> </w:t>
      </w:r>
      <w:r w:rsidR="00176F26">
        <w:rPr>
          <w:rFonts w:ascii="Cambria" w:hAnsi="Cambria" w:cs="Arial"/>
          <w:sz w:val="28"/>
          <w:szCs w:val="28"/>
        </w:rPr>
        <w:t>UCT Consulting spol. s r.o.</w:t>
      </w:r>
    </w:p>
    <w:p w:rsidR="00C336E6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</w:t>
      </w:r>
    </w:p>
    <w:p w:rsidR="00C90C7A" w:rsidRPr="00176F26" w:rsidRDefault="00355728" w:rsidP="00C336E6">
      <w:pPr>
        <w:spacing w:after="0" w:line="240" w:lineRule="auto"/>
        <w:ind w:left="426" w:hanging="426"/>
        <w:jc w:val="both"/>
        <w:rPr>
          <w:rFonts w:ascii="Cambria" w:hAnsi="Cambria" w:cs="Arial"/>
          <w:sz w:val="28"/>
          <w:szCs w:val="28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176F26">
        <w:rPr>
          <w:rFonts w:ascii="Cambria" w:hAnsi="Cambria" w:cs="Arial"/>
          <w:sz w:val="28"/>
          <w:szCs w:val="28"/>
        </w:rPr>
        <w:t>M.R. Štefánika 191/41, Trebišov</w:t>
      </w:r>
    </w:p>
    <w:p w:rsidR="00AF44CD" w:rsidRPr="00B701A9" w:rsidRDefault="00B77972" w:rsidP="00C336E6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i/>
        </w:rPr>
        <w:t xml:space="preserve">         </w:t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296841" w:rsidRPr="0019531E" w:rsidRDefault="00E61687" w:rsidP="00296841">
      <w:p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b/>
          <w:sz w:val="20"/>
          <w:szCs w:val="20"/>
        </w:rPr>
        <w:t xml:space="preserve">    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FC7A70"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r w:rsidR="00296841" w:rsidRPr="0019531E">
        <w:rPr>
          <w:rFonts w:ascii="Cambria" w:hAnsi="Cambria" w:cs="Arial"/>
          <w:sz w:val="28"/>
          <w:szCs w:val="28"/>
        </w:rPr>
        <w:t>nie</w:t>
      </w:r>
    </w:p>
    <w:p w:rsidR="006F3E72" w:rsidRPr="00FC7A70" w:rsidRDefault="00FC7A70" w:rsidP="00296841">
      <w:pPr>
        <w:spacing w:after="0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D7198A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>v zmysle § 22 ods. 8 ZoÚ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D7198A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ZoÚ (oslobodenie pri nevýznamnosti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923"/>
        <w:gridCol w:w="5031"/>
      </w:tblGrid>
      <w:tr w:rsidR="00633C0F" w:rsidTr="004236ED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4236ED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Default="004C53A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4C53A2">
        <w:rPr>
          <w:rFonts w:ascii="Cambria" w:hAnsi="Cambria" w:cs="Arial"/>
          <w:i/>
          <w:sz w:val="20"/>
          <w:szCs w:val="20"/>
        </w:rPr>
        <w:t xml:space="preserve">V ďalšom vzorovom texte sa uvádza všeobecné označenie „bežné účtovné obdobie“ a „bezprostredne predchádzajúce účtovné obdobie“. Toto všeobecné označenie nahraďte pre Vás aktuálnym účtovným obdobím. </w:t>
      </w:r>
      <w:r w:rsidR="00360F25">
        <w:rPr>
          <w:rFonts w:ascii="Cambria" w:hAnsi="Cambria" w:cs="Arial"/>
          <w:i/>
          <w:sz w:val="20"/>
          <w:szCs w:val="20"/>
        </w:rPr>
        <w:t xml:space="preserve"> </w:t>
      </w: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176F26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vAlign w:val="center"/>
          </w:tcPr>
          <w:p w:rsidR="00FA5B50" w:rsidRPr="001B7F7A" w:rsidRDefault="00176F26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19531E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sz w:val="28"/>
            <w:szCs w:val="28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296841" w:rsidRPr="0019531E">
            <w:rPr>
              <w:rFonts w:asciiTheme="majorHAnsi" w:hAnsiTheme="majorHAnsi" w:cs="Arial"/>
              <w:sz w:val="28"/>
              <w:szCs w:val="28"/>
            </w:rPr>
            <w:t>áno</w:t>
          </w:r>
        </w:sdtContent>
      </w:sdt>
    </w:p>
    <w:p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9916FF" w:rsidRPr="00C336E6" w:rsidRDefault="009916FF" w:rsidP="009916FF">
      <w:pPr>
        <w:spacing w:line="240" w:lineRule="auto"/>
        <w:jc w:val="both"/>
        <w:rPr>
          <w:rFonts w:ascii="Cambria" w:eastAsia="MS Gothic" w:hAnsi="Cambria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336E6">
        <w:rPr>
          <w:rFonts w:ascii="Cambria" w:eastAsia="MS Gothic" w:hAnsi="Cambria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:rsidR="00296841" w:rsidRPr="0019531E" w:rsidRDefault="00C336E6" w:rsidP="009916FF">
      <w:pPr>
        <w:spacing w:line="240" w:lineRule="auto"/>
        <w:jc w:val="both"/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Pod vplyvom mimoriadnej situácie v SR vyvolanej vírusom COVID 19 s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me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prehodnotil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všetky informácie, ktoré s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me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mal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 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 dispozícii ku dnešnému dňu a s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me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presvedčen</w:t>
      </w:r>
      <w:r w:rsidR="00296841"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í</w:t>
      </w: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že z krátkodobej perspektívy je firma schopná pokračovať v činnosti. </w:t>
      </w:r>
    </w:p>
    <w:p w:rsidR="00296841" w:rsidRDefault="00296841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621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296841" w:rsidRDefault="0029684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296841" w:rsidRDefault="0029684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3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57"/>
        <w:gridCol w:w="2273"/>
        <w:gridCol w:w="2260"/>
        <w:gridCol w:w="2264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D7198A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231703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D7198A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211698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ovplyvnený týmito rozhodnutiami: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D7198A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7868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6841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jeho používania.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D7198A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8257086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6841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Účtovné metódy a zásady boli aplikované v rámci platného ZoÚ</w:t>
      </w:r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3D440E" w:rsidRPr="00B47D63" w:rsidTr="006449B1"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Druh zmeny zásady</w:t>
            </w:r>
          </w:p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3021"/>
        <w:gridCol w:w="3017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3007"/>
        <w:gridCol w:w="3022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lastRenderedPageBreak/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</w:t>
      </w:r>
      <w:r w:rsid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C21B30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C21B30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C21B30" w:rsidRDefault="00E972FC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9768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C21B30" w:rsidRDefault="00E972FC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10413</w:t>
            </w: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</w:t>
      </w:r>
      <w:r w:rsidR="008F16A8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</w:t>
      </w: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3 </w:t>
      </w:r>
      <w:r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 vlastných akciách:</w:t>
      </w:r>
    </w:p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Informácia o tvorbe kapitálového fondu z príspevkov:</w:t>
      </w: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vytvorila/nevytvorila</w:t>
      </w: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Obchodného zákonníka (v znení neskorších predpisov).</w:t>
      </w:r>
      <w:r w:rsidR="002C62E0"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04F2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a),</w:t>
      </w:r>
      <w:r w:rsidR="003D04F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99"/>
        <w:gridCol w:w="1393"/>
        <w:gridCol w:w="1192"/>
        <w:gridCol w:w="1013"/>
        <w:gridCol w:w="1393"/>
        <w:gridCol w:w="1255"/>
        <w:gridCol w:w="1097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B92A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="00950934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6449B1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EB74C7" w:rsidRPr="0019531E" w:rsidRDefault="00C336E6" w:rsidP="005D2D0F">
      <w:pPr>
        <w:spacing w:before="240" w:line="240" w:lineRule="auto"/>
        <w:jc w:val="both"/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9531E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 Trebišove, </w:t>
      </w:r>
      <w:r w:rsidR="00E972FC">
        <w:rPr>
          <w:rFonts w:asciiTheme="majorHAnsi" w:eastAsia="MS Gothic" w:hAnsiTheme="majorHAnsi" w:cs="Arial"/>
          <w:sz w:val="28"/>
          <w:szCs w:val="28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9.6.2023</w:t>
      </w:r>
      <w:bookmarkStart w:id="0" w:name="_GoBack"/>
      <w:bookmarkEnd w:id="0"/>
    </w:p>
    <w:sectPr w:rsidR="00EB74C7" w:rsidRPr="0019531E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98A" w:rsidRDefault="00D7198A" w:rsidP="00F0301D">
      <w:pPr>
        <w:spacing w:after="0" w:line="240" w:lineRule="auto"/>
      </w:pPr>
      <w:r>
        <w:separator/>
      </w:r>
    </w:p>
  </w:endnote>
  <w:endnote w:type="continuationSeparator" w:id="0">
    <w:p w:rsidR="00D7198A" w:rsidRDefault="00D7198A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6449B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E972FC">
          <w:rPr>
            <w:rFonts w:asciiTheme="majorHAnsi" w:hAnsiTheme="majorHAnsi"/>
            <w:noProof/>
          </w:rPr>
          <w:t>7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98A" w:rsidRDefault="00D7198A" w:rsidP="00F0301D">
      <w:pPr>
        <w:spacing w:after="0" w:line="240" w:lineRule="auto"/>
      </w:pPr>
      <w:r>
        <w:separator/>
      </w:r>
    </w:p>
  </w:footnote>
  <w:footnote w:type="continuationSeparator" w:id="0">
    <w:p w:rsidR="00D7198A" w:rsidRDefault="00D7198A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9B1" w:rsidRDefault="006449B1" w:rsidP="008A44F5">
    <w:pPr>
      <w:pStyle w:val="Hlavika"/>
      <w:rPr>
        <w:rFonts w:asciiTheme="majorHAnsi" w:hAnsiTheme="majorHAnsi"/>
      </w:rPr>
    </w:pPr>
  </w:p>
  <w:p w:rsidR="006449B1" w:rsidRPr="006A6ED1" w:rsidRDefault="006449B1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CCD746A" wp14:editId="20F7E5D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1530" cy="1003564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group w14:anchorId="2D65DEF1" id="Group 63" o:spid="_x0000_s1026" style="position:absolute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5C3DAD">
          <w:rPr>
            <w:rFonts w:asciiTheme="majorHAnsi" w:hAnsiTheme="majorHAnsi"/>
            <w:sz w:val="36"/>
            <w:szCs w:val="36"/>
          </w:rPr>
          <w:t>Poznámky Úč MÚJ</w:t>
        </w:r>
        <w:r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Hlavika"/>
      <w:rPr>
        <w:rFonts w:asciiTheme="majorHAnsi" w:hAnsiTheme="majorHAnsi"/>
      </w:rPr>
    </w:pPr>
  </w:p>
  <w:p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29684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C90C7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6449B1" w:rsidRPr="006A6ED1" w:rsidRDefault="00176F26" w:rsidP="00010BE3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010BE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C336E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C336E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C90C7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6449B1" w:rsidRPr="006A6ED1" w:rsidRDefault="00176F26" w:rsidP="0029684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176F26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176F26" w:rsidP="00010BE3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</w:tr>
  </w:tbl>
  <w:p w:rsidR="006449B1" w:rsidRDefault="006449B1" w:rsidP="00212D72">
    <w:pPr>
      <w:pStyle w:val="Hlavika"/>
      <w:rPr>
        <w:rFonts w:asciiTheme="majorHAnsi" w:hAnsiTheme="majorHAnsi"/>
      </w:rPr>
    </w:pPr>
  </w:p>
  <w:p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575"/>
    <w:rsid w:val="000011B1"/>
    <w:rsid w:val="000017DD"/>
    <w:rsid w:val="00002264"/>
    <w:rsid w:val="0000611C"/>
    <w:rsid w:val="00006AA0"/>
    <w:rsid w:val="000104C4"/>
    <w:rsid w:val="00010BE3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6F26"/>
    <w:rsid w:val="00177C90"/>
    <w:rsid w:val="00182CE2"/>
    <w:rsid w:val="00184879"/>
    <w:rsid w:val="00185236"/>
    <w:rsid w:val="00192ECA"/>
    <w:rsid w:val="00193173"/>
    <w:rsid w:val="0019531E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96841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434E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095A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76E24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02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4622A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40087"/>
    <w:rsid w:val="00B40DE7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3E09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1B30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6E6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0C7A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198A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A5807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57764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972FC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AEBAAF-E6F0-4277-8DD6-AD61DB23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8EC8C-FF40-400D-86BE-9A72C09C5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1327</Words>
  <Characters>7565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/>
  <LinksUpToDate>false</LinksUpToDate>
  <CharactersWithSpaces>8875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Konto Microsoft</cp:lastModifiedBy>
  <cp:revision>15</cp:revision>
  <cp:lastPrinted>2018-01-31T17:17:00Z</cp:lastPrinted>
  <dcterms:created xsi:type="dcterms:W3CDTF">2021-03-04T18:18:00Z</dcterms:created>
  <dcterms:modified xsi:type="dcterms:W3CDTF">2023-06-18T12:38:00Z</dcterms:modified>
</cp:coreProperties>
</file>