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32E45" w14:textId="77777777" w:rsidR="00581895" w:rsidRPr="007F53F9" w:rsidRDefault="00581895" w:rsidP="007F53F9">
      <w:pPr>
        <w:spacing w:line="360" w:lineRule="auto"/>
        <w:jc w:val="center"/>
        <w:rPr>
          <w:rFonts w:ascii="Times New Roman" w:hAnsi="Times New Roman"/>
          <w:b/>
          <w:bCs/>
        </w:rPr>
      </w:pPr>
      <w:proofErr w:type="spellStart"/>
      <w:r w:rsidRPr="007F53F9">
        <w:rPr>
          <w:rFonts w:ascii="Times New Roman" w:hAnsi="Times New Roman"/>
          <w:b/>
          <w:bCs/>
        </w:rPr>
        <w:t>Poznámky</w:t>
      </w:r>
      <w:proofErr w:type="spellEnd"/>
      <w:r w:rsidRPr="007F53F9">
        <w:rPr>
          <w:rFonts w:ascii="Times New Roman" w:hAnsi="Times New Roman"/>
          <w:b/>
          <w:bCs/>
        </w:rPr>
        <w:t xml:space="preserve"> </w:t>
      </w:r>
    </w:p>
    <w:p w14:paraId="1072F91E" w14:textId="3A803056" w:rsidR="00581895" w:rsidRPr="007F53F9" w:rsidRDefault="00581895" w:rsidP="007F53F9">
      <w:pPr>
        <w:spacing w:line="360" w:lineRule="auto"/>
        <w:jc w:val="center"/>
        <w:rPr>
          <w:rFonts w:ascii="Times New Roman" w:hAnsi="Times New Roman"/>
          <w:b/>
          <w:bCs/>
        </w:rPr>
      </w:pPr>
      <w:proofErr w:type="spellStart"/>
      <w:r w:rsidRPr="007F53F9">
        <w:rPr>
          <w:rFonts w:ascii="Times New Roman" w:hAnsi="Times New Roman"/>
          <w:b/>
          <w:bCs/>
        </w:rPr>
        <w:t>konsolidovanej</w:t>
      </w:r>
      <w:proofErr w:type="spellEnd"/>
      <w:r w:rsidRPr="007F53F9">
        <w:rPr>
          <w:rFonts w:ascii="Times New Roman" w:hAnsi="Times New Roman"/>
          <w:b/>
          <w:bCs/>
        </w:rPr>
        <w:t xml:space="preserve"> </w:t>
      </w:r>
      <w:proofErr w:type="spellStart"/>
      <w:r w:rsidRPr="007F53F9">
        <w:rPr>
          <w:rFonts w:ascii="Times New Roman" w:hAnsi="Times New Roman"/>
          <w:b/>
          <w:bCs/>
        </w:rPr>
        <w:t>účtovnej</w:t>
      </w:r>
      <w:proofErr w:type="spellEnd"/>
      <w:r w:rsidRPr="007F53F9">
        <w:rPr>
          <w:rFonts w:ascii="Times New Roman" w:hAnsi="Times New Roman"/>
          <w:b/>
          <w:bCs/>
        </w:rPr>
        <w:t xml:space="preserve"> </w:t>
      </w:r>
      <w:proofErr w:type="spellStart"/>
      <w:r w:rsidRPr="007F53F9">
        <w:rPr>
          <w:rFonts w:ascii="Times New Roman" w:hAnsi="Times New Roman"/>
          <w:b/>
          <w:bCs/>
        </w:rPr>
        <w:t>závierky</w:t>
      </w:r>
      <w:proofErr w:type="spellEnd"/>
      <w:r w:rsidRPr="007F53F9">
        <w:rPr>
          <w:rFonts w:ascii="Times New Roman" w:hAnsi="Times New Roman"/>
          <w:b/>
          <w:bCs/>
        </w:rPr>
        <w:t xml:space="preserve"> </w:t>
      </w:r>
      <w:proofErr w:type="spellStart"/>
      <w:r w:rsidRPr="007F53F9">
        <w:rPr>
          <w:rFonts w:ascii="Times New Roman" w:hAnsi="Times New Roman"/>
          <w:b/>
          <w:bCs/>
        </w:rPr>
        <w:t>zostavenej</w:t>
      </w:r>
      <w:proofErr w:type="spellEnd"/>
      <w:r w:rsidRPr="007F53F9">
        <w:rPr>
          <w:rFonts w:ascii="Times New Roman" w:hAnsi="Times New Roman"/>
          <w:b/>
          <w:bCs/>
        </w:rPr>
        <w:t xml:space="preserve"> k 31.12.</w:t>
      </w:r>
      <w:r w:rsidR="00742C0C">
        <w:rPr>
          <w:rFonts w:ascii="Times New Roman" w:hAnsi="Times New Roman"/>
          <w:b/>
          <w:bCs/>
        </w:rPr>
        <w:t>202</w:t>
      </w:r>
      <w:r w:rsidR="00FB5C06">
        <w:rPr>
          <w:rFonts w:ascii="Times New Roman" w:hAnsi="Times New Roman"/>
          <w:b/>
          <w:bCs/>
        </w:rPr>
        <w:t>2</w:t>
      </w:r>
    </w:p>
    <w:p w14:paraId="25CBA4AE" w14:textId="77777777" w:rsidR="00581895" w:rsidRPr="007F53F9" w:rsidRDefault="00581895" w:rsidP="007F53F9">
      <w:pPr>
        <w:spacing w:line="360" w:lineRule="auto"/>
        <w:jc w:val="center"/>
        <w:rPr>
          <w:rFonts w:ascii="Times New Roman" w:hAnsi="Times New Roman"/>
          <w:b/>
          <w:bCs/>
        </w:rPr>
      </w:pPr>
      <w:proofErr w:type="spellStart"/>
      <w:r w:rsidRPr="007F53F9">
        <w:rPr>
          <w:rFonts w:ascii="Times New Roman" w:hAnsi="Times New Roman"/>
          <w:b/>
          <w:bCs/>
        </w:rPr>
        <w:t>účtovnej</w:t>
      </w:r>
      <w:proofErr w:type="spellEnd"/>
      <w:r w:rsidRPr="007F53F9">
        <w:rPr>
          <w:rFonts w:ascii="Times New Roman" w:hAnsi="Times New Roman"/>
          <w:b/>
          <w:bCs/>
        </w:rPr>
        <w:t xml:space="preserve"> </w:t>
      </w:r>
      <w:proofErr w:type="spellStart"/>
      <w:r w:rsidRPr="007F53F9">
        <w:rPr>
          <w:rFonts w:ascii="Times New Roman" w:hAnsi="Times New Roman"/>
          <w:b/>
          <w:bCs/>
        </w:rPr>
        <w:t>jednotky</w:t>
      </w:r>
      <w:proofErr w:type="spellEnd"/>
      <w:r w:rsidRPr="007F53F9">
        <w:rPr>
          <w:rFonts w:ascii="Times New Roman" w:hAnsi="Times New Roman"/>
          <w:b/>
          <w:bCs/>
        </w:rPr>
        <w:t xml:space="preserve"> </w:t>
      </w:r>
      <w:proofErr w:type="spellStart"/>
      <w:r w:rsidRPr="007F53F9">
        <w:rPr>
          <w:rFonts w:ascii="Times New Roman" w:hAnsi="Times New Roman"/>
          <w:b/>
          <w:bCs/>
        </w:rPr>
        <w:t>verejnej</w:t>
      </w:r>
      <w:proofErr w:type="spellEnd"/>
      <w:r w:rsidRPr="007F53F9">
        <w:rPr>
          <w:rFonts w:ascii="Times New Roman" w:hAnsi="Times New Roman"/>
          <w:b/>
          <w:bCs/>
        </w:rPr>
        <w:t xml:space="preserve"> </w:t>
      </w:r>
      <w:proofErr w:type="spellStart"/>
      <w:r w:rsidRPr="007F53F9">
        <w:rPr>
          <w:rFonts w:ascii="Times New Roman" w:hAnsi="Times New Roman"/>
          <w:b/>
          <w:bCs/>
        </w:rPr>
        <w:t>správy</w:t>
      </w:r>
      <w:proofErr w:type="spellEnd"/>
      <w:r w:rsidRPr="007F53F9">
        <w:rPr>
          <w:rFonts w:ascii="Times New Roman" w:hAnsi="Times New Roman"/>
          <w:b/>
          <w:bCs/>
        </w:rPr>
        <w:t xml:space="preserve"> </w:t>
      </w:r>
    </w:p>
    <w:p w14:paraId="10796435" w14:textId="77777777" w:rsidR="00581895" w:rsidRPr="007F53F9" w:rsidRDefault="00581895" w:rsidP="007F53F9">
      <w:pPr>
        <w:spacing w:line="360" w:lineRule="auto"/>
        <w:jc w:val="center"/>
        <w:rPr>
          <w:rFonts w:ascii="Times New Roman" w:hAnsi="Times New Roman"/>
          <w:b/>
          <w:bCs/>
        </w:rPr>
      </w:pPr>
      <w:proofErr w:type="spellStart"/>
      <w:r w:rsidRPr="007F53F9">
        <w:rPr>
          <w:rFonts w:ascii="Times New Roman" w:hAnsi="Times New Roman"/>
          <w:b/>
          <w:bCs/>
        </w:rPr>
        <w:t>obce</w:t>
      </w:r>
      <w:proofErr w:type="spellEnd"/>
      <w:r w:rsidRPr="007F53F9">
        <w:rPr>
          <w:rFonts w:ascii="Times New Roman" w:hAnsi="Times New Roman"/>
          <w:b/>
          <w:bCs/>
        </w:rPr>
        <w:t xml:space="preserve"> </w:t>
      </w:r>
      <w:proofErr w:type="spellStart"/>
      <w:r w:rsidRPr="007F53F9">
        <w:rPr>
          <w:rFonts w:ascii="Times New Roman" w:hAnsi="Times New Roman"/>
          <w:b/>
          <w:bCs/>
        </w:rPr>
        <w:t>Závod</w:t>
      </w:r>
      <w:proofErr w:type="spellEnd"/>
    </w:p>
    <w:p w14:paraId="1C05F330" w14:textId="77777777" w:rsidR="00581895" w:rsidRPr="007F53F9" w:rsidRDefault="00581895" w:rsidP="007F53F9">
      <w:pPr>
        <w:spacing w:line="360" w:lineRule="auto"/>
        <w:jc w:val="center"/>
        <w:rPr>
          <w:rFonts w:ascii="Times New Roman" w:hAnsi="Times New Roman"/>
        </w:rPr>
      </w:pPr>
    </w:p>
    <w:p w14:paraId="19514ACB" w14:textId="2E0F848F" w:rsidR="00581895" w:rsidRPr="005C1827" w:rsidRDefault="00581895" w:rsidP="005C1827">
      <w:pPr>
        <w:spacing w:line="360" w:lineRule="auto"/>
        <w:rPr>
          <w:rFonts w:ascii="Times New Roman" w:hAnsi="Times New Roman"/>
          <w:b/>
          <w:caps/>
        </w:rPr>
      </w:pPr>
      <w:r w:rsidRPr="007F53F9">
        <w:rPr>
          <w:rFonts w:ascii="Times New Roman" w:hAnsi="Times New Roman"/>
          <w:b/>
          <w:caps/>
        </w:rPr>
        <w:t>Všeobecné údaje</w:t>
      </w:r>
    </w:p>
    <w:p w14:paraId="5EAF003F" w14:textId="77777777" w:rsidR="00581895" w:rsidRPr="007F53F9" w:rsidRDefault="00581895" w:rsidP="007F53F9">
      <w:pPr>
        <w:spacing w:line="360" w:lineRule="auto"/>
        <w:rPr>
          <w:rFonts w:ascii="Times New Roman" w:hAnsi="Times New Roman"/>
          <w:b/>
          <w:i/>
        </w:rPr>
      </w:pPr>
      <w:proofErr w:type="spellStart"/>
      <w:r w:rsidRPr="007F53F9">
        <w:rPr>
          <w:rFonts w:ascii="Times New Roman" w:hAnsi="Times New Roman"/>
          <w:b/>
          <w:i/>
        </w:rPr>
        <w:t>Identifikačné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  <w:proofErr w:type="spellStart"/>
      <w:r w:rsidRPr="007F53F9">
        <w:rPr>
          <w:rFonts w:ascii="Times New Roman" w:hAnsi="Times New Roman"/>
          <w:b/>
          <w:i/>
        </w:rPr>
        <w:t>údaje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  <w:proofErr w:type="gramStart"/>
      <w:r w:rsidRPr="007F53F9">
        <w:rPr>
          <w:rFonts w:ascii="Times New Roman" w:hAnsi="Times New Roman"/>
          <w:b/>
          <w:i/>
        </w:rPr>
        <w:t xml:space="preserve">o  </w:t>
      </w:r>
      <w:proofErr w:type="spellStart"/>
      <w:r w:rsidRPr="007F53F9">
        <w:rPr>
          <w:rFonts w:ascii="Times New Roman" w:hAnsi="Times New Roman"/>
          <w:b/>
          <w:i/>
        </w:rPr>
        <w:t>konsolidujúcej</w:t>
      </w:r>
      <w:proofErr w:type="spellEnd"/>
      <w:proofErr w:type="gramEnd"/>
      <w:r w:rsidRPr="007F53F9">
        <w:rPr>
          <w:rFonts w:ascii="Times New Roman" w:hAnsi="Times New Roman"/>
          <w:b/>
          <w:i/>
        </w:rPr>
        <w:t xml:space="preserve"> </w:t>
      </w:r>
      <w:proofErr w:type="spellStart"/>
      <w:r w:rsidRPr="007F53F9">
        <w:rPr>
          <w:rFonts w:ascii="Times New Roman" w:hAnsi="Times New Roman"/>
          <w:b/>
          <w:i/>
        </w:rPr>
        <w:t>účtovnej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  <w:proofErr w:type="spellStart"/>
      <w:r w:rsidRPr="007F53F9">
        <w:rPr>
          <w:rFonts w:ascii="Times New Roman" w:hAnsi="Times New Roman"/>
          <w:b/>
          <w:i/>
        </w:rPr>
        <w:t>jednotke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3036"/>
      </w:tblGrid>
      <w:tr w:rsidR="00581895" w:rsidRPr="007F53F9" w14:paraId="6BA7B713" w14:textId="77777777" w:rsidTr="00581895">
        <w:trPr>
          <w:jc w:val="center"/>
        </w:trPr>
        <w:tc>
          <w:tcPr>
            <w:tcW w:w="0" w:type="auto"/>
            <w:vAlign w:val="center"/>
          </w:tcPr>
          <w:p w14:paraId="7AA95B0F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7F53F9">
              <w:rPr>
                <w:rFonts w:ascii="Times New Roman" w:hAnsi="Times New Roman"/>
              </w:rPr>
              <w:t>Názov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konsolidujúcej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účtovnej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jednotky</w:t>
            </w:r>
            <w:proofErr w:type="spellEnd"/>
          </w:p>
        </w:tc>
        <w:tc>
          <w:tcPr>
            <w:tcW w:w="0" w:type="auto"/>
          </w:tcPr>
          <w:p w14:paraId="4E17370C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7F53F9">
              <w:rPr>
                <w:rFonts w:ascii="Times New Roman" w:hAnsi="Times New Roman"/>
              </w:rPr>
              <w:t>Obec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Závod</w:t>
            </w:r>
            <w:proofErr w:type="spellEnd"/>
          </w:p>
        </w:tc>
      </w:tr>
      <w:tr w:rsidR="00581895" w:rsidRPr="007F53F9" w14:paraId="6A7D748B" w14:textId="77777777" w:rsidTr="00581895">
        <w:trPr>
          <w:jc w:val="center"/>
        </w:trPr>
        <w:tc>
          <w:tcPr>
            <w:tcW w:w="0" w:type="auto"/>
            <w:vAlign w:val="center"/>
          </w:tcPr>
          <w:p w14:paraId="1C274D70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7F53F9">
              <w:rPr>
                <w:rFonts w:ascii="Times New Roman" w:hAnsi="Times New Roman"/>
              </w:rPr>
              <w:t>Sídlo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konsolidujúcej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účtovnej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jednotky</w:t>
            </w:r>
            <w:proofErr w:type="spellEnd"/>
          </w:p>
        </w:tc>
        <w:tc>
          <w:tcPr>
            <w:tcW w:w="0" w:type="auto"/>
          </w:tcPr>
          <w:p w14:paraId="2AD28D24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7F53F9">
              <w:rPr>
                <w:rFonts w:ascii="Times New Roman" w:hAnsi="Times New Roman"/>
              </w:rPr>
              <w:t>Sokolská</w:t>
            </w:r>
            <w:proofErr w:type="spellEnd"/>
            <w:r w:rsidRPr="007F53F9">
              <w:rPr>
                <w:rFonts w:ascii="Times New Roman" w:hAnsi="Times New Roman"/>
              </w:rPr>
              <w:t xml:space="preserve"> 243; 908 </w:t>
            </w:r>
            <w:proofErr w:type="gramStart"/>
            <w:r w:rsidRPr="007F53F9">
              <w:rPr>
                <w:rFonts w:ascii="Times New Roman" w:hAnsi="Times New Roman"/>
              </w:rPr>
              <w:t xml:space="preserve">72  </w:t>
            </w:r>
            <w:proofErr w:type="spellStart"/>
            <w:r w:rsidRPr="007F53F9">
              <w:rPr>
                <w:rFonts w:ascii="Times New Roman" w:hAnsi="Times New Roman"/>
              </w:rPr>
              <w:t>Závod</w:t>
            </w:r>
            <w:proofErr w:type="spellEnd"/>
            <w:proofErr w:type="gramEnd"/>
          </w:p>
        </w:tc>
      </w:tr>
      <w:tr w:rsidR="00581895" w:rsidRPr="007F53F9" w14:paraId="36971211" w14:textId="77777777" w:rsidTr="00581895">
        <w:trPr>
          <w:jc w:val="center"/>
        </w:trPr>
        <w:tc>
          <w:tcPr>
            <w:tcW w:w="0" w:type="auto"/>
            <w:vAlign w:val="center"/>
          </w:tcPr>
          <w:p w14:paraId="69ECE9DC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7F53F9">
              <w:rPr>
                <w:rFonts w:ascii="Times New Roman" w:hAnsi="Times New Roman"/>
              </w:rPr>
              <w:t>Dátum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založenia</w:t>
            </w:r>
            <w:proofErr w:type="spellEnd"/>
            <w:r w:rsidRPr="007F53F9">
              <w:rPr>
                <w:rFonts w:ascii="Times New Roman" w:hAnsi="Times New Roman"/>
              </w:rPr>
              <w:t xml:space="preserve">, </w:t>
            </w:r>
            <w:proofErr w:type="spellStart"/>
            <w:r w:rsidRPr="007F53F9">
              <w:rPr>
                <w:rFonts w:ascii="Times New Roman" w:hAnsi="Times New Roman"/>
              </w:rPr>
              <w:t>vzniku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konsolidujúcej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účtovnej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jednotky</w:t>
            </w:r>
            <w:proofErr w:type="spellEnd"/>
          </w:p>
        </w:tc>
        <w:tc>
          <w:tcPr>
            <w:tcW w:w="0" w:type="auto"/>
          </w:tcPr>
          <w:p w14:paraId="40D4964E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r w:rsidRPr="007F53F9">
              <w:rPr>
                <w:rFonts w:ascii="Times New Roman" w:hAnsi="Times New Roman"/>
              </w:rPr>
              <w:t>1.1.1991</w:t>
            </w:r>
          </w:p>
        </w:tc>
      </w:tr>
    </w:tbl>
    <w:p w14:paraId="5C9CE6F2" w14:textId="77777777" w:rsidR="00581895" w:rsidRPr="007F53F9" w:rsidRDefault="00581895" w:rsidP="007F53F9">
      <w:pPr>
        <w:spacing w:line="360" w:lineRule="auto"/>
        <w:rPr>
          <w:rFonts w:ascii="Times New Roman" w:hAnsi="Times New Roman"/>
        </w:rPr>
      </w:pPr>
    </w:p>
    <w:p w14:paraId="0A54CAC7" w14:textId="0DF920F8" w:rsidR="00581895" w:rsidRPr="007F53F9" w:rsidRDefault="00581895" w:rsidP="007F53F9">
      <w:pPr>
        <w:spacing w:line="360" w:lineRule="auto"/>
        <w:rPr>
          <w:rFonts w:ascii="Times New Roman" w:hAnsi="Times New Roman"/>
        </w:rPr>
      </w:pPr>
      <w:proofErr w:type="spellStart"/>
      <w:r w:rsidRPr="007F53F9">
        <w:rPr>
          <w:rFonts w:ascii="Times New Roman" w:hAnsi="Times New Roman"/>
        </w:rPr>
        <w:t>Starostom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obce</w:t>
      </w:r>
      <w:proofErr w:type="spellEnd"/>
      <w:r w:rsidRPr="007F53F9">
        <w:rPr>
          <w:rFonts w:ascii="Times New Roman" w:hAnsi="Times New Roman"/>
        </w:rPr>
        <w:t xml:space="preserve"> je</w:t>
      </w:r>
      <w:r w:rsidR="005C1827">
        <w:rPr>
          <w:rFonts w:ascii="Times New Roman" w:hAnsi="Times New Roman"/>
        </w:rPr>
        <w:t xml:space="preserve"> </w:t>
      </w:r>
      <w:proofErr w:type="spellStart"/>
      <w:r w:rsidR="005C1827" w:rsidRPr="005C1827">
        <w:rPr>
          <w:rFonts w:ascii="Times New Roman" w:hAnsi="Times New Roman"/>
        </w:rPr>
        <w:t>Radomír</w:t>
      </w:r>
      <w:proofErr w:type="spellEnd"/>
      <w:r w:rsidR="005C1827" w:rsidRPr="005C1827">
        <w:rPr>
          <w:rFonts w:ascii="Times New Roman" w:hAnsi="Times New Roman"/>
        </w:rPr>
        <w:t xml:space="preserve"> </w:t>
      </w:r>
      <w:proofErr w:type="spellStart"/>
      <w:r w:rsidR="005C1827" w:rsidRPr="005C1827">
        <w:rPr>
          <w:rFonts w:ascii="Times New Roman" w:hAnsi="Times New Roman"/>
        </w:rPr>
        <w:t>Ševeče</w:t>
      </w:r>
      <w:r w:rsidR="005C1827">
        <w:rPr>
          <w:rFonts w:ascii="Times New Roman" w:hAnsi="Times New Roman"/>
        </w:rPr>
        <w:t>k</w:t>
      </w:r>
      <w:proofErr w:type="spellEnd"/>
      <w:r w:rsidRPr="007F53F9">
        <w:rPr>
          <w:rFonts w:ascii="Times New Roman" w:hAnsi="Times New Roman"/>
        </w:rPr>
        <w:t xml:space="preserve"> a </w:t>
      </w:r>
      <w:proofErr w:type="spellStart"/>
      <w:r w:rsidRPr="007F53F9">
        <w:rPr>
          <w:rFonts w:ascii="Times New Roman" w:hAnsi="Times New Roman"/>
        </w:rPr>
        <w:t>zástupcom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starostu</w:t>
      </w:r>
      <w:proofErr w:type="spellEnd"/>
      <w:r w:rsidRPr="007F53F9">
        <w:rPr>
          <w:rFonts w:ascii="Times New Roman" w:hAnsi="Times New Roman"/>
        </w:rPr>
        <w:t xml:space="preserve"> je </w:t>
      </w:r>
      <w:r w:rsidR="005C1827" w:rsidRPr="005C1827">
        <w:rPr>
          <w:rFonts w:ascii="Times New Roman" w:hAnsi="Times New Roman"/>
        </w:rPr>
        <w:t xml:space="preserve">Ing. Peter </w:t>
      </w:r>
      <w:proofErr w:type="spellStart"/>
      <w:r w:rsidR="005C1827" w:rsidRPr="005C1827">
        <w:rPr>
          <w:rFonts w:ascii="Times New Roman" w:hAnsi="Times New Roman"/>
        </w:rPr>
        <w:t>Vrablec</w:t>
      </w:r>
      <w:proofErr w:type="spellEnd"/>
      <w:r w:rsidRPr="007F53F9">
        <w:rPr>
          <w:rFonts w:ascii="Times New Roman" w:hAnsi="Times New Roman"/>
        </w:rPr>
        <w:t>.</w:t>
      </w:r>
    </w:p>
    <w:p w14:paraId="71F3E73E" w14:textId="77777777" w:rsidR="00581895" w:rsidRPr="007F53F9" w:rsidRDefault="00581895" w:rsidP="007F53F9">
      <w:pPr>
        <w:spacing w:line="360" w:lineRule="auto"/>
        <w:rPr>
          <w:rFonts w:ascii="Times New Roman" w:hAnsi="Times New Roman"/>
        </w:rPr>
      </w:pPr>
    </w:p>
    <w:p w14:paraId="34FB2325" w14:textId="77777777" w:rsidR="00581895" w:rsidRPr="007F53F9" w:rsidRDefault="00581895" w:rsidP="007F53F9">
      <w:pPr>
        <w:spacing w:line="360" w:lineRule="auto"/>
        <w:rPr>
          <w:rFonts w:ascii="Times New Roman" w:hAnsi="Times New Roman"/>
          <w:b/>
          <w:i/>
        </w:rPr>
      </w:pPr>
      <w:proofErr w:type="spellStart"/>
      <w:r w:rsidRPr="007F53F9">
        <w:rPr>
          <w:rFonts w:ascii="Times New Roman" w:hAnsi="Times New Roman"/>
          <w:b/>
          <w:i/>
        </w:rPr>
        <w:t>Identifikačné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  <w:proofErr w:type="spellStart"/>
      <w:r w:rsidRPr="007F53F9">
        <w:rPr>
          <w:rFonts w:ascii="Times New Roman" w:hAnsi="Times New Roman"/>
          <w:b/>
          <w:i/>
        </w:rPr>
        <w:t>údaje</w:t>
      </w:r>
      <w:proofErr w:type="spellEnd"/>
      <w:r w:rsidRPr="007F53F9">
        <w:rPr>
          <w:rFonts w:ascii="Times New Roman" w:hAnsi="Times New Roman"/>
          <w:b/>
          <w:i/>
        </w:rPr>
        <w:t xml:space="preserve"> o </w:t>
      </w:r>
      <w:proofErr w:type="spellStart"/>
      <w:proofErr w:type="gramStart"/>
      <w:r w:rsidRPr="007F53F9">
        <w:rPr>
          <w:rFonts w:ascii="Times New Roman" w:hAnsi="Times New Roman"/>
          <w:b/>
          <w:i/>
        </w:rPr>
        <w:t>konsolidovanej</w:t>
      </w:r>
      <w:proofErr w:type="spellEnd"/>
      <w:r w:rsidRPr="007F53F9">
        <w:rPr>
          <w:rFonts w:ascii="Times New Roman" w:hAnsi="Times New Roman"/>
          <w:b/>
          <w:i/>
        </w:rPr>
        <w:t xml:space="preserve">  </w:t>
      </w:r>
      <w:proofErr w:type="spellStart"/>
      <w:r w:rsidRPr="007F53F9">
        <w:rPr>
          <w:rFonts w:ascii="Times New Roman" w:hAnsi="Times New Roman"/>
          <w:b/>
          <w:i/>
        </w:rPr>
        <w:t>účtovnej</w:t>
      </w:r>
      <w:proofErr w:type="spellEnd"/>
      <w:proofErr w:type="gramEnd"/>
      <w:r w:rsidRPr="007F53F9">
        <w:rPr>
          <w:rFonts w:ascii="Times New Roman" w:hAnsi="Times New Roman"/>
          <w:b/>
          <w:i/>
        </w:rPr>
        <w:t xml:space="preserve">  </w:t>
      </w:r>
      <w:proofErr w:type="spellStart"/>
      <w:r w:rsidRPr="007F53F9">
        <w:rPr>
          <w:rFonts w:ascii="Times New Roman" w:hAnsi="Times New Roman"/>
          <w:b/>
          <w:i/>
        </w:rPr>
        <w:t>jednotke</w:t>
      </w:r>
      <w:proofErr w:type="spellEnd"/>
      <w:r w:rsidRPr="007F53F9">
        <w:rPr>
          <w:rFonts w:ascii="Times New Roman" w:hAnsi="Times New Roman"/>
          <w:b/>
          <w:i/>
        </w:rPr>
        <w:t xml:space="preserve"> – </w:t>
      </w:r>
      <w:proofErr w:type="spellStart"/>
      <w:r w:rsidRPr="007F53F9">
        <w:rPr>
          <w:rFonts w:ascii="Times New Roman" w:hAnsi="Times New Roman"/>
          <w:b/>
          <w:i/>
        </w:rPr>
        <w:t>rozpočtovej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  <w:proofErr w:type="spellStart"/>
      <w:r w:rsidRPr="007F53F9">
        <w:rPr>
          <w:rFonts w:ascii="Times New Roman" w:hAnsi="Times New Roman"/>
          <w:b/>
          <w:i/>
        </w:rPr>
        <w:t>organizácii</w:t>
      </w:r>
      <w:proofErr w:type="spellEnd"/>
      <w:r w:rsidRPr="007F53F9">
        <w:rPr>
          <w:rFonts w:ascii="Times New Roman" w:hAnsi="Times New Roman"/>
          <w:b/>
          <w:i/>
        </w:rPr>
        <w:t xml:space="preserve"> v </w:t>
      </w:r>
      <w:proofErr w:type="spellStart"/>
      <w:r w:rsidRPr="007F53F9">
        <w:rPr>
          <w:rFonts w:ascii="Times New Roman" w:hAnsi="Times New Roman"/>
          <w:b/>
          <w:i/>
        </w:rPr>
        <w:t>zriaďovateľskej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  <w:proofErr w:type="spellStart"/>
      <w:r w:rsidRPr="007F53F9">
        <w:rPr>
          <w:rFonts w:ascii="Times New Roman" w:hAnsi="Times New Roman"/>
          <w:b/>
          <w:i/>
        </w:rPr>
        <w:t>pôsobnosti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  <w:proofErr w:type="spellStart"/>
      <w:r w:rsidRPr="007F53F9">
        <w:rPr>
          <w:rFonts w:ascii="Times New Roman" w:hAnsi="Times New Roman"/>
          <w:b/>
          <w:i/>
        </w:rPr>
        <w:t>konsolidujúcej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  <w:proofErr w:type="spellStart"/>
      <w:r w:rsidRPr="007F53F9">
        <w:rPr>
          <w:rFonts w:ascii="Times New Roman" w:hAnsi="Times New Roman"/>
          <w:b/>
          <w:i/>
        </w:rPr>
        <w:t>účtovnej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  <w:proofErr w:type="spellStart"/>
      <w:r w:rsidRPr="007F53F9">
        <w:rPr>
          <w:rFonts w:ascii="Times New Roman" w:hAnsi="Times New Roman"/>
          <w:b/>
          <w:i/>
        </w:rPr>
        <w:t>jednotky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3589"/>
      </w:tblGrid>
      <w:tr w:rsidR="00581895" w:rsidRPr="007F53F9" w14:paraId="5DB54FD6" w14:textId="77777777" w:rsidTr="00581895">
        <w:trPr>
          <w:jc w:val="center"/>
        </w:trPr>
        <w:tc>
          <w:tcPr>
            <w:tcW w:w="0" w:type="auto"/>
            <w:vAlign w:val="center"/>
          </w:tcPr>
          <w:p w14:paraId="21801264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7F53F9">
              <w:rPr>
                <w:rFonts w:ascii="Times New Roman" w:hAnsi="Times New Roman"/>
              </w:rPr>
              <w:t>Názov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konsolidovanej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účtovnej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jednotky</w:t>
            </w:r>
            <w:proofErr w:type="spellEnd"/>
          </w:p>
        </w:tc>
        <w:tc>
          <w:tcPr>
            <w:tcW w:w="0" w:type="auto"/>
          </w:tcPr>
          <w:p w14:paraId="494E58E6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7F53F9">
              <w:rPr>
                <w:rFonts w:ascii="Times New Roman" w:hAnsi="Times New Roman"/>
              </w:rPr>
              <w:t>Základná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škola</w:t>
            </w:r>
            <w:proofErr w:type="spellEnd"/>
            <w:r w:rsidRPr="007F53F9">
              <w:rPr>
                <w:rFonts w:ascii="Times New Roman" w:hAnsi="Times New Roman"/>
              </w:rPr>
              <w:t xml:space="preserve"> s </w:t>
            </w:r>
            <w:proofErr w:type="spellStart"/>
            <w:r w:rsidRPr="007F53F9">
              <w:rPr>
                <w:rFonts w:ascii="Times New Roman" w:hAnsi="Times New Roman"/>
              </w:rPr>
              <w:t>materskou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školou</w:t>
            </w:r>
            <w:proofErr w:type="spellEnd"/>
          </w:p>
        </w:tc>
      </w:tr>
      <w:tr w:rsidR="00581895" w:rsidRPr="007F53F9" w14:paraId="21F08403" w14:textId="77777777" w:rsidTr="00581895">
        <w:trPr>
          <w:jc w:val="center"/>
        </w:trPr>
        <w:tc>
          <w:tcPr>
            <w:tcW w:w="0" w:type="auto"/>
            <w:vAlign w:val="center"/>
          </w:tcPr>
          <w:p w14:paraId="0FC4AE3F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7F53F9">
              <w:rPr>
                <w:rFonts w:ascii="Times New Roman" w:hAnsi="Times New Roman"/>
              </w:rPr>
              <w:t>Sídlo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konsolidovanej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účtovnej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jednotky</w:t>
            </w:r>
            <w:proofErr w:type="spellEnd"/>
          </w:p>
        </w:tc>
        <w:tc>
          <w:tcPr>
            <w:tcW w:w="0" w:type="auto"/>
          </w:tcPr>
          <w:p w14:paraId="075D50C7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7F53F9">
              <w:rPr>
                <w:rFonts w:ascii="Times New Roman" w:hAnsi="Times New Roman"/>
              </w:rPr>
              <w:t>Sokolská</w:t>
            </w:r>
            <w:proofErr w:type="spellEnd"/>
            <w:r w:rsidRPr="007F53F9">
              <w:rPr>
                <w:rFonts w:ascii="Times New Roman" w:hAnsi="Times New Roman"/>
              </w:rPr>
              <w:t xml:space="preserve"> 81; 908 </w:t>
            </w:r>
            <w:proofErr w:type="gramStart"/>
            <w:r w:rsidRPr="007F53F9">
              <w:rPr>
                <w:rFonts w:ascii="Times New Roman" w:hAnsi="Times New Roman"/>
              </w:rPr>
              <w:t xml:space="preserve">72  </w:t>
            </w:r>
            <w:proofErr w:type="spellStart"/>
            <w:r w:rsidRPr="007F53F9">
              <w:rPr>
                <w:rFonts w:ascii="Times New Roman" w:hAnsi="Times New Roman"/>
              </w:rPr>
              <w:t>Závod</w:t>
            </w:r>
            <w:proofErr w:type="spellEnd"/>
            <w:proofErr w:type="gramEnd"/>
          </w:p>
        </w:tc>
      </w:tr>
      <w:tr w:rsidR="00581895" w:rsidRPr="007F53F9" w14:paraId="149AD065" w14:textId="77777777" w:rsidTr="00581895">
        <w:trPr>
          <w:trHeight w:val="452"/>
          <w:jc w:val="center"/>
        </w:trPr>
        <w:tc>
          <w:tcPr>
            <w:tcW w:w="0" w:type="auto"/>
            <w:vAlign w:val="center"/>
          </w:tcPr>
          <w:p w14:paraId="230536E4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7F53F9">
              <w:rPr>
                <w:rFonts w:ascii="Times New Roman" w:hAnsi="Times New Roman"/>
              </w:rPr>
              <w:t>Dátum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založenia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konsolidovanej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účtovnej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jednotky</w:t>
            </w:r>
            <w:proofErr w:type="spellEnd"/>
          </w:p>
        </w:tc>
        <w:tc>
          <w:tcPr>
            <w:tcW w:w="0" w:type="auto"/>
          </w:tcPr>
          <w:p w14:paraId="1A178D77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r w:rsidRPr="007F53F9">
              <w:rPr>
                <w:rFonts w:ascii="Times New Roman" w:hAnsi="Times New Roman"/>
              </w:rPr>
              <w:t>1.9. 2007</w:t>
            </w:r>
          </w:p>
        </w:tc>
      </w:tr>
    </w:tbl>
    <w:p w14:paraId="414D578F" w14:textId="77777777" w:rsidR="00581895" w:rsidRPr="007F53F9" w:rsidRDefault="00581895" w:rsidP="007F53F9">
      <w:pPr>
        <w:spacing w:line="360" w:lineRule="auto"/>
        <w:rPr>
          <w:rFonts w:ascii="Times New Roman" w:hAnsi="Times New Roman"/>
        </w:rPr>
      </w:pPr>
    </w:p>
    <w:p w14:paraId="4F24D3E0" w14:textId="77777777" w:rsidR="00581895" w:rsidRPr="007F53F9" w:rsidRDefault="00581895" w:rsidP="007F53F9">
      <w:pPr>
        <w:spacing w:line="360" w:lineRule="auto"/>
        <w:rPr>
          <w:rFonts w:ascii="Times New Roman" w:hAnsi="Times New Roman"/>
          <w:b/>
          <w:i/>
        </w:rPr>
      </w:pPr>
      <w:proofErr w:type="spellStart"/>
      <w:r w:rsidRPr="007F53F9">
        <w:rPr>
          <w:rFonts w:ascii="Times New Roman" w:hAnsi="Times New Roman"/>
          <w:b/>
          <w:i/>
        </w:rPr>
        <w:t>Informácie</w:t>
      </w:r>
      <w:proofErr w:type="spellEnd"/>
      <w:r w:rsidRPr="007F53F9">
        <w:rPr>
          <w:rFonts w:ascii="Times New Roman" w:hAnsi="Times New Roman"/>
          <w:b/>
          <w:i/>
        </w:rPr>
        <w:t xml:space="preserve"> o </w:t>
      </w:r>
      <w:proofErr w:type="spellStart"/>
      <w:r w:rsidRPr="007F53F9">
        <w:rPr>
          <w:rFonts w:ascii="Times New Roman" w:hAnsi="Times New Roman"/>
          <w:b/>
          <w:i/>
        </w:rPr>
        <w:t>zamestnancoch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  <w:proofErr w:type="spellStart"/>
      <w:r w:rsidRPr="007F53F9">
        <w:rPr>
          <w:rFonts w:ascii="Times New Roman" w:hAnsi="Times New Roman"/>
          <w:b/>
          <w:i/>
        </w:rPr>
        <w:t>konsolidovaného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  <w:proofErr w:type="spellStart"/>
      <w:r w:rsidRPr="007F53F9">
        <w:rPr>
          <w:rFonts w:ascii="Times New Roman" w:hAnsi="Times New Roman"/>
          <w:b/>
          <w:i/>
        </w:rPr>
        <w:t>celku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2"/>
        <w:gridCol w:w="3680"/>
      </w:tblGrid>
      <w:tr w:rsidR="00581895" w:rsidRPr="007F53F9" w14:paraId="073F2133" w14:textId="77777777" w:rsidTr="0074152B">
        <w:trPr>
          <w:trHeight w:val="758"/>
          <w:jc w:val="center"/>
        </w:trPr>
        <w:tc>
          <w:tcPr>
            <w:tcW w:w="5382" w:type="dxa"/>
            <w:vAlign w:val="center"/>
          </w:tcPr>
          <w:p w14:paraId="52E12ACA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7F53F9">
              <w:rPr>
                <w:rFonts w:ascii="Times New Roman" w:hAnsi="Times New Roman"/>
              </w:rPr>
              <w:t>Priemerný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počet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7F53F9">
              <w:rPr>
                <w:rFonts w:ascii="Times New Roman" w:hAnsi="Times New Roman"/>
              </w:rPr>
              <w:t>zamestnancov</w:t>
            </w:r>
            <w:proofErr w:type="spellEnd"/>
            <w:r w:rsidRPr="007F53F9">
              <w:rPr>
                <w:rFonts w:ascii="Times New Roman" w:hAnsi="Times New Roman"/>
              </w:rPr>
              <w:t xml:space="preserve">  </w:t>
            </w:r>
            <w:proofErr w:type="spellStart"/>
            <w:r w:rsidRPr="007F53F9">
              <w:rPr>
                <w:rFonts w:ascii="Times New Roman" w:hAnsi="Times New Roman"/>
              </w:rPr>
              <w:t>konsolidovaného</w:t>
            </w:r>
            <w:proofErr w:type="spellEnd"/>
            <w:proofErr w:type="gram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celku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počas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účtovného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obdobia</w:t>
            </w:r>
            <w:proofErr w:type="spellEnd"/>
          </w:p>
        </w:tc>
        <w:tc>
          <w:tcPr>
            <w:tcW w:w="3680" w:type="dxa"/>
          </w:tcPr>
          <w:p w14:paraId="23336F3C" w14:textId="6F4BFF6B" w:rsidR="00581895" w:rsidRPr="00730D75" w:rsidRDefault="00CF4021" w:rsidP="007F53F9">
            <w:pPr>
              <w:spacing w:line="360" w:lineRule="auto"/>
              <w:rPr>
                <w:rFonts w:ascii="Times New Roman" w:hAnsi="Times New Roman"/>
                <w:iCs/>
                <w:color w:val="000000"/>
              </w:rPr>
            </w:pPr>
            <w:r w:rsidRPr="00730D75">
              <w:rPr>
                <w:rFonts w:ascii="Times New Roman" w:hAnsi="Times New Roman"/>
                <w:iCs/>
                <w:color w:val="000000"/>
              </w:rPr>
              <w:t>6</w:t>
            </w:r>
            <w:r w:rsidR="005C1827">
              <w:rPr>
                <w:rFonts w:ascii="Times New Roman" w:hAnsi="Times New Roman"/>
                <w:iCs/>
                <w:color w:val="000000"/>
              </w:rPr>
              <w:t>5</w:t>
            </w:r>
            <w:r w:rsidR="00730D75" w:rsidRPr="00730D75">
              <w:rPr>
                <w:rFonts w:ascii="Times New Roman" w:hAnsi="Times New Roman"/>
                <w:iCs/>
                <w:color w:val="000000"/>
              </w:rPr>
              <w:t>,</w:t>
            </w:r>
            <w:proofErr w:type="gramStart"/>
            <w:r w:rsidR="00730D75" w:rsidRPr="00730D75">
              <w:rPr>
                <w:rFonts w:ascii="Times New Roman" w:hAnsi="Times New Roman"/>
                <w:iCs/>
                <w:color w:val="000000"/>
              </w:rPr>
              <w:t>8</w:t>
            </w:r>
            <w:r w:rsidR="00581895" w:rsidRPr="00730D75">
              <w:rPr>
                <w:rFonts w:ascii="Times New Roman" w:hAnsi="Times New Roman"/>
                <w:iCs/>
                <w:color w:val="000000"/>
              </w:rPr>
              <w:t xml:space="preserve">  (</w:t>
            </w:r>
            <w:proofErr w:type="gramEnd"/>
            <w:r w:rsidR="00581895" w:rsidRPr="00730D75">
              <w:rPr>
                <w:rFonts w:ascii="Times New Roman" w:hAnsi="Times New Roman"/>
                <w:iCs/>
                <w:color w:val="000000"/>
              </w:rPr>
              <w:t xml:space="preserve">v </w:t>
            </w:r>
            <w:proofErr w:type="spellStart"/>
            <w:r w:rsidR="00581895" w:rsidRPr="00730D75">
              <w:rPr>
                <w:rFonts w:ascii="Times New Roman" w:hAnsi="Times New Roman"/>
                <w:iCs/>
                <w:color w:val="000000"/>
              </w:rPr>
              <w:t>roku</w:t>
            </w:r>
            <w:proofErr w:type="spellEnd"/>
            <w:r w:rsidR="00581895" w:rsidRPr="00730D75">
              <w:rPr>
                <w:rFonts w:ascii="Times New Roman" w:hAnsi="Times New Roman"/>
                <w:iCs/>
                <w:color w:val="000000"/>
              </w:rPr>
              <w:t xml:space="preserve"> </w:t>
            </w:r>
            <w:r w:rsidR="00742C0C" w:rsidRPr="00730D75">
              <w:rPr>
                <w:rFonts w:ascii="Times New Roman" w:hAnsi="Times New Roman"/>
                <w:iCs/>
                <w:color w:val="000000"/>
              </w:rPr>
              <w:t>20</w:t>
            </w:r>
            <w:r w:rsidR="003E175E" w:rsidRPr="00730D75">
              <w:rPr>
                <w:rFonts w:ascii="Times New Roman" w:hAnsi="Times New Roman"/>
                <w:iCs/>
                <w:color w:val="000000"/>
              </w:rPr>
              <w:t>2</w:t>
            </w:r>
            <w:r w:rsidR="005C1827">
              <w:rPr>
                <w:rFonts w:ascii="Times New Roman" w:hAnsi="Times New Roman"/>
                <w:iCs/>
                <w:color w:val="000000"/>
              </w:rPr>
              <w:t>1</w:t>
            </w:r>
            <w:r w:rsidR="00742C0C" w:rsidRPr="00730D75">
              <w:rPr>
                <w:rFonts w:ascii="Times New Roman" w:hAnsi="Times New Roman"/>
                <w:iCs/>
                <w:color w:val="000000"/>
              </w:rPr>
              <w:t xml:space="preserve"> to bolo 6</w:t>
            </w:r>
            <w:r w:rsidR="00FB5C06">
              <w:rPr>
                <w:rFonts w:ascii="Times New Roman" w:hAnsi="Times New Roman"/>
                <w:iCs/>
                <w:color w:val="000000"/>
              </w:rPr>
              <w:t>3,8</w:t>
            </w:r>
            <w:r w:rsidR="00581895" w:rsidRPr="00730D75">
              <w:rPr>
                <w:rFonts w:ascii="Times New Roman" w:hAnsi="Times New Roman"/>
                <w:iCs/>
                <w:color w:val="000000"/>
              </w:rPr>
              <w:t>)</w:t>
            </w:r>
          </w:p>
        </w:tc>
      </w:tr>
      <w:tr w:rsidR="00581895" w:rsidRPr="007F53F9" w14:paraId="7C81EF3B" w14:textId="77777777" w:rsidTr="0074152B">
        <w:trPr>
          <w:jc w:val="center"/>
        </w:trPr>
        <w:tc>
          <w:tcPr>
            <w:tcW w:w="5382" w:type="dxa"/>
            <w:vAlign w:val="center"/>
          </w:tcPr>
          <w:p w14:paraId="1BE9512F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r w:rsidRPr="007F53F9">
              <w:rPr>
                <w:rFonts w:ascii="Times New Roman" w:hAnsi="Times New Roman"/>
              </w:rPr>
              <w:t xml:space="preserve"> z </w:t>
            </w:r>
            <w:proofErr w:type="gramStart"/>
            <w:r w:rsidRPr="007F53F9">
              <w:rPr>
                <w:rFonts w:ascii="Times New Roman" w:hAnsi="Times New Roman"/>
              </w:rPr>
              <w:t>toho :</w:t>
            </w:r>
            <w:proofErr w:type="gram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Počet</w:t>
            </w:r>
            <w:proofErr w:type="spellEnd"/>
            <w:r w:rsidRPr="007F53F9">
              <w:rPr>
                <w:rFonts w:ascii="Times New Roman" w:hAnsi="Times New Roman"/>
              </w:rPr>
              <w:t xml:space="preserve">  </w:t>
            </w:r>
            <w:proofErr w:type="spellStart"/>
            <w:r w:rsidRPr="007F53F9">
              <w:rPr>
                <w:rFonts w:ascii="Times New Roman" w:hAnsi="Times New Roman"/>
              </w:rPr>
              <w:t>vedúcich</w:t>
            </w:r>
            <w:proofErr w:type="spellEnd"/>
            <w:r w:rsidRPr="007F53F9">
              <w:rPr>
                <w:rFonts w:ascii="Times New Roman" w:hAnsi="Times New Roman"/>
              </w:rPr>
              <w:t xml:space="preserve">  </w:t>
            </w:r>
            <w:proofErr w:type="spellStart"/>
            <w:r w:rsidRPr="007F53F9">
              <w:rPr>
                <w:rFonts w:ascii="Times New Roman" w:hAnsi="Times New Roman"/>
              </w:rPr>
              <w:t>zamestnancov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680" w:type="dxa"/>
          </w:tcPr>
          <w:p w14:paraId="60DC3FA1" w14:textId="7F7EEDA6" w:rsidR="00581895" w:rsidRPr="00730D75" w:rsidRDefault="00581895" w:rsidP="007F53F9">
            <w:pPr>
              <w:spacing w:line="360" w:lineRule="auto"/>
              <w:rPr>
                <w:rFonts w:ascii="Times New Roman" w:hAnsi="Times New Roman"/>
                <w:iCs/>
                <w:color w:val="000000"/>
              </w:rPr>
            </w:pPr>
            <w:r w:rsidRPr="00730D75">
              <w:rPr>
                <w:rFonts w:ascii="Times New Roman" w:hAnsi="Times New Roman"/>
                <w:iCs/>
                <w:color w:val="000000"/>
              </w:rPr>
              <w:t xml:space="preserve"> 3 (v </w:t>
            </w:r>
            <w:proofErr w:type="spellStart"/>
            <w:r w:rsidRPr="00730D75">
              <w:rPr>
                <w:rFonts w:ascii="Times New Roman" w:hAnsi="Times New Roman"/>
                <w:iCs/>
                <w:color w:val="000000"/>
              </w:rPr>
              <w:t>roku</w:t>
            </w:r>
            <w:proofErr w:type="spellEnd"/>
            <w:r w:rsidRPr="00730D75">
              <w:rPr>
                <w:rFonts w:ascii="Times New Roman" w:hAnsi="Times New Roman"/>
                <w:iCs/>
                <w:color w:val="000000"/>
              </w:rPr>
              <w:t xml:space="preserve"> </w:t>
            </w:r>
            <w:r w:rsidR="00742C0C" w:rsidRPr="00730D75">
              <w:rPr>
                <w:rFonts w:ascii="Times New Roman" w:hAnsi="Times New Roman"/>
                <w:iCs/>
                <w:color w:val="000000"/>
              </w:rPr>
              <w:t>2</w:t>
            </w:r>
            <w:r w:rsidR="003E175E" w:rsidRPr="00730D75">
              <w:rPr>
                <w:rFonts w:ascii="Times New Roman" w:hAnsi="Times New Roman"/>
                <w:iCs/>
                <w:color w:val="000000"/>
              </w:rPr>
              <w:t>02</w:t>
            </w:r>
            <w:r w:rsidR="005C1827">
              <w:rPr>
                <w:rFonts w:ascii="Times New Roman" w:hAnsi="Times New Roman"/>
                <w:iCs/>
                <w:color w:val="000000"/>
              </w:rPr>
              <w:t>1</w:t>
            </w:r>
            <w:r w:rsidRPr="00730D75">
              <w:rPr>
                <w:rFonts w:ascii="Times New Roman" w:hAnsi="Times New Roman"/>
                <w:iCs/>
                <w:color w:val="000000"/>
              </w:rPr>
              <w:t xml:space="preserve"> to bolo </w:t>
            </w:r>
            <w:proofErr w:type="spellStart"/>
            <w:r w:rsidRPr="00730D75">
              <w:rPr>
                <w:rFonts w:ascii="Times New Roman" w:hAnsi="Times New Roman"/>
                <w:iCs/>
                <w:color w:val="000000"/>
              </w:rPr>
              <w:t>tiež</w:t>
            </w:r>
            <w:proofErr w:type="spellEnd"/>
            <w:r w:rsidRPr="00730D75">
              <w:rPr>
                <w:rFonts w:ascii="Times New Roman" w:hAnsi="Times New Roman"/>
                <w:iCs/>
                <w:color w:val="000000"/>
              </w:rPr>
              <w:t xml:space="preserve"> 3)</w:t>
            </w:r>
          </w:p>
        </w:tc>
      </w:tr>
    </w:tbl>
    <w:p w14:paraId="1FC3B248" w14:textId="304C69DC" w:rsidR="00581895" w:rsidRDefault="00581895" w:rsidP="007F53F9">
      <w:pPr>
        <w:spacing w:line="360" w:lineRule="auto"/>
        <w:rPr>
          <w:rFonts w:ascii="Times New Roman" w:hAnsi="Times New Roman"/>
          <w:b/>
          <w:i/>
        </w:rPr>
      </w:pPr>
    </w:p>
    <w:p w14:paraId="2A1DEE93" w14:textId="28C69606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t xml:space="preserve">Konsolidovaný celok sa v roku </w:t>
      </w:r>
      <w:r w:rsidR="00742C0C">
        <w:rPr>
          <w:rFonts w:ascii="Times New Roman" w:hAnsi="Times New Roman" w:cs="Times New Roman"/>
          <w:sz w:val="24"/>
          <w:szCs w:val="24"/>
        </w:rPr>
        <w:t>202</w:t>
      </w:r>
      <w:r w:rsidR="005C1827">
        <w:rPr>
          <w:rFonts w:ascii="Times New Roman" w:hAnsi="Times New Roman" w:cs="Times New Roman"/>
          <w:sz w:val="24"/>
          <w:szCs w:val="24"/>
        </w:rPr>
        <w:t>2</w:t>
      </w:r>
      <w:r w:rsidRPr="007F53F9">
        <w:rPr>
          <w:rFonts w:ascii="Times New Roman" w:hAnsi="Times New Roman" w:cs="Times New Roman"/>
          <w:sz w:val="24"/>
          <w:szCs w:val="24"/>
        </w:rPr>
        <w:t xml:space="preserve"> oproti minulým účtovným obdobiam nezmenil.</w:t>
      </w:r>
    </w:p>
    <w:p w14:paraId="5956475B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t xml:space="preserve">Prehľad o účtovných jednotkách konsolidovaného celku je uvedený v prílohe, v tabuľkovej časti </w:t>
      </w:r>
      <w:r w:rsidRPr="007F53F9">
        <w:rPr>
          <w:rFonts w:ascii="Times New Roman" w:hAnsi="Times New Roman" w:cs="Times New Roman"/>
          <w:i/>
          <w:sz w:val="24"/>
          <w:szCs w:val="24"/>
        </w:rPr>
        <w:t>Poznámok</w:t>
      </w:r>
      <w:r w:rsidRPr="007F53F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FC529C" w14:textId="6BF5EE3D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t xml:space="preserve">Konsolidovaná účtovná závierka k 31. decembru </w:t>
      </w:r>
      <w:r w:rsidR="00742C0C">
        <w:rPr>
          <w:rFonts w:ascii="Times New Roman" w:hAnsi="Times New Roman" w:cs="Times New Roman"/>
          <w:sz w:val="24"/>
          <w:szCs w:val="24"/>
        </w:rPr>
        <w:t>202</w:t>
      </w:r>
      <w:r w:rsidR="00FB5C06">
        <w:rPr>
          <w:rFonts w:ascii="Times New Roman" w:hAnsi="Times New Roman" w:cs="Times New Roman"/>
          <w:sz w:val="24"/>
          <w:szCs w:val="24"/>
        </w:rPr>
        <w:t>2</w:t>
      </w:r>
      <w:r w:rsidRPr="007F53F9">
        <w:rPr>
          <w:rFonts w:ascii="Times New Roman" w:hAnsi="Times New Roman" w:cs="Times New Roman"/>
          <w:sz w:val="24"/>
          <w:szCs w:val="24"/>
        </w:rPr>
        <w:t xml:space="preserve"> je zostavená ako riadna konsolidovaná účtovná závierka podľa zákona č. 431/2002 Z. z. o účtovníctve v znení neskorších predpisov, za účtovné obdobie od 1. januára </w:t>
      </w:r>
      <w:r w:rsidR="00742C0C">
        <w:rPr>
          <w:rFonts w:ascii="Times New Roman" w:hAnsi="Times New Roman" w:cs="Times New Roman"/>
          <w:sz w:val="24"/>
          <w:szCs w:val="24"/>
        </w:rPr>
        <w:t>202</w:t>
      </w:r>
      <w:r w:rsidR="00FB5C06">
        <w:rPr>
          <w:rFonts w:ascii="Times New Roman" w:hAnsi="Times New Roman" w:cs="Times New Roman"/>
          <w:sz w:val="24"/>
          <w:szCs w:val="24"/>
        </w:rPr>
        <w:t>2</w:t>
      </w:r>
      <w:r w:rsidRPr="007F53F9">
        <w:rPr>
          <w:rFonts w:ascii="Times New Roman" w:hAnsi="Times New Roman" w:cs="Times New Roman"/>
          <w:sz w:val="24"/>
          <w:szCs w:val="24"/>
        </w:rPr>
        <w:t xml:space="preserve"> do 31. decembra </w:t>
      </w:r>
      <w:r w:rsidR="00742C0C">
        <w:rPr>
          <w:rFonts w:ascii="Times New Roman" w:hAnsi="Times New Roman" w:cs="Times New Roman"/>
          <w:sz w:val="24"/>
          <w:szCs w:val="24"/>
        </w:rPr>
        <w:t>202</w:t>
      </w:r>
      <w:r w:rsidR="00FB5C06">
        <w:rPr>
          <w:rFonts w:ascii="Times New Roman" w:hAnsi="Times New Roman" w:cs="Times New Roman"/>
          <w:sz w:val="24"/>
          <w:szCs w:val="24"/>
        </w:rPr>
        <w:t>2</w:t>
      </w:r>
      <w:r w:rsidRPr="007F53F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FA21BC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t>Konsolidujúca účtovná jednotka je súčasťou súhrnného celku verejnej správy Slovenskej republiky.</w:t>
      </w:r>
    </w:p>
    <w:p w14:paraId="1DECF4D4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lastRenderedPageBreak/>
        <w:t>Konsolidovaná účtovná závierka bola zostavená za predpokladu nepretržitého trvania  činnosti v súlade so zákonom o účtovníctve a nadväzujúcimi právnymi predpismi.</w:t>
      </w:r>
    </w:p>
    <w:p w14:paraId="26792017" w14:textId="77777777" w:rsidR="00581895" w:rsidRPr="007F53F9" w:rsidRDefault="00581895" w:rsidP="007F53F9">
      <w:pPr>
        <w:pStyle w:val="odstavec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 aplikované.</w:t>
      </w:r>
    </w:p>
    <w:p w14:paraId="0FD0D93E" w14:textId="77777777" w:rsidR="00581895" w:rsidRPr="00137D2C" w:rsidRDefault="00581895" w:rsidP="007F53F9">
      <w:pPr>
        <w:spacing w:line="360" w:lineRule="auto"/>
        <w:jc w:val="both"/>
        <w:rPr>
          <w:rFonts w:ascii="Times New Roman" w:hAnsi="Times New Roman"/>
          <w:lang w:val="sk-SK"/>
        </w:rPr>
      </w:pPr>
      <w:r w:rsidRPr="00137D2C">
        <w:rPr>
          <w:rFonts w:ascii="Times New Roman" w:hAnsi="Times New Roman"/>
          <w:lang w:val="sk-SK"/>
        </w:rPr>
        <w:t>Medzi účtovnými jednotkami konsolidovaného celku neboli uskutočnené transakcie z dôvodu predaja majetku.</w:t>
      </w:r>
    </w:p>
    <w:p w14:paraId="36F643CB" w14:textId="77777777" w:rsidR="00581895" w:rsidRPr="00137D2C" w:rsidRDefault="00581895" w:rsidP="007F53F9">
      <w:pPr>
        <w:spacing w:line="360" w:lineRule="auto"/>
        <w:rPr>
          <w:rFonts w:ascii="Times New Roman" w:hAnsi="Times New Roman"/>
          <w:b/>
          <w:i/>
          <w:lang w:val="sk-SK"/>
        </w:rPr>
      </w:pPr>
    </w:p>
    <w:p w14:paraId="2093A547" w14:textId="77777777" w:rsidR="00581895" w:rsidRPr="00137D2C" w:rsidRDefault="00581895" w:rsidP="007F53F9">
      <w:pPr>
        <w:spacing w:line="360" w:lineRule="auto"/>
        <w:jc w:val="both"/>
        <w:rPr>
          <w:rFonts w:ascii="Times New Roman" w:hAnsi="Times New Roman"/>
          <w:b/>
          <w:lang w:val="sk-SK"/>
        </w:rPr>
      </w:pPr>
      <w:r w:rsidRPr="00137D2C">
        <w:rPr>
          <w:rFonts w:ascii="Times New Roman" w:hAnsi="Times New Roman"/>
          <w:b/>
          <w:lang w:val="sk-SK"/>
        </w:rPr>
        <w:t>Informácie o metódach oceňovania použitých pri ocenení jednotlivých položiek konsolidovanej účtovnej závierky:</w:t>
      </w:r>
    </w:p>
    <w:p w14:paraId="5B386929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  <w:u w:val="single"/>
        </w:rPr>
      </w:pPr>
    </w:p>
    <w:p w14:paraId="1E2737F7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  <w:u w:val="single"/>
        </w:rPr>
        <w:t>Dlhodobý majetok</w:t>
      </w:r>
      <w:r w:rsidRPr="007F53F9">
        <w:rPr>
          <w:rFonts w:ascii="Times New Roman" w:hAnsi="Times New Roman" w:cs="Times New Roman"/>
          <w:sz w:val="24"/>
          <w:szCs w:val="24"/>
        </w:rPr>
        <w:t xml:space="preserve"> obstaraný kúpou sa oceňuje obstarávacou cenou, ktorá zahrňuje cenu obstarania a náklady súvisiace s obstaraním (clo, prepravu, montáž, poistné a pod.). O zľave z ceny, ktorú poskytol dodávateľ k majetku sa následne zníži obstarávacia cena predmetného majetku.</w:t>
      </w:r>
    </w:p>
    <w:p w14:paraId="619AD20D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0B7915F7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t xml:space="preserve">Dlhodobý majetok vytvorený vlastnou činnosťou sa oceňuje vlastnými nákladmi. </w:t>
      </w:r>
    </w:p>
    <w:p w14:paraId="3F4C6505" w14:textId="77777777" w:rsidR="00581895" w:rsidRPr="00137D2C" w:rsidRDefault="00581895" w:rsidP="007F53F9">
      <w:pPr>
        <w:tabs>
          <w:tab w:val="num" w:pos="540"/>
        </w:tabs>
        <w:spacing w:line="360" w:lineRule="auto"/>
        <w:jc w:val="both"/>
        <w:rPr>
          <w:rFonts w:ascii="Times New Roman" w:hAnsi="Times New Roman"/>
          <w:lang w:val="sk-SK"/>
        </w:rPr>
      </w:pPr>
      <w:r w:rsidRPr="00137D2C">
        <w:rPr>
          <w:rFonts w:ascii="Times New Roman" w:hAnsi="Times New Roman"/>
          <w:lang w:val="sk-SK"/>
        </w:rPr>
        <w:t xml:space="preserve">Dlhodobý majetok nadobudnutý bezodplatným prevodom pri splynutí, zlúčení, rozdelení alebo pri prevode správy sa oceňuje cenou, v ktorej sa doteraz viedol v účtovníctve. </w:t>
      </w:r>
    </w:p>
    <w:p w14:paraId="70CC44CF" w14:textId="77777777" w:rsidR="00581895" w:rsidRPr="00137D2C" w:rsidRDefault="00581895" w:rsidP="007F53F9">
      <w:pPr>
        <w:tabs>
          <w:tab w:val="num" w:pos="540"/>
        </w:tabs>
        <w:spacing w:line="360" w:lineRule="auto"/>
        <w:jc w:val="both"/>
        <w:rPr>
          <w:rFonts w:ascii="Times New Roman" w:hAnsi="Times New Roman"/>
          <w:lang w:val="sk-SK"/>
        </w:rPr>
      </w:pPr>
    </w:p>
    <w:p w14:paraId="6778AACA" w14:textId="77777777" w:rsidR="00581895" w:rsidRPr="007F53F9" w:rsidRDefault="00581895" w:rsidP="007F53F9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7F53F9">
        <w:rPr>
          <w:rFonts w:ascii="Times New Roman" w:hAnsi="Times New Roman" w:cs="Times New Roman"/>
        </w:rPr>
        <w:t xml:space="preserve">Odpisy dlhodobého nehmotného majetku a dlhodobého hmotného majetku sú stanovené tak, že sa vychádza z predpokladanej doby jeho užívania a predpokladaného priebehu jeho opotrebenia. Odpisovať sa začína odo dňa jeho zaradenia do používania. Účtovné odpisy sa zaokrúhľujú na celé eurá nahor. Metóda odpisovania sa používa lineárna. </w:t>
      </w:r>
    </w:p>
    <w:p w14:paraId="1B3CEF50" w14:textId="77777777" w:rsidR="00581895" w:rsidRPr="007F53F9" w:rsidRDefault="00581895" w:rsidP="007F53F9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0BB58112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  <w:u w:val="single"/>
        </w:rPr>
        <w:t>Cenné papiere a podiely</w:t>
      </w:r>
      <w:r w:rsidRPr="007F53F9">
        <w:rPr>
          <w:rFonts w:ascii="Times New Roman" w:hAnsi="Times New Roman" w:cs="Times New Roman"/>
          <w:sz w:val="24"/>
          <w:szCs w:val="24"/>
        </w:rPr>
        <w:t xml:space="preserve"> sa oceňujú pri ich nadobudnutí obstarávacími cenami, t. j. vrátane nákladov súvisiacich s obstaraním. </w:t>
      </w:r>
    </w:p>
    <w:p w14:paraId="4D253B12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tab/>
      </w:r>
      <w:r w:rsidRPr="007F53F9">
        <w:rPr>
          <w:rFonts w:ascii="Times New Roman" w:hAnsi="Times New Roman" w:cs="Times New Roman"/>
          <w:sz w:val="24"/>
          <w:szCs w:val="24"/>
        </w:rPr>
        <w:tab/>
      </w:r>
      <w:r w:rsidRPr="007F53F9">
        <w:rPr>
          <w:rFonts w:ascii="Times New Roman" w:hAnsi="Times New Roman" w:cs="Times New Roman"/>
          <w:sz w:val="24"/>
          <w:szCs w:val="24"/>
        </w:rPr>
        <w:tab/>
      </w:r>
    </w:p>
    <w:p w14:paraId="5564469A" w14:textId="54C195DE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  <w:u w:val="single"/>
        </w:rPr>
        <w:t xml:space="preserve">Zásoby </w:t>
      </w:r>
      <w:r w:rsidRPr="007F53F9">
        <w:rPr>
          <w:rFonts w:ascii="Times New Roman" w:hAnsi="Times New Roman" w:cs="Times New Roman"/>
          <w:sz w:val="24"/>
          <w:szCs w:val="24"/>
        </w:rPr>
        <w:t xml:space="preserve">nakupované sa oceňujú obstarávacou cenou, ktorá zahrňuje cenu obstarania a náklady súvisiace s obstaraním (clo, prepravu a pod.) znížené o zľavy z ceny. </w:t>
      </w:r>
    </w:p>
    <w:p w14:paraId="02F57530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  <w:u w:val="single"/>
        </w:rPr>
        <w:t xml:space="preserve">Pohľadávky </w:t>
      </w:r>
      <w:r w:rsidRPr="007F53F9">
        <w:rPr>
          <w:rFonts w:ascii="Times New Roman" w:hAnsi="Times New Roman" w:cs="Times New Roman"/>
          <w:sz w:val="24"/>
          <w:szCs w:val="24"/>
        </w:rPr>
        <w:t xml:space="preserve">pri ich vzniku sa oceňujú menovitou hodnotou. Pohľadávky pri odplatnom nadobudnutí sa oceňujú obstarávacou cenou, </w:t>
      </w:r>
      <w:proofErr w:type="spellStart"/>
      <w:r w:rsidRPr="007F53F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7F53F9">
        <w:rPr>
          <w:rFonts w:ascii="Times New Roman" w:hAnsi="Times New Roman" w:cs="Times New Roman"/>
          <w:sz w:val="24"/>
          <w:szCs w:val="24"/>
        </w:rPr>
        <w:t>. vrátane nákladov súvisiacich s obstaraním. Toto ocenenie sa znižuje o pochybné,  nedobytným pohľadávky a o pohľadávky, pri ktorých existuje riziko nevymožiteľnosti.</w:t>
      </w:r>
    </w:p>
    <w:p w14:paraId="1D9D73DA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3C723BA1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  <w:u w:val="single"/>
        </w:rPr>
        <w:t>Peňažné prostriedky a ceniny</w:t>
      </w:r>
      <w:r w:rsidRPr="007F53F9">
        <w:rPr>
          <w:rFonts w:ascii="Times New Roman" w:hAnsi="Times New Roman" w:cs="Times New Roman"/>
          <w:sz w:val="24"/>
          <w:szCs w:val="24"/>
        </w:rPr>
        <w:t xml:space="preserve"> sa oceňujú menovitou hodnotou.</w:t>
      </w:r>
    </w:p>
    <w:p w14:paraId="05665A45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42A1C72F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  <w:u w:val="single"/>
        </w:rPr>
        <w:t>Rezervy</w:t>
      </w:r>
      <w:r w:rsidRPr="007F53F9">
        <w:rPr>
          <w:rFonts w:ascii="Times New Roman" w:hAnsi="Times New Roman" w:cs="Times New Roman"/>
          <w:sz w:val="24"/>
          <w:szCs w:val="24"/>
        </w:rPr>
        <w:t xml:space="preserve"> sú záväzky s neurčitým časovým vymedzením alebo výškou a oceňujú sa v očakávanej výške záväzku alebo poistno-matematickými metódami.</w:t>
      </w:r>
    </w:p>
    <w:p w14:paraId="53631FCE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1CC7F17D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  <w:u w:val="single"/>
        </w:rPr>
        <w:t>Záväzky</w:t>
      </w:r>
      <w:r w:rsidRPr="007F53F9">
        <w:rPr>
          <w:rFonts w:ascii="Times New Roman" w:hAnsi="Times New Roman" w:cs="Times New Roman"/>
          <w:sz w:val="24"/>
          <w:szCs w:val="24"/>
        </w:rPr>
        <w:t xml:space="preserve"> sa pri ich vzniku oceňujú menovitou hodnotou a pri ich prevzatí sa oceňujú obstarávacou cenou. </w:t>
      </w:r>
    </w:p>
    <w:p w14:paraId="3D87FF1C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25529F94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t xml:space="preserve">Účty </w:t>
      </w:r>
      <w:r w:rsidRPr="007F53F9">
        <w:rPr>
          <w:rFonts w:ascii="Times New Roman" w:hAnsi="Times New Roman" w:cs="Times New Roman"/>
          <w:sz w:val="24"/>
          <w:szCs w:val="24"/>
          <w:u w:val="single"/>
        </w:rPr>
        <w:t>časového rozlíšenia aktív a pasív</w:t>
      </w:r>
      <w:r w:rsidRPr="007F53F9">
        <w:rPr>
          <w:rFonts w:ascii="Times New Roman" w:hAnsi="Times New Roman" w:cs="Times New Roman"/>
          <w:sz w:val="24"/>
          <w:szCs w:val="24"/>
        </w:rPr>
        <w:t xml:space="preserve"> sú vykázané vo výške, ktorá je potrebná na dodržanie zásady vecnej a časovej súvislosti s účtovným obdobím.</w:t>
      </w:r>
    </w:p>
    <w:p w14:paraId="6DC0B266" w14:textId="77777777" w:rsidR="00581895" w:rsidRPr="00137D2C" w:rsidRDefault="00581895" w:rsidP="007F53F9">
      <w:pPr>
        <w:spacing w:line="360" w:lineRule="auto"/>
        <w:rPr>
          <w:rFonts w:ascii="Times New Roman" w:hAnsi="Times New Roman"/>
          <w:b/>
          <w:caps/>
          <w:lang w:val="sk-SK"/>
        </w:rPr>
      </w:pPr>
    </w:p>
    <w:p w14:paraId="1488F7C1" w14:textId="77777777" w:rsidR="00581895" w:rsidRPr="007F53F9" w:rsidRDefault="00581895" w:rsidP="007F53F9">
      <w:pPr>
        <w:spacing w:line="360" w:lineRule="auto"/>
        <w:rPr>
          <w:rFonts w:ascii="Times New Roman" w:hAnsi="Times New Roman"/>
          <w:b/>
          <w:caps/>
        </w:rPr>
      </w:pPr>
      <w:r w:rsidRPr="007F53F9">
        <w:rPr>
          <w:rFonts w:ascii="Times New Roman" w:hAnsi="Times New Roman"/>
          <w:b/>
          <w:caps/>
        </w:rPr>
        <w:t>Informácie o metódach a postupoch konsolidácie</w:t>
      </w:r>
    </w:p>
    <w:p w14:paraId="659574F6" w14:textId="77777777" w:rsidR="00581895" w:rsidRPr="007F53F9" w:rsidRDefault="00581895" w:rsidP="007F53F9">
      <w:pPr>
        <w:spacing w:line="360" w:lineRule="auto"/>
        <w:jc w:val="center"/>
        <w:rPr>
          <w:rFonts w:ascii="Times New Roman" w:hAnsi="Times New Roman"/>
          <w:b/>
        </w:rPr>
      </w:pPr>
    </w:p>
    <w:p w14:paraId="31B4F701" w14:textId="77777777" w:rsidR="00581895" w:rsidRPr="007F53F9" w:rsidRDefault="00581895" w:rsidP="007F53F9">
      <w:pPr>
        <w:spacing w:line="360" w:lineRule="auto"/>
        <w:jc w:val="both"/>
        <w:rPr>
          <w:rFonts w:ascii="Times New Roman" w:hAnsi="Times New Roman"/>
        </w:rPr>
      </w:pPr>
      <w:proofErr w:type="spellStart"/>
      <w:proofErr w:type="gramStart"/>
      <w:r w:rsidRPr="007F53F9">
        <w:rPr>
          <w:rFonts w:ascii="Times New Roman" w:hAnsi="Times New Roman"/>
        </w:rPr>
        <w:t>Konsolidovaná</w:t>
      </w:r>
      <w:proofErr w:type="spellEnd"/>
      <w:r w:rsidRPr="007F53F9">
        <w:rPr>
          <w:rFonts w:ascii="Times New Roman" w:hAnsi="Times New Roman"/>
        </w:rPr>
        <w:t xml:space="preserve">  </w:t>
      </w:r>
      <w:proofErr w:type="spellStart"/>
      <w:r w:rsidRPr="007F53F9">
        <w:rPr>
          <w:rFonts w:ascii="Times New Roman" w:hAnsi="Times New Roman"/>
        </w:rPr>
        <w:t>účtovná</w:t>
      </w:r>
      <w:proofErr w:type="spellEnd"/>
      <w:proofErr w:type="gramEnd"/>
      <w:r w:rsidRPr="007F53F9">
        <w:rPr>
          <w:rFonts w:ascii="Times New Roman" w:hAnsi="Times New Roman"/>
        </w:rPr>
        <w:t xml:space="preserve">  </w:t>
      </w:r>
      <w:proofErr w:type="spellStart"/>
      <w:r w:rsidRPr="007F53F9">
        <w:rPr>
          <w:rFonts w:ascii="Times New Roman" w:hAnsi="Times New Roman"/>
        </w:rPr>
        <w:t>závierka</w:t>
      </w:r>
      <w:proofErr w:type="spellEnd"/>
      <w:r w:rsidRPr="007F53F9">
        <w:rPr>
          <w:rFonts w:ascii="Times New Roman" w:hAnsi="Times New Roman"/>
        </w:rPr>
        <w:t xml:space="preserve">  </w:t>
      </w:r>
      <w:proofErr w:type="spellStart"/>
      <w:r w:rsidRPr="007F53F9">
        <w:rPr>
          <w:rFonts w:ascii="Times New Roman" w:hAnsi="Times New Roman"/>
        </w:rPr>
        <w:t>Obce</w:t>
      </w:r>
      <w:proofErr w:type="spellEnd"/>
      <w:r w:rsidRPr="007F53F9">
        <w:rPr>
          <w:rFonts w:ascii="Times New Roman" w:hAnsi="Times New Roman"/>
        </w:rPr>
        <w:t xml:space="preserve">  </w:t>
      </w:r>
      <w:proofErr w:type="spellStart"/>
      <w:r w:rsidRPr="007F53F9">
        <w:rPr>
          <w:rFonts w:ascii="Times New Roman" w:hAnsi="Times New Roman"/>
        </w:rPr>
        <w:t>Závod</w:t>
      </w:r>
      <w:proofErr w:type="spellEnd"/>
      <w:r w:rsidRPr="007F53F9">
        <w:rPr>
          <w:rFonts w:ascii="Times New Roman" w:hAnsi="Times New Roman"/>
        </w:rPr>
        <w:t xml:space="preserve">  bola </w:t>
      </w:r>
      <w:proofErr w:type="spellStart"/>
      <w:r w:rsidRPr="007F53F9">
        <w:rPr>
          <w:rFonts w:ascii="Times New Roman" w:hAnsi="Times New Roman"/>
        </w:rPr>
        <w:t>z</w:t>
      </w:r>
      <w:r w:rsidR="007F53F9" w:rsidRPr="007F53F9">
        <w:rPr>
          <w:rFonts w:ascii="Times New Roman" w:hAnsi="Times New Roman"/>
        </w:rPr>
        <w:t>ostavená</w:t>
      </w:r>
      <w:proofErr w:type="spellEnd"/>
      <w:r w:rsidR="007F53F9" w:rsidRPr="007F53F9">
        <w:rPr>
          <w:rFonts w:ascii="Times New Roman" w:hAnsi="Times New Roman"/>
        </w:rPr>
        <w:t xml:space="preserve"> v </w:t>
      </w:r>
      <w:proofErr w:type="spellStart"/>
      <w:r w:rsidR="007F53F9" w:rsidRPr="007F53F9">
        <w:rPr>
          <w:rFonts w:ascii="Times New Roman" w:hAnsi="Times New Roman"/>
        </w:rPr>
        <w:t>súlade</w:t>
      </w:r>
      <w:proofErr w:type="spellEnd"/>
      <w:r w:rsidR="007F53F9" w:rsidRPr="007F53F9">
        <w:rPr>
          <w:rFonts w:ascii="Times New Roman" w:hAnsi="Times New Roman"/>
        </w:rPr>
        <w:t xml:space="preserve"> so </w:t>
      </w:r>
      <w:proofErr w:type="spellStart"/>
      <w:r w:rsidR="007F53F9" w:rsidRPr="007F53F9">
        <w:rPr>
          <w:rFonts w:ascii="Times New Roman" w:hAnsi="Times New Roman"/>
        </w:rPr>
        <w:t>zákonom</w:t>
      </w:r>
      <w:proofErr w:type="spellEnd"/>
      <w:r w:rsidR="007F53F9" w:rsidRPr="007F53F9">
        <w:rPr>
          <w:rFonts w:ascii="Times New Roman" w:hAnsi="Times New Roman"/>
        </w:rPr>
        <w:t xml:space="preserve"> </w:t>
      </w:r>
      <w:r w:rsidRPr="007F53F9">
        <w:rPr>
          <w:rFonts w:ascii="Times New Roman" w:hAnsi="Times New Roman"/>
        </w:rPr>
        <w:t xml:space="preserve">  č. 431/2002 Z. z. o </w:t>
      </w:r>
      <w:proofErr w:type="spellStart"/>
      <w:r w:rsidRPr="007F53F9">
        <w:rPr>
          <w:rFonts w:ascii="Times New Roman" w:hAnsi="Times New Roman"/>
        </w:rPr>
        <w:t>účtovníctve</w:t>
      </w:r>
      <w:proofErr w:type="spellEnd"/>
      <w:r w:rsidRPr="007F53F9">
        <w:rPr>
          <w:rFonts w:ascii="Times New Roman" w:hAnsi="Times New Roman"/>
        </w:rPr>
        <w:t xml:space="preserve"> v </w:t>
      </w:r>
      <w:proofErr w:type="spellStart"/>
      <w:r w:rsidRPr="007F53F9">
        <w:rPr>
          <w:rFonts w:ascii="Times New Roman" w:hAnsi="Times New Roman"/>
        </w:rPr>
        <w:t>znení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neskorších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predpisov</w:t>
      </w:r>
      <w:proofErr w:type="spellEnd"/>
      <w:r w:rsidRPr="007F53F9">
        <w:rPr>
          <w:rFonts w:ascii="Times New Roman" w:hAnsi="Times New Roman"/>
        </w:rPr>
        <w:t xml:space="preserve"> v </w:t>
      </w:r>
      <w:proofErr w:type="spellStart"/>
      <w:r w:rsidRPr="007F53F9">
        <w:rPr>
          <w:rFonts w:ascii="Times New Roman" w:hAnsi="Times New Roman"/>
        </w:rPr>
        <w:t>súlade</w:t>
      </w:r>
      <w:proofErr w:type="spellEnd"/>
      <w:r w:rsidRPr="007F53F9">
        <w:rPr>
          <w:rFonts w:ascii="Times New Roman" w:hAnsi="Times New Roman"/>
        </w:rPr>
        <w:t xml:space="preserve"> s </w:t>
      </w:r>
      <w:proofErr w:type="spellStart"/>
      <w:r w:rsidRPr="007F53F9">
        <w:rPr>
          <w:rFonts w:ascii="Times New Roman" w:hAnsi="Times New Roman"/>
        </w:rPr>
        <w:t>Opatrením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Ministerstva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financií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Slovenskej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republiky</w:t>
      </w:r>
      <w:proofErr w:type="spellEnd"/>
      <w:r w:rsidRPr="007F53F9">
        <w:rPr>
          <w:rFonts w:ascii="Times New Roman" w:hAnsi="Times New Roman"/>
        </w:rPr>
        <w:t xml:space="preserve">  zo </w:t>
      </w:r>
      <w:proofErr w:type="spellStart"/>
      <w:r w:rsidRPr="007F53F9">
        <w:rPr>
          <w:rFonts w:ascii="Times New Roman" w:hAnsi="Times New Roman"/>
        </w:rPr>
        <w:t>dňa</w:t>
      </w:r>
      <w:proofErr w:type="spellEnd"/>
      <w:r w:rsidRPr="007F53F9">
        <w:rPr>
          <w:rFonts w:ascii="Times New Roman" w:hAnsi="Times New Roman"/>
        </w:rPr>
        <w:t xml:space="preserve"> 17. </w:t>
      </w:r>
      <w:proofErr w:type="spellStart"/>
      <w:r w:rsidRPr="007F53F9">
        <w:rPr>
          <w:rFonts w:ascii="Times New Roman" w:hAnsi="Times New Roman"/>
        </w:rPr>
        <w:t>decembra</w:t>
      </w:r>
      <w:proofErr w:type="spellEnd"/>
      <w:r w:rsidRPr="007F53F9">
        <w:rPr>
          <w:rFonts w:ascii="Times New Roman" w:hAnsi="Times New Roman"/>
        </w:rPr>
        <w:t xml:space="preserve"> 2008 č. MF/27526/2008 – 31, </w:t>
      </w:r>
      <w:proofErr w:type="spellStart"/>
      <w:r w:rsidRPr="007F53F9">
        <w:rPr>
          <w:rFonts w:ascii="Times New Roman" w:hAnsi="Times New Roman"/>
        </w:rPr>
        <w:t>ktorým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sa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ustanovujú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podrobnosti</w:t>
      </w:r>
      <w:proofErr w:type="spellEnd"/>
      <w:r w:rsidRPr="007F53F9">
        <w:rPr>
          <w:rFonts w:ascii="Times New Roman" w:hAnsi="Times New Roman"/>
        </w:rPr>
        <w:t xml:space="preserve"> o </w:t>
      </w:r>
      <w:proofErr w:type="spellStart"/>
      <w:r w:rsidRPr="007F53F9">
        <w:rPr>
          <w:rFonts w:ascii="Times New Roman" w:hAnsi="Times New Roman"/>
        </w:rPr>
        <w:t>metódach</w:t>
      </w:r>
      <w:proofErr w:type="spellEnd"/>
      <w:r w:rsidRPr="007F53F9">
        <w:rPr>
          <w:rFonts w:ascii="Times New Roman" w:hAnsi="Times New Roman"/>
        </w:rPr>
        <w:t xml:space="preserve"> a </w:t>
      </w:r>
      <w:proofErr w:type="spellStart"/>
      <w:r w:rsidRPr="007F53F9">
        <w:rPr>
          <w:rFonts w:ascii="Times New Roman" w:hAnsi="Times New Roman"/>
        </w:rPr>
        <w:t>postupoch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konsolidácie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vo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verejnej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správe</w:t>
      </w:r>
      <w:proofErr w:type="spellEnd"/>
      <w:r w:rsidRPr="007F53F9">
        <w:rPr>
          <w:rFonts w:ascii="Times New Roman" w:hAnsi="Times New Roman"/>
        </w:rPr>
        <w:t xml:space="preserve"> a </w:t>
      </w:r>
      <w:proofErr w:type="spellStart"/>
      <w:r w:rsidRPr="007F53F9">
        <w:rPr>
          <w:rFonts w:ascii="Times New Roman" w:hAnsi="Times New Roman"/>
        </w:rPr>
        <w:t>podrobnosti</w:t>
      </w:r>
      <w:proofErr w:type="spellEnd"/>
      <w:r w:rsidRPr="007F53F9">
        <w:rPr>
          <w:rFonts w:ascii="Times New Roman" w:hAnsi="Times New Roman"/>
        </w:rPr>
        <w:t xml:space="preserve"> o </w:t>
      </w:r>
      <w:proofErr w:type="spellStart"/>
      <w:r w:rsidRPr="007F53F9">
        <w:rPr>
          <w:rFonts w:ascii="Times New Roman" w:hAnsi="Times New Roman"/>
        </w:rPr>
        <w:t>usporiadaní</w:t>
      </w:r>
      <w:proofErr w:type="spellEnd"/>
      <w:r w:rsidRPr="007F53F9">
        <w:rPr>
          <w:rFonts w:ascii="Times New Roman" w:hAnsi="Times New Roman"/>
        </w:rPr>
        <w:t xml:space="preserve"> </w:t>
      </w:r>
      <w:proofErr w:type="gramStart"/>
      <w:r w:rsidRPr="007F53F9">
        <w:rPr>
          <w:rFonts w:ascii="Times New Roman" w:hAnsi="Times New Roman"/>
        </w:rPr>
        <w:t>a</w:t>
      </w:r>
      <w:proofErr w:type="gramEnd"/>
      <w:r w:rsidRPr="007F53F9">
        <w:rPr>
          <w:rFonts w:ascii="Times New Roman" w:hAnsi="Times New Roman"/>
        </w:rPr>
        <w:t> </w:t>
      </w:r>
      <w:proofErr w:type="spellStart"/>
      <w:r w:rsidRPr="007F53F9">
        <w:rPr>
          <w:rFonts w:ascii="Times New Roman" w:hAnsi="Times New Roman"/>
        </w:rPr>
        <w:t>označovaní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položiek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konsolidovanej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účtovnej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závierky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vo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verejnej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správe</w:t>
      </w:r>
      <w:proofErr w:type="spellEnd"/>
      <w:r w:rsidRPr="007F53F9">
        <w:rPr>
          <w:rFonts w:ascii="Times New Roman" w:hAnsi="Times New Roman"/>
        </w:rPr>
        <w:t xml:space="preserve"> v </w:t>
      </w:r>
      <w:proofErr w:type="spellStart"/>
      <w:r w:rsidRPr="007F53F9">
        <w:rPr>
          <w:rFonts w:ascii="Times New Roman" w:hAnsi="Times New Roman"/>
        </w:rPr>
        <w:t>znení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neskorších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predpisov</w:t>
      </w:r>
      <w:proofErr w:type="spellEnd"/>
      <w:r w:rsidRPr="007F53F9">
        <w:rPr>
          <w:rFonts w:ascii="Times New Roman" w:hAnsi="Times New Roman"/>
        </w:rPr>
        <w:t>.</w:t>
      </w:r>
    </w:p>
    <w:p w14:paraId="0674C1F3" w14:textId="77777777" w:rsidR="007F53F9" w:rsidRPr="007F53F9" w:rsidRDefault="007F53F9" w:rsidP="007F53F9">
      <w:pPr>
        <w:spacing w:line="360" w:lineRule="auto"/>
        <w:jc w:val="both"/>
        <w:rPr>
          <w:rFonts w:ascii="Times New Roman" w:hAnsi="Times New Roman"/>
        </w:rPr>
      </w:pPr>
    </w:p>
    <w:p w14:paraId="48413FEC" w14:textId="77777777" w:rsidR="00581895" w:rsidRPr="007F53F9" w:rsidRDefault="00581895" w:rsidP="007F53F9">
      <w:pPr>
        <w:spacing w:line="360" w:lineRule="auto"/>
        <w:jc w:val="both"/>
        <w:rPr>
          <w:rFonts w:ascii="Times New Roman" w:hAnsi="Times New Roman"/>
          <w:b/>
          <w:i/>
        </w:rPr>
      </w:pPr>
      <w:proofErr w:type="spellStart"/>
      <w:r w:rsidRPr="007F53F9">
        <w:rPr>
          <w:rFonts w:ascii="Times New Roman" w:hAnsi="Times New Roman"/>
          <w:b/>
          <w:i/>
        </w:rPr>
        <w:t>Zahrnutie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  <w:proofErr w:type="spellStart"/>
      <w:r w:rsidRPr="007F53F9">
        <w:rPr>
          <w:rFonts w:ascii="Times New Roman" w:hAnsi="Times New Roman"/>
          <w:b/>
          <w:i/>
        </w:rPr>
        <w:t>konsolidovaných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  <w:proofErr w:type="spellStart"/>
      <w:r w:rsidRPr="007F53F9">
        <w:rPr>
          <w:rFonts w:ascii="Times New Roman" w:hAnsi="Times New Roman"/>
          <w:b/>
          <w:i/>
        </w:rPr>
        <w:t>účtovných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  <w:proofErr w:type="spellStart"/>
      <w:r w:rsidRPr="007F53F9">
        <w:rPr>
          <w:rFonts w:ascii="Times New Roman" w:hAnsi="Times New Roman"/>
          <w:b/>
          <w:i/>
        </w:rPr>
        <w:t>jednotiek</w:t>
      </w:r>
      <w:proofErr w:type="spellEnd"/>
      <w:r w:rsidRPr="007F53F9">
        <w:rPr>
          <w:rFonts w:ascii="Times New Roman" w:hAnsi="Times New Roman"/>
          <w:b/>
          <w:i/>
        </w:rPr>
        <w:t xml:space="preserve"> do </w:t>
      </w:r>
      <w:proofErr w:type="spellStart"/>
      <w:r w:rsidRPr="007F53F9">
        <w:rPr>
          <w:rFonts w:ascii="Times New Roman" w:hAnsi="Times New Roman"/>
          <w:b/>
          <w:i/>
        </w:rPr>
        <w:t>konsolidovanej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  <w:proofErr w:type="spellStart"/>
      <w:r w:rsidRPr="007F53F9">
        <w:rPr>
          <w:rFonts w:ascii="Times New Roman" w:hAnsi="Times New Roman"/>
          <w:b/>
          <w:i/>
        </w:rPr>
        <w:t>účtovnej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  <w:proofErr w:type="spellStart"/>
      <w:r w:rsidRPr="007F53F9">
        <w:rPr>
          <w:rFonts w:ascii="Times New Roman" w:hAnsi="Times New Roman"/>
          <w:b/>
          <w:i/>
        </w:rPr>
        <w:t>závierky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6"/>
        <w:gridCol w:w="2000"/>
        <w:gridCol w:w="2000"/>
        <w:gridCol w:w="1686"/>
      </w:tblGrid>
      <w:tr w:rsidR="00581895" w:rsidRPr="007F53F9" w14:paraId="6E7009FE" w14:textId="77777777" w:rsidTr="00581895">
        <w:trPr>
          <w:jc w:val="center"/>
        </w:trPr>
        <w:tc>
          <w:tcPr>
            <w:tcW w:w="3756" w:type="dxa"/>
          </w:tcPr>
          <w:p w14:paraId="0A3E26DE" w14:textId="77777777" w:rsidR="00581895" w:rsidRPr="007F53F9" w:rsidRDefault="00581895" w:rsidP="007F53F9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7F53F9">
              <w:rPr>
                <w:rFonts w:ascii="Times New Roman" w:hAnsi="Times New Roman"/>
                <w:i/>
              </w:rPr>
              <w:t>Názov</w:t>
            </w:r>
            <w:proofErr w:type="spellEnd"/>
            <w:r w:rsidRPr="007F53F9">
              <w:rPr>
                <w:rFonts w:ascii="Times New Roman" w:hAnsi="Times New Roman"/>
                <w:i/>
              </w:rPr>
              <w:t xml:space="preserve"> resp. </w:t>
            </w:r>
            <w:proofErr w:type="spellStart"/>
            <w:r w:rsidRPr="007F53F9">
              <w:rPr>
                <w:rFonts w:ascii="Times New Roman" w:hAnsi="Times New Roman"/>
                <w:i/>
              </w:rPr>
              <w:t>obchodné</w:t>
            </w:r>
            <w:proofErr w:type="spellEnd"/>
            <w:r w:rsidRPr="007F53F9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  <w:i/>
              </w:rPr>
              <w:t>meno</w:t>
            </w:r>
            <w:proofErr w:type="spellEnd"/>
            <w:r w:rsidRPr="007F53F9">
              <w:rPr>
                <w:rFonts w:ascii="Times New Roman" w:hAnsi="Times New Roman"/>
                <w:i/>
              </w:rPr>
              <w:t xml:space="preserve"> </w:t>
            </w:r>
          </w:p>
          <w:p w14:paraId="0D65B5DE" w14:textId="77777777" w:rsidR="00581895" w:rsidRPr="007F53F9" w:rsidRDefault="00581895" w:rsidP="007F53F9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7F53F9">
              <w:rPr>
                <w:rFonts w:ascii="Times New Roman" w:hAnsi="Times New Roman"/>
                <w:i/>
              </w:rPr>
              <w:t>konsolidovanej</w:t>
            </w:r>
            <w:proofErr w:type="spellEnd"/>
            <w:r w:rsidRPr="007F53F9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  <w:i/>
              </w:rPr>
              <w:t>účtovnej</w:t>
            </w:r>
            <w:proofErr w:type="spellEnd"/>
            <w:r w:rsidRPr="007F53F9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  <w:i/>
              </w:rPr>
              <w:t>jednotky</w:t>
            </w:r>
            <w:proofErr w:type="spellEnd"/>
          </w:p>
        </w:tc>
        <w:tc>
          <w:tcPr>
            <w:tcW w:w="2126" w:type="dxa"/>
          </w:tcPr>
          <w:p w14:paraId="11FEC75D" w14:textId="77777777" w:rsidR="00581895" w:rsidRPr="007F53F9" w:rsidRDefault="00581895" w:rsidP="007F53F9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7F53F9">
              <w:rPr>
                <w:rFonts w:ascii="Times New Roman" w:hAnsi="Times New Roman"/>
                <w:i/>
              </w:rPr>
              <w:t>Metóda</w:t>
            </w:r>
            <w:proofErr w:type="spellEnd"/>
            <w:r w:rsidRPr="007F53F9">
              <w:rPr>
                <w:rFonts w:ascii="Times New Roman" w:hAnsi="Times New Roman"/>
                <w:i/>
              </w:rPr>
              <w:t xml:space="preserve"> </w:t>
            </w:r>
          </w:p>
          <w:p w14:paraId="7632F9B9" w14:textId="77777777" w:rsidR="00581895" w:rsidRPr="007F53F9" w:rsidRDefault="00581895" w:rsidP="007F53F9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7F53F9">
              <w:rPr>
                <w:rFonts w:ascii="Times New Roman" w:hAnsi="Times New Roman"/>
                <w:i/>
              </w:rPr>
              <w:t>úplnej</w:t>
            </w:r>
            <w:proofErr w:type="spellEnd"/>
            <w:r w:rsidRPr="007F53F9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  <w:i/>
              </w:rPr>
              <w:t>konsolidácie</w:t>
            </w:r>
            <w:proofErr w:type="spellEnd"/>
          </w:p>
        </w:tc>
        <w:tc>
          <w:tcPr>
            <w:tcW w:w="2126" w:type="dxa"/>
          </w:tcPr>
          <w:p w14:paraId="1CA31E3A" w14:textId="77777777" w:rsidR="00581895" w:rsidRPr="007F53F9" w:rsidRDefault="00581895" w:rsidP="007F53F9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7F53F9">
              <w:rPr>
                <w:rFonts w:ascii="Times New Roman" w:hAnsi="Times New Roman"/>
                <w:i/>
              </w:rPr>
              <w:t>Metóda</w:t>
            </w:r>
            <w:proofErr w:type="spellEnd"/>
            <w:r w:rsidRPr="007F53F9">
              <w:rPr>
                <w:rFonts w:ascii="Times New Roman" w:hAnsi="Times New Roman"/>
                <w:i/>
              </w:rPr>
              <w:t xml:space="preserve"> </w:t>
            </w:r>
          </w:p>
          <w:p w14:paraId="38CB5FD4" w14:textId="77777777" w:rsidR="00581895" w:rsidRPr="007F53F9" w:rsidRDefault="00581895" w:rsidP="007F53F9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7F53F9">
              <w:rPr>
                <w:rFonts w:ascii="Times New Roman" w:hAnsi="Times New Roman"/>
                <w:i/>
              </w:rPr>
              <w:t>podielovej</w:t>
            </w:r>
            <w:proofErr w:type="spellEnd"/>
            <w:r w:rsidRPr="007F53F9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  <w:i/>
              </w:rPr>
              <w:t>konsolidácie</w:t>
            </w:r>
            <w:proofErr w:type="spellEnd"/>
          </w:p>
        </w:tc>
        <w:tc>
          <w:tcPr>
            <w:tcW w:w="1808" w:type="dxa"/>
          </w:tcPr>
          <w:p w14:paraId="6D2809CD" w14:textId="77777777" w:rsidR="00581895" w:rsidRPr="007F53F9" w:rsidRDefault="00581895" w:rsidP="007F53F9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7F53F9">
              <w:rPr>
                <w:rFonts w:ascii="Times New Roman" w:hAnsi="Times New Roman"/>
                <w:i/>
              </w:rPr>
              <w:t>Metóda</w:t>
            </w:r>
            <w:proofErr w:type="spellEnd"/>
            <w:r w:rsidRPr="007F53F9">
              <w:rPr>
                <w:rFonts w:ascii="Times New Roman" w:hAnsi="Times New Roman"/>
                <w:i/>
              </w:rPr>
              <w:t xml:space="preserve"> </w:t>
            </w:r>
          </w:p>
          <w:p w14:paraId="340CE9BF" w14:textId="77777777" w:rsidR="00581895" w:rsidRPr="007F53F9" w:rsidRDefault="00581895" w:rsidP="007F53F9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7F53F9">
              <w:rPr>
                <w:rFonts w:ascii="Times New Roman" w:hAnsi="Times New Roman"/>
                <w:i/>
              </w:rPr>
              <w:t>vlastného</w:t>
            </w:r>
            <w:proofErr w:type="spellEnd"/>
            <w:r w:rsidRPr="007F53F9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  <w:i/>
              </w:rPr>
              <w:t>imania</w:t>
            </w:r>
            <w:proofErr w:type="spellEnd"/>
          </w:p>
        </w:tc>
      </w:tr>
      <w:tr w:rsidR="00581895" w:rsidRPr="007F53F9" w14:paraId="5AEBF7F6" w14:textId="77777777" w:rsidTr="00581895">
        <w:trPr>
          <w:jc w:val="center"/>
        </w:trPr>
        <w:tc>
          <w:tcPr>
            <w:tcW w:w="3756" w:type="dxa"/>
          </w:tcPr>
          <w:p w14:paraId="5B3C4BA9" w14:textId="77777777" w:rsidR="00581895" w:rsidRPr="007F53F9" w:rsidRDefault="00581895" w:rsidP="007F53F9">
            <w:pPr>
              <w:spacing w:line="360" w:lineRule="auto"/>
              <w:jc w:val="center"/>
              <w:rPr>
                <w:rFonts w:ascii="Times New Roman" w:hAnsi="Times New Roman"/>
                <w:i/>
                <w:color w:val="0070C0"/>
              </w:rPr>
            </w:pPr>
            <w:proofErr w:type="spellStart"/>
            <w:r w:rsidRPr="007F53F9">
              <w:rPr>
                <w:rFonts w:ascii="Times New Roman" w:hAnsi="Times New Roman"/>
                <w:i/>
              </w:rPr>
              <w:t>Základná</w:t>
            </w:r>
            <w:proofErr w:type="spellEnd"/>
            <w:r w:rsidRPr="007F53F9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  <w:i/>
              </w:rPr>
              <w:t>škola</w:t>
            </w:r>
            <w:proofErr w:type="spellEnd"/>
            <w:r w:rsidRPr="007F53F9">
              <w:rPr>
                <w:rFonts w:ascii="Times New Roman" w:hAnsi="Times New Roman"/>
                <w:i/>
              </w:rPr>
              <w:t xml:space="preserve"> s </w:t>
            </w:r>
            <w:proofErr w:type="spellStart"/>
            <w:r w:rsidRPr="007F53F9">
              <w:rPr>
                <w:rFonts w:ascii="Times New Roman" w:hAnsi="Times New Roman"/>
                <w:i/>
              </w:rPr>
              <w:t>materskou</w:t>
            </w:r>
            <w:proofErr w:type="spellEnd"/>
            <w:r w:rsidRPr="007F53F9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  <w:i/>
              </w:rPr>
              <w:t>školou</w:t>
            </w:r>
            <w:proofErr w:type="spellEnd"/>
          </w:p>
        </w:tc>
        <w:tc>
          <w:tcPr>
            <w:tcW w:w="2126" w:type="dxa"/>
          </w:tcPr>
          <w:p w14:paraId="332F6BEF" w14:textId="77777777" w:rsidR="00581895" w:rsidRPr="007F53F9" w:rsidRDefault="00581895" w:rsidP="007F53F9">
            <w:pPr>
              <w:spacing w:line="360" w:lineRule="auto"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7F53F9">
              <w:rPr>
                <w:rFonts w:ascii="Times New Roman" w:hAnsi="Times New Roman"/>
                <w:i/>
              </w:rPr>
              <w:t>áno</w:t>
            </w:r>
            <w:proofErr w:type="spellEnd"/>
          </w:p>
        </w:tc>
        <w:tc>
          <w:tcPr>
            <w:tcW w:w="2126" w:type="dxa"/>
          </w:tcPr>
          <w:p w14:paraId="3D4C8BFD" w14:textId="77777777" w:rsidR="00581895" w:rsidRPr="007F53F9" w:rsidRDefault="00581895" w:rsidP="007F53F9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8" w:type="dxa"/>
          </w:tcPr>
          <w:p w14:paraId="3CA32C6C" w14:textId="77777777" w:rsidR="00581895" w:rsidRPr="007F53F9" w:rsidRDefault="00581895" w:rsidP="007F53F9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3EEE2CED" w14:textId="77777777" w:rsidR="00581895" w:rsidRPr="007F53F9" w:rsidRDefault="00581895" w:rsidP="007F53F9">
      <w:pPr>
        <w:spacing w:line="360" w:lineRule="auto"/>
        <w:jc w:val="both"/>
        <w:rPr>
          <w:rFonts w:ascii="Times New Roman" w:hAnsi="Times New Roman"/>
        </w:rPr>
      </w:pPr>
      <w:proofErr w:type="spellStart"/>
      <w:r w:rsidRPr="007F53F9">
        <w:rPr>
          <w:rFonts w:ascii="Times New Roman" w:hAnsi="Times New Roman"/>
        </w:rPr>
        <w:t>Metóda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úplnej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konsolidácie</w:t>
      </w:r>
      <w:proofErr w:type="spellEnd"/>
      <w:r w:rsidRPr="007F53F9">
        <w:rPr>
          <w:rFonts w:ascii="Times New Roman" w:hAnsi="Times New Roman"/>
        </w:rPr>
        <w:t xml:space="preserve"> bola </w:t>
      </w:r>
      <w:proofErr w:type="spellStart"/>
      <w:r w:rsidRPr="007F53F9">
        <w:rPr>
          <w:rFonts w:ascii="Times New Roman" w:hAnsi="Times New Roman"/>
        </w:rPr>
        <w:t>použitá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pri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dcérskej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účtovnej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jednotke</w:t>
      </w:r>
      <w:proofErr w:type="spellEnd"/>
      <w:r w:rsidRPr="007F53F9">
        <w:rPr>
          <w:rFonts w:ascii="Times New Roman" w:hAnsi="Times New Roman"/>
        </w:rPr>
        <w:t>.</w:t>
      </w:r>
    </w:p>
    <w:p w14:paraId="523E597C" w14:textId="77777777" w:rsidR="00581895" w:rsidRPr="007F53F9" w:rsidRDefault="00581895" w:rsidP="007F53F9">
      <w:pPr>
        <w:spacing w:line="360" w:lineRule="auto"/>
        <w:jc w:val="center"/>
        <w:rPr>
          <w:rFonts w:ascii="Times New Roman" w:hAnsi="Times New Roman"/>
          <w:b/>
          <w:i/>
        </w:rPr>
      </w:pPr>
    </w:p>
    <w:p w14:paraId="2598DEF8" w14:textId="02B33AF2" w:rsidR="00581895" w:rsidRPr="007F53F9" w:rsidRDefault="00581895" w:rsidP="007F53F9">
      <w:pPr>
        <w:spacing w:line="360" w:lineRule="auto"/>
        <w:rPr>
          <w:rFonts w:ascii="Times New Roman" w:hAnsi="Times New Roman"/>
          <w:b/>
          <w:caps/>
        </w:rPr>
      </w:pPr>
      <w:r w:rsidRPr="007F53F9">
        <w:rPr>
          <w:rFonts w:ascii="Times New Roman" w:hAnsi="Times New Roman"/>
          <w:b/>
          <w:caps/>
        </w:rPr>
        <w:t>Informácie o údajoch aktív a pasív</w:t>
      </w:r>
    </w:p>
    <w:p w14:paraId="74AE9C11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69A63F6B" w14:textId="16DAEA93" w:rsidR="00581895" w:rsidRPr="007F53F9" w:rsidRDefault="00581895" w:rsidP="007F53F9">
      <w:pPr>
        <w:pStyle w:val="odstavec"/>
        <w:rPr>
          <w:rFonts w:ascii="Times New Roman" w:hAnsi="Times New Roman" w:cs="Times New Roman"/>
          <w:i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t xml:space="preserve">Prehľad pohybu dlhodobého nehmotného a dlhodobého hmotného majetku od 1. januára </w:t>
      </w:r>
      <w:r w:rsidR="00742C0C">
        <w:rPr>
          <w:rFonts w:ascii="Times New Roman" w:hAnsi="Times New Roman" w:cs="Times New Roman"/>
          <w:sz w:val="24"/>
          <w:szCs w:val="24"/>
        </w:rPr>
        <w:t>2020</w:t>
      </w:r>
      <w:r w:rsidRPr="007F53F9">
        <w:rPr>
          <w:rFonts w:ascii="Times New Roman" w:hAnsi="Times New Roman" w:cs="Times New Roman"/>
          <w:sz w:val="24"/>
          <w:szCs w:val="24"/>
        </w:rPr>
        <w:t xml:space="preserve"> do  31. decembra </w:t>
      </w:r>
      <w:r w:rsidR="00742C0C">
        <w:rPr>
          <w:rFonts w:ascii="Times New Roman" w:hAnsi="Times New Roman" w:cs="Times New Roman"/>
          <w:sz w:val="24"/>
          <w:szCs w:val="24"/>
        </w:rPr>
        <w:t>2020</w:t>
      </w:r>
      <w:r w:rsidRPr="007F53F9">
        <w:rPr>
          <w:rFonts w:ascii="Times New Roman" w:hAnsi="Times New Roman" w:cs="Times New Roman"/>
          <w:sz w:val="24"/>
          <w:szCs w:val="24"/>
        </w:rPr>
        <w:t xml:space="preserve"> je uvedený v  tabuľkovej časti </w:t>
      </w:r>
      <w:r w:rsidRPr="007F53F9">
        <w:rPr>
          <w:rFonts w:ascii="Times New Roman" w:hAnsi="Times New Roman" w:cs="Times New Roman"/>
          <w:i/>
          <w:sz w:val="24"/>
          <w:szCs w:val="24"/>
        </w:rPr>
        <w:t>Poznámok.</w:t>
      </w:r>
    </w:p>
    <w:p w14:paraId="29DBE6D5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i/>
          <w:sz w:val="24"/>
          <w:szCs w:val="24"/>
        </w:rPr>
      </w:pPr>
    </w:p>
    <w:p w14:paraId="74332FA0" w14:textId="5F3895C3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t>V rámci dlhodobého finančného  majetku vykazuje konsolidovaný celok</w:t>
      </w:r>
      <w:r w:rsidRPr="007F53F9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7F53F9">
        <w:rPr>
          <w:rFonts w:ascii="Times New Roman" w:hAnsi="Times New Roman" w:cs="Times New Roman"/>
          <w:sz w:val="24"/>
          <w:szCs w:val="24"/>
        </w:rPr>
        <w:t>akcie Bratislavskej vodárenskej spoločnosti, ktoré k 31.12.</w:t>
      </w:r>
      <w:r w:rsidR="00742C0C">
        <w:rPr>
          <w:rFonts w:ascii="Times New Roman" w:hAnsi="Times New Roman" w:cs="Times New Roman"/>
          <w:sz w:val="24"/>
          <w:szCs w:val="24"/>
        </w:rPr>
        <w:t>202</w:t>
      </w:r>
      <w:r w:rsidR="00FB5C06">
        <w:rPr>
          <w:rFonts w:ascii="Times New Roman" w:hAnsi="Times New Roman" w:cs="Times New Roman"/>
          <w:sz w:val="24"/>
          <w:szCs w:val="24"/>
        </w:rPr>
        <w:t>2</w:t>
      </w:r>
      <w:r w:rsidRPr="007F53F9">
        <w:rPr>
          <w:rFonts w:ascii="Times New Roman" w:hAnsi="Times New Roman" w:cs="Times New Roman"/>
          <w:sz w:val="24"/>
          <w:szCs w:val="24"/>
        </w:rPr>
        <w:t xml:space="preserve"> vykazujú hodnotu  959 489,71 eur (nezmenená čiastka oproti roku </w:t>
      </w:r>
      <w:r w:rsidR="00742C0C">
        <w:rPr>
          <w:rFonts w:ascii="Times New Roman" w:hAnsi="Times New Roman" w:cs="Times New Roman"/>
          <w:sz w:val="24"/>
          <w:szCs w:val="24"/>
        </w:rPr>
        <w:t>20</w:t>
      </w:r>
      <w:r w:rsidR="003E175E">
        <w:rPr>
          <w:rFonts w:ascii="Times New Roman" w:hAnsi="Times New Roman" w:cs="Times New Roman"/>
          <w:sz w:val="24"/>
          <w:szCs w:val="24"/>
        </w:rPr>
        <w:t>2</w:t>
      </w:r>
      <w:r w:rsidR="00FB5C06">
        <w:rPr>
          <w:rFonts w:ascii="Times New Roman" w:hAnsi="Times New Roman" w:cs="Times New Roman"/>
          <w:sz w:val="24"/>
          <w:szCs w:val="24"/>
        </w:rPr>
        <w:t>1</w:t>
      </w:r>
      <w:r w:rsidRPr="007F53F9">
        <w:rPr>
          <w:rFonts w:ascii="Times New Roman" w:hAnsi="Times New Roman" w:cs="Times New Roman"/>
          <w:sz w:val="24"/>
          <w:szCs w:val="24"/>
        </w:rPr>
        <w:t>).</w:t>
      </w:r>
    </w:p>
    <w:p w14:paraId="6AB6FA71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08B2C1DB" w14:textId="6B606FD9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t xml:space="preserve">Najvýznamnejšou položkou pohľadávok sú pohľadávky </w:t>
      </w:r>
      <w:r w:rsidR="00BB50C1">
        <w:rPr>
          <w:rFonts w:ascii="Times New Roman" w:hAnsi="Times New Roman" w:cs="Times New Roman"/>
          <w:sz w:val="24"/>
          <w:szCs w:val="24"/>
        </w:rPr>
        <w:t xml:space="preserve">z </w:t>
      </w:r>
      <w:r w:rsidRPr="007F53F9">
        <w:rPr>
          <w:rFonts w:ascii="Times New Roman" w:hAnsi="Times New Roman" w:cs="Times New Roman"/>
          <w:sz w:val="24"/>
          <w:szCs w:val="24"/>
        </w:rPr>
        <w:t xml:space="preserve">nedaňových príjmov obce vo výške </w:t>
      </w:r>
      <w:r w:rsidR="005C1827">
        <w:rPr>
          <w:rFonts w:ascii="Times New Roman" w:hAnsi="Times New Roman" w:cs="Times New Roman"/>
          <w:sz w:val="24"/>
          <w:szCs w:val="24"/>
        </w:rPr>
        <w:t>29 079,45</w:t>
      </w:r>
      <w:r w:rsidRPr="007F53F9">
        <w:rPr>
          <w:rFonts w:ascii="Times New Roman" w:hAnsi="Times New Roman" w:cs="Times New Roman"/>
          <w:sz w:val="24"/>
          <w:szCs w:val="24"/>
        </w:rPr>
        <w:t xml:space="preserve"> eur (v roku </w:t>
      </w:r>
      <w:r w:rsidR="00742C0C">
        <w:rPr>
          <w:rFonts w:ascii="Times New Roman" w:hAnsi="Times New Roman" w:cs="Times New Roman"/>
          <w:sz w:val="24"/>
          <w:szCs w:val="24"/>
        </w:rPr>
        <w:t>20</w:t>
      </w:r>
      <w:r w:rsidR="003E175E">
        <w:rPr>
          <w:rFonts w:ascii="Times New Roman" w:hAnsi="Times New Roman" w:cs="Times New Roman"/>
          <w:sz w:val="24"/>
          <w:szCs w:val="24"/>
        </w:rPr>
        <w:t>2</w:t>
      </w:r>
      <w:r w:rsidR="00FB5C06">
        <w:rPr>
          <w:rFonts w:ascii="Times New Roman" w:hAnsi="Times New Roman" w:cs="Times New Roman"/>
          <w:sz w:val="24"/>
          <w:szCs w:val="24"/>
        </w:rPr>
        <w:t>1</w:t>
      </w:r>
      <w:r w:rsidR="00BB50C1">
        <w:rPr>
          <w:rFonts w:ascii="Times New Roman" w:hAnsi="Times New Roman" w:cs="Times New Roman"/>
          <w:sz w:val="24"/>
          <w:szCs w:val="24"/>
        </w:rPr>
        <w:t xml:space="preserve"> </w:t>
      </w:r>
      <w:r w:rsidRPr="007F53F9">
        <w:rPr>
          <w:rFonts w:ascii="Times New Roman" w:hAnsi="Times New Roman" w:cs="Times New Roman"/>
          <w:sz w:val="24"/>
          <w:szCs w:val="24"/>
        </w:rPr>
        <w:t xml:space="preserve">to bolo </w:t>
      </w:r>
      <w:r w:rsidR="00FB5C06">
        <w:rPr>
          <w:rFonts w:ascii="Times New Roman" w:hAnsi="Times New Roman" w:cs="Times New Roman"/>
          <w:sz w:val="24"/>
          <w:szCs w:val="24"/>
        </w:rPr>
        <w:t>34 195,07</w:t>
      </w:r>
      <w:r w:rsidR="00FB5C06" w:rsidRPr="007F53F9">
        <w:rPr>
          <w:rFonts w:ascii="Times New Roman" w:hAnsi="Times New Roman" w:cs="Times New Roman"/>
          <w:sz w:val="24"/>
          <w:szCs w:val="24"/>
        </w:rPr>
        <w:t xml:space="preserve"> </w:t>
      </w:r>
      <w:r w:rsidRPr="007F53F9">
        <w:rPr>
          <w:rFonts w:ascii="Times New Roman" w:hAnsi="Times New Roman" w:cs="Times New Roman"/>
          <w:sz w:val="24"/>
          <w:szCs w:val="24"/>
        </w:rPr>
        <w:t>eur).</w:t>
      </w:r>
    </w:p>
    <w:p w14:paraId="4CC3AB40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098D950A" w14:textId="08C23724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t xml:space="preserve">Ako finančný majetok sú vykázané peňažné prostriedky v pokladnici a účty v bankách. Účtami v bankách môže konsolidovaný celok voľne disponovať v sume </w:t>
      </w:r>
      <w:r w:rsidR="005C1827">
        <w:rPr>
          <w:rFonts w:ascii="Times New Roman" w:hAnsi="Times New Roman" w:cs="Times New Roman"/>
          <w:sz w:val="24"/>
          <w:szCs w:val="24"/>
        </w:rPr>
        <w:t>385 848,78</w:t>
      </w:r>
      <w:r w:rsidRPr="007F53F9">
        <w:rPr>
          <w:rFonts w:ascii="Times New Roman" w:hAnsi="Times New Roman" w:cs="Times New Roman"/>
          <w:sz w:val="24"/>
          <w:szCs w:val="24"/>
        </w:rPr>
        <w:t xml:space="preserve"> eur (v roku </w:t>
      </w:r>
      <w:r w:rsidR="00742C0C">
        <w:rPr>
          <w:rFonts w:ascii="Times New Roman" w:hAnsi="Times New Roman" w:cs="Times New Roman"/>
          <w:sz w:val="24"/>
          <w:szCs w:val="24"/>
        </w:rPr>
        <w:t>20</w:t>
      </w:r>
      <w:r w:rsidR="003E175E">
        <w:rPr>
          <w:rFonts w:ascii="Times New Roman" w:hAnsi="Times New Roman" w:cs="Times New Roman"/>
          <w:sz w:val="24"/>
          <w:szCs w:val="24"/>
        </w:rPr>
        <w:t>2</w:t>
      </w:r>
      <w:r w:rsidR="00FB5C06">
        <w:rPr>
          <w:rFonts w:ascii="Times New Roman" w:hAnsi="Times New Roman" w:cs="Times New Roman"/>
          <w:sz w:val="24"/>
          <w:szCs w:val="24"/>
        </w:rPr>
        <w:t>1</w:t>
      </w:r>
      <w:r w:rsidRPr="007F53F9">
        <w:rPr>
          <w:rFonts w:ascii="Times New Roman" w:hAnsi="Times New Roman" w:cs="Times New Roman"/>
          <w:sz w:val="24"/>
          <w:szCs w:val="24"/>
        </w:rPr>
        <w:t xml:space="preserve"> to bolo </w:t>
      </w:r>
      <w:r w:rsidR="00FB5C06">
        <w:rPr>
          <w:rFonts w:ascii="Times New Roman" w:hAnsi="Times New Roman" w:cs="Times New Roman"/>
          <w:sz w:val="24"/>
          <w:szCs w:val="24"/>
        </w:rPr>
        <w:t>537 279,12</w:t>
      </w:r>
      <w:r w:rsidR="00FB5C06" w:rsidRPr="007F53F9">
        <w:rPr>
          <w:rFonts w:ascii="Times New Roman" w:hAnsi="Times New Roman" w:cs="Times New Roman"/>
          <w:sz w:val="24"/>
          <w:szCs w:val="24"/>
        </w:rPr>
        <w:t xml:space="preserve"> </w:t>
      </w:r>
      <w:r w:rsidRPr="007F53F9">
        <w:rPr>
          <w:rFonts w:ascii="Times New Roman" w:hAnsi="Times New Roman" w:cs="Times New Roman"/>
          <w:sz w:val="24"/>
          <w:szCs w:val="24"/>
        </w:rPr>
        <w:t>eur).</w:t>
      </w:r>
    </w:p>
    <w:p w14:paraId="179B4B7F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3BABF6B7" w14:textId="77777777" w:rsidR="00581895" w:rsidRPr="00137D2C" w:rsidRDefault="00581895" w:rsidP="007F53F9">
      <w:pPr>
        <w:spacing w:line="360" w:lineRule="auto"/>
        <w:jc w:val="both"/>
        <w:rPr>
          <w:rFonts w:ascii="Times New Roman" w:hAnsi="Times New Roman"/>
          <w:lang w:val="sk-SK"/>
        </w:rPr>
      </w:pPr>
      <w:r w:rsidRPr="00137D2C">
        <w:rPr>
          <w:rFonts w:ascii="Times New Roman" w:hAnsi="Times New Roman"/>
          <w:lang w:val="sk-SK"/>
        </w:rPr>
        <w:t xml:space="preserve">Prehľad záväzkov podľa splatnosti je uvedený v tabuľkovej časti </w:t>
      </w:r>
      <w:r w:rsidRPr="00137D2C">
        <w:rPr>
          <w:rFonts w:ascii="Times New Roman" w:hAnsi="Times New Roman"/>
          <w:i/>
          <w:lang w:val="sk-SK"/>
        </w:rPr>
        <w:t>Poznámok.</w:t>
      </w:r>
    </w:p>
    <w:p w14:paraId="4F24B16E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4DB7B8D4" w14:textId="74945569" w:rsidR="00581895" w:rsidRPr="007F53F9" w:rsidRDefault="00581895" w:rsidP="007F53F9">
      <w:pPr>
        <w:spacing w:line="360" w:lineRule="auto"/>
        <w:jc w:val="both"/>
        <w:rPr>
          <w:rFonts w:ascii="Times New Roman" w:hAnsi="Times New Roman"/>
        </w:rPr>
      </w:pPr>
      <w:proofErr w:type="spellStart"/>
      <w:r w:rsidRPr="007F53F9">
        <w:rPr>
          <w:rFonts w:ascii="Times New Roman" w:hAnsi="Times New Roman"/>
        </w:rPr>
        <w:t>Konsolidovaný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celok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vykazuje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úvery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vo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  <w:shd w:val="clear" w:color="auto" w:fill="FFFFFF"/>
        </w:rPr>
        <w:t>výške</w:t>
      </w:r>
      <w:proofErr w:type="spellEnd"/>
      <w:r w:rsidRPr="007F53F9">
        <w:rPr>
          <w:rFonts w:ascii="Times New Roman" w:hAnsi="Times New Roman"/>
          <w:shd w:val="clear" w:color="auto" w:fill="FFFFFF"/>
        </w:rPr>
        <w:t xml:space="preserve"> </w:t>
      </w:r>
      <w:r w:rsidR="005C1827">
        <w:rPr>
          <w:rFonts w:ascii="Times New Roman" w:hAnsi="Times New Roman"/>
          <w:shd w:val="clear" w:color="auto" w:fill="FFFFFF"/>
        </w:rPr>
        <w:t>186 157,36</w:t>
      </w:r>
      <w:r w:rsidRPr="007F53F9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7F53F9">
        <w:rPr>
          <w:rFonts w:ascii="Times New Roman" w:hAnsi="Times New Roman"/>
          <w:shd w:val="clear" w:color="auto" w:fill="FFFFFF"/>
        </w:rPr>
        <w:t>eu</w:t>
      </w:r>
      <w:r w:rsidRPr="007F53F9">
        <w:rPr>
          <w:rFonts w:ascii="Times New Roman" w:hAnsi="Times New Roman"/>
        </w:rPr>
        <w:t>r</w:t>
      </w:r>
      <w:proofErr w:type="spellEnd"/>
      <w:r w:rsidRPr="007F53F9">
        <w:rPr>
          <w:rFonts w:ascii="Times New Roman" w:hAnsi="Times New Roman"/>
        </w:rPr>
        <w:t xml:space="preserve"> (v </w:t>
      </w:r>
      <w:proofErr w:type="spellStart"/>
      <w:r w:rsidRPr="007F53F9">
        <w:rPr>
          <w:rFonts w:ascii="Times New Roman" w:hAnsi="Times New Roman"/>
        </w:rPr>
        <w:t>roku</w:t>
      </w:r>
      <w:proofErr w:type="spellEnd"/>
      <w:r w:rsidRPr="007F53F9">
        <w:rPr>
          <w:rFonts w:ascii="Times New Roman" w:hAnsi="Times New Roman"/>
        </w:rPr>
        <w:t xml:space="preserve"> </w:t>
      </w:r>
      <w:r w:rsidR="00742C0C">
        <w:rPr>
          <w:rFonts w:ascii="Times New Roman" w:hAnsi="Times New Roman"/>
        </w:rPr>
        <w:t>20</w:t>
      </w:r>
      <w:r w:rsidR="003E175E">
        <w:rPr>
          <w:rFonts w:ascii="Times New Roman" w:hAnsi="Times New Roman"/>
        </w:rPr>
        <w:t>2</w:t>
      </w:r>
      <w:r w:rsidR="00FB5C06">
        <w:rPr>
          <w:rFonts w:ascii="Times New Roman" w:hAnsi="Times New Roman"/>
        </w:rPr>
        <w:t>1</w:t>
      </w:r>
      <w:r w:rsidRPr="007F53F9">
        <w:rPr>
          <w:rFonts w:ascii="Times New Roman" w:hAnsi="Times New Roman"/>
        </w:rPr>
        <w:t xml:space="preserve"> to bolo                                </w:t>
      </w:r>
      <w:r w:rsidR="00FB5C06">
        <w:rPr>
          <w:rFonts w:ascii="Times New Roman" w:hAnsi="Times New Roman"/>
          <w:shd w:val="clear" w:color="auto" w:fill="FFFFFF"/>
        </w:rPr>
        <w:t xml:space="preserve">222 373,93 </w:t>
      </w:r>
      <w:proofErr w:type="spellStart"/>
      <w:r w:rsidRPr="007F53F9">
        <w:rPr>
          <w:rFonts w:ascii="Times New Roman" w:hAnsi="Times New Roman"/>
        </w:rPr>
        <w:t>eur</w:t>
      </w:r>
      <w:proofErr w:type="spellEnd"/>
      <w:r w:rsidRPr="007F53F9">
        <w:rPr>
          <w:rFonts w:ascii="Times New Roman" w:hAnsi="Times New Roman"/>
        </w:rPr>
        <w:t>).</w:t>
      </w:r>
    </w:p>
    <w:p w14:paraId="0B0554B0" w14:textId="77777777" w:rsidR="00581895" w:rsidRPr="007F53F9" w:rsidRDefault="00581895" w:rsidP="005C1827">
      <w:pPr>
        <w:tabs>
          <w:tab w:val="left" w:pos="0"/>
          <w:tab w:val="left" w:pos="360"/>
          <w:tab w:val="left" w:pos="420"/>
        </w:tabs>
        <w:spacing w:line="360" w:lineRule="auto"/>
        <w:rPr>
          <w:rFonts w:ascii="Times New Roman" w:hAnsi="Times New Roman"/>
          <w:b/>
          <w:caps/>
        </w:rPr>
      </w:pPr>
    </w:p>
    <w:p w14:paraId="668EAD37" w14:textId="77777777" w:rsidR="00581895" w:rsidRPr="007F53F9" w:rsidRDefault="00581895" w:rsidP="007F53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rPr>
          <w:rFonts w:ascii="Times New Roman" w:hAnsi="Times New Roman"/>
          <w:b/>
          <w:caps/>
        </w:rPr>
      </w:pPr>
      <w:r w:rsidRPr="007F53F9">
        <w:rPr>
          <w:rFonts w:ascii="Times New Roman" w:hAnsi="Times New Roman"/>
          <w:b/>
          <w:caps/>
        </w:rPr>
        <w:t xml:space="preserve">Informácie o výnosoch </w:t>
      </w:r>
      <w:proofErr w:type="gramStart"/>
      <w:r w:rsidRPr="007F53F9">
        <w:rPr>
          <w:rFonts w:ascii="Times New Roman" w:hAnsi="Times New Roman"/>
          <w:b/>
          <w:caps/>
        </w:rPr>
        <w:t>a</w:t>
      </w:r>
      <w:proofErr w:type="gramEnd"/>
      <w:r w:rsidRPr="007F53F9">
        <w:rPr>
          <w:rFonts w:ascii="Times New Roman" w:hAnsi="Times New Roman"/>
          <w:b/>
          <w:caps/>
        </w:rPr>
        <w:t xml:space="preserve"> nákladoch</w:t>
      </w:r>
    </w:p>
    <w:p w14:paraId="0A98098D" w14:textId="77777777" w:rsidR="00581895" w:rsidRPr="007F53F9" w:rsidRDefault="00581895" w:rsidP="007F53F9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rPr>
          <w:rFonts w:ascii="Times New Roman" w:hAnsi="Times New Roman"/>
          <w:b/>
          <w:caps/>
        </w:rPr>
      </w:pPr>
    </w:p>
    <w:p w14:paraId="05B30F4A" w14:textId="28DF890F" w:rsidR="00581895" w:rsidRPr="007F53F9" w:rsidRDefault="00581895" w:rsidP="007F53F9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ascii="Times New Roman" w:eastAsia="Calibri" w:hAnsi="Times New Roman"/>
        </w:rPr>
      </w:pPr>
      <w:r w:rsidRPr="007F53F9">
        <w:rPr>
          <w:rFonts w:ascii="Times New Roman" w:eastAsia="Calibri" w:hAnsi="Times New Roman"/>
        </w:rPr>
        <w:t xml:space="preserve">Z </w:t>
      </w:r>
      <w:proofErr w:type="spellStart"/>
      <w:r w:rsidRPr="007F53F9">
        <w:rPr>
          <w:rFonts w:ascii="Times New Roman" w:eastAsia="Calibri" w:hAnsi="Times New Roman"/>
        </w:rPr>
        <w:t>hľadiska</w:t>
      </w:r>
      <w:proofErr w:type="spellEnd"/>
      <w:r w:rsidRPr="007F53F9">
        <w:rPr>
          <w:rFonts w:ascii="Times New Roman" w:eastAsia="Calibri" w:hAnsi="Times New Roman"/>
        </w:rPr>
        <w:t xml:space="preserve"> </w:t>
      </w:r>
      <w:proofErr w:type="spellStart"/>
      <w:r w:rsidRPr="007F53F9">
        <w:rPr>
          <w:rFonts w:ascii="Times New Roman" w:eastAsia="Calibri" w:hAnsi="Times New Roman"/>
        </w:rPr>
        <w:t>kvantity</w:t>
      </w:r>
      <w:proofErr w:type="spellEnd"/>
      <w:r w:rsidRPr="007F53F9">
        <w:rPr>
          <w:rFonts w:ascii="Times New Roman" w:eastAsia="Calibri" w:hAnsi="Times New Roman"/>
        </w:rPr>
        <w:t xml:space="preserve"> </w:t>
      </w:r>
      <w:proofErr w:type="spellStart"/>
      <w:r w:rsidRPr="007F53F9">
        <w:rPr>
          <w:rFonts w:ascii="Times New Roman" w:eastAsia="Calibri" w:hAnsi="Times New Roman"/>
        </w:rPr>
        <w:t>sú</w:t>
      </w:r>
      <w:proofErr w:type="spellEnd"/>
      <w:r w:rsidRPr="007F53F9">
        <w:rPr>
          <w:rFonts w:ascii="Times New Roman" w:eastAsia="Calibri" w:hAnsi="Times New Roman"/>
        </w:rPr>
        <w:t xml:space="preserve"> </w:t>
      </w:r>
      <w:proofErr w:type="spellStart"/>
      <w:r w:rsidRPr="007F53F9">
        <w:rPr>
          <w:rFonts w:ascii="Times New Roman" w:eastAsia="Calibri" w:hAnsi="Times New Roman"/>
        </w:rPr>
        <w:t>najvýznamnejšími</w:t>
      </w:r>
      <w:proofErr w:type="spellEnd"/>
      <w:r w:rsidRPr="007F53F9">
        <w:rPr>
          <w:rFonts w:ascii="Times New Roman" w:eastAsia="Calibri" w:hAnsi="Times New Roman"/>
        </w:rPr>
        <w:t xml:space="preserve"> </w:t>
      </w:r>
      <w:proofErr w:type="spellStart"/>
      <w:r w:rsidRPr="007F53F9">
        <w:rPr>
          <w:rFonts w:ascii="Times New Roman" w:eastAsia="Calibri" w:hAnsi="Times New Roman"/>
        </w:rPr>
        <w:t>nákladmi</w:t>
      </w:r>
      <w:proofErr w:type="spellEnd"/>
      <w:r w:rsidRPr="007F53F9">
        <w:rPr>
          <w:rFonts w:ascii="Times New Roman" w:eastAsia="Calibri" w:hAnsi="Times New Roman"/>
        </w:rPr>
        <w:t xml:space="preserve"> </w:t>
      </w:r>
      <w:proofErr w:type="spellStart"/>
      <w:r w:rsidRPr="007F53F9">
        <w:rPr>
          <w:rFonts w:ascii="Times New Roman" w:eastAsia="Calibri" w:hAnsi="Times New Roman"/>
        </w:rPr>
        <w:t>osobné</w:t>
      </w:r>
      <w:proofErr w:type="spellEnd"/>
      <w:r w:rsidRPr="007F53F9">
        <w:rPr>
          <w:rFonts w:ascii="Times New Roman" w:eastAsia="Calibri" w:hAnsi="Times New Roman"/>
        </w:rPr>
        <w:t xml:space="preserve"> </w:t>
      </w:r>
      <w:proofErr w:type="spellStart"/>
      <w:r w:rsidRPr="007F53F9">
        <w:rPr>
          <w:rFonts w:ascii="Times New Roman" w:eastAsia="Calibri" w:hAnsi="Times New Roman"/>
        </w:rPr>
        <w:t>náklady</w:t>
      </w:r>
      <w:proofErr w:type="spellEnd"/>
      <w:r w:rsidRPr="007F53F9">
        <w:rPr>
          <w:rFonts w:ascii="Times New Roman" w:eastAsia="Calibri" w:hAnsi="Times New Roman"/>
        </w:rPr>
        <w:t xml:space="preserve"> </w:t>
      </w:r>
      <w:proofErr w:type="spellStart"/>
      <w:r w:rsidRPr="007F53F9">
        <w:rPr>
          <w:rFonts w:ascii="Times New Roman" w:eastAsia="Calibri" w:hAnsi="Times New Roman"/>
        </w:rPr>
        <w:t>vo</w:t>
      </w:r>
      <w:proofErr w:type="spellEnd"/>
      <w:r w:rsidRPr="007F53F9">
        <w:rPr>
          <w:rFonts w:ascii="Times New Roman" w:eastAsia="Calibri" w:hAnsi="Times New Roman"/>
        </w:rPr>
        <w:t xml:space="preserve"> </w:t>
      </w:r>
      <w:proofErr w:type="spellStart"/>
      <w:proofErr w:type="gramStart"/>
      <w:r w:rsidRPr="007F53F9">
        <w:rPr>
          <w:rFonts w:ascii="Times New Roman" w:eastAsia="Calibri" w:hAnsi="Times New Roman"/>
        </w:rPr>
        <w:t>výške</w:t>
      </w:r>
      <w:proofErr w:type="spellEnd"/>
      <w:r w:rsidRPr="007F53F9">
        <w:rPr>
          <w:rFonts w:ascii="Times New Roman" w:eastAsia="Calibri" w:hAnsi="Times New Roman"/>
        </w:rPr>
        <w:t xml:space="preserve">  </w:t>
      </w:r>
      <w:r w:rsidR="005C1827">
        <w:rPr>
          <w:rFonts w:ascii="Times New Roman" w:eastAsia="Calibri" w:hAnsi="Times New Roman"/>
        </w:rPr>
        <w:t>1</w:t>
      </w:r>
      <w:proofErr w:type="gramEnd"/>
      <w:r w:rsidR="005C1827">
        <w:rPr>
          <w:rFonts w:ascii="Times New Roman" w:eastAsia="Calibri" w:hAnsi="Times New Roman"/>
        </w:rPr>
        <w:t> 430 690,46</w:t>
      </w:r>
      <w:r w:rsidRPr="007F53F9">
        <w:rPr>
          <w:rFonts w:ascii="Times New Roman" w:eastAsia="Calibri" w:hAnsi="Times New Roman"/>
        </w:rPr>
        <w:t xml:space="preserve"> e</w:t>
      </w:r>
      <w:proofErr w:type="spellStart"/>
      <w:r w:rsidRPr="007F53F9">
        <w:rPr>
          <w:rFonts w:ascii="Times New Roman" w:eastAsia="Calibri" w:hAnsi="Times New Roman"/>
        </w:rPr>
        <w:t>ur</w:t>
      </w:r>
      <w:proofErr w:type="spellEnd"/>
      <w:r w:rsidRPr="007F53F9">
        <w:rPr>
          <w:rFonts w:ascii="Times New Roman" w:eastAsia="Calibri" w:hAnsi="Times New Roman"/>
        </w:rPr>
        <w:t xml:space="preserve"> (v </w:t>
      </w:r>
      <w:proofErr w:type="spellStart"/>
      <w:r w:rsidRPr="007F53F9">
        <w:rPr>
          <w:rFonts w:ascii="Times New Roman" w:eastAsia="Calibri" w:hAnsi="Times New Roman"/>
        </w:rPr>
        <w:t>roku</w:t>
      </w:r>
      <w:proofErr w:type="spellEnd"/>
      <w:r w:rsidRPr="007F53F9">
        <w:rPr>
          <w:rFonts w:ascii="Times New Roman" w:eastAsia="Calibri" w:hAnsi="Times New Roman"/>
        </w:rPr>
        <w:t xml:space="preserve"> </w:t>
      </w:r>
      <w:r w:rsidR="00742C0C">
        <w:rPr>
          <w:rFonts w:ascii="Times New Roman" w:eastAsia="Calibri" w:hAnsi="Times New Roman"/>
        </w:rPr>
        <w:t>20</w:t>
      </w:r>
      <w:r w:rsidR="003E175E">
        <w:rPr>
          <w:rFonts w:ascii="Times New Roman" w:eastAsia="Calibri" w:hAnsi="Times New Roman"/>
        </w:rPr>
        <w:t>2</w:t>
      </w:r>
      <w:r w:rsidR="00FB5C06">
        <w:rPr>
          <w:rFonts w:ascii="Times New Roman" w:eastAsia="Calibri" w:hAnsi="Times New Roman"/>
        </w:rPr>
        <w:t>1</w:t>
      </w:r>
      <w:r w:rsidRPr="007F53F9">
        <w:rPr>
          <w:rFonts w:ascii="Times New Roman" w:eastAsia="Calibri" w:hAnsi="Times New Roman"/>
        </w:rPr>
        <w:t xml:space="preserve"> to bolo  </w:t>
      </w:r>
      <w:r w:rsidR="00FB5C06">
        <w:rPr>
          <w:rFonts w:ascii="Times New Roman" w:eastAsia="Calibri" w:hAnsi="Times New Roman"/>
        </w:rPr>
        <w:t>1 322 326,28</w:t>
      </w:r>
      <w:r w:rsidR="005C1827">
        <w:rPr>
          <w:rFonts w:ascii="Times New Roman" w:eastAsia="Calibri" w:hAnsi="Times New Roman"/>
        </w:rPr>
        <w:t xml:space="preserve"> </w:t>
      </w:r>
      <w:proofErr w:type="spellStart"/>
      <w:r w:rsidRPr="007F53F9">
        <w:rPr>
          <w:rFonts w:ascii="Times New Roman" w:eastAsia="Calibri" w:hAnsi="Times New Roman"/>
        </w:rPr>
        <w:t>eur</w:t>
      </w:r>
      <w:proofErr w:type="spellEnd"/>
      <w:r w:rsidRPr="007F53F9">
        <w:rPr>
          <w:rFonts w:ascii="Times New Roman" w:eastAsia="Calibri" w:hAnsi="Times New Roman"/>
        </w:rPr>
        <w:t xml:space="preserve">). </w:t>
      </w:r>
    </w:p>
    <w:p w14:paraId="415E2BAD" w14:textId="77777777" w:rsidR="00581895" w:rsidRPr="007F53F9" w:rsidRDefault="00581895" w:rsidP="007F53F9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rPr>
          <w:rFonts w:ascii="Times New Roman" w:hAnsi="Times New Roman"/>
          <w:b/>
          <w:caps/>
        </w:rPr>
      </w:pPr>
    </w:p>
    <w:p w14:paraId="54BE629D" w14:textId="0EAC2CC0" w:rsidR="00581895" w:rsidRPr="007F53F9" w:rsidRDefault="00581895" w:rsidP="007F53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</w:rPr>
      </w:pPr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Najvýznamnejšími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výnosmi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sú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daňové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výnosy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vo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výške</w:t>
      </w:r>
      <w:proofErr w:type="spellEnd"/>
      <w:r w:rsidRPr="007F53F9">
        <w:rPr>
          <w:rFonts w:ascii="Times New Roman" w:hAnsi="Times New Roman"/>
        </w:rPr>
        <w:t xml:space="preserve"> </w:t>
      </w:r>
      <w:r w:rsidR="005C1827">
        <w:rPr>
          <w:rFonts w:ascii="Times New Roman" w:hAnsi="Times New Roman"/>
        </w:rPr>
        <w:t>1 293 174,</w:t>
      </w:r>
      <w:proofErr w:type="gramStart"/>
      <w:r w:rsidR="005C1827">
        <w:rPr>
          <w:rFonts w:ascii="Times New Roman" w:hAnsi="Times New Roman"/>
        </w:rPr>
        <w:t xml:space="preserve">39 </w:t>
      </w:r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eur</w:t>
      </w:r>
      <w:proofErr w:type="spellEnd"/>
      <w:proofErr w:type="gramEnd"/>
      <w:r w:rsidRPr="007F53F9">
        <w:rPr>
          <w:rFonts w:ascii="Times New Roman" w:hAnsi="Times New Roman"/>
        </w:rPr>
        <w:t xml:space="preserve"> (v </w:t>
      </w:r>
      <w:proofErr w:type="spellStart"/>
      <w:r w:rsidRPr="007F53F9">
        <w:rPr>
          <w:rFonts w:ascii="Times New Roman" w:hAnsi="Times New Roman"/>
        </w:rPr>
        <w:t>roku</w:t>
      </w:r>
      <w:proofErr w:type="spellEnd"/>
      <w:r w:rsidRPr="007F53F9">
        <w:rPr>
          <w:rFonts w:ascii="Times New Roman" w:hAnsi="Times New Roman"/>
        </w:rPr>
        <w:t xml:space="preserve"> </w:t>
      </w:r>
      <w:r w:rsidR="00742C0C">
        <w:rPr>
          <w:rFonts w:ascii="Times New Roman" w:hAnsi="Times New Roman"/>
        </w:rPr>
        <w:t>20</w:t>
      </w:r>
      <w:r w:rsidR="003E175E">
        <w:rPr>
          <w:rFonts w:ascii="Times New Roman" w:hAnsi="Times New Roman"/>
        </w:rPr>
        <w:t>2</w:t>
      </w:r>
      <w:r w:rsidR="00FB5C06">
        <w:rPr>
          <w:rFonts w:ascii="Times New Roman" w:hAnsi="Times New Roman"/>
        </w:rPr>
        <w:t>1</w:t>
      </w:r>
      <w:r w:rsidRPr="007F53F9">
        <w:rPr>
          <w:rFonts w:ascii="Times New Roman" w:hAnsi="Times New Roman"/>
        </w:rPr>
        <w:t xml:space="preserve"> to bolo </w:t>
      </w:r>
      <w:r w:rsidR="00FB5C06">
        <w:rPr>
          <w:rFonts w:ascii="Times New Roman" w:hAnsi="Times New Roman"/>
        </w:rPr>
        <w:t>1 188 511,51</w:t>
      </w:r>
      <w:r w:rsidR="00FB5C06"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eur</w:t>
      </w:r>
      <w:proofErr w:type="spellEnd"/>
      <w:r w:rsidRPr="007F53F9">
        <w:rPr>
          <w:rFonts w:ascii="Times New Roman" w:hAnsi="Times New Roman"/>
        </w:rPr>
        <w:t xml:space="preserve">) a </w:t>
      </w:r>
      <w:proofErr w:type="spellStart"/>
      <w:r w:rsidRPr="007F53F9">
        <w:rPr>
          <w:rFonts w:ascii="Times New Roman" w:hAnsi="Times New Roman"/>
        </w:rPr>
        <w:t>výnosy</w:t>
      </w:r>
      <w:proofErr w:type="spellEnd"/>
      <w:r w:rsidRPr="007F53F9">
        <w:rPr>
          <w:rFonts w:ascii="Times New Roman" w:hAnsi="Times New Roman"/>
        </w:rPr>
        <w:t xml:space="preserve"> zo </w:t>
      </w:r>
      <w:proofErr w:type="spellStart"/>
      <w:r w:rsidRPr="007F53F9">
        <w:rPr>
          <w:rFonts w:ascii="Times New Roman" w:hAnsi="Times New Roman"/>
        </w:rPr>
        <w:t>zúčtovania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transferov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bežných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aj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kapitálových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od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subjektov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verejnej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správy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vrátane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štátneho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rozpočtu</w:t>
      </w:r>
      <w:proofErr w:type="spellEnd"/>
      <w:r w:rsidRPr="007F53F9">
        <w:rPr>
          <w:rFonts w:ascii="Times New Roman" w:hAnsi="Times New Roman"/>
        </w:rPr>
        <w:t xml:space="preserve">, a to </w:t>
      </w:r>
      <w:proofErr w:type="spellStart"/>
      <w:r w:rsidRPr="007F53F9">
        <w:rPr>
          <w:rFonts w:ascii="Times New Roman" w:hAnsi="Times New Roman"/>
        </w:rPr>
        <w:t>vo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výške</w:t>
      </w:r>
      <w:proofErr w:type="spellEnd"/>
      <w:r w:rsidRPr="007F53F9">
        <w:rPr>
          <w:rFonts w:ascii="Times New Roman" w:hAnsi="Times New Roman"/>
        </w:rPr>
        <w:t xml:space="preserve"> </w:t>
      </w:r>
      <w:r w:rsidR="005C1827">
        <w:rPr>
          <w:rFonts w:ascii="Times New Roman" w:hAnsi="Times New Roman"/>
        </w:rPr>
        <w:t>902 376,75</w:t>
      </w:r>
      <w:r w:rsidRPr="007F53F9">
        <w:rPr>
          <w:rFonts w:ascii="Times New Roman" w:hAnsi="Times New Roman"/>
        </w:rPr>
        <w:t xml:space="preserve"> e</w:t>
      </w:r>
      <w:proofErr w:type="spellStart"/>
      <w:r w:rsidRPr="007F53F9">
        <w:rPr>
          <w:rFonts w:ascii="Times New Roman" w:hAnsi="Times New Roman"/>
        </w:rPr>
        <w:t>ur</w:t>
      </w:r>
      <w:proofErr w:type="spellEnd"/>
      <w:r w:rsidRPr="007F53F9">
        <w:rPr>
          <w:rFonts w:ascii="Times New Roman" w:hAnsi="Times New Roman"/>
        </w:rPr>
        <w:t xml:space="preserve"> (v </w:t>
      </w:r>
      <w:proofErr w:type="spellStart"/>
      <w:r w:rsidRPr="007F53F9">
        <w:rPr>
          <w:rFonts w:ascii="Times New Roman" w:hAnsi="Times New Roman"/>
        </w:rPr>
        <w:t>roku</w:t>
      </w:r>
      <w:proofErr w:type="spellEnd"/>
      <w:r w:rsidRPr="007F53F9">
        <w:rPr>
          <w:rFonts w:ascii="Times New Roman" w:hAnsi="Times New Roman"/>
        </w:rPr>
        <w:t xml:space="preserve"> </w:t>
      </w:r>
      <w:r w:rsidR="00742C0C">
        <w:rPr>
          <w:rFonts w:ascii="Times New Roman" w:hAnsi="Times New Roman"/>
        </w:rPr>
        <w:t>20</w:t>
      </w:r>
      <w:r w:rsidR="003E175E">
        <w:rPr>
          <w:rFonts w:ascii="Times New Roman" w:hAnsi="Times New Roman"/>
        </w:rPr>
        <w:t>2</w:t>
      </w:r>
      <w:r w:rsidR="00FB5C06">
        <w:rPr>
          <w:rFonts w:ascii="Times New Roman" w:hAnsi="Times New Roman"/>
        </w:rPr>
        <w:t>1</w:t>
      </w:r>
      <w:r w:rsidRPr="007F53F9">
        <w:rPr>
          <w:rFonts w:ascii="Times New Roman" w:hAnsi="Times New Roman"/>
        </w:rPr>
        <w:t xml:space="preserve"> to bolo </w:t>
      </w:r>
      <w:r w:rsidR="00FB5C06">
        <w:rPr>
          <w:rFonts w:ascii="Times New Roman" w:hAnsi="Times New Roman"/>
        </w:rPr>
        <w:t>959 554,69</w:t>
      </w:r>
      <w:r w:rsidR="00FB5C06"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eur</w:t>
      </w:r>
      <w:proofErr w:type="spellEnd"/>
      <w:r w:rsidRPr="007F53F9">
        <w:rPr>
          <w:rFonts w:ascii="Times New Roman" w:hAnsi="Times New Roman"/>
        </w:rPr>
        <w:t xml:space="preserve">). </w:t>
      </w:r>
    </w:p>
    <w:p w14:paraId="0327301B" w14:textId="4A9AC1F4" w:rsidR="00581895" w:rsidRPr="005C1827" w:rsidRDefault="00581895" w:rsidP="005C1827">
      <w:pPr>
        <w:tabs>
          <w:tab w:val="left" w:pos="0"/>
          <w:tab w:val="left" w:pos="360"/>
          <w:tab w:val="left" w:pos="420"/>
        </w:tabs>
        <w:spacing w:line="360" w:lineRule="auto"/>
        <w:ind w:left="-14" w:hanging="128"/>
        <w:jc w:val="both"/>
        <w:rPr>
          <w:rFonts w:ascii="Times New Roman" w:hAnsi="Times New Roman"/>
        </w:rPr>
      </w:pPr>
      <w:r w:rsidRPr="007F53F9">
        <w:rPr>
          <w:rFonts w:ascii="Times New Roman" w:hAnsi="Times New Roman"/>
        </w:rPr>
        <w:t xml:space="preserve"> </w:t>
      </w:r>
    </w:p>
    <w:p w14:paraId="116D2300" w14:textId="77777777" w:rsidR="00581895" w:rsidRDefault="00581895" w:rsidP="007F53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/>
        </w:rPr>
      </w:pPr>
      <w:r w:rsidRPr="007F53F9">
        <w:rPr>
          <w:rFonts w:ascii="Times New Roman" w:hAnsi="Times New Roman"/>
          <w:b/>
        </w:rPr>
        <w:t>SKUTOČNOSTI, KTORÉ NASTALI PO DNI, KU KTORÉMU SA ZOSTAVUJE KONSOLIDOVANA ÚČTOVNÁ ZÁVIERKA, DO DŇA JEJ ZOSTAVENIA</w:t>
      </w:r>
    </w:p>
    <w:p w14:paraId="513EDA08" w14:textId="733F3DD8" w:rsidR="00494D1C" w:rsidRDefault="00494D1C" w:rsidP="00BB666E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/>
        </w:rPr>
      </w:pPr>
    </w:p>
    <w:p w14:paraId="37F4F6DF" w14:textId="04AF2B97" w:rsidR="005C1827" w:rsidRPr="005C1827" w:rsidRDefault="005C1827" w:rsidP="00BB666E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5C1827">
        <w:rPr>
          <w:rFonts w:ascii="Times New Roman" w:hAnsi="Times New Roman"/>
          <w:bCs/>
        </w:rPr>
        <w:t xml:space="preserve">Po </w:t>
      </w:r>
      <w:proofErr w:type="spellStart"/>
      <w:r w:rsidRPr="005C1827">
        <w:rPr>
          <w:rFonts w:ascii="Times New Roman" w:hAnsi="Times New Roman"/>
          <w:bCs/>
        </w:rPr>
        <w:t>dni</w:t>
      </w:r>
      <w:proofErr w:type="spellEnd"/>
      <w:r w:rsidRPr="005C1827">
        <w:rPr>
          <w:rFonts w:ascii="Times New Roman" w:hAnsi="Times New Roman"/>
          <w:bCs/>
        </w:rPr>
        <w:t xml:space="preserve">, </w:t>
      </w:r>
      <w:proofErr w:type="spellStart"/>
      <w:r w:rsidRPr="005C1827">
        <w:rPr>
          <w:rFonts w:ascii="Times New Roman" w:hAnsi="Times New Roman"/>
          <w:bCs/>
        </w:rPr>
        <w:t>ku</w:t>
      </w:r>
      <w:proofErr w:type="spellEnd"/>
      <w:r w:rsidRPr="005C1827">
        <w:rPr>
          <w:rFonts w:ascii="Times New Roman" w:hAnsi="Times New Roman"/>
          <w:bCs/>
        </w:rPr>
        <w:t xml:space="preserve"> </w:t>
      </w:r>
      <w:proofErr w:type="spellStart"/>
      <w:r w:rsidRPr="005C1827">
        <w:rPr>
          <w:rFonts w:ascii="Times New Roman" w:hAnsi="Times New Roman"/>
          <w:bCs/>
        </w:rPr>
        <w:t>ktorému</w:t>
      </w:r>
      <w:proofErr w:type="spellEnd"/>
      <w:r w:rsidRPr="005C1827">
        <w:rPr>
          <w:rFonts w:ascii="Times New Roman" w:hAnsi="Times New Roman"/>
          <w:bCs/>
        </w:rPr>
        <w:t xml:space="preserve"> </w:t>
      </w:r>
      <w:proofErr w:type="spellStart"/>
      <w:r w:rsidRPr="005C1827">
        <w:rPr>
          <w:rFonts w:ascii="Times New Roman" w:hAnsi="Times New Roman"/>
          <w:bCs/>
        </w:rPr>
        <w:t>sa</w:t>
      </w:r>
      <w:proofErr w:type="spellEnd"/>
      <w:r w:rsidRPr="005C1827">
        <w:rPr>
          <w:rFonts w:ascii="Times New Roman" w:hAnsi="Times New Roman"/>
          <w:bCs/>
        </w:rPr>
        <w:t xml:space="preserve"> </w:t>
      </w:r>
      <w:proofErr w:type="spellStart"/>
      <w:r w:rsidRPr="005C1827">
        <w:rPr>
          <w:rFonts w:ascii="Times New Roman" w:hAnsi="Times New Roman"/>
          <w:bCs/>
        </w:rPr>
        <w:t>zostavuje</w:t>
      </w:r>
      <w:proofErr w:type="spellEnd"/>
      <w:r w:rsidRPr="005C1827">
        <w:rPr>
          <w:rFonts w:ascii="Times New Roman" w:hAnsi="Times New Roman"/>
          <w:bCs/>
        </w:rPr>
        <w:t xml:space="preserve"> </w:t>
      </w:r>
      <w:proofErr w:type="spellStart"/>
      <w:r w:rsidRPr="005C1827">
        <w:rPr>
          <w:rFonts w:ascii="Times New Roman" w:hAnsi="Times New Roman"/>
          <w:bCs/>
        </w:rPr>
        <w:t>konsolidovaná</w:t>
      </w:r>
      <w:proofErr w:type="spellEnd"/>
      <w:r w:rsidRPr="005C1827">
        <w:rPr>
          <w:rFonts w:ascii="Times New Roman" w:hAnsi="Times New Roman"/>
          <w:bCs/>
        </w:rPr>
        <w:t xml:space="preserve"> </w:t>
      </w:r>
      <w:proofErr w:type="spellStart"/>
      <w:r w:rsidRPr="005C1827">
        <w:rPr>
          <w:rFonts w:ascii="Times New Roman" w:hAnsi="Times New Roman"/>
          <w:bCs/>
        </w:rPr>
        <w:t>účtovná</w:t>
      </w:r>
      <w:proofErr w:type="spellEnd"/>
      <w:r w:rsidRPr="005C1827">
        <w:rPr>
          <w:rFonts w:ascii="Times New Roman" w:hAnsi="Times New Roman"/>
          <w:bCs/>
        </w:rPr>
        <w:t xml:space="preserve"> </w:t>
      </w:r>
      <w:proofErr w:type="spellStart"/>
      <w:r w:rsidRPr="005C1827">
        <w:rPr>
          <w:rFonts w:ascii="Times New Roman" w:hAnsi="Times New Roman"/>
          <w:bCs/>
        </w:rPr>
        <w:t>závierka</w:t>
      </w:r>
      <w:proofErr w:type="spellEnd"/>
      <w:r w:rsidRPr="005C1827">
        <w:rPr>
          <w:rFonts w:ascii="Times New Roman" w:hAnsi="Times New Roman"/>
          <w:bCs/>
        </w:rPr>
        <w:t xml:space="preserve"> </w:t>
      </w:r>
      <w:proofErr w:type="spellStart"/>
      <w:r w:rsidRPr="005C1827">
        <w:rPr>
          <w:rFonts w:ascii="Times New Roman" w:hAnsi="Times New Roman"/>
          <w:bCs/>
        </w:rPr>
        <w:t>nenastali</w:t>
      </w:r>
      <w:proofErr w:type="spellEnd"/>
      <w:r w:rsidRPr="005C1827">
        <w:rPr>
          <w:rFonts w:ascii="Times New Roman" w:hAnsi="Times New Roman"/>
          <w:bCs/>
        </w:rPr>
        <w:t xml:space="preserve"> </w:t>
      </w:r>
      <w:proofErr w:type="spellStart"/>
      <w:r w:rsidRPr="005C1827">
        <w:rPr>
          <w:rFonts w:ascii="Times New Roman" w:hAnsi="Times New Roman"/>
          <w:bCs/>
        </w:rPr>
        <w:t>také</w:t>
      </w:r>
      <w:proofErr w:type="spellEnd"/>
      <w:r w:rsidRPr="005C1827">
        <w:rPr>
          <w:rFonts w:ascii="Times New Roman" w:hAnsi="Times New Roman"/>
          <w:bCs/>
        </w:rPr>
        <w:t xml:space="preserve"> </w:t>
      </w:r>
      <w:proofErr w:type="spellStart"/>
      <w:r w:rsidRPr="005C1827">
        <w:rPr>
          <w:rFonts w:ascii="Times New Roman" w:hAnsi="Times New Roman"/>
          <w:bCs/>
        </w:rPr>
        <w:t>udalosti</w:t>
      </w:r>
      <w:proofErr w:type="spellEnd"/>
      <w:r w:rsidRPr="005C1827">
        <w:rPr>
          <w:rFonts w:ascii="Times New Roman" w:hAnsi="Times New Roman"/>
          <w:bCs/>
        </w:rPr>
        <w:t xml:space="preserve">, </w:t>
      </w:r>
      <w:proofErr w:type="spellStart"/>
      <w:r w:rsidRPr="005C1827">
        <w:rPr>
          <w:rFonts w:ascii="Times New Roman" w:hAnsi="Times New Roman"/>
          <w:bCs/>
        </w:rPr>
        <w:t>ktoré</w:t>
      </w:r>
      <w:proofErr w:type="spellEnd"/>
      <w:r w:rsidRPr="005C1827">
        <w:rPr>
          <w:rFonts w:ascii="Times New Roman" w:hAnsi="Times New Roman"/>
          <w:bCs/>
        </w:rPr>
        <w:t xml:space="preserve"> by </w:t>
      </w:r>
      <w:proofErr w:type="spellStart"/>
      <w:r w:rsidRPr="005C1827">
        <w:rPr>
          <w:rFonts w:ascii="Times New Roman" w:hAnsi="Times New Roman"/>
          <w:bCs/>
        </w:rPr>
        <w:t>si</w:t>
      </w:r>
      <w:proofErr w:type="spellEnd"/>
      <w:r w:rsidRPr="005C1827">
        <w:rPr>
          <w:rFonts w:ascii="Times New Roman" w:hAnsi="Times New Roman"/>
          <w:bCs/>
        </w:rPr>
        <w:t xml:space="preserve"> </w:t>
      </w:r>
      <w:proofErr w:type="spellStart"/>
      <w:r w:rsidRPr="005C1827">
        <w:rPr>
          <w:rFonts w:ascii="Times New Roman" w:hAnsi="Times New Roman"/>
          <w:bCs/>
        </w:rPr>
        <w:t>vyžadovali</w:t>
      </w:r>
      <w:proofErr w:type="spellEnd"/>
      <w:r w:rsidRPr="005C1827">
        <w:rPr>
          <w:rFonts w:ascii="Times New Roman" w:hAnsi="Times New Roman"/>
          <w:bCs/>
        </w:rPr>
        <w:t xml:space="preserve"> </w:t>
      </w:r>
      <w:proofErr w:type="spellStart"/>
      <w:r w:rsidRPr="005C1827">
        <w:rPr>
          <w:rFonts w:ascii="Times New Roman" w:hAnsi="Times New Roman"/>
          <w:bCs/>
        </w:rPr>
        <w:t>zverejnenie</w:t>
      </w:r>
      <w:proofErr w:type="spellEnd"/>
      <w:r w:rsidRPr="005C1827">
        <w:rPr>
          <w:rFonts w:ascii="Times New Roman" w:hAnsi="Times New Roman"/>
          <w:bCs/>
        </w:rPr>
        <w:t xml:space="preserve"> </w:t>
      </w:r>
      <w:proofErr w:type="spellStart"/>
      <w:r w:rsidRPr="005C1827">
        <w:rPr>
          <w:rFonts w:ascii="Times New Roman" w:hAnsi="Times New Roman"/>
          <w:bCs/>
        </w:rPr>
        <w:t>alebo</w:t>
      </w:r>
      <w:proofErr w:type="spellEnd"/>
      <w:r w:rsidRPr="005C1827">
        <w:rPr>
          <w:rFonts w:ascii="Times New Roman" w:hAnsi="Times New Roman"/>
          <w:bCs/>
        </w:rPr>
        <w:t xml:space="preserve"> </w:t>
      </w:r>
      <w:proofErr w:type="spellStart"/>
      <w:r w:rsidRPr="005C1827">
        <w:rPr>
          <w:rFonts w:ascii="Times New Roman" w:hAnsi="Times New Roman"/>
          <w:bCs/>
        </w:rPr>
        <w:t>vykázanie</w:t>
      </w:r>
      <w:proofErr w:type="spellEnd"/>
      <w:r w:rsidRPr="005C1827">
        <w:rPr>
          <w:rFonts w:ascii="Times New Roman" w:hAnsi="Times New Roman"/>
          <w:bCs/>
        </w:rPr>
        <w:t xml:space="preserve"> v </w:t>
      </w:r>
      <w:proofErr w:type="spellStart"/>
      <w:r w:rsidRPr="005C1827">
        <w:rPr>
          <w:rFonts w:ascii="Times New Roman" w:hAnsi="Times New Roman"/>
          <w:bCs/>
        </w:rPr>
        <w:t>konsolidovanej</w:t>
      </w:r>
      <w:proofErr w:type="spellEnd"/>
      <w:r w:rsidRPr="005C1827">
        <w:rPr>
          <w:rFonts w:ascii="Times New Roman" w:hAnsi="Times New Roman"/>
          <w:bCs/>
        </w:rPr>
        <w:t xml:space="preserve"> </w:t>
      </w:r>
      <w:proofErr w:type="spellStart"/>
      <w:r w:rsidRPr="005C1827">
        <w:rPr>
          <w:rFonts w:ascii="Times New Roman" w:hAnsi="Times New Roman"/>
          <w:bCs/>
        </w:rPr>
        <w:t>účtovnej</w:t>
      </w:r>
      <w:proofErr w:type="spellEnd"/>
      <w:r w:rsidRPr="005C1827">
        <w:rPr>
          <w:rFonts w:ascii="Times New Roman" w:hAnsi="Times New Roman"/>
          <w:bCs/>
        </w:rPr>
        <w:t xml:space="preserve"> </w:t>
      </w:r>
      <w:proofErr w:type="spellStart"/>
      <w:r w:rsidRPr="005C1827">
        <w:rPr>
          <w:rFonts w:ascii="Times New Roman" w:hAnsi="Times New Roman"/>
          <w:bCs/>
        </w:rPr>
        <w:t>závierke</w:t>
      </w:r>
      <w:proofErr w:type="spellEnd"/>
      <w:r w:rsidRPr="005C1827">
        <w:rPr>
          <w:rFonts w:ascii="Times New Roman" w:hAnsi="Times New Roman"/>
          <w:bCs/>
        </w:rPr>
        <w:t xml:space="preserve"> za </w:t>
      </w:r>
      <w:proofErr w:type="spellStart"/>
      <w:r w:rsidRPr="005C1827">
        <w:rPr>
          <w:rFonts w:ascii="Times New Roman" w:hAnsi="Times New Roman"/>
          <w:bCs/>
        </w:rPr>
        <w:t>rok</w:t>
      </w:r>
      <w:proofErr w:type="spellEnd"/>
      <w:r w:rsidRPr="005C1827">
        <w:rPr>
          <w:rFonts w:ascii="Times New Roman" w:hAnsi="Times New Roman"/>
          <w:bCs/>
        </w:rPr>
        <w:t xml:space="preserve"> 2022</w:t>
      </w:r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okrem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súdnych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sporov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ktoré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sú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podrobne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popísané</w:t>
      </w:r>
      <w:proofErr w:type="spellEnd"/>
      <w:r>
        <w:rPr>
          <w:rFonts w:ascii="Times New Roman" w:hAnsi="Times New Roman"/>
          <w:bCs/>
        </w:rPr>
        <w:t xml:space="preserve"> v </w:t>
      </w:r>
      <w:proofErr w:type="spellStart"/>
      <w:r>
        <w:rPr>
          <w:rFonts w:ascii="Times New Roman" w:hAnsi="Times New Roman"/>
          <w:bCs/>
        </w:rPr>
        <w:t>individuálnej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účtovnej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závierku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obce</w:t>
      </w:r>
      <w:proofErr w:type="spellEnd"/>
      <w:r>
        <w:rPr>
          <w:rFonts w:ascii="Times New Roman" w:hAnsi="Times New Roman"/>
          <w:bCs/>
        </w:rPr>
        <w:t>.</w:t>
      </w:r>
    </w:p>
    <w:p w14:paraId="29FF0E47" w14:textId="77777777" w:rsidR="005C1827" w:rsidRDefault="005C1827" w:rsidP="00BB666E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/>
        </w:rPr>
      </w:pPr>
    </w:p>
    <w:p w14:paraId="07848C36" w14:textId="77777777" w:rsidR="005C1827" w:rsidRDefault="005C1827" w:rsidP="005C1827">
      <w:pPr>
        <w:tabs>
          <w:tab w:val="left" w:pos="0"/>
          <w:tab w:val="left" w:pos="360"/>
          <w:tab w:val="left" w:pos="420"/>
        </w:tabs>
        <w:spacing w:line="360" w:lineRule="auto"/>
        <w:jc w:val="both"/>
        <w:rPr>
          <w:rFonts w:ascii="Times New Roman" w:hAnsi="Times New Roman"/>
          <w:b/>
        </w:rPr>
      </w:pPr>
    </w:p>
    <w:sectPr w:rsidR="005C182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A7F98" w14:textId="77777777" w:rsidR="002148BA" w:rsidRDefault="002148BA" w:rsidP="00BB50C1">
      <w:r>
        <w:separator/>
      </w:r>
    </w:p>
  </w:endnote>
  <w:endnote w:type="continuationSeparator" w:id="0">
    <w:p w14:paraId="42F68CAE" w14:textId="77777777" w:rsidR="002148BA" w:rsidRDefault="002148BA" w:rsidP="00BB5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4788095"/>
      <w:docPartObj>
        <w:docPartGallery w:val="Page Numbers (Bottom of Page)"/>
        <w:docPartUnique/>
      </w:docPartObj>
    </w:sdtPr>
    <w:sdtContent>
      <w:p w14:paraId="7DDDE42E" w14:textId="7BE5428A" w:rsidR="00BB50C1" w:rsidRDefault="00BB50C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42F1" w:rsidRPr="003742F1">
          <w:rPr>
            <w:noProof/>
            <w:lang w:val="sk-SK"/>
          </w:rPr>
          <w:t>1</w:t>
        </w:r>
        <w:r>
          <w:fldChar w:fldCharType="end"/>
        </w:r>
      </w:p>
    </w:sdtContent>
  </w:sdt>
  <w:p w14:paraId="4487B7DD" w14:textId="77777777" w:rsidR="00BB50C1" w:rsidRDefault="00BB50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43D24" w14:textId="77777777" w:rsidR="002148BA" w:rsidRDefault="002148BA" w:rsidP="00BB50C1">
      <w:r>
        <w:separator/>
      </w:r>
    </w:p>
  </w:footnote>
  <w:footnote w:type="continuationSeparator" w:id="0">
    <w:p w14:paraId="57A76FD9" w14:textId="77777777" w:rsidR="002148BA" w:rsidRDefault="002148BA" w:rsidP="00BB50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 w16cid:durableId="1786584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19C"/>
    <w:rsid w:val="000D7A51"/>
    <w:rsid w:val="0013365E"/>
    <w:rsid w:val="00137D2C"/>
    <w:rsid w:val="001C519C"/>
    <w:rsid w:val="002148BA"/>
    <w:rsid w:val="002170AE"/>
    <w:rsid w:val="00275B4E"/>
    <w:rsid w:val="002B7632"/>
    <w:rsid w:val="003742F1"/>
    <w:rsid w:val="003E175E"/>
    <w:rsid w:val="00424744"/>
    <w:rsid w:val="00494D1C"/>
    <w:rsid w:val="0056000F"/>
    <w:rsid w:val="0057553D"/>
    <w:rsid w:val="00581895"/>
    <w:rsid w:val="005B040D"/>
    <w:rsid w:val="005C1827"/>
    <w:rsid w:val="006E00E1"/>
    <w:rsid w:val="00730D75"/>
    <w:rsid w:val="0074152B"/>
    <w:rsid w:val="00742C0C"/>
    <w:rsid w:val="00794CBF"/>
    <w:rsid w:val="007B15E0"/>
    <w:rsid w:val="007F53F9"/>
    <w:rsid w:val="00A05A33"/>
    <w:rsid w:val="00B41A5B"/>
    <w:rsid w:val="00BB50C1"/>
    <w:rsid w:val="00BB666E"/>
    <w:rsid w:val="00C70549"/>
    <w:rsid w:val="00CF4021"/>
    <w:rsid w:val="00D51A28"/>
    <w:rsid w:val="00EB4177"/>
    <w:rsid w:val="00EC1582"/>
    <w:rsid w:val="00F201D9"/>
    <w:rsid w:val="00F212E3"/>
    <w:rsid w:val="00F56A27"/>
    <w:rsid w:val="00F71AF9"/>
    <w:rsid w:val="00FB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8F4C6"/>
  <w15:docId w15:val="{6EE5158C-0887-46F7-BE7E-5055AACD7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81895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8189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customStyle="1" w:styleId="odstavec">
    <w:name w:val="odstavec"/>
    <w:basedOn w:val="Normlny"/>
    <w:autoRedefine/>
    <w:rsid w:val="00581895"/>
    <w:pPr>
      <w:spacing w:line="360" w:lineRule="auto"/>
      <w:ind w:right="-79"/>
      <w:jc w:val="both"/>
    </w:pPr>
    <w:rPr>
      <w:rFonts w:ascii="Arial" w:hAnsi="Arial" w:cs="Arial"/>
      <w:sz w:val="22"/>
      <w:szCs w:val="22"/>
      <w:lang w:val="sk-SK" w:eastAsia="sk-SK" w:bidi="ar-SA"/>
    </w:rPr>
  </w:style>
  <w:style w:type="paragraph" w:styleId="Hlavika">
    <w:name w:val="header"/>
    <w:basedOn w:val="Normlny"/>
    <w:link w:val="HlavikaChar"/>
    <w:uiPriority w:val="99"/>
    <w:unhideWhenUsed/>
    <w:rsid w:val="00BB50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B50C1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Pta">
    <w:name w:val="footer"/>
    <w:basedOn w:val="Normlny"/>
    <w:link w:val="PtaChar"/>
    <w:uiPriority w:val="99"/>
    <w:unhideWhenUsed/>
    <w:rsid w:val="00BB50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B50C1"/>
    <w:rPr>
      <w:rFonts w:ascii="Calibri" w:eastAsia="Times New Roman" w:hAnsi="Calibri" w:cs="Times New Roman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Majorová, Miriam</cp:lastModifiedBy>
  <cp:revision>2</cp:revision>
  <cp:lastPrinted>2017-06-14T08:59:00Z</cp:lastPrinted>
  <dcterms:created xsi:type="dcterms:W3CDTF">2023-06-12T16:54:00Z</dcterms:created>
  <dcterms:modified xsi:type="dcterms:W3CDTF">2023-06-12T16:54:00Z</dcterms:modified>
</cp:coreProperties>
</file>