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6723FE" w14:textId="77777777" w:rsidR="00BF7B82" w:rsidRPr="00A22842" w:rsidRDefault="00D61D37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POZNÁMKY KONSOLIDOVANEJ ÚĆTOVNEJ ZÁVIERK</w:t>
      </w:r>
      <w:r w:rsidR="008D672B" w:rsidRPr="00A22842">
        <w:rPr>
          <w:b/>
        </w:rPr>
        <w:t>Y</w:t>
      </w:r>
      <w:r w:rsidRPr="00A22842">
        <w:rPr>
          <w:b/>
        </w:rPr>
        <w:t xml:space="preserve">  ÚČTOVNEJ JEDNOTKY VEREJNEJ SPRÁVY</w:t>
      </w:r>
    </w:p>
    <w:p w14:paraId="0D6723FF" w14:textId="77777777" w:rsidR="00D61D37" w:rsidRPr="00A22842" w:rsidRDefault="00D61D37" w:rsidP="00A22842">
      <w:pPr>
        <w:spacing w:line="360" w:lineRule="auto"/>
        <w:jc w:val="center"/>
        <w:rPr>
          <w:b/>
        </w:rPr>
      </w:pPr>
    </w:p>
    <w:p w14:paraId="0D672400" w14:textId="77777777" w:rsidR="00D61D37" w:rsidRPr="00A22842" w:rsidRDefault="00252EA3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Čl. I</w:t>
      </w:r>
    </w:p>
    <w:p w14:paraId="0D672401" w14:textId="77777777" w:rsidR="00252EA3" w:rsidRPr="00A22842" w:rsidRDefault="00252EA3" w:rsidP="00A22842">
      <w:pPr>
        <w:spacing w:line="360" w:lineRule="auto"/>
        <w:jc w:val="center"/>
      </w:pPr>
    </w:p>
    <w:p w14:paraId="0D672402" w14:textId="77777777" w:rsidR="00D61D37" w:rsidRPr="00A22842" w:rsidRDefault="00D61D37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Všeobecné údaje</w:t>
      </w:r>
    </w:p>
    <w:p w14:paraId="0D672403" w14:textId="77777777" w:rsidR="00D61D37" w:rsidRPr="00A22842" w:rsidRDefault="00D61D37" w:rsidP="00A22842">
      <w:pPr>
        <w:spacing w:line="360" w:lineRule="auto"/>
      </w:pPr>
      <w:r w:rsidRPr="00A22842">
        <w:t xml:space="preserve">Názov konsolidujúcej účtovnej jednotky: </w:t>
      </w:r>
      <w:r w:rsidR="00904936" w:rsidRPr="00A22842">
        <w:t>Obec Rudin</w:t>
      </w:r>
      <w:r w:rsidR="00A741CC" w:rsidRPr="00A22842">
        <w:t>ská</w:t>
      </w:r>
    </w:p>
    <w:p w14:paraId="0D672404" w14:textId="77777777" w:rsidR="00D61D37" w:rsidRPr="00A22842" w:rsidRDefault="005959A3" w:rsidP="00A22842">
      <w:pPr>
        <w:spacing w:line="360" w:lineRule="auto"/>
      </w:pPr>
      <w:r w:rsidRPr="00A22842">
        <w:t xml:space="preserve">                                                                   </w:t>
      </w:r>
      <w:r w:rsidR="00D61D37" w:rsidRPr="00A22842">
        <w:t xml:space="preserve">IČO: </w:t>
      </w:r>
      <w:r w:rsidR="00904936" w:rsidRPr="00A22842">
        <w:t>00314</w:t>
      </w:r>
      <w:r w:rsidR="00A741CC" w:rsidRPr="00A22842">
        <w:t>277</w:t>
      </w:r>
    </w:p>
    <w:p w14:paraId="0D672405" w14:textId="77777777" w:rsidR="00D61D37" w:rsidRPr="00A22842" w:rsidRDefault="00D61D37" w:rsidP="00A22842">
      <w:pPr>
        <w:spacing w:line="360" w:lineRule="auto"/>
      </w:pPr>
      <w:r w:rsidRPr="00A22842">
        <w:t xml:space="preserve">Sídlo konsolidujúcej účtovnej jednotky: </w:t>
      </w:r>
      <w:r w:rsidR="005959A3" w:rsidRPr="00A22842">
        <w:t xml:space="preserve">  </w:t>
      </w:r>
      <w:r w:rsidR="00A741CC" w:rsidRPr="00A22842">
        <w:t xml:space="preserve">Rudinská 125, </w:t>
      </w:r>
      <w:r w:rsidR="00904936" w:rsidRPr="00A22842">
        <w:t>023 31 Rudina</w:t>
      </w:r>
    </w:p>
    <w:p w14:paraId="0D672406" w14:textId="77777777" w:rsidR="00D61D37" w:rsidRPr="00A22842" w:rsidRDefault="00D61D37" w:rsidP="00A22842">
      <w:pPr>
        <w:spacing w:line="360" w:lineRule="auto"/>
      </w:pPr>
      <w:r w:rsidRPr="00A22842">
        <w:t xml:space="preserve">Dátum jej založenia a dátum jej vzniku: </w:t>
      </w:r>
      <w:r w:rsidR="009613A0" w:rsidRPr="00A22842">
        <w:t>01.07.1973</w:t>
      </w:r>
    </w:p>
    <w:p w14:paraId="0D672407" w14:textId="77777777" w:rsidR="00D61D37" w:rsidRPr="00A22842" w:rsidRDefault="00D61D37" w:rsidP="00A22842">
      <w:pPr>
        <w:spacing w:line="360" w:lineRule="auto"/>
      </w:pPr>
    </w:p>
    <w:p w14:paraId="0D672408" w14:textId="77777777" w:rsidR="00D61D37" w:rsidRPr="00A22842" w:rsidRDefault="00D61D37" w:rsidP="00A22842">
      <w:pPr>
        <w:spacing w:line="360" w:lineRule="auto"/>
        <w:rPr>
          <w:b/>
        </w:rPr>
      </w:pPr>
      <w:r w:rsidRPr="00A22842">
        <w:rPr>
          <w:b/>
        </w:rPr>
        <w:t>Konsolidované účtovné jednotky</w:t>
      </w:r>
    </w:p>
    <w:p w14:paraId="0D672409" w14:textId="77777777" w:rsidR="00D61D37" w:rsidRPr="00A22842" w:rsidRDefault="00C22558" w:rsidP="00A22842">
      <w:pPr>
        <w:spacing w:line="360" w:lineRule="auto"/>
      </w:pPr>
      <w:r w:rsidRPr="00A22842">
        <w:t>Obec má v zriaďovateľskej pôsobnosti 1 rozpočtovú organizáciu, a to Základnú školu s materskou školou Rudinská 115.</w:t>
      </w:r>
    </w:p>
    <w:p w14:paraId="0D67240A" w14:textId="77777777" w:rsidR="00C22558" w:rsidRPr="00A22842" w:rsidRDefault="00C22558" w:rsidP="00A22842">
      <w:pPr>
        <w:spacing w:line="360" w:lineRule="auto"/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A22842" w14:paraId="0D67240D" w14:textId="77777777" w:rsidTr="009613A0">
        <w:tc>
          <w:tcPr>
            <w:tcW w:w="5400" w:type="dxa"/>
          </w:tcPr>
          <w:p w14:paraId="0D67240B" w14:textId="77777777"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 xml:space="preserve"> </w:t>
            </w:r>
          </w:p>
        </w:tc>
        <w:tc>
          <w:tcPr>
            <w:tcW w:w="5220" w:type="dxa"/>
          </w:tcPr>
          <w:p w14:paraId="0D67240C" w14:textId="77777777" w:rsidR="00D61D37" w:rsidRPr="00A22842" w:rsidRDefault="00D61D37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 xml:space="preserve"> Identifikačné údaje o konsolidovanej účtovnej jednotky</w:t>
            </w:r>
          </w:p>
        </w:tc>
      </w:tr>
      <w:tr w:rsidR="00D61D37" w:rsidRPr="00A22842" w14:paraId="0D672410" w14:textId="77777777" w:rsidTr="009613A0">
        <w:tc>
          <w:tcPr>
            <w:tcW w:w="5400" w:type="dxa"/>
          </w:tcPr>
          <w:p w14:paraId="0D67240E" w14:textId="77777777" w:rsidR="00D61D37" w:rsidRPr="00A22842" w:rsidRDefault="00D61D37" w:rsidP="00A22842">
            <w:pPr>
              <w:spacing w:line="360" w:lineRule="auto"/>
            </w:pPr>
            <w:r w:rsidRPr="00A22842">
              <w:t>.</w:t>
            </w:r>
          </w:p>
        </w:tc>
        <w:tc>
          <w:tcPr>
            <w:tcW w:w="5220" w:type="dxa"/>
          </w:tcPr>
          <w:p w14:paraId="0D67240F" w14:textId="77777777" w:rsidR="00D61D37" w:rsidRPr="00A22842" w:rsidRDefault="00D61D37" w:rsidP="00A22842">
            <w:pPr>
              <w:spacing w:line="360" w:lineRule="auto"/>
              <w:jc w:val="center"/>
            </w:pPr>
            <w:r w:rsidRPr="00A22842">
              <w:t>IČO, sídlo</w:t>
            </w:r>
          </w:p>
        </w:tc>
      </w:tr>
      <w:tr w:rsidR="00D61D37" w:rsidRPr="00A22842" w14:paraId="0D672413" w14:textId="77777777" w:rsidTr="009613A0">
        <w:tc>
          <w:tcPr>
            <w:tcW w:w="5400" w:type="dxa"/>
          </w:tcPr>
          <w:p w14:paraId="0D672411" w14:textId="77777777"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a</w:t>
            </w:r>
            <w:r w:rsidR="00D61D37" w:rsidRPr="00A22842">
              <w:rPr>
                <w:b/>
              </w:rPr>
              <w:t>) Rozpočtové organizácie</w:t>
            </w:r>
          </w:p>
        </w:tc>
        <w:tc>
          <w:tcPr>
            <w:tcW w:w="5220" w:type="dxa"/>
          </w:tcPr>
          <w:p w14:paraId="0D672412" w14:textId="77777777" w:rsidR="00D61D37" w:rsidRPr="00A22842" w:rsidRDefault="00D61D37" w:rsidP="00A22842">
            <w:pPr>
              <w:spacing w:line="360" w:lineRule="auto"/>
              <w:rPr>
                <w:b/>
              </w:rPr>
            </w:pPr>
          </w:p>
        </w:tc>
      </w:tr>
      <w:tr w:rsidR="00D61D37" w:rsidRPr="00A22842" w14:paraId="0D672416" w14:textId="77777777" w:rsidTr="009613A0">
        <w:tc>
          <w:tcPr>
            <w:tcW w:w="5400" w:type="dxa"/>
          </w:tcPr>
          <w:p w14:paraId="0D672414" w14:textId="77777777" w:rsidR="00D61D37" w:rsidRPr="00A22842" w:rsidRDefault="00817475" w:rsidP="00A22842">
            <w:pPr>
              <w:spacing w:line="360" w:lineRule="auto"/>
            </w:pPr>
            <w:r w:rsidRPr="00A22842">
              <w:t xml:space="preserve">Základná škola s materskou školou </w:t>
            </w:r>
          </w:p>
        </w:tc>
        <w:tc>
          <w:tcPr>
            <w:tcW w:w="5220" w:type="dxa"/>
          </w:tcPr>
          <w:p w14:paraId="0D672415" w14:textId="77777777"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37812</w:t>
            </w:r>
            <w:r w:rsidR="00380935" w:rsidRPr="00A22842">
              <w:rPr>
                <w:b/>
              </w:rPr>
              <w:t>483</w:t>
            </w:r>
            <w:r w:rsidRPr="00A22842">
              <w:rPr>
                <w:b/>
              </w:rPr>
              <w:t>,</w:t>
            </w:r>
            <w:r w:rsidR="00380935" w:rsidRPr="00A22842">
              <w:rPr>
                <w:b/>
              </w:rPr>
              <w:t>Rudinská č. 115,</w:t>
            </w:r>
            <w:r w:rsidRPr="00A22842">
              <w:rPr>
                <w:b/>
              </w:rPr>
              <w:t xml:space="preserve"> 023 31 Rudina  </w:t>
            </w:r>
          </w:p>
        </w:tc>
      </w:tr>
    </w:tbl>
    <w:p w14:paraId="0D672417" w14:textId="77777777" w:rsidR="00D61D37" w:rsidRPr="00A22842" w:rsidRDefault="00D61D37" w:rsidP="00A22842">
      <w:pPr>
        <w:spacing w:line="360" w:lineRule="auto"/>
        <w:rPr>
          <w:b/>
        </w:rPr>
      </w:pPr>
    </w:p>
    <w:p w14:paraId="0D672418" w14:textId="77777777" w:rsidR="002B251A" w:rsidRPr="00A22842" w:rsidRDefault="002B251A" w:rsidP="00A22842">
      <w:pPr>
        <w:spacing w:line="360" w:lineRule="auto"/>
        <w:rPr>
          <w:b/>
        </w:rPr>
      </w:pPr>
      <w:r w:rsidRPr="00A22842">
        <w:rPr>
          <w:b/>
        </w:rPr>
        <w:t>Uvedené jednotky predstavujú konsolidovaný celok.</w:t>
      </w:r>
    </w:p>
    <w:p w14:paraId="0D672419" w14:textId="30D00403" w:rsidR="00C22558" w:rsidRPr="00A22842" w:rsidRDefault="00C22558" w:rsidP="00A22842">
      <w:pPr>
        <w:spacing w:line="360" w:lineRule="auto"/>
      </w:pPr>
      <w:r w:rsidRPr="00A22842">
        <w:t>Konsolidovaný celok Obce Rudinská v roku 202</w:t>
      </w:r>
      <w:r w:rsidR="00D9779E">
        <w:t>2</w:t>
      </w:r>
      <w:r w:rsidRPr="00A22842">
        <w:t xml:space="preserve"> oproti minulému</w:t>
      </w:r>
      <w:r w:rsidR="0044759F" w:rsidRPr="00A22842">
        <w:t xml:space="preserve"> účtovnému obdobiu sa nezmenilo. </w:t>
      </w:r>
    </w:p>
    <w:p w14:paraId="0D67241A" w14:textId="77777777" w:rsidR="002B251A" w:rsidRPr="00A22842" w:rsidRDefault="002B251A" w:rsidP="00A22842">
      <w:pPr>
        <w:spacing w:line="360" w:lineRule="auto"/>
        <w:rPr>
          <w:b/>
        </w:rPr>
      </w:pPr>
    </w:p>
    <w:p w14:paraId="0D67241B" w14:textId="77777777" w:rsidR="00817475" w:rsidRPr="00A22842" w:rsidRDefault="00817475" w:rsidP="00A22842">
      <w:pPr>
        <w:pStyle w:val="Nadpis2"/>
        <w:spacing w:before="0" w:after="0" w:line="360" w:lineRule="auto"/>
      </w:pPr>
      <w:r w:rsidRPr="00A22842">
        <w:t>Informácie o vedúcich predstaviteľoch a o zamestnancoch konsolidovaného celku</w:t>
      </w:r>
    </w:p>
    <w:p w14:paraId="0D67241C" w14:textId="4CFC9427" w:rsidR="00817475" w:rsidRPr="00A22842" w:rsidRDefault="00817475" w:rsidP="00A22842">
      <w:pPr>
        <w:pStyle w:val="odstavec"/>
        <w:spacing w:line="360" w:lineRule="auto"/>
      </w:pPr>
      <w:r w:rsidRPr="00A22842">
        <w:t>Starost</w:t>
      </w:r>
      <w:r w:rsidR="0055209D">
        <w:t>k</w:t>
      </w:r>
      <w:r w:rsidRPr="00A22842">
        <w:t xml:space="preserve">a obce: </w:t>
      </w:r>
      <w:r w:rsidRPr="00A22842">
        <w:tab/>
      </w:r>
      <w:r w:rsidR="00D9779E">
        <w:t>Lenka Purašová</w:t>
      </w:r>
      <w:r w:rsidRPr="00A22842">
        <w:tab/>
        <w:t xml:space="preserve">           </w:t>
      </w:r>
    </w:p>
    <w:p w14:paraId="0D67241D" w14:textId="21DD7594" w:rsidR="00817475" w:rsidRPr="00A22842" w:rsidRDefault="00817475" w:rsidP="00A22842">
      <w:pPr>
        <w:pStyle w:val="odstavec"/>
        <w:spacing w:line="360" w:lineRule="auto"/>
      </w:pPr>
      <w:r w:rsidRPr="00A22842">
        <w:t>Zástup</w:t>
      </w:r>
      <w:r w:rsidR="0055209D">
        <w:t>ca</w:t>
      </w:r>
      <w:r w:rsidR="00C22558" w:rsidRPr="00A22842">
        <w:t xml:space="preserve"> </w:t>
      </w:r>
      <w:r w:rsidRPr="00A22842">
        <w:t>starostu:</w:t>
      </w:r>
      <w:r w:rsidR="00C22558" w:rsidRPr="00A22842">
        <w:t xml:space="preserve"> </w:t>
      </w:r>
      <w:r w:rsidR="00D9779E">
        <w:t>Ing. Marek Luciak</w:t>
      </w:r>
      <w:r w:rsidRPr="00A22842">
        <w:tab/>
        <w:t xml:space="preserve"> </w:t>
      </w:r>
    </w:p>
    <w:p w14:paraId="0D67241E" w14:textId="7D213FA6" w:rsidR="00817475" w:rsidRPr="00A22842" w:rsidRDefault="00817475" w:rsidP="00A22842">
      <w:pPr>
        <w:pStyle w:val="odstavec"/>
        <w:spacing w:line="360" w:lineRule="auto"/>
      </w:pPr>
      <w:r w:rsidRPr="00A22842">
        <w:t>Hlavn</w:t>
      </w:r>
      <w:r w:rsidR="00C22558" w:rsidRPr="00A22842">
        <w:t>á</w:t>
      </w:r>
      <w:r w:rsidRPr="00A22842">
        <w:t xml:space="preserve"> kontrolór</w:t>
      </w:r>
      <w:r w:rsidR="00C22558" w:rsidRPr="00A22842">
        <w:t>ka</w:t>
      </w:r>
      <w:r w:rsidRPr="00A22842">
        <w:t xml:space="preserve"> obce: </w:t>
      </w:r>
      <w:r w:rsidR="0055209D">
        <w:t>Jana Tvaružková</w:t>
      </w:r>
      <w:r w:rsidRPr="00A22842">
        <w:tab/>
      </w:r>
    </w:p>
    <w:p w14:paraId="0D67241F" w14:textId="77777777" w:rsidR="00C22558" w:rsidRPr="00A22842" w:rsidRDefault="00C22558" w:rsidP="00A22842">
      <w:pPr>
        <w:pStyle w:val="odstavec"/>
        <w:spacing w:line="360" w:lineRule="auto"/>
      </w:pPr>
      <w:r w:rsidRPr="00A22842">
        <w:t>Riaditeľka ZŠ s MŠ: Mgr. Jarmila P</w:t>
      </w:r>
      <w:r w:rsidR="0044759F" w:rsidRPr="00A22842">
        <w:t>ú</w:t>
      </w:r>
      <w:r w:rsidRPr="00A22842">
        <w:t>čeková</w:t>
      </w:r>
    </w:p>
    <w:p w14:paraId="0D672420" w14:textId="56460DC2" w:rsidR="002F20D6" w:rsidRPr="00A22842" w:rsidRDefault="00817475" w:rsidP="00A22842">
      <w:pPr>
        <w:pStyle w:val="odstavec"/>
        <w:spacing w:line="360" w:lineRule="auto"/>
      </w:pPr>
      <w:r w:rsidRPr="00A22842">
        <w:t>Priemerný počet zamestnancov konsolidovaného celku Obce Rudinská bol v roku 20</w:t>
      </w:r>
      <w:r w:rsidR="00E06497" w:rsidRPr="00A22842">
        <w:t>2</w:t>
      </w:r>
      <w:r w:rsidR="0055209D">
        <w:t>2</w:t>
      </w:r>
      <w:r w:rsidRPr="00A22842">
        <w:t xml:space="preserve"> </w:t>
      </w:r>
      <w:r w:rsidR="002F20D6" w:rsidRPr="00A22842">
        <w:t>–</w:t>
      </w:r>
      <w:r w:rsidRPr="00A22842">
        <w:t xml:space="preserve"> </w:t>
      </w:r>
      <w:r w:rsidR="008E6AD8" w:rsidRPr="00A22842">
        <w:t>30</w:t>
      </w:r>
    </w:p>
    <w:p w14:paraId="0D672421" w14:textId="77777777" w:rsidR="00A90CE8" w:rsidRDefault="002F20D6" w:rsidP="00A90CE8">
      <w:pPr>
        <w:pStyle w:val="odstavec"/>
        <w:spacing w:line="360" w:lineRule="auto"/>
      </w:pPr>
      <w:r w:rsidRPr="00A22842">
        <w:t xml:space="preserve"> (2</w:t>
      </w:r>
      <w:r w:rsidR="00D31AFE" w:rsidRPr="00A22842">
        <w:t>4</w:t>
      </w:r>
      <w:r w:rsidRPr="00A22842">
        <w:t xml:space="preserve"> ZŠ + </w:t>
      </w:r>
      <w:r w:rsidR="008E6AD8" w:rsidRPr="00A22842">
        <w:t>6</w:t>
      </w:r>
      <w:r w:rsidRPr="00A22842">
        <w:t xml:space="preserve"> OU)</w:t>
      </w:r>
      <w:r w:rsidR="00817475" w:rsidRPr="00A22842">
        <w:t xml:space="preserve">, z toho – </w:t>
      </w:r>
      <w:r w:rsidR="00C22558" w:rsidRPr="00A22842">
        <w:t>4</w:t>
      </w:r>
      <w:r w:rsidR="00817475" w:rsidRPr="00A22842">
        <w:t xml:space="preserve"> vedúci</w:t>
      </w:r>
      <w:r w:rsidRPr="00A22842">
        <w:t>ch</w:t>
      </w:r>
      <w:r w:rsidR="00817475" w:rsidRPr="00A22842">
        <w:t xml:space="preserve"> zamestnanc</w:t>
      </w:r>
      <w:r w:rsidR="00C22558" w:rsidRPr="00A22842">
        <w:t>ov (3</w:t>
      </w:r>
      <w:r w:rsidRPr="00A22842">
        <w:t xml:space="preserve"> ZŠ + 1 OU)</w:t>
      </w:r>
      <w:r w:rsidR="00817475" w:rsidRPr="00A22842">
        <w:t>.</w:t>
      </w:r>
    </w:p>
    <w:p w14:paraId="0D672422" w14:textId="597C2B87" w:rsidR="002B251A" w:rsidRPr="00A90CE8" w:rsidRDefault="002B251A" w:rsidP="00A90CE8">
      <w:pPr>
        <w:pStyle w:val="odstavec"/>
        <w:spacing w:line="360" w:lineRule="auto"/>
      </w:pPr>
      <w:r w:rsidRPr="00A22842">
        <w:rPr>
          <w:b/>
        </w:rPr>
        <w:t>Deň, ku ktorému bola zostavená individuálna účtovná závierka každej konsolidovanej</w:t>
      </w:r>
      <w:r w:rsidRPr="00A22842">
        <w:t xml:space="preserve"> </w:t>
      </w:r>
      <w:r w:rsidRPr="00A22842">
        <w:rPr>
          <w:b/>
        </w:rPr>
        <w:t>účtovnej jednotky</w:t>
      </w:r>
      <w:r w:rsidRPr="00A22842">
        <w:t xml:space="preserve"> : 31. 12. 20</w:t>
      </w:r>
      <w:r w:rsidR="00C22558" w:rsidRPr="00A22842">
        <w:t>2</w:t>
      </w:r>
      <w:r w:rsidR="0055209D">
        <w:t>2</w:t>
      </w:r>
      <w:r w:rsidR="00904936" w:rsidRPr="00A22842">
        <w:t>.</w:t>
      </w:r>
      <w:r w:rsidRPr="00A22842">
        <w:rPr>
          <w:b/>
        </w:rPr>
        <w:t xml:space="preserve"> </w:t>
      </w:r>
    </w:p>
    <w:p w14:paraId="0D672423" w14:textId="77777777" w:rsidR="00E3253B" w:rsidRPr="00A22842" w:rsidRDefault="00D06968" w:rsidP="00A22842">
      <w:pPr>
        <w:spacing w:line="360" w:lineRule="auto"/>
        <w:rPr>
          <w:b/>
        </w:rPr>
      </w:pPr>
      <w:r w:rsidRPr="00A22842">
        <w:rPr>
          <w:b/>
        </w:rPr>
        <w:lastRenderedPageBreak/>
        <w:t xml:space="preserve"> </w:t>
      </w:r>
      <w:r w:rsidR="00252EA3" w:rsidRPr="00A22842">
        <w:rPr>
          <w:b/>
        </w:rPr>
        <w:t xml:space="preserve">                                                                Čl. II</w:t>
      </w:r>
    </w:p>
    <w:p w14:paraId="0D672424" w14:textId="77777777" w:rsidR="00252EA3" w:rsidRPr="00A22842" w:rsidRDefault="00252EA3" w:rsidP="00A22842">
      <w:pPr>
        <w:spacing w:line="360" w:lineRule="auto"/>
        <w:rPr>
          <w:b/>
        </w:rPr>
      </w:pPr>
    </w:p>
    <w:p w14:paraId="0D672425" w14:textId="77777777" w:rsidR="00E3253B" w:rsidRPr="00A22842" w:rsidRDefault="00E3253B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Oceňovanie majetku a</w:t>
      </w:r>
      <w:r w:rsidR="00BB4DDD" w:rsidRPr="00A22842">
        <w:rPr>
          <w:b/>
        </w:rPr>
        <w:t> </w:t>
      </w:r>
      <w:r w:rsidRPr="00A22842">
        <w:rPr>
          <w:b/>
        </w:rPr>
        <w:t>záväzkov</w:t>
      </w:r>
    </w:p>
    <w:p w14:paraId="0D672426" w14:textId="77777777" w:rsidR="00BB4DDD" w:rsidRPr="00A22842" w:rsidRDefault="00BB4DDD" w:rsidP="00A22842">
      <w:pPr>
        <w:spacing w:line="360" w:lineRule="auto"/>
        <w:jc w:val="center"/>
        <w:rPr>
          <w:b/>
        </w:rPr>
      </w:pPr>
    </w:p>
    <w:p w14:paraId="0D672427" w14:textId="77777777" w:rsidR="00E3253B" w:rsidRPr="00A22842" w:rsidRDefault="00BB4DDD" w:rsidP="00A22842">
      <w:pPr>
        <w:spacing w:line="360" w:lineRule="auto"/>
        <w:rPr>
          <w:b/>
        </w:rPr>
      </w:pPr>
      <w:r w:rsidRPr="00A22842">
        <w:rPr>
          <w:b/>
        </w:rPr>
        <w:t>Dlhodobý nehmotný majetok a dlhodobý hmotný majetok</w:t>
      </w:r>
    </w:p>
    <w:p w14:paraId="0D672428" w14:textId="77777777" w:rsidR="00BB4DDD" w:rsidRPr="00A22842" w:rsidRDefault="00BB4DDD" w:rsidP="00A22842">
      <w:pPr>
        <w:spacing w:line="360" w:lineRule="auto"/>
        <w:rPr>
          <w:b/>
        </w:rPr>
      </w:pPr>
    </w:p>
    <w:p w14:paraId="0D672429" w14:textId="77777777" w:rsidR="00BB4DDD" w:rsidRPr="00A22842" w:rsidRDefault="00BB4DDD" w:rsidP="006A01C1">
      <w:pPr>
        <w:spacing w:line="360" w:lineRule="auto"/>
        <w:jc w:val="both"/>
      </w:pPr>
      <w:r w:rsidRPr="00A22842">
        <w:rPr>
          <w:u w:val="single"/>
        </w:rPr>
        <w:t xml:space="preserve">Dlhodobý majetok nakupovaný </w:t>
      </w:r>
      <w:r w:rsidRPr="00A22842"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14:paraId="0D67242A" w14:textId="77777777" w:rsidR="00BB4DDD" w:rsidRPr="00A22842" w:rsidRDefault="00BB4DDD" w:rsidP="006A01C1">
      <w:pPr>
        <w:spacing w:line="360" w:lineRule="auto"/>
        <w:jc w:val="both"/>
      </w:pPr>
    </w:p>
    <w:p w14:paraId="0D67242B" w14:textId="77777777" w:rsidR="00BB4DDD" w:rsidRPr="00A22842" w:rsidRDefault="00BB4DDD" w:rsidP="006A01C1">
      <w:pPr>
        <w:spacing w:line="360" w:lineRule="auto"/>
        <w:jc w:val="both"/>
      </w:pPr>
      <w:r w:rsidRPr="00A22842">
        <w:rPr>
          <w:u w:val="single"/>
        </w:rPr>
        <w:t xml:space="preserve">Dlhodobý majetok vytvorený vlastnou činnosťou  </w:t>
      </w:r>
      <w:r w:rsidRPr="00A22842">
        <w:t>sa oceňuje vlastnými nákladmi, pričom vlastnými nákladmi sú všetky priame náklady vynaložené na výrobu alebo inú činnosť a nepriame náklady, ktoré sa vzťahujú na výrobu alebo inú činnosť.</w:t>
      </w:r>
    </w:p>
    <w:p w14:paraId="0D67242C" w14:textId="77777777" w:rsidR="00C07B20" w:rsidRPr="00A22842" w:rsidRDefault="00C07B20" w:rsidP="006A01C1">
      <w:pPr>
        <w:spacing w:line="360" w:lineRule="auto"/>
        <w:jc w:val="both"/>
      </w:pPr>
    </w:p>
    <w:p w14:paraId="0D67242D" w14:textId="77777777" w:rsidR="00C07B20" w:rsidRPr="00A22842" w:rsidRDefault="00C07B20" w:rsidP="006A01C1">
      <w:pPr>
        <w:spacing w:line="360" w:lineRule="auto"/>
        <w:jc w:val="both"/>
      </w:pPr>
      <w:r w:rsidRPr="00A22842">
        <w:rPr>
          <w:u w:val="single"/>
        </w:rPr>
        <w:t xml:space="preserve">Odpisy dlhodobého nehmotného majetku </w:t>
      </w:r>
      <w:r w:rsidRPr="00A22842">
        <w:t>sú stanovené vychádzajú z predpokladanej doby jeho používania a predpokladaného priebehu jeho opotrebeni</w:t>
      </w:r>
      <w:r w:rsidR="005D5742" w:rsidRPr="00A22842">
        <w:t>a</w:t>
      </w:r>
      <w:r w:rsidRPr="00A22842">
        <w:t>. Odpisovať sa začína prvým dňom mesiaca nasledujúceho po uvedení dlhodobého majetku do používania.</w:t>
      </w:r>
      <w:r w:rsidR="005959A3" w:rsidRPr="00A22842">
        <w:t xml:space="preserve"> Predpokladaná doba užívania a odpisové sadzby sú stanovené nasledovne:</w:t>
      </w:r>
    </w:p>
    <w:p w14:paraId="0D67242E" w14:textId="77777777" w:rsidR="00C07B20" w:rsidRPr="00A22842" w:rsidRDefault="00C07B20" w:rsidP="00A22842">
      <w:pPr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A22842" w14:paraId="0D672436" w14:textId="77777777" w:rsidTr="009613A0">
        <w:tc>
          <w:tcPr>
            <w:tcW w:w="2880" w:type="dxa"/>
          </w:tcPr>
          <w:p w14:paraId="0D67242F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Text</w:t>
            </w:r>
          </w:p>
        </w:tc>
        <w:tc>
          <w:tcPr>
            <w:tcW w:w="2700" w:type="dxa"/>
          </w:tcPr>
          <w:p w14:paraId="0D672430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Predpokladaná doba</w:t>
            </w:r>
          </w:p>
          <w:p w14:paraId="0D672431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po</w:t>
            </w:r>
            <w:r w:rsidR="00330043" w:rsidRPr="00A22842">
              <w:rPr>
                <w:b/>
              </w:rPr>
              <w:t>u</w:t>
            </w:r>
            <w:r w:rsidRPr="00A22842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14:paraId="0D672432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Metóda</w:t>
            </w:r>
          </w:p>
          <w:p w14:paraId="0D672433" w14:textId="77777777" w:rsidR="00C07B20" w:rsidRPr="00A22842" w:rsidRDefault="00330043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O</w:t>
            </w:r>
            <w:r w:rsidR="00C07B20" w:rsidRPr="00A22842">
              <w:rPr>
                <w:b/>
              </w:rPr>
              <w:t>pisovania</w:t>
            </w:r>
          </w:p>
        </w:tc>
        <w:tc>
          <w:tcPr>
            <w:tcW w:w="2880" w:type="dxa"/>
          </w:tcPr>
          <w:p w14:paraId="0D672434" w14:textId="77777777"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Ročná odpisová sadzba</w:t>
            </w:r>
          </w:p>
          <w:p w14:paraId="0D672435" w14:textId="77777777" w:rsidR="00C07B20" w:rsidRPr="00A22842" w:rsidRDefault="00C07B20" w:rsidP="00A22842">
            <w:pPr>
              <w:jc w:val="center"/>
              <w:rPr>
                <w:b/>
              </w:rPr>
            </w:pPr>
          </w:p>
        </w:tc>
      </w:tr>
      <w:tr w:rsidR="00C07B20" w:rsidRPr="00A22842" w14:paraId="0D67243B" w14:textId="77777777" w:rsidTr="009613A0">
        <w:tc>
          <w:tcPr>
            <w:tcW w:w="2880" w:type="dxa"/>
          </w:tcPr>
          <w:p w14:paraId="0D672437" w14:textId="77777777" w:rsidR="00C07B20" w:rsidRPr="00A22842" w:rsidRDefault="00A66345" w:rsidP="00A22842">
            <w:r w:rsidRPr="00A22842">
              <w:t>1</w:t>
            </w:r>
          </w:p>
        </w:tc>
        <w:tc>
          <w:tcPr>
            <w:tcW w:w="2700" w:type="dxa"/>
          </w:tcPr>
          <w:p w14:paraId="0D672438" w14:textId="77777777" w:rsidR="00C07B20" w:rsidRPr="00A22842" w:rsidRDefault="00380935" w:rsidP="00A22842">
            <w:pPr>
              <w:jc w:val="center"/>
            </w:pPr>
            <w:r w:rsidRPr="00A22842">
              <w:t>4</w:t>
            </w:r>
          </w:p>
        </w:tc>
        <w:tc>
          <w:tcPr>
            <w:tcW w:w="2160" w:type="dxa"/>
          </w:tcPr>
          <w:p w14:paraId="0D672439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3A" w14:textId="77777777" w:rsidR="00C07B20" w:rsidRPr="00A22842" w:rsidRDefault="00E07869" w:rsidP="00A22842">
            <w:pPr>
              <w:jc w:val="center"/>
            </w:pPr>
            <w:r w:rsidRPr="00A22842">
              <w:t>25,00 %</w:t>
            </w:r>
          </w:p>
        </w:tc>
      </w:tr>
      <w:tr w:rsidR="00C07B20" w:rsidRPr="00A22842" w14:paraId="0D672440" w14:textId="77777777" w:rsidTr="009613A0">
        <w:tc>
          <w:tcPr>
            <w:tcW w:w="2880" w:type="dxa"/>
          </w:tcPr>
          <w:p w14:paraId="0D67243C" w14:textId="77777777" w:rsidR="00C07B20" w:rsidRPr="00A22842" w:rsidRDefault="00A66345" w:rsidP="00A22842">
            <w:r w:rsidRPr="00A22842">
              <w:t>2</w:t>
            </w:r>
          </w:p>
        </w:tc>
        <w:tc>
          <w:tcPr>
            <w:tcW w:w="2700" w:type="dxa"/>
          </w:tcPr>
          <w:p w14:paraId="0D67243D" w14:textId="77777777" w:rsidR="00C07B20" w:rsidRPr="00A22842" w:rsidRDefault="00380935" w:rsidP="00A22842">
            <w:pPr>
              <w:jc w:val="center"/>
            </w:pPr>
            <w:r w:rsidRPr="00A22842">
              <w:t>6</w:t>
            </w:r>
          </w:p>
        </w:tc>
        <w:tc>
          <w:tcPr>
            <w:tcW w:w="2160" w:type="dxa"/>
          </w:tcPr>
          <w:p w14:paraId="0D67243E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3F" w14:textId="77777777" w:rsidR="00C07B20" w:rsidRPr="00A22842" w:rsidRDefault="00E07869" w:rsidP="00A22842">
            <w:pPr>
              <w:jc w:val="center"/>
            </w:pPr>
            <w:r w:rsidRPr="00A22842">
              <w:t>16,70 %</w:t>
            </w:r>
          </w:p>
        </w:tc>
      </w:tr>
      <w:tr w:rsidR="00C07B20" w:rsidRPr="00A22842" w14:paraId="0D672445" w14:textId="77777777" w:rsidTr="009613A0">
        <w:tc>
          <w:tcPr>
            <w:tcW w:w="2880" w:type="dxa"/>
          </w:tcPr>
          <w:p w14:paraId="0D672441" w14:textId="77777777" w:rsidR="00C07B20" w:rsidRPr="00A22842" w:rsidRDefault="00A66345" w:rsidP="00A22842">
            <w:r w:rsidRPr="00A22842">
              <w:t>3</w:t>
            </w:r>
          </w:p>
        </w:tc>
        <w:tc>
          <w:tcPr>
            <w:tcW w:w="2700" w:type="dxa"/>
          </w:tcPr>
          <w:p w14:paraId="0D672442" w14:textId="77777777" w:rsidR="00C07B20" w:rsidRPr="00A22842" w:rsidRDefault="009A4E5A" w:rsidP="00A22842">
            <w:pPr>
              <w:jc w:val="center"/>
            </w:pPr>
            <w:r w:rsidRPr="00A22842">
              <w:t>8</w:t>
            </w:r>
          </w:p>
        </w:tc>
        <w:tc>
          <w:tcPr>
            <w:tcW w:w="2160" w:type="dxa"/>
          </w:tcPr>
          <w:p w14:paraId="0D672443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44" w14:textId="77777777" w:rsidR="00C07B20" w:rsidRPr="00A22842" w:rsidRDefault="009A4E5A" w:rsidP="00A22842">
            <w:pPr>
              <w:jc w:val="center"/>
            </w:pPr>
            <w:r w:rsidRPr="00A22842">
              <w:t>12</w:t>
            </w:r>
            <w:r w:rsidR="00E07869" w:rsidRPr="00A22842">
              <w:t>,</w:t>
            </w:r>
            <w:r w:rsidRPr="00A22842">
              <w:t>5</w:t>
            </w:r>
            <w:r w:rsidR="00E07869" w:rsidRPr="00A22842">
              <w:t>0 %</w:t>
            </w:r>
          </w:p>
        </w:tc>
      </w:tr>
      <w:tr w:rsidR="00C07B20" w:rsidRPr="00A22842" w14:paraId="0D67244A" w14:textId="77777777" w:rsidTr="009613A0">
        <w:tc>
          <w:tcPr>
            <w:tcW w:w="2880" w:type="dxa"/>
          </w:tcPr>
          <w:p w14:paraId="0D672446" w14:textId="77777777" w:rsidR="00C07B20" w:rsidRPr="00A22842" w:rsidRDefault="00A66345" w:rsidP="00A22842">
            <w:r w:rsidRPr="00A22842">
              <w:t>4</w:t>
            </w:r>
          </w:p>
        </w:tc>
        <w:tc>
          <w:tcPr>
            <w:tcW w:w="2700" w:type="dxa"/>
          </w:tcPr>
          <w:p w14:paraId="0D672447" w14:textId="77777777" w:rsidR="00C07B20" w:rsidRPr="00A22842" w:rsidRDefault="009A4E5A" w:rsidP="00A22842">
            <w:pPr>
              <w:jc w:val="center"/>
            </w:pPr>
            <w:r w:rsidRPr="00A22842">
              <w:t>12</w:t>
            </w:r>
          </w:p>
        </w:tc>
        <w:tc>
          <w:tcPr>
            <w:tcW w:w="2160" w:type="dxa"/>
          </w:tcPr>
          <w:p w14:paraId="0D672448" w14:textId="77777777"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49" w14:textId="77777777" w:rsidR="00C07B20" w:rsidRPr="00A22842" w:rsidRDefault="009A4E5A" w:rsidP="00A22842">
            <w:pPr>
              <w:jc w:val="center"/>
            </w:pPr>
            <w:r w:rsidRPr="00A22842">
              <w:t>8</w:t>
            </w:r>
            <w:r w:rsidR="00E07869" w:rsidRPr="00A22842">
              <w:t>,</w:t>
            </w:r>
            <w:r w:rsidRPr="00A22842">
              <w:t>33</w:t>
            </w:r>
            <w:r w:rsidR="00E07869" w:rsidRPr="00A22842">
              <w:t xml:space="preserve"> %</w:t>
            </w:r>
          </w:p>
        </w:tc>
      </w:tr>
      <w:tr w:rsidR="009A4E5A" w:rsidRPr="00A22842" w14:paraId="0D67244F" w14:textId="77777777" w:rsidTr="009613A0">
        <w:tc>
          <w:tcPr>
            <w:tcW w:w="2880" w:type="dxa"/>
          </w:tcPr>
          <w:p w14:paraId="0D67244B" w14:textId="77777777" w:rsidR="009A4E5A" w:rsidRPr="00A22842" w:rsidRDefault="009A4E5A" w:rsidP="00A22842">
            <w:r w:rsidRPr="00A22842">
              <w:t>5</w:t>
            </w:r>
          </w:p>
        </w:tc>
        <w:tc>
          <w:tcPr>
            <w:tcW w:w="2700" w:type="dxa"/>
          </w:tcPr>
          <w:p w14:paraId="0D67244C" w14:textId="77777777" w:rsidR="009A4E5A" w:rsidRPr="00A22842" w:rsidRDefault="009A4E5A" w:rsidP="00A22842">
            <w:pPr>
              <w:jc w:val="center"/>
            </w:pPr>
            <w:r w:rsidRPr="00A22842">
              <w:t>20</w:t>
            </w:r>
          </w:p>
        </w:tc>
        <w:tc>
          <w:tcPr>
            <w:tcW w:w="2160" w:type="dxa"/>
          </w:tcPr>
          <w:p w14:paraId="0D67244D" w14:textId="77777777" w:rsidR="009A4E5A" w:rsidRPr="00A22842" w:rsidRDefault="009A4E5A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4E" w14:textId="77777777" w:rsidR="009A4E5A" w:rsidRPr="00A22842" w:rsidRDefault="009A4E5A" w:rsidP="00A22842">
            <w:pPr>
              <w:jc w:val="center"/>
            </w:pPr>
            <w:r w:rsidRPr="00A22842">
              <w:t>5,00 %</w:t>
            </w:r>
          </w:p>
        </w:tc>
      </w:tr>
      <w:tr w:rsidR="009A4E5A" w:rsidRPr="00A22842" w14:paraId="0D672454" w14:textId="77777777" w:rsidTr="009613A0">
        <w:tc>
          <w:tcPr>
            <w:tcW w:w="2880" w:type="dxa"/>
          </w:tcPr>
          <w:p w14:paraId="0D672450" w14:textId="77777777" w:rsidR="009A4E5A" w:rsidRPr="00A22842" w:rsidRDefault="009A4E5A" w:rsidP="00A22842">
            <w:r w:rsidRPr="00A22842">
              <w:t>6</w:t>
            </w:r>
          </w:p>
        </w:tc>
        <w:tc>
          <w:tcPr>
            <w:tcW w:w="2700" w:type="dxa"/>
          </w:tcPr>
          <w:p w14:paraId="0D672451" w14:textId="77777777" w:rsidR="009A4E5A" w:rsidRPr="00A22842" w:rsidRDefault="009A4E5A" w:rsidP="00A22842">
            <w:pPr>
              <w:jc w:val="center"/>
            </w:pPr>
            <w:r w:rsidRPr="00A22842">
              <w:t>40</w:t>
            </w:r>
          </w:p>
        </w:tc>
        <w:tc>
          <w:tcPr>
            <w:tcW w:w="2160" w:type="dxa"/>
          </w:tcPr>
          <w:p w14:paraId="0D672452" w14:textId="77777777" w:rsidR="009A4E5A" w:rsidRPr="00A22842" w:rsidRDefault="009A4E5A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14:paraId="0D672453" w14:textId="77777777" w:rsidR="009A4E5A" w:rsidRPr="00A22842" w:rsidRDefault="009A4E5A" w:rsidP="00A22842">
            <w:pPr>
              <w:jc w:val="center"/>
            </w:pPr>
            <w:r w:rsidRPr="00A22842">
              <w:t>2,5 %</w:t>
            </w:r>
          </w:p>
        </w:tc>
      </w:tr>
    </w:tbl>
    <w:p w14:paraId="0D672455" w14:textId="77777777" w:rsidR="00C07B20" w:rsidRPr="00A22842" w:rsidRDefault="00C07B20" w:rsidP="00A22842"/>
    <w:p w14:paraId="0D672456" w14:textId="77777777" w:rsidR="00330043" w:rsidRPr="00A22842" w:rsidRDefault="005959A3" w:rsidP="006A01C1">
      <w:pPr>
        <w:spacing w:line="360" w:lineRule="auto"/>
        <w:jc w:val="both"/>
      </w:pPr>
      <w:r w:rsidRPr="00A22842">
        <w:t xml:space="preserve">Drobný nehmotný majetok od </w:t>
      </w:r>
      <w:r w:rsidR="00380935" w:rsidRPr="00A22842">
        <w:t>0</w:t>
      </w:r>
      <w:r w:rsidRPr="00A22842">
        <w:t xml:space="preserve"> – </w:t>
      </w:r>
      <w:r w:rsidR="00380935" w:rsidRPr="00A22842">
        <w:t xml:space="preserve">2 </w:t>
      </w:r>
      <w:r w:rsidRPr="00A22842">
        <w:t>400 €, ktorý podľa rozhodnutia účtovnej jednotky nie je dlhodobým nehmotným majetkom sa účtuje do nákladov na účet 518 – Ostatné služby.</w:t>
      </w:r>
    </w:p>
    <w:p w14:paraId="0D672457" w14:textId="77777777" w:rsidR="00292AF3" w:rsidRPr="00A22842" w:rsidRDefault="005959A3" w:rsidP="006A01C1">
      <w:pPr>
        <w:spacing w:line="360" w:lineRule="auto"/>
        <w:jc w:val="both"/>
      </w:pPr>
      <w:r w:rsidRPr="00A22842">
        <w:t xml:space="preserve">Drobný hmotný majetok od </w:t>
      </w:r>
      <w:r w:rsidR="00380935" w:rsidRPr="00A22842">
        <w:t>0</w:t>
      </w:r>
      <w:r w:rsidRPr="00A22842">
        <w:t xml:space="preserve"> – 1700 €, ktorý podľa rozhodnutia účtovnej jednotky nie je dlhodobým hmotným majetkom sa účtuje na účet 501 – Spotreba materiálu.</w:t>
      </w:r>
    </w:p>
    <w:p w14:paraId="0D672458" w14:textId="77777777" w:rsidR="005959A3" w:rsidRPr="00A22842" w:rsidRDefault="0044759F" w:rsidP="006A01C1">
      <w:pPr>
        <w:spacing w:line="360" w:lineRule="auto"/>
        <w:jc w:val="both"/>
      </w:pPr>
      <w:r w:rsidRPr="00A22842">
        <w:rPr>
          <w:u w:val="single"/>
        </w:rPr>
        <w:t xml:space="preserve">Dlhodobý finančný majetok </w:t>
      </w:r>
      <w:r w:rsidRPr="00A22842">
        <w:t xml:space="preserve">sa oceňuje obstarávacou cenou. </w:t>
      </w:r>
    </w:p>
    <w:p w14:paraId="0D672459" w14:textId="77777777" w:rsidR="0044759F" w:rsidRPr="00A22842" w:rsidRDefault="0044759F" w:rsidP="006A01C1">
      <w:pPr>
        <w:spacing w:line="360" w:lineRule="auto"/>
        <w:jc w:val="both"/>
      </w:pPr>
    </w:p>
    <w:p w14:paraId="0D67245A" w14:textId="77777777" w:rsidR="0044759F" w:rsidRPr="00A22842" w:rsidRDefault="0044759F" w:rsidP="006A01C1">
      <w:pPr>
        <w:spacing w:line="360" w:lineRule="auto"/>
        <w:jc w:val="both"/>
      </w:pPr>
      <w:r w:rsidRPr="00A22842">
        <w:rPr>
          <w:u w:val="single"/>
        </w:rPr>
        <w:t>Cenné papiere a podiely</w:t>
      </w:r>
      <w:r w:rsidRPr="00A22842">
        <w:t xml:space="preserve"> sa oceňujú pri ich nadobudnutí obstarávacími cenami t.j., vrátane nákladov súvisiacich s obstaraním. Toto ocenenie je upravené o opravné položky.</w:t>
      </w:r>
    </w:p>
    <w:p w14:paraId="0D67245B" w14:textId="77777777" w:rsidR="00292AF3" w:rsidRPr="00A22842" w:rsidRDefault="00292AF3" w:rsidP="006A01C1">
      <w:pPr>
        <w:spacing w:line="360" w:lineRule="auto"/>
        <w:jc w:val="both"/>
        <w:rPr>
          <w:b/>
        </w:rPr>
      </w:pPr>
      <w:r w:rsidRPr="00A22842">
        <w:rPr>
          <w:b/>
        </w:rPr>
        <w:lastRenderedPageBreak/>
        <w:t>Zásoby</w:t>
      </w:r>
    </w:p>
    <w:p w14:paraId="0D67245C" w14:textId="77777777" w:rsidR="00292AF3" w:rsidRPr="00A22842" w:rsidRDefault="00292AF3" w:rsidP="006A01C1">
      <w:pPr>
        <w:spacing w:line="360" w:lineRule="auto"/>
        <w:jc w:val="both"/>
      </w:pPr>
      <w:r w:rsidRPr="00A22842">
        <w:t>Zásoby sa oceňujú nižšou z nasledujúcich hodnôt:</w:t>
      </w:r>
    </w:p>
    <w:p w14:paraId="0D67245D" w14:textId="77777777" w:rsidR="00292AF3" w:rsidRPr="00A22842" w:rsidRDefault="00292AF3" w:rsidP="006A01C1">
      <w:pPr>
        <w:spacing w:line="360" w:lineRule="auto"/>
        <w:jc w:val="both"/>
      </w:pPr>
      <w:r w:rsidRPr="00A22842">
        <w:t>● obstarávacou cenou ( nakupované zásoby )</w:t>
      </w:r>
    </w:p>
    <w:p w14:paraId="0D67245E" w14:textId="77777777" w:rsidR="00292AF3" w:rsidRPr="00A22842" w:rsidRDefault="00292AF3" w:rsidP="006A01C1">
      <w:pPr>
        <w:spacing w:line="360" w:lineRule="auto"/>
        <w:jc w:val="both"/>
      </w:pPr>
      <w:r w:rsidRPr="00A22842">
        <w:t>● vlastnými nákladmi ( zásoby vytvorené vlastnou činnosťou )</w:t>
      </w:r>
    </w:p>
    <w:p w14:paraId="0D67245F" w14:textId="77777777" w:rsidR="00292AF3" w:rsidRPr="00A22842" w:rsidRDefault="00292AF3" w:rsidP="006A01C1">
      <w:pPr>
        <w:spacing w:line="360" w:lineRule="auto"/>
        <w:jc w:val="both"/>
      </w:pPr>
      <w:r w:rsidRPr="00A22842">
        <w:t>●</w:t>
      </w:r>
      <w:r w:rsidR="004D5A0D" w:rsidRPr="00A22842">
        <w:t xml:space="preserve"> čistou realizačnou hodnotou</w:t>
      </w:r>
    </w:p>
    <w:p w14:paraId="0D672460" w14:textId="77777777" w:rsidR="004D5A0D" w:rsidRPr="00A22842" w:rsidRDefault="004D5A0D" w:rsidP="006A01C1">
      <w:pPr>
        <w:spacing w:line="360" w:lineRule="auto"/>
        <w:jc w:val="both"/>
      </w:pPr>
    </w:p>
    <w:p w14:paraId="0D672461" w14:textId="77777777" w:rsidR="004D5A0D" w:rsidRPr="00A22842" w:rsidRDefault="004D5A0D" w:rsidP="006A01C1">
      <w:pPr>
        <w:spacing w:line="360" w:lineRule="auto"/>
        <w:jc w:val="both"/>
      </w:pPr>
      <w:r w:rsidRPr="00A22842">
        <w:t>Obstarávacia cena zahŕňa cenu zásob a náklady súvisiace s obstaraním ( clo, prepravu, poistné, provízie, skonto a pod. ). Úroky z cudzích zdrojov nie sú súčasťou obstarávacej ceny.</w:t>
      </w:r>
    </w:p>
    <w:p w14:paraId="0D672462" w14:textId="77777777" w:rsidR="004D5A0D" w:rsidRPr="00A22842" w:rsidRDefault="004D5A0D" w:rsidP="006A01C1">
      <w:pPr>
        <w:spacing w:line="360" w:lineRule="auto"/>
        <w:jc w:val="both"/>
      </w:pPr>
      <w:r w:rsidRPr="00A22842">
        <w:t>Nakupované zásoby sa oceňujú váženým aritmetickým priemerom z obstarávacích cien.</w:t>
      </w:r>
    </w:p>
    <w:p w14:paraId="0D672463" w14:textId="77777777" w:rsidR="004D5A0D" w:rsidRPr="00A22842" w:rsidRDefault="004D5A0D" w:rsidP="006A01C1">
      <w:pPr>
        <w:spacing w:line="360" w:lineRule="auto"/>
        <w:jc w:val="both"/>
      </w:pPr>
    </w:p>
    <w:p w14:paraId="0D672464" w14:textId="77777777" w:rsidR="004D5A0D" w:rsidRPr="00A22842" w:rsidRDefault="004D5A0D" w:rsidP="006A01C1">
      <w:pPr>
        <w:spacing w:line="360" w:lineRule="auto"/>
        <w:jc w:val="both"/>
      </w:pPr>
      <w:r w:rsidRPr="00A22842"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14:paraId="0D672465" w14:textId="77777777" w:rsidR="004D5A0D" w:rsidRPr="00A22842" w:rsidRDefault="004D5A0D" w:rsidP="006A01C1">
      <w:pPr>
        <w:spacing w:line="360" w:lineRule="auto"/>
        <w:jc w:val="both"/>
      </w:pPr>
    </w:p>
    <w:p w14:paraId="0D672466" w14:textId="77777777" w:rsidR="004D5A0D" w:rsidRPr="00A22842" w:rsidRDefault="004D5A0D" w:rsidP="006A01C1">
      <w:pPr>
        <w:spacing w:line="360" w:lineRule="auto"/>
        <w:jc w:val="both"/>
      </w:pPr>
      <w:r w:rsidRPr="00A22842"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14:paraId="0D672467" w14:textId="77777777" w:rsidR="004D5A0D" w:rsidRPr="00A22842" w:rsidRDefault="004D5A0D" w:rsidP="006A01C1">
      <w:pPr>
        <w:spacing w:line="360" w:lineRule="auto"/>
        <w:jc w:val="both"/>
      </w:pPr>
    </w:p>
    <w:p w14:paraId="0D672468" w14:textId="77777777" w:rsidR="009B5A23" w:rsidRDefault="004D5A0D" w:rsidP="006A01C1">
      <w:pPr>
        <w:spacing w:line="360" w:lineRule="auto"/>
        <w:jc w:val="both"/>
      </w:pPr>
      <w:r w:rsidRPr="00A22842"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14:paraId="0D672469" w14:textId="77777777" w:rsidR="00A22842" w:rsidRPr="00A22842" w:rsidRDefault="00A22842" w:rsidP="006A01C1">
      <w:pPr>
        <w:spacing w:line="360" w:lineRule="auto"/>
        <w:jc w:val="both"/>
      </w:pPr>
    </w:p>
    <w:p w14:paraId="0D67246A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Pohľadávky </w:t>
      </w:r>
    </w:p>
    <w:p w14:paraId="0D67246B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14:paraId="0D67246C" w14:textId="77777777" w:rsidR="005D1653" w:rsidRDefault="005D1653" w:rsidP="006A01C1">
      <w:pPr>
        <w:spacing w:line="360" w:lineRule="auto"/>
        <w:jc w:val="both"/>
        <w:rPr>
          <w:b/>
        </w:rPr>
      </w:pPr>
    </w:p>
    <w:p w14:paraId="0D67246D" w14:textId="77777777" w:rsidR="00A22842" w:rsidRPr="00A22842" w:rsidRDefault="00A22842" w:rsidP="006A01C1">
      <w:pPr>
        <w:spacing w:line="360" w:lineRule="auto"/>
        <w:jc w:val="both"/>
        <w:rPr>
          <w:b/>
        </w:rPr>
      </w:pPr>
    </w:p>
    <w:p w14:paraId="0D67246E" w14:textId="77777777" w:rsidR="00045535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Peňažné prostriedky a ceniny </w:t>
      </w:r>
    </w:p>
    <w:p w14:paraId="0D67246F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Peňažné prostriedky a ceniny sa oceňujú ich menovitou  hodnotou . Zníženie ich hodnoty sa vyjadruje opravnou položkou . </w:t>
      </w:r>
    </w:p>
    <w:p w14:paraId="0D672470" w14:textId="77777777" w:rsidR="005D1653" w:rsidRPr="00A22842" w:rsidRDefault="005D1653" w:rsidP="006A01C1">
      <w:pPr>
        <w:spacing w:line="360" w:lineRule="auto"/>
        <w:jc w:val="both"/>
        <w:rPr>
          <w:b/>
        </w:rPr>
      </w:pPr>
    </w:p>
    <w:p w14:paraId="0D672471" w14:textId="77777777" w:rsidR="00A90CE8" w:rsidRDefault="00A90CE8" w:rsidP="006A01C1">
      <w:pPr>
        <w:spacing w:line="360" w:lineRule="auto"/>
        <w:jc w:val="both"/>
        <w:rPr>
          <w:b/>
        </w:rPr>
      </w:pPr>
    </w:p>
    <w:p w14:paraId="0D672472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lastRenderedPageBreak/>
        <w:t xml:space="preserve">Náklady budúcich období a príjmy budúcich období </w:t>
      </w:r>
    </w:p>
    <w:p w14:paraId="0D672473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Náklady budúcich období a príjmy budúcich období sa vykazujú vo výške , ktorá je potrebná na dodržanie zásady vecnej a časovej súvislosti s účtovným obdobím . </w:t>
      </w:r>
    </w:p>
    <w:p w14:paraId="0D672474" w14:textId="77777777" w:rsidR="009B5A23" w:rsidRPr="00A22842" w:rsidRDefault="009B5A23" w:rsidP="006A01C1">
      <w:pPr>
        <w:spacing w:line="360" w:lineRule="auto"/>
        <w:jc w:val="both"/>
      </w:pPr>
    </w:p>
    <w:p w14:paraId="0D672475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Rezervy </w:t>
      </w:r>
    </w:p>
    <w:p w14:paraId="0D672476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Rezervy sú záväzky s neurčitým časovým vymedzením alebo výškou, tvoria sa na krytie známych rizík alebo strát z podnikania. Oceňujú sa v očakávanej výške záväzku . </w:t>
      </w:r>
    </w:p>
    <w:p w14:paraId="0D672477" w14:textId="77777777" w:rsidR="009B5A23" w:rsidRPr="00A22842" w:rsidRDefault="009B5A23" w:rsidP="006A01C1">
      <w:pPr>
        <w:spacing w:line="360" w:lineRule="auto"/>
        <w:jc w:val="both"/>
      </w:pPr>
    </w:p>
    <w:p w14:paraId="0D672478" w14:textId="77777777"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Záväzky </w:t>
      </w:r>
    </w:p>
    <w:p w14:paraId="0D672479" w14:textId="77777777" w:rsidR="009B5A23" w:rsidRPr="00A22842" w:rsidRDefault="009B5A23" w:rsidP="006A01C1">
      <w:pPr>
        <w:spacing w:line="360" w:lineRule="auto"/>
        <w:jc w:val="both"/>
      </w:pPr>
      <w:r w:rsidRPr="00A22842"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14:paraId="0D67247A" w14:textId="77777777" w:rsidR="00AC3E98" w:rsidRPr="00A22842" w:rsidRDefault="00D06968" w:rsidP="006A01C1">
      <w:pPr>
        <w:spacing w:line="360" w:lineRule="auto"/>
        <w:jc w:val="both"/>
      </w:pPr>
      <w:r w:rsidRPr="00A22842">
        <w:rPr>
          <w:b/>
        </w:rPr>
        <w:t xml:space="preserve"> </w:t>
      </w:r>
    </w:p>
    <w:p w14:paraId="0D67247B" w14:textId="77777777" w:rsidR="00AC3E98" w:rsidRPr="00A22842" w:rsidRDefault="00AC3E98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Dotácie zo štátneho rozpočtu </w:t>
      </w:r>
    </w:p>
    <w:p w14:paraId="0D67247C" w14:textId="77777777" w:rsidR="00AC3E98" w:rsidRPr="00A22842" w:rsidRDefault="00AC3E98" w:rsidP="006A01C1">
      <w:pPr>
        <w:spacing w:line="360" w:lineRule="auto"/>
        <w:jc w:val="both"/>
      </w:pPr>
      <w:r w:rsidRPr="00A22842">
        <w:t xml:space="preserve">O nároku na dotácie zo štátneho rozpočtu sa účtuje, ak je takmer isté, že na základe splnených podmienok na poskytnutie dotácie sa spoločnosti daná dotácia poskytne. </w:t>
      </w:r>
    </w:p>
    <w:p w14:paraId="0D67247D" w14:textId="77777777" w:rsidR="00AC3E98" w:rsidRPr="00A22842" w:rsidRDefault="00AC3E98" w:rsidP="006A01C1">
      <w:pPr>
        <w:spacing w:line="360" w:lineRule="auto"/>
        <w:jc w:val="both"/>
      </w:pPr>
    </w:p>
    <w:p w14:paraId="0D67247E" w14:textId="77777777" w:rsidR="00AC3E98" w:rsidRPr="00A22842" w:rsidRDefault="00AC3E98" w:rsidP="006A01C1">
      <w:pPr>
        <w:spacing w:line="360" w:lineRule="auto"/>
        <w:jc w:val="both"/>
      </w:pPr>
      <w:r w:rsidRPr="00A22842"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14:paraId="0D67247F" w14:textId="77777777" w:rsidR="00AC3E98" w:rsidRPr="00A22842" w:rsidRDefault="00AC3E98" w:rsidP="006A01C1">
      <w:pPr>
        <w:spacing w:line="360" w:lineRule="auto"/>
        <w:jc w:val="both"/>
      </w:pPr>
    </w:p>
    <w:p w14:paraId="0D672480" w14:textId="77777777" w:rsidR="00EF7221" w:rsidRPr="00A22842" w:rsidRDefault="00EF7221" w:rsidP="006A01C1">
      <w:pPr>
        <w:spacing w:line="360" w:lineRule="auto"/>
        <w:jc w:val="both"/>
      </w:pPr>
      <w:r w:rsidRPr="00A22842"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14:paraId="0D672481" w14:textId="77777777" w:rsidR="002D51D1" w:rsidRPr="00A22842" w:rsidRDefault="002D51D1" w:rsidP="006A01C1">
      <w:pPr>
        <w:spacing w:line="360" w:lineRule="auto"/>
        <w:jc w:val="both"/>
        <w:rPr>
          <w:b/>
        </w:rPr>
      </w:pPr>
    </w:p>
    <w:p w14:paraId="0D672482" w14:textId="77777777" w:rsidR="002D51D1" w:rsidRPr="00A22842" w:rsidRDefault="002D51D1" w:rsidP="006A01C1">
      <w:pPr>
        <w:spacing w:line="360" w:lineRule="auto"/>
        <w:jc w:val="both"/>
        <w:rPr>
          <w:b/>
        </w:rPr>
      </w:pPr>
      <w:r w:rsidRPr="00A22842">
        <w:rPr>
          <w:b/>
        </w:rPr>
        <w:t>Výnosy</w:t>
      </w:r>
    </w:p>
    <w:p w14:paraId="0D672483" w14:textId="77777777" w:rsidR="002D51D1" w:rsidRDefault="002D51D1" w:rsidP="006A01C1">
      <w:pPr>
        <w:spacing w:line="360" w:lineRule="auto"/>
        <w:jc w:val="both"/>
      </w:pPr>
      <w:r w:rsidRPr="00A22842"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14:paraId="0D672484" w14:textId="77777777" w:rsidR="00A90CE8" w:rsidRDefault="00A90CE8" w:rsidP="006A01C1">
      <w:pPr>
        <w:spacing w:line="360" w:lineRule="auto"/>
        <w:jc w:val="both"/>
      </w:pPr>
    </w:p>
    <w:p w14:paraId="0D672485" w14:textId="77777777" w:rsidR="00A90CE8" w:rsidRDefault="00A90CE8" w:rsidP="006A01C1">
      <w:pPr>
        <w:spacing w:line="360" w:lineRule="auto"/>
        <w:jc w:val="both"/>
      </w:pPr>
    </w:p>
    <w:p w14:paraId="0D672486" w14:textId="77777777" w:rsidR="00A90CE8" w:rsidRDefault="00A90CE8" w:rsidP="006A01C1">
      <w:pPr>
        <w:spacing w:line="360" w:lineRule="auto"/>
        <w:jc w:val="both"/>
      </w:pPr>
    </w:p>
    <w:p w14:paraId="0D672487" w14:textId="77777777" w:rsidR="00A90CE8" w:rsidRDefault="00A90CE8" w:rsidP="006A01C1">
      <w:pPr>
        <w:spacing w:line="360" w:lineRule="auto"/>
        <w:jc w:val="both"/>
      </w:pPr>
    </w:p>
    <w:p w14:paraId="0D672488" w14:textId="77777777" w:rsidR="00A22842" w:rsidRPr="00A22842" w:rsidRDefault="00A22842" w:rsidP="00A22842">
      <w:pPr>
        <w:spacing w:line="360" w:lineRule="auto"/>
      </w:pPr>
    </w:p>
    <w:p w14:paraId="0D672489" w14:textId="77777777" w:rsidR="00252EA3" w:rsidRPr="00A22842" w:rsidRDefault="002D51D1" w:rsidP="00A22842">
      <w:pPr>
        <w:spacing w:line="360" w:lineRule="auto"/>
        <w:rPr>
          <w:b/>
        </w:rPr>
      </w:pPr>
      <w:r w:rsidRPr="00A22842">
        <w:lastRenderedPageBreak/>
        <w:tab/>
      </w:r>
      <w:r w:rsidRPr="00A22842">
        <w:tab/>
      </w:r>
      <w:r w:rsidRPr="00A22842">
        <w:tab/>
      </w:r>
      <w:r w:rsidRPr="00A22842">
        <w:tab/>
      </w:r>
      <w:r w:rsidRPr="00A22842">
        <w:tab/>
      </w:r>
      <w:r w:rsidR="00252EA3" w:rsidRPr="00A22842">
        <w:rPr>
          <w:b/>
        </w:rPr>
        <w:t>Čl. III</w:t>
      </w:r>
    </w:p>
    <w:p w14:paraId="0D67248A" w14:textId="77777777" w:rsidR="002D51D1" w:rsidRPr="00A22842" w:rsidRDefault="002D51D1" w:rsidP="00A22842">
      <w:pPr>
        <w:spacing w:line="360" w:lineRule="auto"/>
        <w:rPr>
          <w:b/>
        </w:rPr>
      </w:pPr>
      <w:r w:rsidRPr="00A22842">
        <w:tab/>
      </w:r>
      <w:r w:rsidRPr="00A22842">
        <w:tab/>
      </w:r>
      <w:r w:rsidRPr="00A22842">
        <w:rPr>
          <w:b/>
        </w:rPr>
        <w:t xml:space="preserve">Informácie o metódach a postupoch konsolidácie </w:t>
      </w:r>
    </w:p>
    <w:p w14:paraId="0D67248B" w14:textId="77777777" w:rsidR="0044759F" w:rsidRPr="00A22842" w:rsidRDefault="0044759F" w:rsidP="00A22842">
      <w:pPr>
        <w:spacing w:line="360" w:lineRule="auto"/>
        <w:rPr>
          <w:b/>
        </w:rPr>
      </w:pPr>
    </w:p>
    <w:p w14:paraId="0D67248C" w14:textId="77777777" w:rsidR="0044759F" w:rsidRPr="00A22842" w:rsidRDefault="0044759F" w:rsidP="006A01C1">
      <w:pPr>
        <w:spacing w:line="360" w:lineRule="auto"/>
        <w:jc w:val="both"/>
      </w:pPr>
      <w:r w:rsidRPr="00A22842">
        <w:t xml:space="preserve">Konsolidovaná účtovná závierka obce Rudinská bola zostavená v súlade so zákonom 431/2002 Z.z. o účtovníctve v znení neskorších predpisov a v súlade s opatrením MF SF zo dňa 17.12.2008 č. MF/27526/2008-31, ktorým sa ustanovujú podrobnosti o metódach a postupoch konsolidácie vo verejnej správe a podrobnosti o usporiadaní a označovaní položiek konsolidovanej účtovnej závierky vo verejnej správe v znení neskorších predpisov. </w:t>
      </w:r>
    </w:p>
    <w:p w14:paraId="0D67248D" w14:textId="77777777" w:rsidR="008C314B" w:rsidRPr="00A22842" w:rsidRDefault="008C314B" w:rsidP="006A01C1">
      <w:pPr>
        <w:spacing w:line="360" w:lineRule="auto"/>
        <w:jc w:val="both"/>
      </w:pPr>
      <w:r w:rsidRPr="00A22842">
        <w:t xml:space="preserve">V rámci konsolidácie konsolidovaného celku obce Rudinská boli eliminované vzájomné pohľadávky, záväzky, náklady a výnosy. </w:t>
      </w:r>
    </w:p>
    <w:p w14:paraId="0D67248E" w14:textId="77777777" w:rsidR="002D51D1" w:rsidRPr="00A22842" w:rsidRDefault="002D51D1" w:rsidP="006A01C1">
      <w:pPr>
        <w:spacing w:line="360" w:lineRule="auto"/>
        <w:jc w:val="both"/>
        <w:rPr>
          <w:b/>
        </w:rPr>
      </w:pPr>
    </w:p>
    <w:p w14:paraId="0D67248F" w14:textId="77777777" w:rsidR="002D51D1" w:rsidRPr="00A22842" w:rsidRDefault="002D51D1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Spôsob zahrnutia účtovných jednotiek do konsolidovanej účtovnej závierky </w:t>
      </w:r>
    </w:p>
    <w:p w14:paraId="0D672490" w14:textId="77777777" w:rsidR="002D51D1" w:rsidRPr="00A22842" w:rsidRDefault="002D51D1" w:rsidP="006A01C1">
      <w:pPr>
        <w:spacing w:line="360" w:lineRule="auto"/>
        <w:jc w:val="both"/>
        <w:rPr>
          <w:b/>
        </w:rPr>
      </w:pPr>
    </w:p>
    <w:p w14:paraId="0D672491" w14:textId="77777777" w:rsidR="00200C99" w:rsidRPr="00A22842" w:rsidRDefault="002D51D1" w:rsidP="006A01C1">
      <w:pPr>
        <w:spacing w:line="360" w:lineRule="auto"/>
        <w:jc w:val="both"/>
      </w:pPr>
      <w:r w:rsidRPr="00A22842">
        <w:t>Konsolidujúca účtovná jednota použila metódu úplnej konsolidácie</w:t>
      </w:r>
      <w:r w:rsidR="0021223B" w:rsidRPr="00A22842">
        <w:t>. Met</w:t>
      </w:r>
      <w:r w:rsidR="00200C99" w:rsidRPr="00A22842">
        <w:t>óda úplnej konsolidácie bola uplatnená v týchto dcérskych jednotkách :</w:t>
      </w:r>
    </w:p>
    <w:p w14:paraId="0D672492" w14:textId="77777777" w:rsidR="00BF0CCB" w:rsidRPr="00A22842" w:rsidRDefault="00BF0CCB" w:rsidP="00A22842">
      <w:pPr>
        <w:spacing w:line="36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RPr="00A22842" w14:paraId="0D672498" w14:textId="77777777" w:rsidTr="009613A0">
        <w:tc>
          <w:tcPr>
            <w:tcW w:w="4606" w:type="dxa"/>
          </w:tcPr>
          <w:p w14:paraId="0D672493" w14:textId="77777777" w:rsidR="00BF0CCB" w:rsidRPr="00A22842" w:rsidRDefault="00BF0CCB" w:rsidP="00A22842">
            <w:pPr>
              <w:spacing w:line="360" w:lineRule="auto"/>
            </w:pPr>
            <w:r w:rsidRPr="00A22842">
              <w:t xml:space="preserve">Všetky rozpočtové organizácie </w:t>
            </w:r>
          </w:p>
          <w:p w14:paraId="0D672494" w14:textId="77777777" w:rsidR="00BF0CCB" w:rsidRPr="00A22842" w:rsidRDefault="0021223B" w:rsidP="00A22842">
            <w:pPr>
              <w:spacing w:line="360" w:lineRule="auto"/>
            </w:pPr>
            <w:r w:rsidRPr="00A22842">
              <w:t>Názov, sídlo</w:t>
            </w:r>
          </w:p>
        </w:tc>
        <w:tc>
          <w:tcPr>
            <w:tcW w:w="4606" w:type="dxa"/>
          </w:tcPr>
          <w:p w14:paraId="0D672495" w14:textId="77777777" w:rsidR="00BF0CCB" w:rsidRPr="00A22842" w:rsidRDefault="00BF0CCB" w:rsidP="00A22842">
            <w:pPr>
              <w:spacing w:line="360" w:lineRule="auto"/>
            </w:pPr>
          </w:p>
          <w:p w14:paraId="0D672496" w14:textId="77777777" w:rsidR="00BF0CCB" w:rsidRPr="00A22842" w:rsidRDefault="00BF0CCB" w:rsidP="00A22842">
            <w:pPr>
              <w:spacing w:line="360" w:lineRule="auto"/>
            </w:pPr>
            <w:r w:rsidRPr="00A22842">
              <w:t xml:space="preserve">                    IČO</w:t>
            </w:r>
          </w:p>
          <w:p w14:paraId="0D672497" w14:textId="77777777" w:rsidR="00BF0CCB" w:rsidRPr="00A22842" w:rsidRDefault="00BF0CCB" w:rsidP="00A22842">
            <w:pPr>
              <w:spacing w:line="360" w:lineRule="auto"/>
            </w:pPr>
          </w:p>
        </w:tc>
      </w:tr>
      <w:tr w:rsidR="00BF0CCB" w:rsidRPr="00A22842" w14:paraId="0D67249B" w14:textId="77777777" w:rsidTr="009613A0">
        <w:tc>
          <w:tcPr>
            <w:tcW w:w="4606" w:type="dxa"/>
          </w:tcPr>
          <w:p w14:paraId="0D672499" w14:textId="77777777" w:rsidR="00BF0CCB" w:rsidRPr="00A22842" w:rsidRDefault="0021223B" w:rsidP="00A22842">
            <w:pPr>
              <w:spacing w:line="360" w:lineRule="auto"/>
            </w:pPr>
            <w:r w:rsidRPr="00A22842">
              <w:t>Základná škola</w:t>
            </w:r>
            <w:r w:rsidR="00380935" w:rsidRPr="00A22842">
              <w:t xml:space="preserve"> s Materskou školou</w:t>
            </w:r>
            <w:r w:rsidRPr="00A22842">
              <w:t>, Rudin</w:t>
            </w:r>
            <w:r w:rsidR="00380935" w:rsidRPr="00A22842">
              <w:t>ská 115</w:t>
            </w:r>
          </w:p>
        </w:tc>
        <w:tc>
          <w:tcPr>
            <w:tcW w:w="4606" w:type="dxa"/>
          </w:tcPr>
          <w:p w14:paraId="0D67249A" w14:textId="77777777" w:rsidR="00BF0CCB" w:rsidRPr="00A22842" w:rsidRDefault="0021223B" w:rsidP="00A22842">
            <w:pPr>
              <w:spacing w:line="360" w:lineRule="auto"/>
            </w:pPr>
            <w:r w:rsidRPr="00A22842">
              <w:t>37812</w:t>
            </w:r>
            <w:r w:rsidR="00380935" w:rsidRPr="00A22842">
              <w:t>483</w:t>
            </w:r>
          </w:p>
        </w:tc>
      </w:tr>
    </w:tbl>
    <w:p w14:paraId="0D67249C" w14:textId="77777777" w:rsidR="004D5EAD" w:rsidRPr="00A22842" w:rsidRDefault="004D5EAD" w:rsidP="00A22842">
      <w:pPr>
        <w:spacing w:line="360" w:lineRule="auto"/>
      </w:pPr>
    </w:p>
    <w:p w14:paraId="0D67249D" w14:textId="77777777" w:rsidR="004D5EAD" w:rsidRPr="00A22842" w:rsidRDefault="004D5EAD" w:rsidP="00A22842">
      <w:pPr>
        <w:spacing w:line="360" w:lineRule="auto"/>
      </w:pPr>
    </w:p>
    <w:p w14:paraId="0D67249E" w14:textId="77777777" w:rsidR="00BF0CCB" w:rsidRPr="00A22842" w:rsidRDefault="00BF0CCB" w:rsidP="00A22842">
      <w:pPr>
        <w:spacing w:line="360" w:lineRule="auto"/>
      </w:pPr>
      <w:r w:rsidRPr="00A22842">
        <w:t>Pri metóde úplnej konsolidácie a metóde podielovej konsolidácie sa uvádza:</w:t>
      </w:r>
    </w:p>
    <w:p w14:paraId="0D67249F" w14:textId="77777777" w:rsidR="00BF0CCB" w:rsidRPr="00A22842" w:rsidRDefault="00BF0CCB" w:rsidP="00A22842">
      <w:pPr>
        <w:spacing w:line="360" w:lineRule="auto"/>
      </w:pPr>
    </w:p>
    <w:p w14:paraId="0D6724A0" w14:textId="77777777"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Obec má jednu rozpočtovú organizáciu, použila metódu úplnej konsolidácie.</w:t>
      </w:r>
    </w:p>
    <w:p w14:paraId="0D6724A1" w14:textId="27B74DF8"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Úplná konsolidácia bola vykonaná k 31.12.20</w:t>
      </w:r>
      <w:r w:rsidR="00A90CE8">
        <w:t>2</w:t>
      </w:r>
      <w:r w:rsidR="0055209D">
        <w:t>2</w:t>
      </w:r>
      <w:r w:rsidRPr="00A22842">
        <w:t>.</w:t>
      </w:r>
    </w:p>
    <w:p w14:paraId="0D6724A2" w14:textId="77777777"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Pri ko</w:t>
      </w:r>
      <w:r w:rsidR="00C54318" w:rsidRPr="00A22842">
        <w:t>n</w:t>
      </w:r>
      <w:r w:rsidRPr="00A22842">
        <w:t>s</w:t>
      </w:r>
      <w:r w:rsidR="005F6CDA" w:rsidRPr="00A22842">
        <w:t>olidácii goodwill ani záporný goo</w:t>
      </w:r>
      <w:r w:rsidRPr="00A22842">
        <w:t>dwill nevznikol</w:t>
      </w:r>
      <w:r w:rsidR="009A4E5A" w:rsidRPr="00A22842">
        <w:t>.</w:t>
      </w:r>
    </w:p>
    <w:p w14:paraId="0D6724A3" w14:textId="77777777" w:rsidR="00045535" w:rsidRPr="00A22842" w:rsidRDefault="00045535" w:rsidP="00A22842">
      <w:pPr>
        <w:numPr>
          <w:ilvl w:val="0"/>
          <w:numId w:val="2"/>
        </w:numPr>
        <w:spacing w:line="360" w:lineRule="auto"/>
      </w:pPr>
      <w:r w:rsidRPr="00A22842">
        <w:t>V konsolidačnom poli nemajú podiely iné účtovné jednotky</w:t>
      </w:r>
      <w:r w:rsidR="009A4E5A" w:rsidRPr="00A22842">
        <w:t>.</w:t>
      </w:r>
    </w:p>
    <w:p w14:paraId="0D6724A4" w14:textId="77777777" w:rsidR="00BF0CCB" w:rsidRDefault="00BF0CCB" w:rsidP="00A22842">
      <w:pPr>
        <w:spacing w:line="360" w:lineRule="auto"/>
        <w:ind w:left="360"/>
        <w:rPr>
          <w:b/>
        </w:rPr>
      </w:pPr>
    </w:p>
    <w:p w14:paraId="0D6724A5" w14:textId="77777777" w:rsidR="00A22842" w:rsidRDefault="00A22842" w:rsidP="00A22842">
      <w:pPr>
        <w:spacing w:line="360" w:lineRule="auto"/>
        <w:ind w:left="360"/>
        <w:rPr>
          <w:b/>
        </w:rPr>
      </w:pPr>
    </w:p>
    <w:p w14:paraId="0D6724A6" w14:textId="77777777" w:rsidR="00A22842" w:rsidRDefault="00A22842" w:rsidP="00A22842">
      <w:pPr>
        <w:spacing w:line="360" w:lineRule="auto"/>
        <w:ind w:left="360"/>
        <w:rPr>
          <w:b/>
        </w:rPr>
      </w:pPr>
    </w:p>
    <w:p w14:paraId="0D6724A7" w14:textId="77777777" w:rsidR="00A22842" w:rsidRPr="00A22842" w:rsidRDefault="00A22842" w:rsidP="00A22842">
      <w:pPr>
        <w:spacing w:line="360" w:lineRule="auto"/>
        <w:ind w:left="360"/>
        <w:rPr>
          <w:b/>
        </w:rPr>
      </w:pPr>
    </w:p>
    <w:p w14:paraId="0D6724A8" w14:textId="77777777" w:rsidR="0024692C" w:rsidRPr="00A22842" w:rsidRDefault="00D06968" w:rsidP="00A22842">
      <w:pPr>
        <w:spacing w:line="360" w:lineRule="auto"/>
      </w:pPr>
      <w:r w:rsidRPr="00A22842">
        <w:rPr>
          <w:b/>
        </w:rPr>
        <w:t xml:space="preserve"> </w:t>
      </w:r>
    </w:p>
    <w:p w14:paraId="0D67252F" w14:textId="77777777" w:rsidR="00A22842" w:rsidRPr="00A22842" w:rsidRDefault="00A22842" w:rsidP="00A22842">
      <w:pPr>
        <w:spacing w:line="360" w:lineRule="auto"/>
      </w:pPr>
    </w:p>
    <w:p w14:paraId="0D672530" w14:textId="77777777" w:rsidR="00842BF8" w:rsidRPr="00A22842" w:rsidRDefault="00842BF8" w:rsidP="00A22842">
      <w:pPr>
        <w:spacing w:line="360" w:lineRule="auto"/>
      </w:pPr>
    </w:p>
    <w:p w14:paraId="0D672531" w14:textId="77777777" w:rsidR="00842BF8" w:rsidRPr="00A22842" w:rsidRDefault="00A22842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Skutočnosti, ktoré nastali po dni, ku ktorému sa zostavuje konsolidovaná účtovná závierka, do dňa jej zostavenia</w:t>
      </w:r>
    </w:p>
    <w:p w14:paraId="0D672532" w14:textId="77777777" w:rsidR="00A22842" w:rsidRPr="00A22842" w:rsidRDefault="00A22842" w:rsidP="00A22842">
      <w:pPr>
        <w:spacing w:line="360" w:lineRule="auto"/>
        <w:rPr>
          <w:b/>
        </w:rPr>
      </w:pPr>
    </w:p>
    <w:p w14:paraId="0D672533" w14:textId="7F21C07A" w:rsidR="00842BF8" w:rsidRPr="00A22842" w:rsidRDefault="00A22842" w:rsidP="006A01C1">
      <w:pPr>
        <w:spacing w:line="360" w:lineRule="auto"/>
        <w:jc w:val="both"/>
      </w:pPr>
      <w:r w:rsidRPr="00A22842">
        <w:t>Po 31.12.202</w:t>
      </w:r>
      <w:r w:rsidR="0055209D">
        <w:t>2</w:t>
      </w:r>
      <w:r w:rsidRPr="00A22842">
        <w:t xml:space="preserve"> nenastali také udalosti, ktoré by si vyžadovali zverejnenie alebo vykázanie v konsolidovanej účtovnej závierke za rok 202</w:t>
      </w:r>
      <w:r w:rsidR="0055209D">
        <w:t>2</w:t>
      </w:r>
      <w:r w:rsidRPr="00A22842">
        <w:t xml:space="preserve">. </w:t>
      </w:r>
    </w:p>
    <w:p w14:paraId="0D672534" w14:textId="77777777" w:rsidR="00A22842" w:rsidRPr="00A22842" w:rsidRDefault="00A22842" w:rsidP="006A01C1">
      <w:pPr>
        <w:spacing w:line="360" w:lineRule="auto"/>
        <w:jc w:val="both"/>
      </w:pPr>
    </w:p>
    <w:p w14:paraId="0D672535" w14:textId="77777777" w:rsidR="00842BF8" w:rsidRPr="00A22842" w:rsidRDefault="00842BF8" w:rsidP="006A01C1">
      <w:pPr>
        <w:spacing w:line="360" w:lineRule="auto"/>
        <w:jc w:val="both"/>
      </w:pPr>
    </w:p>
    <w:p w14:paraId="0D672539" w14:textId="77777777" w:rsidR="009E5044" w:rsidRPr="00A22842" w:rsidRDefault="009E5044" w:rsidP="006A01C1">
      <w:pPr>
        <w:spacing w:line="360" w:lineRule="auto"/>
        <w:jc w:val="both"/>
      </w:pPr>
      <w:r w:rsidRPr="00A22842">
        <w:t>Údaje sú uvedené v konsolidovanej súvahe, v konsolidovanom výkaze ziskov a strát</w:t>
      </w:r>
    </w:p>
    <w:p w14:paraId="0D67253A" w14:textId="77777777" w:rsidR="009E5044" w:rsidRPr="00A22842" w:rsidRDefault="009E5044" w:rsidP="006A01C1">
      <w:pPr>
        <w:autoSpaceDE w:val="0"/>
        <w:autoSpaceDN w:val="0"/>
        <w:adjustRightInd w:val="0"/>
        <w:spacing w:line="360" w:lineRule="auto"/>
        <w:jc w:val="both"/>
      </w:pPr>
      <w:r w:rsidRPr="00A22842">
        <w:t xml:space="preserve">a v tabuľkovej </w:t>
      </w:r>
      <w:r w:rsidR="001D0129" w:rsidRPr="00A22842">
        <w:t>ča</w:t>
      </w:r>
      <w:r w:rsidRPr="00A22842">
        <w:t>sti pozn</w:t>
      </w:r>
      <w:r w:rsidR="001D0129" w:rsidRPr="00A22842">
        <w:t>á</w:t>
      </w:r>
      <w:r w:rsidRPr="00A22842">
        <w:t>mok.</w:t>
      </w:r>
    </w:p>
    <w:p w14:paraId="0D67253B" w14:textId="77777777" w:rsidR="001D0129" w:rsidRPr="00A22842" w:rsidRDefault="001D0129" w:rsidP="00A22842">
      <w:pPr>
        <w:autoSpaceDE w:val="0"/>
        <w:autoSpaceDN w:val="0"/>
        <w:adjustRightInd w:val="0"/>
        <w:spacing w:line="360" w:lineRule="auto"/>
      </w:pPr>
    </w:p>
    <w:p w14:paraId="0D67253C" w14:textId="77777777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Konsolid</w:t>
      </w:r>
      <w:r w:rsidR="001D0129" w:rsidRPr="00A22842">
        <w:t>ovaná</w:t>
      </w:r>
      <w:r w:rsidRPr="00A22842">
        <w:t xml:space="preserve"> </w:t>
      </w:r>
      <w:r w:rsidR="001D0129" w:rsidRPr="00A22842">
        <w:t>účtovná</w:t>
      </w:r>
      <w:r w:rsidRPr="00A22842">
        <w:t xml:space="preserve"> z</w:t>
      </w:r>
      <w:r w:rsidR="001D0129" w:rsidRPr="00A22842">
        <w:t>ávi</w:t>
      </w:r>
      <w:r w:rsidRPr="00A22842">
        <w:t>erka za Obec R</w:t>
      </w:r>
      <w:r w:rsidR="001D0129" w:rsidRPr="00A22842">
        <w:t>udinská</w:t>
      </w:r>
      <w:r w:rsidRPr="00A22842">
        <w:t xml:space="preserve"> obsahuje :</w:t>
      </w:r>
    </w:p>
    <w:p w14:paraId="0D67253D" w14:textId="24DDBC82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1 . Konsolidovan</w:t>
      </w:r>
      <w:r w:rsidR="001D0129" w:rsidRPr="00A22842">
        <w:t>ú</w:t>
      </w:r>
      <w:r w:rsidRPr="00A22842">
        <w:t xml:space="preserve"> s</w:t>
      </w:r>
      <w:r w:rsidR="001D0129" w:rsidRPr="00A22842">
        <w:t>ú</w:t>
      </w:r>
      <w:r w:rsidRPr="00A22842">
        <w:t>vahu k 31 .12.20</w:t>
      </w:r>
      <w:r w:rsidR="00E06497" w:rsidRPr="00A22842">
        <w:t>2</w:t>
      </w:r>
      <w:r w:rsidR="0055209D">
        <w:t>2</w:t>
      </w:r>
      <w:r w:rsidRPr="00A22842">
        <w:t xml:space="preserve"> vr</w:t>
      </w:r>
      <w:r w:rsidR="001D0129" w:rsidRPr="00A22842">
        <w:t>át</w:t>
      </w:r>
      <w:r w:rsidRPr="00A22842">
        <w:t>ane konsolida</w:t>
      </w:r>
      <w:r w:rsidR="001D0129" w:rsidRPr="00A22842">
        <w:t>č</w:t>
      </w:r>
      <w:r w:rsidRPr="00A22842">
        <w:t>n</w:t>
      </w:r>
      <w:r w:rsidR="001D0129" w:rsidRPr="00A22842">
        <w:t>ý</w:t>
      </w:r>
      <w:r w:rsidRPr="00A22842">
        <w:t>ch oper</w:t>
      </w:r>
      <w:r w:rsidR="001D0129" w:rsidRPr="00A22842">
        <w:t>á</w:t>
      </w:r>
      <w:r w:rsidRPr="00A22842">
        <w:t>cii</w:t>
      </w:r>
    </w:p>
    <w:p w14:paraId="0D67253E" w14:textId="2B9BC2FF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2. Konsolidovan</w:t>
      </w:r>
      <w:r w:rsidR="001D0129" w:rsidRPr="00A22842">
        <w:t>ý</w:t>
      </w:r>
      <w:r w:rsidRPr="00A22842">
        <w:t xml:space="preserve"> v</w:t>
      </w:r>
      <w:r w:rsidR="001D0129" w:rsidRPr="00A22842">
        <w:t>ý</w:t>
      </w:r>
      <w:r w:rsidRPr="00A22842">
        <w:t>kaz ziskov a str</w:t>
      </w:r>
      <w:r w:rsidR="001D0129" w:rsidRPr="00A22842">
        <w:t>á</w:t>
      </w:r>
      <w:r w:rsidRPr="00A22842">
        <w:t>t k 31 .12.20</w:t>
      </w:r>
      <w:r w:rsidR="00E06497" w:rsidRPr="00A22842">
        <w:t>2</w:t>
      </w:r>
      <w:r w:rsidR="0055209D">
        <w:t>2</w:t>
      </w:r>
    </w:p>
    <w:p w14:paraId="0D67253F" w14:textId="0929EC29"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3. Pozn</w:t>
      </w:r>
      <w:r w:rsidR="001D0129" w:rsidRPr="00A22842">
        <w:t>á</w:t>
      </w:r>
      <w:r w:rsidRPr="00A22842">
        <w:t xml:space="preserve">mky ku konsolidovanej </w:t>
      </w:r>
      <w:r w:rsidR="001D0129" w:rsidRPr="00A22842">
        <w:t xml:space="preserve">účtovnej závierke </w:t>
      </w:r>
      <w:r w:rsidR="00D31AFE" w:rsidRPr="00A22842">
        <w:t>k 31.12.20</w:t>
      </w:r>
      <w:r w:rsidR="00E06497" w:rsidRPr="00A22842">
        <w:t>2</w:t>
      </w:r>
      <w:r w:rsidR="0055209D">
        <w:t>2</w:t>
      </w:r>
      <w:r w:rsidRPr="00A22842">
        <w:t xml:space="preserve"> - </w:t>
      </w:r>
      <w:r w:rsidR="001D0129" w:rsidRPr="00A22842">
        <w:t>tabuľkovú</w:t>
      </w:r>
      <w:r w:rsidRPr="00A22842">
        <w:t xml:space="preserve"> </w:t>
      </w:r>
      <w:r w:rsidR="001D0129" w:rsidRPr="00A22842">
        <w:t>č</w:t>
      </w:r>
      <w:r w:rsidRPr="00A22842">
        <w:t>as</w:t>
      </w:r>
      <w:r w:rsidR="001D0129" w:rsidRPr="00A22842">
        <w:t>ť</w:t>
      </w:r>
    </w:p>
    <w:p w14:paraId="0D672540" w14:textId="77777777" w:rsidR="005463C6" w:rsidRPr="00A22842" w:rsidRDefault="001D0129" w:rsidP="00A22842">
      <w:pPr>
        <w:spacing w:line="360" w:lineRule="auto"/>
      </w:pPr>
      <w:r w:rsidRPr="00A22842">
        <w:t xml:space="preserve"> </w:t>
      </w:r>
    </w:p>
    <w:p w14:paraId="0D672541" w14:textId="77777777" w:rsidR="005463C6" w:rsidRPr="00A22842" w:rsidRDefault="005463C6" w:rsidP="00A22842">
      <w:pPr>
        <w:spacing w:line="360" w:lineRule="auto"/>
      </w:pPr>
    </w:p>
    <w:p w14:paraId="0D672542" w14:textId="77777777" w:rsidR="005463C6" w:rsidRPr="00A22842" w:rsidRDefault="005463C6" w:rsidP="00A22842">
      <w:pPr>
        <w:spacing w:line="360" w:lineRule="auto"/>
      </w:pPr>
    </w:p>
    <w:p w14:paraId="0D672543" w14:textId="77777777" w:rsidR="005463C6" w:rsidRPr="00A22842" w:rsidRDefault="005463C6" w:rsidP="00A22842">
      <w:pPr>
        <w:spacing w:line="360" w:lineRule="auto"/>
        <w:rPr>
          <w:b/>
          <w:color w:val="FF0000"/>
        </w:rPr>
      </w:pPr>
    </w:p>
    <w:p w14:paraId="0D672544" w14:textId="77777777" w:rsidR="00AE4F8B" w:rsidRPr="00A22842" w:rsidRDefault="00AE4F8B" w:rsidP="00A22842">
      <w:pPr>
        <w:spacing w:line="360" w:lineRule="auto"/>
        <w:rPr>
          <w:b/>
          <w:color w:val="FF0000"/>
        </w:rPr>
      </w:pPr>
    </w:p>
    <w:p w14:paraId="0D672545" w14:textId="77777777" w:rsidR="00AE4F8B" w:rsidRPr="00A22842" w:rsidRDefault="00AE4F8B" w:rsidP="00A22842">
      <w:pPr>
        <w:spacing w:line="360" w:lineRule="auto"/>
        <w:rPr>
          <w:b/>
          <w:color w:val="FF0000"/>
        </w:rPr>
      </w:pPr>
    </w:p>
    <w:p w14:paraId="0D672546" w14:textId="77777777" w:rsidR="00FD710E" w:rsidRPr="00A22842" w:rsidRDefault="00FD710E" w:rsidP="00A22842">
      <w:pPr>
        <w:spacing w:line="360" w:lineRule="auto"/>
        <w:rPr>
          <w:b/>
        </w:rPr>
      </w:pPr>
    </w:p>
    <w:p w14:paraId="0D672547" w14:textId="68AC5C2A" w:rsidR="00FD710E" w:rsidRPr="00A22842" w:rsidRDefault="00FD710E" w:rsidP="00A22842">
      <w:pPr>
        <w:spacing w:line="360" w:lineRule="auto"/>
        <w:rPr>
          <w:b/>
        </w:rPr>
      </w:pPr>
      <w:r w:rsidRPr="00A22842">
        <w:rPr>
          <w:b/>
        </w:rPr>
        <w:t>V Rudin</w:t>
      </w:r>
      <w:r w:rsidR="00380935" w:rsidRPr="00A22842">
        <w:rPr>
          <w:b/>
        </w:rPr>
        <w:t>skej</w:t>
      </w:r>
      <w:r w:rsidRPr="00A22842">
        <w:rPr>
          <w:b/>
        </w:rPr>
        <w:t xml:space="preserve">, </w:t>
      </w:r>
      <w:r w:rsidR="00B63F14">
        <w:rPr>
          <w:b/>
        </w:rPr>
        <w:t>1</w:t>
      </w:r>
      <w:r w:rsidR="00300F02">
        <w:rPr>
          <w:b/>
        </w:rPr>
        <w:t>9. 06</w:t>
      </w:r>
      <w:r w:rsidR="008E6AD8" w:rsidRPr="00A22842">
        <w:rPr>
          <w:b/>
        </w:rPr>
        <w:t>.</w:t>
      </w:r>
      <w:r w:rsidR="00300F02">
        <w:rPr>
          <w:b/>
        </w:rPr>
        <w:t xml:space="preserve"> </w:t>
      </w:r>
      <w:r w:rsidR="008E6AD8" w:rsidRPr="00A22842">
        <w:rPr>
          <w:b/>
        </w:rPr>
        <w:t>202</w:t>
      </w:r>
      <w:r w:rsidR="0055209D">
        <w:rPr>
          <w:b/>
        </w:rPr>
        <w:t>2</w:t>
      </w:r>
    </w:p>
    <w:p w14:paraId="0D672548" w14:textId="77777777" w:rsidR="00FD710E" w:rsidRPr="00A22842" w:rsidRDefault="00FD710E" w:rsidP="00A22842">
      <w:pPr>
        <w:spacing w:line="360" w:lineRule="auto"/>
        <w:rPr>
          <w:b/>
        </w:rPr>
      </w:pPr>
    </w:p>
    <w:sectPr w:rsidR="00FD710E" w:rsidRPr="00A22842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254B" w14:textId="77777777" w:rsidR="000B6A25" w:rsidRDefault="000B6A25" w:rsidP="00864CE0">
      <w:r>
        <w:separator/>
      </w:r>
    </w:p>
  </w:endnote>
  <w:endnote w:type="continuationSeparator" w:id="0">
    <w:p w14:paraId="0D67254C" w14:textId="77777777" w:rsidR="000B6A25" w:rsidRDefault="000B6A25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72549" w14:textId="77777777" w:rsidR="000B6A25" w:rsidRDefault="000B6A25" w:rsidP="00864CE0">
      <w:r>
        <w:separator/>
      </w:r>
    </w:p>
  </w:footnote>
  <w:footnote w:type="continuationSeparator" w:id="0">
    <w:p w14:paraId="0D67254A" w14:textId="77777777" w:rsidR="000B6A25" w:rsidRDefault="000B6A25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32537412">
    <w:abstractNumId w:val="1"/>
  </w:num>
  <w:num w:numId="2" w16cid:durableId="1868789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3DA3"/>
    <w:rsid w:val="0002778C"/>
    <w:rsid w:val="00036284"/>
    <w:rsid w:val="00045535"/>
    <w:rsid w:val="00053DA3"/>
    <w:rsid w:val="000B6A25"/>
    <w:rsid w:val="00105FDD"/>
    <w:rsid w:val="00153AC7"/>
    <w:rsid w:val="001C6818"/>
    <w:rsid w:val="001D0129"/>
    <w:rsid w:val="00200C99"/>
    <w:rsid w:val="0021223B"/>
    <w:rsid w:val="00233171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0F02"/>
    <w:rsid w:val="00304485"/>
    <w:rsid w:val="00330043"/>
    <w:rsid w:val="00343CAA"/>
    <w:rsid w:val="00345E1B"/>
    <w:rsid w:val="00380935"/>
    <w:rsid w:val="00381D78"/>
    <w:rsid w:val="003B12D4"/>
    <w:rsid w:val="003D26FB"/>
    <w:rsid w:val="00437A3B"/>
    <w:rsid w:val="0044759F"/>
    <w:rsid w:val="004D089E"/>
    <w:rsid w:val="004D5A0D"/>
    <w:rsid w:val="004D5EAD"/>
    <w:rsid w:val="004E37A1"/>
    <w:rsid w:val="005463C6"/>
    <w:rsid w:val="0055209D"/>
    <w:rsid w:val="00582077"/>
    <w:rsid w:val="005959A3"/>
    <w:rsid w:val="005D1653"/>
    <w:rsid w:val="005D4A8A"/>
    <w:rsid w:val="005D5742"/>
    <w:rsid w:val="005F6CDA"/>
    <w:rsid w:val="00642A9D"/>
    <w:rsid w:val="006A01C1"/>
    <w:rsid w:val="006A5447"/>
    <w:rsid w:val="006B2CD5"/>
    <w:rsid w:val="006B7805"/>
    <w:rsid w:val="006F0BFC"/>
    <w:rsid w:val="00706D0C"/>
    <w:rsid w:val="0077200F"/>
    <w:rsid w:val="00793A64"/>
    <w:rsid w:val="007A27A4"/>
    <w:rsid w:val="00817475"/>
    <w:rsid w:val="00842BF8"/>
    <w:rsid w:val="00864CE0"/>
    <w:rsid w:val="008812E7"/>
    <w:rsid w:val="00895516"/>
    <w:rsid w:val="008C314B"/>
    <w:rsid w:val="008D2841"/>
    <w:rsid w:val="008D672B"/>
    <w:rsid w:val="008E6AD8"/>
    <w:rsid w:val="00904936"/>
    <w:rsid w:val="00947973"/>
    <w:rsid w:val="009613A0"/>
    <w:rsid w:val="009758D9"/>
    <w:rsid w:val="009A4E5A"/>
    <w:rsid w:val="009B5A23"/>
    <w:rsid w:val="009E5044"/>
    <w:rsid w:val="00A22842"/>
    <w:rsid w:val="00A655E3"/>
    <w:rsid w:val="00A66345"/>
    <w:rsid w:val="00A741CC"/>
    <w:rsid w:val="00A90CE8"/>
    <w:rsid w:val="00AC3E98"/>
    <w:rsid w:val="00AD7667"/>
    <w:rsid w:val="00AE4F8B"/>
    <w:rsid w:val="00B0787E"/>
    <w:rsid w:val="00B63F14"/>
    <w:rsid w:val="00BB4DDD"/>
    <w:rsid w:val="00BD4425"/>
    <w:rsid w:val="00BF0CCB"/>
    <w:rsid w:val="00BF7B82"/>
    <w:rsid w:val="00C067A2"/>
    <w:rsid w:val="00C07B20"/>
    <w:rsid w:val="00C22558"/>
    <w:rsid w:val="00C22BB4"/>
    <w:rsid w:val="00C23500"/>
    <w:rsid w:val="00C26CD7"/>
    <w:rsid w:val="00C35DA9"/>
    <w:rsid w:val="00C54318"/>
    <w:rsid w:val="00C90663"/>
    <w:rsid w:val="00CA4EE4"/>
    <w:rsid w:val="00CD15CD"/>
    <w:rsid w:val="00CD65BF"/>
    <w:rsid w:val="00D06968"/>
    <w:rsid w:val="00D31AFE"/>
    <w:rsid w:val="00D61D37"/>
    <w:rsid w:val="00D9779E"/>
    <w:rsid w:val="00DB082B"/>
    <w:rsid w:val="00DD4759"/>
    <w:rsid w:val="00E06497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6723FE"/>
  <w15:docId w15:val="{9A214BCD-014B-4CD3-B15F-0E086A169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  <w:style w:type="paragraph" w:customStyle="1" w:styleId="Pismenka">
    <w:name w:val="Pismenka"/>
    <w:basedOn w:val="Zkladntext"/>
    <w:rsid w:val="00345E1B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345E1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345E1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AC24C-2273-4F4F-8C34-33A802FF3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1233</Words>
  <Characters>7034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subject/>
  <dc:creator>XP</dc:creator>
  <cp:keywords/>
  <dc:description/>
  <cp:lastModifiedBy>purasova@rudinska.sk</cp:lastModifiedBy>
  <cp:revision>14</cp:revision>
  <cp:lastPrinted>2014-02-19T11:49:00Z</cp:lastPrinted>
  <dcterms:created xsi:type="dcterms:W3CDTF">2022-06-16T13:17:00Z</dcterms:created>
  <dcterms:modified xsi:type="dcterms:W3CDTF">2023-06-17T22:20:00Z</dcterms:modified>
</cp:coreProperties>
</file>