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5442B" w14:textId="77777777" w:rsidR="00953A51" w:rsidRPr="00D17C88" w:rsidRDefault="00953A51" w:rsidP="004E2DF7">
      <w:pPr>
        <w:pStyle w:val="Standard"/>
        <w:spacing w:line="276" w:lineRule="auto"/>
        <w:rPr>
          <w:rFonts w:cs="Times New Roman"/>
          <w:sz w:val="22"/>
          <w:szCs w:val="22"/>
        </w:rPr>
      </w:pPr>
    </w:p>
    <w:p w14:paraId="6765024E" w14:textId="77777777" w:rsidR="00953A51" w:rsidRPr="00D17C88" w:rsidRDefault="00953A51" w:rsidP="004E2DF7">
      <w:pPr>
        <w:pStyle w:val="Standard"/>
        <w:spacing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Čl. I</w:t>
      </w:r>
    </w:p>
    <w:p w14:paraId="29165EA0" w14:textId="77777777" w:rsidR="00746FA0" w:rsidRPr="00D17C88" w:rsidRDefault="00953A51" w:rsidP="00BB20BC">
      <w:pPr>
        <w:pStyle w:val="Standard"/>
        <w:spacing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Všeobecné údaje</w:t>
      </w:r>
    </w:p>
    <w:p w14:paraId="5A38F65E" w14:textId="77777777" w:rsidR="00575F09" w:rsidRPr="00D17C88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14:paraId="5650509C" w14:textId="77777777" w:rsidR="00575F09" w:rsidRPr="00D17C88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14:paraId="6231500E" w14:textId="77777777" w:rsidR="00575F09" w:rsidRPr="00D17C88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14:paraId="18D90BB2" w14:textId="77777777" w:rsidR="00953A51" w:rsidRPr="00D17C88" w:rsidRDefault="00746FA0" w:rsidP="004E2DF7">
      <w:pPr>
        <w:pStyle w:val="Standard"/>
        <w:numPr>
          <w:ilvl w:val="0"/>
          <w:numId w:val="3"/>
        </w:numPr>
        <w:spacing w:line="276" w:lineRule="auto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Identifikačné údaje o konsolidujúcej účtovnej jednotke</w:t>
      </w:r>
    </w:p>
    <w:p w14:paraId="59A260A3" w14:textId="77777777" w:rsidR="00953A51" w:rsidRPr="00D17C88" w:rsidRDefault="00953A51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tbl>
      <w:tblPr>
        <w:tblW w:w="97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995"/>
      </w:tblGrid>
      <w:tr w:rsidR="00D17C88" w:rsidRPr="00D17C88" w14:paraId="4D4F7B5C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2372A" w14:textId="77777777" w:rsidR="00953A51" w:rsidRPr="00D17C88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EB19F3" w14:textId="77777777" w:rsidR="00953A51" w:rsidRPr="00D17C88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Mesto Banská Bystrica</w:t>
            </w:r>
          </w:p>
        </w:tc>
      </w:tr>
      <w:tr w:rsidR="00D17C88" w:rsidRPr="00D17C88" w14:paraId="154E9601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3C4A77" w14:textId="77777777" w:rsidR="00953A51" w:rsidRPr="00D17C88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01B377" w14:textId="77777777" w:rsidR="00953A51" w:rsidRPr="00D17C88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Československej armády 26, 97</w:t>
            </w:r>
            <w:r w:rsidR="000F5CC4" w:rsidRPr="00D17C88">
              <w:rPr>
                <w:rFonts w:cs="Times New Roman"/>
                <w:sz w:val="22"/>
                <w:szCs w:val="22"/>
              </w:rPr>
              <w:t>4</w:t>
            </w:r>
            <w:r w:rsidRPr="00D17C88">
              <w:rPr>
                <w:rFonts w:cs="Times New Roman"/>
                <w:sz w:val="22"/>
                <w:szCs w:val="22"/>
              </w:rPr>
              <w:t xml:space="preserve"> </w:t>
            </w:r>
            <w:r w:rsidR="000F5CC4" w:rsidRPr="00D17C88">
              <w:rPr>
                <w:rFonts w:cs="Times New Roman"/>
                <w:sz w:val="22"/>
                <w:szCs w:val="22"/>
              </w:rPr>
              <w:t>01</w:t>
            </w:r>
            <w:r w:rsidRPr="00D17C88">
              <w:rPr>
                <w:rFonts w:cs="Times New Roman"/>
                <w:sz w:val="22"/>
                <w:szCs w:val="22"/>
              </w:rPr>
              <w:t xml:space="preserve"> Banská Bystrica</w:t>
            </w:r>
          </w:p>
        </w:tc>
      </w:tr>
      <w:tr w:rsidR="00D17C88" w:rsidRPr="00D17C88" w14:paraId="2434C32C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DD5991" w14:textId="77777777" w:rsidR="00953A51" w:rsidRPr="00D17C88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Dátum založenia/zriadenia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1C1CF" w14:textId="77777777" w:rsidR="00953A51" w:rsidRPr="00D17C88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01.07.1973</w:t>
            </w:r>
          </w:p>
        </w:tc>
      </w:tr>
      <w:tr w:rsidR="00D17C88" w:rsidRPr="00D17C88" w14:paraId="12ECFD97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303677" w14:textId="77777777" w:rsidR="00953A51" w:rsidRPr="00D17C88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A61E81" w14:textId="77777777" w:rsidR="00953A51" w:rsidRPr="00D17C88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00313271</w:t>
            </w:r>
          </w:p>
        </w:tc>
      </w:tr>
      <w:tr w:rsidR="00953A51" w:rsidRPr="00D17C88" w14:paraId="33E09C90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C946F6" w14:textId="77777777" w:rsidR="00953A51" w:rsidRPr="00D17C88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DIČ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B416EF" w14:textId="77777777" w:rsidR="00953A51" w:rsidRPr="00D17C88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2020451587</w:t>
            </w:r>
          </w:p>
        </w:tc>
      </w:tr>
    </w:tbl>
    <w:p w14:paraId="4AE31847" w14:textId="77777777" w:rsidR="00934606" w:rsidRPr="00D17C88" w:rsidRDefault="00934606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14:paraId="05273F14" w14:textId="2B3BC29B" w:rsidR="00746FA0" w:rsidRPr="00D17C88" w:rsidRDefault="00746FA0" w:rsidP="000341AF">
      <w:pPr>
        <w:pStyle w:val="Standard"/>
        <w:spacing w:before="120" w:after="100" w:afterAutospacing="1" w:line="276" w:lineRule="auto"/>
        <w:ind w:left="20" w:right="227" w:hanging="360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Konsolidovaná účtovná závierka konsolidovaného celku Mesta Banská Bystrica bola zostavená v súlade so zákonom č. 431/2002 </w:t>
      </w:r>
      <w:proofErr w:type="spellStart"/>
      <w:r w:rsidRPr="00D17C88">
        <w:rPr>
          <w:rFonts w:cs="Times New Roman"/>
          <w:sz w:val="22"/>
          <w:szCs w:val="22"/>
        </w:rPr>
        <w:t>Z.z</w:t>
      </w:r>
      <w:proofErr w:type="spellEnd"/>
      <w:r w:rsidRPr="00D17C88">
        <w:rPr>
          <w:rFonts w:cs="Times New Roman"/>
          <w:sz w:val="22"/>
          <w:szCs w:val="22"/>
        </w:rPr>
        <w:t>. o účtovníctve v znení neskorších predpisov (ďalej len „zákon</w:t>
      </w:r>
      <w:r w:rsidR="0074408B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>o účtovníctve“</w:t>
      </w:r>
      <w:r w:rsidR="0074408B" w:rsidRPr="00D17C88">
        <w:rPr>
          <w:rFonts w:cs="Times New Roman"/>
          <w:sz w:val="22"/>
          <w:szCs w:val="22"/>
        </w:rPr>
        <w:t>)</w:t>
      </w:r>
      <w:r w:rsidRPr="00D17C88">
        <w:rPr>
          <w:rFonts w:cs="Times New Roman"/>
          <w:sz w:val="22"/>
          <w:szCs w:val="22"/>
        </w:rPr>
        <w:t xml:space="preserve"> </w:t>
      </w:r>
      <w:r w:rsidR="0074408B" w:rsidRPr="00D17C88">
        <w:rPr>
          <w:rFonts w:cs="Times New Roman"/>
          <w:sz w:val="22"/>
          <w:szCs w:val="22"/>
        </w:rPr>
        <w:t xml:space="preserve">  </w:t>
      </w:r>
      <w:r w:rsidRPr="00D17C88">
        <w:rPr>
          <w:rFonts w:cs="Times New Roman"/>
          <w:sz w:val="22"/>
          <w:szCs w:val="22"/>
        </w:rPr>
        <w:t>a v súlade s o Opatrením  Ministerstva financií Slovenskej republiky zo dňa 17.</w:t>
      </w:r>
      <w:r w:rsidR="0074408B" w:rsidRPr="00D17C88">
        <w:rPr>
          <w:rFonts w:cs="Times New Roman"/>
          <w:sz w:val="22"/>
          <w:szCs w:val="22"/>
        </w:rPr>
        <w:t>12.</w:t>
      </w:r>
      <w:r w:rsidRPr="00D17C88">
        <w:rPr>
          <w:rFonts w:cs="Times New Roman"/>
          <w:sz w:val="22"/>
          <w:szCs w:val="22"/>
        </w:rPr>
        <w:t xml:space="preserve"> 2008  MF/27526/2008-31, ktorým sa ustanovujú podrobnosti o metódach a postupoch konsolidácie vo verejnej správe a podrobnosti o usporiadaní a označovaní položiek konsolidovanej účtovnej závierky vo verejnej správe v znení neskorších predpisov  za účtovné obdobie od </w:t>
      </w:r>
      <w:r w:rsidR="007161CD" w:rsidRPr="00D17C88">
        <w:rPr>
          <w:rFonts w:cs="Times New Roman"/>
          <w:sz w:val="22"/>
          <w:szCs w:val="22"/>
        </w:rPr>
        <w:t>1</w:t>
      </w:r>
      <w:r w:rsidRPr="00D17C88">
        <w:rPr>
          <w:rFonts w:cs="Times New Roman"/>
          <w:sz w:val="22"/>
          <w:szCs w:val="22"/>
        </w:rPr>
        <w:t>.</w:t>
      </w:r>
      <w:r w:rsidR="000D0DAA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>januára 20</w:t>
      </w:r>
      <w:r w:rsidR="002D4DD0" w:rsidRPr="00D17C88">
        <w:rPr>
          <w:rFonts w:cs="Times New Roman"/>
          <w:sz w:val="22"/>
          <w:szCs w:val="22"/>
        </w:rPr>
        <w:t>2</w:t>
      </w:r>
      <w:r w:rsidR="009B3295" w:rsidRPr="00D17C88">
        <w:rPr>
          <w:rFonts w:cs="Times New Roman"/>
          <w:sz w:val="22"/>
          <w:szCs w:val="22"/>
        </w:rPr>
        <w:t>2</w:t>
      </w:r>
      <w:r w:rsidRPr="00D17C88">
        <w:rPr>
          <w:rFonts w:cs="Times New Roman"/>
          <w:sz w:val="22"/>
          <w:szCs w:val="22"/>
        </w:rPr>
        <w:t xml:space="preserve"> do 31.</w:t>
      </w:r>
      <w:r w:rsidR="000D0DAA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>decembra 20</w:t>
      </w:r>
      <w:r w:rsidR="009B3295" w:rsidRPr="00D17C88">
        <w:rPr>
          <w:rFonts w:cs="Times New Roman"/>
          <w:sz w:val="22"/>
          <w:szCs w:val="22"/>
        </w:rPr>
        <w:t>2</w:t>
      </w:r>
      <w:r w:rsidR="00563EA5" w:rsidRPr="00D17C88">
        <w:rPr>
          <w:rFonts w:cs="Times New Roman"/>
          <w:sz w:val="22"/>
          <w:szCs w:val="22"/>
        </w:rPr>
        <w:t>2</w:t>
      </w:r>
      <w:r w:rsidR="0074408B" w:rsidRPr="00D17C88">
        <w:rPr>
          <w:rFonts w:cs="Times New Roman"/>
          <w:sz w:val="22"/>
          <w:szCs w:val="22"/>
        </w:rPr>
        <w:t>.</w:t>
      </w:r>
    </w:p>
    <w:p w14:paraId="4DAB893A" w14:textId="77777777" w:rsidR="00BB20BC" w:rsidRPr="00D17C88" w:rsidRDefault="00BB20BC" w:rsidP="000341AF">
      <w:pPr>
        <w:pStyle w:val="Standard"/>
        <w:spacing w:before="120" w:after="100" w:afterAutospacing="1" w:line="276" w:lineRule="auto"/>
        <w:ind w:left="20" w:right="227" w:hanging="360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Mesto Banská Bystrica je súčasťou súhrnného celku verejnej správy Slovenskej republiky.</w:t>
      </w:r>
    </w:p>
    <w:p w14:paraId="48BC614B" w14:textId="77777777" w:rsidR="00746FA0" w:rsidRPr="00D17C88" w:rsidRDefault="00746FA0" w:rsidP="004E2DF7">
      <w:pPr>
        <w:pStyle w:val="Standard"/>
        <w:numPr>
          <w:ilvl w:val="0"/>
          <w:numId w:val="3"/>
        </w:numPr>
        <w:spacing w:line="276" w:lineRule="auto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Informácie o</w:t>
      </w:r>
      <w:r w:rsidR="00B117E0" w:rsidRPr="00D17C88">
        <w:rPr>
          <w:rFonts w:cs="Times New Roman"/>
          <w:b/>
          <w:sz w:val="22"/>
          <w:szCs w:val="22"/>
        </w:rPr>
        <w:t xml:space="preserve"> organizačnej štruktúre a hlavných </w:t>
      </w:r>
      <w:r w:rsidRPr="00D17C88">
        <w:rPr>
          <w:rFonts w:cs="Times New Roman"/>
          <w:b/>
          <w:sz w:val="22"/>
          <w:szCs w:val="22"/>
        </w:rPr>
        <w:t>predstaviteľoch konsolidujúcej účtovnej jednotky</w:t>
      </w:r>
    </w:p>
    <w:p w14:paraId="7DED514F" w14:textId="77777777" w:rsidR="00746FA0" w:rsidRPr="00D17C88" w:rsidRDefault="00746FA0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  <w:u w:val="single"/>
        </w:rPr>
      </w:pPr>
    </w:p>
    <w:p w14:paraId="14554674" w14:textId="77777777" w:rsidR="00746FA0" w:rsidRPr="00D17C88" w:rsidRDefault="00746FA0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tbl>
      <w:tblPr>
        <w:tblW w:w="97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995"/>
      </w:tblGrid>
      <w:tr w:rsidR="00D17C88" w:rsidRPr="00D17C88" w14:paraId="02B217E7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7C8245" w14:textId="77777777" w:rsidR="00746FA0" w:rsidRPr="00D17C88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E5867" w14:textId="4D50A7A7" w:rsidR="00746FA0" w:rsidRPr="00D17C88" w:rsidRDefault="00C50D5B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MUDr.</w:t>
            </w:r>
            <w:r w:rsidR="00746FA0" w:rsidRPr="00D17C88">
              <w:rPr>
                <w:rFonts w:cs="Times New Roman"/>
                <w:sz w:val="22"/>
                <w:szCs w:val="22"/>
              </w:rPr>
              <w:t xml:space="preserve"> Ján Nosko</w:t>
            </w:r>
            <w:r w:rsidR="00563EA5" w:rsidRPr="00D17C88">
              <w:rPr>
                <w:rFonts w:cs="Times New Roman"/>
                <w:sz w:val="22"/>
                <w:szCs w:val="22"/>
              </w:rPr>
              <w:t xml:space="preserve"> </w:t>
            </w:r>
            <w:r w:rsidR="00746FA0" w:rsidRPr="00D17C88">
              <w:rPr>
                <w:rFonts w:cs="Times New Roman"/>
                <w:sz w:val="22"/>
                <w:szCs w:val="22"/>
              </w:rPr>
              <w:t>-</w:t>
            </w:r>
            <w:r w:rsidR="00563EA5" w:rsidRPr="00D17C88">
              <w:rPr>
                <w:rFonts w:cs="Times New Roman"/>
                <w:sz w:val="22"/>
                <w:szCs w:val="22"/>
              </w:rPr>
              <w:t xml:space="preserve"> </w:t>
            </w:r>
            <w:r w:rsidR="00746FA0" w:rsidRPr="00D17C88">
              <w:rPr>
                <w:rFonts w:cs="Times New Roman"/>
                <w:sz w:val="22"/>
                <w:szCs w:val="22"/>
              </w:rPr>
              <w:t>primátor</w:t>
            </w:r>
          </w:p>
        </w:tc>
      </w:tr>
      <w:tr w:rsidR="00D17C88" w:rsidRPr="00D17C88" w14:paraId="3DFEDC2E" w14:textId="77777777" w:rsidTr="00BB20BC">
        <w:trPr>
          <w:trHeight w:val="8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4B9A0A" w14:textId="77777777" w:rsidR="00746FA0" w:rsidRPr="00D17C88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61300D" w14:textId="77777777" w:rsidR="00746FA0" w:rsidRPr="00D17C88" w:rsidRDefault="00746FA0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Mgr. Jakub Gajdošík – 1.viceprimátor</w:t>
            </w:r>
          </w:p>
          <w:p w14:paraId="6B7D38F4" w14:textId="77777777" w:rsidR="00746FA0" w:rsidRPr="00D17C88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       </w:t>
            </w:r>
            <w:r w:rsidR="001F7085" w:rsidRPr="00D17C88">
              <w:rPr>
                <w:rFonts w:cs="Times New Roman"/>
                <w:sz w:val="22"/>
                <w:szCs w:val="22"/>
              </w:rPr>
              <w:t>Ing.</w:t>
            </w:r>
            <w:r w:rsidRPr="00D17C88">
              <w:rPr>
                <w:rFonts w:cs="Times New Roman"/>
                <w:sz w:val="22"/>
                <w:szCs w:val="22"/>
              </w:rPr>
              <w:t xml:space="preserve"> </w:t>
            </w:r>
            <w:r w:rsidR="001F7085" w:rsidRPr="00D17C88">
              <w:rPr>
                <w:rFonts w:cs="Times New Roman"/>
                <w:sz w:val="22"/>
                <w:szCs w:val="22"/>
              </w:rPr>
              <w:t>Milan Lichý</w:t>
            </w:r>
            <w:r w:rsidRPr="00D17C88">
              <w:rPr>
                <w:rFonts w:cs="Times New Roman"/>
                <w:sz w:val="22"/>
                <w:szCs w:val="22"/>
              </w:rPr>
              <w:t xml:space="preserve"> – 2.viceprimátor</w:t>
            </w:r>
          </w:p>
        </w:tc>
      </w:tr>
      <w:tr w:rsidR="00D17C88" w:rsidRPr="00D17C88" w14:paraId="6B44697B" w14:textId="77777777" w:rsidTr="00BB20BC">
        <w:trPr>
          <w:trHeight w:val="3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1AE25" w14:textId="77777777" w:rsidR="00746FA0" w:rsidRPr="00D17C88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Hlavný kontrolór Mesta Banská Bystrica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92AEB0" w14:textId="77777777" w:rsidR="00746FA0" w:rsidRPr="00D17C88" w:rsidRDefault="00701C93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Ing. Ján </w:t>
            </w:r>
            <w:proofErr w:type="spellStart"/>
            <w:r w:rsidRPr="00D17C88">
              <w:rPr>
                <w:rFonts w:cs="Times New Roman"/>
                <w:sz w:val="22"/>
                <w:szCs w:val="22"/>
              </w:rPr>
              <w:t>Šabo</w:t>
            </w:r>
            <w:proofErr w:type="spellEnd"/>
          </w:p>
        </w:tc>
      </w:tr>
      <w:tr w:rsidR="00D17C88" w:rsidRPr="00D17C88" w14:paraId="45D75132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8F81D4" w14:textId="77777777" w:rsidR="00746FA0" w:rsidRPr="00D17C88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747C75" w14:textId="45ECA5E2" w:rsidR="00746FA0" w:rsidRPr="00D17C88" w:rsidRDefault="008E0B60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2 03</w:t>
            </w:r>
            <w:r w:rsidR="00F659D0" w:rsidRPr="00D17C88">
              <w:rPr>
                <w:rFonts w:cs="Times New Roman"/>
                <w:bCs/>
                <w:sz w:val="22"/>
                <w:szCs w:val="22"/>
              </w:rPr>
              <w:t>8</w:t>
            </w:r>
            <w:r w:rsidRPr="00D17C88">
              <w:rPr>
                <w:rFonts w:cs="Times New Roman"/>
                <w:bCs/>
                <w:sz w:val="22"/>
                <w:szCs w:val="22"/>
              </w:rPr>
              <w:t>,</w:t>
            </w:r>
            <w:r w:rsidR="00F659D0" w:rsidRPr="00D17C88">
              <w:rPr>
                <w:rFonts w:cs="Times New Roman"/>
                <w:bCs/>
                <w:sz w:val="22"/>
                <w:szCs w:val="22"/>
              </w:rPr>
              <w:t>51</w:t>
            </w:r>
          </w:p>
        </w:tc>
      </w:tr>
      <w:tr w:rsidR="00D17C88" w:rsidRPr="00D17C88" w14:paraId="77338A00" w14:textId="77777777" w:rsidTr="00BB20BC">
        <w:trPr>
          <w:trHeight w:val="42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52C9F2" w14:textId="77777777" w:rsidR="00746FA0" w:rsidRPr="00D17C88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Počet riadiacich zamestnancov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1A4080" w14:textId="74163E68" w:rsidR="00746FA0" w:rsidRPr="00D17C88" w:rsidRDefault="006C38D9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167</w:t>
            </w:r>
          </w:p>
          <w:p w14:paraId="11294472" w14:textId="77777777" w:rsidR="009D236F" w:rsidRPr="00D17C88" w:rsidRDefault="009D236F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</w:tbl>
    <w:p w14:paraId="0975203F" w14:textId="77777777" w:rsidR="006C38D9" w:rsidRPr="00D17C88" w:rsidRDefault="002D4DD0" w:rsidP="006C38D9">
      <w:pPr>
        <w:spacing w:before="100" w:beforeAutospacing="1" w:after="100" w:afterAutospacing="1" w:line="276" w:lineRule="auto"/>
        <w:jc w:val="both"/>
      </w:pPr>
      <w:r w:rsidRPr="00D17C88">
        <w:rPr>
          <w:rFonts w:eastAsia="Times New Roman" w:cstheme="minorHAnsi"/>
          <w:lang w:eastAsia="sk-SK"/>
        </w:rPr>
        <w:t xml:space="preserve">Ku dňu 9.12.2021 sa Ing. Ján </w:t>
      </w:r>
      <w:proofErr w:type="spellStart"/>
      <w:r w:rsidRPr="00D17C88">
        <w:rPr>
          <w:rFonts w:eastAsia="Times New Roman" w:cstheme="minorHAnsi"/>
          <w:lang w:eastAsia="sk-SK"/>
        </w:rPr>
        <w:t>Šabo</w:t>
      </w:r>
      <w:proofErr w:type="spellEnd"/>
      <w:r w:rsidRPr="00D17C88">
        <w:rPr>
          <w:rFonts w:eastAsia="Times New Roman" w:cstheme="minorHAnsi"/>
          <w:lang w:eastAsia="sk-SK"/>
        </w:rPr>
        <w:t xml:space="preserve">  vzdal funkcie hlavného kontrolóra Mesta Banská Bystrica.  </w:t>
      </w:r>
      <w:r w:rsidRPr="00D17C88">
        <w:t xml:space="preserve">Z dôvodu </w:t>
      </w:r>
      <w:r w:rsidR="000D0DAA" w:rsidRPr="00D17C88">
        <w:t>uvoľnenia</w:t>
      </w:r>
      <w:r w:rsidRPr="00D17C88">
        <w:t xml:space="preserve"> funkcie hlavného kontrolóra Mesta Banská Bystrica mestské zastupiteľstvo uznesením č. 955/2021 z 20.12.2021 v zmysle § 18a ods. 4 zákona SNR č. 369/1990 Zb. o obecnom zriadení v platnom znení  vyhlásilo nové voľby hlavného kontrolóra na deň  01. februára 2022 na mimoriadnom zasadnutí mestského zastupiteľstva.</w:t>
      </w:r>
    </w:p>
    <w:p w14:paraId="5A0F630F" w14:textId="49BFB49C" w:rsidR="002D4DD0" w:rsidRPr="00D17C88" w:rsidRDefault="006C38D9" w:rsidP="008828D6">
      <w:pPr>
        <w:spacing w:before="100" w:beforeAutospacing="1" w:after="100" w:afterAutospacing="1" w:line="276" w:lineRule="auto"/>
        <w:jc w:val="both"/>
      </w:pPr>
      <w:r w:rsidRPr="00D17C88">
        <w:rPr>
          <w:rFonts w:eastAsia="Times New Roman" w:cstheme="minorHAnsi"/>
          <w:lang w:eastAsia="sk-SK"/>
        </w:rPr>
        <w:t xml:space="preserve">Dňa 1.2.2022 Mestské zastupiteľstvo podľa § 18 a ods.3 zákona SNR č. 369/1990 </w:t>
      </w:r>
      <w:r w:rsidRPr="00D17C88">
        <w:t>b. o obecnom zriadení v znení neskorších predpisov zvolilo v tajnom hlasovaní v prvom kole PhDr. Ivana Holíka do funkcie hlavného kontrolóra Mesta Banská Bystrica.</w:t>
      </w:r>
    </w:p>
    <w:p w14:paraId="2506A306" w14:textId="77777777" w:rsidR="00092C93" w:rsidRPr="00D17C88" w:rsidRDefault="00092C93" w:rsidP="00BB20BC">
      <w:pPr>
        <w:pStyle w:val="Standard"/>
        <w:tabs>
          <w:tab w:val="left" w:pos="567"/>
        </w:tabs>
        <w:spacing w:line="276" w:lineRule="auto"/>
        <w:rPr>
          <w:rFonts w:cs="Times New Roman"/>
          <w:sz w:val="22"/>
          <w:szCs w:val="22"/>
        </w:rPr>
      </w:pPr>
      <w:bookmarkStart w:id="0" w:name="_Hlk102035559"/>
    </w:p>
    <w:p w14:paraId="74B452D4" w14:textId="5CF458FC" w:rsidR="00BB20BC" w:rsidRPr="00D17C88" w:rsidRDefault="00BB20BC" w:rsidP="00BB20BC">
      <w:pPr>
        <w:pStyle w:val="Standard"/>
        <w:tabs>
          <w:tab w:val="left" w:pos="567"/>
        </w:tabs>
        <w:spacing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Prehľad počtu zamestnancov podľa jednotlivých konsolidovaných účtovných jednotiek je nasledovný:</w:t>
      </w:r>
    </w:p>
    <w:p w14:paraId="44DA7F68" w14:textId="77777777" w:rsidR="00BB20BC" w:rsidRPr="00D17C88" w:rsidRDefault="00BB20BC" w:rsidP="00BB20BC">
      <w:pPr>
        <w:pStyle w:val="Standard"/>
        <w:tabs>
          <w:tab w:val="left" w:pos="567"/>
        </w:tabs>
        <w:spacing w:line="276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4"/>
        <w:gridCol w:w="2971"/>
        <w:gridCol w:w="3227"/>
      </w:tblGrid>
      <w:tr w:rsidR="00D17C88" w:rsidRPr="00D17C88" w14:paraId="12D14090" w14:textId="77777777" w:rsidTr="00DC7867">
        <w:tc>
          <w:tcPr>
            <w:tcW w:w="3539" w:type="dxa"/>
          </w:tcPr>
          <w:p w14:paraId="0D56A44F" w14:textId="77777777" w:rsidR="00BB20BC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Názov účtovnej jednotky</w:t>
            </w:r>
          </w:p>
        </w:tc>
        <w:tc>
          <w:tcPr>
            <w:tcW w:w="3009" w:type="dxa"/>
          </w:tcPr>
          <w:p w14:paraId="4FEA10E9" w14:textId="77777777" w:rsidR="00BB20BC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Priemerný počet zamestnancov</w:t>
            </w:r>
          </w:p>
        </w:tc>
        <w:tc>
          <w:tcPr>
            <w:tcW w:w="3275" w:type="dxa"/>
          </w:tcPr>
          <w:p w14:paraId="6197ACE9" w14:textId="77777777" w:rsidR="00BB20BC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 toho riadiaci zamestnanci</w:t>
            </w:r>
          </w:p>
        </w:tc>
      </w:tr>
      <w:tr w:rsidR="00D17C88" w:rsidRPr="00D17C88" w14:paraId="223CBACE" w14:textId="77777777" w:rsidTr="00DC7867">
        <w:tc>
          <w:tcPr>
            <w:tcW w:w="3539" w:type="dxa"/>
          </w:tcPr>
          <w:p w14:paraId="00A68698" w14:textId="77777777" w:rsidR="00BB20BC" w:rsidRPr="00D17C88" w:rsidRDefault="00DC7867" w:rsidP="00DC7867">
            <w:pPr>
              <w:pStyle w:val="Standard"/>
              <w:tabs>
                <w:tab w:val="left" w:pos="567"/>
              </w:tabs>
              <w:spacing w:line="276" w:lineRule="auto"/>
              <w:ind w:left="-120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Mesto Banská Bystrica</w:t>
            </w:r>
          </w:p>
        </w:tc>
        <w:tc>
          <w:tcPr>
            <w:tcW w:w="3009" w:type="dxa"/>
          </w:tcPr>
          <w:p w14:paraId="0F862421" w14:textId="3224E883" w:rsidR="00BB20BC" w:rsidRPr="00D17C88" w:rsidRDefault="00571F7B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1025,</w:t>
            </w:r>
            <w:r w:rsidR="00793C78" w:rsidRPr="00D17C88">
              <w:rPr>
                <w:rFonts w:cs="Times New Roman"/>
                <w:sz w:val="22"/>
                <w:szCs w:val="22"/>
              </w:rPr>
              <w:t>8</w:t>
            </w:r>
          </w:p>
        </w:tc>
        <w:tc>
          <w:tcPr>
            <w:tcW w:w="3275" w:type="dxa"/>
          </w:tcPr>
          <w:p w14:paraId="2824AE3A" w14:textId="29A0C443" w:rsidR="00BB20BC" w:rsidRPr="00D17C88" w:rsidRDefault="00092C93" w:rsidP="00A41AE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9</w:t>
            </w:r>
            <w:r w:rsidR="00793C78" w:rsidRPr="00D17C88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17C88" w:rsidRPr="00D17C88" w14:paraId="52F6FB75" w14:textId="77777777" w:rsidTr="00DC7867">
        <w:tc>
          <w:tcPr>
            <w:tcW w:w="3539" w:type="dxa"/>
          </w:tcPr>
          <w:p w14:paraId="0ED736DC" w14:textId="77777777" w:rsidR="00BB20BC" w:rsidRPr="00D17C88" w:rsidRDefault="00DC7867" w:rsidP="00DC7867">
            <w:pPr>
              <w:pStyle w:val="Standard"/>
              <w:tabs>
                <w:tab w:val="left" w:pos="567"/>
              </w:tabs>
              <w:spacing w:line="276" w:lineRule="auto"/>
              <w:ind w:left="-120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MBB, a.s. Banská Bystrica</w:t>
            </w:r>
          </w:p>
        </w:tc>
        <w:tc>
          <w:tcPr>
            <w:tcW w:w="3009" w:type="dxa"/>
          </w:tcPr>
          <w:p w14:paraId="716052B9" w14:textId="797FB1C1" w:rsidR="00BB20BC" w:rsidRPr="00D17C88" w:rsidRDefault="00092C93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39</w:t>
            </w:r>
          </w:p>
        </w:tc>
        <w:tc>
          <w:tcPr>
            <w:tcW w:w="3275" w:type="dxa"/>
          </w:tcPr>
          <w:p w14:paraId="17527FA1" w14:textId="77777777" w:rsidR="00BB20BC" w:rsidRPr="00D17C88" w:rsidRDefault="00276311" w:rsidP="00A41AE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D17C88" w:rsidRPr="00D17C88" w14:paraId="4963C97D" w14:textId="77777777" w:rsidTr="00DC7867">
        <w:tc>
          <w:tcPr>
            <w:tcW w:w="3539" w:type="dxa"/>
          </w:tcPr>
          <w:p w14:paraId="6819ABA4" w14:textId="77777777" w:rsidR="00BB20BC" w:rsidRPr="00D17C88" w:rsidRDefault="00DC7867" w:rsidP="00DC7867">
            <w:pPr>
              <w:pStyle w:val="Standard"/>
              <w:spacing w:line="276" w:lineRule="auto"/>
              <w:ind w:left="-109"/>
              <w:jc w:val="both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Mestské lesy Banská  Bystrica, s.r.o.</w:t>
            </w:r>
          </w:p>
        </w:tc>
        <w:tc>
          <w:tcPr>
            <w:tcW w:w="3009" w:type="dxa"/>
          </w:tcPr>
          <w:p w14:paraId="3BDAA13F" w14:textId="32D32742" w:rsidR="00BB20BC" w:rsidRPr="00D17C88" w:rsidRDefault="00092C93" w:rsidP="00092C93">
            <w:pPr>
              <w:pStyle w:val="Standard"/>
              <w:tabs>
                <w:tab w:val="left" w:pos="567"/>
                <w:tab w:val="left" w:pos="1245"/>
                <w:tab w:val="center" w:pos="1396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13</w:t>
            </w:r>
          </w:p>
        </w:tc>
        <w:tc>
          <w:tcPr>
            <w:tcW w:w="3275" w:type="dxa"/>
          </w:tcPr>
          <w:p w14:paraId="4D68D297" w14:textId="77777777" w:rsidR="00BB20BC" w:rsidRPr="00D17C88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17C88" w:rsidRPr="00D17C88" w14:paraId="766159A1" w14:textId="77777777" w:rsidTr="00DC7867">
        <w:tc>
          <w:tcPr>
            <w:tcW w:w="3539" w:type="dxa"/>
          </w:tcPr>
          <w:p w14:paraId="1435AA10" w14:textId="77777777" w:rsidR="00BB20BC" w:rsidRPr="00D17C88" w:rsidRDefault="00DC7867" w:rsidP="00DC7867">
            <w:pPr>
              <w:pStyle w:val="Standard"/>
              <w:tabs>
                <w:tab w:val="left" w:pos="567"/>
              </w:tabs>
              <w:spacing w:line="276" w:lineRule="auto"/>
              <w:ind w:hanging="120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3009" w:type="dxa"/>
          </w:tcPr>
          <w:p w14:paraId="69C9DFA2" w14:textId="4CF8ADD9" w:rsidR="00BB20BC" w:rsidRPr="00D17C88" w:rsidRDefault="00793C78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105,2</w:t>
            </w:r>
          </w:p>
        </w:tc>
        <w:tc>
          <w:tcPr>
            <w:tcW w:w="3275" w:type="dxa"/>
          </w:tcPr>
          <w:p w14:paraId="0095300F" w14:textId="77777777" w:rsidR="00BB20BC" w:rsidRPr="00D17C88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10</w:t>
            </w:r>
          </w:p>
        </w:tc>
      </w:tr>
      <w:tr w:rsidR="00D17C88" w:rsidRPr="00D17C88" w14:paraId="2136CE98" w14:textId="77777777" w:rsidTr="00DC7867">
        <w:tc>
          <w:tcPr>
            <w:tcW w:w="3539" w:type="dxa"/>
          </w:tcPr>
          <w:p w14:paraId="0FB87FCF" w14:textId="77777777" w:rsidR="00BB20BC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ZŠ s MŠ </w:t>
            </w:r>
            <w:proofErr w:type="spellStart"/>
            <w:r w:rsidRPr="00D17C88">
              <w:rPr>
                <w:rFonts w:cs="Times New Roman"/>
                <w:sz w:val="22"/>
                <w:szCs w:val="22"/>
              </w:rPr>
              <w:t>Bakossa</w:t>
            </w:r>
            <w:proofErr w:type="spellEnd"/>
          </w:p>
        </w:tc>
        <w:tc>
          <w:tcPr>
            <w:tcW w:w="3009" w:type="dxa"/>
          </w:tcPr>
          <w:p w14:paraId="340BF30E" w14:textId="40D27207" w:rsidR="00BB20BC" w:rsidRPr="00D17C88" w:rsidRDefault="00793C78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52,9</w:t>
            </w:r>
          </w:p>
        </w:tc>
        <w:tc>
          <w:tcPr>
            <w:tcW w:w="3275" w:type="dxa"/>
          </w:tcPr>
          <w:p w14:paraId="4978252B" w14:textId="71FCC778" w:rsidR="00BB20BC" w:rsidRPr="00D17C88" w:rsidRDefault="00793C78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D17C88" w:rsidRPr="00D17C88" w14:paraId="61A33C7B" w14:textId="77777777" w:rsidTr="00DC7867">
        <w:tc>
          <w:tcPr>
            <w:tcW w:w="3539" w:type="dxa"/>
          </w:tcPr>
          <w:p w14:paraId="4EA06D3E" w14:textId="77777777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ZŠ Golianova</w:t>
            </w:r>
          </w:p>
        </w:tc>
        <w:tc>
          <w:tcPr>
            <w:tcW w:w="3009" w:type="dxa"/>
          </w:tcPr>
          <w:p w14:paraId="7B8BBD0F" w14:textId="7B3249E0" w:rsidR="00DC7867" w:rsidRPr="00D17C88" w:rsidRDefault="00092C93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7</w:t>
            </w:r>
            <w:r w:rsidR="00793C78" w:rsidRPr="00D17C88">
              <w:rPr>
                <w:rFonts w:cs="Times New Roman"/>
                <w:sz w:val="22"/>
                <w:szCs w:val="22"/>
              </w:rPr>
              <w:t>9,6</w:t>
            </w:r>
          </w:p>
        </w:tc>
        <w:tc>
          <w:tcPr>
            <w:tcW w:w="3275" w:type="dxa"/>
          </w:tcPr>
          <w:p w14:paraId="3AE0EAFA" w14:textId="77777777" w:rsidR="00DC7867" w:rsidRPr="00D17C88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D17C88" w:rsidRPr="00D17C88" w14:paraId="6493C472" w14:textId="77777777" w:rsidTr="00DC7867">
        <w:tc>
          <w:tcPr>
            <w:tcW w:w="3539" w:type="dxa"/>
          </w:tcPr>
          <w:p w14:paraId="4E541559" w14:textId="77777777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ZŠ JGT </w:t>
            </w:r>
            <w:proofErr w:type="spellStart"/>
            <w:r w:rsidRPr="00D17C88">
              <w:rPr>
                <w:rFonts w:cs="Times New Roman"/>
                <w:sz w:val="22"/>
                <w:szCs w:val="22"/>
              </w:rPr>
              <w:t>Gaštanova</w:t>
            </w:r>
            <w:proofErr w:type="spellEnd"/>
          </w:p>
        </w:tc>
        <w:tc>
          <w:tcPr>
            <w:tcW w:w="3009" w:type="dxa"/>
          </w:tcPr>
          <w:p w14:paraId="0AC3C8EF" w14:textId="0DDDB31B" w:rsidR="00DC7867" w:rsidRPr="00D17C88" w:rsidRDefault="00793C78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50,2</w:t>
            </w:r>
          </w:p>
        </w:tc>
        <w:tc>
          <w:tcPr>
            <w:tcW w:w="3275" w:type="dxa"/>
          </w:tcPr>
          <w:p w14:paraId="140024E3" w14:textId="44001706" w:rsidR="00DC7867" w:rsidRPr="00D17C88" w:rsidRDefault="00FB031B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3</w:t>
            </w:r>
          </w:p>
        </w:tc>
      </w:tr>
      <w:tr w:rsidR="00D17C88" w:rsidRPr="00D17C88" w14:paraId="2BD7A48E" w14:textId="77777777" w:rsidTr="00DC7867">
        <w:tc>
          <w:tcPr>
            <w:tcW w:w="3539" w:type="dxa"/>
          </w:tcPr>
          <w:p w14:paraId="13E43B29" w14:textId="77777777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ZŠ </w:t>
            </w:r>
            <w:proofErr w:type="spellStart"/>
            <w:r w:rsidRPr="00D17C88">
              <w:rPr>
                <w:rFonts w:cs="Times New Roman"/>
                <w:sz w:val="22"/>
                <w:szCs w:val="22"/>
              </w:rPr>
              <w:t>Tr</w:t>
            </w:r>
            <w:proofErr w:type="spellEnd"/>
            <w:r w:rsidRPr="00D17C88">
              <w:rPr>
                <w:rFonts w:cs="Times New Roman"/>
                <w:sz w:val="22"/>
                <w:szCs w:val="22"/>
              </w:rPr>
              <w:t xml:space="preserve">. SNP </w:t>
            </w:r>
          </w:p>
        </w:tc>
        <w:tc>
          <w:tcPr>
            <w:tcW w:w="3009" w:type="dxa"/>
          </w:tcPr>
          <w:p w14:paraId="35BE3D08" w14:textId="0D2CCEAE" w:rsidR="00DC7867" w:rsidRPr="00D17C88" w:rsidRDefault="00092C93" w:rsidP="00092C93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              </w:t>
            </w:r>
            <w:r w:rsidR="00793C78" w:rsidRPr="00D17C88">
              <w:rPr>
                <w:rFonts w:cs="Times New Roman"/>
                <w:sz w:val="22"/>
                <w:szCs w:val="22"/>
              </w:rPr>
              <w:t>61,0</w:t>
            </w:r>
          </w:p>
        </w:tc>
        <w:tc>
          <w:tcPr>
            <w:tcW w:w="3275" w:type="dxa"/>
          </w:tcPr>
          <w:p w14:paraId="5E382B07" w14:textId="77777777" w:rsidR="00DC7867" w:rsidRPr="00D17C88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17C88" w:rsidRPr="00D17C88" w14:paraId="74909B35" w14:textId="77777777" w:rsidTr="00DC7867">
        <w:tc>
          <w:tcPr>
            <w:tcW w:w="3539" w:type="dxa"/>
          </w:tcPr>
          <w:p w14:paraId="0AD09C7A" w14:textId="77777777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ZŠ SVV </w:t>
            </w:r>
            <w:proofErr w:type="spellStart"/>
            <w:r w:rsidRPr="00D17C88">
              <w:rPr>
                <w:rFonts w:cs="Times New Roman"/>
                <w:sz w:val="22"/>
                <w:szCs w:val="22"/>
              </w:rPr>
              <w:t>Skuteckého</w:t>
            </w:r>
            <w:proofErr w:type="spellEnd"/>
          </w:p>
        </w:tc>
        <w:tc>
          <w:tcPr>
            <w:tcW w:w="3009" w:type="dxa"/>
          </w:tcPr>
          <w:p w14:paraId="000FB357" w14:textId="5E8439BC" w:rsidR="00DC7867" w:rsidRPr="00D17C88" w:rsidRDefault="00793C78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58,4</w:t>
            </w:r>
          </w:p>
        </w:tc>
        <w:tc>
          <w:tcPr>
            <w:tcW w:w="3275" w:type="dxa"/>
          </w:tcPr>
          <w:p w14:paraId="755FBADD" w14:textId="77777777" w:rsidR="00DC7867" w:rsidRPr="00D17C88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17C88" w:rsidRPr="00D17C88" w14:paraId="76FB81F3" w14:textId="77777777" w:rsidTr="00DC7867">
        <w:tc>
          <w:tcPr>
            <w:tcW w:w="3539" w:type="dxa"/>
          </w:tcPr>
          <w:p w14:paraId="6A9F2F85" w14:textId="77777777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ZŠ Pieninská</w:t>
            </w:r>
          </w:p>
        </w:tc>
        <w:tc>
          <w:tcPr>
            <w:tcW w:w="3009" w:type="dxa"/>
          </w:tcPr>
          <w:p w14:paraId="77EEF77A" w14:textId="11A7C8A0" w:rsidR="00DC7867" w:rsidRPr="00D17C88" w:rsidRDefault="00793C78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50,2</w:t>
            </w:r>
          </w:p>
        </w:tc>
        <w:tc>
          <w:tcPr>
            <w:tcW w:w="3275" w:type="dxa"/>
          </w:tcPr>
          <w:p w14:paraId="2598EE52" w14:textId="6A550F09" w:rsidR="00DC7867" w:rsidRPr="00D17C88" w:rsidRDefault="00FB031B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17C88" w:rsidRPr="00D17C88" w14:paraId="492F7D51" w14:textId="77777777" w:rsidTr="00DC7867">
        <w:tc>
          <w:tcPr>
            <w:tcW w:w="3539" w:type="dxa"/>
          </w:tcPr>
          <w:p w14:paraId="29B53007" w14:textId="77777777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ZŠ Ďumbierska</w:t>
            </w:r>
          </w:p>
        </w:tc>
        <w:tc>
          <w:tcPr>
            <w:tcW w:w="3009" w:type="dxa"/>
          </w:tcPr>
          <w:p w14:paraId="270053FC" w14:textId="788CFB3E" w:rsidR="00DC7867" w:rsidRPr="00D17C88" w:rsidRDefault="00793C78" w:rsidP="00793C78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81</w:t>
            </w:r>
          </w:p>
        </w:tc>
        <w:tc>
          <w:tcPr>
            <w:tcW w:w="3275" w:type="dxa"/>
          </w:tcPr>
          <w:p w14:paraId="52A2C369" w14:textId="77777777" w:rsidR="00DC7867" w:rsidRPr="00D17C88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17C88" w:rsidRPr="00D17C88" w14:paraId="575D1306" w14:textId="77777777" w:rsidTr="00DC7867">
        <w:tc>
          <w:tcPr>
            <w:tcW w:w="3539" w:type="dxa"/>
          </w:tcPr>
          <w:p w14:paraId="3DE77507" w14:textId="77777777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ZŠ Sitnianska</w:t>
            </w:r>
          </w:p>
        </w:tc>
        <w:tc>
          <w:tcPr>
            <w:tcW w:w="3009" w:type="dxa"/>
          </w:tcPr>
          <w:p w14:paraId="738156E5" w14:textId="6CC8681B" w:rsidR="00DC7867" w:rsidRPr="00D17C88" w:rsidRDefault="00793C78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69,5</w:t>
            </w:r>
          </w:p>
        </w:tc>
        <w:tc>
          <w:tcPr>
            <w:tcW w:w="3275" w:type="dxa"/>
          </w:tcPr>
          <w:p w14:paraId="43EF88BA" w14:textId="77777777" w:rsidR="00DC7867" w:rsidRPr="00D17C88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17C88" w:rsidRPr="00D17C88" w14:paraId="2CCC4D93" w14:textId="77777777" w:rsidTr="00DC7867">
        <w:tc>
          <w:tcPr>
            <w:tcW w:w="3539" w:type="dxa"/>
          </w:tcPr>
          <w:p w14:paraId="28AFA3A6" w14:textId="77777777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ZŠ Moskovská</w:t>
            </w:r>
          </w:p>
        </w:tc>
        <w:tc>
          <w:tcPr>
            <w:tcW w:w="3009" w:type="dxa"/>
          </w:tcPr>
          <w:p w14:paraId="7525E24E" w14:textId="5F4EC6AC" w:rsidR="00DC7867" w:rsidRPr="00D17C88" w:rsidRDefault="00793C78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77,2</w:t>
            </w:r>
          </w:p>
        </w:tc>
        <w:tc>
          <w:tcPr>
            <w:tcW w:w="3275" w:type="dxa"/>
          </w:tcPr>
          <w:p w14:paraId="4967C3B8" w14:textId="2514DD3D" w:rsidR="00DC7867" w:rsidRPr="00D17C88" w:rsidRDefault="00793C78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D17C88" w:rsidRPr="00D17C88" w14:paraId="02A20648" w14:textId="77777777" w:rsidTr="00DC7867">
        <w:tc>
          <w:tcPr>
            <w:tcW w:w="3539" w:type="dxa"/>
          </w:tcPr>
          <w:p w14:paraId="34C8D12D" w14:textId="77777777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ZŠ a MŠ Radvanská</w:t>
            </w:r>
          </w:p>
        </w:tc>
        <w:tc>
          <w:tcPr>
            <w:tcW w:w="3009" w:type="dxa"/>
          </w:tcPr>
          <w:p w14:paraId="170D7DD9" w14:textId="6C289FDB" w:rsidR="00DC7867" w:rsidRPr="00D17C88" w:rsidRDefault="00092C93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</w:t>
            </w:r>
            <w:r w:rsidR="00793C78" w:rsidRPr="00D17C88">
              <w:rPr>
                <w:rFonts w:cs="Times New Roman"/>
                <w:sz w:val="22"/>
                <w:szCs w:val="22"/>
              </w:rPr>
              <w:t>90,8</w:t>
            </w:r>
          </w:p>
        </w:tc>
        <w:tc>
          <w:tcPr>
            <w:tcW w:w="3275" w:type="dxa"/>
          </w:tcPr>
          <w:p w14:paraId="7BA1A0C8" w14:textId="77777777" w:rsidR="00DC7867" w:rsidRPr="00D17C88" w:rsidRDefault="00276311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D17C88" w:rsidRPr="00D17C88" w14:paraId="4319434C" w14:textId="77777777" w:rsidTr="00DC7867">
        <w:tc>
          <w:tcPr>
            <w:tcW w:w="3539" w:type="dxa"/>
          </w:tcPr>
          <w:p w14:paraId="1CD7A1BE" w14:textId="77777777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ZŠ Spojová</w:t>
            </w:r>
          </w:p>
        </w:tc>
        <w:tc>
          <w:tcPr>
            <w:tcW w:w="3009" w:type="dxa"/>
          </w:tcPr>
          <w:p w14:paraId="1764C899" w14:textId="6D89798F" w:rsidR="00DC7867" w:rsidRPr="00D17C88" w:rsidRDefault="00793C78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89,1</w:t>
            </w:r>
          </w:p>
        </w:tc>
        <w:tc>
          <w:tcPr>
            <w:tcW w:w="3275" w:type="dxa"/>
          </w:tcPr>
          <w:p w14:paraId="10706682" w14:textId="77777777" w:rsidR="00DC7867" w:rsidRPr="00D17C88" w:rsidRDefault="009A388D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D17C88" w:rsidRPr="00D17C88" w14:paraId="27255220" w14:textId="77777777" w:rsidTr="00DC7867">
        <w:tc>
          <w:tcPr>
            <w:tcW w:w="3539" w:type="dxa"/>
          </w:tcPr>
          <w:p w14:paraId="3B378BAF" w14:textId="77777777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3009" w:type="dxa"/>
          </w:tcPr>
          <w:p w14:paraId="5CF68094" w14:textId="12048AA7" w:rsidR="00DC7867" w:rsidRPr="00D17C88" w:rsidRDefault="00FB031B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10,1</w:t>
            </w:r>
          </w:p>
        </w:tc>
        <w:tc>
          <w:tcPr>
            <w:tcW w:w="3275" w:type="dxa"/>
          </w:tcPr>
          <w:p w14:paraId="77AF9CF5" w14:textId="4D41D63A" w:rsidR="00DC7867" w:rsidRPr="00D17C88" w:rsidRDefault="00FB031B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</w:t>
            </w:r>
          </w:p>
        </w:tc>
      </w:tr>
      <w:tr w:rsidR="00F66224" w:rsidRPr="00D17C88" w14:paraId="35F1200B" w14:textId="77777777" w:rsidTr="00DC7867">
        <w:tc>
          <w:tcPr>
            <w:tcW w:w="3539" w:type="dxa"/>
          </w:tcPr>
          <w:p w14:paraId="5DCC577C" w14:textId="6AE27434" w:rsidR="00DC7867" w:rsidRPr="00D17C88" w:rsidRDefault="00DC7867" w:rsidP="00BB20BC">
            <w:pPr>
              <w:pStyle w:val="Standard"/>
              <w:tabs>
                <w:tab w:val="left" w:pos="567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umelecká škola J.</w:t>
            </w:r>
            <w:r w:rsidR="002C15E7" w:rsidRPr="00D17C88">
              <w:rPr>
                <w:rFonts w:cs="Times New Roman"/>
                <w:sz w:val="22"/>
                <w:szCs w:val="22"/>
              </w:rPr>
              <w:t xml:space="preserve"> </w:t>
            </w:r>
            <w:proofErr w:type="spellStart"/>
            <w:r w:rsidRPr="00D17C88">
              <w:rPr>
                <w:rFonts w:cs="Times New Roman"/>
                <w:sz w:val="22"/>
                <w:szCs w:val="22"/>
              </w:rPr>
              <w:t>Cikkera</w:t>
            </w:r>
            <w:proofErr w:type="spellEnd"/>
          </w:p>
        </w:tc>
        <w:tc>
          <w:tcPr>
            <w:tcW w:w="3009" w:type="dxa"/>
          </w:tcPr>
          <w:p w14:paraId="0345234A" w14:textId="5347D3AD" w:rsidR="00DC7867" w:rsidRPr="00D17C88" w:rsidRDefault="00FB031B" w:rsidP="00092C93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80,5</w:t>
            </w:r>
          </w:p>
        </w:tc>
        <w:tc>
          <w:tcPr>
            <w:tcW w:w="3275" w:type="dxa"/>
          </w:tcPr>
          <w:p w14:paraId="0E678F4C" w14:textId="69709E1F" w:rsidR="00276311" w:rsidRPr="00D17C88" w:rsidRDefault="00FB031B" w:rsidP="00276311">
            <w:pPr>
              <w:pStyle w:val="Standard"/>
              <w:tabs>
                <w:tab w:val="left" w:pos="567"/>
              </w:tabs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4</w:t>
            </w:r>
          </w:p>
        </w:tc>
      </w:tr>
    </w:tbl>
    <w:p w14:paraId="7E6710C5" w14:textId="77777777" w:rsidR="00BB20BC" w:rsidRPr="00D17C88" w:rsidRDefault="00BB20BC" w:rsidP="00BB20BC">
      <w:pPr>
        <w:pStyle w:val="Standard"/>
        <w:tabs>
          <w:tab w:val="left" w:pos="567"/>
        </w:tabs>
        <w:spacing w:line="276" w:lineRule="auto"/>
        <w:rPr>
          <w:rFonts w:cs="Times New Roman"/>
          <w:sz w:val="22"/>
          <w:szCs w:val="22"/>
        </w:rPr>
      </w:pPr>
    </w:p>
    <w:p w14:paraId="52FB6068" w14:textId="77777777" w:rsidR="00953A51" w:rsidRPr="00D17C88" w:rsidRDefault="00953A51" w:rsidP="00434439">
      <w:pPr>
        <w:pStyle w:val="Standard"/>
        <w:spacing w:line="276" w:lineRule="auto"/>
        <w:ind w:left="357" w:right="170" w:hanging="357"/>
        <w:jc w:val="center"/>
        <w:rPr>
          <w:rFonts w:cs="Times New Roman"/>
          <w:b/>
          <w:sz w:val="22"/>
          <w:szCs w:val="22"/>
        </w:rPr>
      </w:pPr>
    </w:p>
    <w:bookmarkEnd w:id="0"/>
    <w:p w14:paraId="10AE65F4" w14:textId="04597479" w:rsidR="00391DB3" w:rsidRPr="00D17C88" w:rsidRDefault="00476445" w:rsidP="00FD4E13">
      <w:pPr>
        <w:pStyle w:val="Standard"/>
        <w:numPr>
          <w:ilvl w:val="0"/>
          <w:numId w:val="3"/>
        </w:numPr>
        <w:spacing w:line="276" w:lineRule="auto"/>
        <w:ind w:right="170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I</w:t>
      </w:r>
      <w:r w:rsidR="00522FF1" w:rsidRPr="00D17C88">
        <w:rPr>
          <w:rFonts w:cs="Times New Roman"/>
          <w:b/>
          <w:sz w:val="22"/>
          <w:szCs w:val="22"/>
        </w:rPr>
        <w:t>nformácie o konsolidovanom celku</w:t>
      </w:r>
    </w:p>
    <w:p w14:paraId="0011B723" w14:textId="77777777" w:rsidR="00BD03DB" w:rsidRPr="00D17C88" w:rsidRDefault="00BD03DB" w:rsidP="0074408B">
      <w:pPr>
        <w:pStyle w:val="Standard"/>
        <w:spacing w:line="276" w:lineRule="auto"/>
        <w:ind w:left="142" w:right="170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Identifikačné údaje účtovných jednotiek konsolidovaného celku Mesta Banská Bystrica</w:t>
      </w:r>
      <w:r w:rsidR="00F03F8E" w:rsidRPr="00D17C88">
        <w:rPr>
          <w:rFonts w:cs="Times New Roman"/>
          <w:sz w:val="22"/>
          <w:szCs w:val="22"/>
        </w:rPr>
        <w:t xml:space="preserve"> </w:t>
      </w:r>
      <w:r w:rsidR="00934606" w:rsidRPr="00D17C88">
        <w:rPr>
          <w:rFonts w:cs="Times New Roman"/>
          <w:sz w:val="22"/>
          <w:szCs w:val="22"/>
        </w:rPr>
        <w:t>- názvy</w:t>
      </w:r>
      <w:r w:rsidR="00DD524A" w:rsidRPr="00D17C88">
        <w:rPr>
          <w:rFonts w:cs="Times New Roman"/>
          <w:sz w:val="22"/>
          <w:szCs w:val="22"/>
        </w:rPr>
        <w:t>,</w:t>
      </w:r>
      <w:r w:rsidR="00934606" w:rsidRPr="00D17C88">
        <w:rPr>
          <w:rFonts w:cs="Times New Roman"/>
          <w:sz w:val="22"/>
          <w:szCs w:val="22"/>
        </w:rPr>
        <w:t xml:space="preserve">  sídla konsolidovaných účtovných jednotiek verejnej správy s uvedením vplyvu a podielu na základnom imaní týchto účtovných jednotiek, hlasovacích právach alebo inom spôsobe ovládania </w:t>
      </w:r>
      <w:r w:rsidRPr="00D17C88">
        <w:rPr>
          <w:rFonts w:cs="Times New Roman"/>
          <w:sz w:val="22"/>
          <w:szCs w:val="22"/>
        </w:rPr>
        <w:t xml:space="preserve">sú uvedené v tabuľkovej časti (tabuľka č. 1) </w:t>
      </w:r>
      <w:r w:rsidR="00DD524A" w:rsidRPr="00D17C88">
        <w:rPr>
          <w:rFonts w:cs="Times New Roman"/>
          <w:sz w:val="22"/>
          <w:szCs w:val="22"/>
        </w:rPr>
        <w:t>P</w:t>
      </w:r>
      <w:r w:rsidRPr="00D17C88">
        <w:rPr>
          <w:rFonts w:cs="Times New Roman"/>
          <w:sz w:val="22"/>
          <w:szCs w:val="22"/>
        </w:rPr>
        <w:t>oznámok konsolidovanej účtovnej závierky.</w:t>
      </w:r>
    </w:p>
    <w:p w14:paraId="5538EB88" w14:textId="77777777" w:rsidR="00092C93" w:rsidRPr="00D17C88" w:rsidRDefault="00092C93" w:rsidP="00CE605B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14:paraId="10907550" w14:textId="7141259C" w:rsidR="008828D6" w:rsidRPr="00D17C88" w:rsidRDefault="005030B1" w:rsidP="008828D6">
      <w:pPr>
        <w:pStyle w:val="Standard"/>
        <w:numPr>
          <w:ilvl w:val="1"/>
          <w:numId w:val="3"/>
        </w:numPr>
        <w:spacing w:line="276" w:lineRule="auto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R</w:t>
      </w:r>
      <w:r w:rsidR="004E1580" w:rsidRPr="00D17C88">
        <w:rPr>
          <w:rFonts w:cs="Times New Roman"/>
          <w:b/>
          <w:sz w:val="22"/>
          <w:szCs w:val="22"/>
        </w:rPr>
        <w:t>ozpočtov</w:t>
      </w:r>
      <w:r w:rsidRPr="00D17C88">
        <w:rPr>
          <w:rFonts w:cs="Times New Roman"/>
          <w:b/>
          <w:sz w:val="22"/>
          <w:szCs w:val="22"/>
        </w:rPr>
        <w:t>é</w:t>
      </w:r>
      <w:r w:rsidR="004E1580" w:rsidRPr="00D17C88">
        <w:rPr>
          <w:rFonts w:cs="Times New Roman"/>
          <w:b/>
          <w:sz w:val="22"/>
          <w:szCs w:val="22"/>
        </w:rPr>
        <w:t xml:space="preserve"> organizáci</w:t>
      </w:r>
      <w:r w:rsidRPr="00D17C88">
        <w:rPr>
          <w:rFonts w:cs="Times New Roman"/>
          <w:b/>
          <w:sz w:val="22"/>
          <w:szCs w:val="22"/>
        </w:rPr>
        <w:t>e</w:t>
      </w:r>
      <w:r w:rsidR="004E1580" w:rsidRPr="00D17C88">
        <w:rPr>
          <w:rFonts w:cs="Times New Roman"/>
          <w:b/>
          <w:sz w:val="22"/>
          <w:szCs w:val="22"/>
        </w:rPr>
        <w:t xml:space="preserve"> v zriaďovateľskej pôsobnosti konsolidujúcej účtovnej jednotky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3681"/>
        <w:gridCol w:w="1701"/>
        <w:gridCol w:w="4252"/>
      </w:tblGrid>
      <w:tr w:rsidR="00D17C88" w:rsidRPr="00D17C88" w14:paraId="692073B3" w14:textId="77777777" w:rsidTr="000A4190">
        <w:trPr>
          <w:trHeight w:val="499"/>
        </w:trPr>
        <w:tc>
          <w:tcPr>
            <w:tcW w:w="3681" w:type="dxa"/>
          </w:tcPr>
          <w:p w14:paraId="10F14B3E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rozpočtovej organizácie</w:t>
            </w:r>
          </w:p>
          <w:p w14:paraId="13E04073" w14:textId="77777777" w:rsidR="008828D6" w:rsidRPr="00D17C88" w:rsidRDefault="008828D6" w:rsidP="00C00048">
            <w:pPr>
              <w:rPr>
                <w:rFonts w:cstheme="minorHAnsi"/>
              </w:rPr>
            </w:pPr>
          </w:p>
        </w:tc>
        <w:tc>
          <w:tcPr>
            <w:tcW w:w="1701" w:type="dxa"/>
          </w:tcPr>
          <w:p w14:paraId="1D1534BA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IČO</w:t>
            </w:r>
          </w:p>
          <w:p w14:paraId="519478D8" w14:textId="77777777" w:rsidR="008828D6" w:rsidRPr="00D17C88" w:rsidRDefault="008828D6" w:rsidP="00C00048">
            <w:pPr>
              <w:rPr>
                <w:rFonts w:cstheme="minorHAnsi"/>
              </w:rPr>
            </w:pPr>
          </w:p>
        </w:tc>
        <w:tc>
          <w:tcPr>
            <w:tcW w:w="4252" w:type="dxa"/>
          </w:tcPr>
          <w:p w14:paraId="47ECD5ED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Sídlo rozpočtovej organizácie</w:t>
            </w:r>
          </w:p>
          <w:p w14:paraId="63D7CEAB" w14:textId="77777777" w:rsidR="008828D6" w:rsidRPr="00D17C88" w:rsidRDefault="008828D6" w:rsidP="00C00048">
            <w:pPr>
              <w:rPr>
                <w:rFonts w:cstheme="minorHAnsi"/>
              </w:rPr>
            </w:pPr>
          </w:p>
        </w:tc>
      </w:tr>
      <w:tr w:rsidR="00D17C88" w:rsidRPr="00D17C88" w14:paraId="5752DB8B" w14:textId="77777777" w:rsidTr="000A4190">
        <w:trPr>
          <w:trHeight w:val="435"/>
        </w:trPr>
        <w:tc>
          <w:tcPr>
            <w:tcW w:w="3681" w:type="dxa"/>
          </w:tcPr>
          <w:p w14:paraId="1D03845A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 xml:space="preserve">Základná škola s materskou školou Jána </w:t>
            </w:r>
            <w:proofErr w:type="spellStart"/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Bakossa</w:t>
            </w:r>
            <w:proofErr w:type="spellEnd"/>
          </w:p>
        </w:tc>
        <w:tc>
          <w:tcPr>
            <w:tcW w:w="1701" w:type="dxa"/>
          </w:tcPr>
          <w:p w14:paraId="2AF940DF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51786249</w:t>
            </w:r>
          </w:p>
        </w:tc>
        <w:tc>
          <w:tcPr>
            <w:tcW w:w="4252" w:type="dxa"/>
          </w:tcPr>
          <w:p w14:paraId="373A6C20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Bakossova</w:t>
            </w:r>
            <w:proofErr w:type="spellEnd"/>
            <w:r w:rsidRPr="00D17C88">
              <w:rPr>
                <w:rFonts w:asciiTheme="minorHAnsi" w:hAnsiTheme="minorHAnsi" w:cstheme="minorHAnsi"/>
                <w:sz w:val="22"/>
                <w:szCs w:val="22"/>
              </w:rPr>
              <w:t xml:space="preserve"> 5, Banská Bystrica</w:t>
            </w:r>
          </w:p>
        </w:tc>
      </w:tr>
      <w:tr w:rsidR="00D17C88" w:rsidRPr="00D17C88" w14:paraId="4A72CBB3" w14:textId="77777777" w:rsidTr="000A4190">
        <w:trPr>
          <w:trHeight w:val="338"/>
        </w:trPr>
        <w:tc>
          <w:tcPr>
            <w:tcW w:w="3681" w:type="dxa"/>
          </w:tcPr>
          <w:p w14:paraId="20BD4E1F" w14:textId="77777777" w:rsidR="008828D6" w:rsidRPr="00D17C88" w:rsidRDefault="008828D6" w:rsidP="00C00048">
            <w:pPr>
              <w:pStyle w:val="Normlnywebov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Základná škola</w:t>
            </w:r>
          </w:p>
        </w:tc>
        <w:tc>
          <w:tcPr>
            <w:tcW w:w="1701" w:type="dxa"/>
          </w:tcPr>
          <w:p w14:paraId="196AC0F3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17067391</w:t>
            </w:r>
          </w:p>
        </w:tc>
        <w:tc>
          <w:tcPr>
            <w:tcW w:w="4252" w:type="dxa"/>
          </w:tcPr>
          <w:p w14:paraId="2F78DAE8" w14:textId="77777777" w:rsidR="008828D6" w:rsidRPr="00D17C88" w:rsidRDefault="008828D6" w:rsidP="00C00048">
            <w:pPr>
              <w:pStyle w:val="Normlnywebov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Golianova 8, Banská Bystrica</w:t>
            </w:r>
          </w:p>
        </w:tc>
      </w:tr>
      <w:tr w:rsidR="00D17C88" w:rsidRPr="00D17C88" w14:paraId="0E1B0E3D" w14:textId="77777777" w:rsidTr="000A4190">
        <w:trPr>
          <w:trHeight w:val="322"/>
        </w:trPr>
        <w:tc>
          <w:tcPr>
            <w:tcW w:w="3681" w:type="dxa"/>
          </w:tcPr>
          <w:p w14:paraId="30FD6E91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Základná škola SSV</w:t>
            </w:r>
          </w:p>
        </w:tc>
        <w:tc>
          <w:tcPr>
            <w:tcW w:w="1701" w:type="dxa"/>
          </w:tcPr>
          <w:p w14:paraId="058770AB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35677716</w:t>
            </w:r>
          </w:p>
        </w:tc>
        <w:tc>
          <w:tcPr>
            <w:tcW w:w="4252" w:type="dxa"/>
          </w:tcPr>
          <w:p w14:paraId="37FA083E" w14:textId="77777777" w:rsidR="008828D6" w:rsidRPr="00D17C88" w:rsidRDefault="008828D6" w:rsidP="00C00048">
            <w:pPr>
              <w:pStyle w:val="Normlnywebov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Skuteckého</w:t>
            </w:r>
            <w:proofErr w:type="spellEnd"/>
            <w:r w:rsidRPr="00D17C88">
              <w:rPr>
                <w:rFonts w:asciiTheme="minorHAnsi" w:hAnsiTheme="minorHAnsi" w:cstheme="minorHAnsi"/>
                <w:sz w:val="22"/>
                <w:szCs w:val="22"/>
              </w:rPr>
              <w:t xml:space="preserve"> 8, Banská Bystrica</w:t>
            </w:r>
          </w:p>
        </w:tc>
      </w:tr>
      <w:tr w:rsidR="00D17C88" w:rsidRPr="00D17C88" w14:paraId="1E37D9DA" w14:textId="77777777" w:rsidTr="000A4190">
        <w:trPr>
          <w:trHeight w:val="322"/>
        </w:trPr>
        <w:tc>
          <w:tcPr>
            <w:tcW w:w="3681" w:type="dxa"/>
          </w:tcPr>
          <w:p w14:paraId="3EFDFA39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Základná škola</w:t>
            </w:r>
          </w:p>
        </w:tc>
        <w:tc>
          <w:tcPr>
            <w:tcW w:w="1701" w:type="dxa"/>
          </w:tcPr>
          <w:p w14:paraId="30754229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35677767</w:t>
            </w:r>
          </w:p>
        </w:tc>
        <w:tc>
          <w:tcPr>
            <w:tcW w:w="4252" w:type="dxa"/>
          </w:tcPr>
          <w:p w14:paraId="1D77F67D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Trieda SNP 20, Banská Bystrica</w:t>
            </w:r>
          </w:p>
        </w:tc>
      </w:tr>
      <w:tr w:rsidR="00D17C88" w:rsidRPr="00D17C88" w14:paraId="0FE373DD" w14:textId="77777777" w:rsidTr="000A4190">
        <w:trPr>
          <w:trHeight w:val="322"/>
        </w:trPr>
        <w:tc>
          <w:tcPr>
            <w:tcW w:w="3681" w:type="dxa"/>
          </w:tcPr>
          <w:p w14:paraId="5FAD3BC3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Základná škola</w:t>
            </w:r>
          </w:p>
        </w:tc>
        <w:tc>
          <w:tcPr>
            <w:tcW w:w="1701" w:type="dxa"/>
          </w:tcPr>
          <w:p w14:paraId="13DA9131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35677708</w:t>
            </w:r>
          </w:p>
        </w:tc>
        <w:tc>
          <w:tcPr>
            <w:tcW w:w="4252" w:type="dxa"/>
          </w:tcPr>
          <w:p w14:paraId="4300C71D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Moskovská 2, Banská Bystrica</w:t>
            </w:r>
          </w:p>
        </w:tc>
      </w:tr>
      <w:tr w:rsidR="00D17C88" w:rsidRPr="00D17C88" w14:paraId="32B47249" w14:textId="77777777" w:rsidTr="000A4190">
        <w:trPr>
          <w:trHeight w:val="322"/>
        </w:trPr>
        <w:tc>
          <w:tcPr>
            <w:tcW w:w="3681" w:type="dxa"/>
          </w:tcPr>
          <w:p w14:paraId="23E08DF9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Základná škola s materskou školou</w:t>
            </w:r>
          </w:p>
        </w:tc>
        <w:tc>
          <w:tcPr>
            <w:tcW w:w="1701" w:type="dxa"/>
          </w:tcPr>
          <w:p w14:paraId="78B35522" w14:textId="24B39E38" w:rsidR="008828D6" w:rsidRPr="00D17C88" w:rsidRDefault="00E14DC1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52439666</w:t>
            </w:r>
          </w:p>
        </w:tc>
        <w:tc>
          <w:tcPr>
            <w:tcW w:w="4252" w:type="dxa"/>
          </w:tcPr>
          <w:p w14:paraId="12D5E4BA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Radvanská 1, Banská Bystrica</w:t>
            </w:r>
          </w:p>
        </w:tc>
      </w:tr>
      <w:tr w:rsidR="00D17C88" w:rsidRPr="00D17C88" w14:paraId="04D074D9" w14:textId="77777777" w:rsidTr="000A4190">
        <w:trPr>
          <w:trHeight w:val="322"/>
        </w:trPr>
        <w:tc>
          <w:tcPr>
            <w:tcW w:w="3681" w:type="dxa"/>
          </w:tcPr>
          <w:p w14:paraId="4F9135A2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Základná škola</w:t>
            </w:r>
          </w:p>
        </w:tc>
        <w:tc>
          <w:tcPr>
            <w:tcW w:w="1701" w:type="dxa"/>
          </w:tcPr>
          <w:p w14:paraId="10C35CE6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35677783</w:t>
            </w:r>
          </w:p>
        </w:tc>
        <w:tc>
          <w:tcPr>
            <w:tcW w:w="4252" w:type="dxa"/>
          </w:tcPr>
          <w:p w14:paraId="31CF9D40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Spojová 14, Banská Bystrica</w:t>
            </w:r>
          </w:p>
        </w:tc>
      </w:tr>
      <w:tr w:rsidR="00D17C88" w:rsidRPr="00D17C88" w14:paraId="160C58A6" w14:textId="77777777" w:rsidTr="000A4190">
        <w:trPr>
          <w:trHeight w:val="322"/>
        </w:trPr>
        <w:tc>
          <w:tcPr>
            <w:tcW w:w="3681" w:type="dxa"/>
          </w:tcPr>
          <w:p w14:paraId="4C1F5F14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Základná škola</w:t>
            </w:r>
          </w:p>
        </w:tc>
        <w:tc>
          <w:tcPr>
            <w:tcW w:w="1701" w:type="dxa"/>
          </w:tcPr>
          <w:p w14:paraId="6A8F6F95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35677686</w:t>
            </w:r>
          </w:p>
        </w:tc>
        <w:tc>
          <w:tcPr>
            <w:tcW w:w="4252" w:type="dxa"/>
          </w:tcPr>
          <w:p w14:paraId="1BB8A7DC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Ďumbierska 17, Banská Bystrica</w:t>
            </w:r>
          </w:p>
        </w:tc>
      </w:tr>
      <w:tr w:rsidR="00D17C88" w:rsidRPr="00D17C88" w14:paraId="6DC5FEE9" w14:textId="77777777" w:rsidTr="000A4190">
        <w:trPr>
          <w:trHeight w:val="322"/>
        </w:trPr>
        <w:tc>
          <w:tcPr>
            <w:tcW w:w="3681" w:type="dxa"/>
          </w:tcPr>
          <w:p w14:paraId="72B194D8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Základná škola</w:t>
            </w:r>
          </w:p>
        </w:tc>
        <w:tc>
          <w:tcPr>
            <w:tcW w:w="1701" w:type="dxa"/>
          </w:tcPr>
          <w:p w14:paraId="21A819AF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35677775</w:t>
            </w:r>
          </w:p>
        </w:tc>
        <w:tc>
          <w:tcPr>
            <w:tcW w:w="4252" w:type="dxa"/>
          </w:tcPr>
          <w:p w14:paraId="48EE01C0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Sitnianska 32, Banská Bystrica</w:t>
            </w:r>
          </w:p>
        </w:tc>
      </w:tr>
      <w:tr w:rsidR="00D17C88" w:rsidRPr="00D17C88" w14:paraId="29B8C54E" w14:textId="77777777" w:rsidTr="000A4190">
        <w:trPr>
          <w:trHeight w:val="355"/>
        </w:trPr>
        <w:tc>
          <w:tcPr>
            <w:tcW w:w="3681" w:type="dxa"/>
          </w:tcPr>
          <w:p w14:paraId="5FD11A84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Základná škola</w:t>
            </w:r>
          </w:p>
        </w:tc>
        <w:tc>
          <w:tcPr>
            <w:tcW w:w="1701" w:type="dxa"/>
          </w:tcPr>
          <w:p w14:paraId="73F32D1D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35677732</w:t>
            </w:r>
          </w:p>
        </w:tc>
        <w:tc>
          <w:tcPr>
            <w:tcW w:w="4252" w:type="dxa"/>
          </w:tcPr>
          <w:p w14:paraId="5316B8B4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Pieninská 27, Banská Bystrica</w:t>
            </w:r>
          </w:p>
        </w:tc>
      </w:tr>
      <w:tr w:rsidR="00D17C88" w:rsidRPr="00D17C88" w14:paraId="632EC211" w14:textId="77777777" w:rsidTr="000A4190">
        <w:trPr>
          <w:trHeight w:val="612"/>
        </w:trPr>
        <w:tc>
          <w:tcPr>
            <w:tcW w:w="3681" w:type="dxa"/>
          </w:tcPr>
          <w:p w14:paraId="30761B1A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Základná škola Jozefa Gregora Tajovského</w:t>
            </w:r>
          </w:p>
        </w:tc>
        <w:tc>
          <w:tcPr>
            <w:tcW w:w="1701" w:type="dxa"/>
          </w:tcPr>
          <w:p w14:paraId="3DFA7F26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35677741</w:t>
            </w:r>
          </w:p>
        </w:tc>
        <w:tc>
          <w:tcPr>
            <w:tcW w:w="4252" w:type="dxa"/>
          </w:tcPr>
          <w:p w14:paraId="4DECB251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Gaštanová 12, Banská Bystrica</w:t>
            </w:r>
          </w:p>
          <w:p w14:paraId="0C819B48" w14:textId="77777777" w:rsidR="008828D6" w:rsidRPr="00D17C88" w:rsidRDefault="008828D6" w:rsidP="00C00048">
            <w:pPr>
              <w:rPr>
                <w:rFonts w:cstheme="minorHAnsi"/>
              </w:rPr>
            </w:pPr>
          </w:p>
        </w:tc>
      </w:tr>
      <w:tr w:rsidR="00D17C88" w:rsidRPr="00D17C88" w14:paraId="5C87EDED" w14:textId="77777777" w:rsidTr="000A4190">
        <w:trPr>
          <w:trHeight w:val="355"/>
        </w:trPr>
        <w:tc>
          <w:tcPr>
            <w:tcW w:w="3681" w:type="dxa"/>
          </w:tcPr>
          <w:p w14:paraId="13D7E6C3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Centrum voľného času</w:t>
            </w:r>
          </w:p>
        </w:tc>
        <w:tc>
          <w:tcPr>
            <w:tcW w:w="1701" w:type="dxa"/>
          </w:tcPr>
          <w:p w14:paraId="5CBC7F7C" w14:textId="77777777" w:rsidR="008828D6" w:rsidRPr="00D17C88" w:rsidRDefault="008828D6" w:rsidP="00C0004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00039721</w:t>
            </w:r>
          </w:p>
        </w:tc>
        <w:tc>
          <w:tcPr>
            <w:tcW w:w="4252" w:type="dxa"/>
          </w:tcPr>
          <w:p w14:paraId="46739E2D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Havranské</w:t>
            </w:r>
            <w:proofErr w:type="spellEnd"/>
            <w:r w:rsidRPr="00D17C88">
              <w:rPr>
                <w:rFonts w:asciiTheme="minorHAnsi" w:hAnsiTheme="minorHAnsi" w:cstheme="minorHAnsi"/>
                <w:sz w:val="22"/>
                <w:szCs w:val="22"/>
              </w:rPr>
              <w:t xml:space="preserve"> 9, Banská Bystrica</w:t>
            </w:r>
          </w:p>
        </w:tc>
      </w:tr>
      <w:tr w:rsidR="002C15E7" w:rsidRPr="00D17C88" w14:paraId="1C41634F" w14:textId="77777777" w:rsidTr="000A4190">
        <w:trPr>
          <w:trHeight w:val="437"/>
        </w:trPr>
        <w:tc>
          <w:tcPr>
            <w:tcW w:w="3681" w:type="dxa"/>
          </w:tcPr>
          <w:p w14:paraId="65BF852C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 xml:space="preserve">Základná umelecká škola Jána </w:t>
            </w:r>
            <w:proofErr w:type="spellStart"/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Cikkera</w:t>
            </w:r>
            <w:proofErr w:type="spellEnd"/>
          </w:p>
          <w:p w14:paraId="7F64CE49" w14:textId="77777777" w:rsidR="008828D6" w:rsidRPr="00D17C88" w:rsidRDefault="008828D6" w:rsidP="00C00048">
            <w:pPr>
              <w:rPr>
                <w:rFonts w:cstheme="minorHAnsi"/>
              </w:rPr>
            </w:pPr>
          </w:p>
        </w:tc>
        <w:tc>
          <w:tcPr>
            <w:tcW w:w="1701" w:type="dxa"/>
          </w:tcPr>
          <w:p w14:paraId="594AB689" w14:textId="77777777" w:rsidR="008828D6" w:rsidRPr="00D17C88" w:rsidRDefault="008828D6" w:rsidP="00C00048">
            <w:pPr>
              <w:pStyle w:val="Normlnywebov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35677864</w:t>
            </w:r>
          </w:p>
          <w:p w14:paraId="224994E4" w14:textId="77777777" w:rsidR="008828D6" w:rsidRPr="00D17C88" w:rsidRDefault="008828D6" w:rsidP="00C00048">
            <w:pPr>
              <w:rPr>
                <w:rFonts w:cstheme="minorHAnsi"/>
              </w:rPr>
            </w:pPr>
          </w:p>
        </w:tc>
        <w:tc>
          <w:tcPr>
            <w:tcW w:w="4252" w:type="dxa"/>
          </w:tcPr>
          <w:p w14:paraId="7BE1B09D" w14:textId="77777777" w:rsidR="008828D6" w:rsidRPr="00D17C88" w:rsidRDefault="008828D6" w:rsidP="00C00048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17C88">
              <w:rPr>
                <w:rFonts w:asciiTheme="minorHAnsi" w:hAnsiTheme="minorHAnsi" w:cstheme="minorHAnsi"/>
                <w:sz w:val="22"/>
                <w:szCs w:val="22"/>
              </w:rPr>
              <w:t>Štefánikovo nábrežie 6, Banská Bystrica</w:t>
            </w:r>
          </w:p>
        </w:tc>
      </w:tr>
    </w:tbl>
    <w:p w14:paraId="75842F4C" w14:textId="77777777" w:rsidR="00FD4E13" w:rsidRPr="00D17C88" w:rsidRDefault="00FD4E13" w:rsidP="008828D6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p w14:paraId="25E5D58A" w14:textId="33954E7F" w:rsidR="00953A51" w:rsidRPr="00D17C88" w:rsidRDefault="0001501B" w:rsidP="0001501B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</w:t>
      </w:r>
      <w:r w:rsidR="00CE605B" w:rsidRPr="00D17C88">
        <w:rPr>
          <w:rFonts w:cs="Times New Roman"/>
          <w:b/>
          <w:sz w:val="22"/>
          <w:szCs w:val="22"/>
        </w:rPr>
        <w:t xml:space="preserve">  </w:t>
      </w:r>
      <w:r w:rsidR="00934606" w:rsidRPr="00D17C88">
        <w:rPr>
          <w:rFonts w:cs="Times New Roman"/>
          <w:b/>
          <w:sz w:val="22"/>
          <w:szCs w:val="22"/>
        </w:rPr>
        <w:t xml:space="preserve">3.2. </w:t>
      </w:r>
      <w:r w:rsidR="007B6796" w:rsidRPr="00D17C88">
        <w:rPr>
          <w:rFonts w:cs="Times New Roman"/>
          <w:b/>
          <w:sz w:val="22"/>
          <w:szCs w:val="22"/>
        </w:rPr>
        <w:t xml:space="preserve"> </w:t>
      </w:r>
      <w:r w:rsidR="00F100E3" w:rsidRPr="00D17C88">
        <w:rPr>
          <w:rFonts w:cs="Times New Roman"/>
          <w:b/>
          <w:sz w:val="22"/>
          <w:szCs w:val="22"/>
        </w:rPr>
        <w:t>Prí</w:t>
      </w:r>
      <w:r w:rsidR="00953A51" w:rsidRPr="00D17C88">
        <w:rPr>
          <w:rFonts w:cs="Times New Roman"/>
          <w:b/>
          <w:sz w:val="22"/>
          <w:szCs w:val="22"/>
        </w:rPr>
        <w:t xml:space="preserve">spevkové organizácie v zriaďovateľskej pôsobnosti účtovnej jednotky  </w:t>
      </w:r>
    </w:p>
    <w:p w14:paraId="7D3DDC88" w14:textId="77777777" w:rsidR="00AC586A" w:rsidRPr="00D17C88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686"/>
        <w:gridCol w:w="1701"/>
        <w:gridCol w:w="4252"/>
      </w:tblGrid>
      <w:tr w:rsidR="00D17C88" w:rsidRPr="00D17C88" w14:paraId="34244ECE" w14:textId="77777777" w:rsidTr="000A4190">
        <w:trPr>
          <w:trHeight w:val="431"/>
        </w:trPr>
        <w:tc>
          <w:tcPr>
            <w:tcW w:w="3686" w:type="dxa"/>
          </w:tcPr>
          <w:p w14:paraId="49423F99" w14:textId="77777777" w:rsidR="000A4190" w:rsidRPr="00D17C88" w:rsidRDefault="000A4190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1701" w:type="dxa"/>
          </w:tcPr>
          <w:p w14:paraId="5B06E82A" w14:textId="034DCE88" w:rsidR="000A4190" w:rsidRPr="00D17C88" w:rsidRDefault="000A4190" w:rsidP="000A4190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00183075</w:t>
            </w:r>
          </w:p>
        </w:tc>
        <w:tc>
          <w:tcPr>
            <w:tcW w:w="4252" w:type="dxa"/>
          </w:tcPr>
          <w:p w14:paraId="0D8EA388" w14:textId="3870D0CC" w:rsidR="000A4190" w:rsidRPr="00D17C88" w:rsidRDefault="000A4190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Švermova 45, B. Bystrica</w:t>
            </w:r>
          </w:p>
        </w:tc>
      </w:tr>
      <w:tr w:rsidR="00D17C88" w:rsidRPr="00D17C88" w14:paraId="5A117EEC" w14:textId="77777777" w:rsidTr="000A4190">
        <w:tc>
          <w:tcPr>
            <w:tcW w:w="3686" w:type="dxa"/>
          </w:tcPr>
          <w:p w14:paraId="6FF009BA" w14:textId="77777777" w:rsidR="000A4190" w:rsidRPr="00D17C88" w:rsidRDefault="000A4190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Investorský útvar mesta</w:t>
            </w:r>
          </w:p>
        </w:tc>
        <w:tc>
          <w:tcPr>
            <w:tcW w:w="1701" w:type="dxa"/>
          </w:tcPr>
          <w:p w14:paraId="77029287" w14:textId="1A5A5E13" w:rsidR="000A4190" w:rsidRPr="00D17C88" w:rsidRDefault="000A4190" w:rsidP="000A4190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00518476</w:t>
            </w:r>
          </w:p>
        </w:tc>
        <w:tc>
          <w:tcPr>
            <w:tcW w:w="4252" w:type="dxa"/>
          </w:tcPr>
          <w:p w14:paraId="66B21D0E" w14:textId="33058D18" w:rsidR="000A4190" w:rsidRPr="00D17C88" w:rsidRDefault="000A4190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Československej armády 26, B. Bystrica – nevyvíja činnosť</w:t>
            </w:r>
          </w:p>
        </w:tc>
      </w:tr>
    </w:tbl>
    <w:p w14:paraId="6C3EFF98" w14:textId="77777777" w:rsidR="00AC586A" w:rsidRPr="00D17C88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p w14:paraId="47E05E95" w14:textId="77777777" w:rsidR="00CB54C5" w:rsidRPr="00D17C88" w:rsidRDefault="00E63EAE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             </w:t>
      </w:r>
    </w:p>
    <w:p w14:paraId="0599576B" w14:textId="0E79F9C6" w:rsidR="007B6796" w:rsidRPr="00D17C88" w:rsidRDefault="00CB54C5" w:rsidP="00575F09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</w:t>
      </w:r>
      <w:r w:rsidR="00C14DE2" w:rsidRPr="00D17C88">
        <w:rPr>
          <w:rFonts w:cs="Times New Roman"/>
          <w:b/>
          <w:sz w:val="22"/>
          <w:szCs w:val="22"/>
        </w:rPr>
        <w:t xml:space="preserve"> </w:t>
      </w:r>
      <w:r w:rsidR="00575F09" w:rsidRPr="00D17C88">
        <w:rPr>
          <w:rFonts w:cs="Times New Roman"/>
          <w:b/>
          <w:sz w:val="22"/>
          <w:szCs w:val="22"/>
        </w:rPr>
        <w:t>3.3</w:t>
      </w:r>
      <w:r w:rsidR="007B6796" w:rsidRPr="00D17C88">
        <w:rPr>
          <w:rFonts w:cs="Times New Roman"/>
          <w:b/>
          <w:sz w:val="22"/>
          <w:szCs w:val="22"/>
        </w:rPr>
        <w:t xml:space="preserve">  </w:t>
      </w:r>
      <w:r w:rsidR="00F100E3" w:rsidRPr="00D17C88">
        <w:rPr>
          <w:rFonts w:cs="Times New Roman"/>
          <w:b/>
          <w:sz w:val="22"/>
          <w:szCs w:val="22"/>
        </w:rPr>
        <w:t xml:space="preserve"> </w:t>
      </w:r>
      <w:r w:rsidR="00092C93" w:rsidRPr="00D17C88">
        <w:rPr>
          <w:rFonts w:cs="Times New Roman"/>
          <w:b/>
          <w:sz w:val="22"/>
          <w:szCs w:val="22"/>
        </w:rPr>
        <w:t xml:space="preserve">   </w:t>
      </w:r>
      <w:r w:rsidR="00D17719" w:rsidRPr="00D17C88">
        <w:rPr>
          <w:rFonts w:cs="Times New Roman"/>
          <w:b/>
          <w:sz w:val="22"/>
          <w:szCs w:val="22"/>
        </w:rPr>
        <w:t>O</w:t>
      </w:r>
      <w:r w:rsidR="008760A4" w:rsidRPr="00D17C88">
        <w:rPr>
          <w:rFonts w:cs="Times New Roman"/>
          <w:b/>
          <w:sz w:val="22"/>
          <w:szCs w:val="22"/>
        </w:rPr>
        <w:t xml:space="preserve">bchodné spoločnosti v zakladateľskej pôsobnosti a s majetkovou účasťou mesta </w:t>
      </w:r>
    </w:p>
    <w:p w14:paraId="66BB5CD1" w14:textId="77777777" w:rsidR="00953A51" w:rsidRPr="00D17C88" w:rsidRDefault="007B6796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            </w:t>
      </w:r>
      <w:r w:rsidR="008760A4" w:rsidRPr="00D17C88">
        <w:rPr>
          <w:rFonts w:cs="Times New Roman"/>
          <w:b/>
          <w:sz w:val="22"/>
          <w:szCs w:val="22"/>
        </w:rPr>
        <w:t>Banská Bystrica</w:t>
      </w:r>
      <w:r w:rsidR="00953A51" w:rsidRPr="00D17C88">
        <w:rPr>
          <w:rFonts w:cs="Times New Roman"/>
          <w:b/>
          <w:sz w:val="22"/>
          <w:szCs w:val="22"/>
        </w:rPr>
        <w:t xml:space="preserve">  </w:t>
      </w:r>
    </w:p>
    <w:p w14:paraId="3CE49990" w14:textId="77777777" w:rsidR="0091272D" w:rsidRPr="00D17C88" w:rsidRDefault="0091272D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tbl>
      <w:tblPr>
        <w:tblStyle w:val="Mriekatabuky"/>
        <w:tblW w:w="10349" w:type="dxa"/>
        <w:tblInd w:w="-289" w:type="dxa"/>
        <w:tblLook w:val="04A0" w:firstRow="1" w:lastRow="0" w:firstColumn="1" w:lastColumn="0" w:noHBand="0" w:noVBand="1"/>
      </w:tblPr>
      <w:tblGrid>
        <w:gridCol w:w="3828"/>
        <w:gridCol w:w="1276"/>
        <w:gridCol w:w="3969"/>
        <w:gridCol w:w="1276"/>
      </w:tblGrid>
      <w:tr w:rsidR="00D17C88" w:rsidRPr="00D17C88" w14:paraId="29984292" w14:textId="77777777" w:rsidTr="002C15E7">
        <w:trPr>
          <w:trHeight w:val="521"/>
        </w:trPr>
        <w:tc>
          <w:tcPr>
            <w:tcW w:w="3828" w:type="dxa"/>
          </w:tcPr>
          <w:p w14:paraId="28E408C6" w14:textId="77777777" w:rsidR="002C15E7" w:rsidRPr="00D17C88" w:rsidRDefault="002C15E7" w:rsidP="000A4190">
            <w:pPr>
              <w:pStyle w:val="Standard"/>
              <w:spacing w:line="276" w:lineRule="auto"/>
              <w:ind w:left="-536" w:firstLine="536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Názov organizácie</w:t>
            </w:r>
          </w:p>
        </w:tc>
        <w:tc>
          <w:tcPr>
            <w:tcW w:w="1276" w:type="dxa"/>
          </w:tcPr>
          <w:p w14:paraId="4F315724" w14:textId="62D2767E" w:rsidR="002C15E7" w:rsidRPr="00D17C88" w:rsidRDefault="002C15E7" w:rsidP="000A4190">
            <w:pPr>
              <w:pStyle w:val="Standard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3969" w:type="dxa"/>
          </w:tcPr>
          <w:p w14:paraId="23C029E0" w14:textId="2E3DDF05" w:rsidR="002C15E7" w:rsidRPr="00D17C88" w:rsidRDefault="002C15E7" w:rsidP="000A4190">
            <w:pPr>
              <w:pStyle w:val="Standard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1276" w:type="dxa"/>
          </w:tcPr>
          <w:p w14:paraId="0A531CD7" w14:textId="5F8E0D75" w:rsidR="002C15E7" w:rsidRPr="00D17C88" w:rsidRDefault="002C15E7" w:rsidP="000A4190">
            <w:pPr>
              <w:pStyle w:val="Standard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D17C88" w:rsidRPr="00D17C88" w14:paraId="61B521D6" w14:textId="77777777" w:rsidTr="002C15E7">
        <w:tc>
          <w:tcPr>
            <w:tcW w:w="3828" w:type="dxa"/>
          </w:tcPr>
          <w:p w14:paraId="513EAB36" w14:textId="77777777" w:rsidR="002C15E7" w:rsidRPr="00D17C88" w:rsidRDefault="002C15E7" w:rsidP="002C15E7">
            <w:pPr>
              <w:pStyle w:val="Standard"/>
              <w:spacing w:line="276" w:lineRule="auto"/>
              <w:jc w:val="both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1276" w:type="dxa"/>
          </w:tcPr>
          <w:p w14:paraId="6C3B1E17" w14:textId="4A57D8C9" w:rsidR="002C15E7" w:rsidRPr="00D17C88" w:rsidRDefault="002C15E7" w:rsidP="000A4190">
            <w:pPr>
              <w:pStyle w:val="Standard"/>
              <w:spacing w:line="276" w:lineRule="auto"/>
              <w:jc w:val="both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36039225</w:t>
            </w:r>
          </w:p>
        </w:tc>
        <w:tc>
          <w:tcPr>
            <w:tcW w:w="3969" w:type="dxa"/>
          </w:tcPr>
          <w:p w14:paraId="65526727" w14:textId="16A18B33" w:rsidR="002C15E7" w:rsidRPr="00D17C88" w:rsidRDefault="002C15E7" w:rsidP="000A4190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Československej armády 26, B. Bystrica</w:t>
            </w:r>
          </w:p>
        </w:tc>
        <w:tc>
          <w:tcPr>
            <w:tcW w:w="1276" w:type="dxa"/>
          </w:tcPr>
          <w:p w14:paraId="7F3B0CB2" w14:textId="15BF2474" w:rsidR="002C15E7" w:rsidRPr="00D17C88" w:rsidRDefault="002C15E7" w:rsidP="000A4190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100</w:t>
            </w:r>
          </w:p>
        </w:tc>
      </w:tr>
      <w:tr w:rsidR="00D17C88" w:rsidRPr="00D17C88" w14:paraId="37C7FBE6" w14:textId="77777777" w:rsidTr="002C15E7">
        <w:trPr>
          <w:trHeight w:val="411"/>
        </w:trPr>
        <w:tc>
          <w:tcPr>
            <w:tcW w:w="3828" w:type="dxa"/>
          </w:tcPr>
          <w:p w14:paraId="37A4EE60" w14:textId="695530CB" w:rsidR="002C15E7" w:rsidRPr="00D17C88" w:rsidRDefault="002C15E7" w:rsidP="002C15E7">
            <w:pPr>
              <w:pStyle w:val="Standard"/>
              <w:spacing w:line="276" w:lineRule="auto"/>
              <w:ind w:left="-109"/>
              <w:jc w:val="both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Mestské lesy Banská   Bystrica, s.r.o.</w:t>
            </w:r>
          </w:p>
        </w:tc>
        <w:tc>
          <w:tcPr>
            <w:tcW w:w="1276" w:type="dxa"/>
          </w:tcPr>
          <w:p w14:paraId="4D59AE5E" w14:textId="12C19F27" w:rsidR="002C15E7" w:rsidRPr="00D17C88" w:rsidRDefault="002C15E7" w:rsidP="000A4190">
            <w:pPr>
              <w:pStyle w:val="Standard"/>
              <w:spacing w:line="276" w:lineRule="auto"/>
              <w:jc w:val="both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31642365</w:t>
            </w:r>
          </w:p>
        </w:tc>
        <w:tc>
          <w:tcPr>
            <w:tcW w:w="3969" w:type="dxa"/>
          </w:tcPr>
          <w:p w14:paraId="754398E9" w14:textId="4E65E8D6" w:rsidR="002C15E7" w:rsidRPr="00D17C88" w:rsidRDefault="002C15E7" w:rsidP="000A4190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Dolný Harmanec, 51, Dolný Harmanec</w:t>
            </w:r>
          </w:p>
        </w:tc>
        <w:tc>
          <w:tcPr>
            <w:tcW w:w="1276" w:type="dxa"/>
          </w:tcPr>
          <w:p w14:paraId="4C9A46EE" w14:textId="6E603039" w:rsidR="002C15E7" w:rsidRPr="00D17C88" w:rsidRDefault="002C15E7" w:rsidP="000A4190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100</w:t>
            </w:r>
          </w:p>
        </w:tc>
      </w:tr>
    </w:tbl>
    <w:p w14:paraId="0E17856B" w14:textId="77777777" w:rsidR="00CB54C5" w:rsidRPr="00D17C88" w:rsidRDefault="00CB54C5" w:rsidP="004E2DF7">
      <w:pPr>
        <w:pStyle w:val="Standard"/>
        <w:spacing w:line="276" w:lineRule="auto"/>
        <w:ind w:left="360" w:hanging="360"/>
        <w:jc w:val="both"/>
        <w:rPr>
          <w:rFonts w:cs="Times New Roman"/>
          <w:b/>
          <w:sz w:val="22"/>
          <w:szCs w:val="22"/>
        </w:rPr>
      </w:pPr>
    </w:p>
    <w:p w14:paraId="37660BB3" w14:textId="77777777" w:rsidR="00CB54C5" w:rsidRPr="00D17C88" w:rsidRDefault="00CB54C5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p w14:paraId="60DBA3D9" w14:textId="77777777" w:rsidR="00646C50" w:rsidRPr="00D17C88" w:rsidRDefault="00434439" w:rsidP="00575F09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       </w:t>
      </w:r>
    </w:p>
    <w:p w14:paraId="6529A328" w14:textId="37C05280" w:rsidR="00CB54C5" w:rsidRPr="00D17C88" w:rsidRDefault="00563EA5" w:rsidP="00575F09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</w:t>
      </w:r>
      <w:r w:rsidR="00C14DE2" w:rsidRPr="00D17C88">
        <w:rPr>
          <w:rFonts w:cs="Times New Roman"/>
          <w:b/>
          <w:sz w:val="22"/>
          <w:szCs w:val="22"/>
        </w:rPr>
        <w:t xml:space="preserve"> </w:t>
      </w:r>
      <w:r w:rsidR="00434439" w:rsidRPr="00D17C88">
        <w:rPr>
          <w:rFonts w:cs="Times New Roman"/>
          <w:b/>
          <w:sz w:val="22"/>
          <w:szCs w:val="22"/>
        </w:rPr>
        <w:t xml:space="preserve"> </w:t>
      </w:r>
      <w:r w:rsidR="007B6796" w:rsidRPr="00D17C88">
        <w:rPr>
          <w:rFonts w:cs="Times New Roman"/>
          <w:b/>
          <w:sz w:val="22"/>
          <w:szCs w:val="22"/>
        </w:rPr>
        <w:t xml:space="preserve">3.4   </w:t>
      </w:r>
      <w:r w:rsidR="00092C93" w:rsidRPr="00D17C88">
        <w:rPr>
          <w:rFonts w:cs="Times New Roman"/>
          <w:b/>
          <w:sz w:val="22"/>
          <w:szCs w:val="22"/>
        </w:rPr>
        <w:t xml:space="preserve">   </w:t>
      </w:r>
      <w:r w:rsidR="000939CB" w:rsidRPr="00D17C88">
        <w:rPr>
          <w:rFonts w:cs="Times New Roman"/>
          <w:b/>
          <w:sz w:val="22"/>
          <w:szCs w:val="22"/>
        </w:rPr>
        <w:t>Ostatné o</w:t>
      </w:r>
      <w:r w:rsidR="00F100E3" w:rsidRPr="00D17C88">
        <w:rPr>
          <w:rFonts w:cs="Times New Roman"/>
          <w:b/>
          <w:sz w:val="22"/>
          <w:szCs w:val="22"/>
        </w:rPr>
        <w:t xml:space="preserve">bchodné spoločnosti </w:t>
      </w:r>
      <w:r w:rsidR="008760A4" w:rsidRPr="00D17C88">
        <w:rPr>
          <w:rFonts w:cs="Times New Roman"/>
          <w:b/>
          <w:sz w:val="22"/>
          <w:szCs w:val="22"/>
        </w:rPr>
        <w:t xml:space="preserve"> </w:t>
      </w:r>
    </w:p>
    <w:tbl>
      <w:tblPr>
        <w:tblpPr w:leftFromText="141" w:rightFromText="141" w:vertAnchor="text" w:horzAnchor="margin" w:tblpX="-289" w:tblpY="203"/>
        <w:tblW w:w="103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7"/>
        <w:gridCol w:w="1412"/>
        <w:gridCol w:w="3124"/>
        <w:gridCol w:w="1276"/>
      </w:tblGrid>
      <w:tr w:rsidR="00D17C88" w:rsidRPr="00D17C88" w14:paraId="2E13DA83" w14:textId="5E368F52" w:rsidTr="000A4190">
        <w:trPr>
          <w:trHeight w:val="5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5F47BC" w14:textId="77777777" w:rsidR="00F01461" w:rsidRPr="00D17C88" w:rsidRDefault="00F01461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FDFAC" w14:textId="4A283CDC" w:rsidR="00F01461" w:rsidRPr="00D17C88" w:rsidRDefault="00F01461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4A45F" w14:textId="77777777" w:rsidR="00F01461" w:rsidRPr="00D17C88" w:rsidRDefault="00F01461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B70D6" w14:textId="358A3B85" w:rsidR="00F01461" w:rsidRPr="00D17C88" w:rsidRDefault="00F01461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D17C88" w:rsidRPr="00D17C88" w14:paraId="0153A524" w14:textId="23CA4328" w:rsidTr="000A4190">
        <w:trPr>
          <w:trHeight w:val="250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B2A70F" w14:textId="757BE770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Dopravný podnik mesta Banská Bystrica, a.s.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FD1A0" w14:textId="53B0D8EE" w:rsidR="00F01461" w:rsidRPr="00D17C88" w:rsidRDefault="00F01461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36016411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D9C589" w14:textId="7FABD90A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Kremnička 53,  Banská Bystrica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EEBF2" w14:textId="52CF921F" w:rsidR="00F01461" w:rsidRPr="00D17C88" w:rsidRDefault="00F01461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48,98</w:t>
            </w:r>
          </w:p>
        </w:tc>
      </w:tr>
      <w:tr w:rsidR="00D17C88" w:rsidRPr="00D17C88" w14:paraId="765BD0E1" w14:textId="250A3B0D" w:rsidTr="000A4190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F314CC" w14:textId="77777777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STEFE Banská Bystrica, a.s.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18ADD" w14:textId="499D5029" w:rsidR="00F01461" w:rsidRPr="00D17C88" w:rsidRDefault="00AA5463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36024473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8FA78" w14:textId="3242B542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Zvolenská cesta 1, B. Bystrica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6792A" w14:textId="5C7F9673" w:rsidR="00F01461" w:rsidRPr="00D17C88" w:rsidRDefault="00AA5463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34</w:t>
            </w:r>
          </w:p>
        </w:tc>
      </w:tr>
      <w:tr w:rsidR="00D17C88" w:rsidRPr="00D17C88" w14:paraId="7F1283CC" w14:textId="4659B7E7" w:rsidTr="000A4190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69315A" w14:textId="77777777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BB - </w:t>
            </w:r>
            <w:proofErr w:type="spellStart"/>
            <w:r w:rsidRPr="00D17C88">
              <w:rPr>
                <w:rFonts w:cs="Times New Roman"/>
                <w:sz w:val="22"/>
                <w:szCs w:val="22"/>
              </w:rPr>
              <w:t>Biopower</w:t>
            </w:r>
            <w:proofErr w:type="spellEnd"/>
            <w:r w:rsidRPr="00D17C88">
              <w:rPr>
                <w:rFonts w:cs="Times New Roman"/>
                <w:sz w:val="22"/>
                <w:szCs w:val="22"/>
              </w:rPr>
              <w:t>, a.s.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71140" w14:textId="2E33F318" w:rsidR="00F01461" w:rsidRPr="00D17C88" w:rsidRDefault="000A4190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sz w:val="22"/>
                <w:szCs w:val="22"/>
              </w:rPr>
              <w:t>44072031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7DAFFF" w14:textId="77777777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Svoradova 1, Bratislava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95BC9" w14:textId="04CF01A2" w:rsidR="00F01461" w:rsidRPr="00D17C88" w:rsidRDefault="00AA5463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40</w:t>
            </w:r>
          </w:p>
        </w:tc>
      </w:tr>
      <w:tr w:rsidR="00D17C88" w:rsidRPr="00D17C88" w14:paraId="7C75FF1D" w14:textId="08924EAB" w:rsidTr="000A4190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572A84" w14:textId="17C314A9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Dom kultúry BB, s.r.o.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6B1BE" w14:textId="0658B650" w:rsidR="00F01461" w:rsidRPr="00D17C88" w:rsidRDefault="00AA5463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55023410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D8ACE" w14:textId="2EF5FE92" w:rsidR="00F01461" w:rsidRPr="00D17C88" w:rsidRDefault="000A4190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Československej armády 26 </w:t>
            </w:r>
            <w:proofErr w:type="spellStart"/>
            <w:r w:rsidRPr="00D17C88">
              <w:rPr>
                <w:rFonts w:cs="Times New Roman"/>
                <w:sz w:val="22"/>
                <w:szCs w:val="22"/>
              </w:rPr>
              <w:t>B.Bystrica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51CAC" w14:textId="357A2BAC" w:rsidR="00F01461" w:rsidRPr="00D17C88" w:rsidRDefault="00AA5463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50</w:t>
            </w:r>
          </w:p>
        </w:tc>
      </w:tr>
      <w:tr w:rsidR="00D17C88" w:rsidRPr="00D17C88" w14:paraId="790AFE58" w14:textId="1B440852" w:rsidTr="000A4190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C8F9F0" w14:textId="77777777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BIC Banská Bystrica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95683" w14:textId="26E2D2E5" w:rsidR="00F01461" w:rsidRPr="00D17C88" w:rsidRDefault="00AA5463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31609465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E8AFC3" w14:textId="77777777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D17C88">
              <w:rPr>
                <w:rFonts w:cs="Times New Roman"/>
                <w:sz w:val="22"/>
                <w:szCs w:val="22"/>
              </w:rPr>
              <w:t>Rudohorská</w:t>
            </w:r>
            <w:proofErr w:type="spellEnd"/>
            <w:r w:rsidRPr="00D17C88">
              <w:rPr>
                <w:rFonts w:cs="Times New Roman"/>
                <w:sz w:val="22"/>
                <w:szCs w:val="22"/>
              </w:rPr>
              <w:t xml:space="preserve"> 33, </w:t>
            </w:r>
            <w:proofErr w:type="spellStart"/>
            <w:r w:rsidRPr="00D17C88">
              <w:rPr>
                <w:rFonts w:cs="Times New Roman"/>
                <w:sz w:val="22"/>
                <w:szCs w:val="22"/>
              </w:rPr>
              <w:t>B.Bystrica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D1848" w14:textId="36AA2AD4" w:rsidR="00F01461" w:rsidRPr="00D17C88" w:rsidRDefault="00AA5463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14,42</w:t>
            </w:r>
          </w:p>
        </w:tc>
      </w:tr>
      <w:tr w:rsidR="00D17C88" w:rsidRPr="00D17C88" w14:paraId="59AC425E" w14:textId="47947F21" w:rsidTr="000A4190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CC6098" w14:textId="16000F92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Stredoslovenská vodárenská spoločnosť, a.s.</w:t>
            </w:r>
            <w:r w:rsidR="000A4190" w:rsidRPr="00D17C88">
              <w:rPr>
                <w:rFonts w:cs="Times New Roman"/>
                <w:sz w:val="22"/>
                <w:szCs w:val="22"/>
              </w:rPr>
              <w:t xml:space="preserve"> BB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26CF9" w14:textId="1A102505" w:rsidR="00F01461" w:rsidRPr="00D17C88" w:rsidRDefault="00AA5463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36056006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B90C7" w14:textId="77777777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Partizánska cesta 5, </w:t>
            </w:r>
            <w:proofErr w:type="spellStart"/>
            <w:r w:rsidRPr="00D17C88">
              <w:rPr>
                <w:rFonts w:cs="Times New Roman"/>
                <w:sz w:val="22"/>
                <w:szCs w:val="22"/>
              </w:rPr>
              <w:t>B.Bystrica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A7592" w14:textId="05479C91" w:rsidR="00F01461" w:rsidRPr="00D17C88" w:rsidRDefault="00AA5463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10,77</w:t>
            </w:r>
          </w:p>
        </w:tc>
      </w:tr>
      <w:tr w:rsidR="00D17C88" w:rsidRPr="00D17C88" w14:paraId="59A8C841" w14:textId="28C467D9" w:rsidTr="000A4190">
        <w:trPr>
          <w:trHeight w:val="250"/>
        </w:trPr>
        <w:tc>
          <w:tcPr>
            <w:tcW w:w="45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7AF1B5" w14:textId="77777777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D17C88">
              <w:rPr>
                <w:rFonts w:cs="Times New Roman"/>
                <w:sz w:val="22"/>
                <w:szCs w:val="22"/>
              </w:rPr>
              <w:t>Zolka</w:t>
            </w:r>
            <w:proofErr w:type="spellEnd"/>
            <w:r w:rsidRPr="00D17C88">
              <w:rPr>
                <w:rFonts w:cs="Times New Roman"/>
                <w:sz w:val="22"/>
                <w:szCs w:val="22"/>
              </w:rPr>
              <w:t xml:space="preserve"> Zvolen, s.r.o.</w:t>
            </w: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77343" w14:textId="7FED8CFC" w:rsidR="00F01461" w:rsidRPr="00D17C88" w:rsidRDefault="00464C28" w:rsidP="000A4190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sz w:val="22"/>
                <w:szCs w:val="22"/>
              </w:rPr>
              <w:t>36758256</w:t>
            </w:r>
          </w:p>
        </w:tc>
        <w:tc>
          <w:tcPr>
            <w:tcW w:w="3124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2DA842" w14:textId="77777777" w:rsidR="00F01461" w:rsidRPr="00D17C88" w:rsidRDefault="00F01461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Námestie SNP 3, Zvolen 10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6F022" w14:textId="6C28B8AC" w:rsidR="00F01461" w:rsidRPr="00D17C88" w:rsidRDefault="00AA5463" w:rsidP="000A4190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10</w:t>
            </w:r>
          </w:p>
        </w:tc>
      </w:tr>
    </w:tbl>
    <w:p w14:paraId="096521E2" w14:textId="77777777" w:rsidR="00953A51" w:rsidRPr="00D17C88" w:rsidRDefault="00020D7B" w:rsidP="004E2DF7">
      <w:pPr>
        <w:pStyle w:val="Standard"/>
        <w:spacing w:line="276" w:lineRule="auto"/>
        <w:ind w:left="851" w:hanging="851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                                                                 </w:t>
      </w:r>
    </w:p>
    <w:p w14:paraId="0C416456" w14:textId="079ACDDB" w:rsidR="00033DD8" w:rsidRPr="00D17C88" w:rsidRDefault="002C15E7" w:rsidP="00033DD8">
      <w:pPr>
        <w:pStyle w:val="Standard"/>
        <w:spacing w:line="276" w:lineRule="auto"/>
        <w:ind w:right="170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</w:t>
      </w:r>
      <w:r w:rsidR="00033DD8" w:rsidRPr="00D17C88">
        <w:rPr>
          <w:rFonts w:cs="Times New Roman"/>
          <w:b/>
          <w:sz w:val="22"/>
          <w:szCs w:val="22"/>
        </w:rPr>
        <w:t>4.</w:t>
      </w:r>
      <w:r w:rsidR="00092C93" w:rsidRPr="00D17C88">
        <w:rPr>
          <w:rFonts w:cs="Times New Roman"/>
          <w:b/>
          <w:sz w:val="22"/>
          <w:szCs w:val="22"/>
        </w:rPr>
        <w:t xml:space="preserve">    </w:t>
      </w:r>
      <w:r w:rsidR="00033DD8" w:rsidRPr="00D17C88">
        <w:rPr>
          <w:rFonts w:cs="Times New Roman"/>
          <w:b/>
          <w:sz w:val="22"/>
          <w:szCs w:val="22"/>
        </w:rPr>
        <w:t xml:space="preserve"> Informácie o splnení predpokladu nepretržitého pokračovania v činnosti účtovnej jednotky</w:t>
      </w:r>
    </w:p>
    <w:p w14:paraId="43B2F369" w14:textId="77777777" w:rsidR="00C14DE2" w:rsidRPr="00D17C88" w:rsidRDefault="00033DD8" w:rsidP="000341AF">
      <w:pPr>
        <w:pStyle w:val="Standard"/>
        <w:spacing w:before="240" w:after="100" w:afterAutospacing="1" w:line="276" w:lineRule="auto"/>
        <w:ind w:left="284" w:right="227" w:hanging="284"/>
        <w:jc w:val="both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</w:t>
      </w:r>
      <w:r w:rsidR="00AF0CC3" w:rsidRPr="00D17C88">
        <w:rPr>
          <w:rFonts w:cs="Times New Roman"/>
          <w:bCs/>
          <w:sz w:val="22"/>
          <w:szCs w:val="22"/>
        </w:rPr>
        <w:t>K</w:t>
      </w:r>
      <w:r w:rsidR="00C240A4" w:rsidRPr="00D17C88">
        <w:rPr>
          <w:rFonts w:cs="Times New Roman"/>
          <w:bCs/>
          <w:sz w:val="22"/>
          <w:szCs w:val="22"/>
        </w:rPr>
        <w:t>onsolidovaná účtovná závierka  Mest</w:t>
      </w:r>
      <w:r w:rsidR="00D17719" w:rsidRPr="00D17C88">
        <w:rPr>
          <w:rFonts w:cs="Times New Roman"/>
          <w:bCs/>
          <w:sz w:val="22"/>
          <w:szCs w:val="22"/>
        </w:rPr>
        <w:t>a</w:t>
      </w:r>
      <w:r w:rsidR="00C240A4" w:rsidRPr="00D17C88">
        <w:rPr>
          <w:rFonts w:cs="Times New Roman"/>
          <w:bCs/>
          <w:sz w:val="22"/>
          <w:szCs w:val="22"/>
        </w:rPr>
        <w:t xml:space="preserve"> Banská Bystrica bola zostavená za predpokladu nepretržitého </w:t>
      </w:r>
      <w:r w:rsidRPr="00D17C88">
        <w:rPr>
          <w:rFonts w:cs="Times New Roman"/>
          <w:bCs/>
          <w:sz w:val="22"/>
          <w:szCs w:val="22"/>
        </w:rPr>
        <w:t xml:space="preserve">    </w:t>
      </w:r>
      <w:r w:rsidR="00C240A4" w:rsidRPr="00D17C88">
        <w:rPr>
          <w:rFonts w:cs="Times New Roman"/>
          <w:bCs/>
          <w:sz w:val="22"/>
          <w:szCs w:val="22"/>
        </w:rPr>
        <w:t>pokračovania v činnosti jednotlivých účtovných jednotiek tvoriacich konsolidovaný celok a to v súlade so zákonom o účtovníctve a nadväzujúci</w:t>
      </w:r>
      <w:r w:rsidR="00D17719" w:rsidRPr="00D17C88">
        <w:rPr>
          <w:rFonts w:cs="Times New Roman"/>
          <w:bCs/>
          <w:sz w:val="22"/>
          <w:szCs w:val="22"/>
        </w:rPr>
        <w:t>mi</w:t>
      </w:r>
      <w:r w:rsidR="00C240A4" w:rsidRPr="00D17C88">
        <w:rPr>
          <w:rFonts w:cs="Times New Roman"/>
          <w:bCs/>
          <w:sz w:val="22"/>
          <w:szCs w:val="22"/>
        </w:rPr>
        <w:t xml:space="preserve"> právny</w:t>
      </w:r>
      <w:r w:rsidR="00D17719" w:rsidRPr="00D17C88">
        <w:rPr>
          <w:rFonts w:cs="Times New Roman"/>
          <w:bCs/>
          <w:sz w:val="22"/>
          <w:szCs w:val="22"/>
        </w:rPr>
        <w:t>mi</w:t>
      </w:r>
      <w:r w:rsidR="00C240A4" w:rsidRPr="00D17C88">
        <w:rPr>
          <w:rFonts w:cs="Times New Roman"/>
          <w:bCs/>
          <w:sz w:val="22"/>
          <w:szCs w:val="22"/>
        </w:rPr>
        <w:t xml:space="preserve"> predpis</w:t>
      </w:r>
      <w:r w:rsidR="00D17719" w:rsidRPr="00D17C88">
        <w:rPr>
          <w:rFonts w:cs="Times New Roman"/>
          <w:bCs/>
          <w:sz w:val="22"/>
          <w:szCs w:val="22"/>
        </w:rPr>
        <w:t>mi</w:t>
      </w:r>
      <w:r w:rsidR="00817593" w:rsidRPr="00D17C88">
        <w:rPr>
          <w:rFonts w:cs="Times New Roman"/>
          <w:bCs/>
          <w:sz w:val="22"/>
          <w:szCs w:val="22"/>
        </w:rPr>
        <w:t>.</w:t>
      </w:r>
      <w:r w:rsidR="009A388D" w:rsidRPr="00D17C88">
        <w:rPr>
          <w:rFonts w:cs="Times New Roman"/>
          <w:bCs/>
          <w:sz w:val="22"/>
          <w:szCs w:val="22"/>
        </w:rPr>
        <w:t xml:space="preserve"> </w:t>
      </w:r>
    </w:p>
    <w:p w14:paraId="4330D784" w14:textId="4C03B720" w:rsidR="00145DD0" w:rsidRPr="00D17C88" w:rsidRDefault="00033DD8" w:rsidP="00145DD0">
      <w:pPr>
        <w:pStyle w:val="Standard"/>
        <w:spacing w:before="240" w:after="100" w:afterAutospacing="1" w:line="276" w:lineRule="auto"/>
        <w:ind w:left="170" w:right="227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5.</w:t>
      </w:r>
      <w:r w:rsidR="00092C93" w:rsidRPr="00D17C88">
        <w:rPr>
          <w:rFonts w:cs="Times New Roman"/>
          <w:b/>
          <w:sz w:val="22"/>
          <w:szCs w:val="22"/>
        </w:rPr>
        <w:t xml:space="preserve">  </w:t>
      </w:r>
      <w:r w:rsidRPr="00D17C88">
        <w:rPr>
          <w:rFonts w:cs="Times New Roman"/>
          <w:b/>
          <w:sz w:val="22"/>
          <w:szCs w:val="22"/>
        </w:rPr>
        <w:t xml:space="preserve"> Zmeny účtovných metód a účtovných zásad</w:t>
      </w:r>
    </w:p>
    <w:p w14:paraId="43C8AAA9" w14:textId="77777777" w:rsidR="009A388D" w:rsidRPr="00D17C88" w:rsidRDefault="00145DD0" w:rsidP="00B53370">
      <w:pPr>
        <w:pStyle w:val="Standard"/>
        <w:spacing w:before="240" w:after="100" w:afterAutospacing="1" w:line="276" w:lineRule="auto"/>
        <w:ind w:right="227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bCs/>
          <w:sz w:val="22"/>
          <w:szCs w:val="22"/>
        </w:rPr>
        <w:t xml:space="preserve">  </w:t>
      </w:r>
      <w:r w:rsidR="009A388D" w:rsidRPr="00D17C88">
        <w:rPr>
          <w:rFonts w:cs="Times New Roman"/>
          <w:bCs/>
          <w:sz w:val="22"/>
          <w:szCs w:val="22"/>
        </w:rPr>
        <w:t>Účtovné met</w:t>
      </w:r>
      <w:r w:rsidR="00DD524A" w:rsidRPr="00D17C88">
        <w:rPr>
          <w:rFonts w:cs="Times New Roman"/>
          <w:bCs/>
          <w:sz w:val="22"/>
          <w:szCs w:val="22"/>
        </w:rPr>
        <w:t>ó</w:t>
      </w:r>
      <w:r w:rsidR="009A388D" w:rsidRPr="00D17C88">
        <w:rPr>
          <w:rFonts w:cs="Times New Roman"/>
          <w:bCs/>
          <w:sz w:val="22"/>
          <w:szCs w:val="22"/>
        </w:rPr>
        <w:t>dy a všeobecne účtovné zásady boli účtovnou jednotkou konzis</w:t>
      </w:r>
      <w:r w:rsidR="00DD524A" w:rsidRPr="00D17C88">
        <w:rPr>
          <w:rFonts w:cs="Times New Roman"/>
          <w:bCs/>
          <w:sz w:val="22"/>
          <w:szCs w:val="22"/>
        </w:rPr>
        <w:t>t</w:t>
      </w:r>
      <w:r w:rsidR="009A388D" w:rsidRPr="00D17C88">
        <w:rPr>
          <w:rFonts w:cs="Times New Roman"/>
          <w:bCs/>
          <w:sz w:val="22"/>
          <w:szCs w:val="22"/>
        </w:rPr>
        <w:t>entne aplikované</w:t>
      </w:r>
      <w:r w:rsidRPr="00D17C88">
        <w:rPr>
          <w:rFonts w:cs="Times New Roman"/>
          <w:bCs/>
          <w:sz w:val="22"/>
          <w:szCs w:val="22"/>
        </w:rPr>
        <w:t>.</w:t>
      </w:r>
    </w:p>
    <w:p w14:paraId="0447E8B8" w14:textId="1D2D58AA" w:rsidR="00953A51" w:rsidRPr="00D17C88" w:rsidRDefault="00953A51" w:rsidP="000341AF">
      <w:pPr>
        <w:pStyle w:val="Standard"/>
        <w:spacing w:before="240" w:after="100" w:afterAutospacing="1" w:line="276" w:lineRule="auto"/>
        <w:ind w:left="170" w:right="227"/>
        <w:jc w:val="both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bCs/>
          <w:sz w:val="22"/>
          <w:szCs w:val="22"/>
        </w:rPr>
        <w:t xml:space="preserve">Konsolidovaná účtovná závierka </w:t>
      </w:r>
      <w:r w:rsidR="00817593" w:rsidRPr="00D17C88">
        <w:rPr>
          <w:rFonts w:cs="Times New Roman"/>
          <w:bCs/>
          <w:sz w:val="22"/>
          <w:szCs w:val="22"/>
        </w:rPr>
        <w:t>za účtovné obdobie od 1.</w:t>
      </w:r>
      <w:r w:rsidR="000D0DAA" w:rsidRPr="00D17C88">
        <w:rPr>
          <w:rFonts w:cs="Times New Roman"/>
          <w:bCs/>
          <w:sz w:val="22"/>
          <w:szCs w:val="22"/>
        </w:rPr>
        <w:t xml:space="preserve"> </w:t>
      </w:r>
      <w:r w:rsidR="00817593" w:rsidRPr="00D17C88">
        <w:rPr>
          <w:rFonts w:cs="Times New Roman"/>
          <w:bCs/>
          <w:sz w:val="22"/>
          <w:szCs w:val="22"/>
        </w:rPr>
        <w:t>januára.20</w:t>
      </w:r>
      <w:r w:rsidR="00F66224" w:rsidRPr="00D17C88">
        <w:rPr>
          <w:rFonts w:cs="Times New Roman"/>
          <w:bCs/>
          <w:sz w:val="22"/>
          <w:szCs w:val="22"/>
        </w:rPr>
        <w:t>2</w:t>
      </w:r>
      <w:r w:rsidR="002C15E7" w:rsidRPr="00D17C88">
        <w:rPr>
          <w:rFonts w:cs="Times New Roman"/>
          <w:bCs/>
          <w:sz w:val="22"/>
          <w:szCs w:val="22"/>
        </w:rPr>
        <w:t>2</w:t>
      </w:r>
      <w:r w:rsidR="00817593" w:rsidRPr="00D17C88">
        <w:rPr>
          <w:rFonts w:cs="Times New Roman"/>
          <w:bCs/>
          <w:sz w:val="22"/>
          <w:szCs w:val="22"/>
        </w:rPr>
        <w:t xml:space="preserve"> do 31.</w:t>
      </w:r>
      <w:r w:rsidR="000D0DAA" w:rsidRPr="00D17C88">
        <w:rPr>
          <w:rFonts w:cs="Times New Roman"/>
          <w:bCs/>
          <w:sz w:val="22"/>
          <w:szCs w:val="22"/>
        </w:rPr>
        <w:t xml:space="preserve"> </w:t>
      </w:r>
      <w:r w:rsidR="00817593" w:rsidRPr="00D17C88">
        <w:rPr>
          <w:rFonts w:cs="Times New Roman"/>
          <w:bCs/>
          <w:sz w:val="22"/>
          <w:szCs w:val="22"/>
        </w:rPr>
        <w:t>decembra.20</w:t>
      </w:r>
      <w:r w:rsidR="002C15E7" w:rsidRPr="00D17C88">
        <w:rPr>
          <w:rFonts w:cs="Times New Roman"/>
          <w:bCs/>
          <w:sz w:val="22"/>
          <w:szCs w:val="22"/>
        </w:rPr>
        <w:t>2</w:t>
      </w:r>
      <w:r w:rsidR="008178FF" w:rsidRPr="00D17C88">
        <w:rPr>
          <w:rFonts w:cs="Times New Roman"/>
          <w:bCs/>
          <w:sz w:val="22"/>
          <w:szCs w:val="22"/>
        </w:rPr>
        <w:t>2</w:t>
      </w:r>
      <w:r w:rsidR="00817593" w:rsidRPr="00D17C88">
        <w:rPr>
          <w:rFonts w:cs="Times New Roman"/>
          <w:bCs/>
          <w:sz w:val="22"/>
          <w:szCs w:val="22"/>
        </w:rPr>
        <w:t xml:space="preserve"> bola</w:t>
      </w:r>
      <w:r w:rsidR="008E2F3E" w:rsidRPr="00D17C88">
        <w:rPr>
          <w:rFonts w:cs="Times New Roman"/>
          <w:bCs/>
          <w:sz w:val="22"/>
          <w:szCs w:val="22"/>
        </w:rPr>
        <w:t xml:space="preserve">. </w:t>
      </w:r>
      <w:r w:rsidR="00817593" w:rsidRPr="00D17C88">
        <w:rPr>
          <w:rFonts w:cs="Times New Roman"/>
          <w:bCs/>
          <w:sz w:val="22"/>
          <w:szCs w:val="22"/>
        </w:rPr>
        <w:t>spracovaná k</w:t>
      </w:r>
      <w:r w:rsidR="008E2F3E" w:rsidRPr="00D17C88">
        <w:rPr>
          <w:rFonts w:cs="Times New Roman"/>
          <w:bCs/>
          <w:sz w:val="22"/>
          <w:szCs w:val="22"/>
        </w:rPr>
        <w:t> 1</w:t>
      </w:r>
      <w:r w:rsidR="00447B76" w:rsidRPr="00D17C88">
        <w:rPr>
          <w:rFonts w:cs="Times New Roman"/>
          <w:bCs/>
          <w:sz w:val="22"/>
          <w:szCs w:val="22"/>
        </w:rPr>
        <w:t>6</w:t>
      </w:r>
      <w:r w:rsidR="008E2F3E" w:rsidRPr="00D17C88">
        <w:rPr>
          <w:rFonts w:cs="Times New Roman"/>
          <w:bCs/>
          <w:sz w:val="22"/>
          <w:szCs w:val="22"/>
        </w:rPr>
        <w:t>.6.202</w:t>
      </w:r>
      <w:r w:rsidR="00447B76" w:rsidRPr="00D17C88">
        <w:rPr>
          <w:rFonts w:cs="Times New Roman"/>
          <w:bCs/>
          <w:sz w:val="22"/>
          <w:szCs w:val="22"/>
        </w:rPr>
        <w:t>3.</w:t>
      </w:r>
    </w:p>
    <w:p w14:paraId="55B78DB8" w14:textId="0FE51495" w:rsidR="00EF7ED7" w:rsidRPr="00D17C88" w:rsidRDefault="00EF7ED7" w:rsidP="005A397E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lastRenderedPageBreak/>
        <w:t>Čl. II</w:t>
      </w:r>
    </w:p>
    <w:p w14:paraId="62533F2A" w14:textId="77777777" w:rsidR="007161CD" w:rsidRPr="00D17C88" w:rsidRDefault="007161CD" w:rsidP="00D806B3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</w:p>
    <w:p w14:paraId="7E008621" w14:textId="410754DA" w:rsidR="00EF7ED7" w:rsidRPr="00D17C88" w:rsidRDefault="00EF7ED7" w:rsidP="008E2F3E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            Informácie o metódach a postupoch konsolidácie.</w:t>
      </w:r>
    </w:p>
    <w:p w14:paraId="752691A7" w14:textId="77777777" w:rsidR="00EF7ED7" w:rsidRPr="00D17C88" w:rsidRDefault="00EF7ED7" w:rsidP="004E2DF7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ab/>
      </w:r>
    </w:p>
    <w:p w14:paraId="63AEA2A3" w14:textId="77777777" w:rsidR="00575F09" w:rsidRPr="00D17C88" w:rsidRDefault="007B6796" w:rsidP="00575F09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       </w:t>
      </w:r>
      <w:r w:rsidR="00EF7ED7" w:rsidRPr="00D17C88">
        <w:rPr>
          <w:rFonts w:cs="Times New Roman"/>
          <w:sz w:val="22"/>
          <w:szCs w:val="22"/>
        </w:rPr>
        <w:t>Pri metóde úplnej konsolidácie bola prvá konsolidácia kapitálu vykonaná k 31.12.2009.</w:t>
      </w:r>
    </w:p>
    <w:p w14:paraId="3DA22181" w14:textId="77777777" w:rsidR="00F9455C" w:rsidRPr="00D17C88" w:rsidRDefault="00F9455C" w:rsidP="00F9455C">
      <w:pPr>
        <w:pStyle w:val="Standard"/>
        <w:spacing w:line="276" w:lineRule="auto"/>
        <w:ind w:left="426"/>
        <w:jc w:val="both"/>
        <w:rPr>
          <w:rFonts w:cs="Times New Roman"/>
          <w:sz w:val="22"/>
          <w:szCs w:val="22"/>
        </w:rPr>
      </w:pPr>
    </w:p>
    <w:p w14:paraId="0FEC26FC" w14:textId="77777777" w:rsidR="002E1F75" w:rsidRPr="00D17C88" w:rsidRDefault="00646C50" w:rsidP="00646C50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2D1B17" w:rsidRPr="00D17C88">
        <w:rPr>
          <w:rFonts w:cs="Times New Roman"/>
          <w:b/>
          <w:sz w:val="22"/>
          <w:szCs w:val="22"/>
        </w:rPr>
        <w:t xml:space="preserve">Metóda úplnej konsolidácie </w:t>
      </w:r>
      <w:r w:rsidR="002D1B17" w:rsidRPr="00D17C88">
        <w:rPr>
          <w:rFonts w:cs="Times New Roman"/>
          <w:sz w:val="22"/>
          <w:szCs w:val="22"/>
        </w:rPr>
        <w:t>bola použitá pri konsolidácii dcérskych spoločností</w:t>
      </w:r>
      <w:r w:rsidR="002D1B17" w:rsidRPr="00D17C88">
        <w:rPr>
          <w:rFonts w:cs="Times New Roman"/>
          <w:b/>
          <w:sz w:val="22"/>
          <w:szCs w:val="22"/>
        </w:rPr>
        <w:t xml:space="preserve"> </w:t>
      </w:r>
    </w:p>
    <w:p w14:paraId="71A05235" w14:textId="77777777" w:rsidR="00EF7ED7" w:rsidRPr="00D17C88" w:rsidRDefault="002E1F75" w:rsidP="0041570E">
      <w:pPr>
        <w:pStyle w:val="Standard"/>
        <w:numPr>
          <w:ilvl w:val="0"/>
          <w:numId w:val="4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Rozpo</w:t>
      </w:r>
      <w:r w:rsidR="00EF7ED7" w:rsidRPr="00D17C88">
        <w:rPr>
          <w:rFonts w:cs="Times New Roman"/>
          <w:sz w:val="22"/>
          <w:szCs w:val="22"/>
        </w:rPr>
        <w:t>čtové organizácie  13</w:t>
      </w:r>
    </w:p>
    <w:p w14:paraId="2E7EB217" w14:textId="77777777" w:rsidR="00EF7ED7" w:rsidRPr="00D17C88" w:rsidRDefault="00EF7ED7" w:rsidP="0041570E">
      <w:pPr>
        <w:pStyle w:val="Standard"/>
        <w:numPr>
          <w:ilvl w:val="0"/>
          <w:numId w:val="4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Príspevková organizácia    1</w:t>
      </w:r>
    </w:p>
    <w:p w14:paraId="4D82F97E" w14:textId="77777777" w:rsidR="00EF7ED7" w:rsidRPr="00D17C88" w:rsidRDefault="00EF7ED7" w:rsidP="0041570E">
      <w:pPr>
        <w:pStyle w:val="Standard"/>
        <w:numPr>
          <w:ilvl w:val="0"/>
          <w:numId w:val="4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Obchodné spoločnosti       2</w:t>
      </w:r>
    </w:p>
    <w:p w14:paraId="34AA2826" w14:textId="77777777" w:rsidR="002E1F75" w:rsidRPr="00D17C88" w:rsidRDefault="002E1F75" w:rsidP="002E1F75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</w:t>
      </w:r>
    </w:p>
    <w:p w14:paraId="7ED2F751" w14:textId="06A924EE" w:rsidR="002D1B17" w:rsidRPr="00D17C88" w:rsidRDefault="00EF7ED7" w:rsidP="009A388D">
      <w:pPr>
        <w:pStyle w:val="Standard"/>
        <w:spacing w:after="100" w:afterAutospacing="1" w:line="276" w:lineRule="auto"/>
        <w:ind w:right="336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Metódou úplne</w:t>
      </w:r>
      <w:r w:rsidR="00563EA5" w:rsidRPr="00D17C88">
        <w:rPr>
          <w:rFonts w:cs="Times New Roman"/>
          <w:sz w:val="22"/>
          <w:szCs w:val="22"/>
        </w:rPr>
        <w:t>j</w:t>
      </w:r>
      <w:r w:rsidRPr="00D17C88">
        <w:rPr>
          <w:rFonts w:cs="Times New Roman"/>
          <w:sz w:val="22"/>
          <w:szCs w:val="22"/>
        </w:rPr>
        <w:t xml:space="preserve"> konsolidácie boli zahrnuté do konsolidovanej účtovnej závierky Mesta Banská Bystrica nasledovné účtovné jednotky konsolidovaného celku</w:t>
      </w:r>
      <w:r w:rsidR="000D0DAA" w:rsidRPr="00D17C88">
        <w:rPr>
          <w:rFonts w:cs="Times New Roman"/>
          <w:sz w:val="22"/>
          <w:szCs w:val="22"/>
        </w:rPr>
        <w:t>:</w:t>
      </w:r>
    </w:p>
    <w:tbl>
      <w:tblPr>
        <w:tblW w:w="5670" w:type="dxa"/>
        <w:tblInd w:w="112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44"/>
        <w:gridCol w:w="2126"/>
      </w:tblGrid>
      <w:tr w:rsidR="00D17C88" w:rsidRPr="00D17C88" w14:paraId="45F61941" w14:textId="77777777" w:rsidTr="00650691">
        <w:trPr>
          <w:trHeight w:val="7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66E37F" w14:textId="17C2F0C2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Názov  organizácie resp. obchodn</w:t>
            </w:r>
            <w:r w:rsidR="00B8315D" w:rsidRPr="00D17C88">
              <w:rPr>
                <w:rFonts w:cs="Times New Roman"/>
                <w:b/>
                <w:sz w:val="22"/>
                <w:szCs w:val="22"/>
              </w:rPr>
              <w:t xml:space="preserve">ý </w:t>
            </w:r>
            <w:r w:rsidR="004B7C1C" w:rsidRPr="00D17C88">
              <w:rPr>
                <w:rFonts w:cs="Times New Roman"/>
                <w:b/>
                <w:sz w:val="22"/>
                <w:szCs w:val="22"/>
              </w:rPr>
              <w:t>názov k</w:t>
            </w:r>
            <w:r w:rsidRPr="00D17C88">
              <w:rPr>
                <w:rFonts w:cs="Times New Roman"/>
                <w:b/>
                <w:sz w:val="22"/>
                <w:szCs w:val="22"/>
              </w:rPr>
              <w:t>onsolidovanej účtovnej jednotky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326FC1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Metóda úplnej konsolidácie</w:t>
            </w:r>
          </w:p>
        </w:tc>
      </w:tr>
      <w:tr w:rsidR="00D17C88" w:rsidRPr="00D17C88" w14:paraId="05C7992E" w14:textId="77777777" w:rsidTr="00650691">
        <w:trPr>
          <w:trHeight w:val="195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3399CC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9FF005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D17C88" w:rsidRPr="00D17C88" w14:paraId="4838B8B1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4C3760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54A85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D17C88" w:rsidRPr="00D17C88" w14:paraId="230495B8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2391D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škola SSV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25ED12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D17C88" w:rsidRPr="00D17C88" w14:paraId="501DC41E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F086F1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758FE4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D17C88" w:rsidRPr="00D17C88" w14:paraId="49C139AF" w14:textId="77777777" w:rsidTr="00650691">
        <w:trPr>
          <w:trHeight w:val="25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F99CC4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FFC8A5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D17C88" w:rsidRPr="00D17C88" w14:paraId="0726E0D5" w14:textId="77777777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CEBCF4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338FF7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D17C88" w:rsidRPr="00D17C88" w14:paraId="58E75A9A" w14:textId="77777777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C06A5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E7DBC9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D17C88" w:rsidRPr="00D17C88" w14:paraId="771D886C" w14:textId="77777777" w:rsidTr="00650691">
        <w:trPr>
          <w:trHeight w:val="287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8BA2B5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EDCEA7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D17C88" w:rsidRPr="00D17C88" w14:paraId="792B8F4E" w14:textId="77777777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079A6F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C7044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D17C88" w:rsidRPr="00D17C88" w14:paraId="33579331" w14:textId="77777777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25A2CB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škola</w:t>
            </w:r>
            <w:r w:rsidR="00CC543B" w:rsidRPr="00D17C88">
              <w:rPr>
                <w:rFonts w:cs="Times New Roman"/>
                <w:sz w:val="22"/>
                <w:szCs w:val="22"/>
              </w:rPr>
              <w:t xml:space="preserve"> s materskou školou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E2F82D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D17C88" w:rsidRPr="00D17C88" w14:paraId="53BBEE11" w14:textId="77777777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B68529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škola</w:t>
            </w:r>
            <w:r w:rsidR="00452A35" w:rsidRPr="00D17C88">
              <w:rPr>
                <w:rFonts w:cs="Times New Roman"/>
                <w:sz w:val="22"/>
                <w:szCs w:val="22"/>
              </w:rPr>
              <w:t xml:space="preserve"> s materskou školou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1F3EE1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D17C88" w:rsidRPr="00D17C88" w14:paraId="271BC13C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A8E215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Základná umelecká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F62CA6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D17C88" w:rsidRPr="00D17C88" w14:paraId="04A21069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D0E7F8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018BE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D17C88" w:rsidRPr="00D17C88" w14:paraId="4A0A48EC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5C4863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Záhradnícke a rekreačné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1D94D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D17C88" w:rsidRPr="00D17C88" w14:paraId="1D4A3343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9C596F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FA6AF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17C88" w14:paraId="5778F5C4" w14:textId="77777777" w:rsidTr="00650691">
        <w:trPr>
          <w:trHeight w:val="272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D40D8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Mestské lesy</w:t>
            </w:r>
            <w:r w:rsidR="00194739" w:rsidRPr="00D17C88">
              <w:rPr>
                <w:rFonts w:cs="Times New Roman"/>
                <w:sz w:val="22"/>
                <w:szCs w:val="22"/>
              </w:rPr>
              <w:t xml:space="preserve"> Banská Bystrica</w:t>
            </w:r>
            <w:r w:rsidRPr="00D17C88">
              <w:rPr>
                <w:rFonts w:cs="Times New Roman"/>
                <w:sz w:val="22"/>
                <w:szCs w:val="22"/>
              </w:rPr>
              <w:t>, s.r.o.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D7E74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áno</w:t>
            </w:r>
          </w:p>
        </w:tc>
      </w:tr>
    </w:tbl>
    <w:p w14:paraId="567940EF" w14:textId="77777777" w:rsidR="00452A35" w:rsidRPr="00D17C88" w:rsidRDefault="00452A35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b/>
          <w:sz w:val="22"/>
          <w:szCs w:val="22"/>
        </w:rPr>
      </w:pPr>
    </w:p>
    <w:p w14:paraId="04BCFDC6" w14:textId="77777777" w:rsidR="003F3332" w:rsidRPr="00D17C88" w:rsidRDefault="002E1F75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b/>
          <w:sz w:val="22"/>
          <w:szCs w:val="22"/>
        </w:rPr>
      </w:pPr>
      <w:bookmarkStart w:id="1" w:name="_Hlk104815017"/>
      <w:r w:rsidRPr="00D17C88">
        <w:rPr>
          <w:rFonts w:cs="Times New Roman"/>
          <w:b/>
          <w:sz w:val="22"/>
          <w:szCs w:val="22"/>
        </w:rPr>
        <w:t>Vykonaná bola konsolidácia:</w:t>
      </w:r>
    </w:p>
    <w:p w14:paraId="61604C73" w14:textId="77777777" w:rsidR="002E1F75" w:rsidRPr="00D17C88" w:rsidRDefault="002E1F75" w:rsidP="0041570E">
      <w:pPr>
        <w:pStyle w:val="Standard"/>
        <w:numPr>
          <w:ilvl w:val="0"/>
          <w:numId w:val="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Kapitálu – podielov mesta ako materskej účtovnej jednotky v 2 dcérskych obchodných spoločnostiach so 100 % podielom</w:t>
      </w:r>
      <w:r w:rsidR="00761410" w:rsidRPr="00D17C88">
        <w:rPr>
          <w:rFonts w:cs="Times New Roman"/>
          <w:sz w:val="22"/>
          <w:szCs w:val="22"/>
        </w:rPr>
        <w:t>.</w:t>
      </w:r>
    </w:p>
    <w:p w14:paraId="4661C878" w14:textId="77777777" w:rsidR="00761410" w:rsidRPr="00D17C88" w:rsidRDefault="00761410" w:rsidP="0041570E">
      <w:pPr>
        <w:pStyle w:val="Standard"/>
        <w:numPr>
          <w:ilvl w:val="0"/>
          <w:numId w:val="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Vzájomných pohľadávok a záväzkov medzi konsolidovanými účtovnými jednotkami z obchodného styku, zúčtovacích vzťahov – transferov.</w:t>
      </w:r>
    </w:p>
    <w:p w14:paraId="305484A1" w14:textId="2830FD55" w:rsidR="00761410" w:rsidRPr="00D17C88" w:rsidRDefault="00330675" w:rsidP="0041570E">
      <w:pPr>
        <w:pStyle w:val="Standard"/>
        <w:numPr>
          <w:ilvl w:val="0"/>
          <w:numId w:val="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Vzájomné p</w:t>
      </w:r>
      <w:r w:rsidR="005E4265" w:rsidRPr="00D17C88">
        <w:rPr>
          <w:rFonts w:cs="Times New Roman"/>
          <w:sz w:val="22"/>
          <w:szCs w:val="22"/>
        </w:rPr>
        <w:t xml:space="preserve">ohľadávky </w:t>
      </w:r>
      <w:r w:rsidRPr="00D17C88">
        <w:rPr>
          <w:rFonts w:cs="Times New Roman"/>
          <w:sz w:val="22"/>
          <w:szCs w:val="22"/>
        </w:rPr>
        <w:t xml:space="preserve">medzi mestom, rozpočtovými organizáciami a obchodnými spoločnosťami boli eliminované vo výške </w:t>
      </w:r>
      <w:r w:rsidR="00B53370" w:rsidRPr="00D17C88">
        <w:rPr>
          <w:rFonts w:cs="Times New Roman"/>
          <w:sz w:val="22"/>
          <w:szCs w:val="22"/>
        </w:rPr>
        <w:t xml:space="preserve">  -</w:t>
      </w:r>
      <w:r w:rsidRPr="00D17C88">
        <w:rPr>
          <w:rFonts w:cs="Times New Roman"/>
          <w:sz w:val="22"/>
          <w:szCs w:val="22"/>
        </w:rPr>
        <w:t xml:space="preserve"> </w:t>
      </w:r>
      <w:r w:rsidR="008160E6" w:rsidRPr="00D17C88">
        <w:rPr>
          <w:rFonts w:cs="Times New Roman"/>
          <w:sz w:val="22"/>
          <w:szCs w:val="22"/>
        </w:rPr>
        <w:t>2</w:t>
      </w:r>
      <w:r w:rsidR="005A397E" w:rsidRPr="00D17C88">
        <w:rPr>
          <w:rFonts w:cs="Times New Roman"/>
          <w:sz w:val="22"/>
          <w:szCs w:val="22"/>
        </w:rPr>
        <w:t>42 470,40</w:t>
      </w:r>
      <w:r w:rsidR="0017567F" w:rsidRPr="00D17C88">
        <w:rPr>
          <w:rFonts w:cs="Times New Roman"/>
          <w:sz w:val="22"/>
          <w:szCs w:val="22"/>
        </w:rPr>
        <w:t xml:space="preserve"> €</w:t>
      </w:r>
      <w:r w:rsidR="007A167D" w:rsidRPr="00D17C88">
        <w:rPr>
          <w:rFonts w:cs="Times New Roman"/>
          <w:sz w:val="22"/>
          <w:szCs w:val="22"/>
        </w:rPr>
        <w:t>.</w:t>
      </w:r>
    </w:p>
    <w:p w14:paraId="3570D095" w14:textId="1AB06A26" w:rsidR="00330675" w:rsidRPr="00D17C88" w:rsidRDefault="00330675" w:rsidP="0041570E">
      <w:pPr>
        <w:pStyle w:val="Standard"/>
        <w:numPr>
          <w:ilvl w:val="0"/>
          <w:numId w:val="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Krátkodobé záväzky medzi mestom, rozpočtovými organizáciami a obchodnými spoločnosťami boli eliminované vo výške </w:t>
      </w:r>
      <w:r w:rsidR="00B53370" w:rsidRPr="00D17C88">
        <w:rPr>
          <w:rFonts w:cs="Times New Roman"/>
          <w:sz w:val="22"/>
          <w:szCs w:val="22"/>
        </w:rPr>
        <w:t xml:space="preserve">  - </w:t>
      </w:r>
      <w:r w:rsidR="005A397E" w:rsidRPr="00D17C88">
        <w:rPr>
          <w:rFonts w:cs="Times New Roman"/>
          <w:sz w:val="22"/>
          <w:szCs w:val="22"/>
        </w:rPr>
        <w:t>242 470,40</w:t>
      </w:r>
      <w:r w:rsidR="00401BB8" w:rsidRPr="00D17C88">
        <w:rPr>
          <w:rFonts w:cs="Times New Roman"/>
          <w:sz w:val="22"/>
          <w:szCs w:val="22"/>
        </w:rPr>
        <w:t xml:space="preserve"> €.</w:t>
      </w:r>
    </w:p>
    <w:p w14:paraId="43FEB188" w14:textId="56DED5FA" w:rsidR="00330675" w:rsidRPr="00D17C88" w:rsidRDefault="00330675" w:rsidP="0041570E">
      <w:pPr>
        <w:pStyle w:val="Standard"/>
        <w:numPr>
          <w:ilvl w:val="0"/>
          <w:numId w:val="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bookmarkStart w:id="2" w:name="_Hlk104815034"/>
      <w:bookmarkEnd w:id="1"/>
      <w:r w:rsidRPr="00D17C88">
        <w:rPr>
          <w:rFonts w:cs="Times New Roman"/>
          <w:sz w:val="22"/>
          <w:szCs w:val="22"/>
        </w:rPr>
        <w:t>Pri konsolidácii boli vzájomné náklady eliminované v hodnote  - 1</w:t>
      </w:r>
      <w:r w:rsidR="005A397E" w:rsidRPr="00D17C88">
        <w:rPr>
          <w:rFonts w:cs="Times New Roman"/>
          <w:sz w:val="22"/>
          <w:szCs w:val="22"/>
        </w:rPr>
        <w:t>2 487 413,76</w:t>
      </w:r>
      <w:r w:rsidR="00B53370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 xml:space="preserve"> €, z toho hlavná činnosť    </w:t>
      </w:r>
      <w:r w:rsidR="00401BB8" w:rsidRPr="00D17C88">
        <w:rPr>
          <w:rFonts w:cs="Times New Roman"/>
          <w:sz w:val="22"/>
          <w:szCs w:val="22"/>
        </w:rPr>
        <w:t>1</w:t>
      </w:r>
      <w:r w:rsidR="005A397E" w:rsidRPr="00D17C88">
        <w:rPr>
          <w:rFonts w:cs="Times New Roman"/>
          <w:sz w:val="22"/>
          <w:szCs w:val="22"/>
        </w:rPr>
        <w:t>2 083 181,80</w:t>
      </w:r>
      <w:r w:rsidR="00401BB8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 xml:space="preserve">€ a podnikateľská činnosť </w:t>
      </w:r>
      <w:r w:rsidR="00401BB8" w:rsidRPr="00D17C88">
        <w:rPr>
          <w:rFonts w:cs="Times New Roman"/>
          <w:sz w:val="22"/>
          <w:szCs w:val="22"/>
        </w:rPr>
        <w:t>–</w:t>
      </w:r>
      <w:r w:rsidRPr="00D17C88">
        <w:rPr>
          <w:rFonts w:cs="Times New Roman"/>
          <w:sz w:val="22"/>
          <w:szCs w:val="22"/>
        </w:rPr>
        <w:t xml:space="preserve"> </w:t>
      </w:r>
      <w:r w:rsidR="005A397E" w:rsidRPr="00D17C88">
        <w:rPr>
          <w:rFonts w:cs="Times New Roman"/>
          <w:sz w:val="22"/>
          <w:szCs w:val="22"/>
        </w:rPr>
        <w:t>404 231,96</w:t>
      </w:r>
      <w:r w:rsidRPr="00D17C88">
        <w:rPr>
          <w:rFonts w:cs="Times New Roman"/>
          <w:sz w:val="22"/>
          <w:szCs w:val="22"/>
        </w:rPr>
        <w:t xml:space="preserve"> €.</w:t>
      </w:r>
    </w:p>
    <w:p w14:paraId="1CED7A3C" w14:textId="69384926" w:rsidR="001F07EB" w:rsidRPr="00D17C88" w:rsidRDefault="00330675" w:rsidP="0041570E">
      <w:pPr>
        <w:pStyle w:val="Standard"/>
        <w:numPr>
          <w:ilvl w:val="0"/>
          <w:numId w:val="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Pri konsolidácii boli vzájomné výnosy eliminované v hodnote  - </w:t>
      </w:r>
      <w:r w:rsidR="00401BB8" w:rsidRPr="00D17C88">
        <w:rPr>
          <w:rFonts w:cs="Times New Roman"/>
          <w:sz w:val="22"/>
          <w:szCs w:val="22"/>
        </w:rPr>
        <w:t>1</w:t>
      </w:r>
      <w:r w:rsidR="005A397E" w:rsidRPr="00D17C88">
        <w:rPr>
          <w:rFonts w:cs="Times New Roman"/>
          <w:sz w:val="22"/>
          <w:szCs w:val="22"/>
        </w:rPr>
        <w:t>2 299 717,30</w:t>
      </w:r>
      <w:r w:rsidR="008160E6" w:rsidRPr="00D17C88">
        <w:rPr>
          <w:rFonts w:cs="Times New Roman"/>
          <w:sz w:val="22"/>
          <w:szCs w:val="22"/>
        </w:rPr>
        <w:t xml:space="preserve"> </w:t>
      </w:r>
      <w:r w:rsidR="00B53370" w:rsidRPr="00D17C88">
        <w:rPr>
          <w:rFonts w:cs="Times New Roman"/>
          <w:sz w:val="22"/>
          <w:szCs w:val="22"/>
        </w:rPr>
        <w:t xml:space="preserve"> €</w:t>
      </w:r>
      <w:r w:rsidRPr="00D17C88">
        <w:rPr>
          <w:rFonts w:cs="Times New Roman"/>
          <w:sz w:val="22"/>
          <w:szCs w:val="22"/>
        </w:rPr>
        <w:t xml:space="preserve"> z toho hlavná činnosť </w:t>
      </w:r>
    </w:p>
    <w:p w14:paraId="5D7722BE" w14:textId="7B52A55D" w:rsidR="003F3332" w:rsidRPr="00D17C88" w:rsidRDefault="005A397E" w:rsidP="009609AC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11 326 452,16</w:t>
      </w:r>
      <w:r w:rsidR="00330675" w:rsidRPr="00D17C88">
        <w:rPr>
          <w:rFonts w:cs="Times New Roman"/>
          <w:sz w:val="22"/>
          <w:szCs w:val="22"/>
        </w:rPr>
        <w:t xml:space="preserve"> € a podnikateľská činnosť </w:t>
      </w:r>
      <w:r w:rsidR="00B53370" w:rsidRPr="00D17C88">
        <w:rPr>
          <w:rFonts w:cs="Times New Roman"/>
          <w:sz w:val="22"/>
          <w:szCs w:val="22"/>
        </w:rPr>
        <w:t>–</w:t>
      </w:r>
      <w:r w:rsidR="00330675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>973 265,14</w:t>
      </w:r>
      <w:r w:rsidR="009C2F5D" w:rsidRPr="00D17C88">
        <w:rPr>
          <w:rFonts w:cs="Times New Roman"/>
          <w:sz w:val="22"/>
          <w:szCs w:val="22"/>
        </w:rPr>
        <w:t xml:space="preserve"> </w:t>
      </w:r>
      <w:r w:rsidR="00330675" w:rsidRPr="00D17C88">
        <w:rPr>
          <w:rFonts w:cs="Times New Roman"/>
          <w:sz w:val="22"/>
          <w:szCs w:val="22"/>
        </w:rPr>
        <w:t>€</w:t>
      </w:r>
      <w:r w:rsidR="00401BB8" w:rsidRPr="00D17C88">
        <w:rPr>
          <w:rFonts w:cs="Times New Roman"/>
          <w:sz w:val="22"/>
          <w:szCs w:val="22"/>
        </w:rPr>
        <w:t>.</w:t>
      </w:r>
    </w:p>
    <w:p w14:paraId="77C01E61" w14:textId="77777777" w:rsidR="00F66224" w:rsidRPr="00D17C88" w:rsidRDefault="00F66224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b/>
          <w:sz w:val="22"/>
          <w:szCs w:val="22"/>
        </w:rPr>
      </w:pPr>
    </w:p>
    <w:bookmarkEnd w:id="2"/>
    <w:p w14:paraId="3E7CAFC9" w14:textId="38463085" w:rsidR="00EF7ED7" w:rsidRPr="00D17C88" w:rsidRDefault="00EF7ED7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b) Metóda vlastného imania bola použitá </w:t>
      </w:r>
    </w:p>
    <w:p w14:paraId="507086EA" w14:textId="596728BC" w:rsidR="00EF7ED7" w:rsidRPr="00D17C88" w:rsidRDefault="00452A35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</w:t>
      </w:r>
      <w:r w:rsidR="00D86C4F" w:rsidRPr="00D17C88">
        <w:rPr>
          <w:rFonts w:cs="Times New Roman"/>
          <w:sz w:val="22"/>
          <w:szCs w:val="22"/>
        </w:rPr>
        <w:t xml:space="preserve"> </w:t>
      </w:r>
      <w:r w:rsidR="007A167D" w:rsidRPr="00D17C88">
        <w:rPr>
          <w:rFonts w:cs="Times New Roman"/>
          <w:sz w:val="22"/>
          <w:szCs w:val="22"/>
        </w:rPr>
        <w:t xml:space="preserve"> pre tri o</w:t>
      </w:r>
      <w:r w:rsidR="00EF7ED7" w:rsidRPr="00D17C88">
        <w:rPr>
          <w:rFonts w:cs="Times New Roman"/>
          <w:sz w:val="22"/>
          <w:szCs w:val="22"/>
        </w:rPr>
        <w:t xml:space="preserve">bchodné spoločnosti, ktoré sú pridruženými účtovnými jednotkami </w:t>
      </w:r>
      <w:r w:rsidR="007A167D" w:rsidRPr="00D17C88">
        <w:rPr>
          <w:rFonts w:cs="Times New Roman"/>
          <w:sz w:val="22"/>
          <w:szCs w:val="22"/>
        </w:rPr>
        <w:t>.</w:t>
      </w:r>
    </w:p>
    <w:p w14:paraId="07F49122" w14:textId="7F59E7FD" w:rsidR="00986850" w:rsidRPr="00D17C88" w:rsidRDefault="00986850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Metóda vlastného imania bola </w:t>
      </w:r>
      <w:r w:rsidR="00B33822" w:rsidRPr="00D17C88">
        <w:rPr>
          <w:rFonts w:cs="Times New Roman"/>
          <w:sz w:val="22"/>
          <w:szCs w:val="22"/>
        </w:rPr>
        <w:t xml:space="preserve">prvýkrát </w:t>
      </w:r>
      <w:r w:rsidRPr="00D17C88">
        <w:rPr>
          <w:rFonts w:cs="Times New Roman"/>
          <w:sz w:val="22"/>
          <w:szCs w:val="22"/>
        </w:rPr>
        <w:t>vykonaná k 31.12.2009.</w:t>
      </w:r>
    </w:p>
    <w:p w14:paraId="4C707BD3" w14:textId="77777777" w:rsidR="00EF7ED7" w:rsidRPr="00D17C88" w:rsidRDefault="00EF7ED7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</w:p>
    <w:p w14:paraId="124B2984" w14:textId="77777777" w:rsidR="00D86C4F" w:rsidRPr="00D17C88" w:rsidRDefault="001F07EB" w:rsidP="000341AF">
      <w:pPr>
        <w:pStyle w:val="Standard"/>
        <w:tabs>
          <w:tab w:val="left" w:pos="3270"/>
        </w:tabs>
        <w:spacing w:line="276" w:lineRule="auto"/>
        <w:ind w:left="426" w:right="227" w:hanging="256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</w:t>
      </w:r>
      <w:r w:rsidR="00D86C4F" w:rsidRPr="00D17C88">
        <w:rPr>
          <w:rFonts w:cs="Times New Roman"/>
          <w:sz w:val="22"/>
          <w:szCs w:val="22"/>
        </w:rPr>
        <w:t xml:space="preserve"> </w:t>
      </w:r>
      <w:r w:rsidR="00EF7ED7" w:rsidRPr="00D17C88">
        <w:rPr>
          <w:rFonts w:cs="Times New Roman"/>
          <w:sz w:val="22"/>
          <w:szCs w:val="22"/>
        </w:rPr>
        <w:t xml:space="preserve"> Metódou vlastného imania boli zahrnuté do konsolidovanej účtovnej závierky nasledovné účtovné</w:t>
      </w:r>
    </w:p>
    <w:p w14:paraId="68847AF4" w14:textId="77777777" w:rsidR="00EF7ED7" w:rsidRPr="00D17C88" w:rsidRDefault="00D86C4F" w:rsidP="000341AF">
      <w:pPr>
        <w:pStyle w:val="Standard"/>
        <w:tabs>
          <w:tab w:val="left" w:pos="3270"/>
        </w:tabs>
        <w:spacing w:line="276" w:lineRule="auto"/>
        <w:ind w:left="426" w:right="227" w:hanging="256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EF7ED7" w:rsidRPr="00D17C88">
        <w:rPr>
          <w:rFonts w:cs="Times New Roman"/>
          <w:sz w:val="22"/>
          <w:szCs w:val="22"/>
        </w:rPr>
        <w:t>jednotky konsolidovaného celku:</w:t>
      </w:r>
    </w:p>
    <w:p w14:paraId="3D6DBFDA" w14:textId="77777777" w:rsidR="00EF7ED7" w:rsidRPr="00D17C88" w:rsidRDefault="00EF7ED7" w:rsidP="000341AF">
      <w:pPr>
        <w:pStyle w:val="Standard"/>
        <w:spacing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ab/>
      </w:r>
    </w:p>
    <w:tbl>
      <w:tblPr>
        <w:tblW w:w="8667" w:type="dxa"/>
        <w:tblInd w:w="11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5"/>
        <w:gridCol w:w="4252"/>
      </w:tblGrid>
      <w:tr w:rsidR="00D17C88" w:rsidRPr="00D17C88" w14:paraId="765D1B20" w14:textId="77777777" w:rsidTr="00E14DC1">
        <w:trPr>
          <w:trHeight w:val="231"/>
        </w:trPr>
        <w:tc>
          <w:tcPr>
            <w:tcW w:w="4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65E689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49F586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</w:tr>
      <w:tr w:rsidR="00D17C88" w:rsidRPr="00D17C88" w14:paraId="5584710B" w14:textId="77777777" w:rsidTr="00E14DC1">
        <w:trPr>
          <w:trHeight w:val="276"/>
        </w:trPr>
        <w:tc>
          <w:tcPr>
            <w:tcW w:w="44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687CB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Dopravný podnik </w:t>
            </w:r>
            <w:r w:rsidR="00194739" w:rsidRPr="00D17C88">
              <w:rPr>
                <w:rFonts w:cs="Times New Roman"/>
                <w:sz w:val="22"/>
                <w:szCs w:val="22"/>
              </w:rPr>
              <w:t>mesta Banská Bystrica,</w:t>
            </w:r>
            <w:r w:rsidRPr="00D17C88">
              <w:rPr>
                <w:rFonts w:cs="Times New Roman"/>
                <w:sz w:val="22"/>
                <w:szCs w:val="22"/>
              </w:rPr>
              <w:t>, a. s.</w:t>
            </w:r>
          </w:p>
        </w:tc>
        <w:tc>
          <w:tcPr>
            <w:tcW w:w="42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4699C" w14:textId="1361CE34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Kremnička 53, B</w:t>
            </w:r>
            <w:r w:rsidR="00E14DC1" w:rsidRPr="00D17C88">
              <w:rPr>
                <w:rFonts w:cs="Times New Roman"/>
                <w:sz w:val="22"/>
                <w:szCs w:val="22"/>
              </w:rPr>
              <w:t xml:space="preserve">anská </w:t>
            </w:r>
            <w:r w:rsidRPr="00D17C88">
              <w:rPr>
                <w:rFonts w:cs="Times New Roman"/>
                <w:sz w:val="22"/>
                <w:szCs w:val="22"/>
              </w:rPr>
              <w:t>Bystrica</w:t>
            </w:r>
          </w:p>
        </w:tc>
      </w:tr>
      <w:tr w:rsidR="00D17C88" w:rsidRPr="00D17C88" w14:paraId="4D1BC09B" w14:textId="77777777" w:rsidTr="00E14DC1">
        <w:trPr>
          <w:trHeight w:val="276"/>
        </w:trPr>
        <w:tc>
          <w:tcPr>
            <w:tcW w:w="44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F19800" w14:textId="77777777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STEFE Banská Bystrica,  a .s.</w:t>
            </w:r>
          </w:p>
        </w:tc>
        <w:tc>
          <w:tcPr>
            <w:tcW w:w="42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10C25" w14:textId="2D77579F" w:rsidR="00EF7ED7" w:rsidRPr="00D17C88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Zvolenská cesta 1, B</w:t>
            </w:r>
            <w:r w:rsidR="00E14DC1" w:rsidRPr="00D17C88">
              <w:rPr>
                <w:rFonts w:cs="Times New Roman"/>
                <w:sz w:val="22"/>
                <w:szCs w:val="22"/>
              </w:rPr>
              <w:t>anská</w:t>
            </w:r>
            <w:r w:rsidR="00B33822" w:rsidRPr="00D17C88">
              <w:rPr>
                <w:rFonts w:cs="Times New Roman"/>
                <w:sz w:val="22"/>
                <w:szCs w:val="22"/>
              </w:rPr>
              <w:t xml:space="preserve"> </w:t>
            </w:r>
            <w:r w:rsidRPr="00D17C88">
              <w:rPr>
                <w:rFonts w:cs="Times New Roman"/>
                <w:sz w:val="22"/>
                <w:szCs w:val="22"/>
              </w:rPr>
              <w:t>Bystrica</w:t>
            </w:r>
          </w:p>
        </w:tc>
      </w:tr>
      <w:tr w:rsidR="00D17C88" w:rsidRPr="00D17C88" w14:paraId="1761702F" w14:textId="77777777" w:rsidTr="00E14DC1">
        <w:trPr>
          <w:trHeight w:val="276"/>
        </w:trPr>
        <w:tc>
          <w:tcPr>
            <w:tcW w:w="4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8D9FE" w14:textId="38BE5DB2" w:rsidR="00EF7ED7" w:rsidRPr="00D17C88" w:rsidRDefault="00E14DC1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DK </w:t>
            </w:r>
            <w:r w:rsidR="00EF7ED7" w:rsidRPr="00D17C88">
              <w:rPr>
                <w:rFonts w:cs="Times New Roman"/>
                <w:sz w:val="22"/>
                <w:szCs w:val="22"/>
              </w:rPr>
              <w:t>BB</w:t>
            </w:r>
            <w:r w:rsidRPr="00D17C88">
              <w:rPr>
                <w:rFonts w:cs="Times New Roman"/>
                <w:sz w:val="22"/>
                <w:szCs w:val="22"/>
              </w:rPr>
              <w:t>, s.r.o.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8FBD64" w14:textId="101B45EA" w:rsidR="00EF7ED7" w:rsidRPr="00D17C88" w:rsidRDefault="00E14DC1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Československej armády 26 Banská Bystrica</w:t>
            </w:r>
          </w:p>
        </w:tc>
      </w:tr>
      <w:tr w:rsidR="00E14DC1" w:rsidRPr="00D17C88" w14:paraId="02FD8422" w14:textId="77777777" w:rsidTr="00E14DC1">
        <w:trPr>
          <w:trHeight w:val="276"/>
        </w:trPr>
        <w:tc>
          <w:tcPr>
            <w:tcW w:w="441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E5EEBD" w14:textId="01B30287" w:rsidR="00E14DC1" w:rsidRPr="00D17C88" w:rsidRDefault="00E14DC1" w:rsidP="00E14DC1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BB-</w:t>
            </w:r>
            <w:proofErr w:type="spellStart"/>
            <w:r w:rsidRPr="00D17C88">
              <w:rPr>
                <w:rFonts w:cs="Times New Roman"/>
                <w:sz w:val="22"/>
                <w:szCs w:val="22"/>
              </w:rPr>
              <w:t>Biopower</w:t>
            </w:r>
            <w:proofErr w:type="spellEnd"/>
            <w:r w:rsidRPr="00D17C88">
              <w:rPr>
                <w:rFonts w:cs="Times New Roman"/>
                <w:sz w:val="22"/>
                <w:szCs w:val="22"/>
              </w:rPr>
              <w:t>, a.s. - majetkový podiel MBB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049CBB" w14:textId="4B749F3A" w:rsidR="00E14DC1" w:rsidRPr="00D17C88" w:rsidRDefault="00E14DC1" w:rsidP="00E14DC1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Svoradova 1, Bratislava</w:t>
            </w:r>
          </w:p>
        </w:tc>
      </w:tr>
    </w:tbl>
    <w:p w14:paraId="10198029" w14:textId="77777777" w:rsidR="006861D7" w:rsidRPr="00D17C88" w:rsidRDefault="006861D7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14:paraId="3D566A81" w14:textId="77777777" w:rsidR="002C495E" w:rsidRPr="00D17C88" w:rsidRDefault="002C495E" w:rsidP="000341AF">
      <w:pPr>
        <w:pStyle w:val="Standard"/>
        <w:spacing w:line="276" w:lineRule="auto"/>
        <w:ind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</w:t>
      </w:r>
      <w:r w:rsidR="00000761" w:rsidRPr="00D17C88">
        <w:rPr>
          <w:rFonts w:cs="Times New Roman"/>
          <w:sz w:val="22"/>
          <w:szCs w:val="22"/>
        </w:rPr>
        <w:t xml:space="preserve">Majetkové podiely v spoločnostiach nižšie ako 20 % boli zahrnuté do konsolidovaných výkazov v účtovnej </w:t>
      </w:r>
      <w:r w:rsidRPr="00D17C88">
        <w:rPr>
          <w:rFonts w:cs="Times New Roman"/>
          <w:sz w:val="22"/>
          <w:szCs w:val="22"/>
        </w:rPr>
        <w:t xml:space="preserve"> </w:t>
      </w:r>
    </w:p>
    <w:p w14:paraId="3740A6E3" w14:textId="77777777" w:rsidR="00EF7ED7" w:rsidRPr="00D17C88" w:rsidRDefault="002C495E" w:rsidP="000341AF">
      <w:pPr>
        <w:pStyle w:val="Standard"/>
        <w:spacing w:line="276" w:lineRule="auto"/>
        <w:ind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</w:t>
      </w:r>
      <w:r w:rsidR="00000761" w:rsidRPr="00D17C88">
        <w:rPr>
          <w:rFonts w:cs="Times New Roman"/>
          <w:sz w:val="22"/>
          <w:szCs w:val="22"/>
        </w:rPr>
        <w:t>hodnote.</w:t>
      </w:r>
    </w:p>
    <w:p w14:paraId="464F2C01" w14:textId="77777777" w:rsidR="00EF7ED7" w:rsidRPr="00D17C88" w:rsidRDefault="002C495E" w:rsidP="000341AF">
      <w:pPr>
        <w:pStyle w:val="Textbody"/>
        <w:spacing w:after="0" w:line="276" w:lineRule="auto"/>
        <w:ind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</w:t>
      </w:r>
      <w:r w:rsidR="00EF7ED7" w:rsidRPr="00D17C88">
        <w:rPr>
          <w:rFonts w:cs="Times New Roman"/>
          <w:sz w:val="22"/>
          <w:szCs w:val="22"/>
        </w:rPr>
        <w:t>Dcérske spoločnosti majú v majetku realizovateľné cenné papiere a podiely v spoločnosti:</w:t>
      </w:r>
    </w:p>
    <w:p w14:paraId="6657FE86" w14:textId="77777777" w:rsidR="002C495E" w:rsidRPr="00D17C88" w:rsidRDefault="002C495E" w:rsidP="00D34F50">
      <w:pPr>
        <w:pStyle w:val="Textbody"/>
        <w:spacing w:after="0" w:line="276" w:lineRule="auto"/>
        <w:ind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</w:t>
      </w:r>
      <w:r w:rsidR="00EF7ED7" w:rsidRPr="00D17C88">
        <w:rPr>
          <w:rFonts w:cs="Times New Roman"/>
          <w:sz w:val="22"/>
          <w:szCs w:val="22"/>
        </w:rPr>
        <w:t>B</w:t>
      </w:r>
      <w:r w:rsidR="0001480F" w:rsidRPr="00D17C88">
        <w:rPr>
          <w:rFonts w:cs="Times New Roman"/>
          <w:sz w:val="22"/>
          <w:szCs w:val="22"/>
        </w:rPr>
        <w:t>IO-POWER,</w:t>
      </w:r>
      <w:r w:rsidR="00EF7ED7" w:rsidRPr="00D17C88">
        <w:rPr>
          <w:rFonts w:cs="Times New Roman"/>
          <w:sz w:val="22"/>
          <w:szCs w:val="22"/>
        </w:rPr>
        <w:t xml:space="preserve"> a.s., ktoré sú zahrnuté do konsolidácie metódou vlastného imania. </w:t>
      </w:r>
    </w:p>
    <w:p w14:paraId="629C3597" w14:textId="539E56B8" w:rsidR="00EF7ED7" w:rsidRPr="00D17C88" w:rsidRDefault="00EF7ED7" w:rsidP="0001501B">
      <w:pPr>
        <w:pStyle w:val="Textbody"/>
        <w:spacing w:after="0" w:line="276" w:lineRule="auto"/>
        <w:ind w:right="227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Konsolidácia medzivýsledku v roku 20</w:t>
      </w:r>
      <w:r w:rsidR="008178FF" w:rsidRPr="00D17C88">
        <w:rPr>
          <w:rFonts w:cs="Times New Roman"/>
          <w:sz w:val="22"/>
          <w:szCs w:val="22"/>
        </w:rPr>
        <w:t>2</w:t>
      </w:r>
      <w:r w:rsidR="00E14DC1" w:rsidRPr="00D17C88">
        <w:rPr>
          <w:rFonts w:cs="Times New Roman"/>
          <w:sz w:val="22"/>
          <w:szCs w:val="22"/>
        </w:rPr>
        <w:t>2</w:t>
      </w:r>
      <w:r w:rsidRPr="00D17C88">
        <w:rPr>
          <w:rFonts w:cs="Times New Roman"/>
          <w:sz w:val="22"/>
          <w:szCs w:val="22"/>
        </w:rPr>
        <w:t xml:space="preserve"> bola vykonaná a výsledky boli zapracované v konsolidovaných </w:t>
      </w:r>
      <w:r w:rsidR="00D86C4F" w:rsidRPr="00D17C88">
        <w:rPr>
          <w:rFonts w:cs="Times New Roman"/>
          <w:sz w:val="22"/>
          <w:szCs w:val="22"/>
        </w:rPr>
        <w:t xml:space="preserve">  </w:t>
      </w:r>
      <w:r w:rsidRPr="00D17C88">
        <w:rPr>
          <w:rFonts w:cs="Times New Roman"/>
          <w:sz w:val="22"/>
          <w:szCs w:val="22"/>
        </w:rPr>
        <w:t>výkazoch.</w:t>
      </w:r>
      <w:r w:rsidR="00817593" w:rsidRPr="00D17C88">
        <w:rPr>
          <w:rFonts w:cs="Times New Roman"/>
          <w:sz w:val="22"/>
          <w:szCs w:val="22"/>
        </w:rPr>
        <w:t xml:space="preserve"> </w:t>
      </w:r>
    </w:p>
    <w:p w14:paraId="1DC0BB3F" w14:textId="77777777" w:rsidR="00EF7ED7" w:rsidRPr="00D17C88" w:rsidRDefault="00EF7ED7" w:rsidP="001F07EB">
      <w:pPr>
        <w:pStyle w:val="Standard"/>
        <w:tabs>
          <w:tab w:val="left" w:pos="1788"/>
        </w:tabs>
        <w:spacing w:line="276" w:lineRule="auto"/>
        <w:ind w:left="357" w:right="227" w:hanging="357"/>
        <w:jc w:val="center"/>
        <w:rPr>
          <w:rFonts w:cs="Times New Roman"/>
          <w:b/>
          <w:sz w:val="22"/>
          <w:szCs w:val="22"/>
        </w:rPr>
      </w:pPr>
    </w:p>
    <w:p w14:paraId="05DC2E1E" w14:textId="77777777" w:rsidR="003F3332" w:rsidRPr="00D17C88" w:rsidRDefault="003F3332" w:rsidP="00F9455C">
      <w:pPr>
        <w:pStyle w:val="Standard"/>
        <w:tabs>
          <w:tab w:val="left" w:pos="1788"/>
        </w:tabs>
        <w:spacing w:line="276" w:lineRule="auto"/>
        <w:rPr>
          <w:rFonts w:cs="Times New Roman"/>
          <w:b/>
          <w:sz w:val="22"/>
          <w:szCs w:val="22"/>
        </w:rPr>
      </w:pPr>
    </w:p>
    <w:p w14:paraId="6AE1DA49" w14:textId="77777777" w:rsidR="00EF7ED7" w:rsidRPr="00D17C88" w:rsidRDefault="00EF7ED7" w:rsidP="004E2DF7">
      <w:pPr>
        <w:pStyle w:val="Standard"/>
        <w:tabs>
          <w:tab w:val="left" w:pos="1788"/>
        </w:tabs>
        <w:spacing w:line="276" w:lineRule="auto"/>
        <w:ind w:left="357" w:hanging="357"/>
        <w:jc w:val="center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Čl. III</w:t>
      </w:r>
    </w:p>
    <w:p w14:paraId="758014DB" w14:textId="77777777" w:rsidR="00EF7ED7" w:rsidRPr="00D17C88" w:rsidRDefault="00EF7ED7" w:rsidP="004E2DF7">
      <w:pPr>
        <w:pStyle w:val="Standard"/>
        <w:tabs>
          <w:tab w:val="left" w:pos="1788"/>
        </w:tabs>
        <w:spacing w:line="276" w:lineRule="auto"/>
        <w:ind w:right="-340" w:firstLine="239"/>
        <w:jc w:val="center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Informácie o údajoch aktív a pasív</w:t>
      </w:r>
    </w:p>
    <w:p w14:paraId="01B32F5C" w14:textId="77777777" w:rsidR="004C2240" w:rsidRPr="00D17C88" w:rsidRDefault="004C2240" w:rsidP="004F29B5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</w:p>
    <w:p w14:paraId="522C7DC4" w14:textId="77777777" w:rsidR="00821D83" w:rsidRPr="00D17C88" w:rsidRDefault="00650691" w:rsidP="0041570E">
      <w:pPr>
        <w:pStyle w:val="Textbody"/>
        <w:numPr>
          <w:ilvl w:val="0"/>
          <w:numId w:val="5"/>
        </w:numPr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Informácie o konsolidovanom celku</w:t>
      </w:r>
      <w:r w:rsidR="00055C2D" w:rsidRPr="00D17C88">
        <w:rPr>
          <w:rFonts w:cs="Times New Roman"/>
          <w:b/>
          <w:sz w:val="22"/>
          <w:szCs w:val="22"/>
        </w:rPr>
        <w:t xml:space="preserve"> </w:t>
      </w:r>
    </w:p>
    <w:p w14:paraId="0FE19B87" w14:textId="77777777" w:rsidR="00650691" w:rsidRPr="00D17C88" w:rsidRDefault="00650691" w:rsidP="004E2DF7">
      <w:pPr>
        <w:pStyle w:val="Textbody"/>
        <w:spacing w:after="0" w:line="276" w:lineRule="auto"/>
        <w:ind w:left="720" w:right="-340"/>
        <w:jc w:val="both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sz w:val="22"/>
          <w:szCs w:val="22"/>
        </w:rPr>
        <w:t>Informácie o konsolidovanom celku sú uvedené v prílohe, v tabuľkovej časti</w:t>
      </w:r>
      <w:r w:rsidRPr="00D17C88">
        <w:rPr>
          <w:rFonts w:cs="Times New Roman"/>
          <w:b/>
          <w:sz w:val="22"/>
          <w:szCs w:val="22"/>
        </w:rPr>
        <w:t xml:space="preserve"> - </w:t>
      </w:r>
      <w:r w:rsidRPr="00D17C88">
        <w:rPr>
          <w:rFonts w:cs="Times New Roman"/>
          <w:bCs/>
          <w:sz w:val="22"/>
          <w:szCs w:val="22"/>
        </w:rPr>
        <w:t>Tabuľka č.1</w:t>
      </w:r>
    </w:p>
    <w:p w14:paraId="5D1853EC" w14:textId="77777777" w:rsidR="004E2642" w:rsidRPr="00D17C88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</w:p>
    <w:p w14:paraId="09586253" w14:textId="77777777" w:rsidR="004E2642" w:rsidRPr="00D17C88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Konsolidovaný celok tvoria: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3327"/>
        <w:gridCol w:w="3525"/>
      </w:tblGrid>
      <w:tr w:rsidR="00D17C88" w:rsidRPr="00D17C88" w14:paraId="7ED0BA28" w14:textId="77777777" w:rsidTr="004E2642">
        <w:tc>
          <w:tcPr>
            <w:tcW w:w="2830" w:type="dxa"/>
          </w:tcPr>
          <w:p w14:paraId="1EC0B89C" w14:textId="77777777" w:rsidR="00650691" w:rsidRPr="00D17C88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327" w:type="dxa"/>
          </w:tcPr>
          <w:p w14:paraId="627703D3" w14:textId="77777777" w:rsidR="00650691" w:rsidRPr="00D17C88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525" w:type="dxa"/>
          </w:tcPr>
          <w:p w14:paraId="0ADA969D" w14:textId="77777777" w:rsidR="00650691" w:rsidRPr="00D17C88" w:rsidRDefault="00650691" w:rsidP="004E2DF7">
            <w:pPr>
              <w:pStyle w:val="Textbody"/>
              <w:spacing w:after="0" w:line="276" w:lineRule="auto"/>
              <w:ind w:right="-340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Predchádzajúce účtovné obdobie</w:t>
            </w:r>
          </w:p>
        </w:tc>
      </w:tr>
      <w:tr w:rsidR="00D17C88" w:rsidRPr="00D17C88" w14:paraId="4EAA28C4" w14:textId="77777777" w:rsidTr="004E2642">
        <w:tc>
          <w:tcPr>
            <w:tcW w:w="2830" w:type="dxa"/>
          </w:tcPr>
          <w:p w14:paraId="2882886B" w14:textId="77777777" w:rsidR="00650691" w:rsidRPr="00D17C88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Rozpočtové organizácie</w:t>
            </w:r>
          </w:p>
        </w:tc>
        <w:tc>
          <w:tcPr>
            <w:tcW w:w="3327" w:type="dxa"/>
          </w:tcPr>
          <w:p w14:paraId="32B83C53" w14:textId="77777777" w:rsidR="00650691" w:rsidRPr="00D17C88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13</w:t>
            </w:r>
          </w:p>
        </w:tc>
        <w:tc>
          <w:tcPr>
            <w:tcW w:w="3525" w:type="dxa"/>
          </w:tcPr>
          <w:p w14:paraId="60EF129E" w14:textId="77777777" w:rsidR="00650691" w:rsidRPr="00D17C88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13</w:t>
            </w:r>
          </w:p>
        </w:tc>
      </w:tr>
      <w:tr w:rsidR="00D17C88" w:rsidRPr="00D17C88" w14:paraId="6586F64F" w14:textId="77777777" w:rsidTr="004E2642">
        <w:tc>
          <w:tcPr>
            <w:tcW w:w="2830" w:type="dxa"/>
          </w:tcPr>
          <w:p w14:paraId="70EABA39" w14:textId="77777777" w:rsidR="00650691" w:rsidRPr="00D17C88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Príspevkové organizác</w:t>
            </w:r>
            <w:r w:rsidR="00017EAB" w:rsidRPr="00D17C88">
              <w:rPr>
                <w:rFonts w:cs="Times New Roman"/>
                <w:b/>
                <w:sz w:val="22"/>
                <w:szCs w:val="22"/>
              </w:rPr>
              <w:t>i</w:t>
            </w:r>
            <w:r w:rsidRPr="00D17C88">
              <w:rPr>
                <w:rFonts w:cs="Times New Roman"/>
                <w:b/>
                <w:sz w:val="22"/>
                <w:szCs w:val="22"/>
              </w:rPr>
              <w:t>e</w:t>
            </w:r>
          </w:p>
        </w:tc>
        <w:tc>
          <w:tcPr>
            <w:tcW w:w="3327" w:type="dxa"/>
          </w:tcPr>
          <w:p w14:paraId="77F7006F" w14:textId="77777777" w:rsidR="00650691" w:rsidRPr="00D17C88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</w:t>
            </w:r>
          </w:p>
        </w:tc>
        <w:tc>
          <w:tcPr>
            <w:tcW w:w="3525" w:type="dxa"/>
          </w:tcPr>
          <w:p w14:paraId="59D89989" w14:textId="77777777" w:rsidR="00650691" w:rsidRPr="00D17C88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1</w:t>
            </w:r>
          </w:p>
        </w:tc>
      </w:tr>
      <w:tr w:rsidR="00576E66" w:rsidRPr="00D17C88" w14:paraId="77B90A95" w14:textId="77777777" w:rsidTr="004E2642">
        <w:tc>
          <w:tcPr>
            <w:tcW w:w="2830" w:type="dxa"/>
          </w:tcPr>
          <w:p w14:paraId="05A410DD" w14:textId="77777777" w:rsidR="00650691" w:rsidRPr="00D17C88" w:rsidRDefault="00650691" w:rsidP="004E2DF7">
            <w:pPr>
              <w:pStyle w:val="Textbody"/>
              <w:spacing w:after="0" w:line="276" w:lineRule="auto"/>
              <w:ind w:right="-340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Obchodné spoločnosti</w:t>
            </w:r>
          </w:p>
        </w:tc>
        <w:tc>
          <w:tcPr>
            <w:tcW w:w="3327" w:type="dxa"/>
          </w:tcPr>
          <w:p w14:paraId="0227B1CD" w14:textId="3242FAF7" w:rsidR="00650691" w:rsidRPr="00D17C88" w:rsidRDefault="00E14DC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7</w:t>
            </w:r>
          </w:p>
        </w:tc>
        <w:tc>
          <w:tcPr>
            <w:tcW w:w="3525" w:type="dxa"/>
          </w:tcPr>
          <w:p w14:paraId="47DCABD6" w14:textId="77777777" w:rsidR="00650691" w:rsidRPr="00D17C88" w:rsidRDefault="004E2642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6</w:t>
            </w:r>
          </w:p>
        </w:tc>
      </w:tr>
    </w:tbl>
    <w:p w14:paraId="10D7DECF" w14:textId="77777777" w:rsidR="004E2642" w:rsidRPr="00D17C88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</w:p>
    <w:p w14:paraId="448B553C" w14:textId="77777777" w:rsidR="00650691" w:rsidRPr="00D17C88" w:rsidRDefault="00055C2D" w:rsidP="0041570E">
      <w:pPr>
        <w:pStyle w:val="Textbody"/>
        <w:numPr>
          <w:ilvl w:val="0"/>
          <w:numId w:val="5"/>
        </w:numPr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P</w:t>
      </w:r>
      <w:r w:rsidR="004E2642" w:rsidRPr="00D17C88">
        <w:rPr>
          <w:rFonts w:cs="Times New Roman"/>
          <w:b/>
          <w:sz w:val="22"/>
          <w:szCs w:val="22"/>
        </w:rPr>
        <w:t>rehľad o pohybe vlastného imania</w:t>
      </w:r>
    </w:p>
    <w:p w14:paraId="3051B4D1" w14:textId="77777777" w:rsidR="00937166" w:rsidRPr="00D17C88" w:rsidRDefault="00055C2D" w:rsidP="004E2DF7">
      <w:pPr>
        <w:pStyle w:val="Textbody"/>
        <w:spacing w:after="0" w:line="276" w:lineRule="auto"/>
        <w:ind w:left="360" w:right="-340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</w:t>
      </w:r>
      <w:r w:rsidR="00DC2057" w:rsidRPr="00D17C88">
        <w:rPr>
          <w:rFonts w:cs="Times New Roman"/>
          <w:sz w:val="22"/>
          <w:szCs w:val="22"/>
        </w:rPr>
        <w:t xml:space="preserve"> </w:t>
      </w:r>
      <w:r w:rsidR="00937166" w:rsidRPr="00D17C88">
        <w:rPr>
          <w:rFonts w:cs="Times New Roman"/>
          <w:sz w:val="22"/>
          <w:szCs w:val="22"/>
        </w:rPr>
        <w:t xml:space="preserve">Prehľad je uvedený v tabuľkovej časti </w:t>
      </w:r>
      <w:r w:rsidR="00532B91" w:rsidRPr="00D17C88">
        <w:rPr>
          <w:rFonts w:cs="Times New Roman"/>
          <w:sz w:val="22"/>
          <w:szCs w:val="22"/>
        </w:rPr>
        <w:t>– Tabuľka č. 12</w:t>
      </w:r>
    </w:p>
    <w:p w14:paraId="49927D7B" w14:textId="77777777" w:rsidR="003B2A1F" w:rsidRPr="00D17C88" w:rsidRDefault="003B2A1F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   </w:t>
      </w:r>
    </w:p>
    <w:p w14:paraId="13E4C36F" w14:textId="77777777" w:rsidR="003D14B1" w:rsidRPr="00D17C88" w:rsidRDefault="003B2A1F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 </w:t>
      </w:r>
      <w:r w:rsidR="00F6232E" w:rsidRPr="00D17C88">
        <w:rPr>
          <w:rFonts w:cs="Times New Roman"/>
          <w:b/>
          <w:sz w:val="22"/>
          <w:szCs w:val="22"/>
        </w:rPr>
        <w:t xml:space="preserve">  c)   </w:t>
      </w:r>
      <w:r w:rsidR="003D14B1" w:rsidRPr="00D17C88">
        <w:rPr>
          <w:rFonts w:cs="Times New Roman"/>
          <w:b/>
          <w:sz w:val="22"/>
          <w:szCs w:val="22"/>
        </w:rPr>
        <w:t>Prehľad o pohybe dlhodobého majetku</w:t>
      </w:r>
    </w:p>
    <w:p w14:paraId="4A2A3471" w14:textId="3ABCCE9B" w:rsidR="00D86C4F" w:rsidRPr="00D17C88" w:rsidRDefault="00D86C4F" w:rsidP="00D86C4F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     </w:t>
      </w:r>
      <w:r w:rsidR="0089463F" w:rsidRPr="00D17C88">
        <w:rPr>
          <w:rFonts w:cs="Times New Roman"/>
          <w:sz w:val="22"/>
          <w:szCs w:val="22"/>
        </w:rPr>
        <w:t xml:space="preserve">Hodnota dlhodobého </w:t>
      </w:r>
      <w:r w:rsidR="002E5033" w:rsidRPr="00D17C88">
        <w:rPr>
          <w:rFonts w:cs="Times New Roman"/>
          <w:sz w:val="22"/>
          <w:szCs w:val="22"/>
        </w:rPr>
        <w:t xml:space="preserve">nehmotného  </w:t>
      </w:r>
      <w:r w:rsidR="0089463F" w:rsidRPr="00D17C88">
        <w:rPr>
          <w:rFonts w:cs="Times New Roman"/>
          <w:sz w:val="22"/>
          <w:szCs w:val="22"/>
        </w:rPr>
        <w:t xml:space="preserve">majetku spolu za konsolidovaný celok </w:t>
      </w:r>
      <w:r w:rsidR="002E5033" w:rsidRPr="00D17C88">
        <w:rPr>
          <w:rFonts w:cs="Times New Roman"/>
          <w:sz w:val="22"/>
          <w:szCs w:val="22"/>
        </w:rPr>
        <w:t>k</w:t>
      </w:r>
      <w:r w:rsidR="0001501B" w:rsidRPr="00D17C88">
        <w:rPr>
          <w:rFonts w:cs="Times New Roman"/>
          <w:sz w:val="22"/>
          <w:szCs w:val="22"/>
        </w:rPr>
        <w:t> 31.12.</w:t>
      </w:r>
      <w:r w:rsidR="00E14DC1" w:rsidRPr="00D17C88">
        <w:rPr>
          <w:rFonts w:cs="Times New Roman"/>
          <w:sz w:val="22"/>
          <w:szCs w:val="22"/>
        </w:rPr>
        <w:t>2022</w:t>
      </w:r>
    </w:p>
    <w:p w14:paraId="502AB8F4" w14:textId="583F43BA" w:rsidR="002E5033" w:rsidRPr="00D17C88" w:rsidRDefault="002E5033" w:rsidP="0041570E">
      <w:pPr>
        <w:pStyle w:val="Textbody"/>
        <w:numPr>
          <w:ilvl w:val="0"/>
          <w:numId w:val="7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obstarávacia cena             </w:t>
      </w:r>
      <w:r w:rsidR="00B33822" w:rsidRPr="00D17C88">
        <w:rPr>
          <w:rFonts w:cs="Times New Roman"/>
          <w:sz w:val="22"/>
          <w:szCs w:val="22"/>
        </w:rPr>
        <w:t>3</w:t>
      </w:r>
      <w:r w:rsidR="00576E66" w:rsidRPr="00D17C88">
        <w:rPr>
          <w:rFonts w:cs="Times New Roman"/>
          <w:sz w:val="22"/>
          <w:szCs w:val="22"/>
        </w:rPr>
        <w:t> </w:t>
      </w:r>
      <w:r w:rsidR="00E14DC1" w:rsidRPr="00D17C88">
        <w:rPr>
          <w:rFonts w:cs="Times New Roman"/>
          <w:sz w:val="22"/>
          <w:szCs w:val="22"/>
        </w:rPr>
        <w:t>716 090,28</w:t>
      </w:r>
      <w:r w:rsidRPr="00D17C88">
        <w:rPr>
          <w:rFonts w:cs="Times New Roman"/>
          <w:sz w:val="22"/>
          <w:szCs w:val="22"/>
        </w:rPr>
        <w:t xml:space="preserve"> €</w:t>
      </w:r>
    </w:p>
    <w:p w14:paraId="120643AE" w14:textId="173B3FC5" w:rsidR="009D6587" w:rsidRPr="00D17C88" w:rsidRDefault="002E5033" w:rsidP="0041570E">
      <w:pPr>
        <w:pStyle w:val="Textbody"/>
        <w:numPr>
          <w:ilvl w:val="0"/>
          <w:numId w:val="7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oprávky                  </w:t>
      </w:r>
      <w:r w:rsidR="00370BD0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 xml:space="preserve">         </w:t>
      </w:r>
      <w:r w:rsidR="00E14DC1" w:rsidRPr="00D17C88">
        <w:rPr>
          <w:rFonts w:cs="Times New Roman"/>
          <w:sz w:val="22"/>
          <w:szCs w:val="22"/>
        </w:rPr>
        <w:t>3 224 969,36</w:t>
      </w:r>
      <w:r w:rsidR="00B33822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>€</w:t>
      </w:r>
      <w:r w:rsidR="00370BD0" w:rsidRPr="00D17C88">
        <w:rPr>
          <w:rFonts w:cs="Times New Roman"/>
          <w:sz w:val="22"/>
          <w:szCs w:val="22"/>
        </w:rPr>
        <w:t xml:space="preserve">  </w:t>
      </w:r>
      <w:r w:rsidR="00492CF0" w:rsidRPr="00D17C88">
        <w:rPr>
          <w:rFonts w:cs="Times New Roman"/>
          <w:sz w:val="22"/>
          <w:szCs w:val="22"/>
        </w:rPr>
        <w:t xml:space="preserve"> </w:t>
      </w:r>
    </w:p>
    <w:p w14:paraId="00FF2CB4" w14:textId="709B988C" w:rsidR="005146C1" w:rsidRPr="00D17C88" w:rsidRDefault="009D6587" w:rsidP="0041570E">
      <w:pPr>
        <w:pStyle w:val="Textbody"/>
        <w:numPr>
          <w:ilvl w:val="0"/>
          <w:numId w:val="7"/>
        </w:numPr>
        <w:tabs>
          <w:tab w:val="left" w:pos="709"/>
        </w:tabs>
        <w:spacing w:after="0" w:line="276" w:lineRule="auto"/>
        <w:ind w:left="708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zostatková hodnota DNM za konsolidovaný celok je  </w:t>
      </w:r>
      <w:r w:rsidR="00E14DC1" w:rsidRPr="00D17C88">
        <w:rPr>
          <w:rFonts w:cs="Times New Roman"/>
          <w:sz w:val="22"/>
          <w:szCs w:val="22"/>
        </w:rPr>
        <w:t>491 120,92</w:t>
      </w:r>
      <w:r w:rsidR="00B33822" w:rsidRPr="00D17C88">
        <w:rPr>
          <w:rFonts w:cs="Times New Roman"/>
          <w:sz w:val="22"/>
          <w:szCs w:val="22"/>
        </w:rPr>
        <w:t xml:space="preserve"> €.</w:t>
      </w:r>
    </w:p>
    <w:p w14:paraId="5862A33F" w14:textId="77777777" w:rsidR="009D6587" w:rsidRPr="00D17C88" w:rsidRDefault="009D6587" w:rsidP="009D6587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</w:p>
    <w:p w14:paraId="5B1D8805" w14:textId="72D59012" w:rsidR="009D6587" w:rsidRPr="00D17C88" w:rsidRDefault="00EF5ADA" w:rsidP="009D6587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9D6587" w:rsidRPr="00D17C88">
        <w:rPr>
          <w:rFonts w:cs="Times New Roman"/>
          <w:sz w:val="22"/>
          <w:szCs w:val="22"/>
        </w:rPr>
        <w:t>Hodnota dlhodobého  hmotného majetku spolu za konsolidovaný celok k 31.12.20</w:t>
      </w:r>
      <w:r w:rsidR="00B33822" w:rsidRPr="00D17C88">
        <w:rPr>
          <w:rFonts w:cs="Times New Roman"/>
          <w:sz w:val="22"/>
          <w:szCs w:val="22"/>
        </w:rPr>
        <w:t>2</w:t>
      </w:r>
      <w:r w:rsidR="00E71E04" w:rsidRPr="00D17C88">
        <w:rPr>
          <w:rFonts w:cs="Times New Roman"/>
          <w:sz w:val="22"/>
          <w:szCs w:val="22"/>
        </w:rPr>
        <w:t>2</w:t>
      </w:r>
    </w:p>
    <w:p w14:paraId="6A0818DE" w14:textId="26818BEF" w:rsidR="00D06EBF" w:rsidRPr="00D17C88" w:rsidRDefault="009D6587" w:rsidP="0041570E">
      <w:pPr>
        <w:pStyle w:val="Textbody"/>
        <w:numPr>
          <w:ilvl w:val="0"/>
          <w:numId w:val="7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obstarávacia cena             </w:t>
      </w:r>
      <w:r w:rsidR="006D517C" w:rsidRPr="00D17C88">
        <w:rPr>
          <w:rFonts w:cs="Times New Roman"/>
          <w:sz w:val="22"/>
          <w:szCs w:val="22"/>
        </w:rPr>
        <w:t>379 752 330,15 €</w:t>
      </w:r>
    </w:p>
    <w:p w14:paraId="455E44F1" w14:textId="514FF1FA" w:rsidR="009D6587" w:rsidRPr="00D17C88" w:rsidRDefault="009D6587" w:rsidP="0041570E">
      <w:pPr>
        <w:pStyle w:val="Textbody"/>
        <w:numPr>
          <w:ilvl w:val="0"/>
          <w:numId w:val="7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oprávky                           </w:t>
      </w:r>
      <w:r w:rsidR="006D517C" w:rsidRPr="00D17C88">
        <w:rPr>
          <w:rFonts w:cs="Times New Roman"/>
          <w:sz w:val="22"/>
          <w:szCs w:val="22"/>
        </w:rPr>
        <w:t xml:space="preserve"> 113 936 919,49  €</w:t>
      </w:r>
    </w:p>
    <w:p w14:paraId="4C87AE89" w14:textId="4EF75F26" w:rsidR="009D6587" w:rsidRPr="00D17C88" w:rsidRDefault="009D6587" w:rsidP="0041570E">
      <w:pPr>
        <w:pStyle w:val="Textbody"/>
        <w:numPr>
          <w:ilvl w:val="0"/>
          <w:numId w:val="7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opravné položky                 </w:t>
      </w:r>
      <w:r w:rsidR="006D517C" w:rsidRPr="00D17C88">
        <w:rPr>
          <w:rFonts w:cs="Times New Roman"/>
          <w:sz w:val="22"/>
          <w:szCs w:val="22"/>
        </w:rPr>
        <w:t>7 839 890,14</w:t>
      </w:r>
      <w:r w:rsidR="00090E92" w:rsidRPr="00D17C88">
        <w:rPr>
          <w:rFonts w:cs="Times New Roman"/>
          <w:sz w:val="22"/>
          <w:szCs w:val="22"/>
        </w:rPr>
        <w:t xml:space="preserve"> €</w:t>
      </w:r>
    </w:p>
    <w:p w14:paraId="0C3FA792" w14:textId="605F54BE" w:rsidR="009D6587" w:rsidRPr="00D17C88" w:rsidRDefault="009D6587" w:rsidP="0041570E">
      <w:pPr>
        <w:pStyle w:val="Textbody"/>
        <w:numPr>
          <w:ilvl w:val="0"/>
          <w:numId w:val="7"/>
        </w:numPr>
        <w:tabs>
          <w:tab w:val="left" w:pos="709"/>
        </w:tabs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lastRenderedPageBreak/>
        <w:t xml:space="preserve">zostatková hodnota DHM za konsolidovaný celok je </w:t>
      </w:r>
      <w:r w:rsidR="006D517C" w:rsidRPr="00D17C88">
        <w:rPr>
          <w:rFonts w:cs="Times New Roman"/>
          <w:sz w:val="22"/>
          <w:szCs w:val="22"/>
        </w:rPr>
        <w:t>257 975 520,52</w:t>
      </w:r>
      <w:r w:rsidRPr="00D17C88">
        <w:rPr>
          <w:rFonts w:cs="Times New Roman"/>
          <w:sz w:val="22"/>
          <w:szCs w:val="22"/>
        </w:rPr>
        <w:t xml:space="preserve"> €</w:t>
      </w:r>
      <w:r w:rsidR="00D06EBF" w:rsidRPr="00D17C88">
        <w:rPr>
          <w:rFonts w:cs="Times New Roman"/>
          <w:sz w:val="22"/>
          <w:szCs w:val="22"/>
        </w:rPr>
        <w:t>.</w:t>
      </w:r>
    </w:p>
    <w:p w14:paraId="010C51CD" w14:textId="77777777" w:rsidR="009D6587" w:rsidRPr="00D17C88" w:rsidRDefault="009D6587" w:rsidP="001E0E4F">
      <w:pPr>
        <w:pStyle w:val="Textbody"/>
        <w:tabs>
          <w:tab w:val="left" w:pos="709"/>
        </w:tabs>
        <w:spacing w:after="0" w:line="276" w:lineRule="auto"/>
        <w:ind w:left="708"/>
        <w:rPr>
          <w:rFonts w:cs="Times New Roman"/>
          <w:sz w:val="22"/>
          <w:szCs w:val="22"/>
        </w:rPr>
      </w:pPr>
    </w:p>
    <w:p w14:paraId="50AADD12" w14:textId="77777777" w:rsidR="00EF5ADA" w:rsidRPr="00D17C88" w:rsidRDefault="00EF5ADA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hanging="282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d) Dlhodobý finančný majetok  </w:t>
      </w:r>
    </w:p>
    <w:p w14:paraId="1B92161F" w14:textId="4D413587" w:rsidR="00EF5ADA" w:rsidRPr="00D17C88" w:rsidRDefault="00EF5ADA" w:rsidP="006D517C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        Hodnota dlhodobého finančného majetku za konsolidovaný celok k 31.12.</w:t>
      </w:r>
      <w:r w:rsidR="006D517C" w:rsidRPr="00D17C88">
        <w:rPr>
          <w:rFonts w:cs="Times New Roman"/>
          <w:b w:val="0"/>
          <w:sz w:val="22"/>
          <w:szCs w:val="22"/>
        </w:rPr>
        <w:t>2022</w:t>
      </w:r>
    </w:p>
    <w:p w14:paraId="3BF85DD0" w14:textId="7F40873D" w:rsidR="006D517C" w:rsidRPr="00D17C88" w:rsidRDefault="006D517C" w:rsidP="006D517C">
      <w:pPr>
        <w:pStyle w:val="Textbody"/>
        <w:numPr>
          <w:ilvl w:val="0"/>
          <w:numId w:val="7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obstarávacia cena              21 022 149,79  €</w:t>
      </w:r>
    </w:p>
    <w:p w14:paraId="39E01FE1" w14:textId="77777777" w:rsidR="006D517C" w:rsidRPr="00D17C88" w:rsidRDefault="00EF5ADA" w:rsidP="006D517C">
      <w:pPr>
        <w:pStyle w:val="Textbody"/>
        <w:numPr>
          <w:ilvl w:val="0"/>
          <w:numId w:val="22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opravné položky       </w:t>
      </w:r>
      <w:r w:rsidR="00A22E3B" w:rsidRPr="00D17C88">
        <w:rPr>
          <w:rFonts w:cs="Times New Roman"/>
          <w:sz w:val="22"/>
          <w:szCs w:val="22"/>
        </w:rPr>
        <w:t xml:space="preserve">         </w:t>
      </w:r>
      <w:r w:rsidRPr="00D17C88">
        <w:rPr>
          <w:rFonts w:cs="Times New Roman"/>
          <w:sz w:val="22"/>
          <w:szCs w:val="22"/>
        </w:rPr>
        <w:t xml:space="preserve">  </w:t>
      </w:r>
      <w:r w:rsidR="00090E92" w:rsidRPr="00D17C88">
        <w:rPr>
          <w:rFonts w:cs="Times New Roman"/>
          <w:sz w:val="22"/>
          <w:szCs w:val="22"/>
        </w:rPr>
        <w:t xml:space="preserve">     10 000,00</w:t>
      </w:r>
      <w:r w:rsidRPr="00D17C88">
        <w:rPr>
          <w:rFonts w:cs="Times New Roman"/>
          <w:sz w:val="22"/>
          <w:szCs w:val="22"/>
        </w:rPr>
        <w:t xml:space="preserve"> €</w:t>
      </w:r>
    </w:p>
    <w:p w14:paraId="6D9CC0A6" w14:textId="558C37AB" w:rsidR="00EF5ADA" w:rsidRPr="00D17C88" w:rsidRDefault="00EF5ADA" w:rsidP="006D517C">
      <w:pPr>
        <w:pStyle w:val="Textbody"/>
        <w:numPr>
          <w:ilvl w:val="0"/>
          <w:numId w:val="22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zostatková hodnota           </w:t>
      </w:r>
      <w:r w:rsidR="00F11264" w:rsidRPr="00D17C88">
        <w:rPr>
          <w:rFonts w:cs="Times New Roman"/>
          <w:sz w:val="22"/>
          <w:szCs w:val="22"/>
        </w:rPr>
        <w:t>2</w:t>
      </w:r>
      <w:r w:rsidR="006D517C" w:rsidRPr="00D17C88">
        <w:rPr>
          <w:rFonts w:cs="Times New Roman"/>
          <w:sz w:val="22"/>
          <w:szCs w:val="22"/>
        </w:rPr>
        <w:t>1</w:t>
      </w:r>
      <w:r w:rsidR="00D1559D" w:rsidRPr="00D17C88">
        <w:rPr>
          <w:rFonts w:cs="Times New Roman"/>
          <w:sz w:val="22"/>
          <w:szCs w:val="22"/>
        </w:rPr>
        <w:t xml:space="preserve">  </w:t>
      </w:r>
      <w:r w:rsidR="006D517C" w:rsidRPr="00D17C88">
        <w:rPr>
          <w:rFonts w:cs="Times New Roman"/>
          <w:sz w:val="22"/>
          <w:szCs w:val="22"/>
        </w:rPr>
        <w:t>012 149,79</w:t>
      </w:r>
      <w:r w:rsidRPr="00D17C88">
        <w:rPr>
          <w:rFonts w:cs="Times New Roman"/>
          <w:sz w:val="22"/>
          <w:szCs w:val="22"/>
        </w:rPr>
        <w:t xml:space="preserve"> €</w:t>
      </w:r>
      <w:r w:rsidR="00D06EBF" w:rsidRPr="00D17C88">
        <w:rPr>
          <w:rFonts w:cs="Times New Roman"/>
          <w:sz w:val="22"/>
          <w:szCs w:val="22"/>
        </w:rPr>
        <w:t>.</w:t>
      </w:r>
    </w:p>
    <w:p w14:paraId="319790D9" w14:textId="77777777" w:rsidR="00EF5ADA" w:rsidRPr="00D17C88" w:rsidRDefault="00EF5ADA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</w:t>
      </w:r>
    </w:p>
    <w:p w14:paraId="1E9CA814" w14:textId="4502C5BA" w:rsidR="00EF5ADA" w:rsidRPr="00D17C88" w:rsidRDefault="00EF5ADA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firstLine="426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>Detailnejšie informácie o dlhodobom finančnom majetku k 31.12.20</w:t>
      </w:r>
      <w:r w:rsidR="00F11264" w:rsidRPr="00D17C88">
        <w:rPr>
          <w:rFonts w:cs="Times New Roman"/>
          <w:b w:val="0"/>
          <w:sz w:val="22"/>
          <w:szCs w:val="22"/>
        </w:rPr>
        <w:t>2</w:t>
      </w:r>
      <w:r w:rsidR="004511CC" w:rsidRPr="00D17C88">
        <w:rPr>
          <w:rFonts w:cs="Times New Roman"/>
          <w:b w:val="0"/>
          <w:sz w:val="22"/>
          <w:szCs w:val="22"/>
        </w:rPr>
        <w:t>2</w:t>
      </w:r>
      <w:r w:rsidRPr="00D17C88">
        <w:rPr>
          <w:rFonts w:cs="Times New Roman"/>
          <w:b w:val="0"/>
          <w:sz w:val="22"/>
          <w:szCs w:val="22"/>
        </w:rPr>
        <w:t xml:space="preserve">  sú uvedené v tabuľkovej           </w:t>
      </w:r>
    </w:p>
    <w:p w14:paraId="7AE8D989" w14:textId="262E7432" w:rsidR="00EF5ADA" w:rsidRPr="00D17C88" w:rsidRDefault="00EF5ADA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 časti, tabuľk</w:t>
      </w:r>
      <w:r w:rsidR="00D06EBF" w:rsidRPr="00D17C88">
        <w:rPr>
          <w:rFonts w:cs="Times New Roman"/>
          <w:b w:val="0"/>
          <w:sz w:val="22"/>
          <w:szCs w:val="22"/>
        </w:rPr>
        <w:t>y</w:t>
      </w:r>
      <w:r w:rsidRPr="00D17C88">
        <w:rPr>
          <w:rFonts w:cs="Times New Roman"/>
          <w:b w:val="0"/>
          <w:sz w:val="22"/>
          <w:szCs w:val="22"/>
        </w:rPr>
        <w:t xml:space="preserve"> č. 2, 3 a</w:t>
      </w:r>
      <w:r w:rsidR="007A167D" w:rsidRPr="00D17C88">
        <w:rPr>
          <w:rFonts w:cs="Times New Roman"/>
          <w:b w:val="0"/>
          <w:sz w:val="22"/>
          <w:szCs w:val="22"/>
        </w:rPr>
        <w:t> </w:t>
      </w:r>
      <w:r w:rsidRPr="00D17C88">
        <w:rPr>
          <w:rFonts w:cs="Times New Roman"/>
          <w:b w:val="0"/>
          <w:sz w:val="22"/>
          <w:szCs w:val="22"/>
        </w:rPr>
        <w:t>4</w:t>
      </w:r>
      <w:r w:rsidR="007A167D" w:rsidRPr="00D17C88">
        <w:rPr>
          <w:rFonts w:cs="Times New Roman"/>
          <w:b w:val="0"/>
          <w:sz w:val="22"/>
          <w:szCs w:val="22"/>
        </w:rPr>
        <w:t>.</w:t>
      </w:r>
    </w:p>
    <w:p w14:paraId="51EE478B" w14:textId="77777777" w:rsidR="00EF5ADA" w:rsidRPr="00D17C88" w:rsidRDefault="00EF5ADA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142" w:hanging="284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</w:t>
      </w:r>
    </w:p>
    <w:p w14:paraId="3D3B7331" w14:textId="4A9CDF5A" w:rsidR="005146C1" w:rsidRPr="00D17C88" w:rsidRDefault="000F7EE1" w:rsidP="000F7EE1">
      <w:pPr>
        <w:pStyle w:val="Textbody"/>
        <w:tabs>
          <w:tab w:val="left" w:pos="426"/>
        </w:tabs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</w:t>
      </w:r>
      <w:r w:rsidR="00A22E3B" w:rsidRPr="00D17C88">
        <w:rPr>
          <w:rFonts w:cs="Times New Roman"/>
          <w:sz w:val="22"/>
          <w:szCs w:val="22"/>
        </w:rPr>
        <w:t xml:space="preserve"> </w:t>
      </w:r>
      <w:r w:rsidR="00145DD0" w:rsidRPr="00D17C88">
        <w:rPr>
          <w:rFonts w:cs="Times New Roman"/>
          <w:sz w:val="22"/>
          <w:szCs w:val="22"/>
        </w:rPr>
        <w:t xml:space="preserve">Prehľad o pohybe dlhodobého nehmotného a hmotného majetku </w:t>
      </w:r>
      <w:r w:rsidR="005146C1" w:rsidRPr="00D17C88">
        <w:rPr>
          <w:rFonts w:cs="Times New Roman"/>
          <w:sz w:val="22"/>
          <w:szCs w:val="22"/>
        </w:rPr>
        <w:t>od 1.</w:t>
      </w:r>
      <w:r w:rsidR="00F11264" w:rsidRPr="00D17C88">
        <w:rPr>
          <w:rFonts w:cs="Times New Roman"/>
          <w:sz w:val="22"/>
          <w:szCs w:val="22"/>
        </w:rPr>
        <w:t xml:space="preserve"> </w:t>
      </w:r>
      <w:r w:rsidR="005146C1" w:rsidRPr="00D17C88">
        <w:rPr>
          <w:rFonts w:cs="Times New Roman"/>
          <w:sz w:val="22"/>
          <w:szCs w:val="22"/>
        </w:rPr>
        <w:t>januára 20</w:t>
      </w:r>
      <w:r w:rsidRPr="00D17C88">
        <w:rPr>
          <w:rFonts w:cs="Times New Roman"/>
          <w:sz w:val="22"/>
          <w:szCs w:val="22"/>
        </w:rPr>
        <w:t>2</w:t>
      </w:r>
      <w:r w:rsidR="006D517C" w:rsidRPr="00D17C88">
        <w:rPr>
          <w:rFonts w:cs="Times New Roman"/>
          <w:sz w:val="22"/>
          <w:szCs w:val="22"/>
        </w:rPr>
        <w:t>2</w:t>
      </w:r>
      <w:r w:rsidR="005146C1" w:rsidRPr="00D17C88">
        <w:rPr>
          <w:rFonts w:cs="Times New Roman"/>
          <w:sz w:val="22"/>
          <w:szCs w:val="22"/>
        </w:rPr>
        <w:t xml:space="preserve"> do 31.decembr</w:t>
      </w:r>
      <w:r w:rsidRPr="00D17C88">
        <w:rPr>
          <w:rFonts w:cs="Times New Roman"/>
          <w:sz w:val="22"/>
          <w:szCs w:val="22"/>
        </w:rPr>
        <w:t xml:space="preserve">a </w:t>
      </w:r>
      <w:r w:rsidR="005146C1" w:rsidRPr="00D17C88">
        <w:rPr>
          <w:rFonts w:cs="Times New Roman"/>
          <w:sz w:val="22"/>
          <w:szCs w:val="22"/>
        </w:rPr>
        <w:t>20</w:t>
      </w:r>
      <w:r w:rsidRPr="00D17C88">
        <w:rPr>
          <w:rFonts w:cs="Times New Roman"/>
          <w:sz w:val="22"/>
          <w:szCs w:val="22"/>
        </w:rPr>
        <w:t>2</w:t>
      </w:r>
      <w:r w:rsidR="006D517C" w:rsidRPr="00D17C88">
        <w:rPr>
          <w:rFonts w:cs="Times New Roman"/>
          <w:sz w:val="22"/>
          <w:szCs w:val="22"/>
        </w:rPr>
        <w:t>2</w:t>
      </w:r>
      <w:r w:rsidR="005146C1" w:rsidRPr="00D17C88">
        <w:rPr>
          <w:rFonts w:cs="Times New Roman"/>
          <w:sz w:val="22"/>
          <w:szCs w:val="22"/>
        </w:rPr>
        <w:t xml:space="preserve">                        </w:t>
      </w:r>
    </w:p>
    <w:p w14:paraId="2CBEF485" w14:textId="1929FCF5" w:rsidR="002E5033" w:rsidRPr="00D17C88" w:rsidRDefault="000F7EE1" w:rsidP="000F7EE1">
      <w:pPr>
        <w:pStyle w:val="Textbody"/>
        <w:tabs>
          <w:tab w:val="left" w:pos="709"/>
        </w:tabs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</w:t>
      </w:r>
      <w:r w:rsidR="00A22E3B" w:rsidRPr="00D17C88">
        <w:rPr>
          <w:rFonts w:cs="Times New Roman"/>
          <w:sz w:val="22"/>
          <w:szCs w:val="22"/>
        </w:rPr>
        <w:t xml:space="preserve"> </w:t>
      </w:r>
      <w:r w:rsidR="005146C1" w:rsidRPr="00D17C88">
        <w:rPr>
          <w:rFonts w:cs="Times New Roman"/>
          <w:sz w:val="22"/>
          <w:szCs w:val="22"/>
        </w:rPr>
        <w:t xml:space="preserve">je uvedený v tabuľkovej časti </w:t>
      </w:r>
      <w:r w:rsidR="005146C1" w:rsidRPr="00D17C88">
        <w:rPr>
          <w:rFonts w:cs="Times New Roman"/>
          <w:i/>
          <w:iCs/>
          <w:sz w:val="22"/>
          <w:szCs w:val="22"/>
        </w:rPr>
        <w:t>Prehľad DNM a DHM</w:t>
      </w:r>
      <w:r w:rsidR="005146C1" w:rsidRPr="00D17C88">
        <w:rPr>
          <w:rFonts w:cs="Times New Roman"/>
          <w:sz w:val="22"/>
          <w:szCs w:val="22"/>
        </w:rPr>
        <w:t xml:space="preserve"> – tabuľka č. 2</w:t>
      </w:r>
      <w:r w:rsidR="00F6232E" w:rsidRPr="00D17C88">
        <w:rPr>
          <w:rFonts w:cs="Times New Roman"/>
          <w:sz w:val="22"/>
          <w:szCs w:val="22"/>
        </w:rPr>
        <w:t>.</w:t>
      </w:r>
    </w:p>
    <w:p w14:paraId="34B7645D" w14:textId="77777777" w:rsidR="00055C2D" w:rsidRPr="00D17C88" w:rsidRDefault="00055C2D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b/>
          <w:sz w:val="22"/>
          <w:szCs w:val="22"/>
        </w:rPr>
      </w:pPr>
    </w:p>
    <w:p w14:paraId="7A9219A6" w14:textId="77777777" w:rsidR="00EF7ED7" w:rsidRPr="00D17C88" w:rsidRDefault="00055C2D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  </w:t>
      </w:r>
      <w:r w:rsidR="00D86C4F" w:rsidRPr="00D17C88">
        <w:rPr>
          <w:rFonts w:cs="Times New Roman"/>
          <w:b/>
          <w:sz w:val="22"/>
          <w:szCs w:val="22"/>
        </w:rPr>
        <w:t xml:space="preserve">          </w:t>
      </w:r>
      <w:r w:rsidR="00EF7ED7" w:rsidRPr="00D17C88">
        <w:rPr>
          <w:rFonts w:cs="Times New Roman"/>
          <w:b/>
          <w:sz w:val="22"/>
          <w:szCs w:val="22"/>
        </w:rPr>
        <w:t>Dlhodobý majetok nakupovaný</w:t>
      </w:r>
      <w:r w:rsidR="00EF7ED7" w:rsidRPr="00D17C88">
        <w:rPr>
          <w:rFonts w:cs="Times New Roman"/>
          <w:sz w:val="22"/>
          <w:szCs w:val="22"/>
        </w:rPr>
        <w:t xml:space="preserve"> sa oceňuje obstarávacou cenou.</w:t>
      </w:r>
    </w:p>
    <w:p w14:paraId="51EEFBA6" w14:textId="77777777" w:rsidR="003B2A1F" w:rsidRPr="00D17C88" w:rsidRDefault="00D86C4F" w:rsidP="001E0E4F">
      <w:pPr>
        <w:pStyle w:val="Textbody"/>
        <w:tabs>
          <w:tab w:val="left" w:pos="709"/>
        </w:tabs>
        <w:spacing w:after="0" w:line="276" w:lineRule="auto"/>
        <w:ind w:left="199" w:right="283" w:hanging="28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    </w:t>
      </w:r>
      <w:r w:rsidR="00EF7ED7" w:rsidRPr="00D17C88">
        <w:rPr>
          <w:rFonts w:cs="Times New Roman"/>
          <w:sz w:val="22"/>
          <w:szCs w:val="22"/>
        </w:rPr>
        <w:t>Obstarávacia cena zahŕňa cenu, za ktorú sa majetok obstaral a náklady súvisiace s jeho obstaraním.</w:t>
      </w:r>
    </w:p>
    <w:p w14:paraId="5839035E" w14:textId="77777777" w:rsidR="001A3E77" w:rsidRPr="00D17C88" w:rsidRDefault="00D86C4F" w:rsidP="001E0E4F">
      <w:pPr>
        <w:pStyle w:val="Textbody"/>
        <w:tabs>
          <w:tab w:val="left" w:pos="709"/>
        </w:tabs>
        <w:spacing w:after="0" w:line="276" w:lineRule="auto"/>
        <w:ind w:left="199" w:right="283" w:hanging="28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    </w:t>
      </w:r>
      <w:r w:rsidR="00EF7ED7" w:rsidRPr="00D17C88">
        <w:rPr>
          <w:rFonts w:cs="Times New Roman"/>
          <w:sz w:val="22"/>
          <w:szCs w:val="22"/>
        </w:rPr>
        <w:t>Vyskytujúce sa náklady súvisiace s obstaraním v účtovnej jednotke – dopravn</w:t>
      </w:r>
      <w:r w:rsidR="003B2A1F" w:rsidRPr="00D17C88">
        <w:rPr>
          <w:rFonts w:cs="Times New Roman"/>
          <w:sz w:val="22"/>
          <w:szCs w:val="22"/>
        </w:rPr>
        <w:t>é,</w:t>
      </w:r>
      <w:r w:rsidR="00370BD0" w:rsidRPr="00D17C88">
        <w:rPr>
          <w:rFonts w:cs="Times New Roman"/>
          <w:sz w:val="22"/>
          <w:szCs w:val="22"/>
        </w:rPr>
        <w:t xml:space="preserve"> </w:t>
      </w:r>
      <w:r w:rsidR="00EF7ED7" w:rsidRPr="00D17C88">
        <w:rPr>
          <w:rFonts w:cs="Times New Roman"/>
          <w:sz w:val="22"/>
          <w:szCs w:val="22"/>
        </w:rPr>
        <w:t>montáž</w:t>
      </w:r>
      <w:r w:rsidR="003B2A1F" w:rsidRPr="00D17C88">
        <w:rPr>
          <w:rFonts w:cs="Times New Roman"/>
          <w:sz w:val="22"/>
          <w:szCs w:val="22"/>
        </w:rPr>
        <w:t>,</w:t>
      </w:r>
      <w:r w:rsidR="00EF7ED7" w:rsidRPr="00D17C88">
        <w:rPr>
          <w:rFonts w:cs="Times New Roman"/>
          <w:sz w:val="22"/>
          <w:szCs w:val="22"/>
        </w:rPr>
        <w:t xml:space="preserve"> poistné</w:t>
      </w:r>
      <w:r w:rsidR="003B2A1F" w:rsidRPr="00D17C88">
        <w:rPr>
          <w:rFonts w:cs="Times New Roman"/>
          <w:sz w:val="22"/>
          <w:szCs w:val="22"/>
        </w:rPr>
        <w:t>.</w:t>
      </w:r>
    </w:p>
    <w:p w14:paraId="1E4314DA" w14:textId="77777777" w:rsidR="00055C2D" w:rsidRPr="00D17C88" w:rsidRDefault="00055C2D" w:rsidP="001E0E4F">
      <w:pPr>
        <w:pStyle w:val="Textbody"/>
        <w:tabs>
          <w:tab w:val="left" w:pos="6405"/>
        </w:tabs>
        <w:spacing w:after="0" w:line="276" w:lineRule="auto"/>
        <w:ind w:left="199" w:right="283" w:hanging="282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</w:t>
      </w:r>
      <w:r w:rsidR="00A22E3B" w:rsidRPr="00D17C88">
        <w:rPr>
          <w:rFonts w:cs="Times New Roman"/>
          <w:b/>
          <w:sz w:val="22"/>
          <w:szCs w:val="22"/>
        </w:rPr>
        <w:tab/>
      </w:r>
      <w:r w:rsidR="00A22E3B" w:rsidRPr="00D17C88">
        <w:rPr>
          <w:rFonts w:cs="Times New Roman"/>
          <w:b/>
          <w:sz w:val="22"/>
          <w:szCs w:val="22"/>
        </w:rPr>
        <w:tab/>
        <w:t xml:space="preserve"> </w:t>
      </w:r>
    </w:p>
    <w:p w14:paraId="0E83B1A9" w14:textId="77777777" w:rsidR="001A3E77" w:rsidRPr="00D17C88" w:rsidRDefault="00D86C4F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        </w:t>
      </w:r>
      <w:r w:rsidR="00F6232E" w:rsidRPr="00D17C88">
        <w:rPr>
          <w:rFonts w:cs="Times New Roman"/>
          <w:b/>
          <w:sz w:val="22"/>
          <w:szCs w:val="22"/>
        </w:rPr>
        <w:t xml:space="preserve">   </w:t>
      </w:r>
      <w:r w:rsidRPr="00D17C88">
        <w:rPr>
          <w:rFonts w:cs="Times New Roman"/>
          <w:b/>
          <w:sz w:val="22"/>
          <w:szCs w:val="22"/>
        </w:rPr>
        <w:t xml:space="preserve"> </w:t>
      </w:r>
      <w:r w:rsidR="00EF7ED7" w:rsidRPr="00D17C88">
        <w:rPr>
          <w:rFonts w:cs="Times New Roman"/>
          <w:b/>
          <w:sz w:val="22"/>
          <w:szCs w:val="22"/>
        </w:rPr>
        <w:t xml:space="preserve">Dlhodobý majetok vytvorený vlastnou činnosťou </w:t>
      </w:r>
      <w:r w:rsidR="00EF7ED7" w:rsidRPr="00D17C88">
        <w:rPr>
          <w:rFonts w:cs="Times New Roman"/>
          <w:sz w:val="22"/>
          <w:szCs w:val="22"/>
        </w:rPr>
        <w:t xml:space="preserve">sa oceňuje </w:t>
      </w:r>
      <w:r w:rsidR="00EF7ED7" w:rsidRPr="00D17C88">
        <w:rPr>
          <w:rFonts w:cs="Times New Roman"/>
          <w:sz w:val="22"/>
          <w:szCs w:val="22"/>
          <w:u w:val="single"/>
        </w:rPr>
        <w:t>vlastnými nákladmi</w:t>
      </w:r>
      <w:r w:rsidR="00EF7ED7" w:rsidRPr="00D17C88">
        <w:rPr>
          <w:rFonts w:cs="Times New Roman"/>
          <w:sz w:val="22"/>
          <w:szCs w:val="22"/>
        </w:rPr>
        <w:t>.</w:t>
      </w:r>
    </w:p>
    <w:p w14:paraId="6D43584A" w14:textId="77777777" w:rsidR="00055C2D" w:rsidRPr="00D17C88" w:rsidRDefault="003D76FF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          </w:t>
      </w:r>
      <w:r w:rsidR="00370BD0" w:rsidRPr="00D17C88">
        <w:rPr>
          <w:rFonts w:cs="Times New Roman"/>
          <w:b/>
          <w:bCs/>
          <w:sz w:val="22"/>
          <w:szCs w:val="22"/>
        </w:rPr>
        <w:t xml:space="preserve"> </w:t>
      </w:r>
      <w:r w:rsidRPr="00D17C88">
        <w:rPr>
          <w:rFonts w:cs="Times New Roman"/>
          <w:b/>
          <w:bCs/>
          <w:sz w:val="22"/>
          <w:szCs w:val="22"/>
        </w:rPr>
        <w:t xml:space="preserve"> </w:t>
      </w:r>
      <w:r w:rsidR="00055C2D" w:rsidRPr="00D17C88">
        <w:rPr>
          <w:rFonts w:cs="Times New Roman"/>
          <w:b/>
          <w:bCs/>
          <w:sz w:val="22"/>
          <w:szCs w:val="22"/>
        </w:rPr>
        <w:t xml:space="preserve"> </w:t>
      </w:r>
    </w:p>
    <w:p w14:paraId="4B9EFC0E" w14:textId="77777777" w:rsidR="001A3E77" w:rsidRPr="00D17C88" w:rsidRDefault="00055C2D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</w:t>
      </w:r>
      <w:r w:rsidR="005146C1" w:rsidRPr="00D17C88">
        <w:rPr>
          <w:rFonts w:cs="Times New Roman"/>
          <w:b/>
          <w:bCs/>
          <w:sz w:val="22"/>
          <w:szCs w:val="22"/>
        </w:rPr>
        <w:t xml:space="preserve">           </w:t>
      </w:r>
      <w:r w:rsidR="00F6232E" w:rsidRPr="00D17C88">
        <w:rPr>
          <w:rFonts w:cs="Times New Roman"/>
          <w:b/>
          <w:bCs/>
          <w:sz w:val="22"/>
          <w:szCs w:val="22"/>
        </w:rPr>
        <w:t xml:space="preserve">   </w:t>
      </w:r>
      <w:r w:rsidR="00EF7ED7" w:rsidRPr="00D17C88">
        <w:rPr>
          <w:rFonts w:cs="Times New Roman"/>
          <w:b/>
          <w:bCs/>
          <w:sz w:val="22"/>
          <w:szCs w:val="22"/>
        </w:rPr>
        <w:t xml:space="preserve">Dlhodobý majetok   získaný   darovaním   alebo   delimitáciou </w:t>
      </w:r>
      <w:r w:rsidR="00EF7ED7" w:rsidRPr="00D17C88">
        <w:rPr>
          <w:rFonts w:cs="Times New Roman"/>
          <w:sz w:val="22"/>
          <w:szCs w:val="22"/>
        </w:rPr>
        <w:t xml:space="preserve"> sa oceňuje trhovou cenou   </w:t>
      </w:r>
    </w:p>
    <w:p w14:paraId="2D387197" w14:textId="77777777" w:rsidR="00EF7ED7" w:rsidRPr="00D17C88" w:rsidRDefault="005146C1" w:rsidP="001E0E4F">
      <w:pPr>
        <w:pStyle w:val="Textbody"/>
        <w:tabs>
          <w:tab w:val="left" w:pos="709"/>
        </w:tabs>
        <w:spacing w:after="0" w:line="276" w:lineRule="auto"/>
        <w:ind w:hanging="28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     </w:t>
      </w:r>
      <w:r w:rsidR="00F6232E" w:rsidRPr="00D17C88">
        <w:rPr>
          <w:rFonts w:cs="Times New Roman"/>
          <w:sz w:val="22"/>
          <w:szCs w:val="22"/>
        </w:rPr>
        <w:t xml:space="preserve">   </w:t>
      </w:r>
      <w:r w:rsidR="00EF7ED7" w:rsidRPr="00D17C88">
        <w:rPr>
          <w:rFonts w:cs="Times New Roman"/>
          <w:sz w:val="22"/>
          <w:szCs w:val="22"/>
        </w:rPr>
        <w:t>alebo na základe znaleckého posudku.</w:t>
      </w:r>
    </w:p>
    <w:p w14:paraId="696A72CA" w14:textId="77777777" w:rsidR="00055C2D" w:rsidRPr="00D17C88" w:rsidRDefault="00370BD0" w:rsidP="001E0E4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hanging="28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</w:t>
      </w:r>
    </w:p>
    <w:p w14:paraId="33C28D6B" w14:textId="77777777" w:rsidR="00370BD0" w:rsidRPr="00D17C88" w:rsidRDefault="005146C1" w:rsidP="001E0E4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hanging="282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    </w:t>
      </w:r>
      <w:r w:rsidR="00F6232E" w:rsidRPr="00D17C88">
        <w:rPr>
          <w:rFonts w:cs="Times New Roman"/>
          <w:sz w:val="22"/>
          <w:szCs w:val="22"/>
        </w:rPr>
        <w:t xml:space="preserve">    </w:t>
      </w:r>
      <w:r w:rsidR="00EF7ED7" w:rsidRPr="00D17C88">
        <w:rPr>
          <w:rFonts w:cs="Times New Roman"/>
          <w:sz w:val="22"/>
          <w:szCs w:val="22"/>
        </w:rPr>
        <w:t>Dlhodobý</w:t>
      </w:r>
      <w:r w:rsidRPr="00D17C88">
        <w:rPr>
          <w:rFonts w:cs="Times New Roman"/>
          <w:sz w:val="22"/>
          <w:szCs w:val="22"/>
        </w:rPr>
        <w:t xml:space="preserve"> </w:t>
      </w:r>
      <w:r w:rsidR="00EF7ED7" w:rsidRPr="00D17C88">
        <w:rPr>
          <w:rFonts w:cs="Times New Roman"/>
          <w:sz w:val="22"/>
          <w:szCs w:val="22"/>
        </w:rPr>
        <w:t>majetok</w:t>
      </w:r>
      <w:r w:rsidR="003D76FF" w:rsidRPr="00D17C88">
        <w:rPr>
          <w:rFonts w:cs="Times New Roman"/>
          <w:sz w:val="22"/>
          <w:szCs w:val="22"/>
        </w:rPr>
        <w:t xml:space="preserve">   </w:t>
      </w:r>
      <w:r w:rsidR="00EF7ED7" w:rsidRPr="00D17C88">
        <w:rPr>
          <w:rFonts w:cs="Times New Roman"/>
          <w:sz w:val="22"/>
          <w:szCs w:val="22"/>
        </w:rPr>
        <w:t xml:space="preserve"> nadobudnutý    bezodplatným    prevodom    </w:t>
      </w:r>
      <w:r w:rsidR="00EF7ED7" w:rsidRPr="00D17C88">
        <w:rPr>
          <w:rFonts w:cs="Times New Roman"/>
          <w:b w:val="0"/>
          <w:sz w:val="22"/>
          <w:szCs w:val="22"/>
        </w:rPr>
        <w:t xml:space="preserve">pri     splynutí,   zlúčení, </w:t>
      </w:r>
      <w:r w:rsidR="00370BD0" w:rsidRPr="00D17C88">
        <w:rPr>
          <w:rFonts w:cs="Times New Roman"/>
          <w:b w:val="0"/>
          <w:sz w:val="22"/>
          <w:szCs w:val="22"/>
        </w:rPr>
        <w:t xml:space="preserve">    </w:t>
      </w:r>
    </w:p>
    <w:p w14:paraId="49B81A23" w14:textId="77777777" w:rsidR="00370BD0" w:rsidRPr="00D17C88" w:rsidRDefault="00370BD0" w:rsidP="001E0E4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hanging="28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</w:t>
      </w:r>
      <w:r w:rsidR="00F6232E" w:rsidRPr="00D17C88">
        <w:rPr>
          <w:rFonts w:cs="Times New Roman"/>
          <w:sz w:val="22"/>
          <w:szCs w:val="22"/>
        </w:rPr>
        <w:t xml:space="preserve">             </w:t>
      </w:r>
      <w:r w:rsidRPr="00D17C88">
        <w:rPr>
          <w:rFonts w:cs="Times New Roman"/>
          <w:sz w:val="22"/>
          <w:szCs w:val="22"/>
        </w:rPr>
        <w:t xml:space="preserve"> </w:t>
      </w:r>
      <w:r w:rsidR="00EF7ED7" w:rsidRPr="00D17C88">
        <w:rPr>
          <w:rFonts w:cs="Times New Roman"/>
          <w:b w:val="0"/>
          <w:sz w:val="22"/>
          <w:szCs w:val="22"/>
        </w:rPr>
        <w:t>rozdelení alebo</w:t>
      </w:r>
      <w:r w:rsidR="00EF7ED7" w:rsidRPr="00D17C88">
        <w:rPr>
          <w:rFonts w:cs="Times New Roman"/>
          <w:sz w:val="22"/>
          <w:szCs w:val="22"/>
        </w:rPr>
        <w:t xml:space="preserve"> </w:t>
      </w:r>
      <w:r w:rsidR="00EF7ED7" w:rsidRPr="00D17C88">
        <w:rPr>
          <w:rFonts w:cs="Times New Roman"/>
          <w:b w:val="0"/>
          <w:sz w:val="22"/>
          <w:szCs w:val="22"/>
        </w:rPr>
        <w:t>pri prevode správy</w:t>
      </w:r>
      <w:r w:rsidR="00EF7ED7" w:rsidRPr="00D17C88">
        <w:rPr>
          <w:rFonts w:cs="Times New Roman"/>
          <w:sz w:val="22"/>
          <w:szCs w:val="22"/>
        </w:rPr>
        <w:t xml:space="preserve"> </w:t>
      </w:r>
      <w:r w:rsidR="00EF7ED7" w:rsidRPr="00D17C88">
        <w:rPr>
          <w:rFonts w:cs="Times New Roman"/>
          <w:b w:val="0"/>
          <w:sz w:val="22"/>
          <w:szCs w:val="22"/>
        </w:rPr>
        <w:t>sa oceňuje cenou, v ktorej sa doteraz viedol  v účtovníctve.</w:t>
      </w:r>
      <w:r w:rsidR="00EF7ED7" w:rsidRPr="00D17C88">
        <w:rPr>
          <w:rFonts w:cs="Times New Roman"/>
          <w:sz w:val="22"/>
          <w:szCs w:val="22"/>
        </w:rPr>
        <w:t xml:space="preserve"> </w:t>
      </w:r>
    </w:p>
    <w:p w14:paraId="36CF8981" w14:textId="77777777" w:rsidR="001A3E77" w:rsidRPr="00D17C88" w:rsidRDefault="00055C2D" w:rsidP="001E0E4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hanging="282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</w:t>
      </w:r>
      <w:r w:rsidR="00370BD0" w:rsidRPr="00D17C88">
        <w:rPr>
          <w:rFonts w:cs="Times New Roman"/>
          <w:b w:val="0"/>
          <w:sz w:val="22"/>
          <w:szCs w:val="22"/>
        </w:rPr>
        <w:t xml:space="preserve"> </w:t>
      </w:r>
      <w:r w:rsidR="00F6232E" w:rsidRPr="00D17C88">
        <w:rPr>
          <w:rFonts w:cs="Times New Roman"/>
          <w:b w:val="0"/>
          <w:sz w:val="22"/>
          <w:szCs w:val="22"/>
        </w:rPr>
        <w:t xml:space="preserve">      </w:t>
      </w:r>
      <w:r w:rsidR="00370BD0" w:rsidRPr="00D17C88">
        <w:rPr>
          <w:rFonts w:cs="Times New Roman"/>
          <w:b w:val="0"/>
          <w:sz w:val="22"/>
          <w:szCs w:val="22"/>
        </w:rPr>
        <w:t xml:space="preserve"> </w:t>
      </w:r>
      <w:r w:rsidR="00EF7ED7" w:rsidRPr="00D17C88">
        <w:rPr>
          <w:rFonts w:cs="Times New Roman"/>
          <w:b w:val="0"/>
          <w:sz w:val="22"/>
          <w:szCs w:val="22"/>
        </w:rPr>
        <w:t xml:space="preserve">Ak </w:t>
      </w:r>
      <w:r w:rsidR="00370BD0" w:rsidRPr="00D17C88">
        <w:rPr>
          <w:rFonts w:cs="Times New Roman"/>
          <w:b w:val="0"/>
          <w:sz w:val="22"/>
          <w:szCs w:val="22"/>
        </w:rPr>
        <w:t xml:space="preserve"> </w:t>
      </w:r>
      <w:r w:rsidR="00EF7ED7" w:rsidRPr="00D17C88">
        <w:rPr>
          <w:rFonts w:cs="Times New Roman"/>
          <w:b w:val="0"/>
          <w:sz w:val="22"/>
          <w:szCs w:val="22"/>
        </w:rPr>
        <w:t>cenu nie je možné zistiť, oceňuje sa trhovou cenou alebo na základe znaleckého posudku</w:t>
      </w:r>
      <w:r w:rsidR="001A3E77" w:rsidRPr="00D17C88">
        <w:rPr>
          <w:rFonts w:cs="Times New Roman"/>
          <w:b w:val="0"/>
          <w:sz w:val="22"/>
          <w:szCs w:val="22"/>
        </w:rPr>
        <w:t>.</w:t>
      </w:r>
    </w:p>
    <w:p w14:paraId="52DAFD11" w14:textId="77777777" w:rsidR="00F92B79" w:rsidRPr="00D17C88" w:rsidRDefault="00370BD0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hanging="282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</w:t>
      </w:r>
    </w:p>
    <w:p w14:paraId="362B61E6" w14:textId="77777777" w:rsidR="00EF7ED7" w:rsidRPr="00D17C88" w:rsidRDefault="000F0189" w:rsidP="001E0E4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142" w:hanging="284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</w:t>
      </w:r>
      <w:r w:rsidR="00F92B79" w:rsidRPr="00D17C88">
        <w:rPr>
          <w:rFonts w:cs="Times New Roman"/>
          <w:sz w:val="22"/>
          <w:szCs w:val="22"/>
        </w:rPr>
        <w:t>e</w:t>
      </w:r>
      <w:r w:rsidR="00370BD0" w:rsidRPr="00D17C88">
        <w:rPr>
          <w:rFonts w:cs="Times New Roman"/>
          <w:sz w:val="22"/>
          <w:szCs w:val="22"/>
        </w:rPr>
        <w:t>)</w:t>
      </w:r>
      <w:r w:rsidR="00EF7ED7" w:rsidRPr="00D17C88">
        <w:rPr>
          <w:rFonts w:cs="Times New Roman"/>
          <w:b w:val="0"/>
          <w:sz w:val="22"/>
          <w:szCs w:val="22"/>
        </w:rPr>
        <w:t xml:space="preserve"> </w:t>
      </w:r>
      <w:r w:rsidR="00EF7ED7" w:rsidRPr="00D17C88">
        <w:rPr>
          <w:rFonts w:cs="Times New Roman"/>
          <w:bCs/>
          <w:sz w:val="22"/>
          <w:szCs w:val="22"/>
        </w:rPr>
        <w:t>Zásoby</w:t>
      </w:r>
    </w:p>
    <w:p w14:paraId="39577D89" w14:textId="6CCB102C" w:rsidR="007F119D" w:rsidRPr="00D17C88" w:rsidRDefault="00370BD0" w:rsidP="001E0E4F">
      <w:pPr>
        <w:pStyle w:val="Pismenka"/>
        <w:tabs>
          <w:tab w:val="clear" w:pos="1278"/>
          <w:tab w:val="left" w:pos="1469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</w:t>
      </w:r>
      <w:r w:rsidR="002D1ED3" w:rsidRPr="00D17C88">
        <w:rPr>
          <w:rFonts w:cs="Times New Roman"/>
          <w:sz w:val="22"/>
          <w:szCs w:val="22"/>
        </w:rPr>
        <w:t xml:space="preserve">    </w:t>
      </w:r>
      <w:r w:rsidRPr="00D17C88">
        <w:rPr>
          <w:rFonts w:cs="Times New Roman"/>
          <w:b w:val="0"/>
          <w:bCs/>
          <w:sz w:val="22"/>
          <w:szCs w:val="22"/>
        </w:rPr>
        <w:t xml:space="preserve"> </w:t>
      </w:r>
      <w:r w:rsidR="007F119D" w:rsidRPr="00D17C88">
        <w:rPr>
          <w:rFonts w:cs="Times New Roman"/>
          <w:b w:val="0"/>
          <w:bCs/>
          <w:sz w:val="22"/>
          <w:szCs w:val="22"/>
        </w:rPr>
        <w:t xml:space="preserve">Zásoby sú v konsolidovanej súvahe vykazované spolu vo výške </w:t>
      </w:r>
      <w:r w:rsidR="0028700D" w:rsidRPr="00D17C88">
        <w:rPr>
          <w:rFonts w:cs="Times New Roman"/>
          <w:b w:val="0"/>
          <w:bCs/>
          <w:sz w:val="22"/>
          <w:szCs w:val="22"/>
        </w:rPr>
        <w:t>246 100,17</w:t>
      </w:r>
      <w:r w:rsidR="00F11264" w:rsidRPr="00D17C88">
        <w:rPr>
          <w:rFonts w:cs="Times New Roman"/>
          <w:b w:val="0"/>
          <w:bCs/>
          <w:sz w:val="22"/>
          <w:szCs w:val="22"/>
        </w:rPr>
        <w:t xml:space="preserve"> €</w:t>
      </w:r>
      <w:r w:rsidR="007F119D" w:rsidRPr="00D17C88">
        <w:rPr>
          <w:rFonts w:cs="Times New Roman"/>
          <w:b w:val="0"/>
          <w:sz w:val="22"/>
          <w:szCs w:val="22"/>
        </w:rPr>
        <w:t xml:space="preserve">. Tvoria ich  zásoby  </w:t>
      </w:r>
    </w:p>
    <w:p w14:paraId="6C77C776" w14:textId="395970D3" w:rsidR="007F119D" w:rsidRPr="00D17C88" w:rsidRDefault="007F119D" w:rsidP="001E0E4F">
      <w:pPr>
        <w:pStyle w:val="Pismenka"/>
        <w:tabs>
          <w:tab w:val="clear" w:pos="1278"/>
          <w:tab w:val="left" w:pos="1469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 materiálu v celkovej výške </w:t>
      </w:r>
      <w:r w:rsidR="00F11264" w:rsidRPr="00D17C88">
        <w:rPr>
          <w:rFonts w:cs="Times New Roman"/>
          <w:b w:val="0"/>
          <w:sz w:val="22"/>
          <w:szCs w:val="22"/>
        </w:rPr>
        <w:t>1</w:t>
      </w:r>
      <w:r w:rsidR="0028700D" w:rsidRPr="00D17C88">
        <w:rPr>
          <w:rFonts w:cs="Times New Roman"/>
          <w:b w:val="0"/>
          <w:sz w:val="22"/>
          <w:szCs w:val="22"/>
        </w:rPr>
        <w:t>46 566,48</w:t>
      </w:r>
      <w:r w:rsidR="00C97269" w:rsidRPr="00D17C88">
        <w:rPr>
          <w:rFonts w:cs="Times New Roman"/>
          <w:b w:val="0"/>
          <w:sz w:val="22"/>
          <w:szCs w:val="22"/>
        </w:rPr>
        <w:t xml:space="preserve"> €</w:t>
      </w:r>
      <w:r w:rsidRPr="00D17C88">
        <w:rPr>
          <w:rFonts w:cs="Times New Roman"/>
          <w:b w:val="0"/>
          <w:sz w:val="22"/>
          <w:szCs w:val="22"/>
        </w:rPr>
        <w:t xml:space="preserve">, </w:t>
      </w:r>
      <w:r w:rsidR="00A22E3B" w:rsidRPr="00D17C88">
        <w:rPr>
          <w:rFonts w:cs="Times New Roman"/>
          <w:b w:val="0"/>
          <w:sz w:val="22"/>
          <w:szCs w:val="22"/>
        </w:rPr>
        <w:t xml:space="preserve"> </w:t>
      </w:r>
      <w:r w:rsidR="00F11264" w:rsidRPr="00D17C88">
        <w:rPr>
          <w:rFonts w:cs="Times New Roman"/>
          <w:b w:val="0"/>
          <w:sz w:val="22"/>
          <w:szCs w:val="22"/>
        </w:rPr>
        <w:t>v</w:t>
      </w:r>
      <w:r w:rsidRPr="00D17C88">
        <w:rPr>
          <w:rFonts w:cs="Times New Roman"/>
          <w:b w:val="0"/>
          <w:sz w:val="22"/>
          <w:szCs w:val="22"/>
        </w:rPr>
        <w:t xml:space="preserve">ýrobky  </w:t>
      </w:r>
      <w:r w:rsidR="0028700D" w:rsidRPr="00D17C88">
        <w:rPr>
          <w:rFonts w:cs="Times New Roman"/>
          <w:b w:val="0"/>
          <w:sz w:val="22"/>
          <w:szCs w:val="22"/>
        </w:rPr>
        <w:t>51</w:t>
      </w:r>
      <w:r w:rsidR="002617C7" w:rsidRPr="00D17C88">
        <w:rPr>
          <w:rFonts w:cs="Times New Roman"/>
          <w:b w:val="0"/>
          <w:sz w:val="22"/>
          <w:szCs w:val="22"/>
        </w:rPr>
        <w:t> </w:t>
      </w:r>
      <w:r w:rsidR="0028700D" w:rsidRPr="00D17C88">
        <w:rPr>
          <w:rFonts w:cs="Times New Roman"/>
          <w:b w:val="0"/>
          <w:sz w:val="22"/>
          <w:szCs w:val="22"/>
        </w:rPr>
        <w:t>006</w:t>
      </w:r>
      <w:r w:rsidR="00C97269" w:rsidRPr="00D17C88">
        <w:rPr>
          <w:rFonts w:cs="Times New Roman"/>
          <w:b w:val="0"/>
          <w:sz w:val="22"/>
          <w:szCs w:val="22"/>
        </w:rPr>
        <w:t xml:space="preserve"> €</w:t>
      </w:r>
      <w:r w:rsidRPr="00D17C88">
        <w:rPr>
          <w:rFonts w:cs="Times New Roman"/>
          <w:b w:val="0"/>
          <w:sz w:val="22"/>
          <w:szCs w:val="22"/>
        </w:rPr>
        <w:t xml:space="preserve"> a </w:t>
      </w:r>
      <w:r w:rsidR="00F11264" w:rsidRPr="00D17C88">
        <w:rPr>
          <w:rFonts w:cs="Times New Roman"/>
          <w:b w:val="0"/>
          <w:sz w:val="22"/>
          <w:szCs w:val="22"/>
        </w:rPr>
        <w:t>t</w:t>
      </w:r>
      <w:r w:rsidRPr="00D17C88">
        <w:rPr>
          <w:rFonts w:cs="Times New Roman"/>
          <w:b w:val="0"/>
          <w:sz w:val="22"/>
          <w:szCs w:val="22"/>
        </w:rPr>
        <w:t xml:space="preserve">ovar v hodnote </w:t>
      </w:r>
      <w:r w:rsidR="0028700D" w:rsidRPr="00D17C88">
        <w:rPr>
          <w:rFonts w:cs="Times New Roman"/>
          <w:b w:val="0"/>
          <w:sz w:val="22"/>
          <w:szCs w:val="22"/>
        </w:rPr>
        <w:t>48 527,69</w:t>
      </w:r>
      <w:r w:rsidR="00C97269" w:rsidRPr="00D17C88">
        <w:rPr>
          <w:rFonts w:cs="Times New Roman"/>
          <w:b w:val="0"/>
          <w:sz w:val="22"/>
          <w:szCs w:val="22"/>
        </w:rPr>
        <w:t xml:space="preserve"> €</w:t>
      </w:r>
      <w:r w:rsidRPr="00D17C88">
        <w:rPr>
          <w:rFonts w:cs="Times New Roman"/>
          <w:b w:val="0"/>
          <w:sz w:val="22"/>
          <w:szCs w:val="22"/>
        </w:rPr>
        <w:t xml:space="preserve">.  </w:t>
      </w:r>
    </w:p>
    <w:p w14:paraId="4A2BD9C6" w14:textId="42F3DFA1" w:rsidR="007F119D" w:rsidRPr="00D17C88" w:rsidRDefault="007F119D" w:rsidP="001E0E4F">
      <w:pPr>
        <w:pStyle w:val="Pismenka"/>
        <w:tabs>
          <w:tab w:val="clear" w:pos="1278"/>
          <w:tab w:val="left" w:pos="1469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 V porovnaní s rokom 20</w:t>
      </w:r>
      <w:r w:rsidR="00781F38" w:rsidRPr="00D17C88">
        <w:rPr>
          <w:rFonts w:cs="Times New Roman"/>
          <w:b w:val="0"/>
          <w:sz w:val="22"/>
          <w:szCs w:val="22"/>
        </w:rPr>
        <w:t>21</w:t>
      </w:r>
      <w:r w:rsidRPr="00D17C88">
        <w:rPr>
          <w:rFonts w:cs="Times New Roman"/>
          <w:b w:val="0"/>
          <w:sz w:val="22"/>
          <w:szCs w:val="22"/>
        </w:rPr>
        <w:t xml:space="preserve"> </w:t>
      </w:r>
      <w:r w:rsidR="00781F38" w:rsidRPr="00D17C88">
        <w:rPr>
          <w:rFonts w:cs="Times New Roman"/>
          <w:b w:val="0"/>
          <w:sz w:val="22"/>
          <w:szCs w:val="22"/>
        </w:rPr>
        <w:t>konsolidovaný celok eviduje v roku 2022 zásoby vyššie o 24 430,26</w:t>
      </w:r>
      <w:r w:rsidR="00F11264" w:rsidRPr="00D17C88">
        <w:rPr>
          <w:rFonts w:cs="Times New Roman"/>
          <w:b w:val="0"/>
          <w:sz w:val="22"/>
          <w:szCs w:val="22"/>
        </w:rPr>
        <w:t xml:space="preserve">  </w:t>
      </w:r>
      <w:r w:rsidR="00C97269" w:rsidRPr="00D17C88">
        <w:rPr>
          <w:rFonts w:cs="Times New Roman"/>
          <w:b w:val="0"/>
          <w:sz w:val="22"/>
          <w:szCs w:val="22"/>
        </w:rPr>
        <w:t>€</w:t>
      </w:r>
      <w:r w:rsidR="00F11264" w:rsidRPr="00D17C88">
        <w:rPr>
          <w:rFonts w:cs="Times New Roman"/>
          <w:b w:val="0"/>
          <w:sz w:val="22"/>
          <w:szCs w:val="22"/>
        </w:rPr>
        <w:t>.</w:t>
      </w:r>
    </w:p>
    <w:p w14:paraId="0F4E6DF4" w14:textId="77777777" w:rsidR="00370BD0" w:rsidRPr="00D17C88" w:rsidRDefault="007F119D" w:rsidP="001E0E4F">
      <w:pPr>
        <w:pStyle w:val="Pismenka"/>
        <w:tabs>
          <w:tab w:val="clear" w:pos="1278"/>
          <w:tab w:val="left" w:pos="1469"/>
        </w:tabs>
        <w:spacing w:line="276" w:lineRule="auto"/>
        <w:ind w:left="0" w:firstLine="0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 </w:t>
      </w:r>
      <w:r w:rsidR="00821D83" w:rsidRPr="00D17C88">
        <w:rPr>
          <w:rFonts w:cs="Times New Roman"/>
          <w:b w:val="0"/>
          <w:sz w:val="22"/>
          <w:szCs w:val="22"/>
        </w:rPr>
        <w:t xml:space="preserve">Nakupované zásoby sa oceňujú obstarávacou cenou, ktorá zahrňuje cenu obstarania a náklady </w:t>
      </w:r>
      <w:r w:rsidR="00370BD0" w:rsidRPr="00D17C88">
        <w:rPr>
          <w:rFonts w:cs="Times New Roman"/>
          <w:b w:val="0"/>
          <w:sz w:val="22"/>
          <w:szCs w:val="22"/>
        </w:rPr>
        <w:t xml:space="preserve">  </w:t>
      </w:r>
    </w:p>
    <w:p w14:paraId="4EDCE821" w14:textId="21FA7D2E" w:rsidR="00821D83" w:rsidRPr="00D17C88" w:rsidRDefault="00370BD0" w:rsidP="001E0E4F">
      <w:pPr>
        <w:pStyle w:val="Pismenka"/>
        <w:tabs>
          <w:tab w:val="clear" w:pos="1278"/>
          <w:tab w:val="left" w:pos="1469"/>
        </w:tabs>
        <w:spacing w:line="276" w:lineRule="auto"/>
        <w:ind w:left="0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</w:t>
      </w:r>
      <w:r w:rsidR="002D1ED3" w:rsidRPr="00D17C88">
        <w:rPr>
          <w:rFonts w:cs="Times New Roman"/>
          <w:b w:val="0"/>
          <w:sz w:val="22"/>
          <w:szCs w:val="22"/>
        </w:rPr>
        <w:t xml:space="preserve">         </w:t>
      </w:r>
      <w:r w:rsidRPr="00D17C88">
        <w:rPr>
          <w:rFonts w:cs="Times New Roman"/>
          <w:b w:val="0"/>
          <w:sz w:val="22"/>
          <w:szCs w:val="22"/>
        </w:rPr>
        <w:t xml:space="preserve"> </w:t>
      </w:r>
      <w:r w:rsidR="00821D83" w:rsidRPr="00D17C88">
        <w:rPr>
          <w:rFonts w:cs="Times New Roman"/>
          <w:b w:val="0"/>
          <w:sz w:val="22"/>
          <w:szCs w:val="22"/>
        </w:rPr>
        <w:t>súvisiace s obstaraním ( prepravu, poistné, provízie, clo</w:t>
      </w:r>
      <w:r w:rsidR="00F11264" w:rsidRPr="00D17C88">
        <w:rPr>
          <w:rFonts w:cs="Times New Roman"/>
          <w:b w:val="0"/>
          <w:sz w:val="22"/>
          <w:szCs w:val="22"/>
        </w:rPr>
        <w:t>,</w:t>
      </w:r>
      <w:r w:rsidR="00821D83" w:rsidRPr="00D17C88">
        <w:rPr>
          <w:rFonts w:cs="Times New Roman"/>
          <w:b w:val="0"/>
          <w:sz w:val="22"/>
          <w:szCs w:val="22"/>
        </w:rPr>
        <w:t xml:space="preserve"> dovoznú prirážku a pod.)</w:t>
      </w:r>
      <w:r w:rsidR="000D0DAA" w:rsidRPr="00D17C88">
        <w:rPr>
          <w:rFonts w:cs="Times New Roman"/>
          <w:b w:val="0"/>
          <w:sz w:val="22"/>
          <w:szCs w:val="22"/>
        </w:rPr>
        <w:t>.</w:t>
      </w:r>
    </w:p>
    <w:p w14:paraId="0BC22690" w14:textId="77777777" w:rsidR="00A661FA" w:rsidRPr="00D17C88" w:rsidRDefault="00370BD0" w:rsidP="001E0E4F">
      <w:pPr>
        <w:pStyle w:val="Pismenka"/>
        <w:spacing w:line="276" w:lineRule="auto"/>
        <w:ind w:left="0" w:firstLine="0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</w:t>
      </w:r>
      <w:r w:rsidR="00EF7ED7" w:rsidRPr="00D17C88">
        <w:rPr>
          <w:rFonts w:cs="Times New Roman"/>
          <w:sz w:val="22"/>
          <w:szCs w:val="22"/>
        </w:rPr>
        <w:t xml:space="preserve"> </w:t>
      </w:r>
    </w:p>
    <w:p w14:paraId="324E1D5B" w14:textId="77777777" w:rsidR="00EF7ED7" w:rsidRPr="00D17C88" w:rsidRDefault="00A661FA" w:rsidP="001E0E4F">
      <w:pPr>
        <w:pStyle w:val="Pismenka"/>
        <w:spacing w:line="276" w:lineRule="auto"/>
        <w:ind w:left="0" w:firstLine="0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7F119D" w:rsidRPr="00D17C88">
        <w:rPr>
          <w:rFonts w:cs="Times New Roman"/>
          <w:sz w:val="22"/>
          <w:szCs w:val="22"/>
        </w:rPr>
        <w:t xml:space="preserve">  </w:t>
      </w:r>
      <w:r w:rsidRPr="00D17C88">
        <w:rPr>
          <w:rFonts w:cs="Times New Roman"/>
          <w:sz w:val="22"/>
          <w:szCs w:val="22"/>
        </w:rPr>
        <w:t xml:space="preserve">  </w:t>
      </w:r>
      <w:r w:rsidR="00EF7ED7" w:rsidRPr="00D17C88">
        <w:rPr>
          <w:rFonts w:cs="Times New Roman"/>
          <w:sz w:val="22"/>
          <w:szCs w:val="22"/>
        </w:rPr>
        <w:t xml:space="preserve">Zásoby vytvorené vlastnou činnosťou sa oceňujú </w:t>
      </w:r>
      <w:r w:rsidR="00EF7ED7" w:rsidRPr="00D17C88">
        <w:rPr>
          <w:rFonts w:cs="Times New Roman"/>
          <w:b w:val="0"/>
          <w:sz w:val="22"/>
          <w:szCs w:val="22"/>
        </w:rPr>
        <w:t>vlastnými nákladmi.</w:t>
      </w:r>
    </w:p>
    <w:p w14:paraId="79C90AFD" w14:textId="77777777" w:rsidR="00A661FA" w:rsidRPr="00D17C88" w:rsidRDefault="001F2BFC" w:rsidP="001E0E4F">
      <w:pPr>
        <w:pStyle w:val="Textbody"/>
        <w:spacing w:after="0" w:line="276" w:lineRule="auto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</w:t>
      </w:r>
      <w:r w:rsidR="00370BD0" w:rsidRPr="00D17C88">
        <w:rPr>
          <w:rFonts w:cs="Times New Roman"/>
          <w:b/>
          <w:sz w:val="22"/>
          <w:szCs w:val="22"/>
        </w:rPr>
        <w:t xml:space="preserve">     </w:t>
      </w:r>
    </w:p>
    <w:p w14:paraId="30B7916F" w14:textId="77777777" w:rsidR="00370BD0" w:rsidRPr="00D17C88" w:rsidRDefault="00A661FA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  </w:t>
      </w:r>
      <w:r w:rsidR="000148E7" w:rsidRPr="00D17C88">
        <w:rPr>
          <w:rFonts w:cs="Times New Roman"/>
          <w:b/>
          <w:sz w:val="22"/>
          <w:szCs w:val="22"/>
        </w:rPr>
        <w:t xml:space="preserve">  </w:t>
      </w:r>
      <w:r w:rsidR="00370BD0" w:rsidRPr="00D17C88">
        <w:rPr>
          <w:rFonts w:cs="Times New Roman"/>
          <w:b/>
          <w:sz w:val="22"/>
          <w:szCs w:val="22"/>
        </w:rPr>
        <w:t xml:space="preserve"> </w:t>
      </w:r>
      <w:r w:rsidR="00EF7ED7" w:rsidRPr="00D17C88">
        <w:rPr>
          <w:rFonts w:cs="Times New Roman"/>
          <w:b/>
          <w:sz w:val="22"/>
          <w:szCs w:val="22"/>
        </w:rPr>
        <w:t>Zásoby získané darovaním alebo delimitáciou</w:t>
      </w:r>
      <w:r w:rsidR="00EF7ED7" w:rsidRPr="00D17C88">
        <w:rPr>
          <w:rFonts w:cs="Times New Roman"/>
          <w:sz w:val="22"/>
          <w:szCs w:val="22"/>
        </w:rPr>
        <w:t xml:space="preserve"> sa oceňujú  trhovou cenou alebo na základ</w:t>
      </w:r>
      <w:r w:rsidR="001F2BFC" w:rsidRPr="00D17C88">
        <w:rPr>
          <w:rFonts w:cs="Times New Roman"/>
          <w:sz w:val="22"/>
          <w:szCs w:val="22"/>
        </w:rPr>
        <w:t xml:space="preserve"> </w:t>
      </w:r>
    </w:p>
    <w:p w14:paraId="0D531D2E" w14:textId="77777777" w:rsidR="00EF7ED7" w:rsidRPr="00D17C88" w:rsidRDefault="00370BD0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</w:t>
      </w:r>
      <w:r w:rsidR="000148E7" w:rsidRPr="00D17C88">
        <w:rPr>
          <w:rFonts w:cs="Times New Roman"/>
          <w:sz w:val="22"/>
          <w:szCs w:val="22"/>
        </w:rPr>
        <w:t xml:space="preserve">  </w:t>
      </w:r>
      <w:r w:rsidRPr="00D17C88">
        <w:rPr>
          <w:rFonts w:cs="Times New Roman"/>
          <w:sz w:val="22"/>
          <w:szCs w:val="22"/>
        </w:rPr>
        <w:t xml:space="preserve"> </w:t>
      </w:r>
      <w:r w:rsidR="00EF7ED7" w:rsidRPr="00D17C88">
        <w:rPr>
          <w:rFonts w:cs="Times New Roman"/>
          <w:sz w:val="22"/>
          <w:szCs w:val="22"/>
        </w:rPr>
        <w:t>znaleckého posudku (napr. určenou v darovacej zmluve alebo určenou komisiou pre oceňovanie).</w:t>
      </w:r>
    </w:p>
    <w:p w14:paraId="4893169F" w14:textId="608BDBB7" w:rsidR="00560C94" w:rsidRPr="00D17C88" w:rsidRDefault="00370BD0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</w:t>
      </w:r>
    </w:p>
    <w:p w14:paraId="4DD7B258" w14:textId="77777777" w:rsidR="00C97269" w:rsidRPr="00D17C88" w:rsidRDefault="00C97269" w:rsidP="001E0E4F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  <w:bookmarkStart w:id="3" w:name="_Hlk104815062"/>
      <w:r w:rsidRPr="00D17C88">
        <w:rPr>
          <w:rFonts w:cs="Times New Roman"/>
          <w:b/>
          <w:bCs/>
          <w:sz w:val="22"/>
          <w:szCs w:val="22"/>
        </w:rPr>
        <w:t>f) Transfery</w:t>
      </w:r>
    </w:p>
    <w:p w14:paraId="66E1B8FA" w14:textId="77777777" w:rsidR="00C97269" w:rsidRPr="00D17C88" w:rsidRDefault="00C97269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   </w:t>
      </w:r>
      <w:r w:rsidRPr="00D17C88">
        <w:rPr>
          <w:rFonts w:cs="Times New Roman"/>
          <w:sz w:val="22"/>
          <w:szCs w:val="22"/>
        </w:rPr>
        <w:t>V agregovanej súvahe je premietnuté zúčtovanie tran</w:t>
      </w:r>
      <w:r w:rsidR="00186D34" w:rsidRPr="00D17C88">
        <w:rPr>
          <w:rFonts w:cs="Times New Roman"/>
          <w:sz w:val="22"/>
          <w:szCs w:val="22"/>
        </w:rPr>
        <w:t>s</w:t>
      </w:r>
      <w:r w:rsidRPr="00D17C88">
        <w:rPr>
          <w:rFonts w:cs="Times New Roman"/>
          <w:sz w:val="22"/>
          <w:szCs w:val="22"/>
        </w:rPr>
        <w:t xml:space="preserve">ferov medzi subjektami verejnej správy vo výške   </w:t>
      </w:r>
    </w:p>
    <w:p w14:paraId="783E14C8" w14:textId="3ADF52CD" w:rsidR="00C97269" w:rsidRPr="00D17C88" w:rsidRDefault="00C97269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401BB8" w:rsidRPr="00D17C88">
        <w:rPr>
          <w:rFonts w:cs="Times New Roman"/>
          <w:sz w:val="22"/>
          <w:szCs w:val="22"/>
        </w:rPr>
        <w:t>1</w:t>
      </w:r>
      <w:r w:rsidR="008160E6" w:rsidRPr="00D17C88">
        <w:rPr>
          <w:rFonts w:cs="Times New Roman"/>
          <w:sz w:val="22"/>
          <w:szCs w:val="22"/>
        </w:rPr>
        <w:t>0</w:t>
      </w:r>
      <w:r w:rsidR="00C12214" w:rsidRPr="00D17C88">
        <w:rPr>
          <w:rFonts w:cs="Times New Roman"/>
          <w:sz w:val="22"/>
          <w:szCs w:val="22"/>
        </w:rPr>
        <w:t> 445 943,63</w:t>
      </w:r>
      <w:r w:rsidR="008160E6" w:rsidRPr="00D17C88">
        <w:rPr>
          <w:rFonts w:cs="Times New Roman"/>
          <w:sz w:val="22"/>
          <w:szCs w:val="22"/>
        </w:rPr>
        <w:t xml:space="preserve"> €.</w:t>
      </w:r>
      <w:bookmarkStart w:id="4" w:name="_Hlk104815075"/>
      <w:bookmarkEnd w:id="3"/>
    </w:p>
    <w:bookmarkEnd w:id="4"/>
    <w:p w14:paraId="116E1470" w14:textId="77777777" w:rsidR="008606CA" w:rsidRPr="00D17C88" w:rsidRDefault="008606CA" w:rsidP="001E0E4F">
      <w:pPr>
        <w:pStyle w:val="Textbody"/>
        <w:spacing w:after="0" w:line="276" w:lineRule="auto"/>
        <w:rPr>
          <w:rFonts w:cs="Times New Roman"/>
          <w:sz w:val="22"/>
          <w:szCs w:val="22"/>
        </w:rPr>
      </w:pPr>
    </w:p>
    <w:p w14:paraId="022A4C1F" w14:textId="4712CB1A" w:rsidR="00EF7ED7" w:rsidRPr="00D17C88" w:rsidRDefault="00560C94" w:rsidP="001E0E4F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</w:t>
      </w:r>
      <w:r w:rsidR="006C48B1" w:rsidRPr="00D17C88">
        <w:rPr>
          <w:rFonts w:cs="Times New Roman"/>
          <w:b/>
          <w:bCs/>
          <w:sz w:val="22"/>
          <w:szCs w:val="22"/>
        </w:rPr>
        <w:t>g</w:t>
      </w:r>
      <w:r w:rsidR="00EF7ED7" w:rsidRPr="00D17C88">
        <w:rPr>
          <w:rFonts w:cs="Times New Roman"/>
          <w:b/>
          <w:bCs/>
          <w:sz w:val="22"/>
          <w:szCs w:val="22"/>
        </w:rPr>
        <w:t xml:space="preserve"> </w:t>
      </w:r>
      <w:r w:rsidR="001F2BFC" w:rsidRPr="00D17C88">
        <w:rPr>
          <w:rFonts w:cs="Times New Roman"/>
          <w:b/>
          <w:bCs/>
          <w:sz w:val="22"/>
          <w:szCs w:val="22"/>
        </w:rPr>
        <w:t>)</w:t>
      </w:r>
      <w:r w:rsidR="00EF7ED7" w:rsidRPr="00D17C88">
        <w:rPr>
          <w:rFonts w:cs="Times New Roman"/>
          <w:b/>
          <w:bCs/>
          <w:sz w:val="22"/>
          <w:szCs w:val="22"/>
        </w:rPr>
        <w:t xml:space="preserve"> </w:t>
      </w:r>
      <w:r w:rsidR="006C48B1" w:rsidRPr="00D17C88">
        <w:rPr>
          <w:rFonts w:cs="Times New Roman"/>
          <w:b/>
          <w:bCs/>
          <w:sz w:val="22"/>
          <w:szCs w:val="22"/>
        </w:rPr>
        <w:t>Dlhodobé p</w:t>
      </w:r>
      <w:r w:rsidR="00EF7ED7" w:rsidRPr="00D17C88">
        <w:rPr>
          <w:rFonts w:cs="Times New Roman"/>
          <w:b/>
          <w:bCs/>
          <w:sz w:val="22"/>
          <w:szCs w:val="22"/>
        </w:rPr>
        <w:t>ohľadávky</w:t>
      </w:r>
    </w:p>
    <w:p w14:paraId="4B5AF9E5" w14:textId="2B86764D" w:rsidR="00F11264" w:rsidRPr="00D17C88" w:rsidRDefault="00F11264" w:rsidP="001E0E4F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      </w:t>
      </w:r>
      <w:r w:rsidRPr="00D17C88">
        <w:rPr>
          <w:rFonts w:cs="Times New Roman"/>
          <w:sz w:val="22"/>
          <w:szCs w:val="22"/>
        </w:rPr>
        <w:t xml:space="preserve">Pohľadávky </w:t>
      </w:r>
      <w:r w:rsidRPr="00D17C88">
        <w:rPr>
          <w:rFonts w:cs="Times New Roman"/>
          <w:b/>
          <w:sz w:val="22"/>
          <w:szCs w:val="22"/>
        </w:rPr>
        <w:t xml:space="preserve">pri ich vzniku sa oceňujú ich </w:t>
      </w:r>
      <w:r w:rsidRPr="00D17C88">
        <w:rPr>
          <w:rFonts w:cs="Times New Roman"/>
          <w:b/>
          <w:sz w:val="22"/>
          <w:szCs w:val="22"/>
          <w:u w:val="single"/>
        </w:rPr>
        <w:t>menovitou hodnotou</w:t>
      </w:r>
      <w:r w:rsidR="004F29B5" w:rsidRPr="00D17C88">
        <w:rPr>
          <w:rFonts w:cs="Times New Roman"/>
          <w:b/>
          <w:sz w:val="22"/>
          <w:szCs w:val="22"/>
          <w:u w:val="single"/>
        </w:rPr>
        <w:t>.</w:t>
      </w:r>
    </w:p>
    <w:p w14:paraId="2BB6F244" w14:textId="0426FED7" w:rsidR="006C48B1" w:rsidRPr="00D17C88" w:rsidRDefault="006C48B1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V súvahe za konsolidovaný celok sú dlhodobé pohľadávky vykázané vo výške </w:t>
      </w:r>
      <w:r w:rsidR="008333AE" w:rsidRPr="00D17C88">
        <w:rPr>
          <w:rFonts w:cs="Times New Roman"/>
          <w:sz w:val="22"/>
          <w:szCs w:val="22"/>
        </w:rPr>
        <w:t>497,91</w:t>
      </w:r>
      <w:r w:rsidR="00F11264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 xml:space="preserve"> €.</w:t>
      </w:r>
    </w:p>
    <w:p w14:paraId="2478F81A" w14:textId="77777777" w:rsidR="006C48B1" w:rsidRPr="00D17C88" w:rsidRDefault="006C48B1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14:paraId="4FD2BD05" w14:textId="77777777" w:rsidR="006C48B1" w:rsidRPr="00D17C88" w:rsidRDefault="006C48B1" w:rsidP="003B2A1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lastRenderedPageBreak/>
        <w:t xml:space="preserve">  h) Krátkodobé pohľadávky</w:t>
      </w:r>
    </w:p>
    <w:p w14:paraId="3C96CFDF" w14:textId="77777777" w:rsidR="00F11264" w:rsidRPr="00D17C88" w:rsidRDefault="000148E7" w:rsidP="000341A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     </w:t>
      </w:r>
      <w:r w:rsidRPr="00D17C88">
        <w:rPr>
          <w:rFonts w:cs="Times New Roman"/>
          <w:sz w:val="22"/>
          <w:szCs w:val="22"/>
        </w:rPr>
        <w:t xml:space="preserve">Pohľadávky </w:t>
      </w:r>
      <w:r w:rsidRPr="00D17C88">
        <w:rPr>
          <w:rFonts w:cs="Times New Roman"/>
          <w:b/>
          <w:sz w:val="22"/>
          <w:szCs w:val="22"/>
        </w:rPr>
        <w:t xml:space="preserve">pri ich vzniku sa oceňujú ich </w:t>
      </w:r>
      <w:r w:rsidRPr="00D17C88">
        <w:rPr>
          <w:rFonts w:cs="Times New Roman"/>
          <w:b/>
          <w:sz w:val="22"/>
          <w:szCs w:val="22"/>
          <w:u w:val="single"/>
        </w:rPr>
        <w:t>menovitou hodnotou</w:t>
      </w:r>
      <w:r w:rsidRPr="00D17C88">
        <w:rPr>
          <w:rFonts w:cs="Times New Roman"/>
          <w:b/>
          <w:sz w:val="22"/>
          <w:szCs w:val="22"/>
        </w:rPr>
        <w:t xml:space="preserve">. </w:t>
      </w:r>
      <w:r w:rsidR="006C48B1" w:rsidRPr="00D17C88">
        <w:rPr>
          <w:rFonts w:cs="Times New Roman"/>
          <w:b/>
          <w:bCs/>
          <w:sz w:val="22"/>
          <w:szCs w:val="22"/>
        </w:rPr>
        <w:t xml:space="preserve">   </w:t>
      </w:r>
      <w:r w:rsidR="006C48B1" w:rsidRPr="00D17C88">
        <w:rPr>
          <w:rFonts w:cs="Times New Roman"/>
          <w:sz w:val="22"/>
          <w:szCs w:val="22"/>
        </w:rPr>
        <w:t xml:space="preserve"> </w:t>
      </w:r>
    </w:p>
    <w:p w14:paraId="36AA3906" w14:textId="7E532027" w:rsidR="00DA17EF" w:rsidRPr="00D17C88" w:rsidRDefault="00F11264" w:rsidP="000341A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0148E7" w:rsidRPr="00D17C88">
        <w:rPr>
          <w:rFonts w:cs="Times New Roman"/>
          <w:sz w:val="22"/>
          <w:szCs w:val="22"/>
        </w:rPr>
        <w:t xml:space="preserve">  </w:t>
      </w:r>
      <w:r w:rsidR="006C48B1" w:rsidRPr="00D17C88">
        <w:rPr>
          <w:rFonts w:cs="Times New Roman"/>
          <w:sz w:val="22"/>
          <w:szCs w:val="22"/>
        </w:rPr>
        <w:t xml:space="preserve">V súvahe za konsolidovaný celok sú krátkodobé pohľadávky vykázané vo výške </w:t>
      </w:r>
      <w:r w:rsidR="008333AE" w:rsidRPr="00D17C88">
        <w:rPr>
          <w:rFonts w:cs="Times New Roman"/>
          <w:sz w:val="22"/>
          <w:szCs w:val="22"/>
        </w:rPr>
        <w:t>2</w:t>
      </w:r>
      <w:r w:rsidR="00C12214" w:rsidRPr="00D17C88">
        <w:rPr>
          <w:rFonts w:cs="Times New Roman"/>
          <w:sz w:val="22"/>
          <w:szCs w:val="22"/>
        </w:rPr>
        <w:t> 843 452,46</w:t>
      </w:r>
      <w:r w:rsidR="0017567F" w:rsidRPr="00D17C88">
        <w:rPr>
          <w:rFonts w:cs="Times New Roman"/>
          <w:sz w:val="22"/>
          <w:szCs w:val="22"/>
        </w:rPr>
        <w:t xml:space="preserve"> € z</w:t>
      </w:r>
      <w:r w:rsidR="00D40F43" w:rsidRPr="00D17C88">
        <w:rPr>
          <w:rFonts w:cs="Times New Roman"/>
          <w:sz w:val="22"/>
          <w:szCs w:val="22"/>
        </w:rPr>
        <w:t> </w:t>
      </w:r>
      <w:r w:rsidR="00DA17EF" w:rsidRPr="00D17C88">
        <w:rPr>
          <w:rFonts w:cs="Times New Roman"/>
          <w:sz w:val="22"/>
          <w:szCs w:val="22"/>
        </w:rPr>
        <w:t>toho</w:t>
      </w:r>
      <w:r w:rsidR="00D40F43" w:rsidRPr="00D17C88">
        <w:rPr>
          <w:rFonts w:cs="Times New Roman"/>
          <w:sz w:val="22"/>
          <w:szCs w:val="22"/>
        </w:rPr>
        <w:t>:</w:t>
      </w:r>
      <w:r w:rsidR="00DA17EF" w:rsidRPr="00D17C88">
        <w:rPr>
          <w:rFonts w:cs="Times New Roman"/>
          <w:sz w:val="22"/>
          <w:szCs w:val="22"/>
        </w:rPr>
        <w:t xml:space="preserve"> </w:t>
      </w:r>
    </w:p>
    <w:p w14:paraId="5FD5202F" w14:textId="4E9B6DCE" w:rsidR="00D40F43" w:rsidRPr="00D17C88" w:rsidRDefault="00DA17EF" w:rsidP="0041570E">
      <w:pPr>
        <w:pStyle w:val="Textbody"/>
        <w:numPr>
          <w:ilvl w:val="0"/>
          <w:numId w:val="10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pohľadávky z odberateľských vzťahov sú vo výške </w:t>
      </w:r>
      <w:r w:rsidR="00C12214" w:rsidRPr="00D17C88">
        <w:rPr>
          <w:rFonts w:cs="Times New Roman"/>
          <w:sz w:val="22"/>
          <w:szCs w:val="22"/>
        </w:rPr>
        <w:t>205 360,93</w:t>
      </w:r>
      <w:r w:rsidRPr="00D17C88">
        <w:rPr>
          <w:rFonts w:cs="Times New Roman"/>
          <w:sz w:val="22"/>
          <w:szCs w:val="22"/>
        </w:rPr>
        <w:t xml:space="preserve"> €, </w:t>
      </w:r>
    </w:p>
    <w:p w14:paraId="33C907CC" w14:textId="4FB24821" w:rsidR="00D40F43" w:rsidRPr="00D17C88" w:rsidRDefault="00DA17EF" w:rsidP="0041570E">
      <w:pPr>
        <w:pStyle w:val="Textbody"/>
        <w:numPr>
          <w:ilvl w:val="0"/>
          <w:numId w:val="10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pohľadávky  z nedaňových príjmov obcí  a vyšších územných celkov a rozpočtových organizácií zriadených obcou a vyšším územným celkom sú vo výške</w:t>
      </w:r>
      <w:r w:rsidR="00C12214" w:rsidRPr="00D17C88">
        <w:rPr>
          <w:rFonts w:cs="Times New Roman"/>
          <w:sz w:val="22"/>
          <w:szCs w:val="22"/>
        </w:rPr>
        <w:t xml:space="preserve"> 1 078 483,52</w:t>
      </w:r>
      <w:r w:rsidRPr="00D17C88">
        <w:rPr>
          <w:rFonts w:cs="Times New Roman"/>
          <w:sz w:val="22"/>
          <w:szCs w:val="22"/>
        </w:rPr>
        <w:t xml:space="preserve"> €, </w:t>
      </w:r>
    </w:p>
    <w:p w14:paraId="62282769" w14:textId="7B1E15D4" w:rsidR="00D40F43" w:rsidRPr="00D17C88" w:rsidRDefault="00DA17EF" w:rsidP="0041570E">
      <w:pPr>
        <w:pStyle w:val="Textbody"/>
        <w:numPr>
          <w:ilvl w:val="0"/>
          <w:numId w:val="10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pohľadávky z daňových príjmov  obcí a vyšších územných celkov sú vo výške  </w:t>
      </w:r>
      <w:r w:rsidR="00C12214" w:rsidRPr="00D17C88">
        <w:rPr>
          <w:rFonts w:cs="Times New Roman"/>
          <w:sz w:val="22"/>
          <w:szCs w:val="22"/>
        </w:rPr>
        <w:t>371 934,36</w:t>
      </w:r>
      <w:r w:rsidRPr="00D17C88">
        <w:rPr>
          <w:rFonts w:cs="Times New Roman"/>
          <w:sz w:val="22"/>
          <w:szCs w:val="22"/>
        </w:rPr>
        <w:t xml:space="preserve"> €,</w:t>
      </w:r>
      <w:r w:rsidR="000148E7" w:rsidRPr="00D17C88">
        <w:rPr>
          <w:rFonts w:cs="Times New Roman"/>
          <w:sz w:val="22"/>
          <w:szCs w:val="22"/>
        </w:rPr>
        <w:t xml:space="preserve"> </w:t>
      </w:r>
    </w:p>
    <w:p w14:paraId="74A5B470" w14:textId="00F5B12A" w:rsidR="000508D6" w:rsidRPr="00D17C88" w:rsidRDefault="000508D6" w:rsidP="000508D6">
      <w:pPr>
        <w:pStyle w:val="Textbody"/>
        <w:numPr>
          <w:ilvl w:val="0"/>
          <w:numId w:val="10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</w:t>
      </w:r>
      <w:r w:rsidR="000148E7" w:rsidRPr="00D17C88">
        <w:rPr>
          <w:rFonts w:cs="Times New Roman"/>
          <w:sz w:val="22"/>
          <w:szCs w:val="22"/>
        </w:rPr>
        <w:t xml:space="preserve">iné </w:t>
      </w:r>
      <w:r w:rsidR="008A7ECC" w:rsidRPr="00D17C88">
        <w:rPr>
          <w:rFonts w:cs="Times New Roman"/>
          <w:sz w:val="22"/>
          <w:szCs w:val="22"/>
        </w:rPr>
        <w:t xml:space="preserve">pohľadávky sú v celkovej výške </w:t>
      </w:r>
      <w:r w:rsidR="008333AE" w:rsidRPr="00D17C88">
        <w:rPr>
          <w:rFonts w:cs="Times New Roman"/>
          <w:sz w:val="22"/>
          <w:szCs w:val="22"/>
        </w:rPr>
        <w:t xml:space="preserve"> </w:t>
      </w:r>
      <w:r w:rsidR="00C12214" w:rsidRPr="00D17C88">
        <w:rPr>
          <w:rFonts w:cs="Times New Roman"/>
          <w:sz w:val="22"/>
          <w:szCs w:val="22"/>
        </w:rPr>
        <w:t xml:space="preserve">481 019,65 </w:t>
      </w:r>
      <w:r w:rsidRPr="00D17C88">
        <w:rPr>
          <w:rFonts w:cs="Times New Roman"/>
          <w:sz w:val="22"/>
          <w:szCs w:val="22"/>
        </w:rPr>
        <w:t xml:space="preserve"> €</w:t>
      </w:r>
      <w:r w:rsidR="007161CD" w:rsidRPr="00D17C88">
        <w:rPr>
          <w:rFonts w:cs="Times New Roman"/>
          <w:sz w:val="22"/>
          <w:szCs w:val="22"/>
        </w:rPr>
        <w:t>.</w:t>
      </w:r>
    </w:p>
    <w:p w14:paraId="63E62933" w14:textId="77777777" w:rsidR="000508D6" w:rsidRPr="00D17C88" w:rsidRDefault="001F2BFC" w:rsidP="000341AF">
      <w:pPr>
        <w:pStyle w:val="Pismenka"/>
        <w:tabs>
          <w:tab w:val="clear" w:pos="1278"/>
          <w:tab w:val="left" w:pos="1665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</w:t>
      </w:r>
      <w:r w:rsidR="000508D6" w:rsidRPr="00D17C88">
        <w:rPr>
          <w:rFonts w:cs="Times New Roman"/>
          <w:b w:val="0"/>
          <w:sz w:val="22"/>
          <w:szCs w:val="22"/>
        </w:rPr>
        <w:t xml:space="preserve">    </w:t>
      </w:r>
      <w:r w:rsidR="009609AC" w:rsidRPr="00D17C88">
        <w:rPr>
          <w:rFonts w:cs="Times New Roman"/>
          <w:b w:val="0"/>
          <w:sz w:val="22"/>
          <w:szCs w:val="22"/>
        </w:rPr>
        <w:t xml:space="preserve">  </w:t>
      </w:r>
    </w:p>
    <w:p w14:paraId="11D0803B" w14:textId="5774283F" w:rsidR="001F2BFC" w:rsidRPr="00D17C88" w:rsidRDefault="000508D6" w:rsidP="000341AF">
      <w:pPr>
        <w:pStyle w:val="Pismenka"/>
        <w:tabs>
          <w:tab w:val="clear" w:pos="1278"/>
          <w:tab w:val="left" w:pos="1665"/>
        </w:tabs>
        <w:spacing w:line="276" w:lineRule="auto"/>
        <w:ind w:left="0" w:firstLine="0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</w:t>
      </w:r>
      <w:r w:rsidR="00EF7ED7" w:rsidRPr="00D17C88">
        <w:rPr>
          <w:rFonts w:cs="Times New Roman"/>
          <w:b w:val="0"/>
          <w:sz w:val="22"/>
          <w:szCs w:val="22"/>
        </w:rPr>
        <w:t>Mesto Banská Bystrica ako aj ostatné  organizácie v rámci konsolidovaného celku uplat</w:t>
      </w:r>
      <w:r w:rsidR="001F2BFC" w:rsidRPr="00D17C88">
        <w:rPr>
          <w:rFonts w:cs="Times New Roman"/>
          <w:b w:val="0"/>
          <w:sz w:val="22"/>
          <w:szCs w:val="22"/>
        </w:rPr>
        <w:t>ňujú</w:t>
      </w:r>
      <w:r w:rsidR="00EF7ED7" w:rsidRPr="00D17C88">
        <w:rPr>
          <w:rFonts w:cs="Times New Roman"/>
          <w:b w:val="0"/>
          <w:sz w:val="22"/>
          <w:szCs w:val="22"/>
        </w:rPr>
        <w:t xml:space="preserve"> zásadu </w:t>
      </w:r>
      <w:r w:rsidR="001F2BFC" w:rsidRPr="00D17C88">
        <w:rPr>
          <w:rFonts w:cs="Times New Roman"/>
          <w:b w:val="0"/>
          <w:sz w:val="22"/>
          <w:szCs w:val="22"/>
        </w:rPr>
        <w:t xml:space="preserve">  </w:t>
      </w:r>
    </w:p>
    <w:p w14:paraId="06D4133B" w14:textId="77777777" w:rsidR="009609AC" w:rsidRPr="00D17C88" w:rsidRDefault="001F2BFC" w:rsidP="000341AF">
      <w:pPr>
        <w:pStyle w:val="Pismenka"/>
        <w:tabs>
          <w:tab w:val="clear" w:pos="1278"/>
          <w:tab w:val="left" w:pos="1665"/>
        </w:tabs>
        <w:spacing w:line="276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</w:t>
      </w:r>
      <w:r w:rsidR="00C50D5B" w:rsidRPr="00D17C88">
        <w:rPr>
          <w:rFonts w:cs="Times New Roman"/>
          <w:b w:val="0"/>
          <w:sz w:val="22"/>
          <w:szCs w:val="22"/>
        </w:rPr>
        <w:t xml:space="preserve">  </w:t>
      </w:r>
      <w:r w:rsidR="00D86C4F" w:rsidRPr="00D17C88">
        <w:rPr>
          <w:rFonts w:cs="Times New Roman"/>
          <w:b w:val="0"/>
          <w:sz w:val="22"/>
          <w:szCs w:val="22"/>
        </w:rPr>
        <w:t xml:space="preserve">   </w:t>
      </w:r>
      <w:r w:rsidR="00925704" w:rsidRPr="00D17C88">
        <w:rPr>
          <w:rFonts w:cs="Times New Roman"/>
          <w:b w:val="0"/>
          <w:sz w:val="22"/>
          <w:szCs w:val="22"/>
        </w:rPr>
        <w:t xml:space="preserve"> </w:t>
      </w:r>
      <w:r w:rsidR="00EF7ED7" w:rsidRPr="00D17C88">
        <w:rPr>
          <w:rFonts w:cs="Times New Roman"/>
          <w:b w:val="0"/>
          <w:sz w:val="22"/>
          <w:szCs w:val="22"/>
        </w:rPr>
        <w:t>opatrnosti a v prípade</w:t>
      </w:r>
      <w:r w:rsidRPr="00D17C88">
        <w:rPr>
          <w:rFonts w:cs="Times New Roman"/>
          <w:b w:val="0"/>
          <w:sz w:val="22"/>
          <w:szCs w:val="22"/>
        </w:rPr>
        <w:t xml:space="preserve"> </w:t>
      </w:r>
      <w:r w:rsidR="00EF7ED7" w:rsidRPr="00D17C88">
        <w:rPr>
          <w:rFonts w:cs="Times New Roman"/>
          <w:b w:val="0"/>
          <w:sz w:val="22"/>
          <w:szCs w:val="22"/>
        </w:rPr>
        <w:t xml:space="preserve">pochybných a sporných pohľadávok vytvárajú adekvátnu opravnú položku </w:t>
      </w:r>
      <w:r w:rsidRPr="00D17C88">
        <w:rPr>
          <w:rFonts w:cs="Times New Roman"/>
          <w:b w:val="0"/>
          <w:sz w:val="22"/>
          <w:szCs w:val="22"/>
        </w:rPr>
        <w:t xml:space="preserve">   </w:t>
      </w:r>
      <w:r w:rsidR="009609AC" w:rsidRPr="00D17C88">
        <w:rPr>
          <w:rFonts w:cs="Times New Roman"/>
          <w:b w:val="0"/>
          <w:sz w:val="22"/>
          <w:szCs w:val="22"/>
        </w:rPr>
        <w:t xml:space="preserve">  </w:t>
      </w:r>
      <w:r w:rsidR="00925704" w:rsidRPr="00D17C88">
        <w:rPr>
          <w:rFonts w:cs="Times New Roman"/>
          <w:b w:val="0"/>
          <w:sz w:val="22"/>
          <w:szCs w:val="22"/>
        </w:rPr>
        <w:t xml:space="preserve">     </w:t>
      </w:r>
      <w:r w:rsidR="00C50D5B" w:rsidRPr="00D17C88">
        <w:rPr>
          <w:rFonts w:cs="Times New Roman"/>
          <w:b w:val="0"/>
          <w:sz w:val="22"/>
          <w:szCs w:val="22"/>
        </w:rPr>
        <w:t xml:space="preserve"> </w:t>
      </w:r>
      <w:r w:rsidR="00D86C4F" w:rsidRPr="00D17C88">
        <w:rPr>
          <w:rFonts w:cs="Times New Roman"/>
          <w:b w:val="0"/>
          <w:sz w:val="22"/>
          <w:szCs w:val="22"/>
        </w:rPr>
        <w:t xml:space="preserve">   </w:t>
      </w:r>
      <w:r w:rsidR="00C50D5B" w:rsidRPr="00D17C88">
        <w:rPr>
          <w:rFonts w:cs="Times New Roman"/>
          <w:b w:val="0"/>
          <w:sz w:val="22"/>
          <w:szCs w:val="22"/>
        </w:rPr>
        <w:t xml:space="preserve"> </w:t>
      </w:r>
      <w:r w:rsidR="00925704" w:rsidRPr="00D17C88">
        <w:rPr>
          <w:rFonts w:cs="Times New Roman"/>
          <w:b w:val="0"/>
          <w:sz w:val="22"/>
          <w:szCs w:val="22"/>
        </w:rPr>
        <w:t xml:space="preserve"> </w:t>
      </w:r>
    </w:p>
    <w:p w14:paraId="10F26FF7" w14:textId="77777777" w:rsidR="00F92B79" w:rsidRPr="00D17C88" w:rsidRDefault="009609AC" w:rsidP="000341AF">
      <w:pPr>
        <w:pStyle w:val="Pismenka"/>
        <w:tabs>
          <w:tab w:val="clear" w:pos="1278"/>
          <w:tab w:val="left" w:pos="1665"/>
        </w:tabs>
        <w:spacing w:line="276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</w:t>
      </w:r>
      <w:r w:rsidR="00EF7ED7" w:rsidRPr="00D17C88">
        <w:rPr>
          <w:rFonts w:cs="Times New Roman"/>
          <w:b w:val="0"/>
          <w:sz w:val="22"/>
          <w:szCs w:val="22"/>
        </w:rPr>
        <w:t>k pohľadávkam.</w:t>
      </w:r>
      <w:r w:rsidR="001F2BFC" w:rsidRPr="00D17C88">
        <w:rPr>
          <w:rFonts w:cs="Times New Roman"/>
          <w:b w:val="0"/>
          <w:sz w:val="22"/>
          <w:szCs w:val="22"/>
        </w:rPr>
        <w:t xml:space="preserve"> Opravná položka sa vytvára  pri pohľadávkach po splatnosti a k nedobytným </w:t>
      </w:r>
      <w:r w:rsidR="00F92B79" w:rsidRPr="00D17C88">
        <w:rPr>
          <w:rFonts w:cs="Times New Roman"/>
          <w:b w:val="0"/>
          <w:sz w:val="22"/>
          <w:szCs w:val="22"/>
        </w:rPr>
        <w:t xml:space="preserve"> </w:t>
      </w:r>
    </w:p>
    <w:p w14:paraId="3FBE0CAE" w14:textId="77777777" w:rsidR="00F92B79" w:rsidRPr="00D17C88" w:rsidRDefault="00F92B79" w:rsidP="000341AF">
      <w:pPr>
        <w:pStyle w:val="Bezriadkovania"/>
        <w:jc w:val="both"/>
      </w:pPr>
      <w:r w:rsidRPr="00D17C88">
        <w:t xml:space="preserve">      pohľadávkam, </w:t>
      </w:r>
      <w:r w:rsidR="001F2BFC" w:rsidRPr="00D17C88">
        <w:t>kde existuje riziko nevymožiteľnosti pohľadávok.</w:t>
      </w:r>
      <w:r w:rsidRPr="00D17C88">
        <w:t xml:space="preserve">  </w:t>
      </w:r>
    </w:p>
    <w:p w14:paraId="4D76B272" w14:textId="77777777" w:rsidR="00D40F43" w:rsidRPr="00D17C88" w:rsidRDefault="00F92B79" w:rsidP="000341AF">
      <w:pPr>
        <w:pStyle w:val="Bezriadkovania"/>
        <w:jc w:val="both"/>
      </w:pPr>
      <w:r w:rsidRPr="00D17C88">
        <w:t xml:space="preserve">      </w:t>
      </w:r>
    </w:p>
    <w:p w14:paraId="78F940A8" w14:textId="507568E8" w:rsidR="008A7ECC" w:rsidRPr="00D17C88" w:rsidRDefault="00D40F43" w:rsidP="000341AF">
      <w:pPr>
        <w:pStyle w:val="Bezriadkovania"/>
        <w:jc w:val="both"/>
        <w:rPr>
          <w:rFonts w:cs="Times New Roman"/>
          <w:bCs/>
          <w:sz w:val="22"/>
          <w:szCs w:val="22"/>
        </w:rPr>
      </w:pPr>
      <w:r w:rsidRPr="00D17C88">
        <w:t xml:space="preserve">      </w:t>
      </w:r>
      <w:r w:rsidR="00F92B79" w:rsidRPr="00D17C88">
        <w:t xml:space="preserve">Vývoj </w:t>
      </w:r>
      <w:r w:rsidR="009609AC" w:rsidRPr="00D17C88">
        <w:t>opravných</w:t>
      </w:r>
      <w:r w:rsidR="00F92B79" w:rsidRPr="00D17C88">
        <w:t xml:space="preserve">  položiek k </w:t>
      </w:r>
      <w:r w:rsidR="009609AC" w:rsidRPr="00D17C88">
        <w:t>pohľadávkam</w:t>
      </w:r>
      <w:r w:rsidR="009609AC" w:rsidRPr="00D17C88">
        <w:rPr>
          <w:rFonts w:cs="Times New Roman"/>
          <w:b/>
          <w:sz w:val="22"/>
          <w:szCs w:val="22"/>
        </w:rPr>
        <w:t xml:space="preserve"> </w:t>
      </w:r>
      <w:r w:rsidR="009609AC" w:rsidRPr="00D17C88">
        <w:rPr>
          <w:rFonts w:cs="Times New Roman"/>
          <w:bCs/>
          <w:sz w:val="22"/>
          <w:szCs w:val="22"/>
        </w:rPr>
        <w:t>je uvedený</w:t>
      </w:r>
      <w:r w:rsidR="008A7ECC" w:rsidRPr="00D17C88">
        <w:rPr>
          <w:rFonts w:cs="Times New Roman"/>
          <w:bCs/>
          <w:sz w:val="22"/>
          <w:szCs w:val="22"/>
        </w:rPr>
        <w:t>:</w:t>
      </w:r>
    </w:p>
    <w:p w14:paraId="0D3257E2" w14:textId="002CF4E7" w:rsidR="008A7ECC" w:rsidRPr="00D17C88" w:rsidRDefault="008A7ECC" w:rsidP="000341AF">
      <w:pPr>
        <w:pStyle w:val="Bezriadkovania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Cs/>
          <w:sz w:val="22"/>
          <w:szCs w:val="22"/>
        </w:rPr>
        <w:t xml:space="preserve">      </w:t>
      </w:r>
      <w:r w:rsidR="009609AC" w:rsidRPr="00D17C88">
        <w:rPr>
          <w:rFonts w:cs="Times New Roman"/>
          <w:bCs/>
          <w:sz w:val="22"/>
          <w:szCs w:val="22"/>
        </w:rPr>
        <w:t xml:space="preserve"> v tabuľke č. 8 – </w:t>
      </w:r>
      <w:r w:rsidR="009609AC" w:rsidRPr="00D17C88">
        <w:rPr>
          <w:rFonts w:cs="Times New Roman"/>
          <w:b/>
          <w:sz w:val="22"/>
          <w:szCs w:val="22"/>
        </w:rPr>
        <w:t>Opravné položky</w:t>
      </w:r>
      <w:r w:rsidR="00F92B79" w:rsidRPr="00D17C88">
        <w:rPr>
          <w:rFonts w:cs="Times New Roman"/>
          <w:b/>
          <w:sz w:val="22"/>
          <w:szCs w:val="22"/>
        </w:rPr>
        <w:t xml:space="preserve"> </w:t>
      </w:r>
      <w:r w:rsidR="009609AC" w:rsidRPr="00D17C88">
        <w:rPr>
          <w:rFonts w:cs="Times New Roman"/>
          <w:b/>
          <w:sz w:val="22"/>
          <w:szCs w:val="22"/>
        </w:rPr>
        <w:t>k pohľadávkam</w:t>
      </w:r>
      <w:r w:rsidR="00D40F43" w:rsidRPr="00D17C88">
        <w:rPr>
          <w:rFonts w:cs="Times New Roman"/>
          <w:b/>
          <w:sz w:val="22"/>
          <w:szCs w:val="22"/>
        </w:rPr>
        <w:t>.</w:t>
      </w:r>
    </w:p>
    <w:p w14:paraId="1A937A99" w14:textId="77777777" w:rsidR="000F7EE1" w:rsidRPr="00D17C88" w:rsidRDefault="008A7ECC" w:rsidP="000341AF">
      <w:pPr>
        <w:pStyle w:val="Bezriadkovania"/>
        <w:jc w:val="both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bCs/>
          <w:sz w:val="22"/>
          <w:szCs w:val="22"/>
        </w:rPr>
        <w:t xml:space="preserve">       </w:t>
      </w:r>
    </w:p>
    <w:p w14:paraId="5F622D7A" w14:textId="747C3DD2" w:rsidR="008A7ECC" w:rsidRPr="00D17C88" w:rsidRDefault="000F7EE1" w:rsidP="000341AF">
      <w:pPr>
        <w:pStyle w:val="Bezriadkovania"/>
        <w:jc w:val="both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bCs/>
          <w:sz w:val="22"/>
          <w:szCs w:val="22"/>
        </w:rPr>
        <w:t xml:space="preserve">       </w:t>
      </w:r>
      <w:r w:rsidR="008A7ECC" w:rsidRPr="00D17C88">
        <w:rPr>
          <w:rFonts w:cs="Times New Roman"/>
          <w:bCs/>
          <w:sz w:val="22"/>
          <w:szCs w:val="22"/>
        </w:rPr>
        <w:t>Roz</w:t>
      </w:r>
      <w:r w:rsidR="009609AC" w:rsidRPr="00D17C88">
        <w:rPr>
          <w:rFonts w:cs="Times New Roman"/>
          <w:bCs/>
          <w:sz w:val="22"/>
          <w:szCs w:val="22"/>
        </w:rPr>
        <w:t>delenie pohľadávok podľa do</w:t>
      </w:r>
      <w:r w:rsidR="00F92B79" w:rsidRPr="00D17C88">
        <w:rPr>
          <w:rFonts w:cs="Times New Roman"/>
          <w:bCs/>
          <w:sz w:val="22"/>
          <w:szCs w:val="22"/>
        </w:rPr>
        <w:t>by</w:t>
      </w:r>
      <w:r w:rsidR="009609AC" w:rsidRPr="00D17C88">
        <w:rPr>
          <w:rFonts w:cs="Times New Roman"/>
          <w:bCs/>
          <w:sz w:val="22"/>
          <w:szCs w:val="22"/>
        </w:rPr>
        <w:t xml:space="preserve"> splatnosti je uvedený</w:t>
      </w:r>
      <w:r w:rsidR="008A7ECC" w:rsidRPr="00D17C88">
        <w:rPr>
          <w:rFonts w:cs="Times New Roman"/>
          <w:bCs/>
          <w:sz w:val="22"/>
          <w:szCs w:val="22"/>
        </w:rPr>
        <w:t>:</w:t>
      </w:r>
      <w:r w:rsidR="009609AC" w:rsidRPr="00D17C88">
        <w:rPr>
          <w:rFonts w:cs="Times New Roman"/>
          <w:bCs/>
          <w:sz w:val="22"/>
          <w:szCs w:val="22"/>
        </w:rPr>
        <w:t xml:space="preserve"> </w:t>
      </w:r>
    </w:p>
    <w:p w14:paraId="547779E2" w14:textId="77777777" w:rsidR="009609AC" w:rsidRPr="00D17C88" w:rsidRDefault="008A7ECC" w:rsidP="008A7ECC">
      <w:pPr>
        <w:pStyle w:val="Bezriadkovania"/>
        <w:jc w:val="both"/>
        <w:rPr>
          <w:rFonts w:cs="Times New Roman"/>
          <w:b/>
          <w:i/>
          <w:iCs/>
          <w:sz w:val="22"/>
          <w:szCs w:val="22"/>
        </w:rPr>
      </w:pPr>
      <w:r w:rsidRPr="00D17C88">
        <w:rPr>
          <w:rFonts w:cs="Times New Roman"/>
          <w:bCs/>
          <w:sz w:val="22"/>
          <w:szCs w:val="22"/>
        </w:rPr>
        <w:t xml:space="preserve">       </w:t>
      </w:r>
      <w:r w:rsidR="009609AC" w:rsidRPr="00D17C88">
        <w:rPr>
          <w:rFonts w:cs="Times New Roman"/>
          <w:bCs/>
          <w:sz w:val="22"/>
          <w:szCs w:val="22"/>
        </w:rPr>
        <w:t xml:space="preserve">v tabuľke č. 9 – </w:t>
      </w:r>
      <w:r w:rsidR="00F92B79" w:rsidRPr="00D17C88">
        <w:rPr>
          <w:rFonts w:cs="Times New Roman"/>
          <w:bCs/>
          <w:sz w:val="22"/>
          <w:szCs w:val="22"/>
        </w:rPr>
        <w:t xml:space="preserve"> </w:t>
      </w:r>
      <w:r w:rsidR="009609AC" w:rsidRPr="00D17C88">
        <w:rPr>
          <w:rFonts w:cs="Times New Roman"/>
          <w:b/>
          <w:sz w:val="22"/>
          <w:szCs w:val="22"/>
        </w:rPr>
        <w:t>Pohľadávky</w:t>
      </w:r>
      <w:r w:rsidR="00F92B79" w:rsidRPr="00D17C88">
        <w:rPr>
          <w:rFonts w:cs="Times New Roman"/>
          <w:b/>
          <w:sz w:val="22"/>
          <w:szCs w:val="22"/>
        </w:rPr>
        <w:t xml:space="preserve">  </w:t>
      </w:r>
      <w:r w:rsidR="009609AC" w:rsidRPr="00D17C88">
        <w:rPr>
          <w:rFonts w:cs="Times New Roman"/>
          <w:b/>
          <w:sz w:val="22"/>
          <w:szCs w:val="22"/>
        </w:rPr>
        <w:t>podľa doby splatnosti</w:t>
      </w:r>
      <w:r w:rsidR="00F92B79" w:rsidRPr="00D17C88">
        <w:rPr>
          <w:rFonts w:cs="Times New Roman"/>
          <w:b/>
          <w:sz w:val="22"/>
          <w:szCs w:val="22"/>
        </w:rPr>
        <w:t>.</w:t>
      </w:r>
    </w:p>
    <w:p w14:paraId="068BC7C5" w14:textId="77777777" w:rsidR="00EF7ED7" w:rsidRPr="00D17C88" w:rsidRDefault="00EF7ED7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ab/>
      </w:r>
    </w:p>
    <w:p w14:paraId="3B7B7CED" w14:textId="77777777" w:rsidR="00EF7ED7" w:rsidRPr="00D17C88" w:rsidRDefault="00EF7ED7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</w:t>
      </w:r>
      <w:r w:rsidR="000148E7" w:rsidRPr="00D17C88">
        <w:rPr>
          <w:rFonts w:cs="Times New Roman"/>
          <w:b/>
          <w:sz w:val="22"/>
          <w:szCs w:val="22"/>
        </w:rPr>
        <w:t>i</w:t>
      </w:r>
      <w:r w:rsidR="00E96093" w:rsidRPr="00D17C88">
        <w:rPr>
          <w:rFonts w:cs="Times New Roman"/>
          <w:b/>
          <w:sz w:val="22"/>
          <w:szCs w:val="22"/>
        </w:rPr>
        <w:t xml:space="preserve">) </w:t>
      </w:r>
      <w:r w:rsidRPr="00D17C88">
        <w:rPr>
          <w:rFonts w:cs="Times New Roman"/>
          <w:b/>
          <w:bCs/>
          <w:sz w:val="22"/>
          <w:szCs w:val="22"/>
        </w:rPr>
        <w:t>Krátkodobý finančný majetok</w:t>
      </w:r>
    </w:p>
    <w:p w14:paraId="0B7457F5" w14:textId="77777777" w:rsidR="00F6232E" w:rsidRPr="00D17C88" w:rsidRDefault="00EF7ED7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    </w:t>
      </w:r>
      <w:r w:rsidR="00925704" w:rsidRPr="00D17C88">
        <w:rPr>
          <w:rFonts w:cs="Times New Roman"/>
          <w:b/>
          <w:bCs/>
          <w:sz w:val="22"/>
          <w:szCs w:val="22"/>
        </w:rPr>
        <w:t xml:space="preserve"> </w:t>
      </w:r>
      <w:r w:rsidRPr="00D17C88">
        <w:rPr>
          <w:rFonts w:cs="Times New Roman"/>
          <w:b/>
          <w:bCs/>
          <w:sz w:val="22"/>
          <w:szCs w:val="22"/>
        </w:rPr>
        <w:t>Peňažné prostriedky a ceniny</w:t>
      </w:r>
      <w:r w:rsidRPr="00D17C88">
        <w:rPr>
          <w:rFonts w:cs="Times New Roman"/>
          <w:sz w:val="22"/>
          <w:szCs w:val="22"/>
        </w:rPr>
        <w:t xml:space="preserve"> sa oceňujú ich menovitou hodnotou.</w:t>
      </w:r>
      <w:r w:rsidR="009609AC" w:rsidRPr="00D17C88">
        <w:rPr>
          <w:rFonts w:cs="Times New Roman"/>
          <w:sz w:val="22"/>
          <w:szCs w:val="22"/>
        </w:rPr>
        <w:t xml:space="preserve"> Finančný majetok predstavujú </w:t>
      </w:r>
      <w:r w:rsidR="00F6232E" w:rsidRPr="00D17C88">
        <w:rPr>
          <w:rFonts w:cs="Times New Roman"/>
          <w:sz w:val="22"/>
          <w:szCs w:val="22"/>
        </w:rPr>
        <w:t xml:space="preserve"> </w:t>
      </w:r>
    </w:p>
    <w:p w14:paraId="095F0CE7" w14:textId="77777777" w:rsidR="00EF7ED7" w:rsidRPr="00D17C88" w:rsidRDefault="00F6232E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</w:t>
      </w:r>
      <w:r w:rsidR="009609AC" w:rsidRPr="00D17C88">
        <w:rPr>
          <w:rFonts w:cs="Times New Roman"/>
          <w:sz w:val="22"/>
          <w:szCs w:val="22"/>
        </w:rPr>
        <w:t>peňažné prostriedky v pokladnici, na účtoch v bankách a</w:t>
      </w:r>
      <w:r w:rsidRPr="00D17C88">
        <w:rPr>
          <w:rFonts w:cs="Times New Roman"/>
          <w:sz w:val="22"/>
          <w:szCs w:val="22"/>
        </w:rPr>
        <w:t> </w:t>
      </w:r>
      <w:r w:rsidR="009609AC" w:rsidRPr="00D17C88">
        <w:rPr>
          <w:rFonts w:cs="Times New Roman"/>
          <w:sz w:val="22"/>
          <w:szCs w:val="22"/>
        </w:rPr>
        <w:t>ceniny</w:t>
      </w:r>
      <w:r w:rsidRPr="00D17C88">
        <w:rPr>
          <w:rFonts w:cs="Times New Roman"/>
          <w:sz w:val="22"/>
          <w:szCs w:val="22"/>
        </w:rPr>
        <w:t>.</w:t>
      </w:r>
    </w:p>
    <w:p w14:paraId="1E7EA48E" w14:textId="77777777" w:rsidR="009609AC" w:rsidRPr="00D17C88" w:rsidRDefault="009609AC" w:rsidP="009609AC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D17C88" w:rsidRPr="00D17C88" w14:paraId="46831B7C" w14:textId="77777777" w:rsidTr="009D6587">
        <w:tc>
          <w:tcPr>
            <w:tcW w:w="3227" w:type="dxa"/>
          </w:tcPr>
          <w:p w14:paraId="7B7B9C9F" w14:textId="77777777" w:rsidR="009609AC" w:rsidRPr="00D17C88" w:rsidRDefault="009609AC" w:rsidP="009D658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27" w:type="dxa"/>
          </w:tcPr>
          <w:p w14:paraId="50347313" w14:textId="0144A840" w:rsidR="009609AC" w:rsidRPr="00D17C88" w:rsidRDefault="009609AC" w:rsidP="009D658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Hodnota k 31.12.20</w:t>
            </w:r>
            <w:r w:rsidR="000506DE" w:rsidRPr="00D17C88">
              <w:rPr>
                <w:rFonts w:cs="Times New Roman"/>
                <w:b/>
                <w:sz w:val="22"/>
                <w:szCs w:val="22"/>
              </w:rPr>
              <w:t>2</w:t>
            </w:r>
            <w:r w:rsidR="00C12214" w:rsidRPr="00D17C88">
              <w:rPr>
                <w:rFonts w:cs="Times New Roman"/>
                <w:b/>
                <w:sz w:val="22"/>
                <w:szCs w:val="22"/>
              </w:rPr>
              <w:t>2</w:t>
            </w:r>
          </w:p>
        </w:tc>
        <w:tc>
          <w:tcPr>
            <w:tcW w:w="3228" w:type="dxa"/>
          </w:tcPr>
          <w:p w14:paraId="072F8EBA" w14:textId="60C36FC0" w:rsidR="009609AC" w:rsidRPr="00D17C88" w:rsidRDefault="009609AC" w:rsidP="009D658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Hodnota k 31.12.2</w:t>
            </w:r>
            <w:r w:rsidR="00621DBA" w:rsidRPr="00D17C88">
              <w:rPr>
                <w:rFonts w:cs="Times New Roman"/>
                <w:b/>
                <w:sz w:val="22"/>
                <w:szCs w:val="22"/>
              </w:rPr>
              <w:t>0</w:t>
            </w:r>
            <w:r w:rsidR="00C12214" w:rsidRPr="00D17C88">
              <w:rPr>
                <w:rFonts w:cs="Times New Roman"/>
                <w:b/>
                <w:sz w:val="22"/>
                <w:szCs w:val="22"/>
              </w:rPr>
              <w:t>21</w:t>
            </w:r>
          </w:p>
        </w:tc>
      </w:tr>
      <w:tr w:rsidR="00D17C88" w:rsidRPr="00D17C88" w14:paraId="0EB45FC9" w14:textId="77777777" w:rsidTr="009D6587">
        <w:tc>
          <w:tcPr>
            <w:tcW w:w="3227" w:type="dxa"/>
          </w:tcPr>
          <w:p w14:paraId="2EC23A71" w14:textId="77777777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Pokladnica</w:t>
            </w:r>
          </w:p>
        </w:tc>
        <w:tc>
          <w:tcPr>
            <w:tcW w:w="3227" w:type="dxa"/>
          </w:tcPr>
          <w:p w14:paraId="6C48C515" w14:textId="400A8F68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28 024,72</w:t>
            </w:r>
          </w:p>
        </w:tc>
        <w:tc>
          <w:tcPr>
            <w:tcW w:w="3228" w:type="dxa"/>
          </w:tcPr>
          <w:p w14:paraId="3EBDB422" w14:textId="6E4DAD78" w:rsidR="00E030CA" w:rsidRPr="00D17C88" w:rsidRDefault="00E030CA" w:rsidP="00E030CA">
            <w:pPr>
              <w:pStyle w:val="Standard"/>
              <w:tabs>
                <w:tab w:val="left" w:pos="1035"/>
                <w:tab w:val="center" w:pos="1506"/>
              </w:tabs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>45 446,65</w:t>
            </w:r>
          </w:p>
        </w:tc>
      </w:tr>
      <w:tr w:rsidR="00D17C88" w:rsidRPr="00D17C88" w14:paraId="774812EE" w14:textId="77777777" w:rsidTr="009D6587">
        <w:tc>
          <w:tcPr>
            <w:tcW w:w="3227" w:type="dxa"/>
          </w:tcPr>
          <w:p w14:paraId="38CB56EB" w14:textId="77777777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Ceniny</w:t>
            </w:r>
          </w:p>
        </w:tc>
        <w:tc>
          <w:tcPr>
            <w:tcW w:w="3227" w:type="dxa"/>
          </w:tcPr>
          <w:p w14:paraId="6BD25859" w14:textId="283D365A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            9 539,50</w:t>
            </w:r>
          </w:p>
        </w:tc>
        <w:tc>
          <w:tcPr>
            <w:tcW w:w="3228" w:type="dxa"/>
          </w:tcPr>
          <w:p w14:paraId="7F944C82" w14:textId="14B22FE1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            19 246,70</w:t>
            </w:r>
          </w:p>
        </w:tc>
      </w:tr>
      <w:tr w:rsidR="00D17C88" w:rsidRPr="00D17C88" w14:paraId="5C3CF19B" w14:textId="77777777" w:rsidTr="009D6587">
        <w:trPr>
          <w:trHeight w:val="157"/>
        </w:trPr>
        <w:tc>
          <w:tcPr>
            <w:tcW w:w="3227" w:type="dxa"/>
          </w:tcPr>
          <w:p w14:paraId="230B3078" w14:textId="77777777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Bankové účty</w:t>
            </w:r>
          </w:p>
        </w:tc>
        <w:tc>
          <w:tcPr>
            <w:tcW w:w="3227" w:type="dxa"/>
          </w:tcPr>
          <w:p w14:paraId="7F4F36BE" w14:textId="70AC6161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      14 153 955,63</w:t>
            </w:r>
          </w:p>
        </w:tc>
        <w:tc>
          <w:tcPr>
            <w:tcW w:w="3228" w:type="dxa"/>
          </w:tcPr>
          <w:p w14:paraId="1CF41E59" w14:textId="3B73C0E7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      19 226 506,56</w:t>
            </w:r>
          </w:p>
        </w:tc>
      </w:tr>
      <w:tr w:rsidR="00D17C88" w:rsidRPr="00D17C88" w14:paraId="451BA72B" w14:textId="77777777" w:rsidTr="009D6587">
        <w:trPr>
          <w:trHeight w:val="417"/>
        </w:trPr>
        <w:tc>
          <w:tcPr>
            <w:tcW w:w="3227" w:type="dxa"/>
          </w:tcPr>
          <w:p w14:paraId="290DA6C5" w14:textId="77777777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Účty v bankách s dobou viazanosti dlhšou ako jeden rok</w:t>
            </w:r>
          </w:p>
        </w:tc>
        <w:tc>
          <w:tcPr>
            <w:tcW w:w="3227" w:type="dxa"/>
          </w:tcPr>
          <w:p w14:paraId="0BC396C8" w14:textId="77777777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</w:p>
          <w:p w14:paraId="697C2782" w14:textId="2C95080C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10 295,98</w:t>
            </w:r>
          </w:p>
        </w:tc>
        <w:tc>
          <w:tcPr>
            <w:tcW w:w="3228" w:type="dxa"/>
          </w:tcPr>
          <w:p w14:paraId="6B9F6908" w14:textId="77777777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</w:p>
          <w:p w14:paraId="592A4165" w14:textId="5D8D497F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6 442,15</w:t>
            </w:r>
          </w:p>
        </w:tc>
      </w:tr>
      <w:tr w:rsidR="00E030CA" w:rsidRPr="00D17C88" w14:paraId="11FB7BE4" w14:textId="77777777" w:rsidTr="009D6587">
        <w:tc>
          <w:tcPr>
            <w:tcW w:w="3227" w:type="dxa"/>
          </w:tcPr>
          <w:p w14:paraId="50E8F08A" w14:textId="77777777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D17C88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14:paraId="1360C8C2" w14:textId="6E69B3D0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   19 297 642,06   </w:t>
            </w:r>
          </w:p>
        </w:tc>
        <w:tc>
          <w:tcPr>
            <w:tcW w:w="3228" w:type="dxa"/>
          </w:tcPr>
          <w:p w14:paraId="0302802A" w14:textId="6D1CBE2D" w:rsidR="00E030CA" w:rsidRPr="00D17C88" w:rsidRDefault="00E030CA" w:rsidP="00E030CA">
            <w:pPr>
              <w:pStyle w:val="Standard"/>
              <w:spacing w:line="276" w:lineRule="auto"/>
              <w:jc w:val="right"/>
              <w:rPr>
                <w:rFonts w:cs="Times New Roman"/>
                <w:sz w:val="22"/>
                <w:szCs w:val="22"/>
              </w:rPr>
            </w:pPr>
            <w:r w:rsidRPr="00D17C88">
              <w:rPr>
                <w:rFonts w:cs="Times New Roman"/>
                <w:sz w:val="22"/>
                <w:szCs w:val="22"/>
              </w:rPr>
              <w:t xml:space="preserve">          19 297 642,06   </w:t>
            </w:r>
          </w:p>
        </w:tc>
      </w:tr>
    </w:tbl>
    <w:p w14:paraId="77CC88E2" w14:textId="77777777" w:rsidR="009609AC" w:rsidRPr="00D17C88" w:rsidRDefault="009609AC" w:rsidP="00284EC7">
      <w:pPr>
        <w:pStyle w:val="Standard"/>
        <w:spacing w:line="276" w:lineRule="auto"/>
        <w:jc w:val="right"/>
        <w:rPr>
          <w:rFonts w:cs="Times New Roman"/>
          <w:b/>
          <w:sz w:val="22"/>
          <w:szCs w:val="22"/>
        </w:rPr>
      </w:pPr>
    </w:p>
    <w:p w14:paraId="7CAC39A3" w14:textId="77777777" w:rsidR="000148E7" w:rsidRPr="00D17C88" w:rsidRDefault="009609AC" w:rsidP="003B2A1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</w:t>
      </w:r>
      <w:r w:rsidR="000148E7" w:rsidRPr="00D17C88">
        <w:rPr>
          <w:rFonts w:cs="Times New Roman"/>
          <w:b/>
          <w:bCs/>
          <w:sz w:val="22"/>
          <w:szCs w:val="22"/>
        </w:rPr>
        <w:t>j) Poskytnuté finančné výpomoci</w:t>
      </w:r>
    </w:p>
    <w:p w14:paraId="762C2603" w14:textId="77777777" w:rsidR="00F92B79" w:rsidRPr="00D17C88" w:rsidRDefault="000148E7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    </w:t>
      </w:r>
      <w:r w:rsidRPr="00D17C88">
        <w:rPr>
          <w:rFonts w:cs="Times New Roman"/>
          <w:sz w:val="22"/>
          <w:szCs w:val="22"/>
        </w:rPr>
        <w:t>Neboli poskytnuté žiadne finančné výpomoci</w:t>
      </w:r>
      <w:r w:rsidR="009609AC" w:rsidRPr="00D17C88">
        <w:rPr>
          <w:rFonts w:cs="Times New Roman"/>
          <w:sz w:val="22"/>
          <w:szCs w:val="22"/>
        </w:rPr>
        <w:t xml:space="preserve">                                                                 </w:t>
      </w:r>
      <w:r w:rsidR="00343867" w:rsidRPr="00D17C88">
        <w:rPr>
          <w:rFonts w:cs="Times New Roman"/>
          <w:sz w:val="22"/>
          <w:szCs w:val="22"/>
        </w:rPr>
        <w:t xml:space="preserve"> </w:t>
      </w:r>
      <w:r w:rsidR="00EF7ED7" w:rsidRPr="00D17C88">
        <w:rPr>
          <w:rFonts w:cs="Times New Roman"/>
          <w:sz w:val="22"/>
          <w:szCs w:val="22"/>
        </w:rPr>
        <w:t xml:space="preserve"> </w:t>
      </w:r>
    </w:p>
    <w:p w14:paraId="16BB2E6A" w14:textId="77777777" w:rsidR="000148E7" w:rsidRPr="00D17C88" w:rsidRDefault="000148E7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</w:p>
    <w:p w14:paraId="25F04C96" w14:textId="77777777" w:rsidR="000148E7" w:rsidRPr="00D17C88" w:rsidRDefault="000148E7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k) Časové rozlíšenie na strane aktív</w:t>
      </w:r>
    </w:p>
    <w:p w14:paraId="34499346" w14:textId="3DD7D4CC" w:rsidR="00D40F43" w:rsidRPr="00D17C88" w:rsidRDefault="000148E7" w:rsidP="003B2A1F">
      <w:pPr>
        <w:pStyle w:val="Textbody"/>
        <w:spacing w:after="0" w:line="276" w:lineRule="auto"/>
        <w:jc w:val="both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  </w:t>
      </w:r>
      <w:r w:rsidRPr="00D17C88">
        <w:rPr>
          <w:rFonts w:cs="Times New Roman"/>
          <w:bCs/>
          <w:sz w:val="22"/>
          <w:szCs w:val="22"/>
        </w:rPr>
        <w:t>Časové rozlíšenie je za celý konsolidovaný celok vo výške</w:t>
      </w:r>
      <w:r w:rsidR="00E030CA" w:rsidRPr="00D17C88">
        <w:rPr>
          <w:rFonts w:cs="Times New Roman"/>
          <w:bCs/>
          <w:sz w:val="22"/>
          <w:szCs w:val="22"/>
        </w:rPr>
        <w:t xml:space="preserve"> 1 047 740,99</w:t>
      </w:r>
      <w:r w:rsidRPr="00D17C88">
        <w:rPr>
          <w:rFonts w:cs="Times New Roman"/>
          <w:bCs/>
          <w:sz w:val="22"/>
          <w:szCs w:val="22"/>
        </w:rPr>
        <w:t xml:space="preserve"> €</w:t>
      </w:r>
      <w:r w:rsidR="00D40F43" w:rsidRPr="00D17C88">
        <w:rPr>
          <w:rFonts w:cs="Times New Roman"/>
          <w:bCs/>
          <w:sz w:val="22"/>
          <w:szCs w:val="22"/>
        </w:rPr>
        <w:t>.</w:t>
      </w:r>
    </w:p>
    <w:p w14:paraId="256AA38B" w14:textId="77777777" w:rsidR="004A49D1" w:rsidRPr="00D17C88" w:rsidRDefault="00D40F43" w:rsidP="003B2A1F">
      <w:pPr>
        <w:pStyle w:val="Textbody"/>
        <w:spacing w:after="0" w:line="276" w:lineRule="auto"/>
        <w:jc w:val="both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bCs/>
          <w:sz w:val="22"/>
          <w:szCs w:val="22"/>
        </w:rPr>
        <w:t xml:space="preserve">    </w:t>
      </w:r>
      <w:r w:rsidR="000148E7" w:rsidRPr="00D17C88">
        <w:rPr>
          <w:rFonts w:cs="Times New Roman"/>
          <w:bCs/>
          <w:sz w:val="22"/>
          <w:szCs w:val="22"/>
        </w:rPr>
        <w:t xml:space="preserve"> </w:t>
      </w:r>
      <w:r w:rsidRPr="00D17C88">
        <w:rPr>
          <w:rFonts w:cs="Times New Roman"/>
          <w:bCs/>
          <w:sz w:val="22"/>
          <w:szCs w:val="22"/>
        </w:rPr>
        <w:t>Č</w:t>
      </w:r>
      <w:r w:rsidR="008A7ECC" w:rsidRPr="00D17C88">
        <w:rPr>
          <w:rFonts w:cs="Times New Roman"/>
          <w:bCs/>
          <w:sz w:val="22"/>
          <w:szCs w:val="22"/>
        </w:rPr>
        <w:t xml:space="preserve">asové rozlíšenie </w:t>
      </w:r>
      <w:r w:rsidR="000148E7" w:rsidRPr="00D17C88">
        <w:rPr>
          <w:rFonts w:cs="Times New Roman"/>
          <w:bCs/>
          <w:sz w:val="22"/>
          <w:szCs w:val="22"/>
        </w:rPr>
        <w:t>tvoria náklady budúcich období</w:t>
      </w:r>
      <w:r w:rsidR="008A7ECC" w:rsidRPr="00D17C88">
        <w:rPr>
          <w:rFonts w:cs="Times New Roman"/>
          <w:bCs/>
          <w:sz w:val="22"/>
          <w:szCs w:val="22"/>
        </w:rPr>
        <w:t xml:space="preserve"> </w:t>
      </w:r>
      <w:r w:rsidR="000148E7" w:rsidRPr="00D17C88">
        <w:rPr>
          <w:rFonts w:cs="Times New Roman"/>
          <w:bCs/>
          <w:sz w:val="22"/>
          <w:szCs w:val="22"/>
        </w:rPr>
        <w:t>vo výške</w:t>
      </w:r>
      <w:r w:rsidR="004A49D1" w:rsidRPr="00D17C88">
        <w:rPr>
          <w:rFonts w:cs="Times New Roman"/>
          <w:bCs/>
          <w:sz w:val="22"/>
          <w:szCs w:val="22"/>
        </w:rPr>
        <w:t xml:space="preserve"> 112 594,06</w:t>
      </w:r>
      <w:r w:rsidR="000148E7" w:rsidRPr="00D17C88">
        <w:rPr>
          <w:rFonts w:cs="Times New Roman"/>
          <w:bCs/>
          <w:sz w:val="22"/>
          <w:szCs w:val="22"/>
        </w:rPr>
        <w:t xml:space="preserve"> € a </w:t>
      </w:r>
      <w:r w:rsidR="008A7ECC" w:rsidRPr="00D17C88">
        <w:rPr>
          <w:rFonts w:cs="Times New Roman"/>
          <w:bCs/>
          <w:sz w:val="22"/>
          <w:szCs w:val="22"/>
        </w:rPr>
        <w:t xml:space="preserve"> </w:t>
      </w:r>
      <w:r w:rsidR="000148E7" w:rsidRPr="00D17C88">
        <w:rPr>
          <w:rFonts w:cs="Times New Roman"/>
          <w:bCs/>
          <w:sz w:val="22"/>
          <w:szCs w:val="22"/>
        </w:rPr>
        <w:t xml:space="preserve">príjmy budúcich období </w:t>
      </w:r>
      <w:r w:rsidR="004A49D1" w:rsidRPr="00D17C88">
        <w:rPr>
          <w:rFonts w:cs="Times New Roman"/>
          <w:bCs/>
          <w:sz w:val="22"/>
          <w:szCs w:val="22"/>
        </w:rPr>
        <w:t xml:space="preserve">   </w:t>
      </w:r>
    </w:p>
    <w:p w14:paraId="16D090DD" w14:textId="5B6F08FA" w:rsidR="008A7ECC" w:rsidRPr="00D17C88" w:rsidRDefault="004A49D1" w:rsidP="003B2A1F">
      <w:pPr>
        <w:pStyle w:val="Textbody"/>
        <w:spacing w:after="0" w:line="276" w:lineRule="auto"/>
        <w:jc w:val="both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bCs/>
          <w:sz w:val="22"/>
          <w:szCs w:val="22"/>
        </w:rPr>
        <w:t xml:space="preserve">     </w:t>
      </w:r>
      <w:r w:rsidR="006F6EA3" w:rsidRPr="00D17C88">
        <w:rPr>
          <w:rFonts w:cs="Times New Roman"/>
          <w:bCs/>
          <w:sz w:val="22"/>
          <w:szCs w:val="22"/>
        </w:rPr>
        <w:t>v</w:t>
      </w:r>
      <w:r w:rsidR="008A7ECC" w:rsidRPr="00D17C88">
        <w:rPr>
          <w:rFonts w:cs="Times New Roman"/>
          <w:bCs/>
          <w:sz w:val="22"/>
          <w:szCs w:val="22"/>
        </w:rPr>
        <w:t xml:space="preserve">o výške </w:t>
      </w:r>
      <w:r w:rsidRPr="00D17C88">
        <w:rPr>
          <w:rFonts w:cs="Times New Roman"/>
          <w:bCs/>
          <w:sz w:val="22"/>
          <w:szCs w:val="22"/>
        </w:rPr>
        <w:t xml:space="preserve"> 935 146,93</w:t>
      </w:r>
      <w:r w:rsidR="000148E7" w:rsidRPr="00D17C88">
        <w:rPr>
          <w:rFonts w:cs="Times New Roman"/>
          <w:bCs/>
          <w:sz w:val="22"/>
          <w:szCs w:val="22"/>
        </w:rPr>
        <w:t xml:space="preserve"> €. </w:t>
      </w:r>
    </w:p>
    <w:p w14:paraId="5A521925" w14:textId="77777777" w:rsidR="000148E7" w:rsidRPr="00D17C88" w:rsidRDefault="008A7ECC" w:rsidP="003B2A1F">
      <w:pPr>
        <w:pStyle w:val="Textbody"/>
        <w:spacing w:after="0" w:line="276" w:lineRule="auto"/>
        <w:jc w:val="both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bCs/>
          <w:sz w:val="22"/>
          <w:szCs w:val="22"/>
        </w:rPr>
        <w:t xml:space="preserve">     </w:t>
      </w:r>
      <w:r w:rsidR="001F1849" w:rsidRPr="00D17C88">
        <w:rPr>
          <w:rFonts w:cs="Times New Roman"/>
          <w:bCs/>
          <w:sz w:val="22"/>
          <w:szCs w:val="22"/>
        </w:rPr>
        <w:t>Prehľad nákladov a príjmov budúcich období je uvedený v tabuľkách č. 10 a 11.</w:t>
      </w:r>
    </w:p>
    <w:p w14:paraId="1A9B7663" w14:textId="77777777" w:rsidR="000148E7" w:rsidRPr="00D17C88" w:rsidRDefault="000148E7" w:rsidP="003B2A1F">
      <w:pPr>
        <w:pStyle w:val="Textbody"/>
        <w:spacing w:after="0" w:line="276" w:lineRule="auto"/>
        <w:jc w:val="both"/>
        <w:rPr>
          <w:rFonts w:cs="Times New Roman"/>
          <w:bCs/>
          <w:sz w:val="22"/>
          <w:szCs w:val="22"/>
        </w:rPr>
      </w:pPr>
    </w:p>
    <w:p w14:paraId="5919748D" w14:textId="77777777" w:rsidR="00EF7ED7" w:rsidRPr="00D17C88" w:rsidRDefault="001F1849" w:rsidP="003B2A1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>l</w:t>
      </w:r>
      <w:r w:rsidR="000E54B5" w:rsidRPr="00D17C88">
        <w:rPr>
          <w:rFonts w:cs="Times New Roman"/>
          <w:b/>
          <w:sz w:val="22"/>
          <w:szCs w:val="22"/>
        </w:rPr>
        <w:t>)</w:t>
      </w:r>
      <w:r w:rsidR="00EF7ED7" w:rsidRPr="00D17C88">
        <w:rPr>
          <w:rFonts w:cs="Times New Roman"/>
          <w:b/>
          <w:sz w:val="22"/>
          <w:szCs w:val="22"/>
        </w:rPr>
        <w:t xml:space="preserve"> </w:t>
      </w:r>
      <w:r w:rsidRPr="00D17C88">
        <w:rPr>
          <w:rFonts w:cs="Times New Roman"/>
          <w:b/>
          <w:sz w:val="22"/>
          <w:szCs w:val="22"/>
        </w:rPr>
        <w:t xml:space="preserve">Dlhodobé záväzky </w:t>
      </w:r>
    </w:p>
    <w:p w14:paraId="1C38DD00" w14:textId="0B0FF878" w:rsidR="00D40F43" w:rsidRPr="00D17C88" w:rsidRDefault="00343867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1F1849" w:rsidRPr="00D17C88">
        <w:rPr>
          <w:rFonts w:cs="Times New Roman"/>
          <w:sz w:val="22"/>
          <w:szCs w:val="22"/>
        </w:rPr>
        <w:t>Dlhodobé záväzky za celý konsolidovaný celok činia</w:t>
      </w:r>
      <w:r w:rsidR="00D40F43" w:rsidRPr="00D17C88">
        <w:rPr>
          <w:rFonts w:cs="Times New Roman"/>
          <w:sz w:val="22"/>
          <w:szCs w:val="22"/>
        </w:rPr>
        <w:t xml:space="preserve"> </w:t>
      </w:r>
      <w:r w:rsidR="00AB69F5" w:rsidRPr="00D17C88">
        <w:rPr>
          <w:rFonts w:cs="Times New Roman"/>
          <w:sz w:val="22"/>
          <w:szCs w:val="22"/>
        </w:rPr>
        <w:t>1</w:t>
      </w:r>
      <w:r w:rsidR="004A49D1" w:rsidRPr="00D17C88">
        <w:rPr>
          <w:rFonts w:cs="Times New Roman"/>
          <w:sz w:val="22"/>
          <w:szCs w:val="22"/>
        </w:rPr>
        <w:t> 314 741,96</w:t>
      </w:r>
      <w:r w:rsidR="00AB69F5" w:rsidRPr="00D17C88">
        <w:rPr>
          <w:rFonts w:cs="Times New Roman"/>
          <w:sz w:val="22"/>
          <w:szCs w:val="22"/>
        </w:rPr>
        <w:t xml:space="preserve"> €</w:t>
      </w:r>
      <w:r w:rsidR="001F1849" w:rsidRPr="00D17C88">
        <w:rPr>
          <w:rFonts w:cs="Times New Roman"/>
          <w:sz w:val="22"/>
          <w:szCs w:val="22"/>
        </w:rPr>
        <w:t>.</w:t>
      </w:r>
    </w:p>
    <w:p w14:paraId="56A6577B" w14:textId="5DE8DA96" w:rsidR="006B69F8" w:rsidRPr="00D17C88" w:rsidRDefault="006B69F8" w:rsidP="006B69F8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Z toho významnejšie položky záväzkov:</w:t>
      </w:r>
    </w:p>
    <w:p w14:paraId="4676DE94" w14:textId="7CA1F9CD" w:rsidR="006B69F8" w:rsidRPr="00D17C88" w:rsidRDefault="006B69F8" w:rsidP="006B69F8">
      <w:pPr>
        <w:pStyle w:val="Textbody"/>
        <w:numPr>
          <w:ilvl w:val="0"/>
          <w:numId w:val="11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Ostatné dlhodobé záväzky         </w:t>
      </w:r>
      <w:r w:rsidR="004A49D1" w:rsidRPr="00D17C88">
        <w:rPr>
          <w:rFonts w:cs="Times New Roman"/>
          <w:sz w:val="22"/>
          <w:szCs w:val="22"/>
        </w:rPr>
        <w:t>487 827,08</w:t>
      </w:r>
      <w:r w:rsidRPr="00D17C88">
        <w:rPr>
          <w:rFonts w:cs="Times New Roman"/>
          <w:sz w:val="22"/>
          <w:szCs w:val="22"/>
        </w:rPr>
        <w:t xml:space="preserve"> </w:t>
      </w:r>
      <w:r w:rsidR="004A49D1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>€</w:t>
      </w:r>
      <w:r w:rsidR="00EB0C5A" w:rsidRPr="00D17C88">
        <w:rPr>
          <w:rFonts w:cs="Times New Roman"/>
          <w:sz w:val="22"/>
          <w:szCs w:val="22"/>
        </w:rPr>
        <w:t>,</w:t>
      </w:r>
      <w:r w:rsidRPr="00D17C88">
        <w:rPr>
          <w:rFonts w:cs="Times New Roman"/>
          <w:sz w:val="22"/>
          <w:szCs w:val="22"/>
        </w:rPr>
        <w:t xml:space="preserve"> </w:t>
      </w:r>
    </w:p>
    <w:p w14:paraId="5945A5E3" w14:textId="6CF92222" w:rsidR="006B69F8" w:rsidRPr="00D17C88" w:rsidRDefault="006B69F8" w:rsidP="006B69F8">
      <w:pPr>
        <w:pStyle w:val="Textbody"/>
        <w:numPr>
          <w:ilvl w:val="0"/>
          <w:numId w:val="11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Záväzky zo sociálneho  fondu   </w:t>
      </w:r>
      <w:r w:rsidR="004A49D1" w:rsidRPr="00D17C88">
        <w:rPr>
          <w:rFonts w:cs="Times New Roman"/>
          <w:sz w:val="22"/>
          <w:szCs w:val="22"/>
        </w:rPr>
        <w:t>191 624</w:t>
      </w:r>
      <w:r w:rsidRPr="00D17C88">
        <w:rPr>
          <w:rFonts w:cs="Times New Roman"/>
          <w:sz w:val="22"/>
          <w:szCs w:val="22"/>
        </w:rPr>
        <w:t>,</w:t>
      </w:r>
      <w:r w:rsidR="004A49D1" w:rsidRPr="00D17C88">
        <w:rPr>
          <w:rFonts w:cs="Times New Roman"/>
          <w:sz w:val="22"/>
          <w:szCs w:val="22"/>
        </w:rPr>
        <w:t>54</w:t>
      </w:r>
      <w:r w:rsidRPr="00D17C88">
        <w:rPr>
          <w:rFonts w:cs="Times New Roman"/>
          <w:sz w:val="22"/>
          <w:szCs w:val="22"/>
        </w:rPr>
        <w:t xml:space="preserve"> </w:t>
      </w:r>
      <w:r w:rsidR="004A49D1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>€</w:t>
      </w:r>
      <w:r w:rsidR="00EB0C5A" w:rsidRPr="00D17C88">
        <w:rPr>
          <w:rFonts w:cs="Times New Roman"/>
          <w:sz w:val="22"/>
          <w:szCs w:val="22"/>
        </w:rPr>
        <w:t>,</w:t>
      </w:r>
    </w:p>
    <w:p w14:paraId="0B3772BF" w14:textId="660E93C6" w:rsidR="006B69F8" w:rsidRPr="00D17C88" w:rsidRDefault="006B69F8" w:rsidP="006B69F8">
      <w:pPr>
        <w:pStyle w:val="Textbody"/>
        <w:numPr>
          <w:ilvl w:val="0"/>
          <w:numId w:val="11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iné záväzky                                 </w:t>
      </w:r>
      <w:r w:rsidR="004A49D1" w:rsidRPr="00D17C88">
        <w:rPr>
          <w:rFonts w:cs="Times New Roman"/>
          <w:sz w:val="22"/>
          <w:szCs w:val="22"/>
        </w:rPr>
        <w:t>635 290,34</w:t>
      </w:r>
      <w:r w:rsidRPr="00D17C88">
        <w:rPr>
          <w:rFonts w:cs="Times New Roman"/>
          <w:sz w:val="22"/>
          <w:szCs w:val="22"/>
        </w:rPr>
        <w:t xml:space="preserve"> €.</w:t>
      </w:r>
    </w:p>
    <w:p w14:paraId="0C8B4A19" w14:textId="77777777" w:rsidR="006B69F8" w:rsidRPr="00D17C88" w:rsidRDefault="006B69F8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14:paraId="2BF9103D" w14:textId="1EA3CC34" w:rsidR="00D40F43" w:rsidRPr="00D17C88" w:rsidRDefault="00D40F43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lastRenderedPageBreak/>
        <w:t xml:space="preserve">   </w:t>
      </w:r>
      <w:r w:rsidR="001F1849" w:rsidRPr="00D17C88">
        <w:rPr>
          <w:rFonts w:cs="Times New Roman"/>
          <w:sz w:val="22"/>
          <w:szCs w:val="22"/>
        </w:rPr>
        <w:t xml:space="preserve"> Dlhodobé záväzky </w:t>
      </w:r>
      <w:r w:rsidRPr="00D17C88">
        <w:rPr>
          <w:rFonts w:cs="Times New Roman"/>
          <w:sz w:val="22"/>
          <w:szCs w:val="22"/>
        </w:rPr>
        <w:t xml:space="preserve">sa </w:t>
      </w:r>
      <w:r w:rsidR="004A49D1" w:rsidRPr="00D17C88">
        <w:rPr>
          <w:rFonts w:cs="Times New Roman"/>
          <w:sz w:val="22"/>
          <w:szCs w:val="22"/>
        </w:rPr>
        <w:t>znížili</w:t>
      </w:r>
      <w:r w:rsidR="001F1849" w:rsidRPr="00D17C88">
        <w:rPr>
          <w:rFonts w:cs="Times New Roman"/>
          <w:sz w:val="22"/>
          <w:szCs w:val="22"/>
        </w:rPr>
        <w:t xml:space="preserve"> v</w:t>
      </w:r>
      <w:r w:rsidRPr="00D17C88">
        <w:rPr>
          <w:rFonts w:cs="Times New Roman"/>
          <w:sz w:val="22"/>
          <w:szCs w:val="22"/>
        </w:rPr>
        <w:t> </w:t>
      </w:r>
      <w:r w:rsidR="001F1849" w:rsidRPr="00D17C88">
        <w:rPr>
          <w:rFonts w:cs="Times New Roman"/>
          <w:sz w:val="22"/>
          <w:szCs w:val="22"/>
        </w:rPr>
        <w:t>porovnaní</w:t>
      </w:r>
      <w:r w:rsidRPr="00D17C88">
        <w:rPr>
          <w:rFonts w:cs="Times New Roman"/>
          <w:sz w:val="22"/>
          <w:szCs w:val="22"/>
        </w:rPr>
        <w:t xml:space="preserve"> s</w:t>
      </w:r>
      <w:r w:rsidR="004A49D1" w:rsidRPr="00D17C88">
        <w:rPr>
          <w:rFonts w:cs="Times New Roman"/>
          <w:sz w:val="22"/>
          <w:szCs w:val="22"/>
        </w:rPr>
        <w:t> rokom 2021</w:t>
      </w:r>
      <w:r w:rsidR="002A55AF" w:rsidRPr="00D17C88">
        <w:rPr>
          <w:rFonts w:cs="Times New Roman"/>
          <w:sz w:val="22"/>
          <w:szCs w:val="22"/>
        </w:rPr>
        <w:t xml:space="preserve"> </w:t>
      </w:r>
      <w:r w:rsidR="004A49D1" w:rsidRPr="00D17C88">
        <w:rPr>
          <w:rFonts w:cs="Times New Roman"/>
          <w:sz w:val="22"/>
          <w:szCs w:val="22"/>
        </w:rPr>
        <w:t>o 331 038,66</w:t>
      </w:r>
      <w:r w:rsidR="001F1849" w:rsidRPr="00D17C88">
        <w:rPr>
          <w:rFonts w:cs="Times New Roman"/>
          <w:sz w:val="22"/>
          <w:szCs w:val="22"/>
        </w:rPr>
        <w:t xml:space="preserve"> €. Rozpis záväzkov podľa doby </w:t>
      </w:r>
    </w:p>
    <w:p w14:paraId="50969476" w14:textId="7608DFAB" w:rsidR="001F1849" w:rsidRPr="00D17C88" w:rsidRDefault="00D40F43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1F1849" w:rsidRPr="00D17C88">
        <w:rPr>
          <w:rFonts w:cs="Times New Roman"/>
          <w:sz w:val="22"/>
          <w:szCs w:val="22"/>
        </w:rPr>
        <w:t>splatnosti je uvedený v tabuľke č. 15.</w:t>
      </w:r>
    </w:p>
    <w:p w14:paraId="3BCA5C4B" w14:textId="77777777" w:rsidR="004C2240" w:rsidRPr="00D17C88" w:rsidRDefault="001F1849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</w:p>
    <w:p w14:paraId="7F8D713E" w14:textId="77777777" w:rsidR="004C2240" w:rsidRPr="00D17C88" w:rsidRDefault="004C2240" w:rsidP="003B2A1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m) Krátkodobé záväzky</w:t>
      </w:r>
    </w:p>
    <w:p w14:paraId="71B5FBD2" w14:textId="62A1EA90" w:rsidR="00D40F43" w:rsidRPr="00D17C88" w:rsidRDefault="004C2240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V súvahe za konsolidovaný celok sú vykázané krátkodobé záväzky vo výške </w:t>
      </w:r>
      <w:r w:rsidR="004A49D1" w:rsidRPr="00D17C88">
        <w:rPr>
          <w:rFonts w:cs="Times New Roman"/>
          <w:sz w:val="22"/>
          <w:szCs w:val="22"/>
        </w:rPr>
        <w:t>9 757 904,80</w:t>
      </w:r>
      <w:r w:rsidR="00A61D18" w:rsidRPr="00D17C88">
        <w:rPr>
          <w:rFonts w:cs="Times New Roman"/>
          <w:sz w:val="22"/>
          <w:szCs w:val="22"/>
        </w:rPr>
        <w:t xml:space="preserve"> </w:t>
      </w:r>
      <w:r w:rsidR="00D40F43" w:rsidRPr="00D17C88">
        <w:rPr>
          <w:rFonts w:cs="Times New Roman"/>
          <w:sz w:val="22"/>
          <w:szCs w:val="22"/>
        </w:rPr>
        <w:t>€.</w:t>
      </w:r>
    </w:p>
    <w:p w14:paraId="1315A872" w14:textId="0AF824AD" w:rsidR="00B169AA" w:rsidRPr="00D17C88" w:rsidRDefault="00D40F43" w:rsidP="00D40F43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Z</w:t>
      </w:r>
      <w:r w:rsidR="00B169AA" w:rsidRPr="00D17C88">
        <w:rPr>
          <w:rFonts w:cs="Times New Roman"/>
          <w:sz w:val="22"/>
          <w:szCs w:val="22"/>
        </w:rPr>
        <w:t> </w:t>
      </w:r>
      <w:r w:rsidR="004C2240" w:rsidRPr="00D17C88">
        <w:rPr>
          <w:rFonts w:cs="Times New Roman"/>
          <w:sz w:val="22"/>
          <w:szCs w:val="22"/>
        </w:rPr>
        <w:t>toh</w:t>
      </w:r>
      <w:r w:rsidRPr="00D17C88">
        <w:rPr>
          <w:rFonts w:cs="Times New Roman"/>
          <w:sz w:val="22"/>
          <w:szCs w:val="22"/>
        </w:rPr>
        <w:t>o</w:t>
      </w:r>
      <w:r w:rsidR="00B169AA" w:rsidRPr="00D17C88">
        <w:rPr>
          <w:rFonts w:cs="Times New Roman"/>
          <w:sz w:val="22"/>
          <w:szCs w:val="22"/>
        </w:rPr>
        <w:t xml:space="preserve"> významnejšie položky záväzkov:</w:t>
      </w:r>
    </w:p>
    <w:p w14:paraId="6E906D66" w14:textId="31A9870E" w:rsidR="00B169AA" w:rsidRPr="00D17C88" w:rsidRDefault="004C2240" w:rsidP="0041570E">
      <w:pPr>
        <w:pStyle w:val="Textbody"/>
        <w:numPr>
          <w:ilvl w:val="0"/>
          <w:numId w:val="11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dodávat</w:t>
      </w:r>
      <w:r w:rsidR="00B169AA" w:rsidRPr="00D17C88">
        <w:rPr>
          <w:rFonts w:cs="Times New Roman"/>
          <w:sz w:val="22"/>
          <w:szCs w:val="22"/>
        </w:rPr>
        <w:t>elia</w:t>
      </w:r>
      <w:r w:rsidRPr="00D17C88">
        <w:rPr>
          <w:rFonts w:cs="Times New Roman"/>
          <w:sz w:val="22"/>
          <w:szCs w:val="22"/>
        </w:rPr>
        <w:t xml:space="preserve"> </w:t>
      </w:r>
      <w:r w:rsidR="008606CA" w:rsidRPr="00D17C88">
        <w:rPr>
          <w:rFonts w:cs="Times New Roman"/>
          <w:sz w:val="22"/>
          <w:szCs w:val="22"/>
        </w:rPr>
        <w:t xml:space="preserve"> </w:t>
      </w:r>
      <w:r w:rsidR="002A55AF" w:rsidRPr="00D17C88">
        <w:rPr>
          <w:rFonts w:cs="Times New Roman"/>
          <w:sz w:val="22"/>
          <w:szCs w:val="22"/>
        </w:rPr>
        <w:t xml:space="preserve">  3 381 347,74</w:t>
      </w:r>
      <w:r w:rsidRPr="00D17C88">
        <w:rPr>
          <w:rFonts w:cs="Times New Roman"/>
          <w:sz w:val="22"/>
          <w:szCs w:val="22"/>
        </w:rPr>
        <w:t xml:space="preserve"> €</w:t>
      </w:r>
      <w:r w:rsidR="00C30E5F" w:rsidRPr="00D17C88">
        <w:rPr>
          <w:rFonts w:cs="Times New Roman"/>
          <w:sz w:val="22"/>
          <w:szCs w:val="22"/>
        </w:rPr>
        <w:t>.</w:t>
      </w:r>
      <w:r w:rsidR="0024675F" w:rsidRPr="00D17C88">
        <w:rPr>
          <w:rFonts w:cs="Times New Roman"/>
          <w:sz w:val="22"/>
          <w:szCs w:val="22"/>
        </w:rPr>
        <w:t xml:space="preserve"> </w:t>
      </w:r>
    </w:p>
    <w:p w14:paraId="71B00DDE" w14:textId="05565589" w:rsidR="00B169AA" w:rsidRPr="00D17C88" w:rsidRDefault="00B169AA" w:rsidP="0041570E">
      <w:pPr>
        <w:pStyle w:val="Textbody"/>
        <w:numPr>
          <w:ilvl w:val="0"/>
          <w:numId w:val="11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zamestnanci </w:t>
      </w:r>
      <w:r w:rsidR="002A55AF" w:rsidRPr="00D17C88">
        <w:rPr>
          <w:rFonts w:cs="Times New Roman"/>
          <w:sz w:val="22"/>
          <w:szCs w:val="22"/>
        </w:rPr>
        <w:t xml:space="preserve">  </w:t>
      </w:r>
      <w:r w:rsidRPr="00D17C88">
        <w:rPr>
          <w:rFonts w:cs="Times New Roman"/>
          <w:sz w:val="22"/>
          <w:szCs w:val="22"/>
        </w:rPr>
        <w:t>1</w:t>
      </w:r>
      <w:r w:rsidR="002A55AF" w:rsidRPr="00D17C88">
        <w:rPr>
          <w:rFonts w:cs="Times New Roman"/>
          <w:sz w:val="22"/>
          <w:szCs w:val="22"/>
        </w:rPr>
        <w:t> 523 680,68</w:t>
      </w:r>
      <w:r w:rsidRPr="00D17C88">
        <w:rPr>
          <w:rFonts w:cs="Times New Roman"/>
          <w:sz w:val="22"/>
          <w:szCs w:val="22"/>
        </w:rPr>
        <w:t xml:space="preserve"> €,</w:t>
      </w:r>
    </w:p>
    <w:p w14:paraId="38013EE9" w14:textId="40ECC3F3" w:rsidR="00B169AA" w:rsidRPr="00D17C88" w:rsidRDefault="00B169AA" w:rsidP="0041570E">
      <w:pPr>
        <w:pStyle w:val="Textbody"/>
        <w:numPr>
          <w:ilvl w:val="0"/>
          <w:numId w:val="11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zúčtovanie s orgánmi sociálneho zabezpečenia 1</w:t>
      </w:r>
      <w:r w:rsidR="002A55AF" w:rsidRPr="00D17C88">
        <w:rPr>
          <w:rFonts w:cs="Times New Roman"/>
          <w:sz w:val="22"/>
          <w:szCs w:val="22"/>
        </w:rPr>
        <w:t> 214 695,02</w:t>
      </w:r>
      <w:r w:rsidRPr="00D17C88">
        <w:rPr>
          <w:rFonts w:cs="Times New Roman"/>
          <w:sz w:val="22"/>
          <w:szCs w:val="22"/>
        </w:rPr>
        <w:t xml:space="preserve"> €,</w:t>
      </w:r>
    </w:p>
    <w:p w14:paraId="2FE1D6E5" w14:textId="66595474" w:rsidR="00B169AA" w:rsidRPr="00D17C88" w:rsidRDefault="00B169AA" w:rsidP="0041570E">
      <w:pPr>
        <w:pStyle w:val="Textbody"/>
        <w:numPr>
          <w:ilvl w:val="0"/>
          <w:numId w:val="11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ostatné priame dane </w:t>
      </w:r>
      <w:r w:rsidR="002A55AF" w:rsidRPr="00D17C88">
        <w:rPr>
          <w:rFonts w:cs="Times New Roman"/>
          <w:sz w:val="22"/>
          <w:szCs w:val="22"/>
        </w:rPr>
        <w:t>249 272,10</w:t>
      </w:r>
      <w:r w:rsidRPr="00D17C88">
        <w:rPr>
          <w:rFonts w:cs="Times New Roman"/>
          <w:sz w:val="22"/>
          <w:szCs w:val="22"/>
        </w:rPr>
        <w:t xml:space="preserve"> €,</w:t>
      </w:r>
    </w:p>
    <w:p w14:paraId="53188C01" w14:textId="77777777" w:rsidR="00B169AA" w:rsidRPr="00D17C88" w:rsidRDefault="00B169AA" w:rsidP="00B169AA">
      <w:pPr>
        <w:pStyle w:val="Textbody"/>
        <w:spacing w:after="0" w:line="276" w:lineRule="auto"/>
        <w:ind w:left="420"/>
        <w:jc w:val="both"/>
        <w:rPr>
          <w:rFonts w:cs="Times New Roman"/>
          <w:sz w:val="22"/>
          <w:szCs w:val="22"/>
        </w:rPr>
      </w:pPr>
    </w:p>
    <w:p w14:paraId="2128BE38" w14:textId="7232B702" w:rsidR="0024675F" w:rsidRPr="00D17C88" w:rsidRDefault="00B169AA" w:rsidP="00D40F43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bookmarkStart w:id="5" w:name="_Hlk104815113"/>
      <w:r w:rsidRPr="00D17C88">
        <w:rPr>
          <w:rFonts w:cs="Times New Roman"/>
          <w:sz w:val="22"/>
          <w:szCs w:val="22"/>
        </w:rPr>
        <w:t xml:space="preserve">      </w:t>
      </w:r>
      <w:r w:rsidR="0024675F" w:rsidRPr="00D17C88">
        <w:rPr>
          <w:rFonts w:cs="Times New Roman"/>
          <w:sz w:val="22"/>
          <w:szCs w:val="22"/>
        </w:rPr>
        <w:t xml:space="preserve">Vzájomné </w:t>
      </w:r>
      <w:r w:rsidR="00F26EB6" w:rsidRPr="00D17C88">
        <w:rPr>
          <w:rFonts w:cs="Times New Roman"/>
          <w:sz w:val="22"/>
          <w:szCs w:val="22"/>
        </w:rPr>
        <w:t xml:space="preserve">dlhodobé </w:t>
      </w:r>
      <w:r w:rsidR="0024675F" w:rsidRPr="00D17C88">
        <w:rPr>
          <w:rFonts w:cs="Times New Roman"/>
          <w:sz w:val="22"/>
          <w:szCs w:val="22"/>
        </w:rPr>
        <w:t xml:space="preserve">záväzky </w:t>
      </w:r>
      <w:r w:rsidR="009F45B3" w:rsidRPr="00D17C88">
        <w:rPr>
          <w:rFonts w:cs="Times New Roman"/>
          <w:sz w:val="22"/>
          <w:szCs w:val="22"/>
        </w:rPr>
        <w:t>ne</w:t>
      </w:r>
      <w:r w:rsidR="0024675F" w:rsidRPr="00D17C88">
        <w:rPr>
          <w:rFonts w:cs="Times New Roman"/>
          <w:sz w:val="22"/>
          <w:szCs w:val="22"/>
        </w:rPr>
        <w:t xml:space="preserve">boli </w:t>
      </w:r>
      <w:r w:rsidR="009F45B3" w:rsidRPr="00D17C88">
        <w:rPr>
          <w:rFonts w:cs="Times New Roman"/>
          <w:sz w:val="22"/>
          <w:szCs w:val="22"/>
        </w:rPr>
        <w:t>v roku 20</w:t>
      </w:r>
      <w:r w:rsidR="00F26EB6" w:rsidRPr="00D17C88">
        <w:rPr>
          <w:rFonts w:cs="Times New Roman"/>
          <w:sz w:val="22"/>
          <w:szCs w:val="22"/>
        </w:rPr>
        <w:t>2</w:t>
      </w:r>
      <w:r w:rsidR="002A55AF" w:rsidRPr="00D17C88">
        <w:rPr>
          <w:rFonts w:cs="Times New Roman"/>
          <w:sz w:val="22"/>
          <w:szCs w:val="22"/>
        </w:rPr>
        <w:t>2</w:t>
      </w:r>
      <w:r w:rsidR="009F45B3" w:rsidRPr="00D17C88">
        <w:rPr>
          <w:rFonts w:cs="Times New Roman"/>
          <w:sz w:val="22"/>
          <w:szCs w:val="22"/>
        </w:rPr>
        <w:t xml:space="preserve"> </w:t>
      </w:r>
      <w:r w:rsidR="0024675F" w:rsidRPr="00D17C88">
        <w:rPr>
          <w:rFonts w:cs="Times New Roman"/>
          <w:sz w:val="22"/>
          <w:szCs w:val="22"/>
        </w:rPr>
        <w:t>eliminované</w:t>
      </w:r>
      <w:r w:rsidR="009F45B3" w:rsidRPr="00D17C88">
        <w:rPr>
          <w:rFonts w:cs="Times New Roman"/>
          <w:sz w:val="22"/>
          <w:szCs w:val="22"/>
        </w:rPr>
        <w:t>.</w:t>
      </w:r>
      <w:r w:rsidR="0024675F" w:rsidRPr="00D17C88">
        <w:rPr>
          <w:rFonts w:cs="Times New Roman"/>
          <w:sz w:val="22"/>
          <w:szCs w:val="22"/>
        </w:rPr>
        <w:t xml:space="preserve"> </w:t>
      </w:r>
    </w:p>
    <w:bookmarkEnd w:id="5"/>
    <w:p w14:paraId="33164130" w14:textId="77777777" w:rsidR="0024675F" w:rsidRPr="00D17C88" w:rsidRDefault="0024675F" w:rsidP="0024675F">
      <w:pPr>
        <w:pStyle w:val="Textbody"/>
        <w:spacing w:after="0" w:line="276" w:lineRule="auto"/>
        <w:ind w:right="-89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Rozpis záväzkov podľa doby splatnosti je uvedený v tabuľke č. 15.</w:t>
      </w:r>
    </w:p>
    <w:p w14:paraId="77CF95EA" w14:textId="77777777" w:rsidR="002D1ED3" w:rsidRPr="00D17C88" w:rsidRDefault="00925704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  </w:t>
      </w:r>
    </w:p>
    <w:p w14:paraId="71B73D26" w14:textId="77777777" w:rsidR="00F6232E" w:rsidRPr="00D17C88" w:rsidRDefault="002D1ED3" w:rsidP="00F6232E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b/>
          <w:sz w:val="22"/>
          <w:szCs w:val="22"/>
        </w:rPr>
        <w:t xml:space="preserve"> </w:t>
      </w:r>
      <w:r w:rsidR="00925704" w:rsidRPr="00D17C88">
        <w:rPr>
          <w:rFonts w:cs="Times New Roman"/>
          <w:b/>
          <w:sz w:val="22"/>
          <w:szCs w:val="22"/>
        </w:rPr>
        <w:t xml:space="preserve"> </w:t>
      </w:r>
      <w:r w:rsidR="00C30E5F" w:rsidRPr="00D17C88">
        <w:rPr>
          <w:rFonts w:cs="Times New Roman"/>
          <w:b/>
          <w:sz w:val="22"/>
          <w:szCs w:val="22"/>
        </w:rPr>
        <w:t>n</w:t>
      </w:r>
      <w:r w:rsidR="00E96093" w:rsidRPr="00D17C88">
        <w:rPr>
          <w:rFonts w:cs="Times New Roman"/>
          <w:b/>
          <w:sz w:val="22"/>
          <w:szCs w:val="22"/>
        </w:rPr>
        <w:t xml:space="preserve">) </w:t>
      </w:r>
      <w:r w:rsidR="00F92B79" w:rsidRPr="00D17C88">
        <w:rPr>
          <w:rFonts w:cs="Times New Roman"/>
          <w:b/>
          <w:sz w:val="22"/>
          <w:szCs w:val="22"/>
        </w:rPr>
        <w:t>Prehľad</w:t>
      </w:r>
      <w:r w:rsidR="00F6232E" w:rsidRPr="00D17C88">
        <w:rPr>
          <w:rFonts w:cs="Times New Roman"/>
          <w:b/>
          <w:sz w:val="22"/>
          <w:szCs w:val="22"/>
        </w:rPr>
        <w:t xml:space="preserve"> o pohybe rezerv</w:t>
      </w:r>
    </w:p>
    <w:p w14:paraId="1DB1C07C" w14:textId="77777777" w:rsidR="00074A40" w:rsidRPr="00D17C88" w:rsidRDefault="00F6232E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Mesto Banská Bystrica a spoločnosti konsolidovaného celku tvoria rezervy podľa § 26 Zákona 431/2002  </w:t>
      </w:r>
      <w:r w:rsidR="00074A40" w:rsidRPr="00D17C88">
        <w:rPr>
          <w:rFonts w:cs="Times New Roman"/>
          <w:sz w:val="22"/>
          <w:szCs w:val="22"/>
        </w:rPr>
        <w:t xml:space="preserve"> </w:t>
      </w:r>
    </w:p>
    <w:p w14:paraId="47321B41" w14:textId="391508E7" w:rsidR="00F6232E" w:rsidRPr="00D17C88" w:rsidRDefault="00074A40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</w:t>
      </w:r>
      <w:r w:rsidR="00F6232E" w:rsidRPr="00D17C88">
        <w:rPr>
          <w:rFonts w:cs="Times New Roman"/>
          <w:sz w:val="22"/>
          <w:szCs w:val="22"/>
        </w:rPr>
        <w:t>Z.</w:t>
      </w:r>
      <w:r w:rsidR="005A397E" w:rsidRPr="00D17C88">
        <w:rPr>
          <w:rFonts w:cs="Times New Roman"/>
          <w:sz w:val="22"/>
          <w:szCs w:val="22"/>
        </w:rPr>
        <w:t xml:space="preserve"> </w:t>
      </w:r>
      <w:r w:rsidR="00F6232E" w:rsidRPr="00D17C88">
        <w:rPr>
          <w:rFonts w:cs="Times New Roman"/>
          <w:sz w:val="22"/>
          <w:szCs w:val="22"/>
        </w:rPr>
        <w:t xml:space="preserve">z. o účtovníctve na predpokladané riziká, straty a zníženia hodnoty súvisiace so záväzkami s neurčitým </w:t>
      </w:r>
    </w:p>
    <w:p w14:paraId="684C6E05" w14:textId="77777777" w:rsidR="00F6232E" w:rsidRPr="00D17C88" w:rsidRDefault="00F6232E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časovým vymedzením alebo výškou. Tvoria sa na základe zásady opatrnosti a tvoria sa na krytie známych  </w:t>
      </w:r>
    </w:p>
    <w:p w14:paraId="572594C0" w14:textId="39366041" w:rsidR="00F6232E" w:rsidRPr="00D17C88" w:rsidRDefault="00F6232E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rizík alebo strát. Oceňujú sa v očakávanej výške záväzku.</w:t>
      </w:r>
    </w:p>
    <w:p w14:paraId="0AC3A3D1" w14:textId="77777777" w:rsidR="00C21AF4" w:rsidRPr="00D17C88" w:rsidRDefault="00C21AF4" w:rsidP="00C21AF4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</w:t>
      </w:r>
    </w:p>
    <w:p w14:paraId="0704066C" w14:textId="44638CB6" w:rsidR="002A6718" w:rsidRPr="00D17C88" w:rsidRDefault="00C21AF4" w:rsidP="00C21AF4">
      <w:pPr>
        <w:pStyle w:val="Textbody"/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cs="Times New Roman"/>
          <w:sz w:val="22"/>
          <w:szCs w:val="22"/>
        </w:rPr>
        <w:t xml:space="preserve">     V súvahe za konsolidovaný celok sú vykázané </w:t>
      </w:r>
      <w:r w:rsidR="00303151" w:rsidRPr="00D17C88">
        <w:rPr>
          <w:rFonts w:cs="Times New Roman"/>
          <w:sz w:val="22"/>
          <w:szCs w:val="22"/>
        </w:rPr>
        <w:t>Rezervy spolu v cel</w:t>
      </w:r>
      <w:r w:rsidRPr="00D17C88">
        <w:rPr>
          <w:rFonts w:eastAsia="Times New Roman" w:cstheme="minorHAnsi"/>
          <w:lang w:eastAsia="sk-SK"/>
        </w:rPr>
        <w:t xml:space="preserve">kovej výške </w:t>
      </w:r>
      <w:r w:rsidR="002A6718" w:rsidRPr="00D17C88">
        <w:rPr>
          <w:rFonts w:eastAsia="Times New Roman" w:cstheme="minorHAnsi"/>
          <w:lang w:eastAsia="sk-SK"/>
        </w:rPr>
        <w:t xml:space="preserve">     </w:t>
      </w:r>
    </w:p>
    <w:p w14:paraId="7ED3FF3E" w14:textId="01B28A2F" w:rsidR="002A6718" w:rsidRPr="00D17C88" w:rsidRDefault="002A6718" w:rsidP="00C21AF4">
      <w:pPr>
        <w:pStyle w:val="Textbody"/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 xml:space="preserve">     </w:t>
      </w:r>
      <w:r w:rsidR="00303151" w:rsidRPr="00D17C88">
        <w:rPr>
          <w:rFonts w:eastAsia="Times New Roman" w:cstheme="minorHAnsi"/>
          <w:lang w:eastAsia="sk-SK"/>
        </w:rPr>
        <w:t>1</w:t>
      </w:r>
      <w:r w:rsidR="002A55AF" w:rsidRPr="00D17C88">
        <w:rPr>
          <w:rFonts w:eastAsia="Times New Roman" w:cstheme="minorHAnsi"/>
          <w:lang w:eastAsia="sk-SK"/>
        </w:rPr>
        <w:t>7 432 417,51</w:t>
      </w:r>
      <w:r w:rsidR="00C21AF4" w:rsidRPr="00D17C88">
        <w:rPr>
          <w:rFonts w:eastAsia="Times New Roman" w:cstheme="minorHAnsi"/>
          <w:lang w:eastAsia="sk-SK"/>
        </w:rPr>
        <w:t xml:space="preserve"> €</w:t>
      </w:r>
      <w:r w:rsidRPr="00D17C88">
        <w:rPr>
          <w:rFonts w:eastAsia="Times New Roman" w:cstheme="minorHAnsi"/>
          <w:lang w:eastAsia="sk-SK"/>
        </w:rPr>
        <w:t>.</w:t>
      </w:r>
    </w:p>
    <w:p w14:paraId="63C680CE" w14:textId="0D710AC6" w:rsidR="002A6718" w:rsidRPr="00D17C88" w:rsidRDefault="002A6718" w:rsidP="00C21AF4">
      <w:pPr>
        <w:pStyle w:val="Textbody"/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 xml:space="preserve">      Z toho:</w:t>
      </w:r>
      <w:r w:rsidR="00457F3E" w:rsidRPr="00D17C88">
        <w:rPr>
          <w:rFonts w:eastAsia="Times New Roman" w:cstheme="minorHAnsi"/>
          <w:lang w:eastAsia="sk-SK"/>
        </w:rPr>
        <w:t xml:space="preserve">  </w:t>
      </w:r>
      <w:r w:rsidR="00457F3E" w:rsidRPr="00D17C88">
        <w:rPr>
          <w:rFonts w:eastAsia="Times New Roman" w:cstheme="minorHAnsi"/>
          <w:b/>
          <w:bCs/>
          <w:lang w:eastAsia="sk-SK"/>
        </w:rPr>
        <w:t xml:space="preserve">zákonné rezervy </w:t>
      </w:r>
      <w:r w:rsidR="00457F3E" w:rsidRPr="00D17C88">
        <w:rPr>
          <w:rFonts w:eastAsia="Times New Roman" w:cstheme="minorHAnsi"/>
          <w:lang w:eastAsia="sk-SK"/>
        </w:rPr>
        <w:t>tabuľka č. 13</w:t>
      </w:r>
    </w:p>
    <w:p w14:paraId="12C82C5B" w14:textId="52249319" w:rsidR="00534E54" w:rsidRPr="00D17C88" w:rsidRDefault="00CE4AD6" w:rsidP="00534E54">
      <w:pPr>
        <w:pStyle w:val="Textbody"/>
        <w:numPr>
          <w:ilvl w:val="0"/>
          <w:numId w:val="20"/>
        </w:numPr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>Re</w:t>
      </w:r>
      <w:r w:rsidR="00534E54" w:rsidRPr="00D17C88">
        <w:rPr>
          <w:rFonts w:eastAsia="Times New Roman" w:cstheme="minorHAnsi"/>
          <w:lang w:eastAsia="sk-SK"/>
        </w:rPr>
        <w:t xml:space="preserve">zervy zákonné dlhodobé </w:t>
      </w:r>
      <w:r w:rsidRPr="00D17C88">
        <w:rPr>
          <w:rFonts w:eastAsia="Times New Roman" w:cstheme="minorHAnsi"/>
          <w:lang w:eastAsia="sk-SK"/>
        </w:rPr>
        <w:t xml:space="preserve">             </w:t>
      </w:r>
      <w:r w:rsidR="00457F3E" w:rsidRPr="00D17C88">
        <w:rPr>
          <w:rFonts w:eastAsia="Times New Roman" w:cstheme="minorHAnsi"/>
          <w:lang w:eastAsia="sk-SK"/>
        </w:rPr>
        <w:t xml:space="preserve">     </w:t>
      </w:r>
      <w:r w:rsidRPr="00D17C88">
        <w:rPr>
          <w:rFonts w:eastAsia="Times New Roman" w:cstheme="minorHAnsi"/>
          <w:lang w:eastAsia="sk-SK"/>
        </w:rPr>
        <w:t xml:space="preserve"> </w:t>
      </w:r>
      <w:r w:rsidR="00534E54" w:rsidRPr="00D17C88">
        <w:rPr>
          <w:rFonts w:eastAsia="Times New Roman" w:cstheme="minorHAnsi"/>
          <w:lang w:eastAsia="sk-SK"/>
        </w:rPr>
        <w:t>49</w:t>
      </w:r>
      <w:r w:rsidR="002A55AF" w:rsidRPr="00D17C88">
        <w:rPr>
          <w:rFonts w:eastAsia="Times New Roman" w:cstheme="minorHAnsi"/>
          <w:lang w:eastAsia="sk-SK"/>
        </w:rPr>
        <w:t>3 </w:t>
      </w:r>
      <w:r w:rsidR="00534E54" w:rsidRPr="00D17C88">
        <w:rPr>
          <w:rFonts w:eastAsia="Times New Roman" w:cstheme="minorHAnsi"/>
          <w:lang w:eastAsia="sk-SK"/>
        </w:rPr>
        <w:t>900</w:t>
      </w:r>
      <w:r w:rsidR="002A55AF" w:rsidRPr="00D17C88">
        <w:rPr>
          <w:rFonts w:eastAsia="Times New Roman" w:cstheme="minorHAnsi"/>
          <w:lang w:eastAsia="sk-SK"/>
        </w:rPr>
        <w:t>,00</w:t>
      </w:r>
      <w:r w:rsidR="00716A98" w:rsidRPr="00D17C88">
        <w:rPr>
          <w:rFonts w:eastAsia="Times New Roman" w:cstheme="minorHAnsi"/>
          <w:lang w:eastAsia="sk-SK"/>
        </w:rPr>
        <w:t xml:space="preserve"> €</w:t>
      </w:r>
    </w:p>
    <w:p w14:paraId="25D3E391" w14:textId="74FB9403" w:rsidR="00CE4AD6" w:rsidRPr="00D17C88" w:rsidRDefault="00CE4AD6" w:rsidP="00534E54">
      <w:pPr>
        <w:pStyle w:val="Textbody"/>
        <w:numPr>
          <w:ilvl w:val="0"/>
          <w:numId w:val="20"/>
        </w:numPr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 xml:space="preserve">Rezervy zákonné krátkodobé          </w:t>
      </w:r>
      <w:r w:rsidR="00457F3E" w:rsidRPr="00D17C88">
        <w:rPr>
          <w:rFonts w:eastAsia="Times New Roman" w:cstheme="minorHAnsi"/>
          <w:lang w:eastAsia="sk-SK"/>
        </w:rPr>
        <w:t xml:space="preserve">    </w:t>
      </w:r>
      <w:r w:rsidRPr="00D17C88">
        <w:rPr>
          <w:rFonts w:eastAsia="Times New Roman" w:cstheme="minorHAnsi"/>
          <w:lang w:eastAsia="sk-SK"/>
        </w:rPr>
        <w:t xml:space="preserve"> </w:t>
      </w:r>
      <w:r w:rsidR="00716A98" w:rsidRPr="00D17C88">
        <w:rPr>
          <w:rFonts w:eastAsia="Times New Roman" w:cstheme="minorHAnsi"/>
          <w:lang w:eastAsia="sk-SK"/>
        </w:rPr>
        <w:t xml:space="preserve">   </w:t>
      </w:r>
      <w:r w:rsidR="002A55AF" w:rsidRPr="00D17C88">
        <w:rPr>
          <w:rFonts w:eastAsia="Times New Roman" w:cstheme="minorHAnsi"/>
          <w:lang w:eastAsia="sk-SK"/>
        </w:rPr>
        <w:t xml:space="preserve"> 93 841,11</w:t>
      </w:r>
      <w:r w:rsidR="00716A98" w:rsidRPr="00D17C88">
        <w:rPr>
          <w:rFonts w:eastAsia="Times New Roman" w:cstheme="minorHAnsi"/>
          <w:lang w:eastAsia="sk-SK"/>
        </w:rPr>
        <w:t xml:space="preserve"> €</w:t>
      </w:r>
    </w:p>
    <w:p w14:paraId="47FBEEAB" w14:textId="26FFE386" w:rsidR="00457F3E" w:rsidRPr="00D17C88" w:rsidRDefault="00457F3E" w:rsidP="00457F3E">
      <w:pPr>
        <w:pStyle w:val="Textbody"/>
        <w:spacing w:after="0" w:line="276" w:lineRule="auto"/>
        <w:ind w:left="1080"/>
        <w:jc w:val="both"/>
        <w:rPr>
          <w:rFonts w:eastAsia="Times New Roman" w:cstheme="minorHAnsi"/>
          <w:lang w:eastAsia="sk-SK"/>
        </w:rPr>
      </w:pPr>
    </w:p>
    <w:p w14:paraId="41C85782" w14:textId="4C3DAF98" w:rsidR="00457F3E" w:rsidRPr="00D17C88" w:rsidRDefault="00457F3E" w:rsidP="00457F3E">
      <w:pPr>
        <w:pStyle w:val="Textbody"/>
        <w:spacing w:after="0" w:line="276" w:lineRule="auto"/>
        <w:ind w:left="1080"/>
        <w:jc w:val="both"/>
        <w:rPr>
          <w:rFonts w:eastAsia="Times New Roman" w:cstheme="minorHAnsi"/>
          <w:b/>
          <w:bCs/>
          <w:lang w:eastAsia="sk-SK"/>
        </w:rPr>
      </w:pPr>
      <w:r w:rsidRPr="00D17C88">
        <w:rPr>
          <w:rFonts w:eastAsia="Times New Roman" w:cstheme="minorHAnsi"/>
          <w:b/>
          <w:bCs/>
          <w:lang w:eastAsia="sk-SK"/>
        </w:rPr>
        <w:t xml:space="preserve">Ostatné rezervy </w:t>
      </w:r>
      <w:r w:rsidRPr="00D17C88">
        <w:rPr>
          <w:rFonts w:eastAsia="Times New Roman" w:cstheme="minorHAnsi"/>
          <w:lang w:eastAsia="sk-SK"/>
        </w:rPr>
        <w:t>tabuľka č. 14</w:t>
      </w:r>
    </w:p>
    <w:p w14:paraId="0C0B9B77" w14:textId="5CDD23DE" w:rsidR="00457F3E" w:rsidRPr="00D17C88" w:rsidRDefault="00534E54" w:rsidP="00457F3E">
      <w:pPr>
        <w:pStyle w:val="Textbody"/>
        <w:numPr>
          <w:ilvl w:val="0"/>
          <w:numId w:val="20"/>
        </w:numPr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 xml:space="preserve">Ostatné rezervy  </w:t>
      </w:r>
      <w:r w:rsidR="00457F3E" w:rsidRPr="00D17C88">
        <w:rPr>
          <w:rFonts w:eastAsia="Times New Roman" w:cstheme="minorHAnsi"/>
          <w:lang w:eastAsia="sk-SK"/>
        </w:rPr>
        <w:t>- dlhodobé</w:t>
      </w:r>
      <w:r w:rsidRPr="00D17C88">
        <w:rPr>
          <w:rFonts w:eastAsia="Times New Roman" w:cstheme="minorHAnsi"/>
          <w:lang w:eastAsia="sk-SK"/>
        </w:rPr>
        <w:t xml:space="preserve">               </w:t>
      </w:r>
      <w:r w:rsidR="00457F3E" w:rsidRPr="00D17C88">
        <w:rPr>
          <w:rFonts w:eastAsia="Times New Roman" w:cstheme="minorHAnsi"/>
          <w:lang w:eastAsia="sk-SK"/>
        </w:rPr>
        <w:t xml:space="preserve">              </w:t>
      </w:r>
      <w:r w:rsidRPr="00D17C88">
        <w:rPr>
          <w:rFonts w:eastAsia="Times New Roman" w:cstheme="minorHAnsi"/>
          <w:lang w:eastAsia="sk-SK"/>
        </w:rPr>
        <w:t>15</w:t>
      </w:r>
      <w:r w:rsidR="002A55AF" w:rsidRPr="00D17C88">
        <w:rPr>
          <w:rFonts w:eastAsia="Times New Roman" w:cstheme="minorHAnsi"/>
          <w:lang w:eastAsia="sk-SK"/>
        </w:rPr>
        <w:t> 302 197,75</w:t>
      </w:r>
      <w:r w:rsidR="00457F3E" w:rsidRPr="00D17C88">
        <w:rPr>
          <w:rFonts w:eastAsia="Times New Roman" w:cstheme="minorHAnsi"/>
          <w:lang w:eastAsia="sk-SK"/>
        </w:rPr>
        <w:t xml:space="preserve"> </w:t>
      </w:r>
      <w:r w:rsidR="00716A98" w:rsidRPr="00D17C88">
        <w:rPr>
          <w:rFonts w:eastAsia="Times New Roman" w:cstheme="minorHAnsi"/>
          <w:lang w:eastAsia="sk-SK"/>
        </w:rPr>
        <w:t>€</w:t>
      </w:r>
    </w:p>
    <w:p w14:paraId="30F5F05D" w14:textId="1D5870A2" w:rsidR="002A6718" w:rsidRPr="00D17C88" w:rsidRDefault="00457F3E" w:rsidP="00457F3E">
      <w:pPr>
        <w:pStyle w:val="Textbody"/>
        <w:spacing w:after="0" w:line="276" w:lineRule="auto"/>
        <w:ind w:left="1080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 xml:space="preserve">a/ </w:t>
      </w:r>
      <w:r w:rsidR="00303151" w:rsidRPr="00D17C88">
        <w:rPr>
          <w:rFonts w:eastAsia="Times New Roman" w:cstheme="minorHAnsi"/>
          <w:lang w:eastAsia="sk-SK"/>
        </w:rPr>
        <w:t xml:space="preserve"> </w:t>
      </w:r>
      <w:r w:rsidR="002A6718" w:rsidRPr="00D17C88">
        <w:rPr>
          <w:rFonts w:eastAsia="Times New Roman" w:cstheme="minorHAnsi"/>
          <w:lang w:eastAsia="sk-SK"/>
        </w:rPr>
        <w:t xml:space="preserve">Zamestnanecké pôžitky   </w:t>
      </w:r>
      <w:r w:rsidRPr="00D17C88">
        <w:rPr>
          <w:rFonts w:eastAsia="Times New Roman" w:cstheme="minorHAnsi"/>
          <w:lang w:eastAsia="sk-SK"/>
        </w:rPr>
        <w:t xml:space="preserve">                  </w:t>
      </w:r>
      <w:r w:rsidR="00716A98" w:rsidRPr="00D17C88">
        <w:rPr>
          <w:rFonts w:eastAsia="Times New Roman" w:cstheme="minorHAnsi"/>
          <w:lang w:eastAsia="sk-SK"/>
        </w:rPr>
        <w:t xml:space="preserve">            </w:t>
      </w:r>
      <w:r w:rsidRPr="00D17C88">
        <w:rPr>
          <w:rFonts w:eastAsia="Times New Roman" w:cstheme="minorHAnsi"/>
          <w:lang w:eastAsia="sk-SK"/>
        </w:rPr>
        <w:t xml:space="preserve">  </w:t>
      </w:r>
      <w:r w:rsidR="00716A98" w:rsidRPr="00D17C88">
        <w:rPr>
          <w:rFonts w:eastAsia="Times New Roman" w:cstheme="minorHAnsi"/>
          <w:lang w:eastAsia="sk-SK"/>
        </w:rPr>
        <w:t xml:space="preserve"> </w:t>
      </w:r>
      <w:r w:rsidR="002A55AF" w:rsidRPr="00D17C88">
        <w:rPr>
          <w:rFonts w:eastAsia="Times New Roman" w:cstheme="minorHAnsi"/>
          <w:lang w:eastAsia="sk-SK"/>
        </w:rPr>
        <w:t>929 787,69</w:t>
      </w:r>
      <w:r w:rsidR="00716A98" w:rsidRPr="00D17C88">
        <w:rPr>
          <w:rFonts w:eastAsia="Times New Roman" w:cstheme="minorHAnsi"/>
          <w:lang w:eastAsia="sk-SK"/>
        </w:rPr>
        <w:t xml:space="preserve"> €</w:t>
      </w:r>
    </w:p>
    <w:p w14:paraId="4F69D1F1" w14:textId="6281410E" w:rsidR="00457F3E" w:rsidRPr="00D17C88" w:rsidRDefault="00457F3E" w:rsidP="00457F3E">
      <w:pPr>
        <w:pStyle w:val="Textbody"/>
        <w:spacing w:after="0" w:line="276" w:lineRule="auto"/>
        <w:ind w:left="1080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 xml:space="preserve">b/ Prebiehajúce a hroziace súdne spory  </w:t>
      </w:r>
      <w:r w:rsidR="00716A98" w:rsidRPr="00D17C88">
        <w:rPr>
          <w:rFonts w:eastAsia="Times New Roman" w:cstheme="minorHAnsi"/>
          <w:lang w:eastAsia="sk-SK"/>
        </w:rPr>
        <w:t xml:space="preserve">         </w:t>
      </w:r>
      <w:r w:rsidR="005940BB" w:rsidRPr="00D17C88">
        <w:rPr>
          <w:rFonts w:eastAsia="Times New Roman" w:cstheme="minorHAnsi"/>
          <w:lang w:eastAsia="sk-SK"/>
        </w:rPr>
        <w:t>13 9</w:t>
      </w:r>
      <w:r w:rsidR="00CB6130" w:rsidRPr="00D17C88">
        <w:rPr>
          <w:rFonts w:eastAsia="Times New Roman" w:cstheme="minorHAnsi"/>
          <w:lang w:eastAsia="sk-SK"/>
        </w:rPr>
        <w:t>53 806,41</w:t>
      </w:r>
      <w:r w:rsidR="005940BB" w:rsidRPr="00D17C88">
        <w:rPr>
          <w:rFonts w:eastAsia="Times New Roman" w:cstheme="minorHAnsi"/>
          <w:lang w:eastAsia="sk-SK"/>
        </w:rPr>
        <w:t xml:space="preserve"> €</w:t>
      </w:r>
    </w:p>
    <w:p w14:paraId="0A74CF60" w14:textId="74112EE8" w:rsidR="00457F3E" w:rsidRPr="00D17C88" w:rsidRDefault="00457F3E" w:rsidP="00457F3E">
      <w:pPr>
        <w:pStyle w:val="Textbody"/>
        <w:spacing w:after="0" w:line="276" w:lineRule="auto"/>
        <w:ind w:left="1080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 xml:space="preserve">c/ Iné                                                             </w:t>
      </w:r>
      <w:r w:rsidR="00716A98" w:rsidRPr="00D17C88">
        <w:rPr>
          <w:rFonts w:eastAsia="Times New Roman" w:cstheme="minorHAnsi"/>
          <w:lang w:eastAsia="sk-SK"/>
        </w:rPr>
        <w:t xml:space="preserve">       </w:t>
      </w:r>
      <w:r w:rsidRPr="00D17C88">
        <w:rPr>
          <w:rFonts w:eastAsia="Times New Roman" w:cstheme="minorHAnsi"/>
          <w:lang w:eastAsia="sk-SK"/>
        </w:rPr>
        <w:t xml:space="preserve"> </w:t>
      </w:r>
      <w:r w:rsidR="00716A98" w:rsidRPr="00D17C88">
        <w:rPr>
          <w:rFonts w:eastAsia="Times New Roman" w:cstheme="minorHAnsi"/>
          <w:lang w:eastAsia="sk-SK"/>
        </w:rPr>
        <w:t xml:space="preserve"> </w:t>
      </w:r>
      <w:r w:rsidR="00CB6130" w:rsidRPr="00D17C88">
        <w:rPr>
          <w:rFonts w:eastAsia="Times New Roman" w:cstheme="minorHAnsi"/>
          <w:lang w:eastAsia="sk-SK"/>
        </w:rPr>
        <w:t>418 603,65</w:t>
      </w:r>
      <w:r w:rsidR="005940BB" w:rsidRPr="00D17C88">
        <w:t xml:space="preserve"> </w:t>
      </w:r>
      <w:r w:rsidR="00716A98" w:rsidRPr="00D17C88">
        <w:rPr>
          <w:rFonts w:eastAsia="Times New Roman" w:cstheme="minorHAnsi"/>
          <w:lang w:eastAsia="sk-SK"/>
        </w:rPr>
        <w:t>€</w:t>
      </w:r>
    </w:p>
    <w:p w14:paraId="74B89268" w14:textId="7207453A" w:rsidR="00457F3E" w:rsidRPr="00D17C88" w:rsidRDefault="00457F3E" w:rsidP="00457F3E">
      <w:pPr>
        <w:pStyle w:val="Textbody"/>
        <w:numPr>
          <w:ilvl w:val="0"/>
          <w:numId w:val="20"/>
        </w:numPr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>Ostatné rezer</w:t>
      </w:r>
      <w:r w:rsidR="00716A98" w:rsidRPr="00D17C88">
        <w:rPr>
          <w:rFonts w:eastAsia="Times New Roman" w:cstheme="minorHAnsi"/>
          <w:lang w:eastAsia="sk-SK"/>
        </w:rPr>
        <w:t>v</w:t>
      </w:r>
      <w:r w:rsidRPr="00D17C88">
        <w:rPr>
          <w:rFonts w:eastAsia="Times New Roman" w:cstheme="minorHAnsi"/>
          <w:lang w:eastAsia="sk-SK"/>
        </w:rPr>
        <w:t xml:space="preserve">y krátkodobé      </w:t>
      </w:r>
      <w:r w:rsidR="00716A98" w:rsidRPr="00D17C88">
        <w:rPr>
          <w:rFonts w:eastAsia="Times New Roman" w:cstheme="minorHAnsi"/>
          <w:lang w:eastAsia="sk-SK"/>
        </w:rPr>
        <w:t xml:space="preserve">                         </w:t>
      </w:r>
      <w:r w:rsidRPr="00D17C88">
        <w:rPr>
          <w:rFonts w:eastAsia="Times New Roman" w:cstheme="minorHAnsi"/>
          <w:lang w:eastAsia="sk-SK"/>
        </w:rPr>
        <w:t xml:space="preserve"> </w:t>
      </w:r>
      <w:r w:rsidR="004511CC" w:rsidRPr="00D17C88">
        <w:rPr>
          <w:rFonts w:eastAsia="Times New Roman" w:cstheme="minorHAnsi"/>
          <w:lang w:eastAsia="sk-SK"/>
        </w:rPr>
        <w:t>1 542 478,65</w:t>
      </w:r>
      <w:r w:rsidR="00716A98" w:rsidRPr="00D17C88">
        <w:rPr>
          <w:rFonts w:eastAsia="Times New Roman" w:cstheme="minorHAnsi"/>
          <w:lang w:eastAsia="sk-SK"/>
        </w:rPr>
        <w:t xml:space="preserve"> €</w:t>
      </w:r>
    </w:p>
    <w:p w14:paraId="70EE08D4" w14:textId="77777777" w:rsidR="004062C0" w:rsidRPr="00D17C88" w:rsidRDefault="004062C0" w:rsidP="004062C0">
      <w:pPr>
        <w:pStyle w:val="Textbody"/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 xml:space="preserve">        Významnú položku Ostatné rezervy -dlhodobé tvoria rezervy na prebiehajúce a hroziace súdne   </w:t>
      </w:r>
    </w:p>
    <w:p w14:paraId="4E6F0C95" w14:textId="5E3D5823" w:rsidR="004062C0" w:rsidRPr="00D17C88" w:rsidRDefault="004062C0" w:rsidP="004062C0">
      <w:pPr>
        <w:pStyle w:val="Textbody"/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 xml:space="preserve">         spory Mesta Banská Bystrica. Konkrétne ide o súdne spory:</w:t>
      </w:r>
    </w:p>
    <w:p w14:paraId="1E302C41" w14:textId="5101043A" w:rsidR="004062C0" w:rsidRPr="00D17C88" w:rsidRDefault="004062C0" w:rsidP="004062C0">
      <w:pPr>
        <w:pStyle w:val="Textbody"/>
        <w:numPr>
          <w:ilvl w:val="0"/>
          <w:numId w:val="20"/>
        </w:numPr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>SAD, a.s. Banská Bystrica/ </w:t>
      </w:r>
      <w:proofErr w:type="spellStart"/>
      <w:r w:rsidRPr="00D17C88">
        <w:rPr>
          <w:rFonts w:eastAsia="Times New Roman" w:cstheme="minorHAnsi"/>
          <w:lang w:eastAsia="sk-SK"/>
        </w:rPr>
        <w:t>MDVaRR</w:t>
      </w:r>
      <w:proofErr w:type="spellEnd"/>
      <w:r w:rsidRPr="00D17C88">
        <w:rPr>
          <w:rFonts w:eastAsia="Times New Roman" w:cstheme="minorHAnsi"/>
          <w:lang w:eastAsia="sk-SK"/>
        </w:rPr>
        <w:t xml:space="preserve"> SR</w:t>
      </w:r>
      <w:r w:rsidR="007D0374" w:rsidRPr="00D17C88">
        <w:rPr>
          <w:rFonts w:eastAsia="Times New Roman" w:cstheme="minorHAnsi"/>
          <w:lang w:eastAsia="sk-SK"/>
        </w:rPr>
        <w:t xml:space="preserve"> - </w:t>
      </w:r>
      <w:r w:rsidRPr="00D17C88">
        <w:rPr>
          <w:rFonts w:eastAsia="Times New Roman" w:cstheme="minorHAnsi"/>
          <w:lang w:eastAsia="sk-SK"/>
        </w:rPr>
        <w:t xml:space="preserve"> </w:t>
      </w:r>
      <w:r w:rsidR="007D0374" w:rsidRPr="00D17C88">
        <w:rPr>
          <w:rFonts w:eastAsia="Times New Roman" w:cstheme="minorHAnsi"/>
          <w:lang w:eastAsia="sk-SK"/>
        </w:rPr>
        <w:t>Mesto Banská Bystrica</w:t>
      </w:r>
      <w:r w:rsidRPr="00D17C88">
        <w:rPr>
          <w:rFonts w:eastAsia="Times New Roman" w:cstheme="minorHAnsi"/>
          <w:lang w:eastAsia="sk-SK"/>
        </w:rPr>
        <w:t xml:space="preserve"> – súdny spor  prebieha od roku 2011. Právne oddelenie Mesta Banská Bystrica predpokladá dlhodobý priebeh konania, a preto navrhlo </w:t>
      </w:r>
      <w:r w:rsidR="00145D05" w:rsidRPr="00D17C88">
        <w:rPr>
          <w:rFonts w:eastAsia="Times New Roman" w:cstheme="minorHAnsi"/>
          <w:lang w:eastAsia="sk-SK"/>
        </w:rPr>
        <w:t>ponechať vytvorenú rezervu v minulých rokoch vo výške</w:t>
      </w:r>
      <w:r w:rsidRPr="00D17C88">
        <w:rPr>
          <w:rFonts w:eastAsia="Times New Roman" w:cstheme="minorHAnsi"/>
          <w:lang w:eastAsia="sk-SK"/>
        </w:rPr>
        <w:t xml:space="preserve"> 1 259 071.26 €, čo predstavuje 50 %  výšky istiny.</w:t>
      </w:r>
    </w:p>
    <w:p w14:paraId="4156676C" w14:textId="519B6A5D" w:rsidR="004062C0" w:rsidRPr="00D17C88" w:rsidRDefault="004062C0" w:rsidP="004062C0">
      <w:pPr>
        <w:pStyle w:val="Textbody"/>
        <w:numPr>
          <w:ilvl w:val="0"/>
          <w:numId w:val="20"/>
        </w:numPr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 xml:space="preserve">ČSAD Ostrava, a.s. </w:t>
      </w:r>
      <w:r w:rsidR="007D0374" w:rsidRPr="00D17C88">
        <w:rPr>
          <w:rFonts w:eastAsia="Times New Roman" w:cstheme="minorHAnsi"/>
          <w:lang w:eastAsia="sk-SK"/>
        </w:rPr>
        <w:t xml:space="preserve">/ </w:t>
      </w:r>
      <w:proofErr w:type="spellStart"/>
      <w:r w:rsidR="007D0374" w:rsidRPr="00D17C88">
        <w:rPr>
          <w:rFonts w:eastAsia="Times New Roman" w:cstheme="minorHAnsi"/>
          <w:lang w:eastAsia="sk-SK"/>
        </w:rPr>
        <w:t>MDVaRR</w:t>
      </w:r>
      <w:proofErr w:type="spellEnd"/>
      <w:r w:rsidR="007D0374" w:rsidRPr="00D17C88">
        <w:rPr>
          <w:rFonts w:eastAsia="Times New Roman" w:cstheme="minorHAnsi"/>
          <w:lang w:eastAsia="sk-SK"/>
        </w:rPr>
        <w:t xml:space="preserve"> SR – Mesto Banská Bystrica – súdny spor prebieha od roku 2012. Právne oddelenie Mesta Banská Bystrica predpokladá dlhodobý priebeh konania a preto navrhlo vytvoriť rezervu vo výške 12 149 397,58 €, čo predstavuje 50% z výšky istiny.</w:t>
      </w:r>
    </w:p>
    <w:p w14:paraId="06F073E9" w14:textId="6884D51A" w:rsidR="007D0374" w:rsidRPr="00D17C88" w:rsidRDefault="007D0374" w:rsidP="004062C0">
      <w:pPr>
        <w:pStyle w:val="Textbody"/>
        <w:numPr>
          <w:ilvl w:val="0"/>
          <w:numId w:val="20"/>
        </w:numPr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 xml:space="preserve">FELYMA spol. s.r.o. Zvolen – Mesto Banská Bystrica – súdny spor prebieha od roku 2012. Konanie na Okresnom súde BB bolo prerušené do rozhodnutia Najvyššieho súdu. Právne oddelenie predpokladá v súdnom konaní úspech s poukazom na rozhodnutie NS SR pre </w:t>
      </w:r>
      <w:r w:rsidRPr="00D17C88">
        <w:rPr>
          <w:rFonts w:eastAsia="Times New Roman" w:cstheme="minorHAnsi"/>
          <w:lang w:eastAsia="sk-SK"/>
        </w:rPr>
        <w:lastRenderedPageBreak/>
        <w:t>Mesto Banská Bystrica, preto navrhuje účtovať rezervu vo výške  245 000,- €, čo predstavuje 50% z výšky istiny.</w:t>
      </w:r>
    </w:p>
    <w:p w14:paraId="5143D060" w14:textId="135D269C" w:rsidR="007D0374" w:rsidRPr="00D17C88" w:rsidRDefault="007D0374" w:rsidP="005940BB">
      <w:pPr>
        <w:pStyle w:val="Textbody"/>
        <w:numPr>
          <w:ilvl w:val="0"/>
          <w:numId w:val="20"/>
        </w:numPr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>FELYMA spol. s.r.o. Zvolen – Mesto Banská Bystrica – súdny spor prebieha od roku 2013. Na uvedený súdny spor bola vytvorená rezerva vo výške 213 500,- €, čo predstavuje 50% istiny.</w:t>
      </w:r>
    </w:p>
    <w:p w14:paraId="3888ED1E" w14:textId="5CDA35AE" w:rsidR="004431C2" w:rsidRPr="00D17C88" w:rsidRDefault="00B455AB" w:rsidP="00B455AB">
      <w:pPr>
        <w:widowControl/>
        <w:suppressAutoHyphens w:val="0"/>
        <w:autoSpaceDN/>
        <w:spacing w:before="120"/>
        <w:ind w:left="426"/>
        <w:jc w:val="both"/>
        <w:textAlignment w:val="auto"/>
        <w:rPr>
          <w:rFonts w:eastAsia="Times New Roman" w:cstheme="minorHAnsi"/>
          <w:lang w:eastAsia="sk-SK"/>
        </w:rPr>
      </w:pPr>
      <w:r w:rsidRPr="00D17C88">
        <w:rPr>
          <w:rFonts w:eastAsia="Times New Roman" w:cstheme="minorHAnsi"/>
          <w:lang w:eastAsia="sk-SK"/>
        </w:rPr>
        <w:t>V</w:t>
      </w:r>
      <w:r w:rsidR="004431C2" w:rsidRPr="00D17C88">
        <w:rPr>
          <w:rFonts w:eastAsia="Times New Roman" w:cstheme="minorHAnsi"/>
          <w:lang w:eastAsia="sk-SK"/>
        </w:rPr>
        <w:t>zhľadom k skutočnosti, že súdne spory prebiehajú niekoľko rokov</w:t>
      </w:r>
      <w:r w:rsidRPr="00D17C88">
        <w:rPr>
          <w:rFonts w:eastAsia="Times New Roman" w:cstheme="minorHAnsi"/>
          <w:lang w:eastAsia="sk-SK"/>
        </w:rPr>
        <w:t>,</w:t>
      </w:r>
      <w:r w:rsidR="004431C2" w:rsidRPr="00D17C88">
        <w:rPr>
          <w:rFonts w:eastAsia="Times New Roman" w:cstheme="minorHAnsi"/>
          <w:lang w:eastAsia="sk-SK"/>
        </w:rPr>
        <w:t xml:space="preserve"> nie je možné presne stanoviť predpokladaný rok použitia rezerv. Keďže priebeh a výsledok súdnych sporov nie </w:t>
      </w:r>
      <w:r w:rsidRPr="00D17C88">
        <w:rPr>
          <w:rFonts w:eastAsia="Times New Roman" w:cstheme="minorHAnsi"/>
          <w:lang w:eastAsia="sk-SK"/>
        </w:rPr>
        <w:t xml:space="preserve"> </w:t>
      </w:r>
      <w:r w:rsidR="004431C2" w:rsidRPr="00D17C88">
        <w:rPr>
          <w:rFonts w:eastAsia="Times New Roman" w:cstheme="minorHAnsi"/>
          <w:lang w:eastAsia="sk-SK"/>
        </w:rPr>
        <w:t xml:space="preserve">je možné s dostatočnou istotou predpokladať, uvedená výška vytvorenej rezervy nemusí byť dostatočná pre pokrytie skutočných budúcich finančných plnení vyplývajúcich z týchto súdnych sporov. </w:t>
      </w:r>
    </w:p>
    <w:p w14:paraId="0E198399" w14:textId="46E4AF75" w:rsidR="00B455AB" w:rsidRPr="00D17C88" w:rsidRDefault="00B455AB" w:rsidP="00716A98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</w:t>
      </w:r>
    </w:p>
    <w:p w14:paraId="09E197AC" w14:textId="77777777" w:rsidR="0024675F" w:rsidRPr="00D17C88" w:rsidRDefault="0024675F" w:rsidP="00F6232E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o) Vydané dlhopisy</w:t>
      </w:r>
    </w:p>
    <w:p w14:paraId="29FDF040" w14:textId="3A4A4235" w:rsidR="003B2CC6" w:rsidRPr="00D17C88" w:rsidRDefault="0024675F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Neboli vydané žiadne dlhopisy</w:t>
      </w:r>
      <w:r w:rsidR="000D0DAA" w:rsidRPr="00D17C88">
        <w:rPr>
          <w:rFonts w:cs="Times New Roman"/>
          <w:sz w:val="22"/>
          <w:szCs w:val="22"/>
        </w:rPr>
        <w:t>.</w:t>
      </w:r>
    </w:p>
    <w:p w14:paraId="47CE5534" w14:textId="77777777" w:rsidR="003B2CC6" w:rsidRPr="00D17C88" w:rsidRDefault="003B2CC6" w:rsidP="00F6232E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</w:p>
    <w:p w14:paraId="67019A27" w14:textId="0DF69567" w:rsidR="0024675F" w:rsidRPr="00D17C88" w:rsidRDefault="0024675F" w:rsidP="00F6232E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p) Bankové úvery</w:t>
      </w:r>
    </w:p>
    <w:p w14:paraId="382949BC" w14:textId="086E536A" w:rsidR="001351BE" w:rsidRPr="00D17C88" w:rsidRDefault="0024675F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</w:t>
      </w:r>
      <w:r w:rsidR="001351BE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 xml:space="preserve">  </w:t>
      </w:r>
      <w:r w:rsidR="000508D6" w:rsidRPr="00D17C88">
        <w:rPr>
          <w:rFonts w:cs="Times New Roman"/>
          <w:sz w:val="22"/>
          <w:szCs w:val="22"/>
        </w:rPr>
        <w:t xml:space="preserve"> </w:t>
      </w:r>
    </w:p>
    <w:p w14:paraId="4383BCF5" w14:textId="22F968F6" w:rsidR="0024675F" w:rsidRPr="00D17C88" w:rsidRDefault="001351BE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</w:t>
      </w:r>
      <w:r w:rsidR="0024675F" w:rsidRPr="00D17C88">
        <w:rPr>
          <w:rFonts w:cs="Times New Roman"/>
          <w:sz w:val="22"/>
          <w:szCs w:val="22"/>
        </w:rPr>
        <w:t xml:space="preserve"> </w:t>
      </w:r>
      <w:r w:rsidR="0024675F" w:rsidRPr="00D17C88">
        <w:rPr>
          <w:rFonts w:cs="Times New Roman"/>
          <w:sz w:val="22"/>
          <w:szCs w:val="22"/>
          <w:u w:val="single"/>
        </w:rPr>
        <w:t>Bankové úvery</w:t>
      </w:r>
      <w:r w:rsidR="0024675F" w:rsidRPr="00D17C88">
        <w:rPr>
          <w:rFonts w:cs="Times New Roman"/>
          <w:sz w:val="22"/>
          <w:szCs w:val="22"/>
        </w:rPr>
        <w:t xml:space="preserve">  vykázané v objeme </w:t>
      </w:r>
      <w:r w:rsidR="004222B5" w:rsidRPr="00D17C88">
        <w:rPr>
          <w:rFonts w:cs="Times New Roman"/>
          <w:sz w:val="22"/>
          <w:szCs w:val="22"/>
        </w:rPr>
        <w:t>14 276 565,70</w:t>
      </w:r>
      <w:r w:rsidR="0024675F" w:rsidRPr="00D17C88">
        <w:rPr>
          <w:rFonts w:cs="Times New Roman"/>
          <w:sz w:val="22"/>
          <w:szCs w:val="22"/>
        </w:rPr>
        <w:t xml:space="preserve"> € tvoria bankové úvery Mesta Banská Bystrica      </w:t>
      </w:r>
    </w:p>
    <w:p w14:paraId="63E6215F" w14:textId="77777777" w:rsidR="004222B5" w:rsidRPr="00D17C88" w:rsidRDefault="0024675F" w:rsidP="004F774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a bankové úvery spoločnosti MBB, a.s.</w:t>
      </w:r>
      <w:r w:rsidR="004222B5" w:rsidRPr="00D17C88">
        <w:rPr>
          <w:rFonts w:cs="Times New Roman"/>
          <w:sz w:val="22"/>
          <w:szCs w:val="22"/>
        </w:rPr>
        <w:t xml:space="preserve">, z toho bankové úvery dlhodobé eviduje konsolidovaný celok </w:t>
      </w:r>
    </w:p>
    <w:p w14:paraId="6D39D400" w14:textId="4807BF26" w:rsidR="00B169AA" w:rsidRPr="00D17C88" w:rsidRDefault="004222B5" w:rsidP="004F774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vo výške 10 136 912,01 € a bežné bankové úvery vo výške 2 265 348,69 €.</w:t>
      </w:r>
    </w:p>
    <w:p w14:paraId="12971BB0" w14:textId="77777777" w:rsidR="004222B5" w:rsidRPr="00D17C88" w:rsidRDefault="00B169AA" w:rsidP="004F774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</w:t>
      </w:r>
      <w:r w:rsidR="0024675F" w:rsidRPr="00D17C88">
        <w:rPr>
          <w:rFonts w:cs="Times New Roman"/>
          <w:sz w:val="22"/>
          <w:szCs w:val="22"/>
        </w:rPr>
        <w:t xml:space="preserve"> Prehľad bankových úverov je uvedený v tabuľke č. 16</w:t>
      </w:r>
      <w:r w:rsidR="004222B5" w:rsidRPr="00D17C88">
        <w:rPr>
          <w:rFonts w:cs="Times New Roman"/>
          <w:sz w:val="22"/>
          <w:szCs w:val="22"/>
        </w:rPr>
        <w:t xml:space="preserve"> s celkovou výškou istiny, úrokovou sadzbou      </w:t>
      </w:r>
    </w:p>
    <w:p w14:paraId="2FF4E756" w14:textId="64C95CB0" w:rsidR="004F774F" w:rsidRPr="00D17C88" w:rsidRDefault="004222B5" w:rsidP="004F774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a zostatkom k 31.12.2022</w:t>
      </w:r>
    </w:p>
    <w:p w14:paraId="539FFE74" w14:textId="77777777" w:rsidR="001351BE" w:rsidRPr="00D17C88" w:rsidRDefault="004F774F" w:rsidP="004F774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</w:t>
      </w:r>
    </w:p>
    <w:p w14:paraId="615B8A09" w14:textId="4BA4AEAA" w:rsidR="00745C58" w:rsidRPr="00D17C88" w:rsidRDefault="001351BE" w:rsidP="004F774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</w:t>
      </w:r>
      <w:r w:rsidR="004F774F" w:rsidRPr="00D17C88">
        <w:rPr>
          <w:rFonts w:cs="Times New Roman"/>
          <w:sz w:val="22"/>
          <w:szCs w:val="22"/>
          <w:u w:val="single"/>
        </w:rPr>
        <w:t>Dlhodob</w:t>
      </w:r>
      <w:r w:rsidR="00B169AA" w:rsidRPr="00D17C88">
        <w:rPr>
          <w:rFonts w:cs="Times New Roman"/>
          <w:sz w:val="22"/>
          <w:szCs w:val="22"/>
          <w:u w:val="single"/>
        </w:rPr>
        <w:t>é finančné výpomoci</w:t>
      </w:r>
      <w:r w:rsidR="00B169AA" w:rsidRPr="00D17C88">
        <w:rPr>
          <w:rFonts w:cs="Times New Roman"/>
          <w:sz w:val="22"/>
          <w:szCs w:val="22"/>
        </w:rPr>
        <w:t>:</w:t>
      </w:r>
      <w:r w:rsidR="004F774F" w:rsidRPr="00D17C88">
        <w:rPr>
          <w:rFonts w:cs="Times New Roman"/>
          <w:sz w:val="22"/>
          <w:szCs w:val="22"/>
        </w:rPr>
        <w:t xml:space="preserve"> </w:t>
      </w:r>
    </w:p>
    <w:p w14:paraId="3EC45A91" w14:textId="5D5534DA" w:rsidR="00B455AB" w:rsidRPr="00D17C88" w:rsidRDefault="00745C58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</w:t>
      </w:r>
      <w:r w:rsidR="001351BE" w:rsidRPr="00D17C88">
        <w:rPr>
          <w:rFonts w:cs="Times New Roman"/>
          <w:sz w:val="22"/>
          <w:szCs w:val="22"/>
        </w:rPr>
        <w:t xml:space="preserve">   </w:t>
      </w:r>
      <w:r w:rsidR="00B169AA" w:rsidRPr="00D17C88">
        <w:rPr>
          <w:rFonts w:cs="Times New Roman"/>
          <w:sz w:val="22"/>
          <w:szCs w:val="22"/>
        </w:rPr>
        <w:t xml:space="preserve">V konsolidovanom celku vykazuje Mesto Banská Bystrica prijatú návratnú finančnú výpomoc od subjektov </w:t>
      </w:r>
      <w:r w:rsidR="0071581C" w:rsidRPr="00D17C88">
        <w:rPr>
          <w:rFonts w:cs="Times New Roman"/>
          <w:sz w:val="22"/>
          <w:szCs w:val="22"/>
        </w:rPr>
        <w:t xml:space="preserve">  </w:t>
      </w:r>
      <w:r w:rsidR="00B455AB" w:rsidRPr="00D17C88">
        <w:rPr>
          <w:rFonts w:cs="Times New Roman"/>
          <w:sz w:val="22"/>
          <w:szCs w:val="22"/>
        </w:rPr>
        <w:t xml:space="preserve">      </w:t>
      </w:r>
    </w:p>
    <w:p w14:paraId="6E6A4972" w14:textId="77777777" w:rsidR="00B455AB" w:rsidRPr="00D17C88" w:rsidRDefault="00B455AB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</w:t>
      </w:r>
      <w:r w:rsidR="00B169AA" w:rsidRPr="00D17C88">
        <w:rPr>
          <w:rFonts w:cs="Times New Roman"/>
          <w:sz w:val="22"/>
          <w:szCs w:val="22"/>
        </w:rPr>
        <w:t>verejnej správy v celkovej výške 1 874 305,- €. Návratná finančná pôžička bola poskytnutá Ministerstvom</w:t>
      </w:r>
    </w:p>
    <w:p w14:paraId="6E1850A6" w14:textId="2807E27B" w:rsidR="00B455AB" w:rsidRPr="00D17C88" w:rsidRDefault="00B455AB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</w:t>
      </w:r>
      <w:r w:rsidR="00B169AA" w:rsidRPr="00D17C88">
        <w:rPr>
          <w:rFonts w:cs="Times New Roman"/>
          <w:sz w:val="22"/>
          <w:szCs w:val="22"/>
        </w:rPr>
        <w:t>financií Slovenskej republiky na kompenzáciu výpadku dane z príjmov FO za rok 2020 v</w:t>
      </w:r>
      <w:r w:rsidRPr="00D17C88">
        <w:rPr>
          <w:rFonts w:cs="Times New Roman"/>
          <w:sz w:val="22"/>
          <w:szCs w:val="22"/>
        </w:rPr>
        <w:t> </w:t>
      </w:r>
      <w:r w:rsidR="00B169AA" w:rsidRPr="00D17C88">
        <w:rPr>
          <w:rFonts w:cs="Times New Roman"/>
          <w:sz w:val="22"/>
          <w:szCs w:val="22"/>
        </w:rPr>
        <w:t>dôsledku</w:t>
      </w:r>
    </w:p>
    <w:p w14:paraId="698EF492" w14:textId="38127ACC" w:rsidR="00B169AA" w:rsidRPr="00D17C88" w:rsidRDefault="00B455AB" w:rsidP="00F6232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</w:t>
      </w:r>
      <w:r w:rsidR="00B169AA" w:rsidRPr="00D17C88">
        <w:rPr>
          <w:rFonts w:cs="Times New Roman"/>
          <w:sz w:val="22"/>
          <w:szCs w:val="22"/>
        </w:rPr>
        <w:t xml:space="preserve"> pandémie Covid-19.</w:t>
      </w:r>
    </w:p>
    <w:p w14:paraId="06422836" w14:textId="77777777" w:rsidR="00E96093" w:rsidRPr="00D17C88" w:rsidRDefault="00E96093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</w:p>
    <w:p w14:paraId="330D4AB4" w14:textId="77777777" w:rsidR="0024675F" w:rsidRPr="00D17C88" w:rsidRDefault="0024675F" w:rsidP="0024675F">
      <w:pPr>
        <w:pStyle w:val="Pismenka"/>
        <w:tabs>
          <w:tab w:val="clear" w:pos="1278"/>
          <w:tab w:val="left" w:pos="1749"/>
        </w:tabs>
        <w:spacing w:line="276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</w:t>
      </w:r>
      <w:r w:rsidR="004F774F" w:rsidRPr="00D17C88">
        <w:rPr>
          <w:rFonts w:cs="Times New Roman"/>
          <w:sz w:val="22"/>
          <w:szCs w:val="22"/>
        </w:rPr>
        <w:t xml:space="preserve"> r</w:t>
      </w:r>
      <w:r w:rsidRPr="00D17C88">
        <w:rPr>
          <w:rFonts w:cs="Times New Roman"/>
          <w:sz w:val="22"/>
          <w:szCs w:val="22"/>
        </w:rPr>
        <w:t xml:space="preserve">) </w:t>
      </w:r>
      <w:r w:rsidR="004F774F" w:rsidRPr="00D17C88">
        <w:rPr>
          <w:rFonts w:cs="Times New Roman"/>
          <w:sz w:val="22"/>
          <w:szCs w:val="22"/>
        </w:rPr>
        <w:t>Časové rozlíšenie na strane pasív</w:t>
      </w:r>
      <w:r w:rsidRPr="00D17C88">
        <w:rPr>
          <w:rFonts w:cs="Times New Roman"/>
          <w:b w:val="0"/>
          <w:sz w:val="22"/>
          <w:szCs w:val="22"/>
        </w:rPr>
        <w:t xml:space="preserve">       </w:t>
      </w:r>
    </w:p>
    <w:p w14:paraId="3437EDBD" w14:textId="5983EFEC" w:rsidR="0071581C" w:rsidRPr="00D17C88" w:rsidRDefault="0024675F" w:rsidP="0024675F">
      <w:pPr>
        <w:pStyle w:val="Pismenka"/>
        <w:tabs>
          <w:tab w:val="clear" w:pos="1278"/>
          <w:tab w:val="left" w:pos="1749"/>
        </w:tabs>
        <w:spacing w:line="276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 </w:t>
      </w:r>
      <w:r w:rsidR="004F774F" w:rsidRPr="00D17C88">
        <w:rPr>
          <w:rFonts w:cs="Times New Roman"/>
          <w:b w:val="0"/>
          <w:sz w:val="22"/>
          <w:szCs w:val="22"/>
        </w:rPr>
        <w:t>Časové rozlíšenie je za celý konsolidovaný celok vo výške 3</w:t>
      </w:r>
      <w:r w:rsidR="004222B5" w:rsidRPr="00D17C88">
        <w:rPr>
          <w:rFonts w:cs="Times New Roman"/>
          <w:b w:val="0"/>
          <w:sz w:val="22"/>
          <w:szCs w:val="22"/>
        </w:rPr>
        <w:t>4 773 721,03</w:t>
      </w:r>
      <w:r w:rsidR="004F774F" w:rsidRPr="00D17C88">
        <w:rPr>
          <w:rFonts w:cs="Times New Roman"/>
          <w:b w:val="0"/>
          <w:sz w:val="22"/>
          <w:szCs w:val="22"/>
        </w:rPr>
        <w:t xml:space="preserve"> €</w:t>
      </w:r>
      <w:r w:rsidR="0071581C" w:rsidRPr="00D17C88">
        <w:rPr>
          <w:rFonts w:cs="Times New Roman"/>
          <w:b w:val="0"/>
          <w:sz w:val="22"/>
          <w:szCs w:val="22"/>
        </w:rPr>
        <w:t>.</w:t>
      </w:r>
    </w:p>
    <w:p w14:paraId="18D64B6E" w14:textId="77777777" w:rsidR="0071581C" w:rsidRPr="00D17C88" w:rsidRDefault="0071581C" w:rsidP="0024675F">
      <w:pPr>
        <w:pStyle w:val="Pismenka"/>
        <w:tabs>
          <w:tab w:val="clear" w:pos="1278"/>
          <w:tab w:val="left" w:pos="1749"/>
        </w:tabs>
        <w:spacing w:line="276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     Z </w:t>
      </w:r>
      <w:r w:rsidR="004F774F" w:rsidRPr="00D17C88">
        <w:rPr>
          <w:rFonts w:cs="Times New Roman"/>
          <w:b w:val="0"/>
          <w:sz w:val="22"/>
          <w:szCs w:val="22"/>
        </w:rPr>
        <w:t>toho</w:t>
      </w:r>
      <w:r w:rsidRPr="00D17C88">
        <w:rPr>
          <w:rFonts w:cs="Times New Roman"/>
          <w:b w:val="0"/>
          <w:sz w:val="22"/>
          <w:szCs w:val="22"/>
        </w:rPr>
        <w:t>:</w:t>
      </w:r>
    </w:p>
    <w:p w14:paraId="40C818F2" w14:textId="7AA631AA" w:rsidR="0071581C" w:rsidRPr="00D17C88" w:rsidRDefault="004F774F" w:rsidP="0041570E">
      <w:pPr>
        <w:pStyle w:val="Pismenka"/>
        <w:numPr>
          <w:ilvl w:val="0"/>
          <w:numId w:val="12"/>
        </w:numPr>
        <w:tabs>
          <w:tab w:val="clear" w:pos="1278"/>
          <w:tab w:val="left" w:pos="1749"/>
        </w:tabs>
        <w:spacing w:line="276" w:lineRule="auto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výdavky budúcich období sú vo výške </w:t>
      </w:r>
      <w:r w:rsidR="004222B5" w:rsidRPr="00D17C88">
        <w:rPr>
          <w:rFonts w:cs="Times New Roman"/>
          <w:b w:val="0"/>
          <w:sz w:val="22"/>
          <w:szCs w:val="22"/>
        </w:rPr>
        <w:t>59 531,47</w:t>
      </w:r>
      <w:r w:rsidRPr="00D17C88">
        <w:rPr>
          <w:rFonts w:cs="Times New Roman"/>
          <w:b w:val="0"/>
          <w:sz w:val="22"/>
          <w:szCs w:val="22"/>
        </w:rPr>
        <w:t xml:space="preserve"> €</w:t>
      </w:r>
      <w:r w:rsidR="0071581C" w:rsidRPr="00D17C88">
        <w:rPr>
          <w:rFonts w:cs="Times New Roman"/>
          <w:b w:val="0"/>
          <w:sz w:val="22"/>
          <w:szCs w:val="22"/>
        </w:rPr>
        <w:t>,</w:t>
      </w:r>
    </w:p>
    <w:p w14:paraId="30FA0A93" w14:textId="691214C9" w:rsidR="0071581C" w:rsidRPr="00D17C88" w:rsidRDefault="004F774F" w:rsidP="0041570E">
      <w:pPr>
        <w:pStyle w:val="Pismenka"/>
        <w:numPr>
          <w:ilvl w:val="0"/>
          <w:numId w:val="12"/>
        </w:numPr>
        <w:tabs>
          <w:tab w:val="clear" w:pos="1278"/>
          <w:tab w:val="left" w:pos="1749"/>
        </w:tabs>
        <w:spacing w:line="276" w:lineRule="auto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výnosy budúcich období vo výške </w:t>
      </w:r>
      <w:r w:rsidR="006B0355" w:rsidRPr="00D17C88">
        <w:rPr>
          <w:rFonts w:cs="Times New Roman"/>
          <w:b w:val="0"/>
          <w:sz w:val="22"/>
          <w:szCs w:val="22"/>
        </w:rPr>
        <w:t xml:space="preserve"> </w:t>
      </w:r>
      <w:r w:rsidR="004222B5" w:rsidRPr="00D17C88">
        <w:rPr>
          <w:rFonts w:cs="Times New Roman"/>
          <w:b w:val="0"/>
          <w:sz w:val="22"/>
          <w:szCs w:val="22"/>
        </w:rPr>
        <w:t>34 714 189,56</w:t>
      </w:r>
      <w:r w:rsidRPr="00D17C88">
        <w:rPr>
          <w:rFonts w:cs="Times New Roman"/>
          <w:b w:val="0"/>
          <w:sz w:val="22"/>
          <w:szCs w:val="22"/>
        </w:rPr>
        <w:t xml:space="preserve"> €.</w:t>
      </w:r>
      <w:r w:rsidR="0024675F" w:rsidRPr="00D17C88">
        <w:rPr>
          <w:rFonts w:cs="Times New Roman"/>
          <w:b w:val="0"/>
          <w:sz w:val="22"/>
          <w:szCs w:val="22"/>
        </w:rPr>
        <w:t xml:space="preserve"> </w:t>
      </w:r>
      <w:r w:rsidRPr="00D17C88">
        <w:rPr>
          <w:rFonts w:cs="Times New Roman"/>
          <w:b w:val="0"/>
          <w:sz w:val="22"/>
          <w:szCs w:val="22"/>
        </w:rPr>
        <w:t xml:space="preserve"> </w:t>
      </w:r>
    </w:p>
    <w:p w14:paraId="13087537" w14:textId="37FDB675" w:rsidR="0071581C" w:rsidRPr="00D17C88" w:rsidRDefault="0071581C" w:rsidP="0071581C">
      <w:pPr>
        <w:pStyle w:val="Pismenka"/>
        <w:tabs>
          <w:tab w:val="clear" w:pos="1278"/>
          <w:tab w:val="left" w:pos="1749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</w:t>
      </w:r>
      <w:r w:rsidR="00B455AB" w:rsidRPr="00D17C88">
        <w:rPr>
          <w:rFonts w:cs="Times New Roman"/>
          <w:b w:val="0"/>
          <w:sz w:val="22"/>
          <w:szCs w:val="22"/>
        </w:rPr>
        <w:t xml:space="preserve"> </w:t>
      </w:r>
      <w:r w:rsidRPr="00D17C88">
        <w:rPr>
          <w:rFonts w:cs="Times New Roman"/>
          <w:b w:val="0"/>
          <w:sz w:val="22"/>
          <w:szCs w:val="22"/>
        </w:rPr>
        <w:t xml:space="preserve"> </w:t>
      </w:r>
      <w:r w:rsidR="004F774F" w:rsidRPr="00D17C88">
        <w:rPr>
          <w:rFonts w:cs="Times New Roman"/>
          <w:b w:val="0"/>
          <w:sz w:val="22"/>
          <w:szCs w:val="22"/>
        </w:rPr>
        <w:t>Výdavky a výnosy budúcich období sú</w:t>
      </w:r>
      <w:r w:rsidR="0024675F" w:rsidRPr="00D17C88">
        <w:rPr>
          <w:rFonts w:cs="Times New Roman"/>
          <w:b w:val="0"/>
          <w:sz w:val="22"/>
          <w:szCs w:val="22"/>
        </w:rPr>
        <w:t xml:space="preserve"> vykazované vo výške, ktorá je potrebná na  dodržanie zásady vecnej </w:t>
      </w:r>
      <w:r w:rsidRPr="00D17C88">
        <w:rPr>
          <w:rFonts w:cs="Times New Roman"/>
          <w:b w:val="0"/>
          <w:sz w:val="22"/>
          <w:szCs w:val="22"/>
        </w:rPr>
        <w:t xml:space="preserve">    </w:t>
      </w:r>
    </w:p>
    <w:p w14:paraId="335F6996" w14:textId="1B4D71E2" w:rsidR="0071581C" w:rsidRPr="00D17C88" w:rsidRDefault="0071581C" w:rsidP="0071581C">
      <w:pPr>
        <w:pStyle w:val="Pismenka"/>
        <w:tabs>
          <w:tab w:val="clear" w:pos="1278"/>
          <w:tab w:val="left" w:pos="1749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</w:t>
      </w:r>
      <w:r w:rsidR="00B455AB" w:rsidRPr="00D17C88">
        <w:rPr>
          <w:rFonts w:cs="Times New Roman"/>
          <w:b w:val="0"/>
          <w:sz w:val="22"/>
          <w:szCs w:val="22"/>
        </w:rPr>
        <w:t xml:space="preserve"> </w:t>
      </w:r>
      <w:r w:rsidRPr="00D17C88">
        <w:rPr>
          <w:rFonts w:cs="Times New Roman"/>
          <w:b w:val="0"/>
          <w:sz w:val="22"/>
          <w:szCs w:val="22"/>
        </w:rPr>
        <w:t xml:space="preserve">  </w:t>
      </w:r>
      <w:r w:rsidR="0024675F" w:rsidRPr="00D17C88">
        <w:rPr>
          <w:rFonts w:cs="Times New Roman"/>
          <w:b w:val="0"/>
          <w:sz w:val="22"/>
          <w:szCs w:val="22"/>
        </w:rPr>
        <w:t>a časovej súvislosti s účtovným  obdobím.</w:t>
      </w:r>
      <w:r w:rsidR="004F774F" w:rsidRPr="00D17C88">
        <w:rPr>
          <w:rFonts w:cs="Times New Roman"/>
          <w:b w:val="0"/>
          <w:sz w:val="22"/>
          <w:szCs w:val="22"/>
        </w:rPr>
        <w:t xml:space="preserve"> Popis významných položiek časového rozlíšenia výdavkov </w:t>
      </w:r>
      <w:r w:rsidRPr="00D17C88">
        <w:rPr>
          <w:rFonts w:cs="Times New Roman"/>
          <w:b w:val="0"/>
          <w:sz w:val="22"/>
          <w:szCs w:val="22"/>
        </w:rPr>
        <w:t xml:space="preserve">    </w:t>
      </w:r>
    </w:p>
    <w:p w14:paraId="4F4A3CB4" w14:textId="30754B78" w:rsidR="0024675F" w:rsidRPr="00D17C88" w:rsidRDefault="0071581C" w:rsidP="0071581C">
      <w:pPr>
        <w:pStyle w:val="Pismenka"/>
        <w:tabs>
          <w:tab w:val="clear" w:pos="1278"/>
          <w:tab w:val="left" w:pos="1749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b w:val="0"/>
          <w:sz w:val="22"/>
          <w:szCs w:val="22"/>
        </w:rPr>
        <w:t xml:space="preserve">   </w:t>
      </w:r>
      <w:r w:rsidR="004F774F" w:rsidRPr="00D17C88">
        <w:rPr>
          <w:rFonts w:cs="Times New Roman"/>
          <w:b w:val="0"/>
          <w:sz w:val="22"/>
          <w:szCs w:val="22"/>
        </w:rPr>
        <w:t>a výnosov budúcich období je uvedený v tabuľk</w:t>
      </w:r>
      <w:r w:rsidR="001C10B3" w:rsidRPr="00D17C88">
        <w:rPr>
          <w:rFonts w:cs="Times New Roman"/>
          <w:b w:val="0"/>
          <w:sz w:val="22"/>
          <w:szCs w:val="22"/>
        </w:rPr>
        <w:t>ách</w:t>
      </w:r>
      <w:r w:rsidR="004F774F" w:rsidRPr="00D17C88">
        <w:rPr>
          <w:rFonts w:cs="Times New Roman"/>
          <w:b w:val="0"/>
          <w:sz w:val="22"/>
          <w:szCs w:val="22"/>
        </w:rPr>
        <w:t xml:space="preserve"> č. 17 a 18.</w:t>
      </w:r>
    </w:p>
    <w:p w14:paraId="390A4562" w14:textId="350627AC" w:rsidR="0071581C" w:rsidRPr="00D17C88" w:rsidRDefault="00E96093" w:rsidP="001351B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</w:t>
      </w:r>
      <w:r w:rsidR="00925704" w:rsidRPr="00D17C88">
        <w:rPr>
          <w:rFonts w:cs="Times New Roman"/>
          <w:sz w:val="22"/>
          <w:szCs w:val="22"/>
        </w:rPr>
        <w:t xml:space="preserve">  </w:t>
      </w:r>
    </w:p>
    <w:p w14:paraId="46C89118" w14:textId="77777777" w:rsidR="00EF7ED7" w:rsidRPr="00D17C88" w:rsidRDefault="004F774F" w:rsidP="004F774F">
      <w:pPr>
        <w:pStyle w:val="Textbody"/>
        <w:spacing w:after="0" w:line="276" w:lineRule="auto"/>
        <w:ind w:left="-142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Čl. IV</w:t>
      </w:r>
    </w:p>
    <w:p w14:paraId="1773124C" w14:textId="77777777" w:rsidR="004F774F" w:rsidRPr="00D17C88" w:rsidRDefault="004F774F" w:rsidP="004F774F">
      <w:pPr>
        <w:pStyle w:val="Textbody"/>
        <w:spacing w:after="0" w:line="276" w:lineRule="auto"/>
        <w:ind w:left="-142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Informácie o nákladoch a</w:t>
      </w:r>
      <w:r w:rsidR="00F85F28" w:rsidRPr="00D17C88">
        <w:rPr>
          <w:rFonts w:cs="Times New Roman"/>
          <w:b/>
          <w:bCs/>
          <w:sz w:val="22"/>
          <w:szCs w:val="22"/>
        </w:rPr>
        <w:t> </w:t>
      </w:r>
      <w:r w:rsidRPr="00D17C88">
        <w:rPr>
          <w:rFonts w:cs="Times New Roman"/>
          <w:b/>
          <w:bCs/>
          <w:sz w:val="22"/>
          <w:szCs w:val="22"/>
        </w:rPr>
        <w:t>výnosoch</w:t>
      </w:r>
    </w:p>
    <w:p w14:paraId="3491B983" w14:textId="77777777" w:rsidR="00F85F28" w:rsidRPr="00D17C88" w:rsidRDefault="00F85F28" w:rsidP="00F85F28">
      <w:pPr>
        <w:pStyle w:val="Textbody"/>
        <w:spacing w:after="0" w:line="276" w:lineRule="auto"/>
        <w:ind w:left="-142"/>
        <w:rPr>
          <w:rFonts w:cs="Times New Roman"/>
          <w:b/>
          <w:bCs/>
          <w:sz w:val="22"/>
          <w:szCs w:val="22"/>
        </w:rPr>
      </w:pPr>
    </w:p>
    <w:p w14:paraId="5586B081" w14:textId="77777777" w:rsidR="00F85F28" w:rsidRPr="00D17C88" w:rsidRDefault="00F85F28" w:rsidP="000341AF">
      <w:pPr>
        <w:pStyle w:val="Textbody"/>
        <w:spacing w:after="0" w:line="276" w:lineRule="auto"/>
        <w:ind w:left="-142"/>
        <w:jc w:val="both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a) Náklady</w:t>
      </w:r>
    </w:p>
    <w:p w14:paraId="3564322E" w14:textId="1F48F5C4" w:rsidR="0071581C" w:rsidRPr="00D17C88" w:rsidRDefault="00F85F28" w:rsidP="000341AF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71581C" w:rsidRPr="00D17C88">
        <w:rPr>
          <w:rFonts w:cs="Times New Roman"/>
          <w:sz w:val="22"/>
          <w:szCs w:val="22"/>
        </w:rPr>
        <w:t xml:space="preserve">Konsolidovaný celok vykázal náklady v celkovej výške </w:t>
      </w:r>
      <w:r w:rsidR="001C10B3" w:rsidRPr="00D17C88">
        <w:rPr>
          <w:rFonts w:cs="Times New Roman"/>
          <w:sz w:val="22"/>
          <w:szCs w:val="22"/>
        </w:rPr>
        <w:t>88 333 805,49</w:t>
      </w:r>
      <w:r w:rsidR="0071581C" w:rsidRPr="00D17C88">
        <w:rPr>
          <w:rFonts w:cs="Times New Roman"/>
          <w:sz w:val="22"/>
          <w:szCs w:val="22"/>
        </w:rPr>
        <w:t xml:space="preserve"> €.</w:t>
      </w:r>
    </w:p>
    <w:p w14:paraId="16C94549" w14:textId="77777777" w:rsidR="0071581C" w:rsidRPr="00D17C88" w:rsidRDefault="0071581C" w:rsidP="000341AF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Z </w:t>
      </w:r>
      <w:r w:rsidR="00F85F28" w:rsidRPr="00D17C88">
        <w:rPr>
          <w:rFonts w:cs="Times New Roman"/>
          <w:sz w:val="22"/>
          <w:szCs w:val="22"/>
        </w:rPr>
        <w:t>toho</w:t>
      </w:r>
      <w:r w:rsidRPr="00D17C88">
        <w:rPr>
          <w:rFonts w:cs="Times New Roman"/>
          <w:sz w:val="22"/>
          <w:szCs w:val="22"/>
        </w:rPr>
        <w:t>:</w:t>
      </w:r>
    </w:p>
    <w:p w14:paraId="727DA0E1" w14:textId="43134CCA" w:rsidR="0071581C" w:rsidRPr="00D17C88" w:rsidRDefault="00F85F28" w:rsidP="0041570E">
      <w:pPr>
        <w:pStyle w:val="Textbody"/>
        <w:numPr>
          <w:ilvl w:val="0"/>
          <w:numId w:val="13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náklady na hlavnú činnosť </w:t>
      </w:r>
      <w:r w:rsidR="0017567F" w:rsidRPr="00D17C88">
        <w:rPr>
          <w:rFonts w:cs="Times New Roman"/>
          <w:sz w:val="22"/>
          <w:szCs w:val="22"/>
        </w:rPr>
        <w:t xml:space="preserve"> </w:t>
      </w:r>
      <w:r w:rsidR="0071581C" w:rsidRPr="00D17C88">
        <w:rPr>
          <w:rFonts w:cs="Times New Roman"/>
          <w:sz w:val="22"/>
          <w:szCs w:val="22"/>
        </w:rPr>
        <w:t xml:space="preserve"> </w:t>
      </w:r>
      <w:r w:rsidR="001C10B3" w:rsidRPr="00D17C88">
        <w:rPr>
          <w:rFonts w:cs="Times New Roman"/>
          <w:sz w:val="22"/>
          <w:szCs w:val="22"/>
        </w:rPr>
        <w:t>82 251 448,72</w:t>
      </w:r>
      <w:r w:rsidR="0071581C" w:rsidRPr="00D17C88">
        <w:rPr>
          <w:rFonts w:cs="Times New Roman"/>
          <w:sz w:val="22"/>
          <w:szCs w:val="22"/>
        </w:rPr>
        <w:t xml:space="preserve"> €,</w:t>
      </w:r>
    </w:p>
    <w:p w14:paraId="2B2E1D81" w14:textId="4F1C48EF" w:rsidR="00F85F28" w:rsidRPr="00D17C88" w:rsidRDefault="0071581C" w:rsidP="0041570E">
      <w:pPr>
        <w:pStyle w:val="Textbody"/>
        <w:numPr>
          <w:ilvl w:val="0"/>
          <w:numId w:val="13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náklady na podnikateľskú činnosť  6</w:t>
      </w:r>
      <w:r w:rsidR="001C10B3" w:rsidRPr="00D17C88">
        <w:rPr>
          <w:rFonts w:cs="Times New Roman"/>
          <w:sz w:val="22"/>
          <w:szCs w:val="22"/>
        </w:rPr>
        <w:t> 082 356,77</w:t>
      </w:r>
      <w:r w:rsidRPr="00D17C88">
        <w:rPr>
          <w:rFonts w:cs="Times New Roman"/>
          <w:sz w:val="22"/>
          <w:szCs w:val="22"/>
        </w:rPr>
        <w:t xml:space="preserve"> €.</w:t>
      </w:r>
      <w:r w:rsidR="00F85F28" w:rsidRPr="00D17C88">
        <w:rPr>
          <w:rFonts w:cs="Times New Roman"/>
          <w:sz w:val="22"/>
          <w:szCs w:val="22"/>
        </w:rPr>
        <w:t xml:space="preserve"> </w:t>
      </w:r>
    </w:p>
    <w:p w14:paraId="237A884E" w14:textId="57317302" w:rsidR="005D539A" w:rsidRPr="00D17C88" w:rsidRDefault="0071581C" w:rsidP="0071581C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</w:t>
      </w:r>
      <w:r w:rsidR="00F85F28" w:rsidRPr="00D17C88">
        <w:rPr>
          <w:rFonts w:cs="Times New Roman"/>
          <w:sz w:val="22"/>
          <w:szCs w:val="22"/>
        </w:rPr>
        <w:t xml:space="preserve">Konsolidačnými operáciami boli  vzájomné náklady </w:t>
      </w:r>
      <w:r w:rsidR="003B2CC6" w:rsidRPr="00D17C88">
        <w:rPr>
          <w:rFonts w:cs="Times New Roman"/>
          <w:sz w:val="22"/>
          <w:szCs w:val="22"/>
        </w:rPr>
        <w:t xml:space="preserve">eliminované v hodnote </w:t>
      </w:r>
      <w:r w:rsidR="001C10B3" w:rsidRPr="00D17C88">
        <w:rPr>
          <w:rFonts w:cs="Times New Roman"/>
          <w:sz w:val="22"/>
          <w:szCs w:val="22"/>
        </w:rPr>
        <w:t>12 487 413,76 €</w:t>
      </w:r>
      <w:r w:rsidR="003B2CC6" w:rsidRPr="00D17C88">
        <w:rPr>
          <w:rFonts w:cs="Times New Roman"/>
          <w:sz w:val="22"/>
          <w:szCs w:val="22"/>
        </w:rPr>
        <w:t>, z</w:t>
      </w:r>
      <w:r w:rsidR="005D539A" w:rsidRPr="00D17C88">
        <w:rPr>
          <w:rFonts w:cs="Times New Roman"/>
          <w:sz w:val="22"/>
          <w:szCs w:val="22"/>
        </w:rPr>
        <w:t>a</w:t>
      </w:r>
      <w:r w:rsidR="003B2CC6" w:rsidRPr="00D17C88">
        <w:rPr>
          <w:rFonts w:cs="Times New Roman"/>
          <w:sz w:val="22"/>
          <w:szCs w:val="22"/>
        </w:rPr>
        <w:t xml:space="preserve"> hla</w:t>
      </w:r>
      <w:r w:rsidR="005D539A" w:rsidRPr="00D17C88">
        <w:rPr>
          <w:rFonts w:cs="Times New Roman"/>
          <w:sz w:val="22"/>
          <w:szCs w:val="22"/>
        </w:rPr>
        <w:t xml:space="preserve">vnú </w:t>
      </w:r>
      <w:r w:rsidR="003B2CC6" w:rsidRPr="00D17C88">
        <w:rPr>
          <w:rFonts w:cs="Times New Roman"/>
          <w:sz w:val="22"/>
          <w:szCs w:val="22"/>
        </w:rPr>
        <w:t xml:space="preserve"> </w:t>
      </w:r>
      <w:r w:rsidR="005D539A" w:rsidRPr="00D17C88">
        <w:rPr>
          <w:rFonts w:cs="Times New Roman"/>
          <w:sz w:val="22"/>
          <w:szCs w:val="22"/>
        </w:rPr>
        <w:t xml:space="preserve"> </w:t>
      </w:r>
    </w:p>
    <w:p w14:paraId="519AEDF3" w14:textId="7C7EA0C1" w:rsidR="00F85F28" w:rsidRPr="00D17C88" w:rsidRDefault="005D539A" w:rsidP="005D539A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činnosť </w:t>
      </w:r>
      <w:r w:rsidR="00F85F28" w:rsidRPr="00D17C88">
        <w:rPr>
          <w:rFonts w:cs="Times New Roman"/>
          <w:sz w:val="22"/>
          <w:szCs w:val="22"/>
        </w:rPr>
        <w:t xml:space="preserve"> vo výške</w:t>
      </w:r>
      <w:r w:rsidR="007A4F38" w:rsidRPr="00D17C88">
        <w:rPr>
          <w:rFonts w:cs="Times New Roman"/>
          <w:sz w:val="22"/>
          <w:szCs w:val="22"/>
        </w:rPr>
        <w:t xml:space="preserve">   </w:t>
      </w:r>
      <w:r w:rsidR="001C10B3" w:rsidRPr="00D17C88">
        <w:rPr>
          <w:rFonts w:cs="Times New Roman"/>
          <w:sz w:val="22"/>
          <w:szCs w:val="22"/>
        </w:rPr>
        <w:t>12 083 181,80</w:t>
      </w:r>
      <w:r w:rsidR="00F85F28" w:rsidRPr="00D17C88">
        <w:rPr>
          <w:rFonts w:cs="Times New Roman"/>
          <w:sz w:val="22"/>
          <w:szCs w:val="22"/>
        </w:rPr>
        <w:t xml:space="preserve"> €</w:t>
      </w:r>
      <w:r w:rsidR="007A4F38" w:rsidRPr="00D17C88">
        <w:rPr>
          <w:rFonts w:cs="Times New Roman"/>
          <w:sz w:val="22"/>
          <w:szCs w:val="22"/>
        </w:rPr>
        <w:t xml:space="preserve"> </w:t>
      </w:r>
      <w:r w:rsidR="0071581C" w:rsidRPr="00D17C88">
        <w:rPr>
          <w:rFonts w:cs="Times New Roman"/>
          <w:sz w:val="22"/>
          <w:szCs w:val="22"/>
        </w:rPr>
        <w:t xml:space="preserve"> </w:t>
      </w:r>
      <w:r w:rsidR="007A4F38" w:rsidRPr="00D17C88">
        <w:rPr>
          <w:rFonts w:cs="Times New Roman"/>
          <w:sz w:val="22"/>
          <w:szCs w:val="22"/>
        </w:rPr>
        <w:t xml:space="preserve">a za podnikateľskú činnosť </w:t>
      </w:r>
      <w:r w:rsidR="00B8315D" w:rsidRPr="00D17C88">
        <w:rPr>
          <w:rFonts w:cs="Times New Roman"/>
          <w:sz w:val="22"/>
          <w:szCs w:val="22"/>
        </w:rPr>
        <w:t xml:space="preserve"> </w:t>
      </w:r>
      <w:r w:rsidR="007A4F38" w:rsidRPr="00D17C88">
        <w:rPr>
          <w:rFonts w:cs="Times New Roman"/>
          <w:sz w:val="22"/>
          <w:szCs w:val="22"/>
        </w:rPr>
        <w:t xml:space="preserve"> </w:t>
      </w:r>
      <w:r w:rsidR="001C10B3" w:rsidRPr="00D17C88">
        <w:rPr>
          <w:rFonts w:cs="Times New Roman"/>
          <w:sz w:val="22"/>
          <w:szCs w:val="22"/>
        </w:rPr>
        <w:t>404 231,96</w:t>
      </w:r>
      <w:r w:rsidR="00F14828" w:rsidRPr="00D17C88">
        <w:rPr>
          <w:rFonts w:cs="Times New Roman"/>
          <w:sz w:val="22"/>
          <w:szCs w:val="22"/>
        </w:rPr>
        <w:t xml:space="preserve"> </w:t>
      </w:r>
      <w:r w:rsidR="007A4F38" w:rsidRPr="00D17C88">
        <w:rPr>
          <w:rFonts w:cs="Times New Roman"/>
          <w:sz w:val="22"/>
          <w:szCs w:val="22"/>
        </w:rPr>
        <w:t>€.</w:t>
      </w:r>
    </w:p>
    <w:p w14:paraId="3FA771DF" w14:textId="596829D4" w:rsidR="008A7ECC" w:rsidRPr="00D17C88" w:rsidRDefault="007A4F38" w:rsidP="009D57EE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Rozpis nákladov na ostatné služby v sume </w:t>
      </w:r>
      <w:r w:rsidR="001C10B3" w:rsidRPr="00D17C88">
        <w:rPr>
          <w:rFonts w:cs="Times New Roman"/>
          <w:sz w:val="22"/>
          <w:szCs w:val="22"/>
        </w:rPr>
        <w:t>10 013 949,65</w:t>
      </w:r>
      <w:r w:rsidR="009D57EE" w:rsidRPr="00D17C88">
        <w:rPr>
          <w:rFonts w:cs="Times New Roman"/>
          <w:sz w:val="22"/>
          <w:szCs w:val="22"/>
        </w:rPr>
        <w:t xml:space="preserve"> € </w:t>
      </w:r>
      <w:r w:rsidR="00AE67A9" w:rsidRPr="00D17C88">
        <w:rPr>
          <w:rFonts w:cs="Times New Roman"/>
          <w:sz w:val="22"/>
          <w:szCs w:val="22"/>
        </w:rPr>
        <w:t>podľa jednotlivých druhov je v tabuľke č. 19</w:t>
      </w:r>
      <w:r w:rsidR="008A7ECC" w:rsidRPr="00D17C88">
        <w:rPr>
          <w:rFonts w:cs="Times New Roman"/>
          <w:sz w:val="22"/>
          <w:szCs w:val="22"/>
        </w:rPr>
        <w:t xml:space="preserve">. </w:t>
      </w:r>
    </w:p>
    <w:tbl>
      <w:tblPr>
        <w:tblW w:w="9873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1"/>
        <w:gridCol w:w="92"/>
      </w:tblGrid>
      <w:tr w:rsidR="00D17C88" w:rsidRPr="00D17C88" w14:paraId="3629C68D" w14:textId="092B3BAB" w:rsidTr="00447B76">
        <w:trPr>
          <w:trHeight w:val="301"/>
          <w:tblCellSpacing w:w="15" w:type="dxa"/>
        </w:trPr>
        <w:tc>
          <w:tcPr>
            <w:tcW w:w="9736" w:type="dxa"/>
            <w:vAlign w:val="center"/>
            <w:hideMark/>
          </w:tcPr>
          <w:p w14:paraId="1C68A7FF" w14:textId="3F32A8BF" w:rsidR="001C10B3" w:rsidRPr="00D17C88" w:rsidRDefault="00447B76" w:rsidP="001C10B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lang w:eastAsia="sk-SK" w:bidi="ar-SA"/>
              </w:rPr>
            </w:pPr>
            <w:r w:rsidRPr="00D17C88">
              <w:rPr>
                <w:rFonts w:cs="Times New Roman"/>
                <w:sz w:val="22"/>
                <w:szCs w:val="22"/>
              </w:rPr>
              <w:lastRenderedPageBreak/>
              <w:t xml:space="preserve"> </w:t>
            </w:r>
            <w:r w:rsidR="001C10B3" w:rsidRPr="00D17C88">
              <w:rPr>
                <w:rFonts w:cs="Times New Roman"/>
                <w:sz w:val="22"/>
                <w:szCs w:val="22"/>
              </w:rPr>
              <w:t xml:space="preserve"> Rozpis  ostatných nákladov na prevádzkovú činnosť  v sume  566 466,15 €</w:t>
            </w:r>
            <w:r w:rsidRPr="00D17C88">
              <w:rPr>
                <w:rFonts w:cs="Times New Roman"/>
                <w:sz w:val="22"/>
                <w:szCs w:val="22"/>
              </w:rPr>
              <w:t xml:space="preserve"> je v tabuľke č. 20.</w:t>
            </w:r>
          </w:p>
        </w:tc>
        <w:tc>
          <w:tcPr>
            <w:tcW w:w="0" w:type="auto"/>
            <w:vAlign w:val="center"/>
            <w:hideMark/>
          </w:tcPr>
          <w:p w14:paraId="760197CF" w14:textId="77777777" w:rsidR="001C10B3" w:rsidRPr="00D17C88" w:rsidRDefault="001C10B3" w:rsidP="001C10B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lang w:eastAsia="sk-SK" w:bidi="ar-SA"/>
              </w:rPr>
            </w:pPr>
          </w:p>
        </w:tc>
      </w:tr>
    </w:tbl>
    <w:p w14:paraId="028DC812" w14:textId="1AAE92EE" w:rsidR="001C10B3" w:rsidRPr="00D17C88" w:rsidRDefault="008A7ECC" w:rsidP="008A7ECC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096AD2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 xml:space="preserve">Rozpis </w:t>
      </w:r>
      <w:r w:rsidR="00393F73" w:rsidRPr="00D17C88">
        <w:rPr>
          <w:rFonts w:cs="Times New Roman"/>
          <w:sz w:val="22"/>
          <w:szCs w:val="22"/>
        </w:rPr>
        <w:t xml:space="preserve"> ostatných </w:t>
      </w:r>
      <w:r w:rsidR="00AE67A9" w:rsidRPr="00D17C88">
        <w:rPr>
          <w:rFonts w:cs="Times New Roman"/>
          <w:sz w:val="22"/>
          <w:szCs w:val="22"/>
        </w:rPr>
        <w:t xml:space="preserve">finančných nákladov v sume  </w:t>
      </w:r>
      <w:r w:rsidR="001C10B3" w:rsidRPr="00D17C88">
        <w:rPr>
          <w:rFonts w:cs="Times New Roman"/>
          <w:sz w:val="22"/>
          <w:szCs w:val="22"/>
        </w:rPr>
        <w:t>161 676,39</w:t>
      </w:r>
      <w:r w:rsidR="00F14828" w:rsidRPr="00D17C88">
        <w:rPr>
          <w:rFonts w:cs="Times New Roman"/>
          <w:sz w:val="22"/>
          <w:szCs w:val="22"/>
        </w:rPr>
        <w:t xml:space="preserve"> €</w:t>
      </w:r>
      <w:r w:rsidR="00AE67A9" w:rsidRPr="00D17C88">
        <w:rPr>
          <w:rFonts w:cs="Times New Roman"/>
          <w:sz w:val="22"/>
          <w:szCs w:val="22"/>
        </w:rPr>
        <w:t xml:space="preserve"> </w:t>
      </w:r>
      <w:r w:rsidR="00096AD2" w:rsidRPr="00D17C88">
        <w:rPr>
          <w:rFonts w:cs="Times New Roman"/>
          <w:sz w:val="22"/>
          <w:szCs w:val="22"/>
        </w:rPr>
        <w:t xml:space="preserve"> je </w:t>
      </w:r>
      <w:r w:rsidR="00AE67A9" w:rsidRPr="00D17C88">
        <w:rPr>
          <w:rFonts w:cs="Times New Roman"/>
          <w:sz w:val="22"/>
          <w:szCs w:val="22"/>
        </w:rPr>
        <w:t xml:space="preserve">v tabuľke č. 21. </w:t>
      </w:r>
    </w:p>
    <w:p w14:paraId="0E7E455B" w14:textId="1878559B" w:rsidR="007A4F38" w:rsidRPr="00D17C88" w:rsidRDefault="008A7ECC" w:rsidP="005A397E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</w:t>
      </w:r>
      <w:r w:rsidR="00096AD2" w:rsidRPr="00D17C88">
        <w:rPr>
          <w:rFonts w:cs="Times New Roman"/>
          <w:sz w:val="22"/>
          <w:szCs w:val="22"/>
        </w:rPr>
        <w:t xml:space="preserve"> </w:t>
      </w:r>
      <w:r w:rsidR="00AE67A9" w:rsidRPr="00D17C88">
        <w:rPr>
          <w:rFonts w:cs="Times New Roman"/>
          <w:sz w:val="22"/>
          <w:szCs w:val="22"/>
        </w:rPr>
        <w:t>Oproti roku 20</w:t>
      </w:r>
      <w:r w:rsidR="00F80D62" w:rsidRPr="00D17C88">
        <w:rPr>
          <w:rFonts w:cs="Times New Roman"/>
          <w:sz w:val="22"/>
          <w:szCs w:val="22"/>
        </w:rPr>
        <w:t>2</w:t>
      </w:r>
      <w:r w:rsidR="001C10B3" w:rsidRPr="00D17C88">
        <w:rPr>
          <w:rFonts w:cs="Times New Roman"/>
          <w:sz w:val="22"/>
          <w:szCs w:val="22"/>
        </w:rPr>
        <w:t>1</w:t>
      </w:r>
      <w:r w:rsidR="00AE67A9" w:rsidRPr="00D17C88">
        <w:rPr>
          <w:rFonts w:cs="Times New Roman"/>
          <w:sz w:val="22"/>
          <w:szCs w:val="22"/>
        </w:rPr>
        <w:t xml:space="preserve"> v konsolidovanom celku evidujeme z</w:t>
      </w:r>
      <w:r w:rsidR="00F14828" w:rsidRPr="00D17C88">
        <w:rPr>
          <w:rFonts w:cs="Times New Roman"/>
          <w:sz w:val="22"/>
          <w:szCs w:val="22"/>
        </w:rPr>
        <w:t>výš</w:t>
      </w:r>
      <w:r w:rsidR="00AE67A9" w:rsidRPr="00D17C88">
        <w:rPr>
          <w:rFonts w:cs="Times New Roman"/>
          <w:sz w:val="22"/>
          <w:szCs w:val="22"/>
        </w:rPr>
        <w:t>enie nákladov o</w:t>
      </w:r>
      <w:r w:rsidR="001C10B3" w:rsidRPr="00D17C88">
        <w:rPr>
          <w:rFonts w:cs="Times New Roman"/>
          <w:sz w:val="22"/>
          <w:szCs w:val="22"/>
        </w:rPr>
        <w:t> 3 939 193,87</w:t>
      </w:r>
      <w:r w:rsidR="009D57EE" w:rsidRPr="00D17C88">
        <w:rPr>
          <w:rFonts w:cs="Times New Roman"/>
          <w:sz w:val="22"/>
          <w:szCs w:val="22"/>
        </w:rPr>
        <w:t xml:space="preserve"> </w:t>
      </w:r>
      <w:r w:rsidR="00AE67A9" w:rsidRPr="00D17C88">
        <w:rPr>
          <w:rFonts w:cs="Times New Roman"/>
          <w:sz w:val="22"/>
          <w:szCs w:val="22"/>
        </w:rPr>
        <w:t>€.</w:t>
      </w:r>
    </w:p>
    <w:p w14:paraId="1D376F67" w14:textId="77777777" w:rsidR="00AE67A9" w:rsidRPr="00D17C88" w:rsidRDefault="00AE67A9" w:rsidP="00AE67A9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</w:p>
    <w:p w14:paraId="72B996DC" w14:textId="77777777" w:rsidR="00AE67A9" w:rsidRPr="00D17C88" w:rsidRDefault="00AE67A9" w:rsidP="00AE67A9">
      <w:pPr>
        <w:pStyle w:val="Textbody"/>
        <w:tabs>
          <w:tab w:val="left" w:pos="1200"/>
        </w:tabs>
        <w:spacing w:after="0" w:line="276" w:lineRule="auto"/>
        <w:ind w:left="-142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b) Výnosy</w:t>
      </w:r>
      <w:r w:rsidRPr="00D17C88">
        <w:rPr>
          <w:rFonts w:cs="Times New Roman"/>
          <w:b/>
          <w:bCs/>
          <w:sz w:val="22"/>
          <w:szCs w:val="22"/>
        </w:rPr>
        <w:tab/>
      </w:r>
    </w:p>
    <w:p w14:paraId="1675DEA0" w14:textId="1D46FCDC" w:rsidR="00F14828" w:rsidRPr="00D17C88" w:rsidRDefault="00AE67A9" w:rsidP="00AE67A9">
      <w:pPr>
        <w:pStyle w:val="Textbody"/>
        <w:tabs>
          <w:tab w:val="left" w:pos="1200"/>
        </w:tabs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</w:t>
      </w:r>
      <w:r w:rsidR="00F14828" w:rsidRPr="00D17C88">
        <w:rPr>
          <w:rFonts w:cs="Times New Roman"/>
          <w:sz w:val="22"/>
          <w:szCs w:val="22"/>
        </w:rPr>
        <w:t xml:space="preserve">Konsolidovaný celok vykázal výnosy v celkovej výške </w:t>
      </w:r>
      <w:r w:rsidR="001C10B3" w:rsidRPr="00D17C88">
        <w:rPr>
          <w:rFonts w:cs="Times New Roman"/>
          <w:sz w:val="22"/>
          <w:szCs w:val="22"/>
        </w:rPr>
        <w:t>87 755 621,74</w:t>
      </w:r>
      <w:r w:rsidR="00F14828" w:rsidRPr="00D17C88">
        <w:rPr>
          <w:rFonts w:cs="Times New Roman"/>
          <w:sz w:val="22"/>
          <w:szCs w:val="22"/>
        </w:rPr>
        <w:t xml:space="preserve"> €.</w:t>
      </w:r>
    </w:p>
    <w:p w14:paraId="79539EE0" w14:textId="44444C18" w:rsidR="00F14828" w:rsidRPr="00D17C88" w:rsidRDefault="00F14828" w:rsidP="00AE67A9">
      <w:pPr>
        <w:pStyle w:val="Textbody"/>
        <w:tabs>
          <w:tab w:val="left" w:pos="1200"/>
        </w:tabs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</w:t>
      </w:r>
      <w:r w:rsidR="00AE67A9" w:rsidRPr="00D17C88">
        <w:rPr>
          <w:rFonts w:cs="Times New Roman"/>
          <w:sz w:val="22"/>
          <w:szCs w:val="22"/>
        </w:rPr>
        <w:t xml:space="preserve"> </w:t>
      </w:r>
      <w:r w:rsidR="001E0E4F" w:rsidRPr="00D17C88">
        <w:rPr>
          <w:rFonts w:cs="Times New Roman"/>
          <w:sz w:val="22"/>
          <w:szCs w:val="22"/>
        </w:rPr>
        <w:t>Z</w:t>
      </w:r>
      <w:r w:rsidRPr="00D17C88">
        <w:rPr>
          <w:rFonts w:cs="Times New Roman"/>
          <w:sz w:val="22"/>
          <w:szCs w:val="22"/>
        </w:rPr>
        <w:t> </w:t>
      </w:r>
      <w:r w:rsidR="00AE67A9" w:rsidRPr="00D17C88">
        <w:rPr>
          <w:rFonts w:cs="Times New Roman"/>
          <w:sz w:val="22"/>
          <w:szCs w:val="22"/>
        </w:rPr>
        <w:t>toho</w:t>
      </w:r>
      <w:r w:rsidRPr="00D17C88">
        <w:rPr>
          <w:rFonts w:cs="Times New Roman"/>
          <w:sz w:val="22"/>
          <w:szCs w:val="22"/>
        </w:rPr>
        <w:t>:</w:t>
      </w:r>
    </w:p>
    <w:p w14:paraId="54DD6AF5" w14:textId="18973FE8" w:rsidR="00AE67A9" w:rsidRPr="00D17C88" w:rsidRDefault="00AE67A9" w:rsidP="0041570E">
      <w:pPr>
        <w:pStyle w:val="Textbody"/>
        <w:numPr>
          <w:ilvl w:val="0"/>
          <w:numId w:val="14"/>
        </w:numPr>
        <w:tabs>
          <w:tab w:val="left" w:pos="1200"/>
        </w:tabs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výnosy za hlavnú činnosť  </w:t>
      </w:r>
      <w:r w:rsidR="00F14828" w:rsidRPr="00D17C88">
        <w:rPr>
          <w:rFonts w:cs="Times New Roman"/>
          <w:sz w:val="22"/>
          <w:szCs w:val="22"/>
        </w:rPr>
        <w:t xml:space="preserve"> </w:t>
      </w:r>
      <w:r w:rsidR="00537618" w:rsidRPr="00D17C88">
        <w:rPr>
          <w:rFonts w:cs="Times New Roman"/>
          <w:sz w:val="22"/>
          <w:szCs w:val="22"/>
        </w:rPr>
        <w:t xml:space="preserve">      </w:t>
      </w:r>
      <w:r w:rsidR="001E0E4F" w:rsidRPr="00D17C88">
        <w:rPr>
          <w:rFonts w:cs="Times New Roman"/>
          <w:sz w:val="22"/>
          <w:szCs w:val="22"/>
        </w:rPr>
        <w:t xml:space="preserve"> </w:t>
      </w:r>
      <w:r w:rsidR="00537618" w:rsidRPr="00D17C88">
        <w:rPr>
          <w:rFonts w:cs="Times New Roman"/>
          <w:sz w:val="22"/>
          <w:szCs w:val="22"/>
        </w:rPr>
        <w:t xml:space="preserve">    </w:t>
      </w:r>
      <w:r w:rsidR="001C10B3" w:rsidRPr="00D17C88">
        <w:rPr>
          <w:rFonts w:cs="Times New Roman"/>
          <w:sz w:val="22"/>
          <w:szCs w:val="22"/>
        </w:rPr>
        <w:t>82 094 319,48</w:t>
      </w:r>
      <w:r w:rsidR="00F14828" w:rsidRPr="00D17C88">
        <w:rPr>
          <w:rFonts w:cs="Times New Roman"/>
          <w:sz w:val="22"/>
          <w:szCs w:val="22"/>
        </w:rPr>
        <w:t xml:space="preserve"> €</w:t>
      </w:r>
      <w:r w:rsidR="001E0E4F" w:rsidRPr="00D17C88">
        <w:rPr>
          <w:rFonts w:cs="Times New Roman"/>
          <w:sz w:val="22"/>
          <w:szCs w:val="22"/>
        </w:rPr>
        <w:t>,</w:t>
      </w:r>
    </w:p>
    <w:p w14:paraId="4D5D2EB7" w14:textId="55D9D5E7" w:rsidR="00954004" w:rsidRPr="00D17C88" w:rsidRDefault="00813AA7" w:rsidP="0041570E">
      <w:pPr>
        <w:pStyle w:val="Textbody"/>
        <w:numPr>
          <w:ilvl w:val="0"/>
          <w:numId w:val="14"/>
        </w:numPr>
        <w:tabs>
          <w:tab w:val="left" w:pos="1200"/>
        </w:tabs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výnosy za podnikateľskú činnosť </w:t>
      </w:r>
      <w:r w:rsidR="00537618" w:rsidRPr="00D17C88">
        <w:rPr>
          <w:rFonts w:cs="Times New Roman"/>
          <w:sz w:val="22"/>
          <w:szCs w:val="22"/>
        </w:rPr>
        <w:t xml:space="preserve"> </w:t>
      </w:r>
      <w:r w:rsidR="001E0E4F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 xml:space="preserve"> 5</w:t>
      </w:r>
      <w:r w:rsidR="001C10B3" w:rsidRPr="00D17C88">
        <w:rPr>
          <w:rFonts w:cs="Times New Roman"/>
          <w:sz w:val="22"/>
          <w:szCs w:val="22"/>
        </w:rPr>
        <w:t> 661 302,26</w:t>
      </w:r>
      <w:r w:rsidRPr="00D17C88">
        <w:rPr>
          <w:rFonts w:cs="Times New Roman"/>
          <w:sz w:val="22"/>
          <w:szCs w:val="22"/>
        </w:rPr>
        <w:t xml:space="preserve"> €.</w:t>
      </w:r>
      <w:r w:rsidR="00AE67A9" w:rsidRPr="00D17C88">
        <w:rPr>
          <w:rFonts w:cs="Times New Roman"/>
          <w:sz w:val="22"/>
          <w:szCs w:val="22"/>
        </w:rPr>
        <w:t xml:space="preserve">  </w:t>
      </w:r>
    </w:p>
    <w:p w14:paraId="504BAFCB" w14:textId="5FDDB45B" w:rsidR="00954004" w:rsidRPr="00D17C88" w:rsidRDefault="00954004" w:rsidP="00C84260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Konsolidačnými operáciami boli vylúčené vzájomné výnosy </w:t>
      </w:r>
      <w:r w:rsidR="00C84260" w:rsidRPr="00D17C88">
        <w:rPr>
          <w:rFonts w:cs="Times New Roman"/>
          <w:sz w:val="22"/>
          <w:szCs w:val="22"/>
        </w:rPr>
        <w:t xml:space="preserve">v hodnote </w:t>
      </w:r>
      <w:r w:rsidR="00FD0015" w:rsidRPr="00D17C88">
        <w:rPr>
          <w:rFonts w:cs="Times New Roman"/>
          <w:sz w:val="22"/>
          <w:szCs w:val="22"/>
        </w:rPr>
        <w:t>12 299 717,30 €</w:t>
      </w:r>
      <w:r w:rsidR="00C84260" w:rsidRPr="00D17C88">
        <w:rPr>
          <w:rFonts w:cs="Times New Roman"/>
          <w:sz w:val="22"/>
          <w:szCs w:val="22"/>
        </w:rPr>
        <w:t xml:space="preserve">, z toho </w:t>
      </w:r>
      <w:r w:rsidRPr="00D17C88">
        <w:rPr>
          <w:rFonts w:cs="Times New Roman"/>
          <w:sz w:val="22"/>
          <w:szCs w:val="22"/>
        </w:rPr>
        <w:t xml:space="preserve">za hlavnú činnosť vo výške   </w:t>
      </w:r>
      <w:r w:rsidR="00FD0015" w:rsidRPr="00D17C88">
        <w:rPr>
          <w:rFonts w:cs="Times New Roman"/>
          <w:sz w:val="22"/>
          <w:szCs w:val="22"/>
        </w:rPr>
        <w:t xml:space="preserve">11 326 452,16 </w:t>
      </w:r>
      <w:r w:rsidRPr="00D17C88">
        <w:rPr>
          <w:rFonts w:cs="Times New Roman"/>
          <w:sz w:val="22"/>
          <w:szCs w:val="22"/>
        </w:rPr>
        <w:t xml:space="preserve">€   a za podnikateľskú činnosť  </w:t>
      </w:r>
      <w:r w:rsidR="00FD0015" w:rsidRPr="00D17C88">
        <w:rPr>
          <w:rFonts w:cs="Times New Roman"/>
          <w:sz w:val="22"/>
          <w:szCs w:val="22"/>
        </w:rPr>
        <w:t>973 265,14</w:t>
      </w:r>
      <w:r w:rsidRPr="00D17C88">
        <w:rPr>
          <w:rFonts w:cs="Times New Roman"/>
          <w:sz w:val="22"/>
          <w:szCs w:val="22"/>
        </w:rPr>
        <w:t xml:space="preserve"> €.  </w:t>
      </w:r>
    </w:p>
    <w:p w14:paraId="2EA846FC" w14:textId="77777777" w:rsidR="006A18B3" w:rsidRPr="00D17C88" w:rsidRDefault="00954004" w:rsidP="006A18B3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096AD2" w:rsidRPr="00D17C88">
        <w:rPr>
          <w:rFonts w:cs="Times New Roman"/>
          <w:sz w:val="22"/>
          <w:szCs w:val="22"/>
        </w:rPr>
        <w:t xml:space="preserve"> </w:t>
      </w:r>
      <w:r w:rsidRPr="00D17C88">
        <w:rPr>
          <w:rFonts w:cs="Times New Roman"/>
          <w:sz w:val="22"/>
          <w:szCs w:val="22"/>
        </w:rPr>
        <w:t xml:space="preserve"> Najvyššiu položku </w:t>
      </w:r>
      <w:r w:rsidR="008A7ECC" w:rsidRPr="00D17C88">
        <w:rPr>
          <w:rFonts w:cs="Times New Roman"/>
          <w:sz w:val="22"/>
          <w:szCs w:val="22"/>
        </w:rPr>
        <w:t xml:space="preserve">výnosov </w:t>
      </w:r>
      <w:r w:rsidRPr="00D17C88">
        <w:rPr>
          <w:rFonts w:cs="Times New Roman"/>
          <w:sz w:val="22"/>
          <w:szCs w:val="22"/>
        </w:rPr>
        <w:t>tvoria</w:t>
      </w:r>
      <w:r w:rsidR="00EB0C5A" w:rsidRPr="00D17C88">
        <w:rPr>
          <w:rFonts w:cs="Times New Roman"/>
          <w:sz w:val="22"/>
          <w:szCs w:val="22"/>
        </w:rPr>
        <w:t>:</w:t>
      </w:r>
    </w:p>
    <w:p w14:paraId="6EEF8D65" w14:textId="3FEE2904" w:rsidR="00EB0C5A" w:rsidRPr="00D17C88" w:rsidRDefault="00EB0C5A" w:rsidP="006A18B3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D</w:t>
      </w:r>
      <w:r w:rsidR="00954004" w:rsidRPr="00D17C88">
        <w:rPr>
          <w:rFonts w:cs="Times New Roman"/>
          <w:b/>
          <w:bCs/>
          <w:sz w:val="22"/>
          <w:szCs w:val="22"/>
        </w:rPr>
        <w:t xml:space="preserve">aňové výnosy </w:t>
      </w:r>
      <w:r w:rsidRPr="00D17C88">
        <w:rPr>
          <w:rFonts w:cs="Times New Roman"/>
          <w:b/>
          <w:bCs/>
          <w:sz w:val="22"/>
          <w:szCs w:val="22"/>
        </w:rPr>
        <w:t xml:space="preserve">a výnosy z poplatkov </w:t>
      </w:r>
      <w:r w:rsidR="00954004" w:rsidRPr="00D17C88">
        <w:rPr>
          <w:rFonts w:cs="Times New Roman"/>
          <w:b/>
          <w:bCs/>
          <w:sz w:val="22"/>
          <w:szCs w:val="22"/>
        </w:rPr>
        <w:t xml:space="preserve">samosprávy </w:t>
      </w:r>
      <w:r w:rsidR="00435EFA" w:rsidRPr="00D17C88">
        <w:rPr>
          <w:rFonts w:cs="Times New Roman"/>
          <w:b/>
          <w:bCs/>
          <w:sz w:val="22"/>
          <w:szCs w:val="22"/>
        </w:rPr>
        <w:t>z</w:t>
      </w:r>
      <w:r w:rsidR="00954004" w:rsidRPr="00D17C88">
        <w:rPr>
          <w:rFonts w:cs="Times New Roman"/>
          <w:b/>
          <w:bCs/>
          <w:sz w:val="22"/>
          <w:szCs w:val="22"/>
        </w:rPr>
        <w:t> hlavnej činnosti</w:t>
      </w:r>
      <w:r w:rsidR="00954004" w:rsidRPr="00D17C88">
        <w:rPr>
          <w:rFonts w:cs="Times New Roman"/>
          <w:sz w:val="22"/>
          <w:szCs w:val="22"/>
        </w:rPr>
        <w:t xml:space="preserve"> v sume </w:t>
      </w:r>
      <w:r w:rsidRPr="00D17C88">
        <w:rPr>
          <w:rFonts w:cs="Times New Roman"/>
          <w:sz w:val="22"/>
          <w:szCs w:val="22"/>
        </w:rPr>
        <w:t>53 380 766,36</w:t>
      </w:r>
      <w:r w:rsidR="00954004" w:rsidRPr="00D17C88">
        <w:rPr>
          <w:rFonts w:cs="Times New Roman"/>
          <w:sz w:val="22"/>
          <w:szCs w:val="22"/>
        </w:rPr>
        <w:t xml:space="preserve"> €, </w:t>
      </w:r>
    </w:p>
    <w:p w14:paraId="17B269C6" w14:textId="77777777" w:rsidR="00EB0C5A" w:rsidRPr="00D17C88" w:rsidRDefault="00EB0C5A" w:rsidP="00954004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z toho:</w:t>
      </w:r>
    </w:p>
    <w:p w14:paraId="6E378BFD" w14:textId="77777777" w:rsidR="00EB0C5A" w:rsidRPr="00D17C88" w:rsidRDefault="00EB0C5A" w:rsidP="00EB0C5A">
      <w:pPr>
        <w:pStyle w:val="Textbody"/>
        <w:numPr>
          <w:ilvl w:val="0"/>
          <w:numId w:val="23"/>
        </w:numPr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daňové výnosy samosprávy – 48 658 693,98 €,</w:t>
      </w:r>
    </w:p>
    <w:p w14:paraId="1BEC2983" w14:textId="77777777" w:rsidR="00EB0C5A" w:rsidRPr="00D17C88" w:rsidRDefault="00EB0C5A" w:rsidP="00EB0C5A">
      <w:pPr>
        <w:pStyle w:val="Textbody"/>
        <w:numPr>
          <w:ilvl w:val="0"/>
          <w:numId w:val="23"/>
        </w:numPr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výnosy z poplatkov 4 722 072,38 €.</w:t>
      </w:r>
    </w:p>
    <w:p w14:paraId="0DD84082" w14:textId="250BE341" w:rsidR="00EB0C5A" w:rsidRPr="00D17C88" w:rsidRDefault="00EB0C5A" w:rsidP="006A18B3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V</w:t>
      </w:r>
      <w:r w:rsidR="0061088E" w:rsidRPr="00D17C88">
        <w:rPr>
          <w:rFonts w:cs="Times New Roman"/>
          <w:b/>
          <w:bCs/>
          <w:sz w:val="22"/>
          <w:szCs w:val="22"/>
        </w:rPr>
        <w:t>ýnosy z transferov  hlavnej činnosti</w:t>
      </w:r>
      <w:r w:rsidR="0061088E" w:rsidRPr="00D17C88">
        <w:rPr>
          <w:rFonts w:cs="Times New Roman"/>
          <w:sz w:val="22"/>
          <w:szCs w:val="22"/>
        </w:rPr>
        <w:t xml:space="preserve"> v celkovej výške </w:t>
      </w:r>
      <w:r w:rsidRPr="00D17C88">
        <w:rPr>
          <w:rFonts w:cs="Times New Roman"/>
          <w:sz w:val="22"/>
          <w:szCs w:val="22"/>
        </w:rPr>
        <w:t>20 737 613,04</w:t>
      </w:r>
      <w:r w:rsidR="0061088E" w:rsidRPr="00D17C88">
        <w:rPr>
          <w:rFonts w:cs="Times New Roman"/>
          <w:sz w:val="22"/>
          <w:szCs w:val="22"/>
        </w:rPr>
        <w:t xml:space="preserve"> €</w:t>
      </w:r>
      <w:r w:rsidRPr="00D17C88">
        <w:rPr>
          <w:rFonts w:cs="Times New Roman"/>
          <w:sz w:val="22"/>
          <w:szCs w:val="22"/>
        </w:rPr>
        <w:t>, ktoré tvoria:</w:t>
      </w:r>
    </w:p>
    <w:p w14:paraId="1415775D" w14:textId="23F379E9" w:rsidR="00EB0C5A" w:rsidRPr="00D17C88" w:rsidRDefault="00EB0C5A" w:rsidP="00EB0C5A">
      <w:pPr>
        <w:pStyle w:val="Textbody"/>
        <w:numPr>
          <w:ilvl w:val="0"/>
          <w:numId w:val="24"/>
        </w:numPr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výnosy samosprávy z bežných transferov zo ŠR a od iných subjektov verejnej správy vo výške 19 098 606,75 €,</w:t>
      </w:r>
    </w:p>
    <w:p w14:paraId="302ACE9D" w14:textId="77777777" w:rsidR="00EB0C5A" w:rsidRPr="00D17C88" w:rsidRDefault="00EB0C5A" w:rsidP="00EB0C5A">
      <w:pPr>
        <w:pStyle w:val="Textbody"/>
        <w:numPr>
          <w:ilvl w:val="0"/>
          <w:numId w:val="24"/>
        </w:numPr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výnosy samosprávy z kapitálových transferov zo ŠR a od iných subjektov verejnej správy vo výške </w:t>
      </w:r>
    </w:p>
    <w:p w14:paraId="6B6FA6A8" w14:textId="77777777" w:rsidR="00EB0C5A" w:rsidRPr="00D17C88" w:rsidRDefault="00EB0C5A" w:rsidP="00EB0C5A">
      <w:pPr>
        <w:pStyle w:val="Textbody"/>
        <w:spacing w:after="0" w:line="276" w:lineRule="auto"/>
        <w:ind w:left="218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910 569,63 €,</w:t>
      </w:r>
    </w:p>
    <w:p w14:paraId="22332452" w14:textId="52E75E29" w:rsidR="00EB0C5A" w:rsidRPr="00D17C88" w:rsidRDefault="00EB0C5A" w:rsidP="00EB0C5A">
      <w:pPr>
        <w:pStyle w:val="Textbody"/>
        <w:numPr>
          <w:ilvl w:val="0"/>
          <w:numId w:val="24"/>
        </w:numPr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výnosy samosprávy z kapitálových transferov od EU vo výške 272 096,41 €,</w:t>
      </w:r>
    </w:p>
    <w:p w14:paraId="5097E684" w14:textId="3112C7A6" w:rsidR="00EB0C5A" w:rsidRPr="00D17C88" w:rsidRDefault="00EB0C5A" w:rsidP="00EB0C5A">
      <w:pPr>
        <w:pStyle w:val="Textbody"/>
        <w:numPr>
          <w:ilvl w:val="0"/>
          <w:numId w:val="24"/>
        </w:numPr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výnosy samosprávy z bežných transferov od ostatných subjektov mimo verejnej správy vo vý</w:t>
      </w:r>
      <w:r w:rsidR="006A18B3" w:rsidRPr="00D17C88">
        <w:rPr>
          <w:rFonts w:cs="Times New Roman"/>
          <w:sz w:val="22"/>
          <w:szCs w:val="22"/>
        </w:rPr>
        <w:t>ške 106 641,15 €,</w:t>
      </w:r>
    </w:p>
    <w:p w14:paraId="6F1D6D56" w14:textId="27DCDF06" w:rsidR="006A18B3" w:rsidRPr="00D17C88" w:rsidRDefault="006A18B3" w:rsidP="00EB0C5A">
      <w:pPr>
        <w:pStyle w:val="Textbody"/>
        <w:numPr>
          <w:ilvl w:val="0"/>
          <w:numId w:val="24"/>
        </w:numPr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výnosy samosprávy z kapitálových transferov od ostatných subjektov mimo verejnej správy vo výške 349 699,10 €.</w:t>
      </w:r>
    </w:p>
    <w:p w14:paraId="32A6C186" w14:textId="77777777" w:rsidR="006A18B3" w:rsidRPr="00D17C88" w:rsidRDefault="006A18B3" w:rsidP="006A18B3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</w:p>
    <w:p w14:paraId="649E8E4E" w14:textId="14662E3B" w:rsidR="0061088E" w:rsidRPr="00D17C88" w:rsidRDefault="006A18B3" w:rsidP="006A18B3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T</w:t>
      </w:r>
      <w:r w:rsidR="00954004" w:rsidRPr="00D17C88">
        <w:rPr>
          <w:rFonts w:cs="Times New Roman"/>
          <w:b/>
          <w:bCs/>
          <w:sz w:val="22"/>
          <w:szCs w:val="22"/>
        </w:rPr>
        <w:t xml:space="preserve">ržby za vlastné výkony a tovar  </w:t>
      </w:r>
    </w:p>
    <w:p w14:paraId="71BEA18A" w14:textId="33F927CA" w:rsidR="006A18B3" w:rsidRPr="00D17C88" w:rsidRDefault="006A18B3" w:rsidP="006A18B3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Konsolidovaný celok vykázal výnosy za vlastné výkony a tovar v celkovej výške 9 588 310,36 € €.</w:t>
      </w:r>
    </w:p>
    <w:p w14:paraId="2F23CCE7" w14:textId="72DA7C28" w:rsidR="006A18B3" w:rsidRPr="00D17C88" w:rsidRDefault="006A18B3" w:rsidP="006A18B3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Z toho:</w:t>
      </w:r>
    </w:p>
    <w:p w14:paraId="30F7BD74" w14:textId="627FFDC3" w:rsidR="006A18B3" w:rsidRPr="00D17C88" w:rsidRDefault="006A18B3" w:rsidP="006A18B3">
      <w:pPr>
        <w:pStyle w:val="Textbody"/>
        <w:numPr>
          <w:ilvl w:val="0"/>
          <w:numId w:val="13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tržby za vlastné výrobky - podnikateľská činnosť           2 096 640,00 €</w:t>
      </w:r>
      <w:r w:rsidR="005A397E" w:rsidRPr="00D17C88">
        <w:rPr>
          <w:rFonts w:cs="Times New Roman"/>
          <w:sz w:val="22"/>
          <w:szCs w:val="22"/>
        </w:rPr>
        <w:t>,</w:t>
      </w:r>
    </w:p>
    <w:p w14:paraId="0B7896C2" w14:textId="1ABD9643" w:rsidR="006A18B3" w:rsidRPr="00D17C88" w:rsidRDefault="006A18B3" w:rsidP="006A18B3">
      <w:pPr>
        <w:pStyle w:val="Textbody"/>
        <w:numPr>
          <w:ilvl w:val="0"/>
          <w:numId w:val="13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výnosy z predaja služieb -  hlavná činnosť                      4 710 847,55 €,</w:t>
      </w:r>
    </w:p>
    <w:p w14:paraId="26EE2B61" w14:textId="1B87AA82" w:rsidR="006A18B3" w:rsidRPr="00D17C88" w:rsidRDefault="006A18B3" w:rsidP="006A18B3">
      <w:pPr>
        <w:pStyle w:val="Textbody"/>
        <w:numPr>
          <w:ilvl w:val="0"/>
          <w:numId w:val="13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výnosy z predaja služieb – podnikateľská činnosť          2 731 608,67 €,</w:t>
      </w:r>
    </w:p>
    <w:p w14:paraId="58513F75" w14:textId="63370B43" w:rsidR="006A18B3" w:rsidRPr="00D17C88" w:rsidRDefault="006A18B3" w:rsidP="006A18B3">
      <w:pPr>
        <w:pStyle w:val="Textbody"/>
        <w:numPr>
          <w:ilvl w:val="0"/>
          <w:numId w:val="13"/>
        </w:numPr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výnosy z nehnuteľností na predaj                                         49 214,14 €</w:t>
      </w:r>
      <w:r w:rsidR="005A397E" w:rsidRPr="00D17C88">
        <w:rPr>
          <w:rFonts w:cs="Times New Roman"/>
          <w:sz w:val="22"/>
          <w:szCs w:val="22"/>
        </w:rPr>
        <w:t>.</w:t>
      </w:r>
      <w:r w:rsidRPr="00D17C88">
        <w:rPr>
          <w:rFonts w:cs="Times New Roman"/>
          <w:sz w:val="22"/>
          <w:szCs w:val="22"/>
        </w:rPr>
        <w:t xml:space="preserve">    </w:t>
      </w:r>
    </w:p>
    <w:p w14:paraId="1D83F754" w14:textId="77777777" w:rsidR="006A18B3" w:rsidRPr="00D17C88" w:rsidRDefault="0061088E" w:rsidP="00954004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</w:t>
      </w:r>
      <w:r w:rsidR="00954004" w:rsidRPr="00D17C88">
        <w:rPr>
          <w:rFonts w:cs="Times New Roman"/>
          <w:sz w:val="22"/>
          <w:szCs w:val="22"/>
        </w:rPr>
        <w:t xml:space="preserve">   </w:t>
      </w:r>
      <w:r w:rsidRPr="00D17C88">
        <w:rPr>
          <w:rFonts w:cs="Times New Roman"/>
          <w:sz w:val="22"/>
          <w:szCs w:val="22"/>
        </w:rPr>
        <w:t xml:space="preserve">  </w:t>
      </w:r>
    </w:p>
    <w:p w14:paraId="3A970E21" w14:textId="7B4A1E2C" w:rsidR="001E0E4F" w:rsidRPr="00D17C88" w:rsidRDefault="005A397E" w:rsidP="00954004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61088E" w:rsidRPr="00D17C88">
        <w:rPr>
          <w:rFonts w:cs="Times New Roman"/>
          <w:sz w:val="22"/>
          <w:szCs w:val="22"/>
        </w:rPr>
        <w:t xml:space="preserve">Ostatné výnosy z prevádzkovej činnosti </w:t>
      </w:r>
      <w:r w:rsidRPr="00D17C88">
        <w:rPr>
          <w:rFonts w:cs="Times New Roman"/>
          <w:sz w:val="22"/>
          <w:szCs w:val="22"/>
        </w:rPr>
        <w:t>3 508 137,4</w:t>
      </w:r>
      <w:r w:rsidR="00132EC7" w:rsidRPr="00D17C88">
        <w:rPr>
          <w:rFonts w:cs="Times New Roman"/>
          <w:sz w:val="22"/>
          <w:szCs w:val="22"/>
        </w:rPr>
        <w:t>9</w:t>
      </w:r>
      <w:r w:rsidR="0061088E" w:rsidRPr="00D17C88">
        <w:rPr>
          <w:rFonts w:cs="Times New Roman"/>
          <w:sz w:val="22"/>
          <w:szCs w:val="22"/>
        </w:rPr>
        <w:t xml:space="preserve"> € </w:t>
      </w:r>
      <w:r w:rsidR="001E0E4F" w:rsidRPr="00D17C88">
        <w:rPr>
          <w:rFonts w:cs="Times New Roman"/>
          <w:sz w:val="22"/>
          <w:szCs w:val="22"/>
        </w:rPr>
        <w:t>.</w:t>
      </w:r>
    </w:p>
    <w:p w14:paraId="5434491D" w14:textId="77777777" w:rsidR="005A397E" w:rsidRPr="00D17C88" w:rsidRDefault="001E0E4F" w:rsidP="005A397E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Z </w:t>
      </w:r>
      <w:r w:rsidR="0061088E" w:rsidRPr="00D17C88">
        <w:rPr>
          <w:rFonts w:cs="Times New Roman"/>
          <w:sz w:val="22"/>
          <w:szCs w:val="22"/>
        </w:rPr>
        <w:t>toho</w:t>
      </w:r>
      <w:r w:rsidRPr="00D17C88">
        <w:rPr>
          <w:rFonts w:cs="Times New Roman"/>
          <w:sz w:val="22"/>
          <w:szCs w:val="22"/>
        </w:rPr>
        <w:t>:</w:t>
      </w:r>
    </w:p>
    <w:p w14:paraId="27CD572E" w14:textId="556E7679" w:rsidR="001E0E4F" w:rsidRPr="00D17C88" w:rsidRDefault="0061088E" w:rsidP="005A397E">
      <w:pPr>
        <w:pStyle w:val="Textbody"/>
        <w:numPr>
          <w:ilvl w:val="0"/>
          <w:numId w:val="26"/>
        </w:numPr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tržby z predaja dlhodobého  nehmotného a dlhodobého hmotného majetku sú vo výške </w:t>
      </w:r>
      <w:r w:rsidR="007161CD" w:rsidRPr="00D17C88">
        <w:rPr>
          <w:rFonts w:cs="Times New Roman"/>
          <w:sz w:val="22"/>
          <w:szCs w:val="22"/>
        </w:rPr>
        <w:t>1</w:t>
      </w:r>
      <w:r w:rsidR="005A397E" w:rsidRPr="00D17C88">
        <w:rPr>
          <w:rFonts w:cs="Times New Roman"/>
          <w:sz w:val="22"/>
          <w:szCs w:val="22"/>
        </w:rPr>
        <w:t xml:space="preserve">605 744,63 </w:t>
      </w:r>
      <w:r w:rsidRPr="00D17C88">
        <w:rPr>
          <w:rFonts w:cs="Times New Roman"/>
          <w:sz w:val="22"/>
          <w:szCs w:val="22"/>
        </w:rPr>
        <w:t>€</w:t>
      </w:r>
      <w:r w:rsidR="001E0E4F" w:rsidRPr="00D17C88">
        <w:rPr>
          <w:rFonts w:cs="Times New Roman"/>
          <w:sz w:val="22"/>
          <w:szCs w:val="22"/>
        </w:rPr>
        <w:t>,</w:t>
      </w:r>
      <w:r w:rsidR="007161CD" w:rsidRPr="00D17C88">
        <w:rPr>
          <w:rFonts w:cs="Times New Roman"/>
          <w:sz w:val="22"/>
          <w:szCs w:val="22"/>
        </w:rPr>
        <w:t xml:space="preserve"> </w:t>
      </w:r>
    </w:p>
    <w:p w14:paraId="7636BD4D" w14:textId="65AB8833" w:rsidR="005A397E" w:rsidRPr="00D17C88" w:rsidRDefault="005A397E" w:rsidP="005A397E">
      <w:pPr>
        <w:pStyle w:val="Textbody"/>
        <w:numPr>
          <w:ilvl w:val="0"/>
          <w:numId w:val="26"/>
        </w:numPr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tržby-ostatné pokuty, penále a úroky z omeškania vo výške 235 591,55 €</w:t>
      </w:r>
    </w:p>
    <w:p w14:paraId="3588D1CC" w14:textId="77777777" w:rsidR="005A397E" w:rsidRPr="00D17C88" w:rsidRDefault="001E0E4F" w:rsidP="005A397E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</w:t>
      </w:r>
    </w:p>
    <w:p w14:paraId="50F2173F" w14:textId="62717455" w:rsidR="00A047FB" w:rsidRPr="00D17C88" w:rsidRDefault="001E0E4F" w:rsidP="005A397E">
      <w:pPr>
        <w:pStyle w:val="Textbody"/>
        <w:spacing w:after="0" w:line="276" w:lineRule="auto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</w:t>
      </w:r>
      <w:r w:rsidR="0061088E" w:rsidRPr="00D17C88">
        <w:rPr>
          <w:rFonts w:cs="Times New Roman"/>
          <w:sz w:val="22"/>
          <w:szCs w:val="22"/>
        </w:rPr>
        <w:t xml:space="preserve">Rozpis ostatných výnosov z prevádzkovej činnosti </w:t>
      </w:r>
      <w:r w:rsidR="00A047FB" w:rsidRPr="00D17C88">
        <w:rPr>
          <w:rFonts w:cs="Times New Roman"/>
          <w:sz w:val="22"/>
          <w:szCs w:val="22"/>
        </w:rPr>
        <w:t>je v tabuľke č. 22</w:t>
      </w:r>
      <w:r w:rsidRPr="00D17C88">
        <w:rPr>
          <w:rFonts w:cs="Times New Roman"/>
          <w:sz w:val="22"/>
          <w:szCs w:val="22"/>
        </w:rPr>
        <w:t>.</w:t>
      </w:r>
      <w:r w:rsidR="0061088E" w:rsidRPr="00D17C88">
        <w:rPr>
          <w:rFonts w:cs="Times New Roman"/>
          <w:sz w:val="22"/>
          <w:szCs w:val="22"/>
        </w:rPr>
        <w:t xml:space="preserve"> </w:t>
      </w:r>
      <w:r w:rsidR="00954004" w:rsidRPr="00D17C88">
        <w:rPr>
          <w:rFonts w:cs="Times New Roman"/>
          <w:sz w:val="22"/>
          <w:szCs w:val="22"/>
        </w:rPr>
        <w:t xml:space="preserve"> </w:t>
      </w:r>
    </w:p>
    <w:p w14:paraId="7272AA12" w14:textId="688F74C8" w:rsidR="00954004" w:rsidRPr="00D17C88" w:rsidRDefault="00A047FB" w:rsidP="00A047FB">
      <w:pPr>
        <w:pStyle w:val="Textbody"/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</w:t>
      </w:r>
      <w:r w:rsidR="00954004" w:rsidRPr="00D17C88">
        <w:rPr>
          <w:rFonts w:cs="Times New Roman"/>
          <w:sz w:val="22"/>
          <w:szCs w:val="22"/>
        </w:rPr>
        <w:t>Oproti roku 20</w:t>
      </w:r>
      <w:r w:rsidR="003B040D" w:rsidRPr="00D17C88">
        <w:rPr>
          <w:rFonts w:cs="Times New Roman"/>
          <w:sz w:val="22"/>
          <w:szCs w:val="22"/>
        </w:rPr>
        <w:t>2</w:t>
      </w:r>
      <w:r w:rsidR="005A397E" w:rsidRPr="00D17C88">
        <w:rPr>
          <w:rFonts w:cs="Times New Roman"/>
          <w:sz w:val="22"/>
          <w:szCs w:val="22"/>
        </w:rPr>
        <w:t>1</w:t>
      </w:r>
      <w:r w:rsidR="00954004" w:rsidRPr="00D17C88">
        <w:rPr>
          <w:rFonts w:cs="Times New Roman"/>
          <w:sz w:val="22"/>
          <w:szCs w:val="22"/>
        </w:rPr>
        <w:t xml:space="preserve"> v konsolidovanom celku evidujeme z</w:t>
      </w:r>
      <w:r w:rsidR="00435EFA" w:rsidRPr="00D17C88">
        <w:rPr>
          <w:rFonts w:cs="Times New Roman"/>
          <w:sz w:val="22"/>
          <w:szCs w:val="22"/>
        </w:rPr>
        <w:t>výš</w:t>
      </w:r>
      <w:r w:rsidR="00954004" w:rsidRPr="00D17C88">
        <w:rPr>
          <w:rFonts w:cs="Times New Roman"/>
          <w:sz w:val="22"/>
          <w:szCs w:val="22"/>
        </w:rPr>
        <w:t xml:space="preserve">enie </w:t>
      </w:r>
      <w:r w:rsidRPr="00D17C88">
        <w:rPr>
          <w:rFonts w:cs="Times New Roman"/>
          <w:sz w:val="22"/>
          <w:szCs w:val="22"/>
        </w:rPr>
        <w:t xml:space="preserve">výnosov </w:t>
      </w:r>
      <w:r w:rsidR="00954004" w:rsidRPr="00D17C88">
        <w:rPr>
          <w:rFonts w:cs="Times New Roman"/>
          <w:sz w:val="22"/>
          <w:szCs w:val="22"/>
        </w:rPr>
        <w:t xml:space="preserve"> o</w:t>
      </w:r>
      <w:r w:rsidR="005A397E" w:rsidRPr="00D17C88">
        <w:rPr>
          <w:rFonts w:cs="Times New Roman"/>
          <w:sz w:val="22"/>
          <w:szCs w:val="22"/>
        </w:rPr>
        <w:t xml:space="preserve"> 4 835 413,58 </w:t>
      </w:r>
      <w:r w:rsidR="00954004" w:rsidRPr="00D17C88">
        <w:rPr>
          <w:rFonts w:cs="Times New Roman"/>
          <w:sz w:val="22"/>
          <w:szCs w:val="22"/>
        </w:rPr>
        <w:t>€.</w:t>
      </w:r>
    </w:p>
    <w:p w14:paraId="33F35ABE" w14:textId="77777777" w:rsidR="00AE67A9" w:rsidRPr="00D17C88" w:rsidRDefault="00AE67A9" w:rsidP="00AE67A9">
      <w:pPr>
        <w:pStyle w:val="Textbody"/>
        <w:tabs>
          <w:tab w:val="left" w:pos="1200"/>
        </w:tabs>
        <w:spacing w:after="0" w:line="276" w:lineRule="auto"/>
        <w:ind w:left="-142"/>
        <w:rPr>
          <w:rFonts w:cs="Times New Roman"/>
          <w:sz w:val="22"/>
          <w:szCs w:val="22"/>
        </w:rPr>
      </w:pPr>
    </w:p>
    <w:p w14:paraId="19ECFB93" w14:textId="77777777" w:rsidR="005B00EA" w:rsidRPr="00D17C88" w:rsidRDefault="005B00EA" w:rsidP="00AE67A9">
      <w:pPr>
        <w:pStyle w:val="Textbody"/>
        <w:tabs>
          <w:tab w:val="left" w:pos="1200"/>
        </w:tabs>
        <w:spacing w:after="0" w:line="276" w:lineRule="auto"/>
        <w:ind w:left="-142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 c)  Popis a výška nákladov voči audítorovi alebo audítorskej spoločnosti</w:t>
      </w:r>
    </w:p>
    <w:p w14:paraId="337BF3FF" w14:textId="5B2AA13D" w:rsidR="005B00EA" w:rsidRPr="00D17C88" w:rsidRDefault="005B00EA" w:rsidP="005B00EA">
      <w:pPr>
        <w:pStyle w:val="Textbody"/>
        <w:tabs>
          <w:tab w:val="left" w:pos="1200"/>
          <w:tab w:val="left" w:pos="5205"/>
        </w:tabs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Účtovné jednotky konsolidovaného celku v roku 20</w:t>
      </w:r>
      <w:r w:rsidR="00435EFA" w:rsidRPr="00D17C88">
        <w:rPr>
          <w:rFonts w:cs="Times New Roman"/>
          <w:sz w:val="22"/>
          <w:szCs w:val="22"/>
        </w:rPr>
        <w:t>2</w:t>
      </w:r>
      <w:r w:rsidR="004511CC" w:rsidRPr="00D17C88">
        <w:rPr>
          <w:rFonts w:cs="Times New Roman"/>
          <w:sz w:val="22"/>
          <w:szCs w:val="22"/>
        </w:rPr>
        <w:t>2</w:t>
      </w:r>
      <w:r w:rsidRPr="00D17C88">
        <w:rPr>
          <w:rFonts w:cs="Times New Roman"/>
          <w:sz w:val="22"/>
          <w:szCs w:val="22"/>
        </w:rPr>
        <w:t xml:space="preserve"> účtovali  náklady na overenie účtovnej závierky vo </w:t>
      </w:r>
    </w:p>
    <w:p w14:paraId="354C3CF4" w14:textId="077B1A61" w:rsidR="005B00EA" w:rsidRPr="00D17C88" w:rsidRDefault="005B00EA" w:rsidP="005B00EA">
      <w:pPr>
        <w:pStyle w:val="Textbody"/>
        <w:tabs>
          <w:tab w:val="left" w:pos="1200"/>
          <w:tab w:val="left" w:pos="5205"/>
        </w:tabs>
        <w:spacing w:after="0" w:line="276" w:lineRule="auto"/>
        <w:ind w:left="-142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výške </w:t>
      </w:r>
      <w:r w:rsidR="004511CC" w:rsidRPr="00D17C88">
        <w:rPr>
          <w:rFonts w:cs="Times New Roman"/>
          <w:sz w:val="22"/>
          <w:szCs w:val="22"/>
        </w:rPr>
        <w:t xml:space="preserve">29 740 </w:t>
      </w:r>
      <w:r w:rsidRPr="00D17C88">
        <w:rPr>
          <w:rFonts w:cs="Times New Roman"/>
          <w:sz w:val="22"/>
          <w:szCs w:val="22"/>
        </w:rPr>
        <w:t xml:space="preserve">€.    </w:t>
      </w:r>
    </w:p>
    <w:p w14:paraId="3401E05F" w14:textId="1FB998CB" w:rsidR="00C05042" w:rsidRPr="00D17C88" w:rsidRDefault="00925704" w:rsidP="001E0E4F">
      <w:pPr>
        <w:pStyle w:val="Pismenka"/>
        <w:tabs>
          <w:tab w:val="clear" w:pos="1278"/>
          <w:tab w:val="left" w:pos="516"/>
          <w:tab w:val="left" w:pos="1337"/>
        </w:tabs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 w:rsidRPr="00D17C88">
        <w:rPr>
          <w:rFonts w:cs="Times New Roman"/>
          <w:sz w:val="22"/>
          <w:szCs w:val="22"/>
        </w:rPr>
        <w:lastRenderedPageBreak/>
        <w:t xml:space="preserve">       </w:t>
      </w:r>
      <w:r w:rsidR="001A263B" w:rsidRPr="00D17C88">
        <w:rPr>
          <w:rFonts w:cs="Times New Roman"/>
          <w:sz w:val="22"/>
          <w:szCs w:val="22"/>
        </w:rPr>
        <w:t xml:space="preserve">  </w:t>
      </w:r>
      <w:r w:rsidRPr="00D17C88">
        <w:rPr>
          <w:rFonts w:cs="Times New Roman"/>
          <w:sz w:val="22"/>
          <w:szCs w:val="22"/>
        </w:rPr>
        <w:t xml:space="preserve"> </w:t>
      </w:r>
      <w:r w:rsidR="00EF7ED7" w:rsidRPr="00D17C88">
        <w:rPr>
          <w:rFonts w:cs="Times New Roman"/>
          <w:sz w:val="22"/>
          <w:szCs w:val="22"/>
        </w:rPr>
        <w:t xml:space="preserve">                                       </w:t>
      </w:r>
    </w:p>
    <w:p w14:paraId="47095934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Čl. </w:t>
      </w:r>
      <w:r w:rsidR="00925704" w:rsidRPr="00D17C88">
        <w:rPr>
          <w:rFonts w:cs="Times New Roman"/>
          <w:b/>
          <w:bCs/>
          <w:sz w:val="22"/>
          <w:szCs w:val="22"/>
        </w:rPr>
        <w:t>V.</w:t>
      </w:r>
    </w:p>
    <w:p w14:paraId="4CAFFEAD" w14:textId="77777777" w:rsidR="00925704" w:rsidRPr="00D17C88" w:rsidRDefault="00925704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16CA0413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Informácie o údajoch aktív a pasív</w:t>
      </w:r>
    </w:p>
    <w:p w14:paraId="5F0AFC7B" w14:textId="77777777" w:rsidR="00EF7ED7" w:rsidRPr="00D17C88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              Obsahuje informácie za bežné účtovné obdobie a bezprostredne predchádzajúce účtovné obdobie.</w:t>
      </w:r>
    </w:p>
    <w:p w14:paraId="4384E1A3" w14:textId="77777777" w:rsidR="00A266F4" w:rsidRPr="00D17C88" w:rsidRDefault="00EF7ED7" w:rsidP="00C05042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</w:t>
      </w:r>
    </w:p>
    <w:p w14:paraId="5BD0F3B8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1.) Údaje o konsolidovanom celku</w:t>
      </w:r>
    </w:p>
    <w:p w14:paraId="7A22BAF3" w14:textId="77777777" w:rsidR="00EF7ED7" w:rsidRPr="00D17C88" w:rsidRDefault="00EF7ED7" w:rsidP="00C95202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(príloha - tabuľka č. 1)</w:t>
      </w:r>
    </w:p>
    <w:p w14:paraId="216AE5B4" w14:textId="77777777" w:rsidR="00327069" w:rsidRPr="00D17C88" w:rsidRDefault="00327069" w:rsidP="00C95202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1CFAF3BF" w14:textId="77777777" w:rsidR="00EF7ED7" w:rsidRPr="00D17C88" w:rsidRDefault="00EF7ED7" w:rsidP="00C95202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2.) Neobežný majetok</w:t>
      </w:r>
    </w:p>
    <w:p w14:paraId="6265B98E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( príloha - tabuľka č. 2)</w:t>
      </w:r>
    </w:p>
    <w:p w14:paraId="6B789094" w14:textId="77777777" w:rsidR="00B8360C" w:rsidRPr="00D17C88" w:rsidRDefault="00B8360C" w:rsidP="00C27A47">
      <w:pPr>
        <w:spacing w:before="100" w:beforeAutospacing="1"/>
        <w:ind w:right="452"/>
        <w:rPr>
          <w:rFonts w:eastAsia="Times New Roman" w:cs="Times New Roman"/>
          <w:b/>
          <w:bCs/>
          <w:lang w:eastAsia="sk-SK"/>
        </w:rPr>
      </w:pPr>
    </w:p>
    <w:p w14:paraId="738C6E40" w14:textId="68AA61D8" w:rsidR="00C27A47" w:rsidRPr="00D17C88" w:rsidRDefault="00C27A47" w:rsidP="00C27A47">
      <w:pPr>
        <w:spacing w:before="100" w:beforeAutospacing="1"/>
        <w:ind w:right="452"/>
        <w:rPr>
          <w:rFonts w:eastAsia="Times New Roman" w:cs="Times New Roman"/>
          <w:lang w:eastAsia="sk-SK"/>
        </w:rPr>
      </w:pPr>
      <w:r w:rsidRPr="00D17C88">
        <w:rPr>
          <w:rFonts w:eastAsia="Times New Roman" w:cs="Times New Roman"/>
          <w:b/>
          <w:bCs/>
          <w:lang w:eastAsia="sk-SK"/>
        </w:rPr>
        <w:t>Zriadenie záložného práva na dlhodobý majetok</w:t>
      </w:r>
    </w:p>
    <w:p w14:paraId="43E6612F" w14:textId="77777777" w:rsidR="00096FDA" w:rsidRPr="00D17C88" w:rsidRDefault="00096FDA" w:rsidP="00096FDA">
      <w:pPr>
        <w:pStyle w:val="Odsekzoznamu"/>
        <w:widowControl/>
        <w:numPr>
          <w:ilvl w:val="0"/>
          <w:numId w:val="27"/>
        </w:numPr>
        <w:suppressAutoHyphens w:val="0"/>
        <w:autoSpaceDN/>
        <w:ind w:right="452"/>
        <w:contextualSpacing w:val="0"/>
        <w:jc w:val="both"/>
        <w:textAlignment w:val="auto"/>
        <w:rPr>
          <w:rFonts w:eastAsia="Times New Roman"/>
          <w:lang w:eastAsia="sk-SK"/>
        </w:rPr>
      </w:pPr>
      <w:r w:rsidRPr="00D17C88">
        <w:rPr>
          <w:rFonts w:eastAsia="Times New Roman"/>
          <w:b/>
          <w:bCs/>
        </w:rPr>
        <w:t>LV 7119, kat. územie: Radvaň</w:t>
      </w:r>
      <w:r w:rsidRPr="00D17C88">
        <w:rPr>
          <w:rFonts w:eastAsia="Times New Roman"/>
        </w:rPr>
        <w:t xml:space="preserve"> – záložné právo na </w:t>
      </w:r>
      <w:proofErr w:type="spellStart"/>
      <w:r w:rsidRPr="00D17C88">
        <w:rPr>
          <w:rFonts w:eastAsia="Times New Roman"/>
        </w:rPr>
        <w:t>parc</w:t>
      </w:r>
      <w:proofErr w:type="spellEnd"/>
      <w:r w:rsidRPr="00D17C88">
        <w:rPr>
          <w:rFonts w:eastAsia="Times New Roman"/>
        </w:rPr>
        <w:t xml:space="preserve">. č. C – KN 3842 + č. s. 13413 na p. č. C-KN 3842 (chata Králiky): Záložné právo pre pohľadávku SR - Slovenská agentúra pre cestovný ruch, č. </w:t>
      </w:r>
      <w:proofErr w:type="spellStart"/>
      <w:r w:rsidRPr="00D17C88">
        <w:rPr>
          <w:rFonts w:eastAsia="Times New Roman"/>
        </w:rPr>
        <w:t>zml</w:t>
      </w:r>
      <w:proofErr w:type="spellEnd"/>
      <w:r w:rsidRPr="00D17C88">
        <w:rPr>
          <w:rFonts w:eastAsia="Times New Roman"/>
        </w:rPr>
        <w:t>. V 5987/2005 zo dňa 16. 2. 2006 - VZ 303/2006</w:t>
      </w:r>
    </w:p>
    <w:p w14:paraId="782B1519" w14:textId="77777777" w:rsidR="00096FDA" w:rsidRPr="00D17C88" w:rsidRDefault="00096FDA" w:rsidP="00096FDA">
      <w:pPr>
        <w:pStyle w:val="Odsekzoznamu"/>
        <w:widowControl/>
        <w:numPr>
          <w:ilvl w:val="0"/>
          <w:numId w:val="27"/>
        </w:numPr>
        <w:suppressAutoHyphens w:val="0"/>
        <w:autoSpaceDN/>
        <w:ind w:right="452"/>
        <w:contextualSpacing w:val="0"/>
        <w:jc w:val="both"/>
        <w:textAlignment w:val="auto"/>
        <w:rPr>
          <w:rFonts w:eastAsia="Times New Roman"/>
          <w:lang w:eastAsia="sk-SK"/>
        </w:rPr>
      </w:pPr>
      <w:r w:rsidRPr="00D17C88">
        <w:rPr>
          <w:rFonts w:eastAsia="Times New Roman"/>
          <w:b/>
          <w:bCs/>
        </w:rPr>
        <w:t>LV 2724, kat. územie: Radvaň</w:t>
      </w:r>
      <w:r w:rsidRPr="00D17C88">
        <w:rPr>
          <w:rFonts w:eastAsia="Times New Roman"/>
        </w:rPr>
        <w:t xml:space="preserve">, záložné právo na s. č. 14127 na p. č. C-KN 1428/189, s. č. 14128 na p. č. C-KN 1428/190, s. č. 14129 na p. č. C-KN 1428/191, s. č. 14130 na p. č. C-KN 1428/192 (byty </w:t>
      </w:r>
      <w:proofErr w:type="spellStart"/>
      <w:r w:rsidRPr="00D17C88">
        <w:rPr>
          <w:rFonts w:eastAsia="Times New Roman"/>
        </w:rPr>
        <w:t>Šalgotarjánska</w:t>
      </w:r>
      <w:proofErr w:type="spellEnd"/>
      <w:r w:rsidRPr="00D17C88">
        <w:rPr>
          <w:rFonts w:eastAsia="Times New Roman"/>
        </w:rPr>
        <w:t xml:space="preserve">): Záložné právo pre pohľadávku Ministerstvo výstavby a regionálneho rozvoja SR, Prievozská 2/B, Bratislava, IČO: 31761067 č. </w:t>
      </w:r>
      <w:proofErr w:type="spellStart"/>
      <w:r w:rsidRPr="00D17C88">
        <w:rPr>
          <w:rFonts w:eastAsia="Times New Roman"/>
        </w:rPr>
        <w:t>zml</w:t>
      </w:r>
      <w:proofErr w:type="spellEnd"/>
      <w:r w:rsidRPr="00D17C88">
        <w:rPr>
          <w:rFonts w:eastAsia="Times New Roman"/>
        </w:rPr>
        <w:t xml:space="preserve">. V 146/2007 zo dňa 13. 3. 2007 - VZ 505/2007 </w:t>
      </w:r>
      <w:r w:rsidRPr="00D17C88">
        <w:rPr>
          <w:rFonts w:eastAsia="Times New Roman"/>
          <w:lang w:eastAsia="sk-SK"/>
        </w:rPr>
        <w:t> </w:t>
      </w:r>
    </w:p>
    <w:p w14:paraId="27D555CC" w14:textId="77777777" w:rsidR="00096FDA" w:rsidRPr="00D17C88" w:rsidRDefault="00096FDA" w:rsidP="00096FDA">
      <w:pPr>
        <w:pStyle w:val="Odsekzoznamu"/>
        <w:widowControl/>
        <w:numPr>
          <w:ilvl w:val="0"/>
          <w:numId w:val="27"/>
        </w:numPr>
        <w:suppressAutoHyphens w:val="0"/>
        <w:autoSpaceDN/>
        <w:ind w:left="426" w:right="452"/>
        <w:contextualSpacing w:val="0"/>
        <w:jc w:val="both"/>
        <w:textAlignment w:val="auto"/>
        <w:rPr>
          <w:rFonts w:eastAsiaTheme="minorHAnsi"/>
          <w:lang w:eastAsia="sk-SK"/>
        </w:rPr>
      </w:pPr>
      <w:r w:rsidRPr="00D17C88">
        <w:rPr>
          <w:b/>
          <w:bCs/>
        </w:rPr>
        <w:t>LV 2724, kat. územie: Radvaň</w:t>
      </w:r>
      <w:r w:rsidRPr="00D17C88">
        <w:t xml:space="preserve"> – záložné právo na </w:t>
      </w:r>
      <w:proofErr w:type="spellStart"/>
      <w:r w:rsidRPr="00D17C88">
        <w:t>parc</w:t>
      </w:r>
      <w:proofErr w:type="spellEnd"/>
      <w:r w:rsidRPr="00D17C88">
        <w:t xml:space="preserve">. č. C – KN 1428/189 + č. s. 14127, C-KN 1428/190 + č. s. 14128, C – KN 1428/191 + č. s. 14129, C – KN 1428/192 + č. s. 14130: Záložné právo pre pohľadávku Štátny fond rozvoja bývania Lamačská cesta 8, Bratislava 37, IČO: 31 749 542 č. </w:t>
      </w:r>
      <w:proofErr w:type="spellStart"/>
      <w:r w:rsidRPr="00D17C88">
        <w:t>zml</w:t>
      </w:r>
      <w:proofErr w:type="spellEnd"/>
      <w:r w:rsidRPr="00D17C88">
        <w:t>. V 116/2007 zo dňa 13. 3. 2007 - VZ 506/2007</w:t>
      </w:r>
    </w:p>
    <w:p w14:paraId="3E49345F" w14:textId="77777777" w:rsidR="00096FDA" w:rsidRPr="00D17C88" w:rsidRDefault="00096FDA" w:rsidP="00096FDA">
      <w:pPr>
        <w:pStyle w:val="Odsekzoznamu"/>
        <w:widowControl/>
        <w:numPr>
          <w:ilvl w:val="0"/>
          <w:numId w:val="27"/>
        </w:numPr>
        <w:suppressAutoHyphens w:val="0"/>
        <w:autoSpaceDN/>
        <w:ind w:right="452"/>
        <w:contextualSpacing w:val="0"/>
        <w:jc w:val="both"/>
        <w:textAlignment w:val="auto"/>
        <w:rPr>
          <w:rFonts w:eastAsia="Times New Roman"/>
          <w:lang w:eastAsia="sk-SK"/>
        </w:rPr>
      </w:pPr>
      <w:r w:rsidRPr="00D17C88">
        <w:rPr>
          <w:rFonts w:eastAsia="Times New Roman"/>
          <w:b/>
          <w:bCs/>
          <w:lang w:eastAsia="sk-SK"/>
        </w:rPr>
        <w:t>LV 6012, kat. územie: Banská Bystrica</w:t>
      </w:r>
      <w:r w:rsidRPr="00D17C88">
        <w:rPr>
          <w:rFonts w:eastAsia="Times New Roman"/>
          <w:lang w:eastAsia="sk-SK"/>
        </w:rPr>
        <w:t xml:space="preserve"> - záložné právo n</w:t>
      </w:r>
      <w:r w:rsidRPr="00D17C88">
        <w:rPr>
          <w:rFonts w:eastAsia="Times New Roman"/>
        </w:rPr>
        <w:t xml:space="preserve">a </w:t>
      </w:r>
      <w:proofErr w:type="spellStart"/>
      <w:r w:rsidRPr="00D17C88">
        <w:rPr>
          <w:rFonts w:eastAsia="Times New Roman"/>
        </w:rPr>
        <w:t>parc</w:t>
      </w:r>
      <w:proofErr w:type="spellEnd"/>
      <w:r w:rsidRPr="00D17C88">
        <w:rPr>
          <w:rFonts w:eastAsia="Times New Roman"/>
        </w:rPr>
        <w:t xml:space="preserve">. č. C KN 2173/74 ( pozemok na </w:t>
      </w:r>
      <w:proofErr w:type="spellStart"/>
      <w:r w:rsidRPr="00D17C88">
        <w:rPr>
          <w:rFonts w:eastAsia="Times New Roman"/>
        </w:rPr>
        <w:t>Bakossovej</w:t>
      </w:r>
      <w:proofErr w:type="spellEnd"/>
      <w:r w:rsidRPr="00D17C88">
        <w:rPr>
          <w:rFonts w:eastAsia="Times New Roman"/>
        </w:rPr>
        <w:t xml:space="preserve">) pre pohľadávku Slovenská sporiteľňa, č. </w:t>
      </w:r>
      <w:proofErr w:type="spellStart"/>
      <w:r w:rsidRPr="00D17C88">
        <w:rPr>
          <w:rFonts w:eastAsia="Times New Roman"/>
        </w:rPr>
        <w:t>zml</w:t>
      </w:r>
      <w:proofErr w:type="spellEnd"/>
      <w:r w:rsidRPr="00D17C88">
        <w:rPr>
          <w:rFonts w:eastAsia="Times New Roman"/>
        </w:rPr>
        <w:t>. V 2898/2009 zo dňa 24. 7. 2009 - VZ 1275/2009, VZ 1342/2009, VZ 1899/2009, VZ 2136/2009</w:t>
      </w:r>
    </w:p>
    <w:p w14:paraId="683BD1D6" w14:textId="34931C65" w:rsidR="00096FDA" w:rsidRPr="00D17C88" w:rsidRDefault="00096FDA" w:rsidP="00096FDA">
      <w:pPr>
        <w:pStyle w:val="Odsekzoznamu"/>
        <w:widowControl/>
        <w:numPr>
          <w:ilvl w:val="0"/>
          <w:numId w:val="27"/>
        </w:numPr>
        <w:suppressAutoHyphens w:val="0"/>
        <w:autoSpaceDN/>
        <w:ind w:right="452"/>
        <w:contextualSpacing w:val="0"/>
        <w:jc w:val="both"/>
        <w:textAlignment w:val="auto"/>
        <w:rPr>
          <w:rFonts w:eastAsia="Times New Roman"/>
          <w:lang w:eastAsia="sk-SK"/>
        </w:rPr>
      </w:pPr>
      <w:r w:rsidRPr="00D17C88">
        <w:rPr>
          <w:rFonts w:eastAsia="Times New Roman"/>
          <w:b/>
          <w:bCs/>
          <w:lang w:eastAsia="sk-SK"/>
        </w:rPr>
        <w:t>LV 4448, kat. územie: Radvaň</w:t>
      </w:r>
      <w:r w:rsidRPr="00D17C88">
        <w:rPr>
          <w:rFonts w:eastAsia="Times New Roman"/>
          <w:lang w:eastAsia="sk-SK"/>
        </w:rPr>
        <w:t xml:space="preserve"> – záložné právo na  stavbu </w:t>
      </w:r>
      <w:proofErr w:type="spellStart"/>
      <w:r w:rsidRPr="00D17C88">
        <w:rPr>
          <w:rFonts w:eastAsia="Times New Roman"/>
          <w:lang w:eastAsia="sk-SK"/>
        </w:rPr>
        <w:t>súp</w:t>
      </w:r>
      <w:proofErr w:type="spellEnd"/>
      <w:r w:rsidRPr="00D17C88">
        <w:rPr>
          <w:rFonts w:eastAsia="Times New Roman"/>
          <w:lang w:eastAsia="sk-SK"/>
        </w:rPr>
        <w:t>. č. 5322 (byty Sládkovičova ul.) pre pohľadávku Ministerstvo  výstavby a regionálneho rozvoja SR -č. zmluvy V 4195/2003  zo dňa 16.12.2003- VZ 2270/2003</w:t>
      </w:r>
    </w:p>
    <w:p w14:paraId="12B88C44" w14:textId="0169E935" w:rsidR="00327069" w:rsidRPr="00D17C88" w:rsidRDefault="00327069" w:rsidP="00096FDA">
      <w:pPr>
        <w:pStyle w:val="Odsekzoznamu"/>
        <w:widowControl/>
        <w:numPr>
          <w:ilvl w:val="0"/>
          <w:numId w:val="27"/>
        </w:numPr>
        <w:suppressAutoHyphens w:val="0"/>
        <w:autoSpaceDN/>
        <w:ind w:right="452"/>
        <w:jc w:val="both"/>
        <w:textAlignment w:val="auto"/>
        <w:rPr>
          <w:rFonts w:eastAsia="Times New Roman" w:cs="Times New Roman"/>
          <w:lang w:eastAsia="sk-SK"/>
        </w:rPr>
      </w:pPr>
      <w:r w:rsidRPr="00D17C88">
        <w:rPr>
          <w:rFonts w:eastAsia="Times New Roman" w:cs="Times New Roman"/>
          <w:b/>
          <w:bCs/>
          <w:lang w:eastAsia="sk-SK"/>
        </w:rPr>
        <w:t>Úver Slovenská sporiteľňa, a.s.</w:t>
      </w:r>
      <w:r w:rsidRPr="00D17C88">
        <w:rPr>
          <w:rFonts w:eastAsia="Times New Roman" w:cs="Times New Roman"/>
          <w:lang w:eastAsia="sk-SK"/>
        </w:rPr>
        <w:t xml:space="preserve"> – úver je zabezpečený Zmluvou o zriadení záložného práva k nehnuteľnostiam a Mandátnou zmluvou č. 28/AUOC/2014</w:t>
      </w:r>
      <w:r w:rsidR="00B17DB7" w:rsidRPr="00D17C88">
        <w:rPr>
          <w:rFonts w:eastAsia="Times New Roman" w:cs="Times New Roman"/>
          <w:lang w:eastAsia="sk-SK"/>
        </w:rPr>
        <w:t>-</w:t>
      </w:r>
      <w:r w:rsidR="00617880" w:rsidRPr="00D17C88">
        <w:rPr>
          <w:rFonts w:eastAsia="Times New Roman" w:cs="Times New Roman"/>
          <w:lang w:eastAsia="sk-SK"/>
        </w:rPr>
        <w:t>ZZ/2 a Záložnou zmluvou k nehnuteľnosti č. 69/CC/17-ZZ</w:t>
      </w:r>
      <w:r w:rsidR="00B17DB7" w:rsidRPr="00D17C88">
        <w:rPr>
          <w:rFonts w:eastAsia="Times New Roman" w:cs="Times New Roman"/>
          <w:lang w:eastAsia="sk-SK"/>
        </w:rPr>
        <w:t>/</w:t>
      </w:r>
      <w:r w:rsidR="00617880" w:rsidRPr="00D17C88">
        <w:rPr>
          <w:rFonts w:eastAsia="Times New Roman" w:cs="Times New Roman"/>
          <w:lang w:eastAsia="sk-SK"/>
        </w:rPr>
        <w:t>3</w:t>
      </w:r>
      <w:r w:rsidR="00B17DB7" w:rsidRPr="00D17C88">
        <w:rPr>
          <w:rFonts w:eastAsia="Times New Roman" w:cs="Times New Roman"/>
          <w:lang w:eastAsia="sk-SK"/>
        </w:rPr>
        <w:t>. Predmetom záložného práva sú nehnuteľnosti vo vlastníctve Záložcu, nachádzajúce sa v katastrálnom území Šalková, obec Banská Bystrica, zapísané na liste vlastníctva č. 1430, vedenom Okresným úradom Banská Bystrica, nehnuteľnosti nachádzajúce sa v katastrálnom území Banská Bystrica, zapísané v liste vlastníctva č. 5661 (pozemok, časť budovy Radnice), nehnuteľnosti nachádzajúce sa v katastrálnom území Banská Bystrica, zapísané na liste vlastníctva č. 4642 (Budova Krytej plavárne a Zimného štadióna a pozemky k nim patriace) a nehnuteľnosti nachádzajúce sa v katastrálnom území Sásová, zapísaná v liste vlastníctva č. 1670.</w:t>
      </w:r>
    </w:p>
    <w:p w14:paraId="4080FF3C" w14:textId="77777777" w:rsidR="009609AC" w:rsidRPr="00D17C88" w:rsidRDefault="009609AC" w:rsidP="004F29B5">
      <w:pPr>
        <w:pStyle w:val="Textbody"/>
        <w:spacing w:after="0" w:line="276" w:lineRule="auto"/>
        <w:rPr>
          <w:rFonts w:cs="Times New Roman"/>
          <w:sz w:val="22"/>
          <w:szCs w:val="22"/>
        </w:rPr>
      </w:pPr>
    </w:p>
    <w:p w14:paraId="2FCC716C" w14:textId="77777777" w:rsidR="00EF7ED7" w:rsidRPr="00D17C88" w:rsidRDefault="00EF7ED7" w:rsidP="002827DE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sz w:val="22"/>
          <w:szCs w:val="22"/>
        </w:rPr>
        <w:t>3</w:t>
      </w:r>
      <w:r w:rsidRPr="00D17C88">
        <w:rPr>
          <w:rFonts w:cs="Times New Roman"/>
          <w:b/>
          <w:bCs/>
          <w:sz w:val="22"/>
          <w:szCs w:val="22"/>
        </w:rPr>
        <w:t>.) Majetkové podiely (podielové cenné papiere a podiely v dcérskej účtovnej jednotke a v spoločnosti s podstatným vplyvom)</w:t>
      </w:r>
    </w:p>
    <w:p w14:paraId="512800CB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( príloha - tabuľka č. 3)</w:t>
      </w:r>
    </w:p>
    <w:p w14:paraId="06B34D4E" w14:textId="77777777" w:rsidR="00925704" w:rsidRPr="00D17C88" w:rsidRDefault="00925704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27A96FD8" w14:textId="77777777" w:rsidR="00EF7ED7" w:rsidRPr="00D17C88" w:rsidRDefault="002827DE" w:rsidP="002827DE">
      <w:pPr>
        <w:pStyle w:val="Textbody"/>
        <w:spacing w:after="0" w:line="276" w:lineRule="auto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                                                       </w:t>
      </w:r>
      <w:r w:rsidR="00EF7ED7" w:rsidRPr="00D17C88">
        <w:rPr>
          <w:rFonts w:cs="Times New Roman"/>
          <w:b/>
          <w:sz w:val="22"/>
          <w:szCs w:val="22"/>
        </w:rPr>
        <w:t>4.</w:t>
      </w:r>
      <w:r w:rsidR="00EF7ED7" w:rsidRPr="00D17C88">
        <w:rPr>
          <w:rFonts w:cs="Times New Roman"/>
          <w:b/>
          <w:bCs/>
          <w:sz w:val="22"/>
          <w:szCs w:val="22"/>
        </w:rPr>
        <w:t>) Realizovateľné cenné papiere</w:t>
      </w:r>
    </w:p>
    <w:p w14:paraId="2A348863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lastRenderedPageBreak/>
        <w:t xml:space="preserve">   ( príloha - tabuľka č. 4)</w:t>
      </w:r>
      <w:r w:rsidRPr="00D17C88">
        <w:rPr>
          <w:rFonts w:cs="Times New Roman"/>
          <w:sz w:val="22"/>
          <w:szCs w:val="22"/>
        </w:rPr>
        <w:tab/>
      </w:r>
    </w:p>
    <w:p w14:paraId="3C610C6A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72261F2A" w14:textId="77777777" w:rsidR="00EF7ED7" w:rsidRPr="00D17C88" w:rsidRDefault="002827DE" w:rsidP="002827DE">
      <w:pPr>
        <w:pStyle w:val="Textbody"/>
        <w:spacing w:after="0" w:line="276" w:lineRule="auto"/>
        <w:rPr>
          <w:rFonts w:cs="Times New Roman"/>
          <w:b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                                                   </w:t>
      </w:r>
      <w:r w:rsidR="00EF7ED7" w:rsidRPr="00D17C88">
        <w:rPr>
          <w:rFonts w:cs="Times New Roman"/>
          <w:b/>
          <w:sz w:val="22"/>
          <w:szCs w:val="22"/>
        </w:rPr>
        <w:t xml:space="preserve">    </w:t>
      </w:r>
      <w:r w:rsidR="00925704" w:rsidRPr="00D17C88">
        <w:rPr>
          <w:rFonts w:cs="Times New Roman"/>
          <w:b/>
          <w:sz w:val="22"/>
          <w:szCs w:val="22"/>
        </w:rPr>
        <w:t>5)</w:t>
      </w:r>
      <w:r w:rsidR="00EF7ED7" w:rsidRPr="00D17C88">
        <w:rPr>
          <w:rFonts w:cs="Times New Roman"/>
          <w:b/>
          <w:sz w:val="22"/>
          <w:szCs w:val="22"/>
        </w:rPr>
        <w:t xml:space="preserve">  </w:t>
      </w:r>
      <w:r w:rsidR="00EF7ED7" w:rsidRPr="00D17C88">
        <w:rPr>
          <w:rFonts w:cs="Times New Roman"/>
          <w:b/>
          <w:bCs/>
          <w:sz w:val="22"/>
          <w:szCs w:val="22"/>
        </w:rPr>
        <w:t>Zásoby – opravné položky.</w:t>
      </w:r>
    </w:p>
    <w:p w14:paraId="3B86743C" w14:textId="77777777" w:rsidR="00EF7ED7" w:rsidRPr="00D17C88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ab/>
        <w:t xml:space="preserve">                                    Konsolidovaný celok nevykazuje opravné položky na zásoby</w:t>
      </w:r>
    </w:p>
    <w:p w14:paraId="302603E1" w14:textId="77777777" w:rsidR="00EF7ED7" w:rsidRPr="00D17C88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14:paraId="3D6F9FA9" w14:textId="77777777" w:rsidR="00EF7ED7" w:rsidRPr="00D17C88" w:rsidRDefault="00EF7ED7" w:rsidP="002827DE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         </w:t>
      </w:r>
      <w:r w:rsidR="002827DE" w:rsidRPr="00D17C88">
        <w:rPr>
          <w:rFonts w:cs="Times New Roman"/>
          <w:b/>
          <w:bCs/>
          <w:sz w:val="22"/>
          <w:szCs w:val="22"/>
        </w:rPr>
        <w:t xml:space="preserve">      </w:t>
      </w:r>
      <w:r w:rsidRPr="00D17C88">
        <w:rPr>
          <w:rFonts w:cs="Times New Roman"/>
          <w:b/>
          <w:bCs/>
          <w:sz w:val="22"/>
          <w:szCs w:val="22"/>
        </w:rPr>
        <w:t xml:space="preserve"> 6.) Vývoj opravnej položky k pohľadávkam</w:t>
      </w:r>
    </w:p>
    <w:p w14:paraId="7E4CF6D3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( príloha - tabuľka č. 8)</w:t>
      </w:r>
    </w:p>
    <w:p w14:paraId="69A5F416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1E91DE84" w14:textId="77777777" w:rsidR="00EF7ED7" w:rsidRPr="00D17C88" w:rsidRDefault="00EF7ED7" w:rsidP="004E2DF7">
      <w:pPr>
        <w:pStyle w:val="Textbody"/>
        <w:numPr>
          <w:ilvl w:val="0"/>
          <w:numId w:val="2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Pohľadávky podľa doby splatnosti</w:t>
      </w:r>
    </w:p>
    <w:p w14:paraId="5D121E5B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( príloha - tabuľka č. 9)</w:t>
      </w:r>
    </w:p>
    <w:p w14:paraId="1B236FF0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398A0CB9" w14:textId="77777777" w:rsidR="00EF7ED7" w:rsidRPr="00D17C88" w:rsidRDefault="00EF7ED7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Časové rozlíšenie na strane aktív</w:t>
      </w:r>
    </w:p>
    <w:p w14:paraId="0016FA70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( príloha - tabuľka č. 10 a č. 11)</w:t>
      </w:r>
    </w:p>
    <w:p w14:paraId="0C925D61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6614F8AD" w14:textId="77777777" w:rsidR="00EF7ED7" w:rsidRPr="00D17C88" w:rsidRDefault="00EF7ED7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Vlastné imanie</w:t>
      </w:r>
    </w:p>
    <w:p w14:paraId="4D94F34F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(príloha - tabuľka č. 12)</w:t>
      </w:r>
    </w:p>
    <w:p w14:paraId="66470BFE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4EA3F780" w14:textId="77777777" w:rsidR="00EF7ED7" w:rsidRPr="00D17C88" w:rsidRDefault="00E871CB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</w:t>
      </w:r>
      <w:r w:rsidR="00EF7ED7" w:rsidRPr="00D17C88">
        <w:rPr>
          <w:rFonts w:cs="Times New Roman"/>
          <w:b/>
          <w:bCs/>
          <w:sz w:val="22"/>
          <w:szCs w:val="22"/>
        </w:rPr>
        <w:t>Rezervy</w:t>
      </w:r>
    </w:p>
    <w:p w14:paraId="035AB661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( príloha - tabuľka č. 13 a č. 14)</w:t>
      </w:r>
    </w:p>
    <w:p w14:paraId="4A1368A7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65A29819" w14:textId="77777777" w:rsidR="00EF7ED7" w:rsidRPr="00D17C88" w:rsidRDefault="000A71D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</w:t>
      </w:r>
      <w:r w:rsidR="00EF7ED7" w:rsidRPr="00D17C88">
        <w:rPr>
          <w:rFonts w:cs="Times New Roman"/>
          <w:b/>
          <w:bCs/>
          <w:sz w:val="22"/>
          <w:szCs w:val="22"/>
        </w:rPr>
        <w:t>Záväzky podľa doby splatnosti</w:t>
      </w:r>
    </w:p>
    <w:p w14:paraId="29B1D139" w14:textId="77777777" w:rsidR="00EF7ED7" w:rsidRPr="00D17C88" w:rsidRDefault="000A71D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</w:t>
      </w:r>
      <w:r w:rsidR="00EF7ED7" w:rsidRPr="00D17C88">
        <w:rPr>
          <w:rFonts w:cs="Times New Roman"/>
          <w:sz w:val="22"/>
          <w:szCs w:val="22"/>
        </w:rPr>
        <w:t xml:space="preserve"> (príloha - tabuľka č. 15)</w:t>
      </w:r>
    </w:p>
    <w:p w14:paraId="25B43EE4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0EDD79BD" w14:textId="77777777" w:rsidR="00EF7ED7" w:rsidRPr="00D17C88" w:rsidRDefault="002827DE" w:rsidP="002827DE">
      <w:pPr>
        <w:pStyle w:val="Textbody"/>
        <w:spacing w:after="0" w:line="276" w:lineRule="auto"/>
        <w:ind w:left="284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12.) </w:t>
      </w:r>
      <w:r w:rsidR="000A71D1" w:rsidRPr="00D17C88">
        <w:rPr>
          <w:rFonts w:cs="Times New Roman"/>
          <w:b/>
          <w:bCs/>
          <w:sz w:val="22"/>
          <w:szCs w:val="22"/>
        </w:rPr>
        <w:t xml:space="preserve"> </w:t>
      </w:r>
      <w:r w:rsidR="00EF7ED7" w:rsidRPr="00D17C88">
        <w:rPr>
          <w:rFonts w:cs="Times New Roman"/>
          <w:b/>
          <w:bCs/>
          <w:sz w:val="22"/>
          <w:szCs w:val="22"/>
        </w:rPr>
        <w:t>Bankové úvery</w:t>
      </w:r>
    </w:p>
    <w:p w14:paraId="6193F105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      (príloha - tabuľka č. 16)</w:t>
      </w:r>
    </w:p>
    <w:p w14:paraId="039230DA" w14:textId="77777777" w:rsidR="00EF7ED7" w:rsidRPr="00D17C88" w:rsidRDefault="00EF7ED7" w:rsidP="004E2DF7">
      <w:pPr>
        <w:pStyle w:val="Textbody"/>
        <w:spacing w:after="0" w:line="276" w:lineRule="auto"/>
        <w:rPr>
          <w:rFonts w:cs="Times New Roman"/>
          <w:sz w:val="22"/>
          <w:szCs w:val="22"/>
        </w:rPr>
      </w:pPr>
    </w:p>
    <w:p w14:paraId="1A68BB1E" w14:textId="77777777" w:rsidR="00EF7ED7" w:rsidRPr="00D17C88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3EDF2FE9" w14:textId="77777777" w:rsidR="00953A51" w:rsidRPr="00D17C88" w:rsidRDefault="002827DE" w:rsidP="000148E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1</w:t>
      </w:r>
      <w:r w:rsidR="00F6232E" w:rsidRPr="00D17C88">
        <w:rPr>
          <w:rFonts w:cs="Times New Roman"/>
          <w:b/>
          <w:bCs/>
          <w:sz w:val="22"/>
          <w:szCs w:val="22"/>
        </w:rPr>
        <w:t>3</w:t>
      </w:r>
      <w:r w:rsidRPr="00D17C88">
        <w:rPr>
          <w:rFonts w:cs="Times New Roman"/>
          <w:b/>
          <w:bCs/>
          <w:sz w:val="22"/>
          <w:szCs w:val="22"/>
        </w:rPr>
        <w:t>.)</w:t>
      </w:r>
      <w:r w:rsidR="000A71D1" w:rsidRPr="00D17C88">
        <w:rPr>
          <w:rFonts w:cs="Times New Roman"/>
          <w:b/>
          <w:bCs/>
          <w:sz w:val="22"/>
          <w:szCs w:val="22"/>
        </w:rPr>
        <w:t xml:space="preserve"> </w:t>
      </w:r>
      <w:r w:rsidR="00953A51" w:rsidRPr="00D17C88">
        <w:rPr>
          <w:rFonts w:cs="Times New Roman"/>
          <w:b/>
          <w:bCs/>
          <w:sz w:val="22"/>
          <w:szCs w:val="22"/>
        </w:rPr>
        <w:t>Časové rozlíšenie na strane pasív</w:t>
      </w:r>
    </w:p>
    <w:p w14:paraId="133DD876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( príloha - tabuľka č. 17 a č. 18)</w:t>
      </w:r>
    </w:p>
    <w:p w14:paraId="46A5E00A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6490A9CF" w14:textId="77777777" w:rsidR="00C05042" w:rsidRPr="00D17C88" w:rsidRDefault="00C05042" w:rsidP="002827DE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1CCF63A9" w14:textId="77777777" w:rsidR="00953A51" w:rsidRPr="00D17C88" w:rsidRDefault="002827DE" w:rsidP="002827DE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1</w:t>
      </w:r>
      <w:r w:rsidR="00F6232E" w:rsidRPr="00D17C88">
        <w:rPr>
          <w:rFonts w:cs="Times New Roman"/>
          <w:b/>
          <w:bCs/>
          <w:sz w:val="22"/>
          <w:szCs w:val="22"/>
        </w:rPr>
        <w:t>4</w:t>
      </w:r>
      <w:r w:rsidRPr="00D17C88">
        <w:rPr>
          <w:rFonts w:cs="Times New Roman"/>
          <w:b/>
          <w:bCs/>
          <w:sz w:val="22"/>
          <w:szCs w:val="22"/>
        </w:rPr>
        <w:t>.)</w:t>
      </w:r>
      <w:r w:rsidR="000A71D1" w:rsidRPr="00D17C88">
        <w:rPr>
          <w:rFonts w:cs="Times New Roman"/>
          <w:b/>
          <w:bCs/>
          <w:sz w:val="22"/>
          <w:szCs w:val="22"/>
        </w:rPr>
        <w:t xml:space="preserve"> </w:t>
      </w:r>
      <w:r w:rsidR="00953A51" w:rsidRPr="00D17C88">
        <w:rPr>
          <w:rFonts w:cs="Times New Roman"/>
          <w:b/>
          <w:bCs/>
          <w:sz w:val="22"/>
          <w:szCs w:val="22"/>
        </w:rPr>
        <w:t>Náklady na služby</w:t>
      </w:r>
    </w:p>
    <w:p w14:paraId="5B2F0EBA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(</w:t>
      </w:r>
      <w:r w:rsidRPr="00D17C88">
        <w:rPr>
          <w:rFonts w:cs="Times New Roman"/>
          <w:sz w:val="22"/>
          <w:szCs w:val="22"/>
        </w:rPr>
        <w:t xml:space="preserve"> príloha - tabuľka č. 19)</w:t>
      </w:r>
    </w:p>
    <w:p w14:paraId="3754E896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4F6B955D" w14:textId="77777777" w:rsidR="00953A51" w:rsidRPr="00D17C88" w:rsidRDefault="002827DE" w:rsidP="002827DE">
      <w:pPr>
        <w:pStyle w:val="Textbody"/>
        <w:spacing w:after="0" w:line="276" w:lineRule="auto"/>
        <w:ind w:left="284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1</w:t>
      </w:r>
      <w:r w:rsidR="00F6232E" w:rsidRPr="00D17C88">
        <w:rPr>
          <w:rFonts w:cs="Times New Roman"/>
          <w:b/>
          <w:bCs/>
          <w:sz w:val="22"/>
          <w:szCs w:val="22"/>
        </w:rPr>
        <w:t>5</w:t>
      </w:r>
      <w:r w:rsidRPr="00D17C88">
        <w:rPr>
          <w:rFonts w:cs="Times New Roman"/>
          <w:b/>
          <w:bCs/>
          <w:sz w:val="22"/>
          <w:szCs w:val="22"/>
        </w:rPr>
        <w:t>.)</w:t>
      </w:r>
      <w:r w:rsidR="000A71D1" w:rsidRPr="00D17C88">
        <w:rPr>
          <w:rFonts w:cs="Times New Roman"/>
          <w:b/>
          <w:bCs/>
          <w:sz w:val="22"/>
          <w:szCs w:val="22"/>
        </w:rPr>
        <w:t xml:space="preserve"> </w:t>
      </w:r>
      <w:r w:rsidR="00953A51" w:rsidRPr="00D17C88">
        <w:rPr>
          <w:rFonts w:cs="Times New Roman"/>
          <w:b/>
          <w:bCs/>
          <w:sz w:val="22"/>
          <w:szCs w:val="22"/>
        </w:rPr>
        <w:t>Ostatné náklady na prevádzkovú činnosť</w:t>
      </w:r>
    </w:p>
    <w:p w14:paraId="6D4DE693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( príloha - tabuľka č. 20)</w:t>
      </w:r>
    </w:p>
    <w:p w14:paraId="609394C7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18BF8E68" w14:textId="77777777" w:rsidR="00953A51" w:rsidRPr="00D17C88" w:rsidRDefault="002827DE" w:rsidP="002827DE">
      <w:pPr>
        <w:pStyle w:val="Textbody"/>
        <w:spacing w:after="0" w:line="276" w:lineRule="auto"/>
        <w:ind w:left="284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1</w:t>
      </w:r>
      <w:r w:rsidR="00F6232E" w:rsidRPr="00D17C88">
        <w:rPr>
          <w:rFonts w:cs="Times New Roman"/>
          <w:b/>
          <w:bCs/>
          <w:sz w:val="22"/>
          <w:szCs w:val="22"/>
        </w:rPr>
        <w:t>6</w:t>
      </w:r>
      <w:r w:rsidRPr="00D17C88">
        <w:rPr>
          <w:rFonts w:cs="Times New Roman"/>
          <w:b/>
          <w:bCs/>
          <w:sz w:val="22"/>
          <w:szCs w:val="22"/>
        </w:rPr>
        <w:t>.)</w:t>
      </w:r>
      <w:r w:rsidR="000A71D1" w:rsidRPr="00D17C88">
        <w:rPr>
          <w:rFonts w:cs="Times New Roman"/>
          <w:b/>
          <w:bCs/>
          <w:sz w:val="22"/>
          <w:szCs w:val="22"/>
        </w:rPr>
        <w:t xml:space="preserve"> </w:t>
      </w:r>
      <w:r w:rsidR="00953A51" w:rsidRPr="00D17C88">
        <w:rPr>
          <w:rFonts w:cs="Times New Roman"/>
          <w:b/>
          <w:bCs/>
          <w:sz w:val="22"/>
          <w:szCs w:val="22"/>
        </w:rPr>
        <w:t>Ostatné finančné náklady</w:t>
      </w:r>
    </w:p>
    <w:p w14:paraId="07C6E5C8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(príloha - tabuľka č. 21)</w:t>
      </w:r>
    </w:p>
    <w:p w14:paraId="7469CD65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19F98E2F" w14:textId="77777777" w:rsidR="00953A51" w:rsidRPr="00D17C88" w:rsidRDefault="002827DE" w:rsidP="002827DE">
      <w:pPr>
        <w:pStyle w:val="Textbody"/>
        <w:spacing w:after="0" w:line="276" w:lineRule="auto"/>
        <w:ind w:left="284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1</w:t>
      </w:r>
      <w:r w:rsidR="00F6232E" w:rsidRPr="00D17C88">
        <w:rPr>
          <w:rFonts w:cs="Times New Roman"/>
          <w:b/>
          <w:bCs/>
          <w:sz w:val="22"/>
          <w:szCs w:val="22"/>
        </w:rPr>
        <w:t>7</w:t>
      </w:r>
      <w:r w:rsidRPr="00D17C88">
        <w:rPr>
          <w:rFonts w:cs="Times New Roman"/>
          <w:b/>
          <w:bCs/>
          <w:sz w:val="22"/>
          <w:szCs w:val="22"/>
        </w:rPr>
        <w:t xml:space="preserve">.) </w:t>
      </w:r>
      <w:r w:rsidR="000A71D1" w:rsidRPr="00D17C88">
        <w:rPr>
          <w:rFonts w:cs="Times New Roman"/>
          <w:b/>
          <w:bCs/>
          <w:sz w:val="22"/>
          <w:szCs w:val="22"/>
        </w:rPr>
        <w:t xml:space="preserve"> </w:t>
      </w:r>
      <w:r w:rsidR="00953A51" w:rsidRPr="00D17C88">
        <w:rPr>
          <w:rFonts w:cs="Times New Roman"/>
          <w:b/>
          <w:bCs/>
          <w:sz w:val="22"/>
          <w:szCs w:val="22"/>
        </w:rPr>
        <w:t>Ostatné výnosy z prevádzkovej činnosti</w:t>
      </w:r>
    </w:p>
    <w:p w14:paraId="15D06988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>( príloha - tabuľka č. 22)</w:t>
      </w:r>
    </w:p>
    <w:p w14:paraId="776D52AE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3809D9F8" w14:textId="77777777" w:rsidR="00953A51" w:rsidRPr="00D17C88" w:rsidRDefault="002827DE" w:rsidP="002827DE">
      <w:pPr>
        <w:pStyle w:val="Textbody"/>
        <w:spacing w:after="0" w:line="276" w:lineRule="auto"/>
        <w:ind w:left="284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1</w:t>
      </w:r>
      <w:r w:rsidR="00F6232E" w:rsidRPr="00D17C88">
        <w:rPr>
          <w:rFonts w:cs="Times New Roman"/>
          <w:b/>
          <w:bCs/>
          <w:sz w:val="22"/>
          <w:szCs w:val="22"/>
        </w:rPr>
        <w:t>8</w:t>
      </w:r>
      <w:r w:rsidRPr="00D17C88">
        <w:rPr>
          <w:rFonts w:cs="Times New Roman"/>
          <w:b/>
          <w:bCs/>
          <w:sz w:val="22"/>
          <w:szCs w:val="22"/>
        </w:rPr>
        <w:t>.)</w:t>
      </w:r>
      <w:r w:rsidR="000A71D1" w:rsidRPr="00D17C88">
        <w:rPr>
          <w:rFonts w:cs="Times New Roman"/>
          <w:b/>
          <w:bCs/>
          <w:sz w:val="22"/>
          <w:szCs w:val="22"/>
        </w:rPr>
        <w:t xml:space="preserve"> </w:t>
      </w:r>
      <w:r w:rsidR="00953A51" w:rsidRPr="00D17C88">
        <w:rPr>
          <w:rFonts w:cs="Times New Roman"/>
          <w:b/>
          <w:bCs/>
          <w:sz w:val="22"/>
          <w:szCs w:val="22"/>
        </w:rPr>
        <w:t>Zoznam nehnuteľných kultúrnych pamiatok spravovaných účtovnou jednotkou</w:t>
      </w:r>
    </w:p>
    <w:p w14:paraId="6CFBC333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(príloha - tabuľka č. 24)</w:t>
      </w:r>
    </w:p>
    <w:p w14:paraId="117C8001" w14:textId="77777777" w:rsidR="00953A51" w:rsidRPr="00D17C88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14:paraId="70475F3B" w14:textId="77777777" w:rsidR="00953A51" w:rsidRPr="00D17C88" w:rsidRDefault="00F6232E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19</w:t>
      </w:r>
      <w:r w:rsidR="00953A51" w:rsidRPr="00D17C88">
        <w:rPr>
          <w:rFonts w:cs="Times New Roman"/>
          <w:b/>
          <w:bCs/>
          <w:sz w:val="22"/>
          <w:szCs w:val="22"/>
        </w:rPr>
        <w:t>.) Konsolidačné operácie</w:t>
      </w:r>
    </w:p>
    <w:p w14:paraId="7D1D5576" w14:textId="77777777" w:rsidR="00745C58" w:rsidRPr="00D17C88" w:rsidRDefault="00745C58" w:rsidP="00A047FB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14:paraId="696499F5" w14:textId="77777777" w:rsidR="00096AD2" w:rsidRPr="00D17C88" w:rsidRDefault="00096AD2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53734337" w14:textId="77777777" w:rsidR="00096AD2" w:rsidRPr="00D17C88" w:rsidRDefault="00096AD2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07E66E73" w14:textId="77777777" w:rsidR="00027297" w:rsidRPr="00D17C88" w:rsidRDefault="0002729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Čl. V</w:t>
      </w:r>
      <w:r w:rsidR="00745C58" w:rsidRPr="00D17C88">
        <w:rPr>
          <w:rFonts w:cs="Times New Roman"/>
          <w:b/>
          <w:bCs/>
          <w:sz w:val="22"/>
          <w:szCs w:val="22"/>
        </w:rPr>
        <w:t>I</w:t>
      </w:r>
    </w:p>
    <w:p w14:paraId="2E27E09C" w14:textId="77777777" w:rsidR="00096AD2" w:rsidRPr="00D17C88" w:rsidRDefault="00096AD2" w:rsidP="00096AD2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14:paraId="4AE0884E" w14:textId="77777777" w:rsidR="000560C7" w:rsidRPr="00D17C88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Informácie </w:t>
      </w:r>
      <w:r w:rsidR="00B55813" w:rsidRPr="00D17C88">
        <w:rPr>
          <w:rFonts w:cs="Times New Roman"/>
          <w:b/>
          <w:bCs/>
          <w:sz w:val="22"/>
          <w:szCs w:val="22"/>
        </w:rPr>
        <w:t>o</w:t>
      </w:r>
      <w:r w:rsidRPr="00D17C88">
        <w:rPr>
          <w:rFonts w:cs="Times New Roman"/>
          <w:b/>
          <w:bCs/>
          <w:sz w:val="22"/>
          <w:szCs w:val="22"/>
        </w:rPr>
        <w:t> spriaznených osobách a o ekonomických vzťahoch</w:t>
      </w:r>
    </w:p>
    <w:p w14:paraId="22D9E4B1" w14:textId="77777777" w:rsidR="000560C7" w:rsidRPr="00D17C88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 xml:space="preserve"> účtovnej jednotky a spriaznených osôb</w:t>
      </w:r>
    </w:p>
    <w:p w14:paraId="1C27114D" w14:textId="77777777" w:rsidR="00B55813" w:rsidRPr="00D17C88" w:rsidRDefault="00B55813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4AE98585" w14:textId="77777777" w:rsidR="0043617E" w:rsidRPr="00D17C88" w:rsidRDefault="0043617E" w:rsidP="00B55813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</w:p>
    <w:p w14:paraId="21CF76E3" w14:textId="7D51EC77" w:rsidR="00B55813" w:rsidRPr="00D17C88" w:rsidRDefault="00B55813" w:rsidP="00B55813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bCs/>
          <w:sz w:val="22"/>
          <w:szCs w:val="22"/>
        </w:rPr>
        <w:t>a)</w:t>
      </w:r>
    </w:p>
    <w:tbl>
      <w:tblPr>
        <w:tblStyle w:val="Mriekatabuky"/>
        <w:tblW w:w="10754" w:type="dxa"/>
        <w:tblInd w:w="-430" w:type="dxa"/>
        <w:tblLook w:val="04A0" w:firstRow="1" w:lastRow="0" w:firstColumn="1" w:lastColumn="0" w:noHBand="0" w:noVBand="1"/>
      </w:tblPr>
      <w:tblGrid>
        <w:gridCol w:w="1502"/>
        <w:gridCol w:w="1629"/>
        <w:gridCol w:w="2660"/>
        <w:gridCol w:w="2664"/>
        <w:gridCol w:w="2299"/>
      </w:tblGrid>
      <w:tr w:rsidR="00D17C88" w:rsidRPr="00D17C88" w14:paraId="0A2D282D" w14:textId="77777777" w:rsidTr="00096AD2">
        <w:trPr>
          <w:trHeight w:val="1075"/>
        </w:trPr>
        <w:tc>
          <w:tcPr>
            <w:tcW w:w="1502" w:type="dxa"/>
          </w:tcPr>
          <w:p w14:paraId="2F10B9FC" w14:textId="77777777" w:rsidR="000560C7" w:rsidRPr="00D17C88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2FBBB205" w14:textId="77777777" w:rsidR="000560C7" w:rsidRPr="00D17C88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4EA92981" w14:textId="77777777" w:rsidR="000560C7" w:rsidRPr="00D17C88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4AAA22D6" w14:textId="77777777" w:rsidR="000560C7" w:rsidRPr="00D17C88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 xml:space="preserve">Spriaznená    </w:t>
            </w:r>
          </w:p>
          <w:p w14:paraId="7C0757EF" w14:textId="77777777" w:rsidR="000560C7" w:rsidRPr="00D17C88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 xml:space="preserve">   osoba</w:t>
            </w:r>
          </w:p>
        </w:tc>
        <w:tc>
          <w:tcPr>
            <w:tcW w:w="1629" w:type="dxa"/>
          </w:tcPr>
          <w:p w14:paraId="40C5771E" w14:textId="77777777" w:rsidR="000560C7" w:rsidRPr="00D17C88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72778726" w14:textId="77777777" w:rsidR="000560C7" w:rsidRPr="00D17C88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6E88A10E" w14:textId="77777777" w:rsidR="000560C7" w:rsidRPr="00D17C88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0A9797CA" w14:textId="77777777" w:rsidR="000560C7" w:rsidRPr="00D17C88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>Druh obchodu</w:t>
            </w:r>
          </w:p>
        </w:tc>
        <w:tc>
          <w:tcPr>
            <w:tcW w:w="2660" w:type="dxa"/>
          </w:tcPr>
          <w:p w14:paraId="74A6E40A" w14:textId="77777777" w:rsidR="00B55813" w:rsidRPr="00D17C88" w:rsidRDefault="00B55813" w:rsidP="000560C7">
            <w:pPr>
              <w:rPr>
                <w:b/>
              </w:rPr>
            </w:pPr>
            <w:r w:rsidRPr="00D17C88">
              <w:rPr>
                <w:b/>
              </w:rPr>
              <w:t xml:space="preserve">       </w:t>
            </w:r>
          </w:p>
          <w:p w14:paraId="418754A9" w14:textId="77777777" w:rsidR="000560C7" w:rsidRPr="00D17C88" w:rsidRDefault="00B55813" w:rsidP="000560C7">
            <w:pPr>
              <w:rPr>
                <w:b/>
              </w:rPr>
            </w:pPr>
            <w:r w:rsidRPr="00D17C88">
              <w:rPr>
                <w:b/>
              </w:rPr>
              <w:t xml:space="preserve">       </w:t>
            </w:r>
            <w:r w:rsidR="00A266F4" w:rsidRPr="00D17C88">
              <w:rPr>
                <w:b/>
              </w:rPr>
              <w:t xml:space="preserve">  </w:t>
            </w:r>
            <w:r w:rsidR="000560C7" w:rsidRPr="00D17C88">
              <w:rPr>
                <w:b/>
              </w:rPr>
              <w:t xml:space="preserve">Hodnotové       </w:t>
            </w:r>
          </w:p>
          <w:p w14:paraId="7FC7A923" w14:textId="77777777" w:rsidR="000560C7" w:rsidRPr="00D17C88" w:rsidRDefault="000560C7" w:rsidP="000560C7">
            <w:pPr>
              <w:rPr>
                <w:b/>
              </w:rPr>
            </w:pPr>
            <w:r w:rsidRPr="00D17C88">
              <w:rPr>
                <w:b/>
              </w:rPr>
              <w:t xml:space="preserve">  vyjadrenie obchodu </w:t>
            </w:r>
          </w:p>
          <w:p w14:paraId="29B0AA70" w14:textId="77777777" w:rsidR="000560C7" w:rsidRPr="00D17C88" w:rsidRDefault="000560C7" w:rsidP="000560C7">
            <w:pPr>
              <w:rPr>
                <w:b/>
              </w:rPr>
            </w:pPr>
            <w:r w:rsidRPr="00D17C88">
              <w:rPr>
                <w:b/>
              </w:rPr>
              <w:t xml:space="preserve">   alebo percentuálne  </w:t>
            </w:r>
          </w:p>
          <w:p w14:paraId="798754F0" w14:textId="77777777" w:rsidR="000560C7" w:rsidRPr="00D17C88" w:rsidRDefault="000560C7" w:rsidP="000560C7">
            <w:pPr>
              <w:rPr>
                <w:b/>
              </w:rPr>
            </w:pPr>
            <w:r w:rsidRPr="00D17C88">
              <w:rPr>
                <w:b/>
              </w:rPr>
              <w:t xml:space="preserve">  vyjadrenie obchodu  </w:t>
            </w:r>
          </w:p>
          <w:p w14:paraId="57D27B9D" w14:textId="77777777" w:rsidR="000560C7" w:rsidRPr="00D17C88" w:rsidRDefault="000560C7" w:rsidP="000560C7">
            <w:pPr>
              <w:rPr>
                <w:b/>
              </w:rPr>
            </w:pPr>
            <w:r w:rsidRPr="00D17C88">
              <w:rPr>
                <w:b/>
              </w:rPr>
              <w:t xml:space="preserve"> k</w:t>
            </w:r>
            <w:r w:rsidR="00B55813" w:rsidRPr="00D17C88">
              <w:rPr>
                <w:b/>
              </w:rPr>
              <w:t> </w:t>
            </w:r>
            <w:r w:rsidRPr="00D17C88">
              <w:rPr>
                <w:b/>
              </w:rPr>
              <w:t>celkovému</w:t>
            </w:r>
            <w:r w:rsidR="00B55813" w:rsidRPr="00D17C88">
              <w:rPr>
                <w:b/>
              </w:rPr>
              <w:t xml:space="preserve"> objemu </w:t>
            </w:r>
            <w:r w:rsidRPr="00D17C88">
              <w:rPr>
                <w:b/>
              </w:rPr>
              <w:t>obchodov</w:t>
            </w:r>
            <w:r w:rsidR="00B55813" w:rsidRPr="00D17C88">
              <w:rPr>
                <w:b/>
              </w:rPr>
              <w:t xml:space="preserve"> realizovaných</w:t>
            </w:r>
          </w:p>
          <w:p w14:paraId="40DD1CC3" w14:textId="77777777" w:rsidR="000560C7" w:rsidRPr="00D17C88" w:rsidRDefault="000560C7" w:rsidP="000560C7">
            <w:r w:rsidRPr="00D17C88">
              <w:rPr>
                <w:b/>
              </w:rPr>
              <w:t xml:space="preserve">    účtovnou jednotkou</w:t>
            </w:r>
          </w:p>
        </w:tc>
        <w:tc>
          <w:tcPr>
            <w:tcW w:w="2664" w:type="dxa"/>
          </w:tcPr>
          <w:p w14:paraId="7DA53FCD" w14:textId="77777777" w:rsidR="000560C7" w:rsidRPr="00D17C88" w:rsidRDefault="000560C7" w:rsidP="00B55813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>Informácia</w:t>
            </w:r>
            <w:r w:rsidR="00B55813" w:rsidRPr="00D17C88">
              <w:rPr>
                <w:rFonts w:cs="Times New Roman"/>
                <w:b/>
                <w:bCs/>
                <w:sz w:val="22"/>
                <w:szCs w:val="22"/>
              </w:rPr>
              <w:t xml:space="preserve"> </w:t>
            </w:r>
            <w:r w:rsidRPr="00D17C88">
              <w:rPr>
                <w:rFonts w:cs="Times New Roman"/>
                <w:b/>
                <w:bCs/>
                <w:sz w:val="22"/>
                <w:szCs w:val="22"/>
              </w:rPr>
              <w:t>o</w:t>
            </w:r>
            <w:r w:rsidR="00B55813" w:rsidRPr="00D17C88">
              <w:rPr>
                <w:rFonts w:cs="Times New Roman"/>
                <w:b/>
                <w:bCs/>
                <w:sz w:val="22"/>
                <w:szCs w:val="22"/>
              </w:rPr>
              <w:t> </w:t>
            </w:r>
            <w:r w:rsidRPr="00D17C88">
              <w:rPr>
                <w:rFonts w:cs="Times New Roman"/>
                <w:b/>
                <w:bCs/>
                <w:sz w:val="22"/>
                <w:szCs w:val="22"/>
              </w:rPr>
              <w:t>neukončených obchodoch</w:t>
            </w:r>
            <w:r w:rsidR="00B55813" w:rsidRPr="00D17C88">
              <w:rPr>
                <w:rFonts w:cs="Times New Roman"/>
                <w:b/>
                <w:bCs/>
                <w:sz w:val="22"/>
                <w:szCs w:val="22"/>
              </w:rPr>
              <w:t xml:space="preserve"> v hodnotovom vyjadrení obchodu alebo percentuálnom vyjadrení obchodu k celkovému objemu obchodov realizovaných účtovnou jednotkou</w:t>
            </w:r>
          </w:p>
        </w:tc>
        <w:tc>
          <w:tcPr>
            <w:tcW w:w="2299" w:type="dxa"/>
          </w:tcPr>
          <w:p w14:paraId="478D88F1" w14:textId="77777777" w:rsidR="00B55813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1BCB6DEE" w14:textId="77777777" w:rsidR="00B55813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 xml:space="preserve">Informácia o cenách     </w:t>
            </w:r>
          </w:p>
          <w:p w14:paraId="6644F7E9" w14:textId="77777777" w:rsidR="00B55813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 xml:space="preserve">   realizovaných </w:t>
            </w:r>
          </w:p>
          <w:p w14:paraId="7EE7852D" w14:textId="77777777" w:rsidR="00B55813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 xml:space="preserve"> obchodov medzi účtovnou jednotkou   </w:t>
            </w:r>
          </w:p>
          <w:p w14:paraId="12ECFFE5" w14:textId="77777777" w:rsidR="00B55813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 xml:space="preserve">  a spriaznenými    </w:t>
            </w:r>
          </w:p>
          <w:p w14:paraId="2921A113" w14:textId="77777777" w:rsidR="000560C7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 xml:space="preserve">        osobami</w:t>
            </w:r>
          </w:p>
        </w:tc>
      </w:tr>
      <w:tr w:rsidR="00D17C88" w:rsidRPr="00D17C88" w14:paraId="2354B80F" w14:textId="77777777" w:rsidTr="00096AD2">
        <w:trPr>
          <w:trHeight w:val="240"/>
        </w:trPr>
        <w:tc>
          <w:tcPr>
            <w:tcW w:w="1502" w:type="dxa"/>
          </w:tcPr>
          <w:p w14:paraId="016B0AC3" w14:textId="77777777" w:rsidR="000560C7" w:rsidRPr="00D17C88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629" w:type="dxa"/>
          </w:tcPr>
          <w:p w14:paraId="0288881A" w14:textId="77777777" w:rsidR="000560C7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Kúpa</w:t>
            </w:r>
          </w:p>
        </w:tc>
        <w:tc>
          <w:tcPr>
            <w:tcW w:w="2660" w:type="dxa"/>
          </w:tcPr>
          <w:p w14:paraId="4AD9F5D5" w14:textId="77777777" w:rsidR="000560C7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664" w:type="dxa"/>
          </w:tcPr>
          <w:p w14:paraId="26B8CE0C" w14:textId="77777777" w:rsidR="000560C7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299" w:type="dxa"/>
          </w:tcPr>
          <w:p w14:paraId="1AC56F8A" w14:textId="77777777" w:rsidR="000560C7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nenastali</w:t>
            </w:r>
            <w:r w:rsidRPr="00D17C88">
              <w:rPr>
                <w:rFonts w:cs="Times New Roman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D17C88" w:rsidRPr="00D17C88" w14:paraId="34A0D275" w14:textId="77777777" w:rsidTr="00096AD2">
        <w:trPr>
          <w:trHeight w:val="240"/>
        </w:trPr>
        <w:tc>
          <w:tcPr>
            <w:tcW w:w="1502" w:type="dxa"/>
          </w:tcPr>
          <w:p w14:paraId="0425D066" w14:textId="77777777" w:rsidR="000560C7" w:rsidRPr="00D17C88" w:rsidRDefault="000560C7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1629" w:type="dxa"/>
          </w:tcPr>
          <w:p w14:paraId="39B88E54" w14:textId="77777777" w:rsidR="000560C7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Predaj</w:t>
            </w:r>
          </w:p>
        </w:tc>
        <w:tc>
          <w:tcPr>
            <w:tcW w:w="2660" w:type="dxa"/>
          </w:tcPr>
          <w:p w14:paraId="78390BF9" w14:textId="77777777" w:rsidR="000560C7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664" w:type="dxa"/>
          </w:tcPr>
          <w:p w14:paraId="3F8D3908" w14:textId="77777777" w:rsidR="000560C7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299" w:type="dxa"/>
          </w:tcPr>
          <w:p w14:paraId="27D1BF33" w14:textId="77777777" w:rsidR="000560C7" w:rsidRPr="00D17C88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</w:tr>
    </w:tbl>
    <w:p w14:paraId="18B69E8F" w14:textId="77777777" w:rsidR="00027297" w:rsidRPr="00D17C88" w:rsidRDefault="00027297" w:rsidP="000560C7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14:paraId="30ED9570" w14:textId="77777777" w:rsidR="00990DEF" w:rsidRPr="00D17C88" w:rsidRDefault="00990DEF" w:rsidP="00990DE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</w:p>
    <w:p w14:paraId="258ABA16" w14:textId="77777777" w:rsidR="000560C7" w:rsidRPr="00D17C88" w:rsidRDefault="00B55813" w:rsidP="0041570E">
      <w:pPr>
        <w:pStyle w:val="Textbody"/>
        <w:numPr>
          <w:ilvl w:val="3"/>
          <w:numId w:val="9"/>
        </w:numPr>
        <w:spacing w:after="0" w:line="276" w:lineRule="auto"/>
        <w:ind w:left="426"/>
        <w:jc w:val="both"/>
        <w:rPr>
          <w:rFonts w:cs="Times New Roman"/>
          <w:bCs/>
          <w:sz w:val="22"/>
          <w:szCs w:val="22"/>
        </w:rPr>
      </w:pPr>
      <w:r w:rsidRPr="00D17C88">
        <w:rPr>
          <w:rFonts w:cs="Times New Roman"/>
          <w:bCs/>
          <w:sz w:val="22"/>
          <w:szCs w:val="22"/>
        </w:rPr>
        <w:t>Opis a hodnota podmienených záväzkov voči spriazneným osobám vyplývajúcich zo súdnych sporov rozhodnutí, poskytn</w:t>
      </w:r>
      <w:r w:rsidR="00990DEF" w:rsidRPr="00D17C88">
        <w:rPr>
          <w:rFonts w:cs="Times New Roman"/>
          <w:bCs/>
          <w:sz w:val="22"/>
          <w:szCs w:val="22"/>
        </w:rPr>
        <w:t>u</w:t>
      </w:r>
      <w:r w:rsidRPr="00D17C88">
        <w:rPr>
          <w:rFonts w:cs="Times New Roman"/>
          <w:bCs/>
          <w:sz w:val="22"/>
          <w:szCs w:val="22"/>
        </w:rPr>
        <w:t>tých</w:t>
      </w:r>
      <w:r w:rsidR="00990DEF" w:rsidRPr="00D17C88">
        <w:rPr>
          <w:rFonts w:cs="Times New Roman"/>
          <w:bCs/>
          <w:sz w:val="22"/>
          <w:szCs w:val="22"/>
        </w:rPr>
        <w:t xml:space="preserve"> záruk. Zo všeobecne záväzných právnych predpisov, z ručenia podľa jednotlivých druhov ručenia</w:t>
      </w:r>
    </w:p>
    <w:p w14:paraId="5611B402" w14:textId="77777777" w:rsidR="000560C7" w:rsidRPr="00D17C88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00339EA7" w14:textId="77777777" w:rsidR="000560C7" w:rsidRPr="00D17C88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4"/>
        <w:gridCol w:w="3226"/>
        <w:gridCol w:w="3232"/>
      </w:tblGrid>
      <w:tr w:rsidR="00D17C88" w:rsidRPr="00D17C88" w14:paraId="6DBBB0BB" w14:textId="77777777" w:rsidTr="00990DEF">
        <w:tc>
          <w:tcPr>
            <w:tcW w:w="3274" w:type="dxa"/>
          </w:tcPr>
          <w:p w14:paraId="575A0BB0" w14:textId="77777777" w:rsidR="00990DEF" w:rsidRPr="00D17C88" w:rsidRDefault="00990DEF" w:rsidP="00990DEF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347F406C" w14:textId="77777777" w:rsidR="00990DEF" w:rsidRPr="00D17C88" w:rsidRDefault="00990DEF" w:rsidP="00990DEF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3274" w:type="dxa"/>
          </w:tcPr>
          <w:p w14:paraId="10D73D2A" w14:textId="77777777" w:rsidR="00990DEF" w:rsidRPr="00D17C88" w:rsidRDefault="00990DEF" w:rsidP="00990DEF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2C522423" w14:textId="77777777" w:rsidR="00990DEF" w:rsidRPr="00D17C88" w:rsidRDefault="00990DEF" w:rsidP="00990DEF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>Podmienené záväzky</w:t>
            </w:r>
          </w:p>
        </w:tc>
        <w:tc>
          <w:tcPr>
            <w:tcW w:w="3275" w:type="dxa"/>
          </w:tcPr>
          <w:p w14:paraId="66412F2D" w14:textId="77777777" w:rsidR="00990DEF" w:rsidRPr="00D17C88" w:rsidRDefault="00990DEF" w:rsidP="00990DEF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D17C88">
              <w:rPr>
                <w:rFonts w:cs="Times New Roman"/>
                <w:b/>
                <w:bCs/>
                <w:sz w:val="22"/>
                <w:szCs w:val="22"/>
              </w:rPr>
              <w:t>Hodnota podmienených záväzkov</w:t>
            </w:r>
          </w:p>
        </w:tc>
      </w:tr>
      <w:tr w:rsidR="00D17C88" w:rsidRPr="00D17C88" w14:paraId="20E9A231" w14:textId="77777777" w:rsidTr="00990DEF">
        <w:tc>
          <w:tcPr>
            <w:tcW w:w="3274" w:type="dxa"/>
          </w:tcPr>
          <w:p w14:paraId="5477D88A" w14:textId="77777777" w:rsidR="00990DEF" w:rsidRPr="00D17C88" w:rsidRDefault="00990DEF" w:rsidP="00990DEF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274" w:type="dxa"/>
          </w:tcPr>
          <w:p w14:paraId="14BB0179" w14:textId="77777777" w:rsidR="00990DEF" w:rsidRPr="00D17C88" w:rsidRDefault="00990DEF" w:rsidP="00990DEF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Nie sú</w:t>
            </w:r>
          </w:p>
        </w:tc>
        <w:tc>
          <w:tcPr>
            <w:tcW w:w="3275" w:type="dxa"/>
          </w:tcPr>
          <w:p w14:paraId="6534428A" w14:textId="77777777" w:rsidR="00990DEF" w:rsidRPr="00D17C88" w:rsidRDefault="00990DEF" w:rsidP="00990DEF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D17C88">
              <w:rPr>
                <w:rFonts w:cs="Times New Roman"/>
                <w:bCs/>
                <w:sz w:val="22"/>
                <w:szCs w:val="22"/>
              </w:rPr>
              <w:t>Nie sú</w:t>
            </w:r>
          </w:p>
        </w:tc>
      </w:tr>
    </w:tbl>
    <w:p w14:paraId="068D7093" w14:textId="7B2470DE" w:rsidR="000D0DAA" w:rsidRPr="00D17C88" w:rsidRDefault="000D0DAA" w:rsidP="003B5BCA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14:paraId="400B0110" w14:textId="77777777" w:rsidR="000D0DAA" w:rsidRPr="00D17C88" w:rsidRDefault="000D0DAA" w:rsidP="003B5BCA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14:paraId="280C5AA7" w14:textId="209D93FB" w:rsidR="00096AD2" w:rsidRPr="00D17C88" w:rsidRDefault="006C6801" w:rsidP="00096AD2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Čl. VII.</w:t>
      </w:r>
    </w:p>
    <w:p w14:paraId="15AD7523" w14:textId="77777777" w:rsidR="00E871CB" w:rsidRPr="00D17C88" w:rsidRDefault="00E871CB" w:rsidP="003F241D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14:paraId="494308DA" w14:textId="4CFC2FA7" w:rsidR="00987143" w:rsidRPr="00D17C88" w:rsidRDefault="00E871CB" w:rsidP="000472C5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17C88">
        <w:rPr>
          <w:rFonts w:cs="Times New Roman"/>
          <w:b/>
          <w:bCs/>
          <w:sz w:val="22"/>
          <w:szCs w:val="22"/>
        </w:rPr>
        <w:t>Informácie o skutočnostiach, ktoré nastali po dni, ku ktorému sa zostavuje účtovná závierka, do dňa jej zostavenia</w:t>
      </w:r>
    </w:p>
    <w:p w14:paraId="58538CAD" w14:textId="77777777" w:rsidR="000472C5" w:rsidRPr="00D17C88" w:rsidRDefault="000472C5" w:rsidP="000472C5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14:paraId="544A79AB" w14:textId="11E9DB0A" w:rsidR="00096FDA" w:rsidRPr="00D17C88" w:rsidRDefault="001443E2" w:rsidP="00D94FF0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Vedenie Mesta Banská Bystrica, ako aj vedenie </w:t>
      </w:r>
      <w:r w:rsidR="0011000D" w:rsidRPr="00D17C88">
        <w:rPr>
          <w:rFonts w:cs="Times New Roman"/>
          <w:sz w:val="22"/>
          <w:szCs w:val="22"/>
        </w:rPr>
        <w:t xml:space="preserve">organizácií a </w:t>
      </w:r>
      <w:r w:rsidRPr="00D17C88">
        <w:rPr>
          <w:rFonts w:cs="Times New Roman"/>
          <w:sz w:val="22"/>
          <w:szCs w:val="22"/>
        </w:rPr>
        <w:t xml:space="preserve">spoločností patriacich do konsolidovaného celku </w:t>
      </w:r>
    </w:p>
    <w:p w14:paraId="500739EA" w14:textId="18FD70E2" w:rsidR="00EA115D" w:rsidRPr="00D17C88" w:rsidRDefault="001443E2" w:rsidP="00EA115D">
      <w:pPr>
        <w:spacing w:line="276" w:lineRule="auto"/>
        <w:jc w:val="both"/>
        <w:rPr>
          <w:bCs/>
          <w:sz w:val="22"/>
          <w:szCs w:val="22"/>
        </w:rPr>
      </w:pPr>
      <w:r w:rsidRPr="00D17C88">
        <w:rPr>
          <w:rFonts w:cs="Times New Roman"/>
          <w:sz w:val="22"/>
          <w:szCs w:val="22"/>
        </w:rPr>
        <w:t xml:space="preserve"> v roku 202</w:t>
      </w:r>
      <w:r w:rsidR="00096FDA" w:rsidRPr="00D17C88">
        <w:rPr>
          <w:rFonts w:cs="Times New Roman"/>
          <w:sz w:val="22"/>
          <w:szCs w:val="22"/>
        </w:rPr>
        <w:t>2</w:t>
      </w:r>
      <w:r w:rsidR="000472C5" w:rsidRPr="00D17C88">
        <w:rPr>
          <w:rFonts w:cs="Times New Roman"/>
          <w:sz w:val="22"/>
          <w:szCs w:val="22"/>
        </w:rPr>
        <w:t>,</w:t>
      </w:r>
      <w:r w:rsidR="00096FDA" w:rsidRPr="00D17C88">
        <w:rPr>
          <w:rFonts w:cs="Times New Roman"/>
          <w:sz w:val="22"/>
          <w:szCs w:val="22"/>
        </w:rPr>
        <w:t xml:space="preserve"> </w:t>
      </w:r>
      <w:r w:rsidR="00EA115D" w:rsidRPr="00D17C88">
        <w:t>v súvislosti s </w:t>
      </w:r>
      <w:r w:rsidR="00116F65" w:rsidRPr="00D17C88">
        <w:t>pretrvávajúcim</w:t>
      </w:r>
      <w:r w:rsidR="00EA115D" w:rsidRPr="00D17C88">
        <w:t xml:space="preserve"> vojenským konfliktom na Ukrajine</w:t>
      </w:r>
      <w:r w:rsidR="000472C5" w:rsidRPr="00D17C88">
        <w:t>,</w:t>
      </w:r>
      <w:r w:rsidR="00096FDA" w:rsidRPr="00D17C88">
        <w:rPr>
          <w:rFonts w:cs="Times New Roman"/>
          <w:sz w:val="22"/>
          <w:szCs w:val="22"/>
        </w:rPr>
        <w:t xml:space="preserve"> sledovali situáciu </w:t>
      </w:r>
      <w:r w:rsidR="00EA115D" w:rsidRPr="00D17C88">
        <w:rPr>
          <w:rFonts w:cs="Times New Roman"/>
          <w:sz w:val="22"/>
          <w:szCs w:val="22"/>
        </w:rPr>
        <w:t xml:space="preserve">a </w:t>
      </w:r>
      <w:r w:rsidR="00EA115D" w:rsidRPr="00D17C88">
        <w:t>prijímali opatrenia s cieľom minimalizovať negatívny dopad na ekonomiku</w:t>
      </w:r>
      <w:r w:rsidR="00EA115D" w:rsidRPr="00D17C88">
        <w:rPr>
          <w:bCs/>
          <w:sz w:val="22"/>
          <w:szCs w:val="22"/>
        </w:rPr>
        <w:t xml:space="preserve"> Mesta a účtovných jednotiek konsolidovaného celku.</w:t>
      </w:r>
      <w:r w:rsidR="009A67B2" w:rsidRPr="00D17C88">
        <w:rPr>
          <w:bCs/>
          <w:sz w:val="22"/>
          <w:szCs w:val="22"/>
        </w:rPr>
        <w:t xml:space="preserve"> V súvislosti s týmto konfliktom materská účtovná jednotka dospela k názoru, že tieto udalosti majú významné nepriaznivé dopady</w:t>
      </w:r>
      <w:r w:rsidR="00116F65" w:rsidRPr="00D17C88">
        <w:rPr>
          <w:bCs/>
          <w:sz w:val="22"/>
          <w:szCs w:val="22"/>
        </w:rPr>
        <w:t xml:space="preserve"> na činnosť organizácií a spoločností patriacich do konsolidovaného celku  (</w:t>
      </w:r>
      <w:r w:rsidR="00987143" w:rsidRPr="00D17C88">
        <w:rPr>
          <w:bCs/>
          <w:sz w:val="22"/>
          <w:szCs w:val="22"/>
        </w:rPr>
        <w:t>rastúc</w:t>
      </w:r>
      <w:r w:rsidR="00116F65" w:rsidRPr="00D17C88">
        <w:rPr>
          <w:bCs/>
          <w:sz w:val="22"/>
          <w:szCs w:val="22"/>
        </w:rPr>
        <w:t>e</w:t>
      </w:r>
      <w:r w:rsidR="00987143" w:rsidRPr="00D17C88">
        <w:rPr>
          <w:bCs/>
          <w:sz w:val="22"/>
          <w:szCs w:val="22"/>
        </w:rPr>
        <w:t xml:space="preserve"> </w:t>
      </w:r>
      <w:r w:rsidR="00116F65" w:rsidRPr="00D17C88">
        <w:rPr>
          <w:bCs/>
          <w:sz w:val="22"/>
          <w:szCs w:val="22"/>
        </w:rPr>
        <w:t>ceny</w:t>
      </w:r>
      <w:r w:rsidR="00987143" w:rsidRPr="00D17C88">
        <w:rPr>
          <w:bCs/>
          <w:sz w:val="22"/>
          <w:szCs w:val="22"/>
        </w:rPr>
        <w:t xml:space="preserve"> energií, materiálov, tovarov a</w:t>
      </w:r>
      <w:r w:rsidR="00116F65" w:rsidRPr="00D17C88">
        <w:rPr>
          <w:bCs/>
          <w:sz w:val="22"/>
          <w:szCs w:val="22"/>
        </w:rPr>
        <w:t> </w:t>
      </w:r>
      <w:r w:rsidR="00987143" w:rsidRPr="00D17C88">
        <w:rPr>
          <w:bCs/>
          <w:sz w:val="22"/>
          <w:szCs w:val="22"/>
        </w:rPr>
        <w:t>služieb</w:t>
      </w:r>
      <w:r w:rsidR="00116F65" w:rsidRPr="00D17C88">
        <w:rPr>
          <w:bCs/>
          <w:sz w:val="22"/>
          <w:szCs w:val="22"/>
        </w:rPr>
        <w:t>, inflácia, zvyšovanie úrokových sadzieb a celková nestabilita na svetových trhoch</w:t>
      </w:r>
      <w:r w:rsidR="00987143" w:rsidRPr="00D17C88">
        <w:rPr>
          <w:bCs/>
          <w:sz w:val="22"/>
          <w:szCs w:val="22"/>
        </w:rPr>
        <w:t>)</w:t>
      </w:r>
      <w:r w:rsidR="00116F65" w:rsidRPr="00D17C88">
        <w:rPr>
          <w:bCs/>
          <w:sz w:val="22"/>
          <w:szCs w:val="22"/>
        </w:rPr>
        <w:t>.</w:t>
      </w:r>
    </w:p>
    <w:p w14:paraId="09CC0BE8" w14:textId="32248DBD" w:rsidR="003B5BCA" w:rsidRPr="00D17C88" w:rsidRDefault="003B5BCA" w:rsidP="003B5BCA">
      <w:pPr>
        <w:spacing w:line="276" w:lineRule="auto"/>
        <w:jc w:val="both"/>
        <w:rPr>
          <w:bCs/>
          <w:sz w:val="22"/>
          <w:szCs w:val="22"/>
        </w:rPr>
      </w:pPr>
      <w:r w:rsidRPr="00D17C88">
        <w:rPr>
          <w:bCs/>
          <w:sz w:val="22"/>
          <w:szCs w:val="22"/>
        </w:rPr>
        <w:t xml:space="preserve">Konsolidovaná účtovná jednotka bude </w:t>
      </w:r>
      <w:r w:rsidR="00622C77" w:rsidRPr="00D17C88">
        <w:rPr>
          <w:bCs/>
          <w:sz w:val="22"/>
          <w:szCs w:val="22"/>
        </w:rPr>
        <w:t xml:space="preserve">aj </w:t>
      </w:r>
      <w:r w:rsidRPr="00D17C88">
        <w:rPr>
          <w:bCs/>
          <w:sz w:val="22"/>
          <w:szCs w:val="22"/>
        </w:rPr>
        <w:t xml:space="preserve">naďalej situáciu na Ukrajine monitorovať a prijímať </w:t>
      </w:r>
      <w:r w:rsidR="006E5CEE" w:rsidRPr="00D17C88">
        <w:rPr>
          <w:bCs/>
          <w:sz w:val="22"/>
          <w:szCs w:val="22"/>
        </w:rPr>
        <w:t xml:space="preserve">potrebné </w:t>
      </w:r>
      <w:r w:rsidRPr="00D17C88">
        <w:rPr>
          <w:bCs/>
          <w:sz w:val="22"/>
          <w:szCs w:val="22"/>
        </w:rPr>
        <w:t>opatrenia</w:t>
      </w:r>
      <w:r w:rsidR="006E5CEE" w:rsidRPr="00D17C88">
        <w:rPr>
          <w:bCs/>
          <w:sz w:val="22"/>
          <w:szCs w:val="22"/>
        </w:rPr>
        <w:t>.</w:t>
      </w:r>
      <w:r w:rsidRPr="00D17C88">
        <w:rPr>
          <w:bCs/>
          <w:sz w:val="22"/>
          <w:szCs w:val="22"/>
        </w:rPr>
        <w:t>.</w:t>
      </w:r>
    </w:p>
    <w:p w14:paraId="5B8BC4F6" w14:textId="77777777" w:rsidR="00622C77" w:rsidRPr="00D17C88" w:rsidRDefault="00622C77" w:rsidP="003B5BCA">
      <w:pPr>
        <w:spacing w:line="276" w:lineRule="auto"/>
        <w:jc w:val="both"/>
        <w:rPr>
          <w:bCs/>
          <w:sz w:val="22"/>
          <w:szCs w:val="22"/>
        </w:rPr>
      </w:pPr>
    </w:p>
    <w:p w14:paraId="47BA4C7E" w14:textId="77777777" w:rsidR="00622C77" w:rsidRPr="00D17C88" w:rsidRDefault="00622C77" w:rsidP="00622C7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17C88">
        <w:rPr>
          <w:rFonts w:cs="Times New Roman"/>
          <w:sz w:val="22"/>
          <w:szCs w:val="22"/>
        </w:rPr>
        <w:lastRenderedPageBreak/>
        <w:t xml:space="preserve">Od 31. decembra 2022 až do dátumu vydania tejto konsolidovanej účtovnej závierky neboli zistené žiadne iné skutočnosti, ktoré by mali dopad na zostavenú účtovnú závierku a vyžadovali úpravu alebo vykázanie v tejto konsolidovanej účtovnej závierke. </w:t>
      </w:r>
    </w:p>
    <w:p w14:paraId="2B2F1160" w14:textId="77777777" w:rsidR="00622C77" w:rsidRPr="00D17C88" w:rsidRDefault="00622C77" w:rsidP="003B5BCA">
      <w:pPr>
        <w:spacing w:line="276" w:lineRule="auto"/>
        <w:jc w:val="both"/>
        <w:rPr>
          <w:bCs/>
          <w:sz w:val="22"/>
          <w:szCs w:val="22"/>
        </w:rPr>
      </w:pPr>
    </w:p>
    <w:p w14:paraId="17F55F63" w14:textId="77777777" w:rsidR="00D94FF0" w:rsidRPr="00D17C88" w:rsidRDefault="00D94FF0" w:rsidP="0011000D">
      <w:pPr>
        <w:spacing w:line="276" w:lineRule="auto"/>
        <w:jc w:val="both"/>
        <w:rPr>
          <w:bCs/>
          <w:sz w:val="22"/>
          <w:szCs w:val="22"/>
        </w:rPr>
      </w:pPr>
    </w:p>
    <w:p w14:paraId="5D34E65B" w14:textId="117D4AAD" w:rsidR="0011000D" w:rsidRPr="00D17C88" w:rsidRDefault="0011000D" w:rsidP="004E2DF7">
      <w:pPr>
        <w:pStyle w:val="Textbody"/>
        <w:spacing w:after="0" w:line="276" w:lineRule="auto"/>
        <w:rPr>
          <w:rFonts w:cs="Times New Roman"/>
          <w:sz w:val="22"/>
          <w:szCs w:val="22"/>
        </w:rPr>
      </w:pPr>
    </w:p>
    <w:sectPr w:rsidR="0011000D" w:rsidRPr="00D17C88" w:rsidSect="00F92B79">
      <w:footerReference w:type="default" r:id="rId8"/>
      <w:pgSz w:w="11906" w:h="16838"/>
      <w:pgMar w:top="1440" w:right="1080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87D2A" w14:textId="77777777" w:rsidR="00114B5D" w:rsidRDefault="00114B5D" w:rsidP="007235AD">
      <w:r>
        <w:separator/>
      </w:r>
    </w:p>
  </w:endnote>
  <w:endnote w:type="continuationSeparator" w:id="0">
    <w:p w14:paraId="702BA007" w14:textId="77777777" w:rsidR="00114B5D" w:rsidRDefault="00114B5D" w:rsidP="00723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94122434"/>
      <w:docPartObj>
        <w:docPartGallery w:val="Page Numbers (Bottom of Page)"/>
        <w:docPartUnique/>
      </w:docPartObj>
    </w:sdtPr>
    <w:sdtEndPr/>
    <w:sdtContent>
      <w:p w14:paraId="16E94017" w14:textId="77777777" w:rsidR="0001501B" w:rsidRDefault="0001501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D4C7C8A" w14:textId="77777777" w:rsidR="0001501B" w:rsidRDefault="0001501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2D1333" w14:textId="77777777" w:rsidR="00114B5D" w:rsidRDefault="00114B5D" w:rsidP="007235AD">
      <w:r>
        <w:separator/>
      </w:r>
    </w:p>
  </w:footnote>
  <w:footnote w:type="continuationSeparator" w:id="0">
    <w:p w14:paraId="50D0A01E" w14:textId="77777777" w:rsidR="00114B5D" w:rsidRDefault="00114B5D" w:rsidP="007235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656FA0"/>
    <w:multiLevelType w:val="hybridMultilevel"/>
    <w:tmpl w:val="0734D0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CB77BE"/>
    <w:multiLevelType w:val="hybridMultilevel"/>
    <w:tmpl w:val="D714C0F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B42F9C"/>
    <w:multiLevelType w:val="hybridMultilevel"/>
    <w:tmpl w:val="5AD87C0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5EB0798"/>
    <w:multiLevelType w:val="hybridMultilevel"/>
    <w:tmpl w:val="5420D4E0"/>
    <w:lvl w:ilvl="0" w:tplc="4184E002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" w15:restartNumberingAfterBreak="0">
    <w:nsid w:val="16B84554"/>
    <w:multiLevelType w:val="hybridMultilevel"/>
    <w:tmpl w:val="D9BCAAC8"/>
    <w:lvl w:ilvl="0" w:tplc="041B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5" w15:restartNumberingAfterBreak="0">
    <w:nsid w:val="1E8E662C"/>
    <w:multiLevelType w:val="hybridMultilevel"/>
    <w:tmpl w:val="014050CE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23064E0A"/>
    <w:multiLevelType w:val="hybridMultilevel"/>
    <w:tmpl w:val="3A0065CC"/>
    <w:lvl w:ilvl="0" w:tplc="E144AFBE">
      <w:start w:val="2"/>
      <w:numFmt w:val="bullet"/>
      <w:lvlText w:val="-"/>
      <w:lvlJc w:val="left"/>
      <w:pPr>
        <w:ind w:left="938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8" w:hanging="360"/>
      </w:pPr>
      <w:rPr>
        <w:rFonts w:ascii="Wingdings" w:hAnsi="Wingdings" w:hint="default"/>
      </w:rPr>
    </w:lvl>
  </w:abstractNum>
  <w:abstractNum w:abstractNumId="7" w15:restartNumberingAfterBreak="0">
    <w:nsid w:val="2DF67653"/>
    <w:multiLevelType w:val="hybridMultilevel"/>
    <w:tmpl w:val="1CB480E8"/>
    <w:lvl w:ilvl="0" w:tplc="041B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8" w15:restartNumberingAfterBreak="0">
    <w:nsid w:val="2EAA69E3"/>
    <w:multiLevelType w:val="hybridMultilevel"/>
    <w:tmpl w:val="636C86F6"/>
    <w:lvl w:ilvl="0" w:tplc="7A382CDC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 w15:restartNumberingAfterBreak="0">
    <w:nsid w:val="356F1792"/>
    <w:multiLevelType w:val="hybridMultilevel"/>
    <w:tmpl w:val="D526915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61462C7"/>
    <w:multiLevelType w:val="hybridMultilevel"/>
    <w:tmpl w:val="170EEEB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CEB3CA9"/>
    <w:multiLevelType w:val="hybridMultilevel"/>
    <w:tmpl w:val="08ECBE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58723B"/>
    <w:multiLevelType w:val="hybridMultilevel"/>
    <w:tmpl w:val="E4D21312"/>
    <w:lvl w:ilvl="0" w:tplc="041B0001">
      <w:start w:val="1"/>
      <w:numFmt w:val="bullet"/>
      <w:lvlText w:val=""/>
      <w:lvlJc w:val="left"/>
      <w:pPr>
        <w:ind w:left="16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65" w:hanging="360"/>
      </w:pPr>
      <w:rPr>
        <w:rFonts w:ascii="Wingdings" w:hAnsi="Wingdings" w:hint="default"/>
      </w:rPr>
    </w:lvl>
  </w:abstractNum>
  <w:abstractNum w:abstractNumId="13" w15:restartNumberingAfterBreak="0">
    <w:nsid w:val="40EB3132"/>
    <w:multiLevelType w:val="hybridMultilevel"/>
    <w:tmpl w:val="BE789312"/>
    <w:lvl w:ilvl="0" w:tplc="B1F23CCA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47E02A94"/>
    <w:multiLevelType w:val="hybridMultilevel"/>
    <w:tmpl w:val="D79C34F4"/>
    <w:lvl w:ilvl="0" w:tplc="041B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5" w15:restartNumberingAfterBreak="0">
    <w:nsid w:val="4D562A2E"/>
    <w:multiLevelType w:val="hybridMultilevel"/>
    <w:tmpl w:val="29B4503E"/>
    <w:lvl w:ilvl="0" w:tplc="041B0001">
      <w:start w:val="1"/>
      <w:numFmt w:val="bullet"/>
      <w:lvlText w:val=""/>
      <w:lvlJc w:val="left"/>
      <w:pPr>
        <w:ind w:left="21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54520C75"/>
    <w:multiLevelType w:val="hybridMultilevel"/>
    <w:tmpl w:val="3CD889B2"/>
    <w:lvl w:ilvl="0" w:tplc="041B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7" w15:restartNumberingAfterBreak="0">
    <w:nsid w:val="54DB1033"/>
    <w:multiLevelType w:val="multilevel"/>
    <w:tmpl w:val="2BD4ECDC"/>
    <w:styleLink w:val="WW8Num1"/>
    <w:lvl w:ilvl="0">
      <w:start w:val="7"/>
      <w:numFmt w:val="decimal"/>
      <w:lvlText w:val="%1.)"/>
      <w:lvlJc w:val="left"/>
      <w:pPr>
        <w:ind w:left="644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56E60B0C"/>
    <w:multiLevelType w:val="hybridMultilevel"/>
    <w:tmpl w:val="F33ABE9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23001B"/>
    <w:multiLevelType w:val="multilevel"/>
    <w:tmpl w:val="88CEA75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40"/>
      <w:numFmt w:val="bullet"/>
      <w:lvlText w:val="-"/>
      <w:lvlJc w:val="left"/>
      <w:pPr>
        <w:ind w:left="2160" w:hanging="360"/>
      </w:pPr>
      <w:rPr>
        <w:rFonts w:ascii="Calibri" w:eastAsia="Times New Roman" w:hAnsi="Calibri" w:cs="Calibri" w:hint="default"/>
      </w:rPr>
    </w:lvl>
    <w:lvl w:ilvl="3">
      <w:start w:val="2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16E75AE"/>
    <w:multiLevelType w:val="hybridMultilevel"/>
    <w:tmpl w:val="C5328E1C"/>
    <w:lvl w:ilvl="0" w:tplc="041B0001">
      <w:start w:val="1"/>
      <w:numFmt w:val="bullet"/>
      <w:lvlText w:val=""/>
      <w:lvlJc w:val="left"/>
      <w:pPr>
        <w:ind w:left="6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21" w15:restartNumberingAfterBreak="0">
    <w:nsid w:val="659001AB"/>
    <w:multiLevelType w:val="hybridMultilevel"/>
    <w:tmpl w:val="36BEA70E"/>
    <w:lvl w:ilvl="0" w:tplc="708E5F04">
      <w:start w:val="1"/>
      <w:numFmt w:val="decimal"/>
      <w:lvlText w:val="%1."/>
      <w:lvlJc w:val="left"/>
      <w:pPr>
        <w:ind w:left="405" w:hanging="360"/>
      </w:pPr>
      <w:rPr>
        <w:rFonts w:ascii="Calibri" w:eastAsia="Calibri" w:hAnsi="Calibri" w:cs="Calibri"/>
      </w:rPr>
    </w:lvl>
    <w:lvl w:ilvl="1" w:tplc="041B0019">
      <w:start w:val="1"/>
      <w:numFmt w:val="lowerLetter"/>
      <w:lvlText w:val="%2."/>
      <w:lvlJc w:val="left"/>
      <w:pPr>
        <w:ind w:left="1125" w:hanging="360"/>
      </w:pPr>
    </w:lvl>
    <w:lvl w:ilvl="2" w:tplc="041B001B">
      <w:start w:val="1"/>
      <w:numFmt w:val="lowerRoman"/>
      <w:lvlText w:val="%3."/>
      <w:lvlJc w:val="right"/>
      <w:pPr>
        <w:ind w:left="1845" w:hanging="180"/>
      </w:pPr>
    </w:lvl>
    <w:lvl w:ilvl="3" w:tplc="041B000F">
      <w:start w:val="1"/>
      <w:numFmt w:val="decimal"/>
      <w:lvlText w:val="%4."/>
      <w:lvlJc w:val="left"/>
      <w:pPr>
        <w:ind w:left="2565" w:hanging="360"/>
      </w:pPr>
    </w:lvl>
    <w:lvl w:ilvl="4" w:tplc="041B0019">
      <w:start w:val="1"/>
      <w:numFmt w:val="lowerLetter"/>
      <w:lvlText w:val="%5."/>
      <w:lvlJc w:val="left"/>
      <w:pPr>
        <w:ind w:left="3285" w:hanging="360"/>
      </w:pPr>
    </w:lvl>
    <w:lvl w:ilvl="5" w:tplc="041B001B">
      <w:start w:val="1"/>
      <w:numFmt w:val="lowerRoman"/>
      <w:lvlText w:val="%6."/>
      <w:lvlJc w:val="right"/>
      <w:pPr>
        <w:ind w:left="4005" w:hanging="180"/>
      </w:pPr>
    </w:lvl>
    <w:lvl w:ilvl="6" w:tplc="041B000F">
      <w:start w:val="1"/>
      <w:numFmt w:val="decimal"/>
      <w:lvlText w:val="%7."/>
      <w:lvlJc w:val="left"/>
      <w:pPr>
        <w:ind w:left="4725" w:hanging="360"/>
      </w:pPr>
    </w:lvl>
    <w:lvl w:ilvl="7" w:tplc="041B0019">
      <w:start w:val="1"/>
      <w:numFmt w:val="lowerLetter"/>
      <w:lvlText w:val="%8."/>
      <w:lvlJc w:val="left"/>
      <w:pPr>
        <w:ind w:left="5445" w:hanging="360"/>
      </w:pPr>
    </w:lvl>
    <w:lvl w:ilvl="8" w:tplc="041B001B">
      <w:start w:val="1"/>
      <w:numFmt w:val="lowerRoman"/>
      <w:lvlText w:val="%9."/>
      <w:lvlJc w:val="right"/>
      <w:pPr>
        <w:ind w:left="6165" w:hanging="180"/>
      </w:pPr>
    </w:lvl>
  </w:abstractNum>
  <w:abstractNum w:abstractNumId="22" w15:restartNumberingAfterBreak="0">
    <w:nsid w:val="66127C7A"/>
    <w:multiLevelType w:val="hybridMultilevel"/>
    <w:tmpl w:val="61A671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E75BA7"/>
    <w:multiLevelType w:val="multilevel"/>
    <w:tmpl w:val="865625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701773F1"/>
    <w:multiLevelType w:val="hybridMultilevel"/>
    <w:tmpl w:val="820EECD4"/>
    <w:lvl w:ilvl="0" w:tplc="041B0001">
      <w:start w:val="1"/>
      <w:numFmt w:val="bullet"/>
      <w:lvlText w:val=""/>
      <w:lvlJc w:val="left"/>
      <w:pPr>
        <w:ind w:left="5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5" w15:restartNumberingAfterBreak="0">
    <w:nsid w:val="7C0E799C"/>
    <w:multiLevelType w:val="hybridMultilevel"/>
    <w:tmpl w:val="E5487F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968187">
    <w:abstractNumId w:val="17"/>
  </w:num>
  <w:num w:numId="2" w16cid:durableId="1651321454">
    <w:abstractNumId w:val="17"/>
    <w:lvlOverride w:ilvl="0">
      <w:startOverride w:val="7"/>
    </w:lvlOverride>
  </w:num>
  <w:num w:numId="3" w16cid:durableId="672729869">
    <w:abstractNumId w:val="23"/>
  </w:num>
  <w:num w:numId="4" w16cid:durableId="537007012">
    <w:abstractNumId w:val="1"/>
  </w:num>
  <w:num w:numId="5" w16cid:durableId="380519258">
    <w:abstractNumId w:val="0"/>
  </w:num>
  <w:num w:numId="6" w16cid:durableId="1423523428">
    <w:abstractNumId w:val="11"/>
  </w:num>
  <w:num w:numId="7" w16cid:durableId="1789666969">
    <w:abstractNumId w:val="9"/>
  </w:num>
  <w:num w:numId="8" w16cid:durableId="1890726276">
    <w:abstractNumId w:val="12"/>
  </w:num>
  <w:num w:numId="9" w16cid:durableId="111628839">
    <w:abstractNumId w:val="19"/>
  </w:num>
  <w:num w:numId="10" w16cid:durableId="1411273420">
    <w:abstractNumId w:val="7"/>
  </w:num>
  <w:num w:numId="11" w16cid:durableId="1522738724">
    <w:abstractNumId w:val="13"/>
  </w:num>
  <w:num w:numId="12" w16cid:durableId="2078432180">
    <w:abstractNumId w:val="24"/>
  </w:num>
  <w:num w:numId="13" w16cid:durableId="999626067">
    <w:abstractNumId w:val="3"/>
  </w:num>
  <w:num w:numId="14" w16cid:durableId="623972921">
    <w:abstractNumId w:val="4"/>
  </w:num>
  <w:num w:numId="15" w16cid:durableId="1876457929">
    <w:abstractNumId w:val="8"/>
  </w:num>
  <w:num w:numId="16" w16cid:durableId="938413526">
    <w:abstractNumId w:val="18"/>
  </w:num>
  <w:num w:numId="17" w16cid:durableId="1974361424">
    <w:abstractNumId w:val="25"/>
  </w:num>
  <w:num w:numId="18" w16cid:durableId="1190024154">
    <w:abstractNumId w:val="20"/>
  </w:num>
  <w:num w:numId="19" w16cid:durableId="281619983">
    <w:abstractNumId w:val="22"/>
  </w:num>
  <w:num w:numId="20" w16cid:durableId="537164058">
    <w:abstractNumId w:val="10"/>
  </w:num>
  <w:num w:numId="21" w16cid:durableId="364723070">
    <w:abstractNumId w:val="5"/>
  </w:num>
  <w:num w:numId="22" w16cid:durableId="1728065258">
    <w:abstractNumId w:val="2"/>
  </w:num>
  <w:num w:numId="23" w16cid:durableId="1002588002">
    <w:abstractNumId w:val="14"/>
  </w:num>
  <w:num w:numId="24" w16cid:durableId="735707475">
    <w:abstractNumId w:val="15"/>
  </w:num>
  <w:num w:numId="25" w16cid:durableId="678508177">
    <w:abstractNumId w:val="6"/>
  </w:num>
  <w:num w:numId="26" w16cid:durableId="99685198">
    <w:abstractNumId w:val="16"/>
  </w:num>
  <w:num w:numId="27" w16cid:durableId="193281720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A51"/>
    <w:rsid w:val="00000761"/>
    <w:rsid w:val="00003AFE"/>
    <w:rsid w:val="00006118"/>
    <w:rsid w:val="0001480F"/>
    <w:rsid w:val="000148E7"/>
    <w:rsid w:val="0001501B"/>
    <w:rsid w:val="00017EAB"/>
    <w:rsid w:val="00020D7B"/>
    <w:rsid w:val="00027297"/>
    <w:rsid w:val="00033DD8"/>
    <w:rsid w:val="000341AF"/>
    <w:rsid w:val="00037CAC"/>
    <w:rsid w:val="000472C5"/>
    <w:rsid w:val="000506DE"/>
    <w:rsid w:val="000508D6"/>
    <w:rsid w:val="00054472"/>
    <w:rsid w:val="00055018"/>
    <w:rsid w:val="00055C2D"/>
    <w:rsid w:val="000560C7"/>
    <w:rsid w:val="00063D65"/>
    <w:rsid w:val="00074A40"/>
    <w:rsid w:val="00075861"/>
    <w:rsid w:val="00082681"/>
    <w:rsid w:val="00085B1F"/>
    <w:rsid w:val="00090E92"/>
    <w:rsid w:val="00092C93"/>
    <w:rsid w:val="000939CB"/>
    <w:rsid w:val="0009631F"/>
    <w:rsid w:val="00096AD2"/>
    <w:rsid w:val="00096FDA"/>
    <w:rsid w:val="000A4190"/>
    <w:rsid w:val="000A71D1"/>
    <w:rsid w:val="000B4846"/>
    <w:rsid w:val="000C5821"/>
    <w:rsid w:val="000D0DAA"/>
    <w:rsid w:val="000E54B5"/>
    <w:rsid w:val="000F0189"/>
    <w:rsid w:val="000F5CC4"/>
    <w:rsid w:val="000F7EE1"/>
    <w:rsid w:val="00101152"/>
    <w:rsid w:val="00105402"/>
    <w:rsid w:val="0011000D"/>
    <w:rsid w:val="00114B5D"/>
    <w:rsid w:val="00116F65"/>
    <w:rsid w:val="00131C44"/>
    <w:rsid w:val="00132EC7"/>
    <w:rsid w:val="001351BE"/>
    <w:rsid w:val="00141EC1"/>
    <w:rsid w:val="001443E2"/>
    <w:rsid w:val="00145D05"/>
    <w:rsid w:val="00145DD0"/>
    <w:rsid w:val="0014600C"/>
    <w:rsid w:val="00146F83"/>
    <w:rsid w:val="0014723B"/>
    <w:rsid w:val="00171653"/>
    <w:rsid w:val="0017567F"/>
    <w:rsid w:val="00186D15"/>
    <w:rsid w:val="00186D34"/>
    <w:rsid w:val="00194739"/>
    <w:rsid w:val="00194C16"/>
    <w:rsid w:val="001A263B"/>
    <w:rsid w:val="001A34F6"/>
    <w:rsid w:val="001A3E77"/>
    <w:rsid w:val="001B4D09"/>
    <w:rsid w:val="001C10B3"/>
    <w:rsid w:val="001E0E4F"/>
    <w:rsid w:val="001E1282"/>
    <w:rsid w:val="001E3A7D"/>
    <w:rsid w:val="001E5EF7"/>
    <w:rsid w:val="001F07EB"/>
    <w:rsid w:val="001F1849"/>
    <w:rsid w:val="001F2BFC"/>
    <w:rsid w:val="001F51A0"/>
    <w:rsid w:val="001F7085"/>
    <w:rsid w:val="0021462D"/>
    <w:rsid w:val="00245640"/>
    <w:rsid w:val="0024675F"/>
    <w:rsid w:val="00252048"/>
    <w:rsid w:val="00255E4C"/>
    <w:rsid w:val="002617C7"/>
    <w:rsid w:val="00261C5C"/>
    <w:rsid w:val="00276311"/>
    <w:rsid w:val="002827DE"/>
    <w:rsid w:val="00284EC7"/>
    <w:rsid w:val="0028700D"/>
    <w:rsid w:val="00296679"/>
    <w:rsid w:val="002A3A97"/>
    <w:rsid w:val="002A55AF"/>
    <w:rsid w:val="002A6718"/>
    <w:rsid w:val="002B585D"/>
    <w:rsid w:val="002B69BF"/>
    <w:rsid w:val="002C15E7"/>
    <w:rsid w:val="002C495E"/>
    <w:rsid w:val="002D08B4"/>
    <w:rsid w:val="002D1B17"/>
    <w:rsid w:val="002D1ED3"/>
    <w:rsid w:val="002D4DD0"/>
    <w:rsid w:val="002D78E4"/>
    <w:rsid w:val="002E1F75"/>
    <w:rsid w:val="002E5033"/>
    <w:rsid w:val="002E6AAC"/>
    <w:rsid w:val="002F30BC"/>
    <w:rsid w:val="002F4400"/>
    <w:rsid w:val="00300BF9"/>
    <w:rsid w:val="00303151"/>
    <w:rsid w:val="00303F25"/>
    <w:rsid w:val="003205C9"/>
    <w:rsid w:val="0032282F"/>
    <w:rsid w:val="003255F3"/>
    <w:rsid w:val="00327069"/>
    <w:rsid w:val="00327336"/>
    <w:rsid w:val="00330675"/>
    <w:rsid w:val="0034001C"/>
    <w:rsid w:val="00343867"/>
    <w:rsid w:val="003655B5"/>
    <w:rsid w:val="00370BD0"/>
    <w:rsid w:val="00381BA3"/>
    <w:rsid w:val="00381D16"/>
    <w:rsid w:val="00387FBB"/>
    <w:rsid w:val="00391DB3"/>
    <w:rsid w:val="00392AF3"/>
    <w:rsid w:val="00393EE5"/>
    <w:rsid w:val="00393F73"/>
    <w:rsid w:val="003961C8"/>
    <w:rsid w:val="003A3D1B"/>
    <w:rsid w:val="003A6622"/>
    <w:rsid w:val="003A6DB5"/>
    <w:rsid w:val="003B040D"/>
    <w:rsid w:val="003B2A1F"/>
    <w:rsid w:val="003B2CC6"/>
    <w:rsid w:val="003B5BCA"/>
    <w:rsid w:val="003B7388"/>
    <w:rsid w:val="003C72F8"/>
    <w:rsid w:val="003D14B1"/>
    <w:rsid w:val="003D76FF"/>
    <w:rsid w:val="003F241D"/>
    <w:rsid w:val="003F3332"/>
    <w:rsid w:val="00401BB8"/>
    <w:rsid w:val="004023CE"/>
    <w:rsid w:val="004062C0"/>
    <w:rsid w:val="0041570E"/>
    <w:rsid w:val="00420471"/>
    <w:rsid w:val="004222B5"/>
    <w:rsid w:val="00423E86"/>
    <w:rsid w:val="00434439"/>
    <w:rsid w:val="00435EFA"/>
    <w:rsid w:val="0043617E"/>
    <w:rsid w:val="004365FB"/>
    <w:rsid w:val="004431C2"/>
    <w:rsid w:val="00447B76"/>
    <w:rsid w:val="00450EEE"/>
    <w:rsid w:val="004511CC"/>
    <w:rsid w:val="00452A35"/>
    <w:rsid w:val="00457F3E"/>
    <w:rsid w:val="00464C28"/>
    <w:rsid w:val="00470698"/>
    <w:rsid w:val="00476445"/>
    <w:rsid w:val="00492CF0"/>
    <w:rsid w:val="004A07D4"/>
    <w:rsid w:val="004A49D1"/>
    <w:rsid w:val="004B630E"/>
    <w:rsid w:val="004B7C1C"/>
    <w:rsid w:val="004C1755"/>
    <w:rsid w:val="004C2240"/>
    <w:rsid w:val="004C6F8A"/>
    <w:rsid w:val="004D0F38"/>
    <w:rsid w:val="004D4C1B"/>
    <w:rsid w:val="004D5D4C"/>
    <w:rsid w:val="004E1580"/>
    <w:rsid w:val="004E2642"/>
    <w:rsid w:val="004E2DF7"/>
    <w:rsid w:val="004E5D10"/>
    <w:rsid w:val="004F29B5"/>
    <w:rsid w:val="004F774F"/>
    <w:rsid w:val="005030B1"/>
    <w:rsid w:val="00504C3A"/>
    <w:rsid w:val="005146C1"/>
    <w:rsid w:val="00522FF1"/>
    <w:rsid w:val="00525A90"/>
    <w:rsid w:val="00532B91"/>
    <w:rsid w:val="00534E54"/>
    <w:rsid w:val="00537611"/>
    <w:rsid w:val="00537618"/>
    <w:rsid w:val="0055049B"/>
    <w:rsid w:val="00560C94"/>
    <w:rsid w:val="00563EA5"/>
    <w:rsid w:val="0056468D"/>
    <w:rsid w:val="00571F7B"/>
    <w:rsid w:val="00575F09"/>
    <w:rsid w:val="00576E66"/>
    <w:rsid w:val="005919CD"/>
    <w:rsid w:val="005940BB"/>
    <w:rsid w:val="005A3183"/>
    <w:rsid w:val="005A397E"/>
    <w:rsid w:val="005B00EA"/>
    <w:rsid w:val="005B33DC"/>
    <w:rsid w:val="005C325D"/>
    <w:rsid w:val="005C6338"/>
    <w:rsid w:val="005D1ACE"/>
    <w:rsid w:val="005D2520"/>
    <w:rsid w:val="005D539A"/>
    <w:rsid w:val="005E4265"/>
    <w:rsid w:val="00603701"/>
    <w:rsid w:val="0061088E"/>
    <w:rsid w:val="00617880"/>
    <w:rsid w:val="00621DBA"/>
    <w:rsid w:val="00622C77"/>
    <w:rsid w:val="00646C50"/>
    <w:rsid w:val="00650691"/>
    <w:rsid w:val="006861D7"/>
    <w:rsid w:val="006911B9"/>
    <w:rsid w:val="00692617"/>
    <w:rsid w:val="006934D9"/>
    <w:rsid w:val="0069762F"/>
    <w:rsid w:val="006A18B3"/>
    <w:rsid w:val="006B0355"/>
    <w:rsid w:val="006B69F8"/>
    <w:rsid w:val="006C38D9"/>
    <w:rsid w:val="006C48B1"/>
    <w:rsid w:val="006C6801"/>
    <w:rsid w:val="006C7CC0"/>
    <w:rsid w:val="006D517C"/>
    <w:rsid w:val="006E5CEE"/>
    <w:rsid w:val="006F6EA3"/>
    <w:rsid w:val="00701C93"/>
    <w:rsid w:val="0071581C"/>
    <w:rsid w:val="007161CD"/>
    <w:rsid w:val="00716A98"/>
    <w:rsid w:val="007235AD"/>
    <w:rsid w:val="00741826"/>
    <w:rsid w:val="007419FB"/>
    <w:rsid w:val="0074408B"/>
    <w:rsid w:val="00745C58"/>
    <w:rsid w:val="00746FA0"/>
    <w:rsid w:val="007507C6"/>
    <w:rsid w:val="00751313"/>
    <w:rsid w:val="00755B98"/>
    <w:rsid w:val="00761410"/>
    <w:rsid w:val="00772F04"/>
    <w:rsid w:val="00781F38"/>
    <w:rsid w:val="00793C78"/>
    <w:rsid w:val="007950F0"/>
    <w:rsid w:val="0079539A"/>
    <w:rsid w:val="007A167D"/>
    <w:rsid w:val="007A4F38"/>
    <w:rsid w:val="007B6796"/>
    <w:rsid w:val="007D0374"/>
    <w:rsid w:val="007D1654"/>
    <w:rsid w:val="007D573C"/>
    <w:rsid w:val="007E116B"/>
    <w:rsid w:val="007F119D"/>
    <w:rsid w:val="007F3B07"/>
    <w:rsid w:val="00802D63"/>
    <w:rsid w:val="008054CE"/>
    <w:rsid w:val="008075DD"/>
    <w:rsid w:val="00813AA7"/>
    <w:rsid w:val="008160E6"/>
    <w:rsid w:val="00817593"/>
    <w:rsid w:val="008178FF"/>
    <w:rsid w:val="00820644"/>
    <w:rsid w:val="00821D83"/>
    <w:rsid w:val="00821DE9"/>
    <w:rsid w:val="00822F2C"/>
    <w:rsid w:val="008333AE"/>
    <w:rsid w:val="00834A71"/>
    <w:rsid w:val="00843B1B"/>
    <w:rsid w:val="00855B5B"/>
    <w:rsid w:val="008606CA"/>
    <w:rsid w:val="00871B20"/>
    <w:rsid w:val="00875738"/>
    <w:rsid w:val="008760A4"/>
    <w:rsid w:val="008828D6"/>
    <w:rsid w:val="0089463F"/>
    <w:rsid w:val="00895E6E"/>
    <w:rsid w:val="008A3CCB"/>
    <w:rsid w:val="008A56C5"/>
    <w:rsid w:val="008A7ECC"/>
    <w:rsid w:val="008B2321"/>
    <w:rsid w:val="008C2F7F"/>
    <w:rsid w:val="008D491D"/>
    <w:rsid w:val="008E0471"/>
    <w:rsid w:val="008E0B60"/>
    <w:rsid w:val="008E2F3E"/>
    <w:rsid w:val="008F02AB"/>
    <w:rsid w:val="008F2A1E"/>
    <w:rsid w:val="0091272D"/>
    <w:rsid w:val="009172AB"/>
    <w:rsid w:val="00925704"/>
    <w:rsid w:val="00927F31"/>
    <w:rsid w:val="00934606"/>
    <w:rsid w:val="00937166"/>
    <w:rsid w:val="00941FA4"/>
    <w:rsid w:val="00953A51"/>
    <w:rsid w:val="00954004"/>
    <w:rsid w:val="009552E0"/>
    <w:rsid w:val="009609AC"/>
    <w:rsid w:val="009737FF"/>
    <w:rsid w:val="00975540"/>
    <w:rsid w:val="00986850"/>
    <w:rsid w:val="00987143"/>
    <w:rsid w:val="00990DEF"/>
    <w:rsid w:val="009A388D"/>
    <w:rsid w:val="009A67B2"/>
    <w:rsid w:val="009B3295"/>
    <w:rsid w:val="009C2F5D"/>
    <w:rsid w:val="009D236F"/>
    <w:rsid w:val="009D57EE"/>
    <w:rsid w:val="009D6587"/>
    <w:rsid w:val="009E36EE"/>
    <w:rsid w:val="009F45B3"/>
    <w:rsid w:val="00A03286"/>
    <w:rsid w:val="00A047FB"/>
    <w:rsid w:val="00A22E3B"/>
    <w:rsid w:val="00A266F4"/>
    <w:rsid w:val="00A41AE1"/>
    <w:rsid w:val="00A421DE"/>
    <w:rsid w:val="00A42780"/>
    <w:rsid w:val="00A434BA"/>
    <w:rsid w:val="00A45592"/>
    <w:rsid w:val="00A52FD6"/>
    <w:rsid w:val="00A55F25"/>
    <w:rsid w:val="00A572BC"/>
    <w:rsid w:val="00A61D18"/>
    <w:rsid w:val="00A661FA"/>
    <w:rsid w:val="00A762BB"/>
    <w:rsid w:val="00A82930"/>
    <w:rsid w:val="00A875C6"/>
    <w:rsid w:val="00A90399"/>
    <w:rsid w:val="00AA0808"/>
    <w:rsid w:val="00AA47D5"/>
    <w:rsid w:val="00AA5463"/>
    <w:rsid w:val="00AA66A9"/>
    <w:rsid w:val="00AA6B8D"/>
    <w:rsid w:val="00AB69F5"/>
    <w:rsid w:val="00AC00F6"/>
    <w:rsid w:val="00AC586A"/>
    <w:rsid w:val="00AD1C8D"/>
    <w:rsid w:val="00AD56A4"/>
    <w:rsid w:val="00AE37D6"/>
    <w:rsid w:val="00AE3A26"/>
    <w:rsid w:val="00AE6159"/>
    <w:rsid w:val="00AE67A9"/>
    <w:rsid w:val="00AF0B1F"/>
    <w:rsid w:val="00AF0CC3"/>
    <w:rsid w:val="00AF3F75"/>
    <w:rsid w:val="00B01CFF"/>
    <w:rsid w:val="00B117E0"/>
    <w:rsid w:val="00B15B0E"/>
    <w:rsid w:val="00B169AA"/>
    <w:rsid w:val="00B17DB7"/>
    <w:rsid w:val="00B21A63"/>
    <w:rsid w:val="00B270B6"/>
    <w:rsid w:val="00B30C27"/>
    <w:rsid w:val="00B33822"/>
    <w:rsid w:val="00B35870"/>
    <w:rsid w:val="00B35E88"/>
    <w:rsid w:val="00B455AB"/>
    <w:rsid w:val="00B53370"/>
    <w:rsid w:val="00B55813"/>
    <w:rsid w:val="00B564EF"/>
    <w:rsid w:val="00B61949"/>
    <w:rsid w:val="00B7662E"/>
    <w:rsid w:val="00B8315D"/>
    <w:rsid w:val="00B8360C"/>
    <w:rsid w:val="00B90DDB"/>
    <w:rsid w:val="00BB20BC"/>
    <w:rsid w:val="00BD03DB"/>
    <w:rsid w:val="00BE1D2A"/>
    <w:rsid w:val="00BE2706"/>
    <w:rsid w:val="00BE3D6B"/>
    <w:rsid w:val="00BE45EE"/>
    <w:rsid w:val="00BE4717"/>
    <w:rsid w:val="00BF20E6"/>
    <w:rsid w:val="00C02706"/>
    <w:rsid w:val="00C05042"/>
    <w:rsid w:val="00C050B5"/>
    <w:rsid w:val="00C12214"/>
    <w:rsid w:val="00C14DE2"/>
    <w:rsid w:val="00C16EBD"/>
    <w:rsid w:val="00C21AF4"/>
    <w:rsid w:val="00C240A4"/>
    <w:rsid w:val="00C25B3E"/>
    <w:rsid w:val="00C27A47"/>
    <w:rsid w:val="00C30E5F"/>
    <w:rsid w:val="00C35698"/>
    <w:rsid w:val="00C50D5B"/>
    <w:rsid w:val="00C62596"/>
    <w:rsid w:val="00C65422"/>
    <w:rsid w:val="00C669EE"/>
    <w:rsid w:val="00C814F9"/>
    <w:rsid w:val="00C81A0A"/>
    <w:rsid w:val="00C84260"/>
    <w:rsid w:val="00C95202"/>
    <w:rsid w:val="00C97269"/>
    <w:rsid w:val="00CA1E54"/>
    <w:rsid w:val="00CA23B4"/>
    <w:rsid w:val="00CA7678"/>
    <w:rsid w:val="00CB54C5"/>
    <w:rsid w:val="00CB6130"/>
    <w:rsid w:val="00CB6560"/>
    <w:rsid w:val="00CC3D20"/>
    <w:rsid w:val="00CC543B"/>
    <w:rsid w:val="00CD0E3E"/>
    <w:rsid w:val="00CD1071"/>
    <w:rsid w:val="00CD745B"/>
    <w:rsid w:val="00CE4AD6"/>
    <w:rsid w:val="00CE605B"/>
    <w:rsid w:val="00D06EBF"/>
    <w:rsid w:val="00D1559D"/>
    <w:rsid w:val="00D1577D"/>
    <w:rsid w:val="00D17719"/>
    <w:rsid w:val="00D17C88"/>
    <w:rsid w:val="00D34F50"/>
    <w:rsid w:val="00D36681"/>
    <w:rsid w:val="00D40F43"/>
    <w:rsid w:val="00D469F0"/>
    <w:rsid w:val="00D565E5"/>
    <w:rsid w:val="00D63785"/>
    <w:rsid w:val="00D74925"/>
    <w:rsid w:val="00D806B3"/>
    <w:rsid w:val="00D83285"/>
    <w:rsid w:val="00D86C4F"/>
    <w:rsid w:val="00D94FF0"/>
    <w:rsid w:val="00D96E42"/>
    <w:rsid w:val="00DA17EF"/>
    <w:rsid w:val="00DA3833"/>
    <w:rsid w:val="00DA4B19"/>
    <w:rsid w:val="00DB791D"/>
    <w:rsid w:val="00DC2057"/>
    <w:rsid w:val="00DC7867"/>
    <w:rsid w:val="00DC7D76"/>
    <w:rsid w:val="00DD524A"/>
    <w:rsid w:val="00DE179D"/>
    <w:rsid w:val="00E030CA"/>
    <w:rsid w:val="00E07A49"/>
    <w:rsid w:val="00E11687"/>
    <w:rsid w:val="00E11AC0"/>
    <w:rsid w:val="00E14DC1"/>
    <w:rsid w:val="00E345FD"/>
    <w:rsid w:val="00E45C1F"/>
    <w:rsid w:val="00E62156"/>
    <w:rsid w:val="00E63EAE"/>
    <w:rsid w:val="00E67CA1"/>
    <w:rsid w:val="00E71E04"/>
    <w:rsid w:val="00E75124"/>
    <w:rsid w:val="00E82E44"/>
    <w:rsid w:val="00E871CB"/>
    <w:rsid w:val="00E96093"/>
    <w:rsid w:val="00EA115D"/>
    <w:rsid w:val="00EB0C5A"/>
    <w:rsid w:val="00EB23D5"/>
    <w:rsid w:val="00EC0C66"/>
    <w:rsid w:val="00ED6BC1"/>
    <w:rsid w:val="00EE17E6"/>
    <w:rsid w:val="00EE77E8"/>
    <w:rsid w:val="00EF0250"/>
    <w:rsid w:val="00EF2F5A"/>
    <w:rsid w:val="00EF5ADA"/>
    <w:rsid w:val="00EF6FA9"/>
    <w:rsid w:val="00EF7ED7"/>
    <w:rsid w:val="00F00D06"/>
    <w:rsid w:val="00F01461"/>
    <w:rsid w:val="00F03F8E"/>
    <w:rsid w:val="00F100E3"/>
    <w:rsid w:val="00F11264"/>
    <w:rsid w:val="00F11E0C"/>
    <w:rsid w:val="00F14828"/>
    <w:rsid w:val="00F26EB6"/>
    <w:rsid w:val="00F55809"/>
    <w:rsid w:val="00F6232E"/>
    <w:rsid w:val="00F659D0"/>
    <w:rsid w:val="00F66224"/>
    <w:rsid w:val="00F677C8"/>
    <w:rsid w:val="00F72E88"/>
    <w:rsid w:val="00F7596D"/>
    <w:rsid w:val="00F80D62"/>
    <w:rsid w:val="00F85F28"/>
    <w:rsid w:val="00F910A6"/>
    <w:rsid w:val="00F91F5D"/>
    <w:rsid w:val="00F92B79"/>
    <w:rsid w:val="00F9455C"/>
    <w:rsid w:val="00FB031B"/>
    <w:rsid w:val="00FC1536"/>
    <w:rsid w:val="00FD0015"/>
    <w:rsid w:val="00FD4E13"/>
    <w:rsid w:val="00FE1F70"/>
    <w:rsid w:val="00FF2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B0D66"/>
  <w15:chartTrackingRefBased/>
  <w15:docId w15:val="{149858B2-0954-4F9C-AD3D-E9B272E70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EA115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53A5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953A51"/>
    <w:pPr>
      <w:spacing w:after="120"/>
    </w:pPr>
  </w:style>
  <w:style w:type="paragraph" w:customStyle="1" w:styleId="Pismenka">
    <w:name w:val="Pismenka"/>
    <w:basedOn w:val="Textbody"/>
    <w:rsid w:val="00953A51"/>
    <w:pPr>
      <w:tabs>
        <w:tab w:val="left" w:pos="1278"/>
      </w:tabs>
      <w:spacing w:after="0"/>
      <w:ind w:left="426" w:hanging="426"/>
    </w:pPr>
    <w:rPr>
      <w:b/>
    </w:rPr>
  </w:style>
  <w:style w:type="numbering" w:customStyle="1" w:styleId="WW8Num1">
    <w:name w:val="WW8Num1"/>
    <w:basedOn w:val="Bezzoznamu"/>
    <w:rsid w:val="00953A51"/>
    <w:pPr>
      <w:numPr>
        <w:numId w:val="1"/>
      </w:numPr>
    </w:pPr>
  </w:style>
  <w:style w:type="table" w:styleId="Mriekatabuky">
    <w:name w:val="Table Grid"/>
    <w:basedOn w:val="Normlnatabuka"/>
    <w:uiPriority w:val="39"/>
    <w:rsid w:val="00AC58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235AD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7235AD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paragraph" w:styleId="Pta">
    <w:name w:val="footer"/>
    <w:basedOn w:val="Normlny"/>
    <w:link w:val="PtaChar"/>
    <w:uiPriority w:val="99"/>
    <w:unhideWhenUsed/>
    <w:rsid w:val="007235AD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7235AD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character" w:styleId="sloriadka">
    <w:name w:val="line number"/>
    <w:basedOn w:val="Predvolenpsmoodseku"/>
    <w:uiPriority w:val="99"/>
    <w:semiHidden/>
    <w:unhideWhenUsed/>
    <w:rsid w:val="00AA47D5"/>
  </w:style>
  <w:style w:type="paragraph" w:styleId="Textbubliny">
    <w:name w:val="Balloon Text"/>
    <w:basedOn w:val="Normlny"/>
    <w:link w:val="TextbublinyChar"/>
    <w:uiPriority w:val="99"/>
    <w:semiHidden/>
    <w:unhideWhenUsed/>
    <w:rsid w:val="00575F09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5F09"/>
    <w:rPr>
      <w:rFonts w:ascii="Segoe UI" w:eastAsia="Arial Unicode MS" w:hAnsi="Segoe UI" w:cs="Mangal"/>
      <w:kern w:val="3"/>
      <w:sz w:val="18"/>
      <w:szCs w:val="16"/>
      <w:lang w:eastAsia="zh-CN" w:bidi="hi-IN"/>
    </w:rPr>
  </w:style>
  <w:style w:type="table" w:styleId="Mriekatabukysvetl">
    <w:name w:val="Grid Table Light"/>
    <w:basedOn w:val="Normlnatabuka"/>
    <w:uiPriority w:val="40"/>
    <w:rsid w:val="000560C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zriadkovania">
    <w:name w:val="No Spacing"/>
    <w:uiPriority w:val="1"/>
    <w:qFormat/>
    <w:rsid w:val="00F92B7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paragraph" w:styleId="Normlnywebov">
    <w:name w:val="Normal (Web)"/>
    <w:basedOn w:val="Normlny"/>
    <w:uiPriority w:val="99"/>
    <w:unhideWhenUsed/>
    <w:rsid w:val="003C72F8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sk-SK" w:bidi="ar-SA"/>
    </w:rPr>
  </w:style>
  <w:style w:type="paragraph" w:styleId="Odsekzoznamu">
    <w:name w:val="List Paragraph"/>
    <w:basedOn w:val="Normlny"/>
    <w:uiPriority w:val="34"/>
    <w:qFormat/>
    <w:rsid w:val="00813AA7"/>
    <w:pPr>
      <w:ind w:left="720"/>
      <w:contextualSpacing/>
    </w:pPr>
    <w:rPr>
      <w:szCs w:val="21"/>
    </w:rPr>
  </w:style>
  <w:style w:type="character" w:customStyle="1" w:styleId="markedcontent">
    <w:name w:val="markedcontent"/>
    <w:basedOn w:val="Predvolenpsmoodseku"/>
    <w:rsid w:val="009A67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03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9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5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0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5F67AA-13EF-42F2-BB30-8F26F1E44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14</Pages>
  <Words>4377</Words>
  <Characters>24954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Iveta Ing.</dc:creator>
  <cp:keywords/>
  <dc:description/>
  <cp:lastModifiedBy>Bukvajová Stanislava</cp:lastModifiedBy>
  <cp:revision>5</cp:revision>
  <cp:lastPrinted>2023-06-19T08:12:00Z</cp:lastPrinted>
  <dcterms:created xsi:type="dcterms:W3CDTF">2023-06-19T11:35:00Z</dcterms:created>
  <dcterms:modified xsi:type="dcterms:W3CDTF">2023-06-19T11:45:00Z</dcterms:modified>
</cp:coreProperties>
</file>