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4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92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70"/>
        <w:gridCol w:w="240"/>
        <w:gridCol w:w="21"/>
        <w:gridCol w:w="234"/>
        <w:gridCol w:w="40"/>
        <w:gridCol w:w="40"/>
        <w:gridCol w:w="40"/>
        <w:gridCol w:w="40"/>
        <w:gridCol w:w="20"/>
        <w:gridCol w:w="60"/>
      </w:tblGrid>
      <w:tr w:rsidR="002C41C4" w:rsidTr="0000364D">
        <w:trPr>
          <w:gridAfter w:val="7"/>
          <w:wAfter w:w="474" w:type="dxa"/>
          <w:trHeight w:val="57"/>
        </w:trPr>
        <w:tc>
          <w:tcPr>
            <w:tcW w:w="6561" w:type="dxa"/>
            <w:gridSpan w:val="26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1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Poznámky Úč POD 3 - 04</w:t>
            </w:r>
          </w:p>
        </w:tc>
      </w:tr>
      <w:tr w:rsidR="002C41C4" w:rsidTr="0000364D">
        <w:trPr>
          <w:trHeight w:val="182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POZNÁMKY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individuálnej účtovnej závierky 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zostavenej k 31. 12. 2022.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100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 zmysle prílohy č. 3 k opatreniu 4455/2003-92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84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92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Pr="002E7221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  <w:lang w:val="pl-PL"/>
              </w:rPr>
            </w:pPr>
          </w:p>
        </w:tc>
        <w:tc>
          <w:tcPr>
            <w:tcW w:w="2490" w:type="dxa"/>
            <w:gridSpan w:val="10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trike/>
                <w:sz w:val="20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755" w:type="dxa"/>
            <w:gridSpan w:val="7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</w:t>
            </w:r>
            <w:r>
              <w:rPr>
                <w:rFonts w:cs="Arial"/>
                <w:b/>
                <w:sz w:val="21"/>
                <w:szCs w:val="21"/>
                <w:u w:val="single"/>
              </w:rPr>
              <w:t xml:space="preserve">celých eurách </w:t>
            </w:r>
            <w:r>
              <w:rPr>
                <w:rFonts w:cs="Arial"/>
                <w:sz w:val="21"/>
                <w:szCs w:val="21"/>
              </w:rPr>
              <w:t xml:space="preserve"> *)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84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92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750" w:type="dxa"/>
            <w:gridSpan w:val="3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750" w:type="dxa"/>
            <w:gridSpan w:val="3"/>
          </w:tcPr>
          <w:p w:rsidR="002C41C4" w:rsidRDefault="002C41C4" w:rsidP="0000364D">
            <w:pPr>
              <w:snapToGrid w:val="0"/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990" w:type="dxa"/>
            <w:gridSpan w:val="4"/>
            <w:tcBorders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750" w:type="dxa"/>
            <w:gridSpan w:val="3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750" w:type="dxa"/>
            <w:gridSpan w:val="3"/>
          </w:tcPr>
          <w:p w:rsidR="002C41C4" w:rsidRDefault="002C41C4" w:rsidP="0000364D">
            <w:pPr>
              <w:snapToGrid w:val="0"/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1005" w:type="dxa"/>
            <w:gridSpan w:val="4"/>
          </w:tcPr>
          <w:p w:rsidR="002C41C4" w:rsidRDefault="002C41C4" w:rsidP="0000364D">
            <w:pPr>
              <w:snapToGrid w:val="0"/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gridAfter w:val="7"/>
          <w:wAfter w:w="474" w:type="dxa"/>
          <w:trHeight w:val="57"/>
        </w:trPr>
        <w:tc>
          <w:tcPr>
            <w:tcW w:w="4311" w:type="dxa"/>
            <w:gridSpan w:val="17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obdobie od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750" w:type="dxa"/>
            <w:gridSpan w:val="3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gridAfter w:val="7"/>
          <w:wAfter w:w="474" w:type="dxa"/>
          <w:trHeight w:val="57"/>
        </w:trPr>
        <w:tc>
          <w:tcPr>
            <w:tcW w:w="4311" w:type="dxa"/>
            <w:gridSpan w:val="17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bezprostredne predchádzajúce obdobie od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750" w:type="dxa"/>
            <w:gridSpan w:val="3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3561" w:type="dxa"/>
            <w:gridSpan w:val="14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Dátum vzniku účtovnej jednotky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1755" w:type="dxa"/>
            <w:gridSpan w:val="7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Účtovná závierka</w:t>
            </w:r>
          </w:p>
        </w:tc>
        <w:tc>
          <w:tcPr>
            <w:tcW w:w="1980" w:type="dxa"/>
            <w:gridSpan w:val="8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Účtovná závierka</w:t>
            </w:r>
          </w:p>
        </w:tc>
        <w:tc>
          <w:tcPr>
            <w:tcW w:w="27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84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92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1500" w:type="dxa"/>
            <w:gridSpan w:val="6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*)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735" w:type="dxa"/>
            <w:gridSpan w:val="3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*)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2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9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5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7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  <w:u w:val="single"/>
              </w:rPr>
            </w:pPr>
            <w:r>
              <w:rPr>
                <w:rFonts w:cs="Arial"/>
                <w:sz w:val="21"/>
                <w:szCs w:val="21"/>
              </w:rPr>
              <w:t xml:space="preserve"> - </w:t>
            </w:r>
            <w:r>
              <w:rPr>
                <w:rFonts w:cs="Arial"/>
                <w:b/>
                <w:sz w:val="21"/>
                <w:szCs w:val="21"/>
                <w:u w:val="single"/>
              </w:rPr>
              <w:t>riadna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500" w:type="dxa"/>
            <w:gridSpan w:val="6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zostavená</w:t>
            </w: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84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87" w:type="dxa"/>
            <w:gridSpan w:val="15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mimoriadna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500" w:type="dxa"/>
            <w:gridSpan w:val="6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  <w:u w:val="single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 xml:space="preserve"> - </w:t>
            </w:r>
            <w:r>
              <w:rPr>
                <w:rFonts w:cs="Arial"/>
                <w:b/>
                <w:bCs/>
                <w:sz w:val="21"/>
                <w:szCs w:val="21"/>
                <w:u w:val="single"/>
              </w:rPr>
              <w:t>schválená</w:t>
            </w: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84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87" w:type="dxa"/>
            <w:gridSpan w:val="15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priebežná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9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84" w:type="dxa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87" w:type="dxa"/>
            <w:gridSpan w:val="15"/>
          </w:tcPr>
          <w:p w:rsidR="002C41C4" w:rsidRDefault="002C41C4" w:rsidP="0000364D">
            <w:pPr>
              <w:snapToGrid w:val="0"/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9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076" w:type="dxa"/>
            <w:gridSpan w:val="8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IČO</w:t>
            </w: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45" w:type="dxa"/>
            <w:gridSpan w:val="11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DIČ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3735" w:type="dxa"/>
            <w:gridSpan w:val="15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 xml:space="preserve">Kód SK NACE 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6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7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8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6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8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7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8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147"/>
        </w:trPr>
        <w:tc>
          <w:tcPr>
            <w:tcW w:w="5061" w:type="dxa"/>
            <w:gridSpan w:val="20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55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vMerge w:val="restart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147"/>
        </w:trPr>
        <w:tc>
          <w:tcPr>
            <w:tcW w:w="5061" w:type="dxa"/>
            <w:gridSpan w:val="20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Obchodné meno (názov) účtovnej jednotky</w:t>
            </w:r>
          </w:p>
        </w:tc>
        <w:tc>
          <w:tcPr>
            <w:tcW w:w="255" w:type="dxa"/>
            <w:vMerge/>
          </w:tcPr>
          <w:p w:rsidR="002C41C4" w:rsidRDefault="002C41C4" w:rsidP="0000364D"/>
        </w:tc>
        <w:tc>
          <w:tcPr>
            <w:tcW w:w="240" w:type="dxa"/>
            <w:vMerge/>
          </w:tcPr>
          <w:p w:rsidR="002C41C4" w:rsidRDefault="002C41C4" w:rsidP="0000364D"/>
        </w:tc>
        <w:tc>
          <w:tcPr>
            <w:tcW w:w="255" w:type="dxa"/>
            <w:vMerge/>
          </w:tcPr>
          <w:p w:rsidR="002C41C4" w:rsidRDefault="002C41C4" w:rsidP="0000364D"/>
        </w:tc>
        <w:tc>
          <w:tcPr>
            <w:tcW w:w="240" w:type="dxa"/>
            <w:vMerge/>
          </w:tcPr>
          <w:p w:rsidR="002C41C4" w:rsidRDefault="002C41C4" w:rsidP="0000364D"/>
        </w:tc>
        <w:tc>
          <w:tcPr>
            <w:tcW w:w="255" w:type="dxa"/>
            <w:vMerge/>
          </w:tcPr>
          <w:p w:rsidR="002C41C4" w:rsidRDefault="002C41C4" w:rsidP="0000364D"/>
        </w:tc>
        <w:tc>
          <w:tcPr>
            <w:tcW w:w="255" w:type="dxa"/>
            <w:vMerge/>
          </w:tcPr>
          <w:p w:rsidR="002C41C4" w:rsidRDefault="002C41C4" w:rsidP="0000364D"/>
        </w:tc>
        <w:tc>
          <w:tcPr>
            <w:tcW w:w="240" w:type="dxa"/>
            <w:vMerge/>
          </w:tcPr>
          <w:p w:rsidR="002C41C4" w:rsidRDefault="002C41C4" w:rsidP="0000364D"/>
        </w:tc>
        <w:tc>
          <w:tcPr>
            <w:tcW w:w="255" w:type="dxa"/>
            <w:vMerge/>
          </w:tcPr>
          <w:p w:rsidR="002C41C4" w:rsidRDefault="002C41C4" w:rsidP="0000364D"/>
        </w:tc>
        <w:tc>
          <w:tcPr>
            <w:tcW w:w="240" w:type="dxa"/>
            <w:vMerge/>
          </w:tcPr>
          <w:p w:rsidR="002C41C4" w:rsidRDefault="002C41C4" w:rsidP="0000364D"/>
        </w:tc>
        <w:tc>
          <w:tcPr>
            <w:tcW w:w="255" w:type="dxa"/>
            <w:vMerge/>
          </w:tcPr>
          <w:p w:rsidR="002C41C4" w:rsidRDefault="002C41C4" w:rsidP="0000364D"/>
        </w:tc>
        <w:tc>
          <w:tcPr>
            <w:tcW w:w="255" w:type="dxa"/>
            <w:vMerge/>
          </w:tcPr>
          <w:p w:rsidR="002C41C4" w:rsidRDefault="002C41C4" w:rsidP="0000364D"/>
        </w:tc>
        <w:tc>
          <w:tcPr>
            <w:tcW w:w="240" w:type="dxa"/>
            <w:vMerge/>
          </w:tcPr>
          <w:p w:rsidR="002C41C4" w:rsidRDefault="002C41C4" w:rsidP="0000364D"/>
        </w:tc>
        <w:tc>
          <w:tcPr>
            <w:tcW w:w="255" w:type="dxa"/>
            <w:vMerge/>
          </w:tcPr>
          <w:p w:rsidR="002C41C4" w:rsidRDefault="002C41C4" w:rsidP="0000364D"/>
        </w:tc>
        <w:tc>
          <w:tcPr>
            <w:tcW w:w="240" w:type="dxa"/>
            <w:vMerge/>
          </w:tcPr>
          <w:p w:rsidR="002C41C4" w:rsidRDefault="002C41C4" w:rsidP="0000364D"/>
        </w:tc>
        <w:tc>
          <w:tcPr>
            <w:tcW w:w="270" w:type="dxa"/>
            <w:vMerge/>
          </w:tcPr>
          <w:p w:rsidR="002C41C4" w:rsidRDefault="002C41C4" w:rsidP="0000364D"/>
        </w:tc>
        <w:tc>
          <w:tcPr>
            <w:tcW w:w="240" w:type="dxa"/>
            <w:vMerge/>
          </w:tcPr>
          <w:p w:rsidR="002C41C4" w:rsidRDefault="002C41C4" w:rsidP="0000364D"/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,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6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</w:rPr>
              <w:t>účtovnej jednotky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6801" w:type="dxa"/>
            <w:gridSpan w:val="27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 xml:space="preserve">Ulica 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995" w:type="dxa"/>
            <w:gridSpan w:val="8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Číslo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F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K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5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1326" w:type="dxa"/>
            <w:gridSpan w:val="5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 xml:space="preserve">PSČ 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7230" w:type="dxa"/>
            <w:gridSpan w:val="29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Názov obce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5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U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3321" w:type="dxa"/>
            <w:gridSpan w:val="13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Číslo telefónu</w:t>
            </w: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3240" w:type="dxa"/>
            <w:gridSpan w:val="13"/>
          </w:tcPr>
          <w:p w:rsidR="002C41C4" w:rsidRDefault="002C41C4" w:rsidP="0000364D">
            <w:pPr>
              <w:snapToGrid w:val="0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Číslo faxu</w:t>
            </w: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5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5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7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5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</w:tcPr>
          <w:p w:rsidR="002C41C4" w:rsidRDefault="002C41C4" w:rsidP="0000364D">
            <w:pPr>
              <w:snapToGrid w:val="0"/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E-mailová adresa</w:t>
            </w: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U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K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Pr="007D317F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  <w:lang w:val="en-US"/>
              </w:rPr>
            </w:pPr>
            <w:r>
              <w:rPr>
                <w:rFonts w:cs="Arial"/>
                <w:sz w:val="21"/>
                <w:szCs w:val="21"/>
                <w:lang w:val="en-US"/>
              </w:rPr>
              <w:t>@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K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7"/>
        </w:trPr>
        <w:tc>
          <w:tcPr>
            <w:tcW w:w="9051" w:type="dxa"/>
            <w:gridSpan w:val="36"/>
            <w:tcBorders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gridAfter w:val="7"/>
          <w:wAfter w:w="474" w:type="dxa"/>
          <w:trHeight w:val="850"/>
        </w:trPr>
        <w:tc>
          <w:tcPr>
            <w:tcW w:w="231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Zostavené dňa:</w:t>
            </w:r>
            <w:r>
              <w:rPr>
                <w:rFonts w:cs="Arial"/>
                <w:sz w:val="21"/>
                <w:szCs w:val="21"/>
              </w:rPr>
              <w:br/>
              <w:t>30.05. 2023</w:t>
            </w:r>
          </w:p>
        </w:tc>
        <w:tc>
          <w:tcPr>
            <w:tcW w:w="1995" w:type="dxa"/>
            <w:gridSpan w:val="8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18"/>
                <w:szCs w:val="21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</w:rPr>
              <w:br/>
              <w:t xml:space="preserve">Michaela Čupková </w:t>
            </w:r>
          </w:p>
        </w:tc>
        <w:tc>
          <w:tcPr>
            <w:tcW w:w="2250" w:type="dxa"/>
            <w:gridSpan w:val="9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18"/>
                <w:szCs w:val="21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</w:rPr>
              <w:br/>
              <w:t xml:space="preserve">Michaela Čupková </w:t>
            </w:r>
          </w:p>
        </w:tc>
        <w:tc>
          <w:tcPr>
            <w:tcW w:w="2511" w:type="dxa"/>
            <w:gridSpan w:val="11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18"/>
                <w:szCs w:val="21"/>
              </w:rPr>
              <w:t>Podpisový záznam člena štatutárneho orgánu účtovnej jednotky alebo fyzickej osoby, ktorá je účtovnou jednotkou:</w:t>
            </w:r>
          </w:p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Marek Čupka </w:t>
            </w:r>
          </w:p>
        </w:tc>
      </w:tr>
      <w:tr w:rsidR="002C41C4" w:rsidTr="0000364D">
        <w:trPr>
          <w:gridAfter w:val="7"/>
          <w:wAfter w:w="474" w:type="dxa"/>
          <w:trHeight w:val="848"/>
        </w:trPr>
        <w:tc>
          <w:tcPr>
            <w:tcW w:w="231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Schválené dňa:</w:t>
            </w:r>
            <w:r>
              <w:rPr>
                <w:rFonts w:cs="Arial"/>
                <w:sz w:val="21"/>
                <w:szCs w:val="21"/>
              </w:rPr>
              <w:br/>
              <w:t>30.05.2023</w:t>
            </w:r>
          </w:p>
        </w:tc>
        <w:tc>
          <w:tcPr>
            <w:tcW w:w="1995" w:type="dxa"/>
            <w:gridSpan w:val="8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/>
        </w:tc>
        <w:tc>
          <w:tcPr>
            <w:tcW w:w="2250" w:type="dxa"/>
            <w:gridSpan w:val="9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/>
        </w:tc>
        <w:tc>
          <w:tcPr>
            <w:tcW w:w="2511" w:type="dxa"/>
            <w:gridSpan w:val="11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41C4" w:rsidRDefault="002C41C4" w:rsidP="0000364D"/>
        </w:tc>
      </w:tr>
      <w:tr w:rsidR="002C41C4" w:rsidTr="0000364D">
        <w:trPr>
          <w:trHeight w:hRule="exact" w:val="57"/>
        </w:trPr>
        <w:tc>
          <w:tcPr>
            <w:tcW w:w="2316" w:type="dxa"/>
            <w:gridSpan w:val="9"/>
            <w:tcBorders>
              <w:top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1995" w:type="dxa"/>
            <w:gridSpan w:val="8"/>
            <w:tcBorders>
              <w:top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250" w:type="dxa"/>
            <w:gridSpan w:val="9"/>
            <w:tcBorders>
              <w:top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</w:tr>
      <w:tr w:rsidR="002C41C4" w:rsidTr="0000364D">
        <w:trPr>
          <w:trHeight w:val="58"/>
        </w:trPr>
        <w:tc>
          <w:tcPr>
            <w:tcW w:w="1821" w:type="dxa"/>
            <w:gridSpan w:val="7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1995" w:type="dxa"/>
            <w:gridSpan w:val="8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250" w:type="dxa"/>
            <w:gridSpan w:val="9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</w:tcPr>
          <w:p w:rsidR="002C41C4" w:rsidRDefault="002C41C4" w:rsidP="0000364D">
            <w:pPr>
              <w:snapToGrid w:val="0"/>
              <w:rPr>
                <w:rFonts w:cs="Arial"/>
                <w:sz w:val="21"/>
                <w:szCs w:val="21"/>
              </w:rPr>
            </w:pPr>
          </w:p>
        </w:tc>
        <w:tc>
          <w:tcPr>
            <w:tcW w:w="255" w:type="dxa"/>
            <w:gridSpan w:val="2"/>
          </w:tcPr>
          <w:p w:rsidR="002C41C4" w:rsidRDefault="002C41C4" w:rsidP="0000364D">
            <w:pPr>
              <w:snapToGrid w:val="0"/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</w:pPr>
          </w:p>
        </w:tc>
        <w:tc>
          <w:tcPr>
            <w:tcW w:w="40" w:type="dxa"/>
          </w:tcPr>
          <w:p w:rsidR="002C41C4" w:rsidRDefault="002C41C4" w:rsidP="0000364D">
            <w:pPr>
              <w:snapToGrid w:val="0"/>
            </w:pPr>
          </w:p>
        </w:tc>
        <w:tc>
          <w:tcPr>
            <w:tcW w:w="20" w:type="dxa"/>
          </w:tcPr>
          <w:p w:rsidR="002C41C4" w:rsidRDefault="002C41C4" w:rsidP="0000364D">
            <w:pPr>
              <w:snapToGrid w:val="0"/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</w:pPr>
          </w:p>
        </w:tc>
      </w:tr>
    </w:tbl>
    <w:p w:rsidR="002C41C4" w:rsidRDefault="002C41C4" w:rsidP="002C41C4">
      <w:pPr>
        <w:pStyle w:val="Nzov"/>
        <w:spacing w:before="0" w:after="60"/>
        <w:jc w:val="left"/>
      </w:pPr>
    </w:p>
    <w:p w:rsidR="002C41C4" w:rsidRDefault="002C41C4" w:rsidP="002C41C4">
      <w:pPr>
        <w:pageBreakBefore/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>A/b. Opis hospodárskej činnosti účtovnej jednotky:</w:t>
      </w:r>
    </w:p>
    <w:p w:rsidR="002C41C4" w:rsidRDefault="002C41C4" w:rsidP="002C41C4">
      <w:pPr>
        <w:numPr>
          <w:ilvl w:val="0"/>
          <w:numId w:val="2"/>
        </w:numPr>
        <w:tabs>
          <w:tab w:val="left" w:pos="22066"/>
        </w:tabs>
        <w:rPr>
          <w:sz w:val="18"/>
          <w:szCs w:val="18"/>
        </w:rPr>
      </w:pPr>
      <w:r>
        <w:rPr>
          <w:sz w:val="18"/>
          <w:szCs w:val="18"/>
        </w:rPr>
        <w:t>Výkup, úprava, spracovanie a predaj druhotných surovín</w:t>
      </w:r>
    </w:p>
    <w:p w:rsidR="002C41C4" w:rsidRDefault="002C41C4" w:rsidP="002C41C4">
      <w:pPr>
        <w:numPr>
          <w:ilvl w:val="0"/>
          <w:numId w:val="2"/>
        </w:numPr>
        <w:tabs>
          <w:tab w:val="left" w:pos="22066"/>
        </w:tabs>
        <w:rPr>
          <w:sz w:val="18"/>
          <w:szCs w:val="18"/>
        </w:rPr>
      </w:pPr>
      <w:r>
        <w:rPr>
          <w:sz w:val="18"/>
          <w:szCs w:val="18"/>
        </w:rPr>
        <w:t>Oprava pracovných strojov</w:t>
      </w:r>
    </w:p>
    <w:p w:rsidR="002C41C4" w:rsidRDefault="002C41C4" w:rsidP="002C41C4">
      <w:pPr>
        <w:numPr>
          <w:ilvl w:val="0"/>
          <w:numId w:val="2"/>
        </w:numPr>
        <w:tabs>
          <w:tab w:val="left" w:pos="22066"/>
        </w:tabs>
        <w:rPr>
          <w:sz w:val="18"/>
          <w:szCs w:val="18"/>
        </w:rPr>
      </w:pPr>
      <w:r>
        <w:rPr>
          <w:sz w:val="18"/>
          <w:szCs w:val="18"/>
        </w:rPr>
        <w:t>Výroba a montáž oceľových konštrukcií, nadstavieb na vozidlá</w:t>
      </w:r>
    </w:p>
    <w:p w:rsidR="002C41C4" w:rsidRDefault="002C41C4" w:rsidP="002C41C4">
      <w:pPr>
        <w:numPr>
          <w:ilvl w:val="0"/>
          <w:numId w:val="2"/>
        </w:numPr>
        <w:tabs>
          <w:tab w:val="left" w:pos="22066"/>
        </w:tabs>
        <w:rPr>
          <w:sz w:val="18"/>
          <w:szCs w:val="18"/>
        </w:rPr>
      </w:pPr>
      <w:r>
        <w:rPr>
          <w:sz w:val="18"/>
          <w:szCs w:val="18"/>
        </w:rPr>
        <w:t>Výroba, montáž, rekonštrukcia, oprava, údržba zdvíhacích zariadení</w:t>
      </w:r>
    </w:p>
    <w:p w:rsidR="002C41C4" w:rsidRDefault="002C41C4" w:rsidP="002C41C4">
      <w:pPr>
        <w:numPr>
          <w:ilvl w:val="0"/>
          <w:numId w:val="2"/>
        </w:numPr>
        <w:tabs>
          <w:tab w:val="left" w:pos="22066"/>
        </w:tabs>
        <w:rPr>
          <w:sz w:val="18"/>
          <w:szCs w:val="18"/>
        </w:rPr>
      </w:pPr>
      <w:r>
        <w:rPr>
          <w:sz w:val="18"/>
          <w:szCs w:val="18"/>
        </w:rPr>
        <w:t>Maloobchodný predaj záhradnej techniky</w:t>
      </w:r>
    </w:p>
    <w:p w:rsidR="002C41C4" w:rsidRDefault="002C41C4" w:rsidP="002C41C4">
      <w:pPr>
        <w:ind w:left="1003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</w:p>
    <w:p w:rsidR="002C41C4" w:rsidRDefault="002C41C4" w:rsidP="002C41C4">
      <w:pPr>
        <w:rPr>
          <w:b/>
          <w:sz w:val="18"/>
          <w:szCs w:val="18"/>
          <w:shd w:val="clear" w:color="auto" w:fill="FFFFFF"/>
        </w:rPr>
      </w:pPr>
      <w:r>
        <w:rPr>
          <w:b/>
          <w:sz w:val="18"/>
          <w:szCs w:val="18"/>
          <w:shd w:val="clear" w:color="auto" w:fill="FFFFFF"/>
        </w:rPr>
        <w:t>A/c. Informácie o počte zamestnancov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56"/>
        <w:gridCol w:w="2758"/>
        <w:gridCol w:w="3504"/>
      </w:tblGrid>
      <w:tr w:rsidR="002C41C4" w:rsidTr="0000364D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75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5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C41C4" w:rsidTr="0000364D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35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2C41C4" w:rsidTr="0000364D">
        <w:trPr>
          <w:trHeight w:val="285"/>
          <w:jc w:val="center"/>
        </w:trPr>
        <w:tc>
          <w:tcPr>
            <w:tcW w:w="37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</w:tr>
      <w:tr w:rsidR="002C41C4" w:rsidTr="0000364D">
        <w:trPr>
          <w:trHeight w:val="285"/>
          <w:jc w:val="center"/>
        </w:trPr>
        <w:tc>
          <w:tcPr>
            <w:tcW w:w="37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2C41C4" w:rsidRDefault="002C41C4" w:rsidP="002C41C4">
      <w:pPr>
        <w:pStyle w:val="Nzov"/>
        <w:spacing w:before="0" w:after="0"/>
        <w:jc w:val="left"/>
      </w:pPr>
    </w:p>
    <w:p w:rsidR="002C41C4" w:rsidRDefault="002C41C4" w:rsidP="002C41C4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A/d. Účtovná jednotka neobmedzene ručiacim spoločníkom v iných účtovných jednotkách </w:t>
      </w:r>
    </w:p>
    <w:p w:rsidR="002C41C4" w:rsidRDefault="002C41C4" w:rsidP="002C41C4">
      <w:pPr>
        <w:tabs>
          <w:tab w:val="left" w:pos="375"/>
        </w:tabs>
        <w:rPr>
          <w:sz w:val="18"/>
          <w:szCs w:val="18"/>
        </w:rPr>
      </w:pPr>
      <w:r>
        <w:rPr>
          <w:sz w:val="18"/>
          <w:szCs w:val="18"/>
        </w:rPr>
        <w:tab/>
        <w:t xml:space="preserve"> -  </w:t>
      </w:r>
      <w:r>
        <w:rPr>
          <w:b/>
          <w:bCs/>
          <w:sz w:val="18"/>
          <w:szCs w:val="18"/>
        </w:rPr>
        <w:t>nie je</w:t>
      </w:r>
      <w:r>
        <w:rPr>
          <w:sz w:val="18"/>
          <w:szCs w:val="18"/>
        </w:rPr>
        <w:t>.</w:t>
      </w:r>
    </w:p>
    <w:p w:rsidR="002C41C4" w:rsidRDefault="002C41C4" w:rsidP="002C41C4">
      <w:pPr>
        <w:rPr>
          <w:sz w:val="18"/>
          <w:szCs w:val="18"/>
        </w:rPr>
      </w:pPr>
    </w:p>
    <w:p w:rsidR="002C41C4" w:rsidRDefault="002C41C4" w:rsidP="002C41C4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A/e. Právny dôvod na zostavenie účtovnej závierky</w:t>
      </w:r>
    </w:p>
    <w:p w:rsidR="002C41C4" w:rsidRDefault="002C41C4" w:rsidP="002C41C4">
      <w:pPr>
        <w:tabs>
          <w:tab w:val="left" w:pos="390"/>
        </w:tabs>
        <w:rPr>
          <w:b/>
          <w:bCs/>
          <w:sz w:val="18"/>
          <w:szCs w:val="18"/>
        </w:rPr>
      </w:pPr>
      <w:r>
        <w:rPr>
          <w:sz w:val="18"/>
          <w:szCs w:val="18"/>
        </w:rPr>
        <w:tab/>
        <w:t xml:space="preserve"> Účtovná závierka je zostavená ako </w:t>
      </w:r>
      <w:r>
        <w:rPr>
          <w:b/>
          <w:bCs/>
          <w:sz w:val="18"/>
          <w:szCs w:val="18"/>
        </w:rPr>
        <w:t>riadna.</w:t>
      </w:r>
    </w:p>
    <w:p w:rsidR="002C41C4" w:rsidRDefault="002C41C4" w:rsidP="002C41C4">
      <w:pPr>
        <w:tabs>
          <w:tab w:val="left" w:pos="390"/>
        </w:tabs>
        <w:rPr>
          <w:sz w:val="18"/>
          <w:szCs w:val="18"/>
        </w:rPr>
      </w:pPr>
      <w:r>
        <w:rPr>
          <w:b/>
          <w:bCs/>
          <w:sz w:val="18"/>
          <w:szCs w:val="18"/>
        </w:rPr>
        <w:tab/>
        <w:t xml:space="preserve"> </w:t>
      </w:r>
      <w:r>
        <w:rPr>
          <w:sz w:val="18"/>
          <w:szCs w:val="18"/>
        </w:rPr>
        <w:t xml:space="preserve">Účtovná závierka </w:t>
      </w:r>
      <w:r w:rsidRPr="002C08F6">
        <w:rPr>
          <w:b/>
          <w:sz w:val="18"/>
          <w:szCs w:val="18"/>
        </w:rPr>
        <w:t>bola</w:t>
      </w:r>
      <w:r>
        <w:rPr>
          <w:sz w:val="18"/>
          <w:szCs w:val="18"/>
        </w:rPr>
        <w:t xml:space="preserve"> zostavená z nepretržitého pokračovania činnosti spoločnosti.</w:t>
      </w:r>
    </w:p>
    <w:p w:rsidR="002C41C4" w:rsidRDefault="002C41C4" w:rsidP="002C41C4">
      <w:pPr>
        <w:tabs>
          <w:tab w:val="left" w:pos="390"/>
        </w:tabs>
        <w:rPr>
          <w:sz w:val="18"/>
          <w:szCs w:val="18"/>
        </w:rPr>
      </w:pPr>
      <w:r>
        <w:rPr>
          <w:sz w:val="18"/>
          <w:szCs w:val="18"/>
        </w:rPr>
        <w:tab/>
        <w:t xml:space="preserve"> Účtovná závierka </w:t>
      </w:r>
      <w:r w:rsidRPr="004314BD">
        <w:rPr>
          <w:b/>
          <w:sz w:val="18"/>
          <w:szCs w:val="18"/>
        </w:rPr>
        <w:t>nebola</w:t>
      </w:r>
      <w:r>
        <w:rPr>
          <w:sz w:val="18"/>
          <w:szCs w:val="18"/>
        </w:rPr>
        <w:t xml:space="preserve"> zostavená pri vstupe do likvidácie – konkurzu.</w:t>
      </w:r>
    </w:p>
    <w:p w:rsidR="002C41C4" w:rsidRDefault="002C41C4" w:rsidP="002C41C4">
      <w:pPr>
        <w:tabs>
          <w:tab w:val="left" w:pos="390"/>
        </w:tabs>
        <w:rPr>
          <w:sz w:val="18"/>
          <w:szCs w:val="18"/>
        </w:rPr>
      </w:pPr>
    </w:p>
    <w:p w:rsidR="002C41C4" w:rsidRDefault="002C41C4" w:rsidP="002C41C4">
      <w:pPr>
        <w:tabs>
          <w:tab w:val="left" w:pos="390"/>
        </w:tabs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A/f.  Dátum schválenia účtovnej závierky za bezprostredne predchádzajúce účtovné obdobie </w:t>
      </w:r>
    </w:p>
    <w:p w:rsidR="002C41C4" w:rsidRDefault="002C41C4" w:rsidP="002C41C4">
      <w:pPr>
        <w:tabs>
          <w:tab w:val="left" w:pos="390"/>
        </w:tabs>
        <w:rPr>
          <w:sz w:val="18"/>
          <w:szCs w:val="18"/>
        </w:rPr>
      </w:pPr>
      <w:r>
        <w:rPr>
          <w:sz w:val="18"/>
          <w:szCs w:val="18"/>
        </w:rPr>
        <w:tab/>
        <w:t xml:space="preserve"> Účtovná závierka za rok 2020 bola schválená dňa 21.6.2021.</w:t>
      </w:r>
    </w:p>
    <w:p w:rsidR="002C41C4" w:rsidRDefault="002C41C4" w:rsidP="002C41C4"/>
    <w:p w:rsidR="002C41C4" w:rsidRDefault="002C41C4" w:rsidP="002C41C4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B/a. Štatutárne, dozorné a iné orgány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  <w:t xml:space="preserve"> Štatutárny orgán:</w:t>
      </w:r>
      <w:r>
        <w:rPr>
          <w:sz w:val="18"/>
          <w:szCs w:val="18"/>
        </w:rPr>
        <w:tab/>
        <w:t>Konateľ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  <w:t xml:space="preserve"> Meno a priezvisko:</w:t>
      </w:r>
      <w:r>
        <w:rPr>
          <w:sz w:val="18"/>
          <w:szCs w:val="18"/>
        </w:rPr>
        <w:tab/>
      </w:r>
      <w:r w:rsidRPr="002C08F6">
        <w:rPr>
          <w:b/>
          <w:sz w:val="18"/>
          <w:szCs w:val="18"/>
        </w:rPr>
        <w:t>Marek Čupka</w:t>
      </w:r>
      <w:r>
        <w:rPr>
          <w:sz w:val="18"/>
          <w:szCs w:val="18"/>
        </w:rPr>
        <w:t xml:space="preserve"> 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  <w:t xml:space="preserve"> Bydlisko: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M. R. Štefánika1250, 974 01 Revúca, Slovensko</w:t>
      </w:r>
    </w:p>
    <w:p w:rsidR="002C41C4" w:rsidRDefault="002C41C4" w:rsidP="002C41C4"/>
    <w:p w:rsidR="002C41C4" w:rsidRDefault="002C41C4" w:rsidP="002C41C4">
      <w:pPr>
        <w:pStyle w:val="Nzov"/>
        <w:spacing w:before="0" w:after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B/b. Informácie </w:t>
      </w:r>
      <w:r>
        <w:rPr>
          <w:sz w:val="18"/>
          <w:szCs w:val="18"/>
          <w:shd w:val="clear" w:color="auto" w:fill="FFFFFF"/>
        </w:rPr>
        <w:t xml:space="preserve"> o štruktúre spoločníkov,</w:t>
      </w:r>
      <w:r>
        <w:rPr>
          <w:sz w:val="18"/>
          <w:szCs w:val="18"/>
        </w:rPr>
        <w:t xml:space="preserve"> akcionárov ku dňu, ku ktorému sa zostavuje účtovná závierka a o štruktúre spoločníkov, akcionárov do dňa jej zmeny vzniknutej v priebehu účtovného obdobia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86"/>
        <w:gridCol w:w="1658"/>
        <w:gridCol w:w="1658"/>
        <w:gridCol w:w="1808"/>
        <w:gridCol w:w="2208"/>
      </w:tblGrid>
      <w:tr w:rsidR="002C41C4" w:rsidTr="0000364D">
        <w:trPr>
          <w:trHeight w:val="231"/>
          <w:jc w:val="center"/>
        </w:trPr>
        <w:tc>
          <w:tcPr>
            <w:tcW w:w="268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3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8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Podiel na hlasovacích</w:t>
            </w:r>
            <w:r>
              <w:rPr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22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Iný podiel na ostatných položkách VI ako na ZI v %</w:t>
            </w:r>
          </w:p>
        </w:tc>
      </w:tr>
      <w:tr w:rsidR="002C41C4" w:rsidTr="0000364D">
        <w:trPr>
          <w:trHeight w:val="231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2C41C4" w:rsidRDefault="002C41C4" w:rsidP="0000364D"/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808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2C41C4" w:rsidRDefault="002C41C4" w:rsidP="0000364D"/>
        </w:tc>
        <w:tc>
          <w:tcPr>
            <w:tcW w:w="2208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C41C4" w:rsidRDefault="002C41C4" w:rsidP="0000364D"/>
        </w:tc>
      </w:tr>
      <w:tr w:rsidR="002C41C4" w:rsidTr="0000364D">
        <w:trPr>
          <w:trHeight w:val="107"/>
          <w:jc w:val="center"/>
        </w:trPr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a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14"/>
                <w:szCs w:val="18"/>
              </w:rPr>
            </w:pPr>
            <w:r>
              <w:rPr>
                <w:rFonts w:cs="Arial"/>
                <w:sz w:val="14"/>
                <w:szCs w:val="18"/>
              </w:rPr>
              <w:t>b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2C41C4" w:rsidRDefault="002C41C4" w:rsidP="0000364D">
            <w:pPr>
              <w:snapToGrid w:val="0"/>
              <w:jc w:val="center"/>
              <w:rPr>
                <w:rFonts w:cs="Arial"/>
                <w:sz w:val="14"/>
                <w:szCs w:val="18"/>
              </w:rPr>
            </w:pPr>
            <w:r>
              <w:rPr>
                <w:rFonts w:cs="Arial"/>
                <w:sz w:val="14"/>
                <w:szCs w:val="18"/>
              </w:rPr>
              <w:t>c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d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41C4" w:rsidRDefault="002C41C4" w:rsidP="0000364D">
            <w:pPr>
              <w:snapToGrid w:val="0"/>
              <w:jc w:val="center"/>
              <w:rPr>
                <w:sz w:val="14"/>
                <w:szCs w:val="18"/>
              </w:rPr>
            </w:pPr>
            <w:r>
              <w:rPr>
                <w:sz w:val="14"/>
                <w:szCs w:val="18"/>
              </w:rPr>
              <w:t>e</w:t>
            </w:r>
          </w:p>
        </w:tc>
      </w:tr>
      <w:tr w:rsidR="002C41C4" w:rsidTr="0000364D">
        <w:trPr>
          <w:trHeight w:val="278"/>
          <w:jc w:val="center"/>
        </w:trPr>
        <w:tc>
          <w:tcPr>
            <w:tcW w:w="26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Marek Čupka 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8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2C41C4" w:rsidTr="0000364D">
        <w:trPr>
          <w:trHeight w:val="278"/>
          <w:jc w:val="center"/>
        </w:trPr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2C41C4" w:rsidRDefault="002C41C4" w:rsidP="0000364D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6 639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</w:tr>
    </w:tbl>
    <w:p w:rsidR="002C41C4" w:rsidRDefault="002C41C4" w:rsidP="002C41C4"/>
    <w:p w:rsidR="002C41C4" w:rsidRDefault="002C41C4" w:rsidP="002C41C4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C.   Účtovná jednotka súčasťou konsolidovaného celku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  <w:t xml:space="preserve">- </w:t>
      </w:r>
      <w:r>
        <w:rPr>
          <w:b/>
          <w:bCs/>
          <w:sz w:val="18"/>
          <w:szCs w:val="18"/>
        </w:rPr>
        <w:t>nie je</w:t>
      </w:r>
      <w:r>
        <w:rPr>
          <w:sz w:val="18"/>
          <w:szCs w:val="18"/>
        </w:rPr>
        <w:t>.</w:t>
      </w:r>
    </w:p>
    <w:p w:rsidR="002C41C4" w:rsidRDefault="002C41C4" w:rsidP="002C41C4">
      <w:pPr>
        <w:tabs>
          <w:tab w:val="left" w:pos="360"/>
        </w:tabs>
      </w:pPr>
    </w:p>
    <w:p w:rsidR="002C41C4" w:rsidRDefault="002C41C4" w:rsidP="002C41C4">
      <w:pPr>
        <w:tabs>
          <w:tab w:val="left" w:pos="360"/>
        </w:tabs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D.,E.Informácie o účtovných zásadách a metódach</w:t>
      </w:r>
    </w:p>
    <w:p w:rsidR="002C41C4" w:rsidRDefault="002C41C4" w:rsidP="002C41C4">
      <w:pPr>
        <w:tabs>
          <w:tab w:val="left" w:pos="360"/>
        </w:tabs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ab/>
        <w:t>E.a) Účtovná jednotka bude nepretržite pokračovať vo svojej činnosti</w:t>
      </w:r>
    </w:p>
    <w:p w:rsidR="002C41C4" w:rsidRDefault="002C41C4" w:rsidP="002C41C4">
      <w:pPr>
        <w:tabs>
          <w:tab w:val="left" w:pos="360"/>
        </w:tabs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ab/>
        <w:t>E.b) Zmena účtovných metód a zásad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b/>
          <w:bCs/>
          <w:sz w:val="18"/>
          <w:szCs w:val="18"/>
        </w:rPr>
        <w:tab/>
      </w:r>
      <w:r>
        <w:rPr>
          <w:b/>
          <w:bCs/>
          <w:sz w:val="18"/>
          <w:szCs w:val="18"/>
        </w:rPr>
        <w:tab/>
      </w:r>
      <w:r>
        <w:rPr>
          <w:sz w:val="18"/>
          <w:szCs w:val="18"/>
        </w:rPr>
        <w:t>Účtovné metódy a zásady boli aplikované v rámci platného zákona o účtovníctve bez zmien.</w:t>
      </w:r>
    </w:p>
    <w:p w:rsidR="002C41C4" w:rsidRDefault="002C41C4" w:rsidP="002C41C4">
      <w:pPr>
        <w:tabs>
          <w:tab w:val="left" w:pos="360"/>
        </w:tabs>
        <w:rPr>
          <w:b/>
          <w:bCs/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>E.c) Spôsob oceňovania jednotlivých zložiek majetku a záväzkov: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b/>
          <w:bCs/>
          <w:sz w:val="18"/>
          <w:szCs w:val="18"/>
        </w:rPr>
        <w:tab/>
        <w:t xml:space="preserve">E.c.1) </w:t>
      </w:r>
      <w:r>
        <w:rPr>
          <w:sz w:val="18"/>
          <w:szCs w:val="18"/>
        </w:rPr>
        <w:t>Spoločnosť nenakupovala v bežnom roku dlhodobý nehmotný majetok.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 xml:space="preserve">E.c.2) </w:t>
      </w:r>
      <w:r>
        <w:rPr>
          <w:sz w:val="18"/>
          <w:szCs w:val="18"/>
        </w:rPr>
        <w:t>Spoločnosť netvorila vlastnou činnosťou v bežnom roku dlhodobý nehmotný majetok.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 xml:space="preserve">E.c.3) </w:t>
      </w:r>
      <w:r>
        <w:rPr>
          <w:sz w:val="18"/>
          <w:szCs w:val="18"/>
        </w:rPr>
        <w:t>Spoločnosť neobstarala iným spôsobom v bežnom roku dlhodobý nehmotný majetok.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 xml:space="preserve">E.c.4) </w:t>
      </w:r>
      <w:r>
        <w:rPr>
          <w:sz w:val="18"/>
          <w:szCs w:val="18"/>
        </w:rPr>
        <w:t xml:space="preserve">Spoločnosť obstarala v bežnom roku dlhodobý hmotný majetok – nákladné motorové vozidlá. 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>E.c.5)</w:t>
      </w:r>
      <w:r>
        <w:rPr>
          <w:sz w:val="18"/>
          <w:szCs w:val="18"/>
        </w:rPr>
        <w:t xml:space="preserve"> Spoločnosť neobstarala vlastnou činnosťou v bežnom roku  dlhodobý hmotný majetok.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>E.c.6)</w:t>
      </w:r>
      <w:r>
        <w:rPr>
          <w:sz w:val="18"/>
          <w:szCs w:val="18"/>
        </w:rPr>
        <w:t xml:space="preserve"> Spoločnosť neobstarala iným spôsobom v bežnom roku dlhodobý hmotný majetok.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>E.c.7)</w:t>
      </w:r>
      <w:r>
        <w:rPr>
          <w:sz w:val="18"/>
          <w:szCs w:val="18"/>
        </w:rPr>
        <w:t xml:space="preserve"> Spoločnosť v bežnom roku nevlastní dlhodobý finančný majetok.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>E.c.8)</w:t>
      </w:r>
      <w:r>
        <w:rPr>
          <w:sz w:val="18"/>
          <w:szCs w:val="18"/>
        </w:rPr>
        <w:t xml:space="preserve"> Spoločnosť nakupovala zásoby.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Účtovanie obstarania a úbytku zásob - pri účtovaní zásob postupovala Spoločnosť podľa postupov účtovania – účtovanie zásob 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spôsobom B. Nakupované zásoby oceňovala Spoločnosť obstarávacou cenou (cenou obstarania vrátane nákladov súvisiacich s  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 xml:space="preserve">                   obstaraním, napr. dopravné služby). </w:t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>E.c.9)</w:t>
      </w:r>
      <w:r>
        <w:rPr>
          <w:sz w:val="18"/>
          <w:szCs w:val="18"/>
        </w:rPr>
        <w:t xml:space="preserve"> Spoločnosť v bežnom roku nevytvorila zásoby vlastnou činnosťou.</w:t>
      </w:r>
      <w:r>
        <w:rPr>
          <w:sz w:val="18"/>
          <w:szCs w:val="18"/>
        </w:rPr>
        <w:tab/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b/>
          <w:bCs/>
          <w:sz w:val="18"/>
          <w:szCs w:val="18"/>
        </w:rPr>
        <w:t xml:space="preserve">E.c.10) </w:t>
      </w:r>
      <w:r>
        <w:rPr>
          <w:sz w:val="18"/>
          <w:szCs w:val="18"/>
        </w:rPr>
        <w:t>Spoločnosť v bežnom roku neobstarala zásoby iným spôsobom.</w:t>
      </w:r>
    </w:p>
    <w:p w:rsidR="002C41C4" w:rsidRPr="0000535C" w:rsidRDefault="002C41C4" w:rsidP="002C41C4">
      <w:pPr>
        <w:tabs>
          <w:tab w:val="left" w:pos="360"/>
        </w:tabs>
        <w:rPr>
          <w:b/>
          <w:sz w:val="18"/>
          <w:szCs w:val="18"/>
        </w:rPr>
      </w:pPr>
      <w:r w:rsidRPr="0000535C">
        <w:rPr>
          <w:b/>
          <w:sz w:val="18"/>
          <w:szCs w:val="18"/>
        </w:rPr>
        <w:tab/>
      </w:r>
    </w:p>
    <w:p w:rsidR="002C41C4" w:rsidRDefault="002C41C4" w:rsidP="002C41C4">
      <w:pPr>
        <w:tabs>
          <w:tab w:val="left" w:pos="360"/>
        </w:tabs>
        <w:rPr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  <w:r w:rsidRPr="0000535C">
        <w:rPr>
          <w:b/>
          <w:sz w:val="18"/>
          <w:szCs w:val="18"/>
        </w:rPr>
        <w:t>F/a1.</w:t>
      </w:r>
      <w:r>
        <w:rPr>
          <w:sz w:val="18"/>
          <w:szCs w:val="18"/>
        </w:rPr>
        <w:t xml:space="preserve"> Informácie </w:t>
      </w:r>
      <w:r>
        <w:rPr>
          <w:sz w:val="18"/>
          <w:szCs w:val="18"/>
          <w:shd w:val="clear" w:color="auto" w:fill="FFFFFF"/>
        </w:rPr>
        <w:t xml:space="preserve"> o dlhodobom nehmotnom</w:t>
      </w:r>
      <w:r>
        <w:rPr>
          <w:sz w:val="18"/>
          <w:szCs w:val="18"/>
        </w:rPr>
        <w:t xml:space="preserve"> majetku: nemá takýto majetok </w:t>
      </w:r>
    </w:p>
    <w:p w:rsidR="002C41C4" w:rsidRPr="0000535C" w:rsidRDefault="002C41C4" w:rsidP="002C41C4">
      <w:pPr>
        <w:rPr>
          <w:sz w:val="18"/>
        </w:rPr>
      </w:pPr>
      <w:r w:rsidRPr="0000535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00535C">
        <w:rPr>
          <w:sz w:val="18"/>
        </w:rPr>
        <w:t xml:space="preserve">F/a. </w:t>
      </w:r>
      <w:r>
        <w:rPr>
          <w:sz w:val="18"/>
        </w:rPr>
        <w:t xml:space="preserve">  </w:t>
      </w:r>
      <w:r w:rsidRPr="0000535C">
        <w:rPr>
          <w:sz w:val="18"/>
        </w:rPr>
        <w:t xml:space="preserve">Informácie o dlhodobom hmotnom majetku: </w:t>
      </w:r>
    </w:p>
    <w:p w:rsidR="002C41C4" w:rsidRDefault="002C41C4" w:rsidP="002C41C4">
      <w:pPr>
        <w:pStyle w:val="Nadpis"/>
        <w:spacing w:before="0" w:after="0"/>
        <w:rPr>
          <w:b/>
          <w:bCs/>
          <w:sz w:val="18"/>
          <w:szCs w:val="18"/>
        </w:rPr>
      </w:pPr>
    </w:p>
    <w:p w:rsidR="002C41C4" w:rsidRDefault="002C41C4" w:rsidP="002C41C4">
      <w:pPr>
        <w:pStyle w:val="Nadpis"/>
        <w:spacing w:before="0" w:after="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F/a2. Informácie </w:t>
      </w:r>
      <w:r>
        <w:rPr>
          <w:b/>
          <w:bCs/>
          <w:sz w:val="18"/>
          <w:szCs w:val="18"/>
          <w:shd w:val="clear" w:color="auto" w:fill="FFFFFF"/>
        </w:rPr>
        <w:t xml:space="preserve"> o dlhodobom hmotnom</w:t>
      </w:r>
      <w:r>
        <w:rPr>
          <w:b/>
          <w:bCs/>
          <w:sz w:val="18"/>
          <w:szCs w:val="18"/>
        </w:rPr>
        <w:t xml:space="preserve"> majetku: </w:t>
      </w:r>
    </w:p>
    <w:tbl>
      <w:tblPr>
        <w:tblW w:w="10055" w:type="dxa"/>
        <w:tblInd w:w="-35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75"/>
        <w:gridCol w:w="735"/>
        <w:gridCol w:w="885"/>
        <w:gridCol w:w="870"/>
        <w:gridCol w:w="900"/>
        <w:gridCol w:w="885"/>
        <w:gridCol w:w="30"/>
        <w:gridCol w:w="825"/>
        <w:gridCol w:w="30"/>
        <w:gridCol w:w="660"/>
        <w:gridCol w:w="975"/>
        <w:gridCol w:w="1385"/>
      </w:tblGrid>
      <w:tr w:rsidR="002C41C4" w:rsidTr="0000364D">
        <w:trPr>
          <w:trHeight w:val="145"/>
          <w:tblHeader/>
        </w:trPr>
        <w:tc>
          <w:tcPr>
            <w:tcW w:w="1875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80" w:type="dxa"/>
            <w:gridSpan w:val="11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  <w:shd w:val="clear" w:color="auto" w:fill="FFFFFF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  <w:r>
              <w:rPr>
                <w:rFonts w:cs="Arial Narrow"/>
                <w:b/>
                <w:bCs/>
                <w:sz w:val="18"/>
                <w:szCs w:val="18"/>
                <w:shd w:val="clear" w:color="auto" w:fill="FFFFFF"/>
              </w:rPr>
              <w:t xml:space="preserve"> (2022)</w:t>
            </w:r>
          </w:p>
        </w:tc>
      </w:tr>
      <w:tr w:rsidR="002C41C4" w:rsidTr="0000364D">
        <w:trPr>
          <w:trHeight w:val="722"/>
        </w:trPr>
        <w:tc>
          <w:tcPr>
            <w:tcW w:w="1875" w:type="dxa"/>
            <w:vMerge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/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Sam. hnut. veci a súbory hnut. vecí</w:t>
            </w: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Pest. celky</w:t>
            </w:r>
            <w:r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Zákl. stádo a ťažné zvieratá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Poskyt-nuté preddav-ky na DHM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2C41C4" w:rsidTr="0000364D">
        <w:trPr>
          <w:trHeight w:val="155"/>
        </w:trPr>
        <w:tc>
          <w:tcPr>
            <w:tcW w:w="18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A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b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c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d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e</w:t>
            </w:r>
          </w:p>
        </w:tc>
        <w:tc>
          <w:tcPr>
            <w:tcW w:w="915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f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g</w:t>
            </w:r>
          </w:p>
        </w:tc>
        <w:tc>
          <w:tcPr>
            <w:tcW w:w="690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h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i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cs="Arial Narrow"/>
                <w:bCs/>
                <w:sz w:val="14"/>
                <w:szCs w:val="18"/>
              </w:rPr>
            </w:pPr>
            <w:r>
              <w:rPr>
                <w:rFonts w:cs="Arial Narrow"/>
                <w:bCs/>
                <w:sz w:val="14"/>
                <w:szCs w:val="18"/>
              </w:rPr>
              <w:t>j</w:t>
            </w:r>
          </w:p>
        </w:tc>
      </w:tr>
      <w:tr w:rsidR="002C41C4" w:rsidTr="0000364D">
        <w:trPr>
          <w:trHeight w:val="278"/>
        </w:trPr>
        <w:tc>
          <w:tcPr>
            <w:tcW w:w="10055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2C41C4" w:rsidTr="0000364D">
        <w:trPr>
          <w:trHeight w:val="278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Stav na zač.ÚO</w:t>
            </w: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2  244 866</w:t>
            </w:r>
          </w:p>
        </w:tc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2  244 866</w:t>
            </w:r>
          </w:p>
        </w:tc>
      </w:tr>
      <w:tr w:rsidR="002C41C4" w:rsidTr="0000364D">
        <w:trPr>
          <w:trHeight w:val="278"/>
        </w:trPr>
        <w:tc>
          <w:tcPr>
            <w:tcW w:w="18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493 856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493 856</w:t>
            </w:r>
          </w:p>
        </w:tc>
      </w:tr>
      <w:tr w:rsidR="002C41C4" w:rsidTr="0000364D">
        <w:trPr>
          <w:trHeight w:val="278"/>
        </w:trPr>
        <w:tc>
          <w:tcPr>
            <w:tcW w:w="18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2C41C4" w:rsidTr="0000364D">
        <w:trPr>
          <w:trHeight w:val="278"/>
        </w:trPr>
        <w:tc>
          <w:tcPr>
            <w:tcW w:w="18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Stav na konci  ÚO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2 690 720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2 690 720</w:t>
            </w:r>
          </w:p>
        </w:tc>
      </w:tr>
      <w:tr w:rsidR="002C41C4" w:rsidTr="0000364D">
        <w:trPr>
          <w:trHeight w:val="278"/>
        </w:trPr>
        <w:tc>
          <w:tcPr>
            <w:tcW w:w="10055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Oprávky                                       </w:t>
            </w:r>
          </w:p>
        </w:tc>
      </w:tr>
      <w:tr w:rsidR="002C41C4" w:rsidTr="0000364D">
        <w:trPr>
          <w:trHeight w:val="278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Stav na zač.ÚO</w:t>
            </w: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1 424 535</w:t>
            </w:r>
          </w:p>
        </w:tc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5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1 424 535</w:t>
            </w:r>
          </w:p>
        </w:tc>
      </w:tr>
      <w:tr w:rsidR="002C41C4" w:rsidTr="0000364D">
        <w:trPr>
          <w:trHeight w:val="278"/>
        </w:trPr>
        <w:tc>
          <w:tcPr>
            <w:tcW w:w="18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73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346 976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55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9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346 976</w:t>
            </w:r>
          </w:p>
        </w:tc>
      </w:tr>
      <w:tr w:rsidR="002C41C4" w:rsidTr="0000364D">
        <w:trPr>
          <w:trHeight w:val="278"/>
        </w:trPr>
        <w:tc>
          <w:tcPr>
            <w:tcW w:w="18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73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55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9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2C41C4" w:rsidTr="0000364D">
        <w:trPr>
          <w:trHeight w:val="290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Stav na konci ÚO</w:t>
            </w: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1 723 508</w:t>
            </w:r>
          </w:p>
        </w:tc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5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1 723 508</w:t>
            </w:r>
          </w:p>
        </w:tc>
      </w:tr>
      <w:tr w:rsidR="002C41C4" w:rsidTr="0000364D">
        <w:trPr>
          <w:trHeight w:val="290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Zostatková hodnota </w:t>
            </w:r>
          </w:p>
        </w:tc>
        <w:tc>
          <w:tcPr>
            <w:tcW w:w="735" w:type="dxa"/>
            <w:tcBorders>
              <w:top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</w:p>
        </w:tc>
      </w:tr>
      <w:tr w:rsidR="002C41C4" w:rsidTr="0000364D">
        <w:trPr>
          <w:trHeight w:val="290"/>
        </w:trPr>
        <w:tc>
          <w:tcPr>
            <w:tcW w:w="18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Stav na zač.ÚO</w:t>
            </w:r>
          </w:p>
        </w:tc>
        <w:tc>
          <w:tcPr>
            <w:tcW w:w="73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2  244 866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55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9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2  244 866</w:t>
            </w:r>
          </w:p>
        </w:tc>
      </w:tr>
      <w:tr w:rsidR="002C41C4" w:rsidTr="0000364D">
        <w:trPr>
          <w:trHeight w:val="290"/>
        </w:trPr>
        <w:tc>
          <w:tcPr>
            <w:tcW w:w="18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Stav na konci ÚO</w:t>
            </w:r>
          </w:p>
        </w:tc>
        <w:tc>
          <w:tcPr>
            <w:tcW w:w="73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2 690 720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855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69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97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2 690 720</w:t>
            </w:r>
          </w:p>
        </w:tc>
      </w:tr>
    </w:tbl>
    <w:p w:rsidR="002C41C4" w:rsidRDefault="002C41C4" w:rsidP="002C41C4"/>
    <w:p w:rsidR="002C41C4" w:rsidRDefault="002C41C4" w:rsidP="002C41C4">
      <w:pPr>
        <w:rPr>
          <w:sz w:val="18"/>
          <w:szCs w:val="18"/>
        </w:rPr>
      </w:pPr>
    </w:p>
    <w:p w:rsidR="002C41C4" w:rsidRDefault="002C41C4" w:rsidP="002C41C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Spoločnosť </w:t>
      </w:r>
      <w:r w:rsidRPr="00784796">
        <w:rPr>
          <w:b/>
          <w:sz w:val="18"/>
          <w:szCs w:val="18"/>
        </w:rPr>
        <w:t>NEOBSTARÁVA</w:t>
      </w:r>
      <w:r>
        <w:rPr>
          <w:b/>
          <w:sz w:val="18"/>
          <w:szCs w:val="18"/>
        </w:rPr>
        <w:t xml:space="preserve"> nehnuteľnosti na predaj. </w:t>
      </w:r>
    </w:p>
    <w:p w:rsidR="002C41C4" w:rsidRDefault="002C41C4" w:rsidP="002C41C4"/>
    <w:p w:rsidR="002C41C4" w:rsidRDefault="002C41C4" w:rsidP="002C41C4">
      <w:pPr>
        <w:spacing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F/b.  Spôsob a výška poistenia dlhodobého nehmotného majetku a dlhodobého hmotného majetku</w:t>
      </w:r>
    </w:p>
    <w:p w:rsidR="002C41C4" w:rsidRDefault="002C41C4" w:rsidP="002C41C4">
      <w:pPr>
        <w:tabs>
          <w:tab w:val="left" w:pos="465"/>
        </w:tabs>
        <w:spacing w:after="60"/>
        <w:rPr>
          <w:sz w:val="18"/>
          <w:szCs w:val="18"/>
        </w:rPr>
      </w:pPr>
      <w:r>
        <w:rPr>
          <w:b/>
          <w:bCs/>
          <w:sz w:val="18"/>
          <w:szCs w:val="18"/>
        </w:rPr>
        <w:tab/>
      </w:r>
      <w:r>
        <w:rPr>
          <w:sz w:val="18"/>
          <w:szCs w:val="18"/>
        </w:rPr>
        <w:t>Majetok je poistený u komerčných poisťovní na základe lízingovej zmluvy. Za rok 2022 uhradila poistné v sume 31 260 €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2C41C4" w:rsidRDefault="002C41C4" w:rsidP="002C41C4">
      <w:pPr>
        <w:tabs>
          <w:tab w:val="left" w:pos="465"/>
        </w:tabs>
        <w:spacing w:after="60"/>
        <w:rPr>
          <w:b/>
          <w:bCs/>
          <w:sz w:val="18"/>
          <w:szCs w:val="18"/>
        </w:rPr>
      </w:pPr>
      <w:r>
        <w:rPr>
          <w:sz w:val="18"/>
          <w:szCs w:val="18"/>
        </w:rPr>
        <w:tab/>
      </w:r>
    </w:p>
    <w:p w:rsidR="002C41C4" w:rsidRDefault="002C41C4" w:rsidP="002C41C4">
      <w:pPr>
        <w:pStyle w:val="Nadpis"/>
        <w:spacing w:before="0" w:after="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F/c. Informácie </w:t>
      </w:r>
      <w:r>
        <w:rPr>
          <w:rFonts w:ascii="Arial Narrow" w:hAnsi="Arial Narrow"/>
          <w:b/>
          <w:bCs/>
          <w:sz w:val="18"/>
          <w:szCs w:val="18"/>
          <w:shd w:val="clear" w:color="auto" w:fill="FFFFFF"/>
        </w:rPr>
        <w:t xml:space="preserve">o dlhodobom nehmotnom </w:t>
      </w:r>
      <w:r>
        <w:rPr>
          <w:rFonts w:ascii="Arial Narrow" w:hAnsi="Arial Narrow"/>
          <w:b/>
          <w:bCs/>
          <w:sz w:val="18"/>
          <w:szCs w:val="18"/>
        </w:rPr>
        <w:t>majetku a dlhodobom hmotnom majetku, na ktorý je zriadené záložné právo a o obchodnom majetku, pri ktorom má účtovná jednotka obmedzené právo s ním nakladať</w:t>
      </w:r>
      <w:r>
        <w:rPr>
          <w:rFonts w:ascii="Arial Narrow" w:hAnsi="Arial Narrow"/>
          <w:sz w:val="18"/>
          <w:szCs w:val="18"/>
        </w:rPr>
        <w:t xml:space="preserve">: </w:t>
      </w:r>
    </w:p>
    <w:p w:rsidR="002C41C4" w:rsidRDefault="002C41C4" w:rsidP="002C41C4">
      <w:pPr>
        <w:pStyle w:val="Zkladntext"/>
        <w:tabs>
          <w:tab w:val="left" w:pos="480"/>
        </w:tabs>
        <w:spacing w:after="60"/>
        <w:jc w:val="left"/>
        <w:rPr>
          <w:rFonts w:ascii="Arial Narrow" w:hAnsi="Arial Narrow"/>
          <w:b w:val="0"/>
          <w:bCs w:val="0"/>
          <w:sz w:val="18"/>
          <w:szCs w:val="18"/>
        </w:rPr>
      </w:pPr>
      <w:r>
        <w:rPr>
          <w:rFonts w:ascii="Arial Narrow" w:hAnsi="Arial Narrow"/>
          <w:b w:val="0"/>
          <w:bCs w:val="0"/>
          <w:color w:val="000000"/>
          <w:sz w:val="18"/>
          <w:szCs w:val="18"/>
        </w:rPr>
        <w:tab/>
        <w:t xml:space="preserve">Záložné právo je uložené na predmety lízingu – nákladné vozidlá a mechanizmy. </w:t>
      </w:r>
    </w:p>
    <w:p w:rsidR="002C41C4" w:rsidRDefault="002C41C4" w:rsidP="002C41C4">
      <w:pPr>
        <w:pStyle w:val="Zkladntext"/>
        <w:tabs>
          <w:tab w:val="left" w:pos="480"/>
        </w:tabs>
        <w:spacing w:after="60"/>
        <w:jc w:val="left"/>
        <w:rPr>
          <w:sz w:val="2"/>
          <w:szCs w:val="18"/>
        </w:rPr>
      </w:pPr>
    </w:p>
    <w:p w:rsidR="002C41C4" w:rsidRDefault="002C41C4" w:rsidP="002C41C4">
      <w:pPr>
        <w:pStyle w:val="Nzov"/>
        <w:spacing w:before="0" w:after="0"/>
        <w:jc w:val="left"/>
        <w:rPr>
          <w:sz w:val="18"/>
          <w:szCs w:val="18"/>
          <w:u w:val="single"/>
        </w:rPr>
      </w:pPr>
      <w:r>
        <w:rPr>
          <w:sz w:val="18"/>
          <w:szCs w:val="18"/>
        </w:rPr>
        <w:t xml:space="preserve">F/i.  Informácie o dlhodobom </w:t>
      </w:r>
      <w:r>
        <w:rPr>
          <w:sz w:val="18"/>
          <w:szCs w:val="18"/>
          <w:shd w:val="clear" w:color="auto" w:fill="FFFFFF"/>
        </w:rPr>
        <w:t>finančnom</w:t>
      </w:r>
      <w:r>
        <w:rPr>
          <w:sz w:val="18"/>
          <w:szCs w:val="18"/>
        </w:rPr>
        <w:t xml:space="preserve"> majetku:  </w:t>
      </w:r>
      <w:r w:rsidRPr="00784796">
        <w:rPr>
          <w:sz w:val="18"/>
          <w:szCs w:val="18"/>
        </w:rPr>
        <w:t>SPOLOČNOSŤ NEVLASTNÍ</w:t>
      </w:r>
    </w:p>
    <w:p w:rsidR="002C41C4" w:rsidRDefault="002C41C4" w:rsidP="002C41C4"/>
    <w:p w:rsidR="002C41C4" w:rsidRDefault="002C41C4" w:rsidP="002C41C4">
      <w:pPr>
        <w:rPr>
          <w:b/>
          <w:bCs/>
          <w:sz w:val="18"/>
          <w:szCs w:val="18"/>
          <w:u w:val="single"/>
        </w:rPr>
      </w:pPr>
      <w:r>
        <w:rPr>
          <w:b/>
          <w:bCs/>
          <w:sz w:val="18"/>
          <w:szCs w:val="18"/>
        </w:rPr>
        <w:t xml:space="preserve">F/o. Informácie </w:t>
      </w:r>
      <w:r>
        <w:rPr>
          <w:b/>
          <w:bCs/>
          <w:sz w:val="18"/>
          <w:szCs w:val="18"/>
          <w:shd w:val="clear" w:color="auto" w:fill="FFFFFF"/>
        </w:rPr>
        <w:t>o opravných položkách k zásobám:</w:t>
      </w:r>
      <w:r>
        <w:rPr>
          <w:b/>
          <w:bCs/>
          <w:sz w:val="18"/>
          <w:szCs w:val="18"/>
        </w:rPr>
        <w:t xml:space="preserve"> </w:t>
      </w:r>
      <w:r w:rsidRPr="00784796">
        <w:rPr>
          <w:b/>
          <w:bCs/>
          <w:sz w:val="18"/>
          <w:szCs w:val="18"/>
        </w:rPr>
        <w:t>SPOLOČNOSŤ NETVORÍ OPRAVNÉ POLOŽKY</w:t>
      </w:r>
    </w:p>
    <w:p w:rsidR="002C41C4" w:rsidRDefault="002C41C4" w:rsidP="002C41C4"/>
    <w:p w:rsidR="002C41C4" w:rsidRDefault="002C41C4" w:rsidP="002C41C4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F/p. Informácie o </w:t>
      </w:r>
      <w:r>
        <w:rPr>
          <w:b/>
          <w:bCs/>
          <w:sz w:val="18"/>
          <w:szCs w:val="18"/>
          <w:shd w:val="clear" w:color="auto" w:fill="FFFFFF"/>
        </w:rPr>
        <w:t>zásobách, na ktoré je zriadené záložné právo</w:t>
      </w:r>
      <w:r>
        <w:rPr>
          <w:b/>
          <w:bCs/>
          <w:sz w:val="18"/>
          <w:szCs w:val="18"/>
        </w:rPr>
        <w:t xml:space="preserve"> a o zásobách, pri ktorých má účtovná            </w:t>
      </w:r>
    </w:p>
    <w:p w:rsidR="002C41C4" w:rsidRDefault="002C41C4" w:rsidP="002C41C4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jednotka obmedzené právo s nimi nakladať:</w:t>
      </w:r>
    </w:p>
    <w:p w:rsidR="002C41C4" w:rsidRDefault="002C41C4" w:rsidP="002C41C4">
      <w:pPr>
        <w:tabs>
          <w:tab w:val="left" w:pos="420"/>
        </w:tabs>
        <w:rPr>
          <w:color w:val="000000"/>
          <w:sz w:val="18"/>
          <w:szCs w:val="18"/>
        </w:rPr>
      </w:pPr>
      <w:r>
        <w:rPr>
          <w:b/>
          <w:bCs/>
          <w:sz w:val="18"/>
          <w:szCs w:val="18"/>
        </w:rPr>
        <w:tab/>
      </w:r>
      <w:r>
        <w:rPr>
          <w:color w:val="000000"/>
          <w:sz w:val="18"/>
          <w:szCs w:val="18"/>
        </w:rPr>
        <w:t xml:space="preserve">Spoločnosť </w:t>
      </w:r>
      <w:r w:rsidRPr="00784796">
        <w:rPr>
          <w:b/>
          <w:color w:val="000000"/>
          <w:sz w:val="18"/>
          <w:szCs w:val="18"/>
        </w:rPr>
        <w:t>nemá</w:t>
      </w:r>
      <w:r>
        <w:rPr>
          <w:color w:val="000000"/>
          <w:sz w:val="18"/>
          <w:szCs w:val="18"/>
        </w:rPr>
        <w:t xml:space="preserve"> zriadené záložné právo k zásobám.</w:t>
      </w:r>
    </w:p>
    <w:p w:rsidR="002C41C4" w:rsidRDefault="002C41C4" w:rsidP="002C41C4">
      <w:pPr>
        <w:tabs>
          <w:tab w:val="left" w:pos="420"/>
        </w:tabs>
        <w:rPr>
          <w:color w:val="000000"/>
          <w:sz w:val="18"/>
          <w:szCs w:val="18"/>
        </w:rPr>
      </w:pPr>
    </w:p>
    <w:p w:rsidR="002C41C4" w:rsidRPr="00784796" w:rsidRDefault="002C41C4" w:rsidP="002C41C4">
      <w:pPr>
        <w:tabs>
          <w:tab w:val="left" w:pos="420"/>
        </w:tabs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 xml:space="preserve">F/q. Informácie </w:t>
      </w:r>
      <w:r>
        <w:rPr>
          <w:b/>
          <w:bCs/>
          <w:color w:val="000000"/>
          <w:sz w:val="18"/>
          <w:szCs w:val="18"/>
          <w:shd w:val="clear" w:color="auto" w:fill="FFFFFF"/>
        </w:rPr>
        <w:t>o zákazkovej výrobe</w:t>
      </w:r>
      <w:r>
        <w:rPr>
          <w:b/>
          <w:bCs/>
          <w:color w:val="000000"/>
          <w:sz w:val="18"/>
          <w:szCs w:val="18"/>
        </w:rPr>
        <w:t xml:space="preserve"> a o zákazkovej výstavbe nehnuteľnosti určenej na predaj: </w:t>
      </w:r>
      <w:r w:rsidRPr="00784796">
        <w:rPr>
          <w:b/>
          <w:bCs/>
          <w:color w:val="000000"/>
          <w:sz w:val="18"/>
          <w:szCs w:val="18"/>
        </w:rPr>
        <w:t>SPOLOČNOSŤ NEMÁ ZÁKAZKOVÚ VÝROBU</w:t>
      </w:r>
    </w:p>
    <w:p w:rsidR="002C41C4" w:rsidRDefault="002C41C4" w:rsidP="002C41C4">
      <w:pPr>
        <w:rPr>
          <w:sz w:val="8"/>
          <w:szCs w:val="18"/>
        </w:rPr>
      </w:pPr>
    </w:p>
    <w:p w:rsidR="002C41C4" w:rsidRDefault="002C41C4" w:rsidP="002C41C4">
      <w:pPr>
        <w:pStyle w:val="Nzov"/>
        <w:spacing w:before="0" w:after="0"/>
        <w:jc w:val="left"/>
        <w:rPr>
          <w:sz w:val="6"/>
          <w:szCs w:val="18"/>
        </w:rPr>
      </w:pPr>
    </w:p>
    <w:p w:rsidR="002C41C4" w:rsidRDefault="002C41C4" w:rsidP="002C41C4">
      <w:pPr>
        <w:pStyle w:val="Nzov"/>
        <w:spacing w:before="0" w:after="60"/>
        <w:jc w:val="left"/>
        <w:rPr>
          <w:sz w:val="18"/>
          <w:szCs w:val="18"/>
          <w:shd w:val="clear" w:color="auto" w:fill="FFFFFF"/>
        </w:rPr>
      </w:pPr>
      <w:r>
        <w:rPr>
          <w:sz w:val="18"/>
          <w:szCs w:val="18"/>
        </w:rPr>
        <w:t xml:space="preserve">F/r. Informácie o vývoji </w:t>
      </w:r>
      <w:r>
        <w:rPr>
          <w:sz w:val="18"/>
          <w:szCs w:val="18"/>
          <w:shd w:val="clear" w:color="auto" w:fill="FFFFFF"/>
        </w:rPr>
        <w:t>opravnej položky k pohľadávkam – NETVORÍ OPRAVNÉ POLOŽKY K POHĽADÁVKAM</w:t>
      </w:r>
    </w:p>
    <w:p w:rsidR="002C41C4" w:rsidRDefault="002C41C4" w:rsidP="002C41C4">
      <w:pPr>
        <w:pStyle w:val="Nzov"/>
        <w:keepNext w:val="0"/>
        <w:widowControl w:val="0"/>
        <w:spacing w:before="0" w:after="0"/>
        <w:jc w:val="left"/>
        <w:rPr>
          <w:sz w:val="18"/>
          <w:szCs w:val="18"/>
          <w:shd w:val="clear" w:color="auto" w:fill="FFFFFF"/>
        </w:rPr>
      </w:pP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74"/>
        <w:gridCol w:w="2847"/>
        <w:gridCol w:w="3397"/>
      </w:tblGrid>
      <w:tr w:rsidR="002C41C4" w:rsidTr="0000364D">
        <w:trPr>
          <w:jc w:val="center"/>
        </w:trPr>
        <w:tc>
          <w:tcPr>
            <w:tcW w:w="37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podľa zostatkovej</w:t>
            </w:r>
          </w:p>
          <w:p w:rsidR="002C41C4" w:rsidRDefault="002C41C4" w:rsidP="0000364D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doby splatnosti</w:t>
            </w:r>
          </w:p>
        </w:tc>
        <w:tc>
          <w:tcPr>
            <w:tcW w:w="28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 2022</w:t>
            </w:r>
          </w:p>
        </w:tc>
        <w:tc>
          <w:tcPr>
            <w:tcW w:w="339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 2021</w:t>
            </w:r>
          </w:p>
        </w:tc>
      </w:tr>
      <w:tr w:rsidR="002C41C4" w:rsidTr="0000364D">
        <w:trPr>
          <w:trHeight w:val="121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b w:val="0"/>
                <w:sz w:val="12"/>
                <w:szCs w:val="18"/>
              </w:rPr>
            </w:pPr>
            <w:r>
              <w:rPr>
                <w:b w:val="0"/>
                <w:sz w:val="12"/>
                <w:szCs w:val="18"/>
              </w:rPr>
              <w:t>a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b w:val="0"/>
                <w:sz w:val="12"/>
                <w:szCs w:val="18"/>
              </w:rPr>
            </w:pPr>
            <w:r>
              <w:rPr>
                <w:b w:val="0"/>
                <w:sz w:val="12"/>
                <w:szCs w:val="18"/>
              </w:rPr>
              <w:t>b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b w:val="0"/>
                <w:sz w:val="12"/>
                <w:szCs w:val="18"/>
              </w:rPr>
            </w:pPr>
            <w:r>
              <w:rPr>
                <w:b w:val="0"/>
                <w:sz w:val="12"/>
                <w:szCs w:val="18"/>
              </w:rPr>
              <w:t>c</w:t>
            </w:r>
          </w:p>
        </w:tc>
      </w:tr>
      <w:tr w:rsidR="002C41C4" w:rsidTr="0000364D">
        <w:trPr>
          <w:trHeight w:val="340"/>
          <w:jc w:val="center"/>
        </w:trPr>
        <w:tc>
          <w:tcPr>
            <w:tcW w:w="37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28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58 622</w:t>
            </w:r>
          </w:p>
        </w:tc>
        <w:tc>
          <w:tcPr>
            <w:tcW w:w="33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68 211</w:t>
            </w:r>
          </w:p>
        </w:tc>
      </w:tr>
      <w:tr w:rsidR="002C41C4" w:rsidTr="0000364D">
        <w:trPr>
          <w:trHeight w:val="340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Pohľadávky so zostat. dobou splatnosti do jedného roka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299 249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233 811</w:t>
            </w:r>
          </w:p>
        </w:tc>
      </w:tr>
      <w:tr w:rsidR="002C41C4" w:rsidTr="0000364D">
        <w:trPr>
          <w:trHeight w:val="340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357 871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302 022</w:t>
            </w:r>
          </w:p>
        </w:tc>
      </w:tr>
      <w:tr w:rsidR="002C41C4" w:rsidTr="0000364D">
        <w:trPr>
          <w:trHeight w:val="340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Pohľadávky so zostat. dobou splatnosti1 rok až 5 rokov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</w:tr>
      <w:tr w:rsidR="002C41C4" w:rsidTr="0000364D">
        <w:trPr>
          <w:trHeight w:val="340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2C41C4" w:rsidRDefault="002C41C4" w:rsidP="002C41C4">
      <w:pPr>
        <w:pStyle w:val="Nzov"/>
        <w:keepNext w:val="0"/>
        <w:spacing w:before="0" w:after="0"/>
        <w:jc w:val="both"/>
      </w:pPr>
    </w:p>
    <w:p w:rsidR="002C41C4" w:rsidRDefault="002C41C4" w:rsidP="002C41C4">
      <w:pPr>
        <w:pStyle w:val="Nzov"/>
        <w:keepNext w:val="0"/>
        <w:spacing w:before="0" w:after="0"/>
        <w:jc w:val="both"/>
        <w:rPr>
          <w:sz w:val="18"/>
          <w:szCs w:val="18"/>
          <w:u w:val="single"/>
        </w:rPr>
      </w:pPr>
      <w:r>
        <w:rPr>
          <w:sz w:val="18"/>
          <w:szCs w:val="18"/>
        </w:rPr>
        <w:t xml:space="preserve">F/t. Informácie o pohľadávkach zabezpečených záložným právom alebo inou formou zabezpečenia: </w:t>
      </w:r>
      <w:r w:rsidRPr="003A5424">
        <w:rPr>
          <w:sz w:val="18"/>
          <w:szCs w:val="18"/>
        </w:rPr>
        <w:t>NEMÁ TAKÉTO POHĽAD</w:t>
      </w:r>
      <w:r>
        <w:rPr>
          <w:sz w:val="18"/>
          <w:szCs w:val="18"/>
          <w:u w:val="single"/>
        </w:rPr>
        <w:t>ÁVKY</w:t>
      </w:r>
    </w:p>
    <w:p w:rsidR="002C41C4" w:rsidRDefault="002C41C4" w:rsidP="002C41C4">
      <w:pPr>
        <w:rPr>
          <w:b/>
          <w:bCs/>
          <w:sz w:val="18"/>
          <w:szCs w:val="18"/>
          <w:u w:val="single"/>
        </w:rPr>
      </w:pPr>
      <w:r>
        <w:rPr>
          <w:b/>
          <w:bCs/>
          <w:sz w:val="18"/>
          <w:szCs w:val="18"/>
        </w:rPr>
        <w:lastRenderedPageBreak/>
        <w:t xml:space="preserve">F/w. Informácie o krátkodobom finančnom majetku: </w:t>
      </w:r>
      <w:r w:rsidRPr="003A5424">
        <w:rPr>
          <w:b/>
          <w:bCs/>
          <w:sz w:val="18"/>
          <w:szCs w:val="18"/>
        </w:rPr>
        <w:t>NEMÁ TAKÝTO MAJETOK</w:t>
      </w:r>
    </w:p>
    <w:p w:rsidR="002C41C4" w:rsidRDefault="002C41C4" w:rsidP="002C41C4"/>
    <w:p w:rsidR="002C41C4" w:rsidRDefault="002C41C4" w:rsidP="002C41C4">
      <w:pPr>
        <w:rPr>
          <w:sz w:val="10"/>
          <w:szCs w:val="18"/>
        </w:rPr>
      </w:pPr>
    </w:p>
    <w:p w:rsidR="002C41C4" w:rsidRDefault="002C41C4" w:rsidP="002C41C4">
      <w:pPr>
        <w:pStyle w:val="Nzov"/>
        <w:spacing w:before="0" w:after="60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F/zb. Informácie </w:t>
      </w:r>
      <w:r>
        <w:rPr>
          <w:sz w:val="18"/>
          <w:szCs w:val="18"/>
          <w:shd w:val="clear" w:color="auto" w:fill="FFFFFF"/>
        </w:rPr>
        <w:t>o významných položkách časového rozlíšenia </w:t>
      </w:r>
      <w:r>
        <w:rPr>
          <w:sz w:val="18"/>
          <w:szCs w:val="18"/>
        </w:rPr>
        <w:t>na strane aktív</w:t>
      </w:r>
    </w:p>
    <w:tbl>
      <w:tblPr>
        <w:tblW w:w="10028" w:type="dxa"/>
        <w:tblInd w:w="-28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35"/>
        <w:gridCol w:w="2640"/>
        <w:gridCol w:w="3053"/>
      </w:tblGrid>
      <w:tr w:rsidR="002C41C4" w:rsidTr="0000364D">
        <w:tc>
          <w:tcPr>
            <w:tcW w:w="4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 2022</w:t>
            </w:r>
          </w:p>
        </w:tc>
        <w:tc>
          <w:tcPr>
            <w:tcW w:w="30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 2021</w:t>
            </w:r>
          </w:p>
        </w:tc>
      </w:tr>
      <w:tr w:rsidR="002C41C4" w:rsidTr="0000364D">
        <w:trPr>
          <w:trHeight w:val="340"/>
        </w:trPr>
        <w:tc>
          <w:tcPr>
            <w:tcW w:w="4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1 935</w:t>
            </w:r>
          </w:p>
        </w:tc>
        <w:tc>
          <w:tcPr>
            <w:tcW w:w="305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2 057</w:t>
            </w:r>
          </w:p>
        </w:tc>
      </w:tr>
      <w:tr w:rsidR="002C41C4" w:rsidTr="0000364D">
        <w:trPr>
          <w:trHeight w:val="340"/>
        </w:trPr>
        <w:tc>
          <w:tcPr>
            <w:tcW w:w="43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Poistenie motorových vozidiel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1 935</w:t>
            </w:r>
          </w:p>
        </w:tc>
        <w:tc>
          <w:tcPr>
            <w:tcW w:w="305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2 057</w:t>
            </w:r>
          </w:p>
        </w:tc>
      </w:tr>
      <w:tr w:rsidR="002C41C4" w:rsidTr="0000364D">
        <w:trPr>
          <w:trHeight w:val="340"/>
        </w:trPr>
        <w:tc>
          <w:tcPr>
            <w:tcW w:w="433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Poistenie nehnuteľností</w:t>
            </w:r>
          </w:p>
        </w:tc>
        <w:tc>
          <w:tcPr>
            <w:tcW w:w="264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</w:tr>
      <w:tr w:rsidR="002C41C4" w:rsidTr="0000364D">
        <w:trPr>
          <w:trHeight w:val="340"/>
        </w:trPr>
        <w:tc>
          <w:tcPr>
            <w:tcW w:w="433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Odborná literatúra, telekom  služby, upgr. softvér</w:t>
            </w:r>
          </w:p>
        </w:tc>
        <w:tc>
          <w:tcPr>
            <w:tcW w:w="264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</w:tr>
      <w:tr w:rsidR="002C41C4" w:rsidTr="0000364D">
        <w:trPr>
          <w:trHeight w:val="340"/>
        </w:trPr>
        <w:tc>
          <w:tcPr>
            <w:tcW w:w="43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Nevyčerpaný mýtny popl.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</w:tr>
    </w:tbl>
    <w:p w:rsidR="002C41C4" w:rsidRDefault="002C41C4" w:rsidP="002C41C4">
      <w:pPr>
        <w:pStyle w:val="Nzov"/>
        <w:spacing w:before="0" w:after="60"/>
        <w:jc w:val="left"/>
      </w:pPr>
    </w:p>
    <w:p w:rsidR="002C41C4" w:rsidRPr="00FA5D0A" w:rsidRDefault="002C41C4" w:rsidP="002C41C4">
      <w:pPr>
        <w:pStyle w:val="Nzov"/>
        <w:spacing w:before="0" w:after="60"/>
        <w:jc w:val="left"/>
        <w:rPr>
          <w:sz w:val="18"/>
          <w:szCs w:val="18"/>
          <w:shd w:val="clear" w:color="auto" w:fill="FFFFFF"/>
        </w:rPr>
      </w:pPr>
      <w:r>
        <w:rPr>
          <w:sz w:val="18"/>
          <w:szCs w:val="18"/>
        </w:rPr>
        <w:t>F/zc. Informácie</w:t>
      </w:r>
      <w:r>
        <w:rPr>
          <w:sz w:val="18"/>
          <w:szCs w:val="18"/>
          <w:shd w:val="clear" w:color="auto" w:fill="FFFFFF"/>
        </w:rPr>
        <w:t xml:space="preserve"> o majetku prenajatom formou finančného prenájmu: </w:t>
      </w:r>
      <w:r w:rsidRPr="00FA5D0A">
        <w:rPr>
          <w:sz w:val="18"/>
          <w:szCs w:val="18"/>
          <w:shd w:val="clear" w:color="auto" w:fill="FFFFFF"/>
        </w:rPr>
        <w:t>NEMÁ TAKÝTO MAJETOK</w:t>
      </w:r>
    </w:p>
    <w:p w:rsidR="002C41C4" w:rsidRPr="00FA5D0A" w:rsidRDefault="002C41C4" w:rsidP="002C41C4">
      <w:pPr>
        <w:jc w:val="both"/>
      </w:pPr>
    </w:p>
    <w:p w:rsidR="002C41C4" w:rsidRDefault="002C41C4" w:rsidP="002C41C4">
      <w:pPr>
        <w:pStyle w:val="Nzov"/>
        <w:spacing w:before="0" w:after="0"/>
        <w:jc w:val="both"/>
        <w:rPr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</w:rPr>
        <w:t>G/a3. Informácie o rozdelení účtovného zisku alebo o vysporiadaní účtovnej straty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0"/>
        <w:gridCol w:w="2938"/>
      </w:tblGrid>
      <w:tr w:rsidR="002C41C4" w:rsidTr="0000364D">
        <w:trPr>
          <w:trHeight w:val="293"/>
          <w:jc w:val="center"/>
        </w:trPr>
        <w:tc>
          <w:tcPr>
            <w:tcW w:w="7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predch. ÚO 2021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7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  <w:shd w:val="clear" w:color="auto" w:fill="FFFFFF"/>
              </w:rPr>
            </w:pPr>
            <w:r>
              <w:rPr>
                <w:b/>
                <w:bCs/>
                <w:sz w:val="18"/>
                <w:szCs w:val="18"/>
              </w:rPr>
              <w:t>Účtovn</w:t>
            </w:r>
            <w:r>
              <w:rPr>
                <w:b/>
                <w:bCs/>
                <w:sz w:val="18"/>
                <w:szCs w:val="18"/>
                <w:shd w:val="clear" w:color="auto" w:fill="FFFFFF"/>
              </w:rPr>
              <w:t xml:space="preserve">ý zisk 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37 665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7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70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7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93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7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nerozdelený zisk minulých rokov</w:t>
            </w:r>
          </w:p>
        </w:tc>
        <w:tc>
          <w:tcPr>
            <w:tcW w:w="29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37 662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7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</w:tr>
      <w:tr w:rsidR="002C41C4" w:rsidTr="0000364D">
        <w:trPr>
          <w:trHeight w:val="330"/>
          <w:jc w:val="center"/>
        </w:trPr>
        <w:tc>
          <w:tcPr>
            <w:tcW w:w="70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37 665</w:t>
            </w:r>
          </w:p>
        </w:tc>
      </w:tr>
    </w:tbl>
    <w:p w:rsidR="002C41C4" w:rsidRDefault="002C41C4" w:rsidP="002C41C4"/>
    <w:p w:rsidR="002C41C4" w:rsidRDefault="002C41C4" w:rsidP="002C41C4">
      <w:pPr>
        <w:pStyle w:val="Nzov"/>
        <w:spacing w:before="0" w:after="0"/>
        <w:jc w:val="left"/>
        <w:rPr>
          <w:sz w:val="18"/>
          <w:szCs w:val="18"/>
          <w:shd w:val="clear" w:color="auto" w:fill="FFFFFF"/>
        </w:rPr>
      </w:pPr>
      <w:r>
        <w:rPr>
          <w:sz w:val="18"/>
          <w:szCs w:val="18"/>
        </w:rPr>
        <w:t xml:space="preserve">G/b. Informácie </w:t>
      </w:r>
      <w:r>
        <w:rPr>
          <w:sz w:val="18"/>
          <w:szCs w:val="18"/>
          <w:shd w:val="clear" w:color="auto" w:fill="FFFFFF"/>
        </w:rPr>
        <w:t xml:space="preserve">o rezervách – NETVORÍ </w:t>
      </w:r>
    </w:p>
    <w:p w:rsidR="002C41C4" w:rsidRDefault="002C41C4" w:rsidP="002C41C4"/>
    <w:p w:rsidR="002C41C4" w:rsidRDefault="002C41C4" w:rsidP="002C41C4">
      <w:pPr>
        <w:pStyle w:val="Nzov"/>
        <w:spacing w:before="0" w:after="60"/>
        <w:jc w:val="left"/>
        <w:rPr>
          <w:sz w:val="18"/>
          <w:szCs w:val="18"/>
          <w:shd w:val="clear" w:color="auto" w:fill="FFFFFF"/>
        </w:rPr>
      </w:pPr>
      <w:r>
        <w:rPr>
          <w:sz w:val="18"/>
          <w:szCs w:val="18"/>
        </w:rPr>
        <w:t xml:space="preserve">G/c.) - d.) Informácie  </w:t>
      </w:r>
      <w:r>
        <w:rPr>
          <w:sz w:val="18"/>
          <w:szCs w:val="18"/>
          <w:shd w:val="clear" w:color="auto" w:fill="FFFFFF"/>
        </w:rPr>
        <w:t>o záväzkoch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28"/>
        <w:gridCol w:w="2979"/>
        <w:gridCol w:w="3211"/>
      </w:tblGrid>
      <w:tr w:rsidR="002C41C4" w:rsidTr="0000364D">
        <w:trPr>
          <w:trHeight w:val="279"/>
          <w:jc w:val="center"/>
        </w:trPr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 2022</w:t>
            </w:r>
          </w:p>
        </w:tc>
        <w:tc>
          <w:tcPr>
            <w:tcW w:w="3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predch. ÚO 2021</w:t>
            </w:r>
          </w:p>
        </w:tc>
      </w:tr>
      <w:tr w:rsidR="002C41C4" w:rsidTr="0000364D">
        <w:trPr>
          <w:trHeight w:val="295"/>
          <w:jc w:val="center"/>
        </w:trPr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Prijaté zálohy 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32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59 101</w:t>
            </w:r>
          </w:p>
        </w:tc>
      </w:tr>
      <w:tr w:rsidR="002C41C4" w:rsidTr="0000364D">
        <w:trPr>
          <w:trHeight w:val="360"/>
          <w:jc w:val="center"/>
        </w:trPr>
        <w:tc>
          <w:tcPr>
            <w:tcW w:w="3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zost. dobou splatnosti do jedného roka vrátane</w:t>
            </w:r>
          </w:p>
        </w:tc>
        <w:tc>
          <w:tcPr>
            <w:tcW w:w="297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323 473</w:t>
            </w:r>
          </w:p>
        </w:tc>
        <w:tc>
          <w:tcPr>
            <w:tcW w:w="321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397 709</w:t>
            </w:r>
          </w:p>
        </w:tc>
      </w:tr>
      <w:tr w:rsidR="002C41C4" w:rsidTr="0000364D">
        <w:trPr>
          <w:trHeight w:val="305"/>
          <w:jc w:val="center"/>
        </w:trPr>
        <w:tc>
          <w:tcPr>
            <w:tcW w:w="38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97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323 473</w:t>
            </w:r>
          </w:p>
        </w:tc>
        <w:tc>
          <w:tcPr>
            <w:tcW w:w="32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456 811</w:t>
            </w:r>
          </w:p>
        </w:tc>
      </w:tr>
      <w:tr w:rsidR="002C41C4" w:rsidTr="0000364D">
        <w:trPr>
          <w:trHeight w:val="254"/>
          <w:jc w:val="center"/>
        </w:trPr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zost. dobou splatnosti 1 rok až 5 rokov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374 667</w:t>
            </w:r>
          </w:p>
        </w:tc>
        <w:tc>
          <w:tcPr>
            <w:tcW w:w="3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650 755</w:t>
            </w:r>
          </w:p>
        </w:tc>
      </w:tr>
      <w:tr w:rsidR="002C41C4" w:rsidTr="0000364D">
        <w:trPr>
          <w:trHeight w:val="345"/>
          <w:jc w:val="center"/>
        </w:trPr>
        <w:tc>
          <w:tcPr>
            <w:tcW w:w="38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Pr="00F7786E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374 667</w:t>
            </w:r>
          </w:p>
        </w:tc>
        <w:tc>
          <w:tcPr>
            <w:tcW w:w="32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Pr="00F7786E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 w:rsidRPr="00F7786E">
              <w:rPr>
                <w:b/>
                <w:sz w:val="18"/>
                <w:szCs w:val="18"/>
              </w:rPr>
              <w:t>650 755</w:t>
            </w:r>
          </w:p>
        </w:tc>
      </w:tr>
    </w:tbl>
    <w:p w:rsidR="002C41C4" w:rsidRDefault="002C41C4" w:rsidP="002C41C4">
      <w:pPr>
        <w:pStyle w:val="Nzov"/>
        <w:spacing w:before="0" w:after="0"/>
        <w:jc w:val="both"/>
      </w:pPr>
    </w:p>
    <w:p w:rsidR="002C41C4" w:rsidRDefault="002C41C4" w:rsidP="002C41C4">
      <w:pPr>
        <w:pStyle w:val="Nzov"/>
        <w:spacing w:before="0" w:after="60"/>
        <w:jc w:val="left"/>
        <w:rPr>
          <w:sz w:val="18"/>
          <w:szCs w:val="18"/>
        </w:rPr>
      </w:pPr>
      <w:r>
        <w:rPr>
          <w:sz w:val="18"/>
          <w:szCs w:val="18"/>
        </w:rPr>
        <w:t>G/g. Informácie o záväzkoch</w:t>
      </w:r>
      <w:r>
        <w:rPr>
          <w:sz w:val="18"/>
          <w:szCs w:val="18"/>
          <w:shd w:val="clear" w:color="auto" w:fill="FFFFFF"/>
        </w:rPr>
        <w:t xml:space="preserve"> zo sociálneho fondu:</w:t>
      </w:r>
      <w:r>
        <w:rPr>
          <w:sz w:val="18"/>
          <w:szCs w:val="18"/>
        </w:rPr>
        <w:t xml:space="preserve">  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5"/>
        <w:gridCol w:w="2537"/>
        <w:gridCol w:w="3096"/>
      </w:tblGrid>
      <w:tr w:rsidR="002C41C4" w:rsidTr="0000364D">
        <w:trPr>
          <w:trHeight w:val="337"/>
          <w:jc w:val="center"/>
        </w:trPr>
        <w:tc>
          <w:tcPr>
            <w:tcW w:w="4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 2022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predch. ÚO 2021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43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301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1 744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1 504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1744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1 504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1 760</w:t>
            </w:r>
          </w:p>
        </w:tc>
        <w:tc>
          <w:tcPr>
            <w:tcW w:w="30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1 200</w:t>
            </w:r>
          </w:p>
        </w:tc>
      </w:tr>
      <w:tr w:rsidR="002C41C4" w:rsidTr="0000364D">
        <w:trPr>
          <w:trHeight w:val="345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285</w:t>
            </w:r>
          </w:p>
        </w:tc>
        <w:tc>
          <w:tcPr>
            <w:tcW w:w="3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301</w:t>
            </w:r>
          </w:p>
        </w:tc>
      </w:tr>
    </w:tbl>
    <w:p w:rsidR="002C41C4" w:rsidRDefault="002C41C4" w:rsidP="002C41C4">
      <w:pPr>
        <w:pStyle w:val="Nzov"/>
        <w:keepNext w:val="0"/>
        <w:widowControl w:val="0"/>
        <w:spacing w:before="0" w:after="0"/>
        <w:jc w:val="both"/>
      </w:pPr>
    </w:p>
    <w:p w:rsidR="002C41C4" w:rsidRPr="003F4671" w:rsidRDefault="002C41C4" w:rsidP="002C41C4"/>
    <w:p w:rsidR="002C41C4" w:rsidRDefault="002C41C4" w:rsidP="002C41C4">
      <w:pPr>
        <w:pStyle w:val="Nzov"/>
        <w:widowControl w:val="0"/>
        <w:spacing w:before="0" w:after="0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G/i. Informácie </w:t>
      </w:r>
      <w:r>
        <w:rPr>
          <w:sz w:val="18"/>
          <w:szCs w:val="18"/>
          <w:shd w:val="clear" w:color="auto" w:fill="FFFFFF"/>
        </w:rPr>
        <w:t>o bankových úveroch, pôžičkách</w:t>
      </w:r>
      <w:r>
        <w:rPr>
          <w:sz w:val="18"/>
          <w:szCs w:val="18"/>
        </w:rPr>
        <w:t xml:space="preserve"> a krátkodobých finančných výpomociach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50"/>
        <w:gridCol w:w="570"/>
        <w:gridCol w:w="1485"/>
        <w:gridCol w:w="998"/>
        <w:gridCol w:w="1735"/>
        <w:gridCol w:w="2380"/>
      </w:tblGrid>
      <w:tr w:rsidR="002C41C4" w:rsidTr="0000364D">
        <w:trPr>
          <w:trHeight w:val="675"/>
          <w:jc w:val="center"/>
        </w:trPr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</w:t>
            </w:r>
            <w:r>
              <w:rPr>
                <w:sz w:val="18"/>
                <w:szCs w:val="18"/>
              </w:rPr>
              <w:br/>
              <w:t>p. a.</w:t>
            </w:r>
            <w:r>
              <w:rPr>
                <w:sz w:val="18"/>
                <w:szCs w:val="18"/>
              </w:rPr>
              <w:br/>
              <w:t>v %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7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predch. účtovné obdobie</w:t>
            </w:r>
          </w:p>
        </w:tc>
      </w:tr>
      <w:tr w:rsidR="002C41C4" w:rsidTr="0000364D">
        <w:trPr>
          <w:trHeight w:val="163"/>
          <w:jc w:val="center"/>
        </w:trPr>
        <w:tc>
          <w:tcPr>
            <w:tcW w:w="2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1001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SZRB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Centere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left"/>
              <w:rPr>
                <w:sz w:val="18"/>
                <w:szCs w:val="18"/>
              </w:rPr>
            </w:pPr>
          </w:p>
          <w:p w:rsidR="002C41C4" w:rsidRDefault="002C41C4" w:rsidP="0000364D">
            <w:pPr>
              <w:pStyle w:val="Value"/>
              <w:snapToGrid w:val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3 %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 w:rsidRPr="00055404">
              <w:rPr>
                <w:sz w:val="18"/>
                <w:szCs w:val="18"/>
              </w:rPr>
              <w:t>20.04.24</w:t>
            </w:r>
          </w:p>
        </w:tc>
        <w:tc>
          <w:tcPr>
            <w:tcW w:w="17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191 667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285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Loan </w:t>
            </w:r>
          </w:p>
        </w:tc>
        <w:tc>
          <w:tcPr>
            <w:tcW w:w="57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Centered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48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99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17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238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1001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Centered"/>
              <w:snapToGrid w:val="0"/>
              <w:rPr>
                <w:sz w:val="18"/>
                <w:szCs w:val="18"/>
              </w:rPr>
            </w:pPr>
          </w:p>
        </w:tc>
        <w:tc>
          <w:tcPr>
            <w:tcW w:w="14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left"/>
              <w:rPr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17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23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</w:tr>
    </w:tbl>
    <w:p w:rsidR="002C41C4" w:rsidRDefault="002C41C4" w:rsidP="002C41C4">
      <w:pPr>
        <w:pStyle w:val="Nzov"/>
        <w:spacing w:before="0" w:after="0"/>
        <w:jc w:val="both"/>
      </w:pPr>
    </w:p>
    <w:p w:rsidR="002C41C4" w:rsidRDefault="002C41C4" w:rsidP="002C41C4">
      <w:pPr>
        <w:jc w:val="both"/>
      </w:pPr>
    </w:p>
    <w:p w:rsidR="002C41C4" w:rsidRPr="00055404" w:rsidRDefault="002C41C4" w:rsidP="002C41C4">
      <w:pPr>
        <w:pStyle w:val="Nzov"/>
        <w:spacing w:before="0" w:after="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G/j. Informácie o významných položkách časového rozlíšenia na strane pasív: </w:t>
      </w:r>
      <w:r w:rsidRPr="00055404">
        <w:rPr>
          <w:sz w:val="18"/>
          <w:szCs w:val="18"/>
        </w:rPr>
        <w:t>NEÚČTUJE O NICH</w:t>
      </w:r>
    </w:p>
    <w:p w:rsidR="002C41C4" w:rsidRDefault="002C41C4" w:rsidP="002C41C4">
      <w:pPr>
        <w:pStyle w:val="Nzov"/>
        <w:keepNext w:val="0"/>
        <w:widowControl w:val="0"/>
        <w:spacing w:before="0" w:after="60"/>
        <w:jc w:val="left"/>
        <w:rPr>
          <w:sz w:val="18"/>
          <w:szCs w:val="18"/>
          <w:shd w:val="clear" w:color="auto" w:fill="FFFFFF"/>
        </w:rPr>
      </w:pPr>
      <w:r>
        <w:rPr>
          <w:sz w:val="18"/>
          <w:szCs w:val="18"/>
        </w:rPr>
        <w:t xml:space="preserve">G/m. Informácie </w:t>
      </w:r>
      <w:r>
        <w:rPr>
          <w:sz w:val="18"/>
          <w:szCs w:val="18"/>
          <w:shd w:val="clear" w:color="auto" w:fill="FFFFFF"/>
        </w:rPr>
        <w:t>o majetku prenajatom formou finančného prenájmu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31"/>
        <w:gridCol w:w="1239"/>
        <w:gridCol w:w="1500"/>
        <w:gridCol w:w="1133"/>
        <w:gridCol w:w="1261"/>
        <w:gridCol w:w="1549"/>
        <w:gridCol w:w="1195"/>
        <w:gridCol w:w="76"/>
        <w:gridCol w:w="76"/>
        <w:gridCol w:w="76"/>
        <w:gridCol w:w="76"/>
        <w:gridCol w:w="76"/>
        <w:gridCol w:w="76"/>
        <w:gridCol w:w="76"/>
        <w:gridCol w:w="76"/>
        <w:gridCol w:w="30"/>
        <w:gridCol w:w="10"/>
      </w:tblGrid>
      <w:tr w:rsidR="002C41C4" w:rsidTr="0000364D">
        <w:trPr>
          <w:trHeight w:val="273"/>
          <w:jc w:val="center"/>
        </w:trPr>
        <w:tc>
          <w:tcPr>
            <w:tcW w:w="163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</w:r>
            <w:r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87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 2022</w:t>
            </w:r>
          </w:p>
        </w:tc>
        <w:tc>
          <w:tcPr>
            <w:tcW w:w="4515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 2021</w:t>
            </w:r>
          </w:p>
        </w:tc>
      </w:tr>
      <w:tr w:rsidR="002C41C4" w:rsidTr="0000364D">
        <w:trPr>
          <w:trHeight w:val="187"/>
          <w:jc w:val="center"/>
        </w:trPr>
        <w:tc>
          <w:tcPr>
            <w:tcW w:w="163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/>
        </w:tc>
        <w:tc>
          <w:tcPr>
            <w:tcW w:w="387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4515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 w:rsidR="002C41C4" w:rsidTr="0000364D">
        <w:trPr>
          <w:trHeight w:val="319"/>
          <w:jc w:val="center"/>
        </w:trPr>
        <w:tc>
          <w:tcPr>
            <w:tcW w:w="163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/>
        </w:tc>
        <w:tc>
          <w:tcPr>
            <w:tcW w:w="12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1 r. vrátane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1 roka do 5 rokov vrátane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5 r.</w:t>
            </w:r>
          </w:p>
        </w:tc>
        <w:tc>
          <w:tcPr>
            <w:tcW w:w="12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1 r. vrátane</w:t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1 roka do 5 rokov vrátane</w:t>
            </w:r>
          </w:p>
        </w:tc>
        <w:tc>
          <w:tcPr>
            <w:tcW w:w="1705" w:type="dxa"/>
            <w:gridSpan w:val="11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5 r.</w:t>
            </w:r>
          </w:p>
        </w:tc>
      </w:tr>
      <w:tr w:rsidR="002C41C4" w:rsidTr="0000364D">
        <w:trPr>
          <w:gridAfter w:val="2"/>
          <w:wAfter w:w="40" w:type="dxa"/>
          <w:trHeight w:val="80"/>
          <w:jc w:val="center"/>
        </w:trPr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sz w:val="14"/>
                <w:szCs w:val="18"/>
              </w:rPr>
              <w:t>a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sz w:val="14"/>
                <w:szCs w:val="18"/>
              </w:rPr>
              <w:t>b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sz w:val="14"/>
                <w:szCs w:val="18"/>
              </w:rPr>
              <w:t>c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sz w:val="14"/>
                <w:szCs w:val="18"/>
              </w:rPr>
              <w:t>d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sz w:val="14"/>
                <w:szCs w:val="18"/>
              </w:rPr>
              <w:t>e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sz w:val="14"/>
                <w:szCs w:val="18"/>
              </w:rPr>
              <w:t>f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sz w:val="14"/>
                <w:szCs w:val="18"/>
              </w:rPr>
              <w:t>g</w:t>
            </w:r>
          </w:p>
        </w:tc>
        <w:tc>
          <w:tcPr>
            <w:tcW w:w="50" w:type="dxa"/>
            <w:tcBorders>
              <w:left w:val="single" w:sz="4" w:space="0" w:color="000000"/>
            </w:tcBorders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60" w:type="dxa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</w:p>
        </w:tc>
      </w:tr>
      <w:tr w:rsidR="002C41C4" w:rsidTr="0000364D">
        <w:trPr>
          <w:gridAfter w:val="1"/>
          <w:wAfter w:w="10" w:type="dxa"/>
          <w:trHeight w:val="330"/>
          <w:jc w:val="center"/>
        </w:trPr>
        <w:tc>
          <w:tcPr>
            <w:tcW w:w="16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424 833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122 116</w:t>
            </w:r>
          </w:p>
        </w:tc>
        <w:tc>
          <w:tcPr>
            <w:tcW w:w="169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  <w:tr w:rsidR="002C41C4" w:rsidTr="0000364D">
        <w:trPr>
          <w:gridAfter w:val="1"/>
          <w:wAfter w:w="10" w:type="dxa"/>
          <w:trHeight w:val="330"/>
          <w:jc w:val="center"/>
        </w:trPr>
        <w:tc>
          <w:tcPr>
            <w:tcW w:w="16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34 255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26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54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12 551</w:t>
            </w:r>
          </w:p>
        </w:tc>
        <w:tc>
          <w:tcPr>
            <w:tcW w:w="169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  <w:tr w:rsidR="002C41C4" w:rsidTr="0000364D">
        <w:trPr>
          <w:gridAfter w:val="1"/>
          <w:wAfter w:w="10" w:type="dxa"/>
          <w:trHeight w:val="345"/>
          <w:jc w:val="center"/>
        </w:trPr>
        <w:tc>
          <w:tcPr>
            <w:tcW w:w="16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459 088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26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49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134 667</w:t>
            </w:r>
          </w:p>
        </w:tc>
        <w:tc>
          <w:tcPr>
            <w:tcW w:w="1695" w:type="dxa"/>
            <w:gridSpan w:val="10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</w:tbl>
    <w:p w:rsidR="002C41C4" w:rsidRDefault="002C41C4" w:rsidP="002C41C4"/>
    <w:p w:rsidR="002C41C4" w:rsidRDefault="002C41C4" w:rsidP="002C41C4">
      <w:pPr>
        <w:pStyle w:val="Nzov"/>
        <w:widowControl w:val="0"/>
        <w:spacing w:before="0" w:after="60"/>
        <w:jc w:val="left"/>
        <w:rPr>
          <w:sz w:val="18"/>
          <w:szCs w:val="18"/>
          <w:shd w:val="clear" w:color="auto" w:fill="FFFFFF"/>
        </w:rPr>
      </w:pPr>
      <w:r>
        <w:rPr>
          <w:sz w:val="18"/>
          <w:szCs w:val="18"/>
        </w:rPr>
        <w:t>H/a. Informácie</w:t>
      </w:r>
      <w:r>
        <w:rPr>
          <w:sz w:val="18"/>
          <w:szCs w:val="18"/>
          <w:shd w:val="clear" w:color="auto" w:fill="FFFFFF"/>
        </w:rPr>
        <w:t xml:space="preserve"> o tržbách</w:t>
      </w:r>
    </w:p>
    <w:p w:rsidR="002C41C4" w:rsidRDefault="002C41C4" w:rsidP="002C41C4">
      <w:pPr>
        <w:pStyle w:val="Nzov"/>
        <w:widowControl w:val="0"/>
        <w:spacing w:before="0" w:after="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H/b. Informácie o zmene stavu vnútroorganizačných zásob: </w:t>
      </w:r>
    </w:p>
    <w:tbl>
      <w:tblPr>
        <w:tblW w:w="10030" w:type="dxa"/>
        <w:tblInd w:w="-221" w:type="dxa"/>
        <w:tblLayout w:type="fixed"/>
        <w:tblLook w:val="0000" w:firstRow="0" w:lastRow="0" w:firstColumn="0" w:lastColumn="0" w:noHBand="0" w:noVBand="0"/>
      </w:tblPr>
      <w:tblGrid>
        <w:gridCol w:w="2730"/>
        <w:gridCol w:w="1245"/>
        <w:gridCol w:w="1155"/>
        <w:gridCol w:w="1290"/>
        <w:gridCol w:w="1290"/>
        <w:gridCol w:w="2320"/>
      </w:tblGrid>
      <w:tr w:rsidR="002C41C4" w:rsidTr="0000364D">
        <w:trPr>
          <w:trHeight w:val="792"/>
        </w:trPr>
        <w:tc>
          <w:tcPr>
            <w:tcW w:w="27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6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2C41C4" w:rsidTr="0000364D">
        <w:trPr>
          <w:trHeight w:val="495"/>
        </w:trPr>
        <w:tc>
          <w:tcPr>
            <w:tcW w:w="273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15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Bezprostredne predch. účtovné obdobie</w:t>
            </w:r>
          </w:p>
        </w:tc>
      </w:tr>
      <w:tr w:rsidR="002C41C4" w:rsidTr="0000364D">
        <w:trPr>
          <w:trHeight w:val="70"/>
        </w:trPr>
        <w:tc>
          <w:tcPr>
            <w:tcW w:w="273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a</w:t>
            </w:r>
          </w:p>
        </w:tc>
        <w:tc>
          <w:tcPr>
            <w:tcW w:w="124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c</w:t>
            </w:r>
          </w:p>
        </w:tc>
        <w:tc>
          <w:tcPr>
            <w:tcW w:w="129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d</w:t>
            </w:r>
          </w:p>
        </w:tc>
        <w:tc>
          <w:tcPr>
            <w:tcW w:w="129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e</w:t>
            </w:r>
          </w:p>
        </w:tc>
        <w:tc>
          <w:tcPr>
            <w:tcW w:w="23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f</w:t>
            </w:r>
          </w:p>
        </w:tc>
      </w:tr>
      <w:tr w:rsidR="002C41C4" w:rsidTr="0000364D">
        <w:trPr>
          <w:trHeight w:val="469"/>
        </w:trPr>
        <w:tc>
          <w:tcPr>
            <w:tcW w:w="27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Nedokončená výroba </w:t>
            </w:r>
            <w:r>
              <w:rPr>
                <w:rFonts w:eastAsia="Arial Narrow" w:cs="Arial Narrow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273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 xml:space="preserve">Materiál 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12 350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Tovar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0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45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12 350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Manká a škody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Dary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Iné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488"/>
        </w:trPr>
        <w:tc>
          <w:tcPr>
            <w:tcW w:w="27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15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x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</w:p>
        </w:tc>
      </w:tr>
    </w:tbl>
    <w:p w:rsidR="002C41C4" w:rsidRDefault="002C41C4" w:rsidP="002C41C4">
      <w:pPr>
        <w:widowControl w:val="0"/>
        <w:spacing w:after="60"/>
        <w:jc w:val="both"/>
      </w:pPr>
    </w:p>
    <w:p w:rsidR="002C41C4" w:rsidRDefault="002C41C4" w:rsidP="002C41C4">
      <w:pPr>
        <w:widowControl w:val="0"/>
        <w:spacing w:after="60"/>
        <w:jc w:val="both"/>
      </w:pPr>
    </w:p>
    <w:p w:rsidR="002C41C4" w:rsidRDefault="002C41C4" w:rsidP="002C41C4">
      <w:pPr>
        <w:widowControl w:val="0"/>
        <w:spacing w:after="60"/>
        <w:jc w:val="both"/>
      </w:pPr>
    </w:p>
    <w:p w:rsidR="002C41C4" w:rsidRDefault="002C41C4" w:rsidP="002C41C4">
      <w:pPr>
        <w:widowControl w:val="0"/>
        <w:spacing w:after="60"/>
        <w:jc w:val="both"/>
      </w:pPr>
    </w:p>
    <w:p w:rsidR="002C41C4" w:rsidRDefault="002C41C4" w:rsidP="002C41C4">
      <w:pPr>
        <w:widowControl w:val="0"/>
        <w:spacing w:after="60"/>
        <w:jc w:val="both"/>
      </w:pPr>
    </w:p>
    <w:p w:rsidR="002C41C4" w:rsidRDefault="002C41C4" w:rsidP="002C41C4">
      <w:pPr>
        <w:pStyle w:val="Nzov"/>
        <w:spacing w:before="0" w:after="60"/>
        <w:jc w:val="left"/>
        <w:rPr>
          <w:sz w:val="18"/>
          <w:szCs w:val="18"/>
        </w:rPr>
      </w:pPr>
      <w:r>
        <w:rPr>
          <w:sz w:val="18"/>
          <w:szCs w:val="18"/>
        </w:rPr>
        <w:lastRenderedPageBreak/>
        <w:t>H/g. Informácie o čistom obrate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40"/>
        <w:gridCol w:w="1714"/>
        <w:gridCol w:w="2264"/>
      </w:tblGrid>
      <w:tr w:rsidR="002C41C4" w:rsidTr="0000364D">
        <w:trPr>
          <w:trHeight w:val="266"/>
          <w:jc w:val="center"/>
        </w:trPr>
        <w:tc>
          <w:tcPr>
            <w:tcW w:w="6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7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TopHeader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Bezprostred. predch. ÚO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60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2 133 522</w:t>
            </w:r>
          </w:p>
        </w:tc>
        <w:tc>
          <w:tcPr>
            <w:tcW w:w="226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966 402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893 041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391 877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6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336 001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6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41C4" w:rsidTr="0000364D">
        <w:trPr>
          <w:trHeight w:val="330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126 330</w:t>
            </w:r>
          </w:p>
        </w:tc>
        <w:tc>
          <w:tcPr>
            <w:tcW w:w="226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581 564</w:t>
            </w:r>
          </w:p>
        </w:tc>
      </w:tr>
      <w:tr w:rsidR="002C41C4" w:rsidTr="0000364D">
        <w:trPr>
          <w:trHeight w:val="345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snapToGrid w:val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3 152 893</w:t>
            </w:r>
          </w:p>
        </w:tc>
        <w:tc>
          <w:tcPr>
            <w:tcW w:w="22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pStyle w:val="Value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2 275 844</w:t>
            </w:r>
          </w:p>
        </w:tc>
      </w:tr>
    </w:tbl>
    <w:p w:rsidR="002C41C4" w:rsidRDefault="002C41C4" w:rsidP="002C41C4">
      <w:pPr>
        <w:pStyle w:val="Nzov"/>
        <w:spacing w:before="0" w:after="0"/>
        <w:jc w:val="left"/>
      </w:pPr>
    </w:p>
    <w:p w:rsidR="002C41C4" w:rsidRDefault="002C41C4" w:rsidP="002C41C4">
      <w:pPr>
        <w:pStyle w:val="Nzov"/>
        <w:spacing w:before="0" w:after="60"/>
        <w:jc w:val="left"/>
        <w:rPr>
          <w:sz w:val="18"/>
          <w:szCs w:val="18"/>
        </w:rPr>
      </w:pPr>
      <w:r>
        <w:rPr>
          <w:sz w:val="18"/>
          <w:szCs w:val="18"/>
        </w:rPr>
        <w:t>K. Informácie o podsúvahových položkách:  NEMÁ TAKÉ</w:t>
      </w:r>
    </w:p>
    <w:p w:rsidR="002C41C4" w:rsidRPr="006C6120" w:rsidRDefault="002C41C4" w:rsidP="002C41C4">
      <w:pPr>
        <w:pStyle w:val="Nzov"/>
        <w:widowControl w:val="0"/>
        <w:spacing w:before="0" w:after="0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L. a.)Informácie o podmienených záväzkoch: </w:t>
      </w:r>
      <w:r w:rsidRPr="006C6120">
        <w:rPr>
          <w:sz w:val="18"/>
          <w:szCs w:val="18"/>
        </w:rPr>
        <w:t>NEMÁ TAKÉ</w:t>
      </w:r>
    </w:p>
    <w:p w:rsidR="002C41C4" w:rsidRPr="006C6120" w:rsidRDefault="002C41C4" w:rsidP="002C41C4">
      <w:pPr>
        <w:pStyle w:val="Nzov"/>
        <w:spacing w:before="0" w:after="60"/>
        <w:jc w:val="left"/>
        <w:rPr>
          <w:sz w:val="18"/>
          <w:szCs w:val="18"/>
        </w:rPr>
      </w:pPr>
      <w:r w:rsidRPr="006C6120">
        <w:rPr>
          <w:sz w:val="18"/>
          <w:szCs w:val="18"/>
        </w:rPr>
        <w:t>L. c.)Informácie o podmienenom majetku: NEMÁ TAKÝ</w:t>
      </w:r>
    </w:p>
    <w:p w:rsidR="002C41C4" w:rsidRPr="006C6120" w:rsidRDefault="002C41C4" w:rsidP="002C41C4">
      <w:pPr>
        <w:pStyle w:val="Nzov"/>
        <w:widowControl w:val="0"/>
        <w:spacing w:before="0" w:after="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M. Informácie o príjmoch a výhodách členov štatutárnych orgánov, dozorných orgánov a iných orgánov:  </w:t>
      </w:r>
      <w:r w:rsidRPr="006C6120">
        <w:rPr>
          <w:sz w:val="18"/>
          <w:szCs w:val="18"/>
        </w:rPr>
        <w:t>NEMÁ TAKÉ</w:t>
      </w:r>
    </w:p>
    <w:p w:rsidR="002C41C4" w:rsidRDefault="002C41C4" w:rsidP="002C41C4">
      <w:pPr>
        <w:pStyle w:val="Nzov"/>
        <w:widowControl w:val="0"/>
        <w:spacing w:before="0" w:after="60"/>
        <w:jc w:val="both"/>
        <w:rPr>
          <w:sz w:val="18"/>
          <w:szCs w:val="18"/>
        </w:rPr>
      </w:pPr>
      <w:r>
        <w:rPr>
          <w:sz w:val="18"/>
          <w:szCs w:val="18"/>
        </w:rPr>
        <w:t>N. Informácie o ekonomických vzťahoch medzi účtovnou jednotkou a spriaznenými osobami: spoločnosť eviduje pôžičky od spoločníka vo výške 210 908 €</w:t>
      </w:r>
    </w:p>
    <w:p w:rsidR="002C41C4" w:rsidRDefault="002C41C4" w:rsidP="002C41C4">
      <w:pPr>
        <w:pStyle w:val="Nzov"/>
        <w:spacing w:before="0" w:after="0"/>
        <w:jc w:val="left"/>
        <w:rPr>
          <w:sz w:val="18"/>
          <w:szCs w:val="18"/>
        </w:rPr>
      </w:pPr>
    </w:p>
    <w:p w:rsidR="002C41C4" w:rsidRDefault="002C41C4" w:rsidP="002C41C4">
      <w:pPr>
        <w:pStyle w:val="Nzov"/>
        <w:spacing w:before="0" w:after="0"/>
        <w:jc w:val="left"/>
        <w:rPr>
          <w:sz w:val="18"/>
          <w:szCs w:val="18"/>
        </w:rPr>
      </w:pPr>
      <w:r>
        <w:rPr>
          <w:sz w:val="18"/>
          <w:szCs w:val="18"/>
        </w:rPr>
        <w:t>P. Informácie o</w:t>
      </w:r>
      <w:r>
        <w:rPr>
          <w:sz w:val="18"/>
          <w:szCs w:val="18"/>
          <w:shd w:val="clear" w:color="auto" w:fill="FFFFFF"/>
        </w:rPr>
        <w:t> zmenách vlastného imania</w:t>
      </w:r>
      <w:r>
        <w:rPr>
          <w:sz w:val="18"/>
          <w:szCs w:val="18"/>
        </w:rPr>
        <w:t xml:space="preserve">:  </w:t>
      </w:r>
    </w:p>
    <w:p w:rsidR="002C41C4" w:rsidRDefault="002C41C4" w:rsidP="002C41C4"/>
    <w:tbl>
      <w:tblPr>
        <w:tblW w:w="10005" w:type="dxa"/>
        <w:tblInd w:w="-221" w:type="dxa"/>
        <w:tblLayout w:type="fixed"/>
        <w:tblCellMar>
          <w:top w:w="108" w:type="dxa"/>
          <w:bottom w:w="108" w:type="dxa"/>
        </w:tblCellMar>
        <w:tblLook w:val="0000" w:firstRow="0" w:lastRow="0" w:firstColumn="0" w:lastColumn="0" w:noHBand="0" w:noVBand="0"/>
      </w:tblPr>
      <w:tblGrid>
        <w:gridCol w:w="3045"/>
        <w:gridCol w:w="1350"/>
        <w:gridCol w:w="1140"/>
        <w:gridCol w:w="1245"/>
        <w:gridCol w:w="1260"/>
        <w:gridCol w:w="1965"/>
      </w:tblGrid>
      <w:tr w:rsidR="002C41C4" w:rsidTr="0000364D">
        <w:trPr>
          <w:trHeight w:val="306"/>
        </w:trPr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</w:p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</w:p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96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 xml:space="preserve"> Bežné účtovné obdobie</w:t>
            </w:r>
          </w:p>
        </w:tc>
      </w:tr>
      <w:tr w:rsidR="002C41C4" w:rsidTr="0000364D">
        <w:trPr>
          <w:trHeight w:val="597"/>
        </w:trPr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/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Stav na začiatku účt.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9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18"/>
                <w:szCs w:val="18"/>
              </w:rPr>
            </w:pPr>
            <w:r>
              <w:rPr>
                <w:rFonts w:eastAsia="Arial Narrow" w:cs="Arial Narrow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2C41C4" w:rsidTr="0000364D">
        <w:trPr>
          <w:trHeight w:val="48"/>
        </w:trPr>
        <w:tc>
          <w:tcPr>
            <w:tcW w:w="3045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a</w:t>
            </w:r>
          </w:p>
        </w:tc>
        <w:tc>
          <w:tcPr>
            <w:tcW w:w="135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c</w:t>
            </w:r>
          </w:p>
        </w:tc>
        <w:tc>
          <w:tcPr>
            <w:tcW w:w="124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d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e</w:t>
            </w:r>
          </w:p>
        </w:tc>
        <w:tc>
          <w:tcPr>
            <w:tcW w:w="196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center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f</w:t>
            </w:r>
          </w:p>
        </w:tc>
      </w:tr>
      <w:tr w:rsidR="002C41C4" w:rsidTr="0000364D">
        <w:trPr>
          <w:trHeight w:val="345"/>
        </w:trPr>
        <w:tc>
          <w:tcPr>
            <w:tcW w:w="30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6 639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</w:pPr>
          </w:p>
        </w:tc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6 639</w:t>
            </w:r>
          </w:p>
        </w:tc>
      </w:tr>
      <w:tr w:rsidR="002C41C4" w:rsidTr="0000364D">
        <w:trPr>
          <w:trHeight w:val="330"/>
        </w:trPr>
        <w:tc>
          <w:tcPr>
            <w:tcW w:w="3045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Zmeny základného imania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45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Oceňovacie rozdiely z precenenia majetku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1 804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1 804</w:t>
            </w: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0</w:t>
            </w:r>
          </w:p>
        </w:tc>
      </w:tr>
      <w:tr w:rsidR="002C41C4" w:rsidTr="0000364D">
        <w:trPr>
          <w:trHeight w:val="330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</w:tcPr>
          <w:p w:rsidR="002C41C4" w:rsidRPr="00FA738F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 w:rsidRPr="00FA738F">
              <w:rPr>
                <w:rFonts w:eastAsia="Arial Narrow" w:cs="Arial Narrow"/>
                <w:sz w:val="18"/>
                <w:szCs w:val="18"/>
              </w:rPr>
              <w:t>69 035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3 064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37 665</w:t>
            </w: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34 434</w:t>
            </w:r>
          </w:p>
        </w:tc>
      </w:tr>
      <w:tr w:rsidR="002C41C4" w:rsidTr="0000364D">
        <w:trPr>
          <w:trHeight w:val="330"/>
        </w:trPr>
        <w:tc>
          <w:tcPr>
            <w:tcW w:w="3045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350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</w:tcPr>
          <w:p w:rsidR="002C41C4" w:rsidRPr="00FA738F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140" w:type="dxa"/>
            <w:tcBorders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96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</w:tr>
      <w:tr w:rsidR="002C41C4" w:rsidTr="0000364D">
        <w:trPr>
          <w:trHeight w:val="330"/>
        </w:trPr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2C41C4" w:rsidRDefault="002C41C4" w:rsidP="0000364D">
            <w:pPr>
              <w:autoSpaceDE w:val="0"/>
              <w:snapToGrid w:val="0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35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bottom w:w="0" w:type="dxa"/>
            </w:tcMar>
          </w:tcPr>
          <w:p w:rsidR="002C41C4" w:rsidRPr="00FA738F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>3 064</w:t>
            </w:r>
          </w:p>
        </w:tc>
        <w:tc>
          <w:tcPr>
            <w:tcW w:w="1140" w:type="dxa"/>
            <w:tcBorders>
              <w:left w:val="single" w:sz="1" w:space="0" w:color="000000"/>
              <w:bottom w:val="single" w:sz="8" w:space="0" w:color="000000"/>
            </w:tcBorders>
            <w:tcMar>
              <w:top w:w="0" w:type="dxa"/>
              <w:bottom w:w="0" w:type="dxa"/>
            </w:tcMar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45" w:type="dxa"/>
            <w:tcBorders>
              <w:left w:val="single" w:sz="1" w:space="0" w:color="000000"/>
              <w:bottom w:val="single" w:sz="8" w:space="0" w:color="000000"/>
            </w:tcBorders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</w:p>
        </w:tc>
        <w:tc>
          <w:tcPr>
            <w:tcW w:w="19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41C4" w:rsidRDefault="002C41C4" w:rsidP="0000364D">
            <w:pPr>
              <w:autoSpaceDE w:val="0"/>
              <w:snapToGrid w:val="0"/>
              <w:jc w:val="right"/>
              <w:rPr>
                <w:rFonts w:eastAsia="Arial Narrow" w:cs="Arial Narrow"/>
                <w:sz w:val="18"/>
                <w:szCs w:val="18"/>
              </w:rPr>
            </w:pPr>
            <w:r>
              <w:rPr>
                <w:rFonts w:eastAsia="Arial Narrow" w:cs="Arial Narrow"/>
                <w:sz w:val="18"/>
                <w:szCs w:val="18"/>
              </w:rPr>
              <w:t xml:space="preserve"> 62 905</w:t>
            </w:r>
          </w:p>
        </w:tc>
      </w:tr>
    </w:tbl>
    <w:p w:rsidR="002C41C4" w:rsidRDefault="002C41C4" w:rsidP="002C41C4"/>
    <w:p w:rsidR="002C41C4" w:rsidRDefault="002C41C4" w:rsidP="002C41C4"/>
    <w:p w:rsidR="002C41C4" w:rsidRDefault="002C41C4" w:rsidP="002C41C4">
      <w:r>
        <w:t xml:space="preserve">Zostavil : Michaela Čupková </w:t>
      </w:r>
    </w:p>
    <w:p w:rsidR="002C41C4" w:rsidRDefault="002C41C4" w:rsidP="002C41C4">
      <w:r>
        <w:t>Revúca 31. 5. 2023</w:t>
      </w:r>
    </w:p>
    <w:p w:rsidR="002C41C4" w:rsidRDefault="002C41C4" w:rsidP="002C41C4"/>
    <w:p w:rsidR="00D71FA8" w:rsidRDefault="00D71FA8">
      <w:bookmarkStart w:id="0" w:name="_GoBack"/>
      <w:bookmarkEnd w:id="0"/>
    </w:p>
    <w:sectPr w:rsidR="00D71FA8">
      <w:footerReference w:type="default" r:id="rId5"/>
      <w:footerReference w:type="first" r:id="rId6"/>
      <w:footnotePr>
        <w:pos w:val="beneathText"/>
      </w:footnotePr>
      <w:pgSz w:w="11905" w:h="16837"/>
      <w:pgMar w:top="1418" w:right="1361" w:bottom="1134" w:left="1134" w:header="708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12B" w:rsidRDefault="002C41C4">
    <w:pPr>
      <w:jc w:val="right"/>
      <w:rPr>
        <w:sz w:val="19"/>
        <w:szCs w:val="19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6</w:t>
    </w:r>
    <w:r>
      <w:rPr>
        <w:sz w:val="21"/>
        <w:szCs w:val="21"/>
      </w:rPr>
      <w:fldChar w:fldCharType="end"/>
    </w:r>
  </w:p>
  <w:p w:rsidR="0088212B" w:rsidRDefault="002C41C4">
    <w:pPr>
      <w:pStyle w:val="Pta"/>
      <w:rPr>
        <w:sz w:val="19"/>
        <w:szCs w:val="19"/>
      </w:rPr>
    </w:pPr>
  </w:p>
  <w:p w:rsidR="0088212B" w:rsidRDefault="002C41C4">
    <w:pPr>
      <w:rPr>
        <w:sz w:val="21"/>
        <w:szCs w:val="21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12B" w:rsidRDefault="002C41C4"/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1003"/>
        </w:tabs>
        <w:ind w:left="100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286"/>
        </w:tabs>
        <w:ind w:left="1286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569"/>
        </w:tabs>
        <w:ind w:left="1569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52"/>
        </w:tabs>
        <w:ind w:left="1852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35"/>
        </w:tabs>
        <w:ind w:left="21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418"/>
        </w:tabs>
        <w:ind w:left="241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701"/>
        </w:tabs>
        <w:ind w:left="2701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984"/>
        </w:tabs>
        <w:ind w:left="2984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67"/>
        </w:tabs>
        <w:ind w:left="3267" w:hanging="283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1C4"/>
    <w:rsid w:val="002C41C4"/>
    <w:rsid w:val="00D71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9A10BF-EB30-499C-81E6-E0E1CD03C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41C4"/>
    <w:pPr>
      <w:suppressAutoHyphens/>
      <w:spacing w:after="0" w:line="240" w:lineRule="auto"/>
    </w:pPr>
    <w:rPr>
      <w:rFonts w:ascii="Arial Narrow" w:eastAsia="Times New Roman" w:hAnsi="Arial Narrow" w:cs="Times New Roman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2C41C4"/>
    <w:pPr>
      <w:keepNext/>
      <w:numPr>
        <w:numId w:val="1"/>
      </w:numPr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2C41C4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2C41C4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2C41C4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2C41C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2C41C4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2C41C4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2C41C4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2C41C4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C41C4"/>
    <w:rPr>
      <w:rFonts w:ascii="Cambria" w:eastAsia="Times New Roman" w:hAnsi="Cambria" w:cs="Times New Roman"/>
      <w:b/>
      <w:bCs/>
      <w:kern w:val="1"/>
      <w:sz w:val="32"/>
      <w:szCs w:val="32"/>
      <w:lang w:eastAsia="ar-SA"/>
    </w:rPr>
  </w:style>
  <w:style w:type="character" w:customStyle="1" w:styleId="Nadpis2Char">
    <w:name w:val="Nadpis 2 Char"/>
    <w:basedOn w:val="Predvolenpsmoodseku"/>
    <w:link w:val="Nadpis2"/>
    <w:rsid w:val="002C41C4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Nadpis3Char">
    <w:name w:val="Nadpis 3 Char"/>
    <w:basedOn w:val="Predvolenpsmoodseku"/>
    <w:link w:val="Nadpis3"/>
    <w:rsid w:val="002C41C4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Nadpis4Char">
    <w:name w:val="Nadpis 4 Char"/>
    <w:basedOn w:val="Predvolenpsmoodseku"/>
    <w:link w:val="Nadpis4"/>
    <w:rsid w:val="002C41C4"/>
    <w:rPr>
      <w:rFonts w:ascii="Arial Narrow" w:eastAsia="Times New Roman" w:hAnsi="Arial Narrow" w:cs="Times New Roman"/>
      <w:b/>
      <w:bCs/>
      <w:sz w:val="28"/>
      <w:szCs w:val="28"/>
      <w:lang w:eastAsia="ar-SA"/>
    </w:rPr>
  </w:style>
  <w:style w:type="character" w:customStyle="1" w:styleId="Nadpis5Char">
    <w:name w:val="Nadpis 5 Char"/>
    <w:basedOn w:val="Predvolenpsmoodseku"/>
    <w:link w:val="Nadpis5"/>
    <w:rsid w:val="002C41C4"/>
    <w:rPr>
      <w:rFonts w:ascii="Arial Narrow" w:eastAsia="Times New Roman" w:hAnsi="Arial Narrow" w:cs="Times New Roman"/>
      <w:b/>
      <w:bCs/>
      <w:i/>
      <w:iCs/>
      <w:sz w:val="26"/>
      <w:szCs w:val="26"/>
      <w:lang w:eastAsia="ar-SA"/>
    </w:rPr>
  </w:style>
  <w:style w:type="character" w:customStyle="1" w:styleId="Nadpis6Char">
    <w:name w:val="Nadpis 6 Char"/>
    <w:basedOn w:val="Predvolenpsmoodseku"/>
    <w:link w:val="Nadpis6"/>
    <w:rsid w:val="002C41C4"/>
    <w:rPr>
      <w:rFonts w:ascii="Arial Narrow" w:eastAsia="Times New Roman" w:hAnsi="Arial Narrow" w:cs="Times New Roman"/>
      <w:b/>
      <w:bCs/>
      <w:lang w:eastAsia="ar-SA"/>
    </w:rPr>
  </w:style>
  <w:style w:type="character" w:customStyle="1" w:styleId="Nadpis7Char">
    <w:name w:val="Nadpis 7 Char"/>
    <w:basedOn w:val="Predvolenpsmoodseku"/>
    <w:link w:val="Nadpis7"/>
    <w:rsid w:val="002C41C4"/>
    <w:rPr>
      <w:rFonts w:ascii="Arial Narrow" w:eastAsia="Times New Roman" w:hAnsi="Arial Narrow" w:cs="Times New Roman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2C41C4"/>
    <w:rPr>
      <w:rFonts w:ascii="Arial Narrow" w:eastAsia="Times New Roman" w:hAnsi="Arial Narrow" w:cs="Times New Roman"/>
      <w:i/>
      <w:iCs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2C41C4"/>
    <w:rPr>
      <w:rFonts w:ascii="Cambria" w:eastAsia="Times New Roman" w:hAnsi="Cambria" w:cs="Times New Roman"/>
      <w:lang w:eastAsia="ar-SA"/>
    </w:rPr>
  </w:style>
  <w:style w:type="character" w:customStyle="1" w:styleId="WW8Num2z0">
    <w:name w:val="WW8Num2z0"/>
    <w:rsid w:val="002C41C4"/>
    <w:rPr>
      <w:rFonts w:ascii="Symbol" w:hAnsi="Symbol" w:cs="StarSymbol"/>
      <w:sz w:val="18"/>
      <w:szCs w:val="18"/>
    </w:rPr>
  </w:style>
  <w:style w:type="character" w:customStyle="1" w:styleId="WW8Num4z0">
    <w:name w:val="WW8Num4z0"/>
    <w:rsid w:val="002C41C4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2C41C4"/>
  </w:style>
  <w:style w:type="character" w:customStyle="1" w:styleId="WW-Absatz-Standardschriftart">
    <w:name w:val="WW-Absatz-Standardschriftart"/>
    <w:rsid w:val="002C41C4"/>
  </w:style>
  <w:style w:type="character" w:customStyle="1" w:styleId="WW-Absatz-Standardschriftart1">
    <w:name w:val="WW-Absatz-Standardschriftart1"/>
    <w:rsid w:val="002C41C4"/>
  </w:style>
  <w:style w:type="character" w:customStyle="1" w:styleId="WW-Absatz-Standardschriftart11">
    <w:name w:val="WW-Absatz-Standardschriftart11"/>
    <w:rsid w:val="002C41C4"/>
  </w:style>
  <w:style w:type="character" w:customStyle="1" w:styleId="WW-Absatz-Standardschriftart111">
    <w:name w:val="WW-Absatz-Standardschriftart111"/>
    <w:rsid w:val="002C41C4"/>
  </w:style>
  <w:style w:type="character" w:customStyle="1" w:styleId="WW-Absatz-Standardschriftart1111">
    <w:name w:val="WW-Absatz-Standardschriftart1111"/>
    <w:rsid w:val="002C41C4"/>
  </w:style>
  <w:style w:type="character" w:customStyle="1" w:styleId="WW-Absatz-Standardschriftart11111">
    <w:name w:val="WW-Absatz-Standardschriftart11111"/>
    <w:rsid w:val="002C41C4"/>
  </w:style>
  <w:style w:type="character" w:customStyle="1" w:styleId="WW-Absatz-Standardschriftart111111">
    <w:name w:val="WW-Absatz-Standardschriftart111111"/>
    <w:rsid w:val="002C41C4"/>
  </w:style>
  <w:style w:type="character" w:customStyle="1" w:styleId="WW-Absatz-Standardschriftart1111111">
    <w:name w:val="WW-Absatz-Standardschriftart1111111"/>
    <w:rsid w:val="002C41C4"/>
  </w:style>
  <w:style w:type="character" w:customStyle="1" w:styleId="WW-Absatz-Standardschriftart11111111">
    <w:name w:val="WW-Absatz-Standardschriftart11111111"/>
    <w:rsid w:val="002C41C4"/>
  </w:style>
  <w:style w:type="character" w:customStyle="1" w:styleId="WW-Absatz-Standardschriftart111111111">
    <w:name w:val="WW-Absatz-Standardschriftart111111111"/>
    <w:rsid w:val="002C41C4"/>
  </w:style>
  <w:style w:type="character" w:customStyle="1" w:styleId="WW-Absatz-Standardschriftart1111111111">
    <w:name w:val="WW-Absatz-Standardschriftart1111111111"/>
    <w:rsid w:val="002C41C4"/>
  </w:style>
  <w:style w:type="character" w:customStyle="1" w:styleId="WW-Absatz-Standardschriftart11111111111">
    <w:name w:val="WW-Absatz-Standardschriftart11111111111"/>
    <w:rsid w:val="002C41C4"/>
  </w:style>
  <w:style w:type="character" w:customStyle="1" w:styleId="WW-Absatz-Standardschriftart111111111111">
    <w:name w:val="WW-Absatz-Standardschriftart111111111111"/>
    <w:rsid w:val="002C41C4"/>
  </w:style>
  <w:style w:type="character" w:customStyle="1" w:styleId="WW-Absatz-Standardschriftart1111111111111">
    <w:name w:val="WW-Absatz-Standardschriftart1111111111111"/>
    <w:rsid w:val="002C41C4"/>
  </w:style>
  <w:style w:type="character" w:customStyle="1" w:styleId="WW-Absatz-Standardschriftart11111111111111">
    <w:name w:val="WW-Absatz-Standardschriftart11111111111111"/>
    <w:rsid w:val="002C41C4"/>
  </w:style>
  <w:style w:type="character" w:customStyle="1" w:styleId="WW-Absatz-Standardschriftart111111111111111">
    <w:name w:val="WW-Absatz-Standardschriftart111111111111111"/>
    <w:rsid w:val="002C41C4"/>
  </w:style>
  <w:style w:type="character" w:customStyle="1" w:styleId="WW-Absatz-Standardschriftart1111111111111111">
    <w:name w:val="WW-Absatz-Standardschriftart1111111111111111"/>
    <w:rsid w:val="002C41C4"/>
  </w:style>
  <w:style w:type="character" w:customStyle="1" w:styleId="WW-Absatz-Standardschriftart11111111111111111">
    <w:name w:val="WW-Absatz-Standardschriftart11111111111111111"/>
    <w:rsid w:val="002C41C4"/>
  </w:style>
  <w:style w:type="character" w:customStyle="1" w:styleId="WW-Absatz-Standardschriftart111111111111111111">
    <w:name w:val="WW-Absatz-Standardschriftart111111111111111111"/>
    <w:rsid w:val="002C41C4"/>
  </w:style>
  <w:style w:type="character" w:customStyle="1" w:styleId="WW-Absatz-Standardschriftart1111111111111111111">
    <w:name w:val="WW-Absatz-Standardschriftart1111111111111111111"/>
    <w:rsid w:val="002C41C4"/>
  </w:style>
  <w:style w:type="character" w:customStyle="1" w:styleId="WW-Absatz-Standardschriftart11111111111111111111">
    <w:name w:val="WW-Absatz-Standardschriftart11111111111111111111"/>
    <w:rsid w:val="002C41C4"/>
  </w:style>
  <w:style w:type="character" w:customStyle="1" w:styleId="WW-Absatz-Standardschriftart111111111111111111111">
    <w:name w:val="WW-Absatz-Standardschriftart111111111111111111111"/>
    <w:rsid w:val="002C41C4"/>
  </w:style>
  <w:style w:type="character" w:customStyle="1" w:styleId="WW-Absatz-Standardschriftart1111111111111111111111">
    <w:name w:val="WW-Absatz-Standardschriftart1111111111111111111111"/>
    <w:rsid w:val="002C41C4"/>
  </w:style>
  <w:style w:type="character" w:customStyle="1" w:styleId="WW-Absatz-Standardschriftart11111111111111111111111">
    <w:name w:val="WW-Absatz-Standardschriftart11111111111111111111111"/>
    <w:rsid w:val="002C41C4"/>
  </w:style>
  <w:style w:type="character" w:customStyle="1" w:styleId="WW-Absatz-Standardschriftart111111111111111111111111">
    <w:name w:val="WW-Absatz-Standardschriftart111111111111111111111111"/>
    <w:rsid w:val="002C41C4"/>
  </w:style>
  <w:style w:type="character" w:customStyle="1" w:styleId="WW8Num1z0">
    <w:name w:val="WW8Num1z0"/>
    <w:rsid w:val="002C41C4"/>
    <w:rPr>
      <w:rFonts w:ascii="Symbol" w:hAnsi="Symbol"/>
    </w:rPr>
  </w:style>
  <w:style w:type="character" w:customStyle="1" w:styleId="WW8Num1z1">
    <w:name w:val="WW8Num1z1"/>
    <w:rsid w:val="002C41C4"/>
    <w:rPr>
      <w:rFonts w:ascii="Courier New" w:hAnsi="Courier New"/>
    </w:rPr>
  </w:style>
  <w:style w:type="character" w:customStyle="1" w:styleId="WW8Num1z2">
    <w:name w:val="WW8Num1z2"/>
    <w:rsid w:val="002C41C4"/>
    <w:rPr>
      <w:rFonts w:ascii="Wingdings" w:hAnsi="Wingdings"/>
    </w:rPr>
  </w:style>
  <w:style w:type="character" w:customStyle="1" w:styleId="Standardnpsmoodstavce">
    <w:name w:val="Standardní písmo odstavce"/>
    <w:rsid w:val="002C41C4"/>
  </w:style>
  <w:style w:type="character" w:styleId="Siln">
    <w:name w:val="Strong"/>
    <w:qFormat/>
    <w:rsid w:val="002C41C4"/>
    <w:rPr>
      <w:rFonts w:cs="Times New Roman"/>
      <w:b/>
      <w:bCs/>
    </w:rPr>
  </w:style>
  <w:style w:type="character" w:customStyle="1" w:styleId="PodtitulChar">
    <w:name w:val="Podtitul Char"/>
    <w:rsid w:val="002C41C4"/>
    <w:rPr>
      <w:rFonts w:ascii="Cambria" w:hAnsi="Cambria" w:cs="Times New Roman"/>
      <w:sz w:val="24"/>
      <w:szCs w:val="24"/>
    </w:rPr>
  </w:style>
  <w:style w:type="character" w:customStyle="1" w:styleId="NzevChar">
    <w:name w:val="Název Char"/>
    <w:rsid w:val="002C41C4"/>
    <w:rPr>
      <w:rFonts w:ascii="Arial Narrow" w:hAnsi="Arial Narrow" w:cs="Times New Roman"/>
      <w:b/>
      <w:bCs/>
      <w:kern w:val="1"/>
      <w:sz w:val="32"/>
      <w:szCs w:val="32"/>
      <w:lang w:val="sk-SK"/>
    </w:rPr>
  </w:style>
  <w:style w:type="character" w:styleId="Zvraznenie">
    <w:name w:val="Emphasis"/>
    <w:qFormat/>
    <w:rsid w:val="002C41C4"/>
    <w:rPr>
      <w:rFonts w:ascii="Calibri" w:hAnsi="Calibri" w:cs="Times New Roman"/>
      <w:b/>
      <w:i/>
      <w:iCs/>
    </w:rPr>
  </w:style>
  <w:style w:type="character" w:customStyle="1" w:styleId="Znakyprepoznmkupodiarou">
    <w:name w:val="Znaky pre poznámku pod čiarou"/>
    <w:rsid w:val="002C41C4"/>
    <w:rPr>
      <w:rFonts w:cs="Times New Roman"/>
      <w:vertAlign w:val="superscript"/>
    </w:rPr>
  </w:style>
  <w:style w:type="character" w:customStyle="1" w:styleId="ZkladntextChar">
    <w:name w:val="Základní text Char"/>
    <w:rsid w:val="002C41C4"/>
    <w:rPr>
      <w:rFonts w:ascii="Times New Roman" w:hAnsi="Times New Roman" w:cs="Times New Roman"/>
      <w:b/>
      <w:bCs/>
      <w:sz w:val="24"/>
      <w:szCs w:val="24"/>
      <w:lang w:val="sk-SK"/>
    </w:rPr>
  </w:style>
  <w:style w:type="character" w:customStyle="1" w:styleId="TextpoznpodarouChar">
    <w:name w:val="Text pozn. pod čarou Char"/>
    <w:rsid w:val="002C41C4"/>
    <w:rPr>
      <w:rFonts w:ascii="Times New Roman" w:hAnsi="Times New Roman" w:cs="Times New Roman"/>
      <w:lang w:val="sk-SK"/>
    </w:rPr>
  </w:style>
  <w:style w:type="character" w:styleId="slostrany">
    <w:name w:val="page number"/>
    <w:semiHidden/>
    <w:rsid w:val="002C41C4"/>
    <w:rPr>
      <w:rFonts w:cs="Times New Roman"/>
    </w:rPr>
  </w:style>
  <w:style w:type="character" w:customStyle="1" w:styleId="Zkladntext2Char">
    <w:name w:val="Základní text 2 Char"/>
    <w:rsid w:val="002C41C4"/>
    <w:rPr>
      <w:rFonts w:ascii="Times New Roman" w:hAnsi="Times New Roman" w:cs="Times New Roman"/>
      <w:sz w:val="24"/>
      <w:szCs w:val="24"/>
      <w:lang w:val="sk-SK"/>
    </w:rPr>
  </w:style>
  <w:style w:type="character" w:customStyle="1" w:styleId="Zkladntextodsazen2Char">
    <w:name w:val="Základní text odsazený 2 Char"/>
    <w:rsid w:val="002C41C4"/>
    <w:rPr>
      <w:rFonts w:ascii="Times New Roman" w:hAnsi="Times New Roman" w:cs="Times New Roman"/>
      <w:sz w:val="24"/>
      <w:szCs w:val="24"/>
      <w:lang w:val="sk-SK"/>
    </w:rPr>
  </w:style>
  <w:style w:type="character" w:customStyle="1" w:styleId="ZpatChar">
    <w:name w:val="Zápatí Char"/>
    <w:rsid w:val="002C41C4"/>
    <w:rPr>
      <w:rFonts w:ascii="Times New Roman" w:hAnsi="Times New Roman" w:cs="Times New Roman"/>
      <w:lang w:val="sk-SK"/>
    </w:rPr>
  </w:style>
  <w:style w:type="character" w:customStyle="1" w:styleId="TextbublinyChar">
    <w:name w:val="Text bubliny Char"/>
    <w:rsid w:val="002C41C4"/>
    <w:rPr>
      <w:rFonts w:ascii="Tahoma" w:hAnsi="Tahoma" w:cs="Tahoma"/>
      <w:sz w:val="16"/>
      <w:szCs w:val="16"/>
      <w:lang w:val="sk-SK"/>
    </w:rPr>
  </w:style>
  <w:style w:type="character" w:customStyle="1" w:styleId="Zkladntextodsazen3Char">
    <w:name w:val="Základní text odsazený 3 Char"/>
    <w:rsid w:val="002C41C4"/>
    <w:rPr>
      <w:rFonts w:ascii="Times New Roman" w:hAnsi="Times New Roman" w:cs="Times New Roman"/>
      <w:sz w:val="24"/>
      <w:szCs w:val="24"/>
      <w:lang w:val="sk-SK"/>
    </w:rPr>
  </w:style>
  <w:style w:type="character" w:customStyle="1" w:styleId="ZhlavChar">
    <w:name w:val="Záhlaví Char"/>
    <w:rsid w:val="002C41C4"/>
    <w:rPr>
      <w:rFonts w:ascii="Times New Roman" w:hAnsi="Times New Roman" w:cs="Times New Roman"/>
      <w:lang w:val="sk-SK"/>
    </w:rPr>
  </w:style>
  <w:style w:type="character" w:customStyle="1" w:styleId="ValueChar">
    <w:name w:val="Value Char"/>
    <w:rsid w:val="002C41C4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rsid w:val="002C41C4"/>
    <w:rPr>
      <w:rFonts w:ascii="Arial Narrow" w:hAnsi="Arial Narrow" w:cs="Times New Roman"/>
      <w:sz w:val="24"/>
      <w:szCs w:val="24"/>
      <w:lang w:val="sk-SK"/>
    </w:rPr>
  </w:style>
  <w:style w:type="character" w:customStyle="1" w:styleId="Odrky">
    <w:name w:val="Odrážky"/>
    <w:rsid w:val="002C41C4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  <w:rsid w:val="002C41C4"/>
  </w:style>
  <w:style w:type="paragraph" w:customStyle="1" w:styleId="Nadpis">
    <w:name w:val="Nadpis"/>
    <w:basedOn w:val="Normlny"/>
    <w:next w:val="Zkladntext"/>
    <w:rsid w:val="002C41C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0"/>
    <w:semiHidden/>
    <w:rsid w:val="002C41C4"/>
    <w:pPr>
      <w:jc w:val="both"/>
    </w:pPr>
    <w:rPr>
      <w:rFonts w:ascii="Times New Roman" w:hAnsi="Times New Roman"/>
      <w:b/>
      <w:bCs/>
      <w:sz w:val="24"/>
    </w:rPr>
  </w:style>
  <w:style w:type="character" w:customStyle="1" w:styleId="ZkladntextChar0">
    <w:name w:val="Základný text Char"/>
    <w:basedOn w:val="Predvolenpsmoodseku"/>
    <w:link w:val="Zkladntext"/>
    <w:semiHidden/>
    <w:rsid w:val="002C41C4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Zoznam">
    <w:name w:val="List"/>
    <w:basedOn w:val="Zkladntext"/>
    <w:semiHidden/>
    <w:rsid w:val="002C41C4"/>
    <w:rPr>
      <w:rFonts w:cs="Tahoma"/>
    </w:rPr>
  </w:style>
  <w:style w:type="paragraph" w:customStyle="1" w:styleId="Popisok">
    <w:name w:val="Popisok"/>
    <w:basedOn w:val="Normlny"/>
    <w:rsid w:val="002C41C4"/>
    <w:pPr>
      <w:suppressLineNumbers/>
      <w:spacing w:before="120" w:after="120"/>
    </w:pPr>
    <w:rPr>
      <w:rFonts w:cs="Tahoma"/>
      <w:i/>
      <w:iCs/>
      <w:sz w:val="24"/>
    </w:rPr>
  </w:style>
  <w:style w:type="paragraph" w:customStyle="1" w:styleId="Index">
    <w:name w:val="Index"/>
    <w:basedOn w:val="Normlny"/>
    <w:rsid w:val="002C41C4"/>
    <w:pPr>
      <w:suppressLineNumbers/>
    </w:pPr>
    <w:rPr>
      <w:rFonts w:cs="Tahoma"/>
    </w:rPr>
  </w:style>
  <w:style w:type="paragraph" w:styleId="Nzov">
    <w:name w:val="Title"/>
    <w:basedOn w:val="Normlny"/>
    <w:next w:val="Normlny"/>
    <w:link w:val="NzovChar"/>
    <w:qFormat/>
    <w:rsid w:val="002C41C4"/>
    <w:pPr>
      <w:keepNext/>
      <w:spacing w:before="280" w:after="220"/>
      <w:jc w:val="center"/>
    </w:pPr>
    <w:rPr>
      <w:b/>
      <w:bCs/>
      <w:kern w:val="1"/>
      <w:szCs w:val="32"/>
    </w:rPr>
  </w:style>
  <w:style w:type="character" w:customStyle="1" w:styleId="NzovChar">
    <w:name w:val="Názov Char"/>
    <w:basedOn w:val="Predvolenpsmoodseku"/>
    <w:link w:val="Nzov"/>
    <w:rsid w:val="002C41C4"/>
    <w:rPr>
      <w:rFonts w:ascii="Arial Narrow" w:eastAsia="Times New Roman" w:hAnsi="Arial Narrow" w:cs="Times New Roman"/>
      <w:b/>
      <w:bCs/>
      <w:kern w:val="1"/>
      <w:szCs w:val="32"/>
      <w:lang w:eastAsia="ar-SA"/>
    </w:rPr>
  </w:style>
  <w:style w:type="paragraph" w:styleId="Podtitul">
    <w:name w:val="Subtitle"/>
    <w:basedOn w:val="Normlny"/>
    <w:next w:val="Normlny"/>
    <w:link w:val="PodtitulChar1"/>
    <w:qFormat/>
    <w:rsid w:val="002C41C4"/>
    <w:pPr>
      <w:spacing w:after="60"/>
      <w:jc w:val="center"/>
    </w:pPr>
    <w:rPr>
      <w:rFonts w:ascii="Cambria" w:hAnsi="Cambria"/>
    </w:rPr>
  </w:style>
  <w:style w:type="character" w:customStyle="1" w:styleId="PodtitulChar1">
    <w:name w:val="Podtitul Char1"/>
    <w:basedOn w:val="Predvolenpsmoodseku"/>
    <w:link w:val="Podtitul"/>
    <w:rsid w:val="002C41C4"/>
    <w:rPr>
      <w:rFonts w:ascii="Cambria" w:eastAsia="Times New Roman" w:hAnsi="Cambria" w:cs="Times New Roman"/>
      <w:szCs w:val="24"/>
      <w:lang w:eastAsia="ar-SA"/>
    </w:rPr>
  </w:style>
  <w:style w:type="paragraph" w:customStyle="1" w:styleId="Hlavikaobsahu1">
    <w:name w:val="Hlavička obsahu1"/>
    <w:basedOn w:val="Nadpis1"/>
    <w:next w:val="Normlny"/>
    <w:rsid w:val="002C41C4"/>
    <w:pPr>
      <w:numPr>
        <w:numId w:val="0"/>
      </w:numPr>
    </w:pPr>
  </w:style>
  <w:style w:type="paragraph" w:customStyle="1" w:styleId="TopHeader">
    <w:name w:val="Top Header"/>
    <w:basedOn w:val="Normlny"/>
    <w:rsid w:val="002C41C4"/>
    <w:pPr>
      <w:jc w:val="center"/>
    </w:pPr>
    <w:rPr>
      <w:b/>
      <w:bCs/>
      <w:szCs w:val="22"/>
    </w:rPr>
  </w:style>
  <w:style w:type="paragraph" w:styleId="Textpoznmkypodiarou">
    <w:name w:val="footnote text"/>
    <w:basedOn w:val="Normlny"/>
    <w:link w:val="TextpoznmkypodiarouChar"/>
    <w:semiHidden/>
    <w:rsid w:val="002C41C4"/>
    <w:rPr>
      <w:rFonts w:ascii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C41C4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Zkladntext2">
    <w:name w:val="Základní text 2"/>
    <w:basedOn w:val="Normlny"/>
    <w:rsid w:val="002C41C4"/>
    <w:pPr>
      <w:ind w:left="2124" w:hanging="2124"/>
      <w:jc w:val="both"/>
    </w:pPr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semiHidden/>
    <w:rsid w:val="002C41C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2C41C4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Zkladntextodsazen2">
    <w:name w:val="Základní text odsazený 2"/>
    <w:basedOn w:val="Normlny"/>
    <w:rsid w:val="002C41C4"/>
    <w:pPr>
      <w:ind w:firstLine="708"/>
      <w:jc w:val="both"/>
    </w:pPr>
    <w:rPr>
      <w:rFonts w:ascii="Times New Roman" w:hAnsi="Times New Roman"/>
      <w:sz w:val="24"/>
    </w:rPr>
  </w:style>
  <w:style w:type="paragraph" w:customStyle="1" w:styleId="Zkladntextodsazen3">
    <w:name w:val="Základní text odsazený 3"/>
    <w:basedOn w:val="Normlny"/>
    <w:rsid w:val="002C41C4"/>
    <w:pPr>
      <w:ind w:left="708" w:firstLine="708"/>
      <w:jc w:val="both"/>
    </w:pPr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1"/>
    <w:rsid w:val="002C41C4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2C41C4"/>
    <w:rPr>
      <w:rFonts w:ascii="Tahoma" w:eastAsia="Times New Roman" w:hAnsi="Tahoma" w:cs="Tahoma"/>
      <w:sz w:val="16"/>
      <w:szCs w:val="16"/>
      <w:lang w:eastAsia="ar-SA"/>
    </w:rPr>
  </w:style>
  <w:style w:type="paragraph" w:styleId="Hlavika">
    <w:name w:val="header"/>
    <w:basedOn w:val="Normlny"/>
    <w:link w:val="HlavikaChar"/>
    <w:semiHidden/>
    <w:rsid w:val="002C41C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2C41C4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Value">
    <w:name w:val="Value"/>
    <w:basedOn w:val="Normlny"/>
    <w:rsid w:val="002C41C4"/>
    <w:pPr>
      <w:jc w:val="right"/>
    </w:pPr>
  </w:style>
  <w:style w:type="paragraph" w:customStyle="1" w:styleId="ValueCentered">
    <w:name w:val="Value Centered"/>
    <w:basedOn w:val="Value"/>
    <w:rsid w:val="002C41C4"/>
    <w:pPr>
      <w:jc w:val="center"/>
    </w:pPr>
  </w:style>
  <w:style w:type="paragraph" w:customStyle="1" w:styleId="Obsahtabuky">
    <w:name w:val="Obsah tabuľky"/>
    <w:basedOn w:val="Normlny"/>
    <w:rsid w:val="002C41C4"/>
    <w:pPr>
      <w:suppressLineNumbers/>
    </w:pPr>
  </w:style>
  <w:style w:type="paragraph" w:customStyle="1" w:styleId="Nadpistabuky">
    <w:name w:val="Nadpis tabuľky"/>
    <w:basedOn w:val="Obsahtabuky"/>
    <w:rsid w:val="002C41C4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1816</Words>
  <Characters>10355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2023-06-19T10:22:00Z</dcterms:created>
  <dcterms:modified xsi:type="dcterms:W3CDTF">2023-06-19T10:22:00Z</dcterms:modified>
</cp:coreProperties>
</file>