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D17F6">
        <w:rPr>
          <w:sz w:val="22"/>
          <w:szCs w:val="22"/>
          <w:lang w:eastAsia="sk-SK"/>
        </w:rPr>
        <w:tab/>
      </w:r>
      <w:r w:rsidR="00BD17F6">
        <w:rPr>
          <w:sz w:val="22"/>
          <w:szCs w:val="22"/>
          <w:lang w:eastAsia="sk-SK"/>
        </w:rPr>
        <w:tab/>
      </w:r>
      <w:r w:rsidR="003E644C" w:rsidRPr="00D039DF">
        <w:rPr>
          <w:sz w:val="22"/>
          <w:szCs w:val="22"/>
          <w:lang w:eastAsia="sk-SK"/>
        </w:rPr>
        <w:t>ERN,s.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29. augusta 1646/6, 92401 Galanta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36273261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D17F6">
        <w:rPr>
          <w:sz w:val="22"/>
          <w:szCs w:val="22"/>
          <w:lang w:eastAsia="sk-SK"/>
        </w:rPr>
        <w:t>24.6.2005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D17F6">
        <w:rPr>
          <w:rFonts w:cs="Arial Narrow"/>
          <w:sz w:val="22"/>
          <w:szCs w:val="22"/>
        </w:rPr>
        <w:t xml:space="preserve"> 4.7.2005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BD17F6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BD17F6">
        <w:rPr>
          <w:rFonts w:cs="Arial Narrow"/>
          <w:sz w:val="22"/>
          <w:szCs w:val="22"/>
        </w:rPr>
        <w:t xml:space="preserve"> – spoločnosť nie je súčasťou konsolidovaného 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D17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BD17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D17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BD17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D17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D17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BD17F6">
        <w:rPr>
          <w:sz w:val="22"/>
          <w:szCs w:val="22"/>
        </w:rPr>
        <w:t xml:space="preserve"> 8no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menovitou hodnotou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Daňové odpisy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BD17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B119F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60865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119F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60865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BD17F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63365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BD17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63365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D17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60865</w:t>
            </w:r>
          </w:p>
        </w:tc>
        <w:tc>
          <w:tcPr>
            <w:tcW w:w="1571" w:type="pct"/>
            <w:vAlign w:val="center"/>
          </w:tcPr>
          <w:p w:rsidR="008A6D18" w:rsidRPr="00337C6C" w:rsidRDefault="00BD17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63365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B119F0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B119F0">
        <w:rPr>
          <w:sz w:val="22"/>
          <w:szCs w:val="22"/>
        </w:rPr>
        <w:t xml:space="preserve">  spoločnosť nevlastní akcie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B119F0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4" w:type="pct"/>
            <w:vAlign w:val="center"/>
          </w:tcPr>
          <w:p w:rsidR="00F346CB" w:rsidRPr="00337C6C" w:rsidRDefault="00B119F0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</w:t>
      </w:r>
      <w:r w:rsidR="00B119F0">
        <w:rPr>
          <w:sz w:val="22"/>
          <w:szCs w:val="22"/>
        </w:rPr>
        <w:t>-d</w:t>
      </w:r>
      <w:r w:rsidRPr="00AA6642">
        <w:rPr>
          <w:sz w:val="22"/>
          <w:szCs w:val="22"/>
        </w:rPr>
        <w:t>ozorného orgánu a iného orgánu účtovnej jednotky, ktoré je potrebné vyúčtovať.</w:t>
      </w:r>
    </w:p>
    <w:p w:rsidR="00F346CB" w:rsidRPr="00AA6642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B119F0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B119F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  <w:bookmarkStart w:id="8" w:name="_GoBack"/>
      <w:bookmarkEnd w:id="8"/>
    </w:p>
    <w:sectPr w:rsidR="00D84E4B" w:rsidSect="0047713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F33" w:rsidRDefault="00135F33" w:rsidP="00347C39">
      <w:pPr>
        <w:spacing w:before="0" w:after="0" w:line="240" w:lineRule="auto"/>
      </w:pPr>
      <w:r>
        <w:separator/>
      </w:r>
    </w:p>
  </w:endnote>
  <w:endnote w:type="continuationSeparator" w:id="0">
    <w:p w:rsidR="00135F33" w:rsidRDefault="00135F3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D72BA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D72BA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F33" w:rsidRDefault="00135F33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5F33" w:rsidRDefault="00135F3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D72BA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2022037369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2022037369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End w:id="13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36273261</w:t>
                          </w:r>
                          <w:bookmarkStart w:id="14" w:name="ICOHLAV_END"/>
                          <w:bookmarkEnd w:id="14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36273261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5F3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19F0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7F6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2BA7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777A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45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45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10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304510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451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0451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451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4510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0451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0451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045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8FF72-9DC8-4D65-8F7E-35E916412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1080</Words>
  <Characters>6159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Horvathova</cp:lastModifiedBy>
  <cp:revision>2</cp:revision>
  <cp:lastPrinted>2014-01-07T07:24:00Z</cp:lastPrinted>
  <dcterms:created xsi:type="dcterms:W3CDTF">2023-06-21T09:16:00Z</dcterms:created>
  <dcterms:modified xsi:type="dcterms:W3CDTF">2023-06-21T09:16:00Z</dcterms:modified>
</cp:coreProperties>
</file>