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CB7F4A" w14:textId="77777777"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14:paraId="2CDF13F3" w14:textId="77777777"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14:paraId="050D117F" w14:textId="77777777"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14:paraId="6164DBCC" w14:textId="77777777"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14:paraId="755116D2" w14:textId="77777777"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459"/>
        <w:gridCol w:w="6502"/>
      </w:tblGrid>
      <w:tr w:rsidR="00305CDA" w:rsidRPr="00CA550D" w14:paraId="1A8EBD49" w14:textId="77777777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E55DD7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44DDC24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034584" w14:textId="77777777" w:rsidR="00305CDA" w:rsidRPr="00CA550D" w:rsidRDefault="00BE17A8" w:rsidP="004E115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Evira Slovensko s.r.o.</w:t>
            </w:r>
          </w:p>
        </w:tc>
      </w:tr>
      <w:tr w:rsidR="00305CDA" w:rsidRPr="00CA550D" w14:paraId="1F9C9AF6" w14:textId="77777777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00554F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4D5B5F4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B22E08" w14:textId="77777777" w:rsidR="00305CDA" w:rsidRPr="00CA550D" w:rsidRDefault="00BE17A8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Besné 226, Dolná Mariková 018 02</w:t>
            </w:r>
          </w:p>
        </w:tc>
      </w:tr>
      <w:tr w:rsidR="00305CDA" w:rsidRPr="00CA550D" w14:paraId="616B6CB1" w14:textId="77777777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F18FBB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F23D3E6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84E5AA" w14:textId="77777777" w:rsidR="00305CDA" w:rsidRPr="00CA550D" w:rsidRDefault="00BE17A8" w:rsidP="00D2585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</w:t>
            </w:r>
            <w:r w:rsidR="00D25852">
              <w:rPr>
                <w:rFonts w:ascii="Arial" w:hAnsi="Arial" w:cs="Arial"/>
                <w:sz w:val="20"/>
                <w:szCs w:val="20"/>
              </w:rPr>
              <w:t>ým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14:paraId="60AE7FA3" w14:textId="77777777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135BC82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58DAAE2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6E16A0F" w14:textId="77777777" w:rsidR="00305CDA" w:rsidRPr="00CA550D" w:rsidRDefault="00BE17A8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7.11.2017</w:t>
            </w:r>
          </w:p>
        </w:tc>
      </w:tr>
      <w:tr w:rsidR="00305CDA" w:rsidRPr="00CA550D" w14:paraId="3FC56CF5" w14:textId="77777777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21638747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2497A53" w14:textId="77777777" w:rsidR="003E7A4E" w:rsidRPr="003E7A4E" w:rsidRDefault="003E7A4E" w:rsidP="003E7A4E">
            <w:pPr>
              <w:shd w:val="clear" w:color="auto" w:fill="FFFFFF"/>
              <w:spacing w:after="150"/>
              <w:rPr>
                <w:rFonts w:ascii="Arial" w:hAnsi="Arial" w:cs="Arial"/>
                <w:color w:val="333333"/>
                <w:sz w:val="20"/>
                <w:szCs w:val="20"/>
              </w:rPr>
            </w:pPr>
            <w:r w:rsidRPr="003E7A4E">
              <w:rPr>
                <w:rFonts w:ascii="Arial" w:hAnsi="Arial" w:cs="Arial"/>
                <w:bCs/>
                <w:color w:val="333333"/>
                <w:sz w:val="20"/>
                <w:szCs w:val="20"/>
              </w:rPr>
              <w:t>Zapísaná v Obchodnom registri Okresného súdu Trenčín, Oddiel: Sro, Vložka číslo: 35537/R</w:t>
            </w:r>
          </w:p>
          <w:p w14:paraId="57E67939" w14:textId="77777777" w:rsidR="00305CDA" w:rsidRPr="003E7A4E" w:rsidRDefault="00305CDA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14:paraId="36077C49" w14:textId="77777777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F1B70B" w14:textId="77777777"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07D1C6" w14:textId="77777777" w:rsidR="00305CDA" w:rsidRPr="00CA550D" w:rsidRDefault="00BE17A8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Skladovanie a uskladňovanie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14:paraId="38811C78" w14:textId="77777777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837D0D0" w14:textId="77777777"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052A2A9" w14:textId="77777777"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372B33" w14:textId="0B907AD0" w:rsidR="00305CDA" w:rsidRPr="00CA550D" w:rsidRDefault="00305CDA" w:rsidP="0067343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C62AEA">
              <w:rPr>
                <w:rFonts w:ascii="Arial" w:hAnsi="Arial" w:cs="Arial"/>
                <w:sz w:val="20"/>
                <w:szCs w:val="20"/>
              </w:rPr>
              <w:t>2</w:t>
            </w:r>
            <w:r w:rsidR="006A27DF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C62AEA">
              <w:rPr>
                <w:rFonts w:ascii="Arial" w:hAnsi="Arial" w:cs="Arial"/>
                <w:sz w:val="20"/>
                <w:szCs w:val="20"/>
              </w:rPr>
              <w:t>2</w:t>
            </w:r>
            <w:r w:rsidR="006A27DF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14:paraId="4C2DF25F" w14:textId="77777777"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19B80AFE" w14:textId="77777777"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448A7C01" w14:textId="77777777"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14:paraId="0FC40204" w14:textId="7DAE32AD"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C62AEA">
        <w:rPr>
          <w:rFonts w:ascii="Arial" w:hAnsi="Arial" w:cs="Arial"/>
          <w:sz w:val="20"/>
        </w:rPr>
        <w:t>2</w:t>
      </w:r>
      <w:r w:rsidR="006A27DF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C62AEA">
        <w:rPr>
          <w:rFonts w:ascii="Arial" w:hAnsi="Arial" w:cs="Arial"/>
          <w:sz w:val="20"/>
        </w:rPr>
        <w:t>2</w:t>
      </w:r>
      <w:r w:rsidR="006A27DF">
        <w:rPr>
          <w:rFonts w:ascii="Arial" w:hAnsi="Arial" w:cs="Arial"/>
          <w:sz w:val="20"/>
        </w:rPr>
        <w:t>2</w:t>
      </w:r>
      <w:r w:rsidR="00333CA4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do 31. decembra 20</w:t>
      </w:r>
      <w:r w:rsidR="00C62AEA">
        <w:rPr>
          <w:rFonts w:ascii="Arial" w:hAnsi="Arial" w:cs="Arial"/>
          <w:sz w:val="20"/>
        </w:rPr>
        <w:t>2</w:t>
      </w:r>
      <w:r w:rsidR="006A27DF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.</w:t>
      </w:r>
    </w:p>
    <w:p w14:paraId="6D8E0A26" w14:textId="77777777"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14:paraId="7D284492" w14:textId="77777777"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14:paraId="0CDB7D1E" w14:textId="7047298C"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333CA4">
        <w:rPr>
          <w:rFonts w:ascii="Arial" w:hAnsi="Arial" w:cs="Arial"/>
          <w:sz w:val="20"/>
        </w:rPr>
        <w:t>2</w:t>
      </w:r>
      <w:r w:rsidR="006A27DF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C62AEA">
        <w:rPr>
          <w:rFonts w:ascii="Arial" w:hAnsi="Arial" w:cs="Arial"/>
          <w:sz w:val="20"/>
        </w:rPr>
        <w:t>2</w:t>
      </w:r>
      <w:r w:rsidR="006A27DF">
        <w:rPr>
          <w:rFonts w:ascii="Arial" w:hAnsi="Arial" w:cs="Arial"/>
          <w:sz w:val="20"/>
        </w:rPr>
        <w:t>9</w:t>
      </w:r>
      <w:r w:rsidR="00C62AEA">
        <w:rPr>
          <w:rFonts w:ascii="Arial" w:hAnsi="Arial" w:cs="Arial"/>
          <w:sz w:val="20"/>
        </w:rPr>
        <w:t>.</w:t>
      </w:r>
      <w:r w:rsidR="006A27DF">
        <w:rPr>
          <w:rFonts w:ascii="Arial" w:hAnsi="Arial" w:cs="Arial"/>
          <w:sz w:val="20"/>
        </w:rPr>
        <w:t>3</w:t>
      </w:r>
      <w:r w:rsidR="00C62AEA">
        <w:rPr>
          <w:rFonts w:ascii="Arial" w:hAnsi="Arial" w:cs="Arial"/>
          <w:sz w:val="20"/>
        </w:rPr>
        <w:t xml:space="preserve"> 202</w:t>
      </w:r>
      <w:r w:rsidR="006A27DF">
        <w:rPr>
          <w:rFonts w:ascii="Arial" w:hAnsi="Arial" w:cs="Arial"/>
          <w:sz w:val="20"/>
        </w:rPr>
        <w:t>2</w:t>
      </w:r>
      <w:r w:rsidR="00C62AEA">
        <w:rPr>
          <w:rFonts w:ascii="Arial" w:hAnsi="Arial" w:cs="Arial"/>
          <w:sz w:val="20"/>
        </w:rPr>
        <w:t>.</w:t>
      </w:r>
    </w:p>
    <w:p w14:paraId="5B5BA6E9" w14:textId="77777777"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14:paraId="661F2FA1" w14:textId="77777777"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14:paraId="55731E69" w14:textId="77777777"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97"/>
        <w:gridCol w:w="1251"/>
        <w:gridCol w:w="1668"/>
      </w:tblGrid>
      <w:tr w:rsidR="00305CDA" w:rsidRPr="00CA550D" w14:paraId="240128E8" w14:textId="77777777" w:rsidTr="003D2485">
        <w:trPr>
          <w:trHeight w:val="646"/>
        </w:trPr>
        <w:tc>
          <w:tcPr>
            <w:tcW w:w="6397" w:type="dxa"/>
            <w:shd w:val="clear" w:color="auto" w:fill="auto"/>
          </w:tcPr>
          <w:p w14:paraId="3C6283B4" w14:textId="77777777"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14:paraId="2A6356E6" w14:textId="77777777"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14:paraId="40098C79" w14:textId="77777777"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14:paraId="495ECC68" w14:textId="77777777"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14:paraId="54D49270" w14:textId="77777777"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14:paraId="7A02B8A9" w14:textId="77777777"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14:paraId="557333C3" w14:textId="77777777"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14:paraId="3F95B028" w14:textId="77777777"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14:paraId="6C93D315" w14:textId="77777777"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14:paraId="7E15C3B0" w14:textId="77777777"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14:paraId="7E528300" w14:textId="77777777" w:rsidTr="003D2485">
        <w:trPr>
          <w:trHeight w:val="84"/>
        </w:trPr>
        <w:tc>
          <w:tcPr>
            <w:tcW w:w="6397" w:type="dxa"/>
          </w:tcPr>
          <w:p w14:paraId="5B8B0A65" w14:textId="77777777"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14:paraId="001AB4CA" w14:textId="77777777"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14:paraId="1B9652AC" w14:textId="77777777"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14:paraId="70EE472E" w14:textId="05934172" w:rsidR="00305CDA" w:rsidRPr="00CA550D" w:rsidRDefault="00333CA4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14:paraId="002DAEDE" w14:textId="77777777"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14:paraId="739A3790" w14:textId="46D3D9E8" w:rsidR="003B5113" w:rsidRPr="00CA550D" w:rsidRDefault="006A27DF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3E78909C" w14:textId="77777777"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32508305" w14:textId="77777777"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14:paraId="55BF2231" w14:textId="77777777"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14:paraId="208FA7AA" w14:textId="77777777"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14:paraId="421FF3E2" w14:textId="77777777"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14:paraId="5EDBF7BF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14:paraId="37BC41A4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14:paraId="4C2EEF98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3FAA6AD8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 xml:space="preserve">Spoločnosť </w:t>
      </w:r>
      <w:r w:rsidR="00296071">
        <w:rPr>
          <w:rFonts w:ascii="Arial" w:hAnsi="Arial" w:cs="Arial"/>
          <w:sz w:val="20"/>
        </w:rPr>
        <w:t>sa nemenili a sú totožné</w:t>
      </w:r>
      <w:r>
        <w:rPr>
          <w:rFonts w:ascii="Arial" w:hAnsi="Arial" w:cs="Arial"/>
          <w:sz w:val="20"/>
        </w:rPr>
        <w:t xml:space="preserve"> s predchádzajúcim účtovným obdobím.</w:t>
      </w:r>
    </w:p>
    <w:p w14:paraId="07D1A508" w14:textId="77777777"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10B4DF1A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14:paraId="05DFAEF5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14:paraId="71479D8E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14:paraId="63744566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7E973AC9" w14:textId="77777777"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14:paraId="0AB71DF8" w14:textId="77777777"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B2124E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="00B2124E">
        <w:rPr>
          <w:rFonts w:ascii="Arial" w:hAnsi="Arial" w:cs="Arial"/>
          <w:sz w:val="20"/>
        </w:rPr>
        <w:t>.</w:t>
      </w:r>
    </w:p>
    <w:p w14:paraId="2E056AC4" w14:textId="77777777"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20DDB979" w14:textId="77777777" w:rsidR="001528A3" w:rsidRDefault="007C7365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Majetok sa odpisuje rovnomerne. Ročný odpis sa určí ako podiel vstupnej ceny majetku a doby odpisovania pre príslušnú odpisovú skupinu.</w:t>
      </w:r>
    </w:p>
    <w:p w14:paraId="75210961" w14:textId="77777777" w:rsidR="001528A3" w:rsidRDefault="001528A3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0F71D7CF" w14:textId="77777777" w:rsidR="003E5F90" w:rsidRDefault="007C7365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Účtovné a daňové odpisy sa rovnajú.</w:t>
      </w:r>
    </w:p>
    <w:p w14:paraId="1D70E68F" w14:textId="77777777"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0F49C4EF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14:paraId="1C14B528" w14:textId="77777777" w:rsidR="00B2124E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</w:p>
    <w:p w14:paraId="61767913" w14:textId="77777777" w:rsidR="00486456" w:rsidRPr="00CA550D" w:rsidRDefault="00486456" w:rsidP="00305CDA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14:paraId="190FBAED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0B82D497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14:paraId="35226B10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14:paraId="04722639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2A311148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14:paraId="3770AFF4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14:paraId="791AF157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19A97E4F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14:paraId="165F5F2A" w14:textId="77777777" w:rsidR="00B2124E" w:rsidRDefault="00305CDA" w:rsidP="00B2124E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</w:t>
      </w:r>
      <w:r w:rsidR="00B2124E">
        <w:rPr>
          <w:rFonts w:ascii="Arial" w:hAnsi="Arial" w:cs="Arial"/>
          <w:sz w:val="20"/>
        </w:rPr>
        <w:t>.</w:t>
      </w:r>
    </w:p>
    <w:p w14:paraId="63D28627" w14:textId="77777777" w:rsidR="00B2124E" w:rsidRDefault="00B2124E" w:rsidP="00B2124E">
      <w:pPr>
        <w:pStyle w:val="Zkladntext"/>
        <w:ind w:left="-284"/>
        <w:rPr>
          <w:rFonts w:ascii="Arial" w:hAnsi="Arial" w:cs="Arial"/>
          <w:sz w:val="20"/>
        </w:rPr>
      </w:pPr>
    </w:p>
    <w:p w14:paraId="1E717357" w14:textId="77777777" w:rsidR="00305CDA" w:rsidRPr="00B2124E" w:rsidRDefault="00305CDA" w:rsidP="00B2124E">
      <w:pPr>
        <w:pStyle w:val="Zkladntext"/>
        <w:ind w:left="-284"/>
        <w:rPr>
          <w:rFonts w:ascii="Arial" w:hAnsi="Arial" w:cs="Arial"/>
          <w:b/>
          <w:sz w:val="20"/>
        </w:rPr>
      </w:pPr>
      <w:r w:rsidRPr="00B2124E">
        <w:rPr>
          <w:rFonts w:ascii="Arial" w:hAnsi="Arial" w:cs="Arial"/>
          <w:b/>
          <w:sz w:val="20"/>
        </w:rPr>
        <w:t>Záväzky</w:t>
      </w:r>
    </w:p>
    <w:p w14:paraId="01629D09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14:paraId="3F2F203C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0DF47FF5" w14:textId="77777777"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14:paraId="77DD96FE" w14:textId="77777777"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v cudzej mene sa prepočítavajú na eurá referenčným výmenným kurzom určeným a vyhláseným Európskou centrálnou bankou platným ku dňu, ku ktorému sa  zostavuje účtovná závierka. </w:t>
      </w:r>
    </w:p>
    <w:p w14:paraId="0AF688EF" w14:textId="77777777"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14:paraId="2EEFF9A3" w14:textId="77777777"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4748C0A0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4D128EDE" w14:textId="77777777"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14:paraId="5BFFC532" w14:textId="77777777"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14:paraId="7E3CF43D" w14:textId="77777777"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14:paraId="0372C9A4" w14:textId="77777777"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14:paraId="65AE4742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69F08F08" w14:textId="77777777"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14:paraId="4CAC20DD" w14:textId="27B73901"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71A8C">
        <w:rPr>
          <w:rFonts w:ascii="Arial" w:hAnsi="Arial" w:cs="Arial"/>
          <w:sz w:val="20"/>
          <w:szCs w:val="20"/>
          <w:lang w:eastAsia="en-US"/>
        </w:rPr>
        <w:t>ne</w:t>
      </w:r>
      <w:r w:rsidR="00D71F2C">
        <w:rPr>
          <w:rFonts w:ascii="Arial" w:hAnsi="Arial" w:cs="Arial"/>
          <w:sz w:val="20"/>
          <w:szCs w:val="20"/>
          <w:lang w:eastAsia="en-US"/>
        </w:rPr>
        <w:t>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viduje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971A8C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14:paraId="02759AE7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14:paraId="74C43082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14:paraId="2585EBF5" w14:textId="77777777"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14:paraId="1DB9E2CF" w14:textId="77777777"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14:paraId="7F3ED9A4" w14:textId="77777777"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14:paraId="102284AF" w14:textId="77777777" w:rsidR="00971A8C" w:rsidRDefault="00971A8C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</w:p>
    <w:p w14:paraId="29305C7E" w14:textId="129C457D"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14:paraId="3F59279D" w14:textId="77777777"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14:paraId="5A5183B5" w14:textId="77777777"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14:paraId="04369026" w14:textId="77777777"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14:paraId="3C44A9AB" w14:textId="77777777"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14:paraId="312DD0E0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45B2ED5A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14:paraId="7C487693" w14:textId="77777777"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14:paraId="02F9E04A" w14:textId="77777777"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471E262A" w14:textId="77777777"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6AAAE456" w14:textId="77777777"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14:paraId="3906A83C" w14:textId="77777777"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14:paraId="4F70DC57" w14:textId="77777777"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37C1C794" w14:textId="77777777"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14:paraId="201247AB" w14:textId="77777777"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14:paraId="785428DC" w14:textId="7653C9D4"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C62AEA">
        <w:rPr>
          <w:rFonts w:ascii="Arial" w:hAnsi="Arial" w:cs="Arial"/>
          <w:sz w:val="20"/>
        </w:rPr>
        <w:t>2</w:t>
      </w:r>
      <w:r w:rsidR="006A27DF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14:paraId="4FB07389" w14:textId="77777777"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14:paraId="3F4D3319" w14:textId="77777777"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14:paraId="0FAE283E" w14:textId="77777777"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14:paraId="274A840E" w14:textId="77777777"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14:paraId="70B8C308" w14:textId="77777777"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43FE19" w14:textId="77777777" w:rsidR="00D137ED" w:rsidRDefault="00D137ED" w:rsidP="004E75F6">
      <w:r>
        <w:separator/>
      </w:r>
    </w:p>
  </w:endnote>
  <w:endnote w:type="continuationSeparator" w:id="0">
    <w:p w14:paraId="25576775" w14:textId="77777777" w:rsidR="00D137ED" w:rsidRDefault="00D137ED" w:rsidP="004E75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3A149" w14:textId="77777777" w:rsidR="00D25852" w:rsidRDefault="00D2585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E0CC97" w14:textId="77777777" w:rsidR="00D25852" w:rsidRDefault="00D2585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FFC0F9" w14:textId="77777777" w:rsidR="00D25852" w:rsidRDefault="00D258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2B897D" w14:textId="77777777" w:rsidR="00D137ED" w:rsidRDefault="00D137ED" w:rsidP="004E75F6">
      <w:r>
        <w:separator/>
      </w:r>
    </w:p>
  </w:footnote>
  <w:footnote w:type="continuationSeparator" w:id="0">
    <w:p w14:paraId="089EDCCB" w14:textId="77777777" w:rsidR="00D137ED" w:rsidRDefault="00D137ED" w:rsidP="004E75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9E6BC" w14:textId="77777777" w:rsidR="00D25852" w:rsidRDefault="00D258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EDCB9" w14:textId="77777777" w:rsidR="00E925DE" w:rsidRPr="00E925DE" w:rsidRDefault="00BE17A8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  <w:bdr w:val="single" w:sz="4" w:space="0" w:color="auto"/>
      </w:rPr>
      <w:t xml:space="preserve">         </w:t>
    </w:r>
    <w:r w:rsidR="00305CDA" w:rsidRPr="00E410F6">
      <w:rPr>
        <w:rFonts w:ascii="Arial" w:hAnsi="Arial" w:cs="Arial"/>
        <w:sz w:val="20"/>
        <w:szCs w:val="20"/>
        <w:bdr w:val="single" w:sz="4" w:space="0" w:color="auto"/>
      </w:rPr>
      <w:t xml:space="preserve">Poznámky (Úč </w:t>
    </w:r>
    <w:r>
      <w:rPr>
        <w:rFonts w:ascii="Arial" w:hAnsi="Arial" w:cs="Arial"/>
        <w:sz w:val="20"/>
        <w:szCs w:val="20"/>
        <w:bdr w:val="single" w:sz="4" w:space="0" w:color="auto"/>
      </w:rPr>
      <w:t>MÚJ</w:t>
    </w:r>
    <w:r w:rsidR="00305CDA"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="00305CDA"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="00305CDA"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>
      <w:rPr>
        <w:rFonts w:ascii="Arial" w:hAnsi="Arial" w:cs="Arial"/>
        <w:sz w:val="20"/>
        <w:szCs w:val="20"/>
        <w:bdr w:val="single" w:sz="4" w:space="0" w:color="auto"/>
      </w:rPr>
      <w:t>51197847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305CDA"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>
      <w:rPr>
        <w:rFonts w:ascii="Arial" w:hAnsi="Arial" w:cs="Arial"/>
        <w:sz w:val="20"/>
        <w:szCs w:val="20"/>
        <w:bdr w:val="single" w:sz="4" w:space="0" w:color="auto"/>
      </w:rPr>
      <w:t>2120621261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="00305CDA"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14:paraId="1D566559" w14:textId="77777777"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</w:t>
    </w:r>
    <w:r w:rsidR="00BE17A8">
      <w:rPr>
        <w:rFonts w:ascii="Arial" w:hAnsi="Arial" w:cs="Arial"/>
        <w:sz w:val="18"/>
        <w:szCs w:val="18"/>
      </w:rPr>
      <w:t>Č</w:t>
    </w:r>
    <w:r>
      <w:rPr>
        <w:rFonts w:ascii="Arial" w:hAnsi="Arial" w:cs="Arial"/>
        <w:sz w:val="18"/>
        <w:szCs w:val="18"/>
      </w:rPr>
      <w:t xml:space="preserve">: </w:t>
    </w:r>
    <w:r w:rsidR="00BE17A8">
      <w:rPr>
        <w:rFonts w:ascii="Arial" w:hAnsi="Arial" w:cs="Arial"/>
        <w:sz w:val="18"/>
        <w:szCs w:val="18"/>
      </w:rPr>
      <w:t>2120621261</w:t>
    </w:r>
  </w:p>
  <w:p w14:paraId="167ACD65" w14:textId="77777777" w:rsidR="00E925DE" w:rsidRDefault="0000000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0C07ED" w14:textId="77777777" w:rsidR="00D25852" w:rsidRDefault="00D258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3302424">
    <w:abstractNumId w:val="1"/>
  </w:num>
  <w:num w:numId="2" w16cid:durableId="579490125">
    <w:abstractNumId w:val="2"/>
  </w:num>
  <w:num w:numId="3" w16cid:durableId="7871595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364D"/>
    <w:rsid w:val="0005436E"/>
    <w:rsid w:val="00062304"/>
    <w:rsid w:val="00062B21"/>
    <w:rsid w:val="00072959"/>
    <w:rsid w:val="000743E0"/>
    <w:rsid w:val="0008421D"/>
    <w:rsid w:val="00090D85"/>
    <w:rsid w:val="000A03F7"/>
    <w:rsid w:val="000A262C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28A3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090C"/>
    <w:rsid w:val="00203FD7"/>
    <w:rsid w:val="00204379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6071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3CA4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D6B35"/>
    <w:rsid w:val="003E085B"/>
    <w:rsid w:val="003E1B5F"/>
    <w:rsid w:val="003E31BB"/>
    <w:rsid w:val="003E4223"/>
    <w:rsid w:val="003E5F90"/>
    <w:rsid w:val="003E7A4E"/>
    <w:rsid w:val="003F148B"/>
    <w:rsid w:val="003F2BAB"/>
    <w:rsid w:val="003F3EC2"/>
    <w:rsid w:val="003F4BF4"/>
    <w:rsid w:val="00412A5D"/>
    <w:rsid w:val="00414735"/>
    <w:rsid w:val="0042126C"/>
    <w:rsid w:val="00421B0E"/>
    <w:rsid w:val="00423D7F"/>
    <w:rsid w:val="00426D42"/>
    <w:rsid w:val="0042713D"/>
    <w:rsid w:val="00431439"/>
    <w:rsid w:val="004332E6"/>
    <w:rsid w:val="004353E7"/>
    <w:rsid w:val="00436C26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6456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154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571F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43FB7"/>
    <w:rsid w:val="006465BB"/>
    <w:rsid w:val="006500E0"/>
    <w:rsid w:val="00652433"/>
    <w:rsid w:val="00662CF0"/>
    <w:rsid w:val="00665137"/>
    <w:rsid w:val="006662EA"/>
    <w:rsid w:val="00673439"/>
    <w:rsid w:val="00680C82"/>
    <w:rsid w:val="00685809"/>
    <w:rsid w:val="00694EF5"/>
    <w:rsid w:val="006A05EE"/>
    <w:rsid w:val="006A27DF"/>
    <w:rsid w:val="006B0027"/>
    <w:rsid w:val="006B0CD3"/>
    <w:rsid w:val="006B20AD"/>
    <w:rsid w:val="006B24CA"/>
    <w:rsid w:val="006B3224"/>
    <w:rsid w:val="006C1C6F"/>
    <w:rsid w:val="006D102C"/>
    <w:rsid w:val="006D2BCE"/>
    <w:rsid w:val="006D5E62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8C8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C7365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7E"/>
    <w:rsid w:val="008323D3"/>
    <w:rsid w:val="008404B0"/>
    <w:rsid w:val="00841204"/>
    <w:rsid w:val="00842CA3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4FFD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24B04"/>
    <w:rsid w:val="00945B9E"/>
    <w:rsid w:val="0095175E"/>
    <w:rsid w:val="009540E4"/>
    <w:rsid w:val="009545F2"/>
    <w:rsid w:val="009551AE"/>
    <w:rsid w:val="00955698"/>
    <w:rsid w:val="00962FA7"/>
    <w:rsid w:val="00971A8C"/>
    <w:rsid w:val="00976CEB"/>
    <w:rsid w:val="009833DE"/>
    <w:rsid w:val="0098748A"/>
    <w:rsid w:val="00997632"/>
    <w:rsid w:val="009A33CC"/>
    <w:rsid w:val="009A3FE4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16F5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124E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7A8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2AEA"/>
    <w:rsid w:val="00C647F9"/>
    <w:rsid w:val="00C64B07"/>
    <w:rsid w:val="00C65B25"/>
    <w:rsid w:val="00C671C3"/>
    <w:rsid w:val="00C7113B"/>
    <w:rsid w:val="00C7149C"/>
    <w:rsid w:val="00C769CB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37ED"/>
    <w:rsid w:val="00D14678"/>
    <w:rsid w:val="00D20658"/>
    <w:rsid w:val="00D212E2"/>
    <w:rsid w:val="00D2259F"/>
    <w:rsid w:val="00D25852"/>
    <w:rsid w:val="00D3056A"/>
    <w:rsid w:val="00D307D9"/>
    <w:rsid w:val="00D32C61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1F2C"/>
    <w:rsid w:val="00D748FE"/>
    <w:rsid w:val="00D75444"/>
    <w:rsid w:val="00D8782E"/>
    <w:rsid w:val="00D95482"/>
    <w:rsid w:val="00DA2E34"/>
    <w:rsid w:val="00DA51AF"/>
    <w:rsid w:val="00DB14B5"/>
    <w:rsid w:val="00DB3833"/>
    <w:rsid w:val="00DB49A2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240E"/>
    <w:rsid w:val="00E25D24"/>
    <w:rsid w:val="00E35A39"/>
    <w:rsid w:val="00E46263"/>
    <w:rsid w:val="00E50C51"/>
    <w:rsid w:val="00E5366A"/>
    <w:rsid w:val="00E562DC"/>
    <w:rsid w:val="00E61E31"/>
    <w:rsid w:val="00E634A7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350D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5D5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0401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82A1FF"/>
  <w15:docId w15:val="{CC2A70EC-11B0-4893-96D1-5985080F5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585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5852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658</Words>
  <Characters>3751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Eva Hamarova</cp:lastModifiedBy>
  <cp:revision>4</cp:revision>
  <cp:lastPrinted>2022-03-29T05:32:00Z</cp:lastPrinted>
  <dcterms:created xsi:type="dcterms:W3CDTF">2023-06-13T09:47:00Z</dcterms:created>
  <dcterms:modified xsi:type="dcterms:W3CDTF">2023-06-27T04:17:00Z</dcterms:modified>
</cp:coreProperties>
</file>