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64C9">
        <w:rPr>
          <w:rFonts w:ascii="Arial Narrow" w:hAnsi="Arial Narrow"/>
          <w:b/>
        </w:rPr>
        <w:t>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3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AlergoImuno</w:t>
            </w:r>
            <w:proofErr w:type="spellEnd"/>
            <w:r>
              <w:rPr>
                <w:rFonts w:ascii="Arial" w:hAnsi="Arial" w:cs="Arial"/>
              </w:rPr>
              <w:t xml:space="preserve"> Centrum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3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36515809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361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Tatranská Polianka 30, 062 01  Vysoké Tatry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E64C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636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4,5</w:t>
            </w:r>
          </w:p>
        </w:tc>
        <w:tc>
          <w:tcPr>
            <w:tcW w:w="3342" w:type="dxa"/>
          </w:tcPr>
          <w:p w:rsidR="002D7E6D" w:rsidRPr="00A55E63" w:rsidRDefault="0046361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C65573" w:rsidRDefault="00C65573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C65573" w:rsidRDefault="00463619" w:rsidP="00463619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  <w:r>
        <w:rPr>
          <w:rFonts w:ascii="Arial" w:hAnsi="Arial" w:cs="Arial"/>
          <w:b w:val="0"/>
          <w:sz w:val="22"/>
          <w:szCs w:val="22"/>
        </w:rPr>
        <w:t xml:space="preserve">Ku koncu roka 2022 mala spoločnosť okrem pracovníkov v trvalom pracovnom pomere aj </w:t>
      </w:r>
      <w:proofErr w:type="spellStart"/>
      <w:r>
        <w:rPr>
          <w:rFonts w:ascii="Arial" w:hAnsi="Arial" w:cs="Arial"/>
          <w:b w:val="0"/>
          <w:sz w:val="22"/>
          <w:szCs w:val="22"/>
        </w:rPr>
        <w:t>dohodárov</w:t>
      </w:r>
      <w:proofErr w:type="spellEnd"/>
      <w:r>
        <w:rPr>
          <w:rFonts w:ascii="Arial" w:hAnsi="Arial" w:cs="Arial"/>
          <w:b w:val="0"/>
          <w:sz w:val="22"/>
          <w:szCs w:val="22"/>
        </w:rPr>
        <w:t>.</w:t>
      </w:r>
    </w:p>
    <w:p w:rsidR="00463619" w:rsidRPr="00463619" w:rsidRDefault="00463619" w:rsidP="00463619">
      <w:pPr>
        <w:pStyle w:val="Nadpis1"/>
        <w:ind w:right="839"/>
        <w:jc w:val="both"/>
        <w:rPr>
          <w:rFonts w:ascii="Arial" w:hAnsi="Arial" w:cs="Arial"/>
          <w:b w:val="0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ako riadnu k poslednému dňu účtovného obdobia, s tým, že bude naďalej pokračovať vo svojej činnosti.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65573" w:rsidRDefault="004636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 a sú rovnomerné.</w:t>
      </w:r>
    </w:p>
    <w:p w:rsidR="00463619" w:rsidRPr="00A55E63" w:rsidRDefault="004636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 a je predpoklad, že v tejto veľkostnej kategórii bude pokračovať aj v nasledujúcom roku.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636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2022 spoločnosť neúčtovala o dotáciách.</w:t>
      </w:r>
    </w:p>
    <w:p w:rsidR="00EE64C9" w:rsidRPr="00A55E63" w:rsidRDefault="00EE64C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E64C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opravách chýb minulých účtovných období.</w:t>
      </w:r>
      <w:r w:rsidR="00463619">
        <w:rPr>
          <w:rFonts w:ascii="Arial" w:hAnsi="Arial" w:cs="Arial"/>
        </w:rPr>
        <w:t xml:space="preserve"> Do výnosov bola zúčtovaná čiastka 1080,42 Eur – </w:t>
      </w:r>
      <w:proofErr w:type="spellStart"/>
      <w:r w:rsidR="00463619">
        <w:rPr>
          <w:rFonts w:ascii="Arial" w:hAnsi="Arial" w:cs="Arial"/>
        </w:rPr>
        <w:t>nevysporiadaný</w:t>
      </w:r>
      <w:proofErr w:type="spellEnd"/>
      <w:r w:rsidR="00463619">
        <w:rPr>
          <w:rFonts w:ascii="Arial" w:hAnsi="Arial" w:cs="Arial"/>
        </w:rPr>
        <w:t xml:space="preserve"> dobropis z roku 2020 voči zdravotnej poisťovni Dôvera.</w:t>
      </w:r>
    </w:p>
    <w:p w:rsidR="00EE64C9" w:rsidRPr="00A55E63" w:rsidRDefault="00EE64C9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ani o nákladoch ani o výnosoch, ktoré by mali výnimočný rozsah alebo výskyt.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4636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v roku 2022 o zabezpečených záväzkoch.</w:t>
      </w:r>
    </w:p>
    <w:p w:rsidR="00EE64C9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EE64C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 významných povinností</w:t>
      </w:r>
      <w:r>
        <w:rPr>
          <w:rFonts w:ascii="Arial" w:hAnsi="Arial" w:cs="Arial"/>
          <w:sz w:val="22"/>
          <w:szCs w:val="22"/>
        </w:rPr>
        <w:t xml:space="preserve"> účtovnej jednotky vyplývajúcich </w:t>
      </w:r>
      <w:r>
        <w:rPr>
          <w:rFonts w:ascii="Arial" w:hAnsi="Arial" w:cs="Arial"/>
          <w:sz w:val="22"/>
          <w:szCs w:val="22"/>
          <w:u w:val="single"/>
        </w:rPr>
        <w:t>z dôchodkových programov</w:t>
      </w:r>
      <w:r>
        <w:rPr>
          <w:rFonts w:ascii="Arial" w:hAnsi="Arial" w:cs="Arial"/>
          <w:sz w:val="22"/>
          <w:szCs w:val="22"/>
        </w:rPr>
        <w:t xml:space="preserve"> pre zamestnancov: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E64C9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E64C9" w:rsidRPr="00A55E63" w:rsidRDefault="00EE64C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3. a 7. </w:t>
      </w:r>
      <w:r w:rsidR="00463619">
        <w:rPr>
          <w:rFonts w:ascii="Arial" w:hAnsi="Arial" w:cs="Arial"/>
          <w:sz w:val="22"/>
          <w:szCs w:val="22"/>
        </w:rPr>
        <w:t xml:space="preserve">Článku </w:t>
      </w:r>
      <w:proofErr w:type="spellStart"/>
      <w:r w:rsidR="00463619">
        <w:rPr>
          <w:rFonts w:ascii="Arial" w:hAnsi="Arial" w:cs="Arial"/>
          <w:sz w:val="22"/>
          <w:szCs w:val="22"/>
        </w:rPr>
        <w:t>III.</w:t>
      </w:r>
      <w:r>
        <w:rPr>
          <w:rFonts w:ascii="Arial" w:hAnsi="Arial" w:cs="Arial"/>
          <w:sz w:val="22"/>
          <w:szCs w:val="22"/>
        </w:rPr>
        <w:t>poznámok</w:t>
      </w:r>
      <w:proofErr w:type="spellEnd"/>
      <w:r>
        <w:rPr>
          <w:rFonts w:ascii="Arial" w:hAnsi="Arial" w:cs="Arial"/>
          <w:sz w:val="22"/>
          <w:szCs w:val="22"/>
        </w:rPr>
        <w:t xml:space="preserve"> nemá účtovná jednotka obsahovú náplň.</w:t>
      </w:r>
    </w:p>
    <w:sectPr w:rsidR="00EE64C9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4EA0" w:rsidRDefault="007E4EA0">
      <w:r>
        <w:separator/>
      </w:r>
    </w:p>
  </w:endnote>
  <w:endnote w:type="continuationSeparator" w:id="0">
    <w:p w:rsidR="007E4EA0" w:rsidRDefault="007E4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41191">
    <w:pPr>
      <w:spacing w:line="200" w:lineRule="exact"/>
      <w:rPr>
        <w:sz w:val="20"/>
        <w:szCs w:val="20"/>
      </w:rPr>
    </w:pPr>
    <w:r w:rsidRPr="00141191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4119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41191">
                  <w:fldChar w:fldCharType="separate"/>
                </w:r>
                <w:r w:rsidR="00463619">
                  <w:rPr>
                    <w:rFonts w:cs="Times New Roman"/>
                    <w:noProof/>
                  </w:rPr>
                  <w:t>3</w:t>
                </w:r>
                <w:r w:rsidR="0014119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4EA0" w:rsidRDefault="007E4EA0">
      <w:r>
        <w:separator/>
      </w:r>
    </w:p>
  </w:footnote>
  <w:footnote w:type="continuationSeparator" w:id="0">
    <w:p w:rsidR="007E4EA0" w:rsidRDefault="007E4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3619">
      <w:rPr>
        <w:rFonts w:ascii="Arial" w:hAnsi="Arial" w:cs="Arial"/>
        <w:sz w:val="22"/>
        <w:szCs w:val="22"/>
        <w:bdr w:val="single" w:sz="4" w:space="0" w:color="auto"/>
      </w:rPr>
      <w:t>36515809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3619">
      <w:rPr>
        <w:rFonts w:ascii="Arial" w:hAnsi="Arial" w:cs="Arial"/>
        <w:sz w:val="22"/>
        <w:szCs w:val="22"/>
        <w:bdr w:val="single" w:sz="4" w:space="0" w:color="auto"/>
      </w:rPr>
      <w:t>2022187970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41191"/>
    <w:rsid w:val="001954B3"/>
    <w:rsid w:val="001A4D5B"/>
    <w:rsid w:val="002401F1"/>
    <w:rsid w:val="002C12B4"/>
    <w:rsid w:val="002D7E6D"/>
    <w:rsid w:val="003657F5"/>
    <w:rsid w:val="00373635"/>
    <w:rsid w:val="003D056F"/>
    <w:rsid w:val="00401155"/>
    <w:rsid w:val="0045427A"/>
    <w:rsid w:val="00463619"/>
    <w:rsid w:val="004A2BF3"/>
    <w:rsid w:val="0055784D"/>
    <w:rsid w:val="0061045C"/>
    <w:rsid w:val="00623868"/>
    <w:rsid w:val="00637F73"/>
    <w:rsid w:val="00676DB4"/>
    <w:rsid w:val="007E4EA0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C01CB7"/>
    <w:rsid w:val="00C42880"/>
    <w:rsid w:val="00C65573"/>
    <w:rsid w:val="00CC3205"/>
    <w:rsid w:val="00CD545D"/>
    <w:rsid w:val="00EB4798"/>
    <w:rsid w:val="00EB55FA"/>
    <w:rsid w:val="00EE5474"/>
    <w:rsid w:val="00EE64C9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1184</Words>
  <Characters>6755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2023-06-29T08:37:00Z</dcterms:created>
  <dcterms:modified xsi:type="dcterms:W3CDTF">2023-06-29T08:37:00Z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