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766345C9" w14:textId="213B4A58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F</w:t>
      </w:r>
      <w:r w:rsidR="00706B23">
        <w:rPr>
          <w:sz w:val="28"/>
          <w:szCs w:val="28"/>
        </w:rPr>
        <w:t>irma DEOL s </w:t>
      </w:r>
      <w:proofErr w:type="spellStart"/>
      <w:r w:rsidR="00706B23">
        <w:rPr>
          <w:sz w:val="28"/>
          <w:szCs w:val="28"/>
        </w:rPr>
        <w:t>r.o</w:t>
      </w:r>
      <w:proofErr w:type="spellEnd"/>
      <w:r w:rsidR="00706B23">
        <w:rPr>
          <w:sz w:val="28"/>
          <w:szCs w:val="28"/>
        </w:rPr>
        <w:t>., so sídlom Nitrianske Rudno</w:t>
      </w:r>
      <w:r w:rsidR="00752121">
        <w:rPr>
          <w:sz w:val="28"/>
          <w:szCs w:val="28"/>
        </w:rPr>
        <w:t xml:space="preserve"> sa zaoberá</w:t>
      </w:r>
      <w:r w:rsidR="00706B23">
        <w:rPr>
          <w:sz w:val="28"/>
          <w:szCs w:val="28"/>
        </w:rPr>
        <w:t xml:space="preserve"> Omietkarskými </w:t>
      </w:r>
      <w:proofErr w:type="spellStart"/>
      <w:r w:rsidR="00706B23">
        <w:rPr>
          <w:sz w:val="28"/>
          <w:szCs w:val="28"/>
        </w:rPr>
        <w:t>prácami.</w:t>
      </w:r>
      <w:r w:rsidR="005E3ADC">
        <w:rPr>
          <w:sz w:val="28"/>
          <w:szCs w:val="28"/>
        </w:rPr>
        <w:t>.</w:t>
      </w:r>
      <w:r>
        <w:rPr>
          <w:sz w:val="28"/>
          <w:szCs w:val="28"/>
        </w:rPr>
        <w:t>Zamestnáva</w:t>
      </w:r>
      <w:proofErr w:type="spellEnd"/>
      <w:r>
        <w:rPr>
          <w:sz w:val="28"/>
          <w:szCs w:val="28"/>
        </w:rPr>
        <w:t xml:space="preserve"> </w:t>
      </w:r>
      <w:r w:rsidR="00706B23">
        <w:rPr>
          <w:sz w:val="28"/>
          <w:szCs w:val="28"/>
        </w:rPr>
        <w:t>1</w:t>
      </w:r>
      <w:r w:rsidR="00752121">
        <w:rPr>
          <w:sz w:val="28"/>
          <w:szCs w:val="28"/>
        </w:rPr>
        <w:t xml:space="preserve"> </w:t>
      </w:r>
      <w:r w:rsidR="00154FAD">
        <w:rPr>
          <w:sz w:val="28"/>
          <w:szCs w:val="28"/>
        </w:rPr>
        <w:t xml:space="preserve"> pracovník</w:t>
      </w:r>
      <w:r w:rsidR="00706B23">
        <w:rPr>
          <w:sz w:val="28"/>
          <w:szCs w:val="28"/>
        </w:rPr>
        <w:t>a</w:t>
      </w:r>
      <w:r w:rsidR="00752121">
        <w:rPr>
          <w:sz w:val="28"/>
          <w:szCs w:val="28"/>
        </w:rPr>
        <w:t xml:space="preserve"> na trvalý pracovný pomer </w:t>
      </w:r>
      <w:r w:rsidR="00706B23">
        <w:rPr>
          <w:sz w:val="28"/>
          <w:szCs w:val="28"/>
        </w:rPr>
        <w:t>. V roku 2022 dosiahla výnos 21 961 €</w:t>
      </w:r>
      <w:r>
        <w:rPr>
          <w:sz w:val="28"/>
          <w:szCs w:val="28"/>
        </w:rPr>
        <w:t xml:space="preserve">y v sume </w:t>
      </w:r>
      <w:r w:rsidR="005E3ADC">
        <w:rPr>
          <w:sz w:val="28"/>
          <w:szCs w:val="28"/>
        </w:rPr>
        <w:t>179835</w:t>
      </w:r>
      <w:r>
        <w:rPr>
          <w:sz w:val="28"/>
          <w:szCs w:val="28"/>
        </w:rPr>
        <w:t>,- eur a priame náklady na výrobu</w:t>
      </w:r>
      <w:r w:rsidR="00706B23">
        <w:rPr>
          <w:sz w:val="28"/>
          <w:szCs w:val="28"/>
        </w:rPr>
        <w:t xml:space="preserve"> 26 901 €.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2A509BF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</w:t>
      </w:r>
      <w:r w:rsidR="00752121">
        <w:rPr>
          <w:sz w:val="28"/>
          <w:szCs w:val="28"/>
        </w:rPr>
        <w:t>8</w:t>
      </w:r>
      <w:r w:rsidR="009D635B">
        <w:rPr>
          <w:sz w:val="28"/>
          <w:szCs w:val="28"/>
        </w:rPr>
        <w:t>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5E3ADC"/>
    <w:rsid w:val="00706B23"/>
    <w:rsid w:val="00752121"/>
    <w:rsid w:val="0079690B"/>
    <w:rsid w:val="009D635B"/>
    <w:rsid w:val="00BE6BF0"/>
    <w:rsid w:val="00C3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2023-06-30T07:11:00Z</dcterms:created>
  <dcterms:modified xsi:type="dcterms:W3CDTF">2023-06-30T07:11:00Z</dcterms:modified>
</cp:coreProperties>
</file>