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450" w:type="pct"/>
        <w:jc w:val="center"/>
        <w:tblCellMar>
          <w:left w:w="70" w:type="dxa"/>
          <w:right w:w="70" w:type="dxa"/>
        </w:tblCellMar>
        <w:tblLook w:val="04A0"/>
      </w:tblPr>
      <w:tblGrid>
        <w:gridCol w:w="303"/>
        <w:gridCol w:w="303"/>
        <w:gridCol w:w="287"/>
        <w:gridCol w:w="303"/>
        <w:gridCol w:w="302"/>
        <w:gridCol w:w="223"/>
        <w:gridCol w:w="313"/>
        <w:gridCol w:w="302"/>
        <w:gridCol w:w="420"/>
        <w:gridCol w:w="396"/>
        <w:gridCol w:w="410"/>
        <w:gridCol w:w="219"/>
        <w:gridCol w:w="332"/>
        <w:gridCol w:w="242"/>
        <w:gridCol w:w="272"/>
        <w:gridCol w:w="268"/>
        <w:gridCol w:w="236"/>
        <w:gridCol w:w="253"/>
        <w:gridCol w:w="268"/>
        <w:gridCol w:w="236"/>
        <w:gridCol w:w="224"/>
        <w:gridCol w:w="262"/>
        <w:gridCol w:w="30"/>
        <w:gridCol w:w="299"/>
        <w:gridCol w:w="231"/>
        <w:gridCol w:w="111"/>
        <w:gridCol w:w="109"/>
        <w:gridCol w:w="178"/>
        <w:gridCol w:w="42"/>
        <w:gridCol w:w="266"/>
        <w:gridCol w:w="287"/>
        <w:gridCol w:w="276"/>
        <w:gridCol w:w="303"/>
        <w:gridCol w:w="66"/>
        <w:gridCol w:w="182"/>
        <w:gridCol w:w="72"/>
        <w:gridCol w:w="178"/>
        <w:gridCol w:w="71"/>
        <w:gridCol w:w="209"/>
        <w:gridCol w:w="45"/>
        <w:gridCol w:w="207"/>
        <w:gridCol w:w="253"/>
        <w:gridCol w:w="252"/>
      </w:tblGrid>
      <w:tr w:rsidR="00205771" w:rsidTr="00205771">
        <w:trPr>
          <w:trHeight w:val="57"/>
          <w:jc w:val="center"/>
        </w:trPr>
        <w:tc>
          <w:tcPr>
            <w:tcW w:w="3079" w:type="pct"/>
            <w:gridSpan w:val="21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8" w:type="pct"/>
            <w:gridSpan w:val="2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2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10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5" w:type="pct"/>
            <w:gridSpan w:val="2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169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 xml:space="preserve">Poznámky </w:t>
            </w:r>
            <w:proofErr w:type="spellStart"/>
            <w:r>
              <w:rPr>
                <w:rFonts w:cs="Arial"/>
                <w:lang w:eastAsia="en-US"/>
              </w:rPr>
              <w:t>Úč</w:t>
            </w:r>
            <w:proofErr w:type="spellEnd"/>
            <w:r>
              <w:rPr>
                <w:rFonts w:cs="Arial"/>
                <w:lang w:eastAsia="en-US"/>
              </w:rPr>
              <w:t xml:space="preserve"> POD 3 - 04 </w:t>
            </w:r>
          </w:p>
        </w:tc>
        <w:tc>
          <w:tcPr>
            <w:tcW w:w="139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</w:tr>
      <w:tr w:rsidR="00205771" w:rsidTr="00205771">
        <w:trPr>
          <w:trHeight w:val="182"/>
          <w:jc w:val="center"/>
        </w:trPr>
        <w:tc>
          <w:tcPr>
            <w:tcW w:w="135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1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53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17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4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21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66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42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2717" w:type="pct"/>
            <w:gridSpan w:val="22"/>
            <w:noWrap/>
          </w:tcPr>
          <w:p w:rsidR="00205771" w:rsidRDefault="00205771">
            <w:pPr>
              <w:jc w:val="center"/>
              <w:rPr>
                <w:rFonts w:cs="Arial"/>
                <w:b/>
                <w:bCs/>
                <w:lang w:eastAsia="en-US"/>
              </w:rPr>
            </w:pPr>
          </w:p>
        </w:tc>
        <w:tc>
          <w:tcPr>
            <w:tcW w:w="132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38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30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24" w:type="pct"/>
            <w:gridSpan w:val="2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25" w:type="pct"/>
            <w:gridSpan w:val="2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41" w:type="pct"/>
            <w:gridSpan w:val="2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19" w:type="pct"/>
            <w:gridSpan w:val="2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27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39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</w:tr>
      <w:tr w:rsidR="00205771" w:rsidTr="00205771">
        <w:trPr>
          <w:trHeight w:val="57"/>
          <w:jc w:val="center"/>
        </w:trPr>
        <w:tc>
          <w:tcPr>
            <w:tcW w:w="135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41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53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17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34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21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66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42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2717" w:type="pct"/>
            <w:gridSpan w:val="22"/>
            <w:noWrap/>
            <w:hideMark/>
          </w:tcPr>
          <w:p w:rsidR="00205771" w:rsidRDefault="00205771">
            <w:pPr>
              <w:jc w:val="center"/>
              <w:rPr>
                <w:rFonts w:cs="Arial"/>
                <w:b/>
                <w:bCs/>
                <w:lang w:eastAsia="en-US"/>
              </w:rPr>
            </w:pPr>
            <w:r>
              <w:rPr>
                <w:rFonts w:cs="Arial"/>
                <w:b/>
                <w:bCs/>
                <w:lang w:eastAsia="en-US"/>
              </w:rPr>
              <w:t>POZNÁMKY</w:t>
            </w:r>
          </w:p>
        </w:tc>
        <w:tc>
          <w:tcPr>
            <w:tcW w:w="132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38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30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24" w:type="pct"/>
            <w:gridSpan w:val="2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25" w:type="pct"/>
            <w:gridSpan w:val="2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41" w:type="pct"/>
            <w:gridSpan w:val="2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19" w:type="pct"/>
            <w:gridSpan w:val="2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27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39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</w:tr>
      <w:tr w:rsidR="00205771" w:rsidTr="00205771">
        <w:trPr>
          <w:trHeight w:val="57"/>
          <w:jc w:val="center"/>
        </w:trPr>
        <w:tc>
          <w:tcPr>
            <w:tcW w:w="135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53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17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3803" w:type="pct"/>
            <w:gridSpan w:val="31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5" w:type="pct"/>
            <w:gridSpan w:val="2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1" w:type="pct"/>
            <w:gridSpan w:val="2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19" w:type="pct"/>
            <w:gridSpan w:val="2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7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9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</w:tr>
      <w:tr w:rsidR="00205771" w:rsidTr="00205771">
        <w:trPr>
          <w:trHeight w:val="57"/>
          <w:jc w:val="center"/>
        </w:trPr>
        <w:tc>
          <w:tcPr>
            <w:tcW w:w="135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1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53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17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3803" w:type="pct"/>
            <w:gridSpan w:val="31"/>
            <w:noWrap/>
            <w:hideMark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 xml:space="preserve">individuálnej účtovnej závierky </w:t>
            </w:r>
          </w:p>
        </w:tc>
        <w:tc>
          <w:tcPr>
            <w:tcW w:w="125" w:type="pct"/>
            <w:gridSpan w:val="2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41" w:type="pct"/>
            <w:gridSpan w:val="2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19" w:type="pct"/>
            <w:gridSpan w:val="2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27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39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</w:tr>
      <w:tr w:rsidR="00205771" w:rsidTr="00205771">
        <w:trPr>
          <w:trHeight w:val="57"/>
          <w:jc w:val="center"/>
        </w:trPr>
        <w:tc>
          <w:tcPr>
            <w:tcW w:w="135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41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53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17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34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21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66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42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219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207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214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19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75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316" w:type="pct"/>
            <w:gridSpan w:val="11"/>
            <w:noWrap/>
            <w:hideMark/>
          </w:tcPr>
          <w:p w:rsidR="00205771" w:rsidRDefault="00205771" w:rsidP="00205771">
            <w:pPr>
              <w:jc w:val="center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zostavenej k 31.12.2022.</w:t>
            </w:r>
          </w:p>
        </w:tc>
        <w:tc>
          <w:tcPr>
            <w:tcW w:w="110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05" w:type="pct"/>
            <w:gridSpan w:val="2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18" w:type="pct"/>
            <w:gridSpan w:val="2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33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32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38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63" w:type="pct"/>
            <w:gridSpan w:val="2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27" w:type="pct"/>
            <w:gridSpan w:val="2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25" w:type="pct"/>
            <w:gridSpan w:val="2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26" w:type="pct"/>
            <w:gridSpan w:val="2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98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27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39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</w:tr>
      <w:tr w:rsidR="00205771" w:rsidTr="00205771">
        <w:trPr>
          <w:trHeight w:val="57"/>
          <w:jc w:val="center"/>
        </w:trPr>
        <w:tc>
          <w:tcPr>
            <w:tcW w:w="135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41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53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17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34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21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66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42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219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207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214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19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75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316" w:type="pct"/>
            <w:gridSpan w:val="11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10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05" w:type="pct"/>
            <w:gridSpan w:val="2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18" w:type="pct"/>
            <w:gridSpan w:val="2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33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32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38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63" w:type="pct"/>
            <w:gridSpan w:val="2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27" w:type="pct"/>
            <w:gridSpan w:val="2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25" w:type="pct"/>
            <w:gridSpan w:val="2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26" w:type="pct"/>
            <w:gridSpan w:val="2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98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27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139" w:type="pct"/>
            <w:noWrap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</w:tr>
      <w:tr w:rsidR="00205771" w:rsidTr="00205771">
        <w:trPr>
          <w:trHeight w:val="57"/>
          <w:jc w:val="center"/>
        </w:trPr>
        <w:tc>
          <w:tcPr>
            <w:tcW w:w="135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53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17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4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66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2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219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207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214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19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75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0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5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3" w:type="pct"/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3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-</w:t>
            </w:r>
          </w:p>
        </w:tc>
        <w:tc>
          <w:tcPr>
            <w:tcW w:w="841" w:type="pct"/>
            <w:gridSpan w:val="10"/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 xml:space="preserve"> </w:t>
            </w:r>
            <w:proofErr w:type="spellStart"/>
            <w:r>
              <w:rPr>
                <w:rFonts w:cs="Arial"/>
                <w:lang w:eastAsia="en-US"/>
              </w:rPr>
              <w:t>eurocentoch</w:t>
            </w:r>
            <w:proofErr w:type="spellEnd"/>
          </w:p>
        </w:tc>
        <w:tc>
          <w:tcPr>
            <w:tcW w:w="133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x</w:t>
            </w:r>
          </w:p>
        </w:tc>
        <w:tc>
          <w:tcPr>
            <w:tcW w:w="905" w:type="pct"/>
            <w:gridSpan w:val="11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- celých eurách *)</w:t>
            </w:r>
          </w:p>
        </w:tc>
      </w:tr>
      <w:tr w:rsidR="00205771" w:rsidTr="00205771">
        <w:trPr>
          <w:trHeight w:val="57"/>
          <w:jc w:val="center"/>
        </w:trPr>
        <w:tc>
          <w:tcPr>
            <w:tcW w:w="135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53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17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4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66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2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219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207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214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19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75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0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415" w:type="pct"/>
            <w:gridSpan w:val="3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385" w:type="pct"/>
            <w:gridSpan w:val="3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6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495" w:type="pct"/>
            <w:gridSpan w:val="6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383" w:type="pct"/>
            <w:gridSpan w:val="4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428" w:type="pct"/>
            <w:gridSpan w:val="5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5" w:type="pct"/>
            <w:gridSpan w:val="2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490" w:type="pct"/>
            <w:gridSpan w:val="5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</w:tr>
      <w:tr w:rsidR="00205771" w:rsidTr="00205771">
        <w:trPr>
          <w:trHeight w:val="57"/>
          <w:jc w:val="center"/>
        </w:trPr>
        <w:tc>
          <w:tcPr>
            <w:tcW w:w="135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53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17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4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66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2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219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207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214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19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75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0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415" w:type="pct"/>
            <w:gridSpan w:val="3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385" w:type="pct"/>
            <w:gridSpan w:val="3"/>
            <w:noWrap/>
            <w:hideMark/>
          </w:tcPr>
          <w:p w:rsidR="00205771" w:rsidRDefault="00205771">
            <w:pPr>
              <w:ind w:left="-44" w:hanging="27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mesiac</w:t>
            </w:r>
          </w:p>
        </w:tc>
        <w:tc>
          <w:tcPr>
            <w:tcW w:w="106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495" w:type="pct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hideMark/>
          </w:tcPr>
          <w:p w:rsidR="00205771" w:rsidRDefault="00205771">
            <w:pPr>
              <w:ind w:hanging="47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rok</w:t>
            </w:r>
          </w:p>
        </w:tc>
        <w:tc>
          <w:tcPr>
            <w:tcW w:w="383" w:type="pct"/>
            <w:gridSpan w:val="4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428" w:type="pct"/>
            <w:gridSpan w:val="5"/>
            <w:noWrap/>
            <w:hideMark/>
          </w:tcPr>
          <w:p w:rsidR="00205771" w:rsidRDefault="00205771">
            <w:pPr>
              <w:ind w:hanging="52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mesiac</w:t>
            </w:r>
          </w:p>
        </w:tc>
        <w:tc>
          <w:tcPr>
            <w:tcW w:w="615" w:type="pct"/>
            <w:gridSpan w:val="7"/>
            <w:noWrap/>
            <w:hideMark/>
          </w:tcPr>
          <w:p w:rsidR="00205771" w:rsidRDefault="00205771">
            <w:pPr>
              <w:ind w:firstLine="109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rok</w:t>
            </w:r>
          </w:p>
        </w:tc>
      </w:tr>
      <w:tr w:rsidR="00205771" w:rsidTr="00205771">
        <w:trPr>
          <w:trHeight w:val="266"/>
          <w:jc w:val="center"/>
        </w:trPr>
        <w:tc>
          <w:tcPr>
            <w:tcW w:w="966" w:type="pct"/>
            <w:gridSpan w:val="7"/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Za obdobie od</w:t>
            </w:r>
          </w:p>
        </w:tc>
        <w:tc>
          <w:tcPr>
            <w:tcW w:w="142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219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207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214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19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75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0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5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3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0</w:t>
            </w:r>
          </w:p>
        </w:tc>
        <w:tc>
          <w:tcPr>
            <w:tcW w:w="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1</w:t>
            </w:r>
          </w:p>
        </w:tc>
        <w:tc>
          <w:tcPr>
            <w:tcW w:w="121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2</w:t>
            </w:r>
          </w:p>
        </w:tc>
        <w:tc>
          <w:tcPr>
            <w:tcW w:w="15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0</w:t>
            </w:r>
          </w:p>
        </w:tc>
        <w:tc>
          <w:tcPr>
            <w:tcW w:w="16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2</w:t>
            </w:r>
          </w:p>
        </w:tc>
        <w:tc>
          <w:tcPr>
            <w:tcW w:w="13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771" w:rsidRDefault="00205771" w:rsidP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2</w:t>
            </w:r>
          </w:p>
        </w:tc>
        <w:tc>
          <w:tcPr>
            <w:tcW w:w="299" w:type="pct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do</w:t>
            </w: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1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2 </w:t>
            </w:r>
          </w:p>
        </w:tc>
        <w:tc>
          <w:tcPr>
            <w:tcW w:w="124" w:type="pct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2</w:t>
            </w:r>
          </w:p>
        </w:tc>
        <w:tc>
          <w:tcPr>
            <w:tcW w:w="11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2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771" w:rsidRDefault="00205771" w:rsidP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2</w:t>
            </w:r>
          </w:p>
        </w:tc>
      </w:tr>
      <w:tr w:rsidR="00205771" w:rsidTr="00205771">
        <w:trPr>
          <w:trHeight w:val="57"/>
          <w:jc w:val="center"/>
        </w:trPr>
        <w:tc>
          <w:tcPr>
            <w:tcW w:w="2172" w:type="pct"/>
            <w:gridSpan w:val="14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5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3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7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6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56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67" w:type="pct"/>
            <w:gridSpan w:val="2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2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4" w:type="pct"/>
            <w:gridSpan w:val="2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5" w:type="pct"/>
            <w:gridSpan w:val="2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single" w:sz="6" w:space="0" w:color="auto"/>
              <w:right w:val="nil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</w:tr>
      <w:tr w:rsidR="00205771" w:rsidTr="00205771">
        <w:trPr>
          <w:trHeight w:val="57"/>
          <w:jc w:val="center"/>
        </w:trPr>
        <w:tc>
          <w:tcPr>
            <w:tcW w:w="2172" w:type="pct"/>
            <w:gridSpan w:val="14"/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Bezprostredne predchádzajúce obdobie od</w:t>
            </w:r>
          </w:p>
        </w:tc>
        <w:tc>
          <w:tcPr>
            <w:tcW w:w="145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3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0</w:t>
            </w:r>
          </w:p>
        </w:tc>
        <w:tc>
          <w:tcPr>
            <w:tcW w:w="1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1</w:t>
            </w:r>
          </w:p>
        </w:tc>
        <w:tc>
          <w:tcPr>
            <w:tcW w:w="121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2</w:t>
            </w:r>
          </w:p>
        </w:tc>
        <w:tc>
          <w:tcPr>
            <w:tcW w:w="15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0</w:t>
            </w:r>
          </w:p>
        </w:tc>
        <w:tc>
          <w:tcPr>
            <w:tcW w:w="16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2</w:t>
            </w:r>
          </w:p>
        </w:tc>
        <w:tc>
          <w:tcPr>
            <w:tcW w:w="13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771" w:rsidRDefault="00205771" w:rsidP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1</w:t>
            </w:r>
          </w:p>
        </w:tc>
        <w:tc>
          <w:tcPr>
            <w:tcW w:w="299" w:type="pct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 xml:space="preserve"> do</w:t>
            </w: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1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2 </w:t>
            </w:r>
          </w:p>
        </w:tc>
        <w:tc>
          <w:tcPr>
            <w:tcW w:w="124" w:type="pct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2</w:t>
            </w:r>
          </w:p>
        </w:tc>
        <w:tc>
          <w:tcPr>
            <w:tcW w:w="11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2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771" w:rsidRDefault="00205771" w:rsidP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1</w:t>
            </w:r>
          </w:p>
        </w:tc>
      </w:tr>
      <w:tr w:rsidR="00205771" w:rsidTr="00205771">
        <w:trPr>
          <w:trHeight w:val="57"/>
          <w:jc w:val="center"/>
        </w:trPr>
        <w:tc>
          <w:tcPr>
            <w:tcW w:w="679" w:type="pct"/>
            <w:gridSpan w:val="5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66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2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219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207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214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19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75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0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5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3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7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6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8" w:type="pct"/>
            <w:gridSpan w:val="2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2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10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5" w:type="pct"/>
            <w:gridSpan w:val="2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18" w:type="pct"/>
            <w:gridSpan w:val="2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3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2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63" w:type="pct"/>
            <w:gridSpan w:val="2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7" w:type="pct"/>
            <w:gridSpan w:val="2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5" w:type="pct"/>
            <w:gridSpan w:val="2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9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</w:tr>
      <w:tr w:rsidR="00205771" w:rsidTr="00205771">
        <w:trPr>
          <w:trHeight w:val="57"/>
          <w:jc w:val="center"/>
        </w:trPr>
        <w:tc>
          <w:tcPr>
            <w:tcW w:w="2172" w:type="pct"/>
            <w:gridSpan w:val="14"/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b/>
                <w:bCs/>
                <w:lang w:eastAsia="en-US"/>
              </w:rPr>
              <w:t>Dátum vzniku účtovnej  jednotky</w:t>
            </w:r>
          </w:p>
        </w:tc>
        <w:tc>
          <w:tcPr>
            <w:tcW w:w="145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3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7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3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974" w:type="pct"/>
            <w:gridSpan w:val="11"/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b/>
                <w:bCs/>
                <w:lang w:eastAsia="en-US"/>
              </w:rPr>
              <w:t>Účtovná závierka</w:t>
            </w:r>
          </w:p>
        </w:tc>
        <w:tc>
          <w:tcPr>
            <w:tcW w:w="909" w:type="pct"/>
            <w:gridSpan w:val="11"/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b/>
                <w:bCs/>
                <w:lang w:eastAsia="en-US"/>
              </w:rPr>
              <w:t>Účtovná závierka</w:t>
            </w:r>
          </w:p>
        </w:tc>
        <w:tc>
          <w:tcPr>
            <w:tcW w:w="127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9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</w:tr>
      <w:tr w:rsidR="00205771" w:rsidTr="00205771">
        <w:trPr>
          <w:trHeight w:val="57"/>
          <w:jc w:val="center"/>
        </w:trPr>
        <w:tc>
          <w:tcPr>
            <w:tcW w:w="135" w:type="pct"/>
            <w:noWrap/>
          </w:tcPr>
          <w:p w:rsidR="00205771" w:rsidRDefault="00205771">
            <w:pPr>
              <w:rPr>
                <w:rFonts w:cs="Arial"/>
                <w:b/>
                <w:bCs/>
                <w:lang w:eastAsia="en-US"/>
              </w:rPr>
            </w:pPr>
          </w:p>
        </w:tc>
        <w:tc>
          <w:tcPr>
            <w:tcW w:w="141" w:type="pct"/>
            <w:noWrap/>
          </w:tcPr>
          <w:p w:rsidR="00205771" w:rsidRDefault="00205771">
            <w:pPr>
              <w:rPr>
                <w:rFonts w:cs="Arial"/>
                <w:b/>
                <w:bCs/>
                <w:lang w:eastAsia="en-US"/>
              </w:rPr>
            </w:pPr>
          </w:p>
        </w:tc>
        <w:tc>
          <w:tcPr>
            <w:tcW w:w="153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17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4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66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2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219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214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19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75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0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5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3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7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3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07" w:type="pct"/>
            <w:gridSpan w:val="9"/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*)</w:t>
            </w:r>
          </w:p>
        </w:tc>
        <w:tc>
          <w:tcPr>
            <w:tcW w:w="167" w:type="pct"/>
            <w:gridSpan w:val="2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270" w:type="pct"/>
            <w:gridSpan w:val="2"/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*)</w:t>
            </w:r>
          </w:p>
        </w:tc>
        <w:tc>
          <w:tcPr>
            <w:tcW w:w="130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4" w:type="pct"/>
            <w:gridSpan w:val="2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5" w:type="pct"/>
            <w:gridSpan w:val="2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1" w:type="pct"/>
            <w:gridSpan w:val="2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19" w:type="pct"/>
            <w:gridSpan w:val="2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7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9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</w:tr>
      <w:tr w:rsidR="00205771" w:rsidTr="00205771">
        <w:trPr>
          <w:trHeight w:val="57"/>
          <w:jc w:val="center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bCs/>
                <w:lang w:eastAsia="en-US"/>
              </w:rPr>
            </w:pPr>
            <w:r>
              <w:rPr>
                <w:rFonts w:cs="Arial"/>
                <w:bCs/>
                <w:lang w:eastAsia="en-US"/>
              </w:rPr>
              <w:t> 0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bCs/>
                <w:lang w:eastAsia="en-US"/>
              </w:rPr>
            </w:pPr>
            <w:r>
              <w:rPr>
                <w:rFonts w:cs="Arial"/>
                <w:bCs/>
                <w:lang w:eastAsia="en-US"/>
              </w:rPr>
              <w:t>9 </w:t>
            </w:r>
          </w:p>
        </w:tc>
        <w:tc>
          <w:tcPr>
            <w:tcW w:w="153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0 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8 </w:t>
            </w:r>
          </w:p>
        </w:tc>
        <w:tc>
          <w:tcPr>
            <w:tcW w:w="12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2 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0 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0 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7</w:t>
            </w:r>
          </w:p>
        </w:tc>
        <w:tc>
          <w:tcPr>
            <w:tcW w:w="214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19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75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0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5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3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7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x</w:t>
            </w:r>
          </w:p>
        </w:tc>
        <w:tc>
          <w:tcPr>
            <w:tcW w:w="685" w:type="pct"/>
            <w:gridSpan w:val="8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-  riadna</w:t>
            </w:r>
          </w:p>
        </w:tc>
        <w:tc>
          <w:tcPr>
            <w:tcW w:w="167" w:type="pct"/>
            <w:gridSpan w:val="2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x </w:t>
            </w:r>
          </w:p>
        </w:tc>
        <w:tc>
          <w:tcPr>
            <w:tcW w:w="658" w:type="pct"/>
            <w:gridSpan w:val="8"/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 xml:space="preserve"> – zostavená</w:t>
            </w:r>
          </w:p>
        </w:tc>
        <w:tc>
          <w:tcPr>
            <w:tcW w:w="119" w:type="pct"/>
            <w:gridSpan w:val="2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7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9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</w:tr>
      <w:tr w:rsidR="00205771" w:rsidTr="00205771">
        <w:trPr>
          <w:trHeight w:val="57"/>
          <w:jc w:val="center"/>
        </w:trPr>
        <w:tc>
          <w:tcPr>
            <w:tcW w:w="135" w:type="pct"/>
            <w:noWrap/>
          </w:tcPr>
          <w:p w:rsidR="00205771" w:rsidRDefault="00205771">
            <w:pPr>
              <w:rPr>
                <w:rFonts w:cs="Arial"/>
                <w:b/>
                <w:bCs/>
                <w:lang w:eastAsia="en-US"/>
              </w:rPr>
            </w:pPr>
          </w:p>
        </w:tc>
        <w:tc>
          <w:tcPr>
            <w:tcW w:w="2326" w:type="pct"/>
            <w:gridSpan w:val="15"/>
            <w:noWrap/>
          </w:tcPr>
          <w:p w:rsidR="00205771" w:rsidRDefault="00205771">
            <w:pPr>
              <w:rPr>
                <w:rFonts w:cs="Arial"/>
                <w:b/>
                <w:bCs/>
                <w:lang w:eastAsia="en-US"/>
              </w:rPr>
            </w:pPr>
          </w:p>
        </w:tc>
        <w:tc>
          <w:tcPr>
            <w:tcW w:w="127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685" w:type="pct"/>
            <w:gridSpan w:val="8"/>
            <w:tcBorders>
              <w:top w:val="nil"/>
              <w:left w:val="single" w:sz="6" w:space="0" w:color="auto"/>
              <w:bottom w:val="nil"/>
              <w:right w:val="nil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-  mimoriadna</w:t>
            </w:r>
          </w:p>
        </w:tc>
        <w:tc>
          <w:tcPr>
            <w:tcW w:w="167" w:type="pct"/>
            <w:gridSpan w:val="2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658" w:type="pct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 xml:space="preserve"> – schválená</w:t>
            </w:r>
          </w:p>
        </w:tc>
        <w:tc>
          <w:tcPr>
            <w:tcW w:w="119" w:type="pct"/>
            <w:gridSpan w:val="2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7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9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</w:tr>
      <w:tr w:rsidR="00205771" w:rsidTr="00205771">
        <w:trPr>
          <w:trHeight w:val="57"/>
          <w:jc w:val="center"/>
        </w:trPr>
        <w:tc>
          <w:tcPr>
            <w:tcW w:w="135" w:type="pct"/>
            <w:noWrap/>
          </w:tcPr>
          <w:p w:rsidR="00205771" w:rsidRDefault="00205771">
            <w:pPr>
              <w:rPr>
                <w:rFonts w:cs="Arial"/>
                <w:b/>
                <w:bCs/>
                <w:lang w:eastAsia="en-US"/>
              </w:rPr>
            </w:pPr>
          </w:p>
        </w:tc>
        <w:tc>
          <w:tcPr>
            <w:tcW w:w="2326" w:type="pct"/>
            <w:gridSpan w:val="15"/>
            <w:noWrap/>
          </w:tcPr>
          <w:p w:rsidR="00205771" w:rsidRDefault="00205771">
            <w:pPr>
              <w:rPr>
                <w:rFonts w:cs="Arial"/>
                <w:b/>
                <w:bCs/>
                <w:lang w:eastAsia="en-US"/>
              </w:rPr>
            </w:pPr>
          </w:p>
        </w:tc>
        <w:tc>
          <w:tcPr>
            <w:tcW w:w="127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685" w:type="pct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-   priebežná</w:t>
            </w:r>
          </w:p>
        </w:tc>
        <w:tc>
          <w:tcPr>
            <w:tcW w:w="167" w:type="pct"/>
            <w:gridSpan w:val="2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2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658" w:type="pct"/>
            <w:gridSpan w:val="8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19" w:type="pct"/>
            <w:gridSpan w:val="2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7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9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</w:tr>
      <w:tr w:rsidR="00205771" w:rsidTr="00205771">
        <w:trPr>
          <w:trHeight w:val="57"/>
          <w:jc w:val="center"/>
        </w:trPr>
        <w:tc>
          <w:tcPr>
            <w:tcW w:w="135" w:type="pct"/>
            <w:noWrap/>
          </w:tcPr>
          <w:p w:rsidR="00205771" w:rsidRDefault="00205771">
            <w:pPr>
              <w:rPr>
                <w:rFonts w:cs="Arial"/>
                <w:b/>
                <w:bCs/>
                <w:lang w:eastAsia="en-US"/>
              </w:rPr>
            </w:pPr>
          </w:p>
        </w:tc>
        <w:tc>
          <w:tcPr>
            <w:tcW w:w="2326" w:type="pct"/>
            <w:gridSpan w:val="15"/>
            <w:noWrap/>
          </w:tcPr>
          <w:p w:rsidR="00205771" w:rsidRDefault="00205771">
            <w:pPr>
              <w:rPr>
                <w:rFonts w:cs="Arial"/>
                <w:b/>
                <w:bCs/>
                <w:lang w:eastAsia="en-US"/>
              </w:rPr>
            </w:pPr>
          </w:p>
        </w:tc>
        <w:tc>
          <w:tcPr>
            <w:tcW w:w="127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3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685" w:type="pct"/>
            <w:gridSpan w:val="8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67" w:type="pct"/>
            <w:gridSpan w:val="2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2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658" w:type="pct"/>
            <w:gridSpan w:val="8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19" w:type="pct"/>
            <w:gridSpan w:val="2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7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9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</w:tr>
      <w:tr w:rsidR="00205771" w:rsidTr="00205771">
        <w:trPr>
          <w:trHeight w:val="57"/>
          <w:jc w:val="center"/>
        </w:trPr>
        <w:tc>
          <w:tcPr>
            <w:tcW w:w="275" w:type="pct"/>
            <w:gridSpan w:val="2"/>
            <w:noWrap/>
            <w:hideMark/>
          </w:tcPr>
          <w:p w:rsidR="00205771" w:rsidRDefault="00205771">
            <w:pPr>
              <w:rPr>
                <w:rFonts w:cs="Arial"/>
                <w:b/>
                <w:bCs/>
                <w:lang w:eastAsia="en-US"/>
              </w:rPr>
            </w:pPr>
            <w:r>
              <w:rPr>
                <w:rFonts w:cs="Arial"/>
                <w:b/>
                <w:bCs/>
                <w:lang w:eastAsia="en-US"/>
              </w:rPr>
              <w:t>IČO</w:t>
            </w:r>
          </w:p>
        </w:tc>
        <w:tc>
          <w:tcPr>
            <w:tcW w:w="153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17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4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66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2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219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421" w:type="pct"/>
            <w:gridSpan w:val="2"/>
            <w:noWrap/>
            <w:hideMark/>
          </w:tcPr>
          <w:p w:rsidR="00205771" w:rsidRDefault="00205771">
            <w:pPr>
              <w:rPr>
                <w:rFonts w:cs="Arial"/>
                <w:b/>
                <w:bCs/>
                <w:lang w:eastAsia="en-US"/>
              </w:rPr>
            </w:pPr>
            <w:r>
              <w:rPr>
                <w:rFonts w:cs="Arial"/>
                <w:b/>
                <w:bCs/>
                <w:lang w:eastAsia="en-US"/>
              </w:rPr>
              <w:t>DIČ</w:t>
            </w:r>
          </w:p>
        </w:tc>
        <w:tc>
          <w:tcPr>
            <w:tcW w:w="119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75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0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5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3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7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3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6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746" w:type="pct"/>
            <w:gridSpan w:val="9"/>
            <w:noWrap/>
            <w:hideMark/>
          </w:tcPr>
          <w:p w:rsidR="00205771" w:rsidRDefault="00205771">
            <w:pPr>
              <w:rPr>
                <w:rFonts w:cs="Arial"/>
                <w:b/>
                <w:bCs/>
                <w:lang w:eastAsia="en-US"/>
              </w:rPr>
            </w:pPr>
            <w:r>
              <w:rPr>
                <w:rFonts w:cs="Arial"/>
                <w:b/>
                <w:bCs/>
                <w:lang w:eastAsia="en-US"/>
              </w:rPr>
              <w:t xml:space="preserve">Kód SK NACE </w:t>
            </w:r>
          </w:p>
        </w:tc>
        <w:tc>
          <w:tcPr>
            <w:tcW w:w="132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8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0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4" w:type="pct"/>
            <w:gridSpan w:val="2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5" w:type="pct"/>
            <w:gridSpan w:val="2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1" w:type="pct"/>
            <w:gridSpan w:val="2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19" w:type="pct"/>
            <w:gridSpan w:val="2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7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9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</w:tr>
    </w:tbl>
    <w:p w:rsidR="00205771" w:rsidRDefault="00205771" w:rsidP="00205771">
      <w:pPr>
        <w:spacing w:after="0" w:line="240" w:lineRule="auto"/>
        <w:jc w:val="center"/>
        <w:rPr>
          <w:rFonts w:ascii="Times New Roman" w:eastAsiaTheme="minorHAnsi" w:hAnsi="Times New Roman" w:cs="Times New Roman"/>
          <w:vanish/>
          <w:sz w:val="24"/>
          <w:szCs w:val="24"/>
        </w:rPr>
      </w:pPr>
    </w:p>
    <w:tbl>
      <w:tblPr>
        <w:tblW w:w="6343" w:type="pct"/>
        <w:jc w:val="center"/>
        <w:tblCellMar>
          <w:left w:w="70" w:type="dxa"/>
          <w:right w:w="70" w:type="dxa"/>
        </w:tblCellMar>
        <w:tblLook w:val="04A0"/>
      </w:tblPr>
      <w:tblGrid>
        <w:gridCol w:w="639"/>
        <w:gridCol w:w="669"/>
        <w:gridCol w:w="727"/>
        <w:gridCol w:w="557"/>
        <w:gridCol w:w="633"/>
        <w:gridCol w:w="571"/>
        <w:gridCol w:w="340"/>
        <w:gridCol w:w="315"/>
        <w:gridCol w:w="331"/>
        <w:gridCol w:w="302"/>
        <w:gridCol w:w="297"/>
        <w:gridCol w:w="39"/>
        <w:gridCol w:w="315"/>
        <w:gridCol w:w="318"/>
        <w:gridCol w:w="252"/>
        <w:gridCol w:w="315"/>
        <w:gridCol w:w="298"/>
        <w:gridCol w:w="291"/>
        <w:gridCol w:w="252"/>
        <w:gridCol w:w="252"/>
        <w:gridCol w:w="225"/>
        <w:gridCol w:w="190"/>
        <w:gridCol w:w="252"/>
        <w:gridCol w:w="252"/>
        <w:gridCol w:w="196"/>
        <w:gridCol w:w="302"/>
        <w:gridCol w:w="302"/>
        <w:gridCol w:w="157"/>
        <w:gridCol w:w="39"/>
        <w:gridCol w:w="302"/>
        <w:gridCol w:w="252"/>
        <w:gridCol w:w="302"/>
        <w:gridCol w:w="252"/>
        <w:gridCol w:w="190"/>
        <w:gridCol w:w="190"/>
        <w:gridCol w:w="190"/>
        <w:gridCol w:w="190"/>
        <w:gridCol w:w="190"/>
      </w:tblGrid>
      <w:tr w:rsidR="00205771" w:rsidTr="00271616">
        <w:trPr>
          <w:trHeight w:val="355"/>
          <w:jc w:val="center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3 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6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8 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2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5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8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0 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8 </w:t>
            </w:r>
          </w:p>
        </w:tc>
        <w:tc>
          <w:tcPr>
            <w:tcW w:w="142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0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2 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2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4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4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4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5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1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2</w:t>
            </w: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8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4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1</w:t>
            </w:r>
          </w:p>
        </w:tc>
        <w:tc>
          <w:tcPr>
            <w:tcW w:w="84" w:type="pct"/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.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2 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0 </w:t>
            </w:r>
          </w:p>
        </w:tc>
        <w:tc>
          <w:tcPr>
            <w:tcW w:w="84" w:type="pct"/>
            <w:gridSpan w:val="2"/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.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9 </w:t>
            </w:r>
          </w:p>
        </w:tc>
        <w:tc>
          <w:tcPr>
            <w:tcW w:w="108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9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8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</w:tr>
      <w:tr w:rsidR="00205771" w:rsidTr="00205771">
        <w:trPr>
          <w:trHeight w:val="57"/>
          <w:jc w:val="center"/>
        </w:trPr>
        <w:tc>
          <w:tcPr>
            <w:tcW w:w="3396" w:type="pct"/>
            <w:gridSpan w:val="21"/>
            <w:noWrap/>
          </w:tcPr>
          <w:p w:rsidR="00205771" w:rsidRDefault="00205771">
            <w:pPr>
              <w:rPr>
                <w:rFonts w:cs="Arial"/>
                <w:b/>
                <w:bCs/>
                <w:lang w:eastAsia="en-US"/>
              </w:rPr>
            </w:pPr>
          </w:p>
          <w:p w:rsidR="00205771" w:rsidRDefault="00205771">
            <w:pPr>
              <w:rPr>
                <w:rFonts w:cs="Arial"/>
                <w:b/>
                <w:bCs/>
                <w:lang w:eastAsia="en-US"/>
              </w:rPr>
            </w:pPr>
            <w:r>
              <w:rPr>
                <w:rFonts w:cs="Arial"/>
                <w:b/>
                <w:bCs/>
                <w:lang w:eastAsia="en-US"/>
              </w:rPr>
              <w:t>Obchodné meno (názov) účtovnej jednotky</w:t>
            </w:r>
          </w:p>
        </w:tc>
        <w:tc>
          <w:tcPr>
            <w:tcW w:w="8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8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8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4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9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9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4" w:type="pct"/>
            <w:gridSpan w:val="2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9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8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9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8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</w:tr>
      <w:tr w:rsidR="00205771" w:rsidTr="00271616">
        <w:trPr>
          <w:trHeight w:val="57"/>
          <w:jc w:val="center"/>
        </w:trPr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F</w:t>
            </w:r>
          </w:p>
        </w:tc>
        <w:tc>
          <w:tcPr>
            <w:tcW w:w="2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E </w:t>
            </w:r>
          </w:p>
        </w:tc>
        <w:tc>
          <w:tcPr>
            <w:tcW w:w="2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M</w:t>
            </w:r>
          </w:p>
        </w:tc>
        <w:tc>
          <w:tcPr>
            <w:tcW w:w="2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-</w:t>
            </w:r>
          </w:p>
        </w:tc>
        <w:tc>
          <w:tcPr>
            <w:tcW w:w="2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S</w:t>
            </w:r>
          </w:p>
        </w:tc>
        <w:tc>
          <w:tcPr>
            <w:tcW w:w="2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T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A </w:t>
            </w:r>
          </w:p>
        </w:tc>
        <w:tc>
          <w:tcPr>
            <w:tcW w:w="2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V </w:t>
            </w:r>
          </w:p>
        </w:tc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,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s.</w:t>
            </w:r>
          </w:p>
        </w:tc>
        <w:tc>
          <w:tcPr>
            <w:tcW w:w="144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r.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o.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</w:tr>
      <w:tr w:rsidR="00205771" w:rsidTr="00271616">
        <w:trPr>
          <w:trHeight w:val="53"/>
          <w:jc w:val="center"/>
        </w:trPr>
        <w:tc>
          <w:tcPr>
            <w:tcW w:w="25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26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29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22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2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2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2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4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</w:tr>
      <w:tr w:rsidR="00205771" w:rsidTr="00205771">
        <w:trPr>
          <w:trHeight w:val="57"/>
          <w:jc w:val="center"/>
        </w:trPr>
        <w:tc>
          <w:tcPr>
            <w:tcW w:w="5000" w:type="pct"/>
            <w:gridSpan w:val="38"/>
            <w:noWrap/>
          </w:tcPr>
          <w:p w:rsidR="00205771" w:rsidRDefault="00205771">
            <w:pPr>
              <w:rPr>
                <w:rFonts w:cs="Arial"/>
                <w:b/>
                <w:bCs/>
                <w:lang w:eastAsia="en-US"/>
              </w:rPr>
            </w:pPr>
          </w:p>
          <w:p w:rsidR="00205771" w:rsidRDefault="00205771">
            <w:pPr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bCs/>
                <w:lang w:eastAsia="en-US"/>
              </w:rPr>
              <w:lastRenderedPageBreak/>
              <w:t xml:space="preserve">Sídlo </w:t>
            </w:r>
            <w:r>
              <w:rPr>
                <w:rFonts w:cs="Arial"/>
                <w:b/>
                <w:lang w:eastAsia="en-US"/>
              </w:rPr>
              <w:t>účtovnej jednotky</w:t>
            </w:r>
          </w:p>
          <w:p w:rsidR="00205771" w:rsidRDefault="00205771">
            <w:pPr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205771" w:rsidTr="00271616">
        <w:trPr>
          <w:trHeight w:val="57"/>
          <w:jc w:val="center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lastRenderedPageBreak/>
              <w:t> 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1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2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7</w:t>
            </w:r>
          </w:p>
        </w:tc>
        <w:tc>
          <w:tcPr>
            <w:tcW w:w="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</w:tr>
      <w:tr w:rsidR="00205771" w:rsidTr="00205771">
        <w:trPr>
          <w:trHeight w:val="57"/>
          <w:jc w:val="center"/>
        </w:trPr>
        <w:tc>
          <w:tcPr>
            <w:tcW w:w="3084" w:type="pct"/>
            <w:gridSpan w:val="18"/>
            <w:noWrap/>
          </w:tcPr>
          <w:p w:rsidR="00205771" w:rsidRDefault="00205771">
            <w:pPr>
              <w:rPr>
                <w:rFonts w:cs="Arial"/>
                <w:b/>
                <w:bCs/>
                <w:lang w:eastAsia="en-US"/>
              </w:rPr>
            </w:pPr>
          </w:p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b/>
                <w:bCs/>
                <w:lang w:eastAsia="en-US"/>
              </w:rPr>
              <w:t>PSČ                              Názov obce</w:t>
            </w:r>
          </w:p>
        </w:tc>
        <w:tc>
          <w:tcPr>
            <w:tcW w:w="108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8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96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8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8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4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9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9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4" w:type="pct"/>
            <w:gridSpan w:val="2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9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8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9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8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</w:tr>
      <w:tr w:rsidR="00205771" w:rsidTr="00271616">
        <w:trPr>
          <w:trHeight w:val="247"/>
          <w:jc w:val="center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8 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2 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5 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2 </w:t>
            </w:r>
          </w:p>
        </w:tc>
        <w:tc>
          <w:tcPr>
            <w:tcW w:w="22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36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D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U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L </w:t>
            </w:r>
          </w:p>
        </w:tc>
        <w:tc>
          <w:tcPr>
            <w:tcW w:w="1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V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A 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V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E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S 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</w:tr>
      <w:tr w:rsidR="00205771" w:rsidTr="00205771">
        <w:trPr>
          <w:trHeight w:val="57"/>
          <w:jc w:val="center"/>
        </w:trPr>
        <w:tc>
          <w:tcPr>
            <w:tcW w:w="5000" w:type="pct"/>
            <w:gridSpan w:val="38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</w:tr>
      <w:tr w:rsidR="00205771" w:rsidTr="00205771">
        <w:trPr>
          <w:trHeight w:val="57"/>
          <w:jc w:val="center"/>
        </w:trPr>
        <w:tc>
          <w:tcPr>
            <w:tcW w:w="5000" w:type="pct"/>
            <w:gridSpan w:val="38"/>
            <w:noWrap/>
            <w:hideMark/>
          </w:tcPr>
          <w:p w:rsidR="00205771" w:rsidRDefault="00205771">
            <w:pPr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Číslo telefónu                                                     Číslo faxu</w:t>
            </w:r>
          </w:p>
        </w:tc>
      </w:tr>
      <w:tr w:rsidR="00205771" w:rsidTr="00271616">
        <w:trPr>
          <w:trHeight w:val="57"/>
          <w:jc w:val="center"/>
        </w:trPr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9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0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5</w:t>
            </w:r>
          </w:p>
        </w:tc>
        <w:tc>
          <w:tcPr>
            <w:tcW w:w="253" w:type="pct"/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/</w:t>
            </w: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8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3 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2 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9 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9 </w:t>
            </w:r>
          </w:p>
        </w:tc>
        <w:tc>
          <w:tcPr>
            <w:tcW w:w="1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5 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08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5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0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96" w:type="pct"/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/</w:t>
            </w:r>
          </w:p>
        </w:tc>
        <w:tc>
          <w:tcPr>
            <w:tcW w:w="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0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29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8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</w:tr>
      <w:tr w:rsidR="00205771" w:rsidTr="00271616">
        <w:trPr>
          <w:trHeight w:val="57"/>
          <w:jc w:val="center"/>
        </w:trPr>
        <w:tc>
          <w:tcPr>
            <w:tcW w:w="1651" w:type="pct"/>
            <w:gridSpan w:val="7"/>
            <w:noWrap/>
          </w:tcPr>
          <w:p w:rsidR="00205771" w:rsidRDefault="00205771">
            <w:pPr>
              <w:rPr>
                <w:rFonts w:cs="Arial"/>
                <w:b/>
                <w:bCs/>
                <w:lang w:eastAsia="en-US"/>
              </w:rPr>
            </w:pPr>
          </w:p>
          <w:p w:rsidR="00205771" w:rsidRDefault="00205771">
            <w:pPr>
              <w:rPr>
                <w:rFonts w:cs="Arial"/>
                <w:b/>
                <w:bCs/>
                <w:lang w:eastAsia="en-US"/>
              </w:rPr>
            </w:pPr>
            <w:r>
              <w:rPr>
                <w:rFonts w:cs="Arial"/>
                <w:b/>
                <w:bCs/>
                <w:lang w:eastAsia="en-US"/>
              </w:rPr>
              <w:t>E-mailová adresa : marcelfenus@gmail.com</w:t>
            </w:r>
          </w:p>
        </w:tc>
        <w:tc>
          <w:tcPr>
            <w:tcW w:w="253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2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9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4" w:type="pct"/>
            <w:gridSpan w:val="2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5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6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8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5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8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5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8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8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96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8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8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4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9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9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4" w:type="pct"/>
            <w:gridSpan w:val="2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9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8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9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8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</w:tr>
      <w:tr w:rsidR="00205771" w:rsidTr="00271616">
        <w:trPr>
          <w:trHeight w:val="57"/>
          <w:jc w:val="center"/>
        </w:trPr>
        <w:tc>
          <w:tcPr>
            <w:tcW w:w="255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267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290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222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253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228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6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253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2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9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44" w:type="pct"/>
            <w:gridSpan w:val="2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5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6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8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35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8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5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8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8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96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8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8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4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9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9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4" w:type="pct"/>
            <w:gridSpan w:val="2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9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8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9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8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81" w:type="pct"/>
            <w:noWrap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</w:tr>
      <w:tr w:rsidR="00205771" w:rsidTr="00205771">
        <w:trPr>
          <w:trHeight w:val="850"/>
          <w:jc w:val="center"/>
        </w:trPr>
        <w:tc>
          <w:tcPr>
            <w:tcW w:w="204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 xml:space="preserve"> Zostavené dňa:</w:t>
            </w:r>
          </w:p>
          <w:p w:rsidR="00205771" w:rsidRDefault="00205771" w:rsidP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31.03.2023</w:t>
            </w:r>
          </w:p>
        </w:tc>
        <w:tc>
          <w:tcPr>
            <w:tcW w:w="1146" w:type="pct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Podpisový záznam osoby zodpovednej za vedenie účtovníctva:</w:t>
            </w:r>
          </w:p>
        </w:tc>
        <w:tc>
          <w:tcPr>
            <w:tcW w:w="910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Podpisový záznam osoby zodpovednej za zostavenie účtovnej závierky:</w:t>
            </w:r>
          </w:p>
        </w:tc>
        <w:tc>
          <w:tcPr>
            <w:tcW w:w="897" w:type="pct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Podpisový záznam  člena štatutárneho orgánu účtovnej jednotky alebo fyzickej osoby, ktorá je účtovnou jednotkou:</w:t>
            </w:r>
          </w:p>
        </w:tc>
      </w:tr>
      <w:tr w:rsidR="00205771" w:rsidTr="00205771">
        <w:trPr>
          <w:trHeight w:val="848"/>
          <w:jc w:val="center"/>
        </w:trPr>
        <w:tc>
          <w:tcPr>
            <w:tcW w:w="204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 xml:space="preserve"> Schválené dňa:</w:t>
            </w:r>
          </w:p>
          <w:p w:rsidR="00205771" w:rsidRDefault="00205771" w:rsidP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01.06.2023</w:t>
            </w:r>
          </w:p>
        </w:tc>
        <w:tc>
          <w:tcPr>
            <w:tcW w:w="0" w:type="auto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5771" w:rsidRDefault="00205771">
            <w:pPr>
              <w:spacing w:after="0" w:line="240" w:lineRule="auto"/>
              <w:rPr>
                <w:rFonts w:cs="Arial"/>
                <w:lang w:eastAsia="en-US"/>
              </w:rPr>
            </w:pPr>
          </w:p>
        </w:tc>
        <w:tc>
          <w:tcPr>
            <w:tcW w:w="0" w:type="auto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5771" w:rsidRDefault="00205771">
            <w:pPr>
              <w:spacing w:after="0" w:line="240" w:lineRule="auto"/>
              <w:rPr>
                <w:rFonts w:cs="Arial"/>
                <w:lang w:eastAsia="en-US"/>
              </w:rPr>
            </w:pPr>
          </w:p>
        </w:tc>
        <w:tc>
          <w:tcPr>
            <w:tcW w:w="0" w:type="auto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05771" w:rsidRDefault="00205771">
            <w:pPr>
              <w:spacing w:after="0" w:line="240" w:lineRule="auto"/>
              <w:rPr>
                <w:rFonts w:cs="Arial"/>
                <w:lang w:eastAsia="en-US"/>
              </w:rPr>
            </w:pPr>
          </w:p>
        </w:tc>
      </w:tr>
    </w:tbl>
    <w:p w:rsidR="00205771" w:rsidRDefault="00154C5F" w:rsidP="00205771">
      <w:pPr>
        <w:jc w:val="both"/>
        <w:rPr>
          <w:rFonts w:cs="Arial"/>
          <w:b/>
          <w:bCs/>
        </w:rPr>
      </w:pPr>
      <w:r w:rsidRPr="00154C5F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60288;mso-position-horizontal-relative:text;mso-position-vertical-relative:text">
            <v:textbox style="mso-next-textbox:#_x0000_s1026" inset="0,0,1.5mm">
              <w:txbxContent>
                <w:p w:rsidR="00205771" w:rsidRDefault="00205771" w:rsidP="00205771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205771">
        <w:rPr>
          <w:rFonts w:cs="Arial"/>
        </w:rPr>
        <w:t xml:space="preserve">*) Vyznačuje sa    </w:t>
      </w:r>
      <w:r w:rsidR="00205771">
        <w:rPr>
          <w:rFonts w:cs="Arial"/>
          <w:b/>
          <w:bCs/>
        </w:rPr>
        <w:t xml:space="preserve"> </w:t>
      </w:r>
    </w:p>
    <w:p w:rsidR="00205771" w:rsidRDefault="00205771" w:rsidP="00205771">
      <w:pPr>
        <w:jc w:val="both"/>
        <w:rPr>
          <w:rFonts w:cs="Arial"/>
          <w:b/>
          <w:bCs/>
        </w:rPr>
      </w:pPr>
    </w:p>
    <w:p w:rsidR="00205771" w:rsidRDefault="00205771" w:rsidP="00205771">
      <w:pPr>
        <w:jc w:val="both"/>
        <w:rPr>
          <w:rFonts w:cs="Arial"/>
          <w:b/>
          <w:bCs/>
        </w:rPr>
      </w:pPr>
    </w:p>
    <w:p w:rsidR="00205771" w:rsidRDefault="00205771" w:rsidP="00205771">
      <w:pPr>
        <w:jc w:val="both"/>
        <w:rPr>
          <w:rFonts w:cs="Arial"/>
          <w:b/>
          <w:bCs/>
        </w:rPr>
      </w:pPr>
    </w:p>
    <w:p w:rsidR="00205771" w:rsidRDefault="00205771" w:rsidP="00205771">
      <w:pPr>
        <w:jc w:val="both"/>
        <w:rPr>
          <w:rFonts w:cs="Arial"/>
          <w:b/>
          <w:bCs/>
        </w:rPr>
      </w:pPr>
    </w:p>
    <w:p w:rsidR="00205771" w:rsidRDefault="00205771" w:rsidP="00205771">
      <w:pPr>
        <w:pStyle w:val="Nzov"/>
        <w:spacing w:before="0" w:beforeAutospacing="0" w:after="60"/>
        <w:jc w:val="left"/>
      </w:pPr>
      <w:r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205771" w:rsidTr="00205771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205771" w:rsidTr="00205771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05771" w:rsidRDefault="00205771">
            <w:pPr>
              <w:spacing w:line="360" w:lineRule="auto"/>
              <w:jc w:val="center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05771" w:rsidRDefault="00205771">
            <w:pPr>
              <w:spacing w:line="360" w:lineRule="auto"/>
              <w:jc w:val="center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0</w:t>
            </w:r>
          </w:p>
        </w:tc>
      </w:tr>
      <w:tr w:rsidR="00205771" w:rsidTr="00205771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05771" w:rsidRDefault="00205771">
            <w:pPr>
              <w:spacing w:line="360" w:lineRule="auto"/>
              <w:jc w:val="center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0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05771" w:rsidRDefault="00205771">
            <w:pPr>
              <w:spacing w:line="360" w:lineRule="auto"/>
              <w:jc w:val="center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0</w:t>
            </w:r>
          </w:p>
        </w:tc>
      </w:tr>
      <w:tr w:rsidR="00205771" w:rsidTr="00205771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highlight w:val="green"/>
                <w:lang w:eastAsia="en-US"/>
              </w:rPr>
            </w:pPr>
            <w:r>
              <w:rPr>
                <w:rFonts w:cs="Arial"/>
                <w:lang w:eastAsia="en-US"/>
              </w:rPr>
              <w:lastRenderedPageBreak/>
              <w:t>počet vedúcich zamestnancov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>
            <w:pPr>
              <w:spacing w:line="360" w:lineRule="auto"/>
              <w:jc w:val="center"/>
              <w:rPr>
                <w:rFonts w:cs="Arial"/>
                <w:highlight w:val="green"/>
                <w:lang w:eastAsia="en-US"/>
              </w:rPr>
            </w:pPr>
            <w:r>
              <w:rPr>
                <w:rFonts w:cs="Arial"/>
                <w:highlight w:val="green"/>
                <w:lang w:eastAsia="en-US"/>
              </w:rPr>
              <w:t>0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>
            <w:pPr>
              <w:spacing w:line="360" w:lineRule="auto"/>
              <w:jc w:val="center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0</w:t>
            </w:r>
          </w:p>
        </w:tc>
      </w:tr>
    </w:tbl>
    <w:p w:rsidR="00205771" w:rsidRDefault="00205771" w:rsidP="00205771">
      <w:pPr>
        <w:pStyle w:val="Nzov"/>
        <w:spacing w:before="0" w:beforeAutospacing="0" w:after="0"/>
        <w:jc w:val="left"/>
      </w:pPr>
    </w:p>
    <w:p w:rsidR="00205771" w:rsidRDefault="00205771" w:rsidP="00205771">
      <w:pPr>
        <w:pStyle w:val="Nzov"/>
        <w:spacing w:before="0" w:beforeAutospacing="0" w:after="0"/>
        <w:jc w:val="both"/>
      </w:pPr>
      <w:r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205771" w:rsidRDefault="00205771" w:rsidP="00205771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808"/>
        <w:gridCol w:w="1584"/>
        <w:gridCol w:w="1584"/>
        <w:gridCol w:w="1728"/>
        <w:gridCol w:w="1584"/>
      </w:tblGrid>
      <w:tr w:rsidR="00205771" w:rsidTr="00205771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Iný podiel na ostatných položkách VI ako na ZI</w:t>
            </w:r>
          </w:p>
          <w:p w:rsidR="00205771" w:rsidRDefault="0020577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 %</w:t>
            </w:r>
          </w:p>
        </w:tc>
      </w:tr>
      <w:tr w:rsidR="00205771" w:rsidTr="00205771">
        <w:trPr>
          <w:trHeight w:val="231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spacing w:after="0" w:line="240" w:lineRule="auto"/>
              <w:rPr>
                <w:b/>
                <w:lang w:eastAsia="en-US"/>
              </w:rPr>
            </w:pPr>
          </w:p>
        </w:tc>
      </w:tr>
      <w:tr w:rsidR="00205771" w:rsidTr="00205771">
        <w:trPr>
          <w:trHeight w:val="10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e</w:t>
            </w:r>
          </w:p>
        </w:tc>
      </w:tr>
      <w:tr w:rsidR="00205771" w:rsidTr="00205771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05771" w:rsidRDefault="00205771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Mgr.Marcel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Feňuš</w:t>
            </w:r>
            <w:proofErr w:type="spellEnd"/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6639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6639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05771" w:rsidRDefault="00205771">
            <w:pPr>
              <w:rPr>
                <w:lang w:eastAsia="en-US"/>
              </w:rPr>
            </w:pPr>
          </w:p>
        </w:tc>
      </w:tr>
    </w:tbl>
    <w:p w:rsidR="00205771" w:rsidRDefault="00205771" w:rsidP="00205771"/>
    <w:p w:rsidR="00205771" w:rsidRDefault="00205771" w:rsidP="00205771"/>
    <w:p w:rsidR="00205771" w:rsidRDefault="00205771" w:rsidP="00205771"/>
    <w:p w:rsidR="00205771" w:rsidRDefault="00205771" w:rsidP="00205771"/>
    <w:p w:rsidR="00205771" w:rsidRDefault="00205771" w:rsidP="00205771"/>
    <w:p w:rsidR="00205771" w:rsidRDefault="00205771" w:rsidP="00205771"/>
    <w:p w:rsidR="00205771" w:rsidRDefault="00205771" w:rsidP="00205771"/>
    <w:p w:rsidR="00205771" w:rsidRDefault="00205771" w:rsidP="00205771"/>
    <w:p w:rsidR="00205771" w:rsidRDefault="00205771" w:rsidP="00205771"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89"/>
        <w:gridCol w:w="1144"/>
        <w:gridCol w:w="1430"/>
        <w:gridCol w:w="1144"/>
        <w:gridCol w:w="1288"/>
        <w:gridCol w:w="1493"/>
      </w:tblGrid>
      <w:tr w:rsidR="00205771" w:rsidTr="00205771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Iný podiel na ostatných položkách VI ako na ZI</w:t>
            </w:r>
          </w:p>
          <w:p w:rsidR="00205771" w:rsidRDefault="0020577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v %</w:t>
            </w:r>
          </w:p>
        </w:tc>
      </w:tr>
      <w:tr w:rsidR="00205771" w:rsidTr="00205771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spacing w:after="0" w:line="240" w:lineRule="auto"/>
              <w:rPr>
                <w:b/>
                <w:lang w:eastAsia="en-US"/>
              </w:rPr>
            </w:pPr>
          </w:p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spacing w:after="0" w:line="240" w:lineRule="auto"/>
              <w:rPr>
                <w:b/>
                <w:lang w:eastAsia="en-US"/>
              </w:rPr>
            </w:pPr>
          </w:p>
        </w:tc>
      </w:tr>
      <w:tr w:rsidR="00205771" w:rsidTr="00205771">
        <w:trPr>
          <w:trHeight w:val="10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f</w:t>
            </w:r>
          </w:p>
        </w:tc>
      </w:tr>
      <w:tr w:rsidR="00205771" w:rsidTr="00205771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05771" w:rsidRDefault="00205771">
            <w:pPr>
              <w:rPr>
                <w:lang w:eastAsia="en-US"/>
              </w:rPr>
            </w:pPr>
          </w:p>
        </w:tc>
      </w:tr>
    </w:tbl>
    <w:p w:rsidR="00205771" w:rsidRDefault="00205771" w:rsidP="00205771"/>
    <w:p w:rsidR="00205771" w:rsidRDefault="00205771" w:rsidP="00205771">
      <w:pPr>
        <w:pStyle w:val="Nzov"/>
        <w:spacing w:before="0" w:beforeAutospacing="0" w:after="0"/>
        <w:jc w:val="left"/>
      </w:pPr>
    </w:p>
    <w:p w:rsidR="00205771" w:rsidRDefault="00205771" w:rsidP="00205771">
      <w:pPr>
        <w:pStyle w:val="Nzov"/>
        <w:spacing w:before="0" w:beforeAutospacing="0" w:after="0"/>
        <w:jc w:val="left"/>
      </w:pPr>
      <w:r>
        <w:t>3. Informácie k časti F. písm. a) prílohy č. 3 o dlhodobom nehmotnom majetku</w:t>
      </w:r>
    </w:p>
    <w:p w:rsidR="00205771" w:rsidRDefault="00205771" w:rsidP="00205771">
      <w: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205771" w:rsidTr="00205771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Bežné účtovné obdobie</w:t>
            </w:r>
          </w:p>
        </w:tc>
      </w:tr>
      <w:tr w:rsidR="00205771" w:rsidTr="00205771">
        <w:trPr>
          <w:trHeight w:val="1124"/>
          <w:jc w:val="center"/>
        </w:trPr>
        <w:tc>
          <w:tcPr>
            <w:tcW w:w="908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spacing w:after="0" w:line="240" w:lineRule="auto"/>
              <w:rPr>
                <w:rFonts w:cs="Arial Narrow"/>
                <w:b/>
                <w:bCs/>
                <w:lang w:eastAsia="en-US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lang w:eastAsia="en-US"/>
              </w:rPr>
            </w:pPr>
            <w:proofErr w:type="spellStart"/>
            <w:r>
              <w:rPr>
                <w:rFonts w:cs="Arial Narrow"/>
                <w:b/>
                <w:bCs/>
                <w:lang w:eastAsia="en-US"/>
              </w:rPr>
              <w:t>Aktivova-né</w:t>
            </w:r>
            <w:proofErr w:type="spellEnd"/>
            <w:r>
              <w:rPr>
                <w:rFonts w:cs="Arial Narrow"/>
                <w:b/>
                <w:bCs/>
                <w:lang w:eastAsia="en-US"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lang w:eastAsia="en-US"/>
              </w:rPr>
            </w:pPr>
            <w:proofErr w:type="spellStart"/>
            <w:r>
              <w:rPr>
                <w:rFonts w:cs="Arial Narrow"/>
                <w:b/>
                <w:bCs/>
                <w:lang w:eastAsia="en-US"/>
              </w:rPr>
              <w:t>Oceniteľ-né</w:t>
            </w:r>
            <w:proofErr w:type="spellEnd"/>
            <w:r>
              <w:rPr>
                <w:rFonts w:cs="Arial Narrow"/>
                <w:b/>
                <w:bCs/>
                <w:lang w:eastAsia="en-US"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lang w:eastAsia="en-US"/>
              </w:rPr>
            </w:pPr>
            <w:proofErr w:type="spellStart"/>
            <w:r>
              <w:rPr>
                <w:rFonts w:cs="Arial Narrow"/>
                <w:b/>
                <w:bCs/>
                <w:lang w:eastAsia="en-US"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lang w:eastAsia="en-US"/>
              </w:rPr>
            </w:pPr>
            <w:proofErr w:type="spellStart"/>
            <w:r>
              <w:rPr>
                <w:rFonts w:cs="Arial Narrow"/>
                <w:b/>
                <w:bCs/>
                <w:lang w:eastAsia="en-US"/>
              </w:rPr>
              <w:t>Obsta-rávaný</w:t>
            </w:r>
            <w:proofErr w:type="spellEnd"/>
            <w:r>
              <w:rPr>
                <w:rFonts w:cs="Arial Narrow"/>
                <w:b/>
                <w:bCs/>
                <w:lang w:eastAsia="en-US"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Spolu</w:t>
            </w:r>
          </w:p>
        </w:tc>
      </w:tr>
      <w:tr w:rsidR="00205771" w:rsidTr="00205771">
        <w:trPr>
          <w:trHeight w:val="80"/>
          <w:jc w:val="center"/>
        </w:trPr>
        <w:tc>
          <w:tcPr>
            <w:tcW w:w="18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lang w:eastAsia="en-US"/>
              </w:rPr>
            </w:pPr>
            <w:r>
              <w:rPr>
                <w:rFonts w:cs="Arial Narrow"/>
                <w:bCs/>
                <w:lang w:eastAsia="en-US"/>
              </w:rPr>
              <w:t>A</w:t>
            </w:r>
          </w:p>
        </w:tc>
        <w:tc>
          <w:tcPr>
            <w:tcW w:w="8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lang w:eastAsia="en-US"/>
              </w:rPr>
            </w:pPr>
            <w:r>
              <w:rPr>
                <w:rFonts w:cs="Arial Narrow"/>
                <w:bCs/>
                <w:lang w:eastAsia="en-US"/>
              </w:rPr>
              <w:t>b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lang w:eastAsia="en-US"/>
              </w:rPr>
            </w:pPr>
            <w:r>
              <w:rPr>
                <w:rFonts w:cs="Arial Narrow"/>
                <w:bCs/>
                <w:lang w:eastAsia="en-US"/>
              </w:rPr>
              <w:t>c</w:t>
            </w:r>
          </w:p>
        </w:tc>
        <w:tc>
          <w:tcPr>
            <w:tcW w:w="8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lang w:eastAsia="en-US"/>
              </w:rPr>
            </w:pPr>
            <w:r>
              <w:rPr>
                <w:rFonts w:cs="Arial Narrow"/>
                <w:bCs/>
                <w:lang w:eastAsia="en-US"/>
              </w:rPr>
              <w:t>d</w:t>
            </w:r>
          </w:p>
        </w:tc>
        <w:tc>
          <w:tcPr>
            <w:tcW w:w="92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lang w:eastAsia="en-US"/>
              </w:rPr>
            </w:pPr>
            <w:r>
              <w:rPr>
                <w:rFonts w:cs="Arial Narrow"/>
                <w:bCs/>
                <w:lang w:eastAsia="en-US"/>
              </w:rPr>
              <w:t>e</w:t>
            </w:r>
          </w:p>
        </w:tc>
        <w:tc>
          <w:tcPr>
            <w:tcW w:w="85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lang w:eastAsia="en-US"/>
              </w:rPr>
            </w:pPr>
            <w:r>
              <w:rPr>
                <w:rFonts w:cs="Arial Narrow"/>
                <w:bCs/>
                <w:lang w:eastAsia="en-US"/>
              </w:rPr>
              <w:t>f</w:t>
            </w:r>
          </w:p>
        </w:tc>
        <w:tc>
          <w:tcPr>
            <w:tcW w:w="71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lang w:eastAsia="en-US"/>
              </w:rPr>
            </w:pPr>
            <w:r>
              <w:rPr>
                <w:rFonts w:cs="Arial Narrow"/>
                <w:bCs/>
                <w:lang w:eastAsia="en-US"/>
              </w:rPr>
              <w:t>g</w:t>
            </w:r>
          </w:p>
        </w:tc>
        <w:tc>
          <w:tcPr>
            <w:tcW w:w="11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lang w:eastAsia="en-US"/>
              </w:rPr>
            </w:pPr>
            <w:r>
              <w:rPr>
                <w:rFonts w:cs="Arial Narrow"/>
                <w:bCs/>
                <w:lang w:eastAsia="en-US"/>
              </w:rPr>
              <w:t>h</w:t>
            </w:r>
          </w:p>
        </w:tc>
        <w:tc>
          <w:tcPr>
            <w:tcW w:w="11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lang w:eastAsia="en-US"/>
              </w:rPr>
            </w:pPr>
            <w:r>
              <w:rPr>
                <w:rFonts w:cs="Arial Narrow"/>
                <w:bCs/>
                <w:lang w:eastAsia="en-US"/>
              </w:rPr>
              <w:t>i</w:t>
            </w:r>
          </w:p>
        </w:tc>
      </w:tr>
      <w:tr w:rsidR="00205771" w:rsidTr="00205771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Prvotné ocenenie</w:t>
            </w:r>
          </w:p>
        </w:tc>
      </w:tr>
      <w:tr w:rsidR="00205771" w:rsidTr="00205771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584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199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88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871</w:t>
            </w:r>
          </w:p>
        </w:tc>
      </w:tr>
      <w:tr w:rsidR="00205771" w:rsidTr="00205771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</w:tr>
      <w:tr w:rsidR="00205771" w:rsidTr="00205771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</w:tr>
      <w:tr w:rsidR="00205771" w:rsidTr="00205771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</w:tr>
      <w:tr w:rsidR="00205771" w:rsidTr="00205771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584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199</w:t>
            </w: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88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871</w:t>
            </w:r>
          </w:p>
        </w:tc>
      </w:tr>
      <w:tr w:rsidR="00205771" w:rsidTr="00205771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Oprávky</w:t>
            </w:r>
          </w:p>
        </w:tc>
      </w:tr>
      <w:tr w:rsidR="00205771" w:rsidTr="00205771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475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475</w:t>
            </w:r>
          </w:p>
        </w:tc>
      </w:tr>
      <w:tr w:rsidR="00205771" w:rsidTr="00205771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</w:tr>
      <w:tr w:rsidR="00205771" w:rsidTr="00205771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</w:tr>
      <w:tr w:rsidR="00205771" w:rsidTr="00205771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 xml:space="preserve">Stav na konci </w:t>
            </w:r>
            <w:r>
              <w:rPr>
                <w:rFonts w:cs="Arial Narrow"/>
                <w:b/>
                <w:bCs/>
                <w:lang w:eastAsia="en-US"/>
              </w:rPr>
              <w:lastRenderedPageBreak/>
              <w:t>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475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475</w:t>
            </w:r>
          </w:p>
        </w:tc>
      </w:tr>
      <w:tr w:rsidR="00205771" w:rsidTr="00205771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lastRenderedPageBreak/>
              <w:t>Opravné položky</w:t>
            </w:r>
          </w:p>
        </w:tc>
      </w:tr>
      <w:tr w:rsidR="00205771" w:rsidTr="00205771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</w:tr>
      <w:tr w:rsidR="00205771" w:rsidTr="00205771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</w:tr>
      <w:tr w:rsidR="00205771" w:rsidTr="00205771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</w:tr>
      <w:tr w:rsidR="00205771" w:rsidTr="00205771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</w:tr>
      <w:tr w:rsidR="00205771" w:rsidTr="00205771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Zostatková hodnota </w:t>
            </w:r>
          </w:p>
        </w:tc>
      </w:tr>
      <w:tr w:rsidR="00205771" w:rsidTr="00205771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584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199</w:t>
            </w: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88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871</w:t>
            </w:r>
          </w:p>
        </w:tc>
      </w:tr>
      <w:tr w:rsidR="00205771" w:rsidTr="00205771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584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199</w:t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88</w:t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871</w:t>
            </w:r>
          </w:p>
        </w:tc>
      </w:tr>
    </w:tbl>
    <w:p w:rsidR="00205771" w:rsidRDefault="00205771" w:rsidP="00205771">
      <w:pPr>
        <w:pStyle w:val="Nzov"/>
        <w:spacing w:before="0" w:beforeAutospacing="0" w:after="0"/>
        <w:jc w:val="left"/>
        <w:rPr>
          <w:b w:val="0"/>
        </w:rPr>
      </w:pPr>
    </w:p>
    <w:p w:rsidR="00205771" w:rsidRDefault="00205771" w:rsidP="00205771">
      <w:pPr>
        <w:pStyle w:val="Nzov"/>
        <w:spacing w:before="0" w:beforeAutospacing="0" w:after="0"/>
        <w:jc w:val="left"/>
        <w:rPr>
          <w:b w:val="0"/>
        </w:rPr>
      </w:pPr>
      <w:r>
        <w:rPr>
          <w:b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4"/>
        <w:gridCol w:w="900"/>
        <w:gridCol w:w="713"/>
        <w:gridCol w:w="888"/>
        <w:gridCol w:w="790"/>
        <w:gridCol w:w="130"/>
        <w:gridCol w:w="14"/>
        <w:gridCol w:w="850"/>
        <w:gridCol w:w="9"/>
        <w:gridCol w:w="16"/>
        <w:gridCol w:w="697"/>
        <w:gridCol w:w="1138"/>
        <w:gridCol w:w="1123"/>
      </w:tblGrid>
      <w:tr w:rsidR="00205771" w:rsidTr="00205771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Dlhodobý nehmotný majetok</w:t>
            </w:r>
          </w:p>
        </w:tc>
        <w:tc>
          <w:tcPr>
            <w:tcW w:w="726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Bezprostredne predchádzajúce účtovné obdobie</w:t>
            </w:r>
          </w:p>
        </w:tc>
      </w:tr>
      <w:tr w:rsidR="00205771" w:rsidTr="00205771">
        <w:trPr>
          <w:trHeight w:val="1124"/>
          <w:jc w:val="center"/>
        </w:trPr>
        <w:tc>
          <w:tcPr>
            <w:tcW w:w="913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spacing w:after="0" w:line="240" w:lineRule="auto"/>
              <w:rPr>
                <w:rFonts w:cs="Arial Narrow"/>
                <w:b/>
                <w:bCs/>
                <w:lang w:eastAsia="en-US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lang w:eastAsia="en-US"/>
              </w:rPr>
            </w:pPr>
            <w:proofErr w:type="spellStart"/>
            <w:r>
              <w:rPr>
                <w:rFonts w:cs="Arial Narrow"/>
                <w:b/>
                <w:bCs/>
                <w:lang w:eastAsia="en-US"/>
              </w:rPr>
              <w:t>Aktivova-né</w:t>
            </w:r>
            <w:proofErr w:type="spellEnd"/>
            <w:r>
              <w:rPr>
                <w:rFonts w:cs="Arial Narrow"/>
                <w:b/>
                <w:bCs/>
                <w:lang w:eastAsia="en-US"/>
              </w:rPr>
              <w:t xml:space="preserve">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lang w:eastAsia="en-US"/>
              </w:rPr>
            </w:pPr>
            <w:proofErr w:type="spellStart"/>
            <w:r>
              <w:rPr>
                <w:rFonts w:cs="Arial Narrow"/>
                <w:b/>
                <w:bCs/>
                <w:lang w:eastAsia="en-US"/>
              </w:rPr>
              <w:t>Oceniteľ-né</w:t>
            </w:r>
            <w:proofErr w:type="spellEnd"/>
            <w:r>
              <w:rPr>
                <w:rFonts w:cs="Arial Narrow"/>
                <w:b/>
                <w:bCs/>
                <w:lang w:eastAsia="en-US"/>
              </w:rPr>
              <w:t xml:space="preserve"> práva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lang w:eastAsia="en-US"/>
              </w:rPr>
            </w:pPr>
            <w:proofErr w:type="spellStart"/>
            <w:r>
              <w:rPr>
                <w:rFonts w:cs="Arial Narrow"/>
                <w:b/>
                <w:bCs/>
                <w:lang w:eastAsia="en-US"/>
              </w:rPr>
              <w:t>Goodwill</w:t>
            </w:r>
            <w:proofErr w:type="spellEnd"/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Ostatný DNM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lang w:eastAsia="en-US"/>
              </w:rPr>
            </w:pPr>
            <w:proofErr w:type="spellStart"/>
            <w:r>
              <w:rPr>
                <w:rFonts w:cs="Arial Narrow"/>
                <w:b/>
                <w:bCs/>
                <w:lang w:eastAsia="en-US"/>
              </w:rPr>
              <w:t>Obsta-rávaný</w:t>
            </w:r>
            <w:proofErr w:type="spellEnd"/>
            <w:r>
              <w:rPr>
                <w:rFonts w:cs="Arial Narrow"/>
                <w:b/>
                <w:bCs/>
                <w:lang w:eastAsia="en-US"/>
              </w:rPr>
              <w:t xml:space="preserve">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Spolu</w:t>
            </w:r>
          </w:p>
        </w:tc>
      </w:tr>
      <w:tr w:rsidR="00205771" w:rsidTr="00205771">
        <w:trPr>
          <w:trHeight w:val="80"/>
          <w:jc w:val="center"/>
        </w:trPr>
        <w:tc>
          <w:tcPr>
            <w:tcW w:w="18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lang w:eastAsia="en-US"/>
              </w:rPr>
            </w:pPr>
            <w:r>
              <w:rPr>
                <w:rFonts w:cs="Arial Narrow"/>
                <w:bCs/>
                <w:lang w:eastAsia="en-US"/>
              </w:rPr>
              <w:t>a</w:t>
            </w:r>
          </w:p>
        </w:tc>
        <w:tc>
          <w:tcPr>
            <w:tcW w:w="9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lang w:eastAsia="en-US"/>
              </w:rPr>
            </w:pPr>
            <w:r>
              <w:rPr>
                <w:rFonts w:cs="Arial Narrow"/>
                <w:bCs/>
                <w:lang w:eastAsia="en-US"/>
              </w:rPr>
              <w:t>b</w:t>
            </w:r>
          </w:p>
        </w:tc>
        <w:tc>
          <w:tcPr>
            <w:tcW w:w="7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lang w:eastAsia="en-US"/>
              </w:rPr>
            </w:pPr>
            <w:r>
              <w:rPr>
                <w:rFonts w:cs="Arial Narrow"/>
                <w:bCs/>
                <w:lang w:eastAsia="en-US"/>
              </w:rPr>
              <w:t>c</w:t>
            </w:r>
          </w:p>
        </w:tc>
        <w:tc>
          <w:tcPr>
            <w:tcW w:w="8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lang w:eastAsia="en-US"/>
              </w:rPr>
            </w:pPr>
            <w:r>
              <w:rPr>
                <w:rFonts w:cs="Arial Narrow"/>
                <w:bCs/>
                <w:lang w:eastAsia="en-US"/>
              </w:rPr>
              <w:t>d</w:t>
            </w:r>
          </w:p>
        </w:tc>
        <w:tc>
          <w:tcPr>
            <w:tcW w:w="93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lang w:eastAsia="en-US"/>
              </w:rPr>
            </w:pPr>
            <w:r>
              <w:rPr>
                <w:rFonts w:cs="Arial Narrow"/>
                <w:bCs/>
                <w:lang w:eastAsia="en-US"/>
              </w:rPr>
              <w:t>e</w:t>
            </w:r>
          </w:p>
        </w:tc>
        <w:tc>
          <w:tcPr>
            <w:tcW w:w="85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lang w:eastAsia="en-US"/>
              </w:rPr>
            </w:pPr>
            <w:r>
              <w:rPr>
                <w:rFonts w:cs="Arial Narrow"/>
                <w:bCs/>
                <w:lang w:eastAsia="en-US"/>
              </w:rPr>
              <w:t>f</w:t>
            </w:r>
          </w:p>
        </w:tc>
        <w:tc>
          <w:tcPr>
            <w:tcW w:w="71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lang w:eastAsia="en-US"/>
              </w:rPr>
            </w:pPr>
            <w:r>
              <w:rPr>
                <w:rFonts w:cs="Arial Narrow"/>
                <w:bCs/>
                <w:lang w:eastAsia="en-US"/>
              </w:rPr>
              <w:t>g</w:t>
            </w:r>
          </w:p>
        </w:tc>
        <w:tc>
          <w:tcPr>
            <w:tcW w:w="11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lang w:eastAsia="en-US"/>
              </w:rPr>
            </w:pPr>
            <w:r>
              <w:rPr>
                <w:rFonts w:cs="Arial Narrow"/>
                <w:bCs/>
                <w:lang w:eastAsia="en-US"/>
              </w:rPr>
              <w:t>h</w:t>
            </w:r>
          </w:p>
        </w:tc>
        <w:tc>
          <w:tcPr>
            <w:tcW w:w="11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lang w:eastAsia="en-US"/>
              </w:rPr>
            </w:pPr>
            <w:r>
              <w:rPr>
                <w:rFonts w:cs="Arial Narrow"/>
                <w:bCs/>
                <w:lang w:eastAsia="en-US"/>
              </w:rPr>
              <w:t>i</w:t>
            </w:r>
          </w:p>
        </w:tc>
      </w:tr>
      <w:tr w:rsidR="00205771" w:rsidTr="00205771">
        <w:trPr>
          <w:trHeight w:val="266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Prvotné ocenenie</w:t>
            </w:r>
          </w:p>
        </w:tc>
      </w:tr>
      <w:tr w:rsidR="00205771" w:rsidTr="00205771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584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199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88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871</w:t>
            </w:r>
          </w:p>
        </w:tc>
      </w:tr>
      <w:tr w:rsidR="00205771" w:rsidTr="0020577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</w:tr>
      <w:tr w:rsidR="00205771" w:rsidTr="0020577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</w:tr>
      <w:tr w:rsidR="00205771" w:rsidTr="0020577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</w:tr>
      <w:tr w:rsidR="00205771" w:rsidTr="0020577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584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199</w:t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88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871</w:t>
            </w:r>
          </w:p>
        </w:tc>
      </w:tr>
      <w:tr w:rsidR="00205771" w:rsidTr="00205771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Oprávky</w:t>
            </w:r>
          </w:p>
        </w:tc>
      </w:tr>
      <w:tr w:rsidR="00205771" w:rsidTr="00205771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 xml:space="preserve">Stav na začiatku </w:t>
            </w:r>
            <w:r>
              <w:rPr>
                <w:rFonts w:cs="Arial Narrow"/>
                <w:b/>
                <w:bCs/>
                <w:lang w:eastAsia="en-US"/>
              </w:rPr>
              <w:lastRenderedPageBreak/>
              <w:t>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475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475</w:t>
            </w:r>
          </w:p>
        </w:tc>
      </w:tr>
      <w:tr w:rsidR="00205771" w:rsidTr="0020577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lastRenderedPageBreak/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</w:tr>
      <w:tr w:rsidR="00205771" w:rsidTr="0020577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</w:tr>
      <w:tr w:rsidR="00205771" w:rsidTr="0020577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475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475</w:t>
            </w:r>
          </w:p>
        </w:tc>
      </w:tr>
      <w:tr w:rsidR="00205771" w:rsidTr="00205771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Opravné položky</w:t>
            </w:r>
          </w:p>
        </w:tc>
      </w:tr>
      <w:tr w:rsidR="00205771" w:rsidTr="00205771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1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</w:tr>
      <w:tr w:rsidR="00205771" w:rsidTr="0020577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</w:tr>
      <w:tr w:rsidR="00205771" w:rsidTr="0020577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</w:tr>
      <w:tr w:rsidR="00205771" w:rsidTr="00205771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1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</w:tr>
      <w:tr w:rsidR="00205771" w:rsidTr="00205771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Zostatková hodnota </w:t>
            </w:r>
          </w:p>
        </w:tc>
      </w:tr>
      <w:tr w:rsidR="00205771" w:rsidTr="00205771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584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199</w:t>
            </w:r>
          </w:p>
        </w:tc>
        <w:tc>
          <w:tcPr>
            <w:tcW w:w="72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88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871</w:t>
            </w:r>
          </w:p>
        </w:tc>
      </w:tr>
      <w:tr w:rsidR="00205771" w:rsidTr="00205771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584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199</w:t>
            </w:r>
          </w:p>
        </w:tc>
        <w:tc>
          <w:tcPr>
            <w:tcW w:w="7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88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871</w:t>
            </w:r>
          </w:p>
        </w:tc>
      </w:tr>
    </w:tbl>
    <w:p w:rsidR="00205771" w:rsidRDefault="00205771" w:rsidP="00205771">
      <w:pPr>
        <w:pStyle w:val="Nzov"/>
        <w:keepNext w:val="0"/>
        <w:spacing w:before="0" w:beforeAutospacing="0" w:after="0"/>
        <w:jc w:val="left"/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5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675"/>
      </w:tblGrid>
      <w:tr w:rsidR="00205771" w:rsidTr="00205771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Dlhodobý hmotný majetok</w:t>
            </w:r>
          </w:p>
        </w:tc>
        <w:tc>
          <w:tcPr>
            <w:tcW w:w="7587" w:type="dxa"/>
            <w:gridSpan w:val="3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205771" w:rsidTr="00205771">
        <w:trPr>
          <w:trHeight w:val="1537"/>
          <w:tblHeader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spacing w:after="0" w:line="240" w:lineRule="auto"/>
              <w:rPr>
                <w:rFonts w:cs="Arial Narrow"/>
                <w:b/>
                <w:bCs/>
                <w:lang w:eastAsia="en-US"/>
              </w:rPr>
            </w:pPr>
          </w:p>
        </w:tc>
        <w:tc>
          <w:tcPr>
            <w:tcW w:w="870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Pozemky</w:t>
            </w:r>
          </w:p>
        </w:tc>
        <w:tc>
          <w:tcPr>
            <w:tcW w:w="67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Stavby</w:t>
            </w:r>
          </w:p>
        </w:tc>
        <w:tc>
          <w:tcPr>
            <w:tcW w:w="1125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Samostatné hnuteľné veci a súbory hnuteľných vecí</w:t>
            </w:r>
          </w:p>
        </w:tc>
        <w:tc>
          <w:tcPr>
            <w:tcW w:w="830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lang w:eastAsia="en-US"/>
              </w:rPr>
            </w:pPr>
            <w:proofErr w:type="spellStart"/>
            <w:r>
              <w:rPr>
                <w:rFonts w:cs="Arial Narrow"/>
                <w:b/>
                <w:bCs/>
                <w:lang w:eastAsia="en-US"/>
              </w:rPr>
              <w:t>Pesto-vateľské</w:t>
            </w:r>
            <w:proofErr w:type="spellEnd"/>
            <w:r>
              <w:rPr>
                <w:rFonts w:cs="Arial Narrow"/>
                <w:b/>
                <w:bCs/>
                <w:lang w:eastAsia="en-US"/>
              </w:rPr>
              <w:t xml:space="preserve"> celky</w:t>
            </w:r>
            <w:r>
              <w:rPr>
                <w:rFonts w:cs="Arial Narrow"/>
                <w:b/>
                <w:bCs/>
                <w:lang w:eastAsia="en-US"/>
              </w:rPr>
              <w:br/>
              <w:t xml:space="preserve"> trvalých porastov</w:t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Základné stádo a ťažné zvieratá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Ostatný DHM</w:t>
            </w: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lang w:eastAsia="en-US"/>
              </w:rPr>
            </w:pPr>
            <w:proofErr w:type="spellStart"/>
            <w:r>
              <w:rPr>
                <w:rFonts w:cs="Arial Narrow"/>
                <w:b/>
                <w:bCs/>
                <w:lang w:eastAsia="en-US"/>
              </w:rPr>
              <w:t>Obsta-rávaný</w:t>
            </w:r>
            <w:proofErr w:type="spellEnd"/>
            <w:r>
              <w:rPr>
                <w:rFonts w:cs="Arial Narrow"/>
                <w:b/>
                <w:bCs/>
                <w:lang w:eastAsia="en-US"/>
              </w:rPr>
              <w:t xml:space="preserve"> DHM</w:t>
            </w: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Poskytnuté preddavky na DHM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Spolu</w:t>
            </w:r>
          </w:p>
        </w:tc>
      </w:tr>
      <w:tr w:rsidR="00205771" w:rsidTr="00205771">
        <w:trPr>
          <w:trHeight w:val="155"/>
          <w:tblHeader/>
          <w:jc w:val="center"/>
        </w:trPr>
        <w:tc>
          <w:tcPr>
            <w:tcW w:w="15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lang w:eastAsia="en-US"/>
              </w:rPr>
            </w:pPr>
            <w:r>
              <w:rPr>
                <w:rFonts w:cs="Arial Narrow"/>
                <w:bCs/>
                <w:lang w:eastAsia="en-US"/>
              </w:rPr>
              <w:t>a</w:t>
            </w:r>
          </w:p>
        </w:tc>
        <w:tc>
          <w:tcPr>
            <w:tcW w:w="870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lang w:eastAsia="en-US"/>
              </w:rPr>
            </w:pPr>
            <w:r>
              <w:rPr>
                <w:rFonts w:cs="Arial Narrow"/>
                <w:bCs/>
                <w:lang w:eastAsia="en-US"/>
              </w:rPr>
              <w:t>b</w:t>
            </w:r>
          </w:p>
        </w:tc>
        <w:tc>
          <w:tcPr>
            <w:tcW w:w="67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lang w:eastAsia="en-US"/>
              </w:rPr>
            </w:pPr>
            <w:r>
              <w:rPr>
                <w:rFonts w:cs="Arial Narrow"/>
                <w:bCs/>
                <w:lang w:eastAsia="en-US"/>
              </w:rPr>
              <w:t>c</w:t>
            </w:r>
          </w:p>
        </w:tc>
        <w:tc>
          <w:tcPr>
            <w:tcW w:w="1125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lang w:eastAsia="en-US"/>
              </w:rPr>
            </w:pPr>
            <w:r>
              <w:rPr>
                <w:rFonts w:cs="Arial Narrow"/>
                <w:bCs/>
                <w:lang w:eastAsia="en-US"/>
              </w:rPr>
              <w:t>d</w:t>
            </w:r>
          </w:p>
        </w:tc>
        <w:tc>
          <w:tcPr>
            <w:tcW w:w="830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lang w:eastAsia="en-US"/>
              </w:rPr>
            </w:pPr>
            <w:r>
              <w:rPr>
                <w:rFonts w:cs="Arial Narrow"/>
                <w:bCs/>
                <w:lang w:eastAsia="en-US"/>
              </w:rPr>
              <w:t>e</w:t>
            </w:r>
          </w:p>
        </w:tc>
        <w:tc>
          <w:tcPr>
            <w:tcW w:w="874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lang w:eastAsia="en-US"/>
              </w:rPr>
            </w:pPr>
            <w:r>
              <w:rPr>
                <w:rFonts w:cs="Arial Narrow"/>
                <w:bCs/>
                <w:lang w:eastAsia="en-US"/>
              </w:rPr>
              <w:t>f</w:t>
            </w:r>
          </w:p>
        </w:tc>
        <w:tc>
          <w:tcPr>
            <w:tcW w:w="7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lang w:eastAsia="en-US"/>
              </w:rPr>
            </w:pPr>
            <w:r>
              <w:rPr>
                <w:rFonts w:cs="Arial Narrow"/>
                <w:bCs/>
                <w:lang w:eastAsia="en-US"/>
              </w:rPr>
              <w:t>g</w:t>
            </w:r>
          </w:p>
        </w:tc>
        <w:tc>
          <w:tcPr>
            <w:tcW w:w="667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lang w:eastAsia="en-US"/>
              </w:rPr>
            </w:pPr>
            <w:r>
              <w:rPr>
                <w:rFonts w:cs="Arial Narrow"/>
                <w:bCs/>
                <w:lang w:eastAsia="en-US"/>
              </w:rPr>
              <w:t>h</w:t>
            </w:r>
          </w:p>
        </w:tc>
        <w:tc>
          <w:tcPr>
            <w:tcW w:w="107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lang w:eastAsia="en-US"/>
              </w:rPr>
            </w:pPr>
            <w:r>
              <w:rPr>
                <w:rFonts w:cs="Arial Narrow"/>
                <w:bCs/>
                <w:lang w:eastAsia="en-US"/>
              </w:rPr>
              <w:t>i</w:t>
            </w:r>
          </w:p>
        </w:tc>
        <w:tc>
          <w:tcPr>
            <w:tcW w:w="6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lang w:eastAsia="en-US"/>
              </w:rPr>
            </w:pPr>
            <w:r>
              <w:rPr>
                <w:rFonts w:cs="Arial Narrow"/>
                <w:bCs/>
                <w:lang w:eastAsia="en-US"/>
              </w:rPr>
              <w:t>j</w:t>
            </w:r>
          </w:p>
        </w:tc>
      </w:tr>
      <w:tr w:rsidR="00205771" w:rsidTr="00205771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Prvotné ocenenie</w:t>
            </w:r>
          </w:p>
        </w:tc>
      </w:tr>
      <w:tr w:rsidR="00205771" w:rsidTr="00205771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67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26199</w:t>
            </w:r>
          </w:p>
        </w:tc>
        <w:tc>
          <w:tcPr>
            <w:tcW w:w="79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7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625</w:t>
            </w: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05771" w:rsidRDefault="00205771">
            <w:pPr>
              <w:tabs>
                <w:tab w:val="center" w:pos="306"/>
              </w:tabs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26824</w:t>
            </w:r>
          </w:p>
        </w:tc>
      </w:tr>
      <w:tr w:rsidR="00205771" w:rsidTr="00205771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</w:p>
        </w:tc>
      </w:tr>
      <w:tr w:rsidR="00205771" w:rsidTr="00205771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lastRenderedPageBreak/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</w:p>
        </w:tc>
      </w:tr>
      <w:tr w:rsidR="00205771" w:rsidTr="00205771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Presuny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</w:tr>
      <w:tr w:rsidR="00205771" w:rsidTr="00205771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67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26199</w:t>
            </w:r>
          </w:p>
        </w:tc>
        <w:tc>
          <w:tcPr>
            <w:tcW w:w="79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7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625</w:t>
            </w: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26824</w:t>
            </w:r>
          </w:p>
        </w:tc>
      </w:tr>
      <w:tr w:rsidR="00205771" w:rsidTr="00205771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Oprávky</w:t>
            </w:r>
          </w:p>
        </w:tc>
      </w:tr>
      <w:tr w:rsidR="00205771" w:rsidTr="00205771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Stav na začiatku účtovného obdobia</w:t>
            </w: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1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26795</w:t>
            </w:r>
          </w:p>
        </w:tc>
        <w:tc>
          <w:tcPr>
            <w:tcW w:w="8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6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26795</w:t>
            </w:r>
          </w:p>
        </w:tc>
      </w:tr>
      <w:tr w:rsidR="00205771" w:rsidTr="00205771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Prírastky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</w:tr>
      <w:tr w:rsidR="00205771" w:rsidTr="00205771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Úbytky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1334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1334</w:t>
            </w:r>
          </w:p>
        </w:tc>
      </w:tr>
      <w:tr w:rsidR="00205771" w:rsidTr="00205771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Stav na konci účtovného obdobia</w:t>
            </w: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11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28129</w:t>
            </w:r>
          </w:p>
        </w:tc>
        <w:tc>
          <w:tcPr>
            <w:tcW w:w="8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6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28129</w:t>
            </w:r>
          </w:p>
        </w:tc>
      </w:tr>
      <w:tr w:rsidR="00205771" w:rsidTr="00205771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Opravné položky</w:t>
            </w:r>
          </w:p>
        </w:tc>
      </w:tr>
      <w:tr w:rsidR="00205771" w:rsidTr="00205771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Stav na začiatku účtovného obdobia</w:t>
            </w:r>
          </w:p>
        </w:tc>
        <w:tc>
          <w:tcPr>
            <w:tcW w:w="84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7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</w:tr>
      <w:tr w:rsidR="00205771" w:rsidTr="00205771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Prírastky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</w:tr>
      <w:tr w:rsidR="00205771" w:rsidTr="00205771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Úbytky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</w:tr>
      <w:tr w:rsidR="00205771" w:rsidTr="00205771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Stav na konci účtovného obdobia</w:t>
            </w:r>
          </w:p>
        </w:tc>
        <w:tc>
          <w:tcPr>
            <w:tcW w:w="8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7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</w:tr>
      <w:tr w:rsidR="00205771" w:rsidTr="00205771">
        <w:trPr>
          <w:trHeight w:val="278"/>
          <w:tblHeader/>
          <w:jc w:val="center"/>
        </w:trPr>
        <w:tc>
          <w:tcPr>
            <w:tcW w:w="91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Zostatková hodnota </w:t>
            </w:r>
          </w:p>
        </w:tc>
      </w:tr>
      <w:tr w:rsidR="00205771" w:rsidTr="00205771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Stav na začiatku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26795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625</w:t>
            </w: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27420</w:t>
            </w:r>
          </w:p>
        </w:tc>
      </w:tr>
      <w:tr w:rsidR="00205771" w:rsidTr="00205771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Stav na konci účtovného obdobia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8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8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28129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6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8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625</w:t>
            </w: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28754</w:t>
            </w:r>
          </w:p>
        </w:tc>
      </w:tr>
    </w:tbl>
    <w:p w:rsidR="00205771" w:rsidRDefault="00205771" w:rsidP="00205771"/>
    <w:p w:rsidR="00205771" w:rsidRDefault="00205771" w:rsidP="00205771">
      <w: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205771" w:rsidTr="00205771">
        <w:trPr>
          <w:trHeight w:val="145"/>
          <w:tblHeader/>
          <w:jc w:val="center"/>
        </w:trPr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lastRenderedPageBreak/>
              <w:t>Dlhodobý hmotný majetok</w:t>
            </w:r>
          </w:p>
        </w:tc>
        <w:tc>
          <w:tcPr>
            <w:tcW w:w="7652" w:type="dxa"/>
            <w:gridSpan w:val="2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205771" w:rsidTr="00205771">
        <w:trPr>
          <w:trHeight w:val="1537"/>
          <w:tblHeader/>
          <w:jc w:val="center"/>
        </w:trPr>
        <w:tc>
          <w:tcPr>
            <w:tcW w:w="3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spacing w:after="0" w:line="240" w:lineRule="auto"/>
              <w:rPr>
                <w:rFonts w:cs="Arial Narrow"/>
                <w:b/>
                <w:bCs/>
                <w:lang w:eastAsia="en-US"/>
              </w:rPr>
            </w:pP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Pozemky</w:t>
            </w:r>
          </w:p>
        </w:tc>
        <w:tc>
          <w:tcPr>
            <w:tcW w:w="7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Stavby</w:t>
            </w:r>
          </w:p>
        </w:tc>
        <w:tc>
          <w:tcPr>
            <w:tcW w:w="1139" w:type="dxa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Samostatné hnuteľné veci a súbory hnuteľných vecí</w:t>
            </w:r>
          </w:p>
        </w:tc>
        <w:tc>
          <w:tcPr>
            <w:tcW w:w="87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lang w:eastAsia="en-US"/>
              </w:rPr>
            </w:pPr>
            <w:proofErr w:type="spellStart"/>
            <w:r>
              <w:rPr>
                <w:rFonts w:cs="Arial Narrow"/>
                <w:b/>
                <w:bCs/>
                <w:lang w:eastAsia="en-US"/>
              </w:rPr>
              <w:t>Pesto-vateľské</w:t>
            </w:r>
            <w:proofErr w:type="spellEnd"/>
            <w:r>
              <w:rPr>
                <w:rFonts w:cs="Arial Narrow"/>
                <w:b/>
                <w:bCs/>
                <w:lang w:eastAsia="en-US"/>
              </w:rPr>
              <w:t xml:space="preserve"> celky</w:t>
            </w:r>
            <w:r>
              <w:rPr>
                <w:rFonts w:cs="Arial Narrow"/>
                <w:b/>
                <w:bCs/>
                <w:lang w:eastAsia="en-US"/>
              </w:rPr>
              <w:br/>
              <w:t xml:space="preserve"> trvalých porastov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Základné stádo a ťažné zvieratá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Ostatný DHM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lang w:eastAsia="en-US"/>
              </w:rPr>
            </w:pPr>
            <w:proofErr w:type="spellStart"/>
            <w:r>
              <w:rPr>
                <w:rFonts w:cs="Arial Narrow"/>
                <w:b/>
                <w:bCs/>
                <w:lang w:eastAsia="en-US"/>
              </w:rPr>
              <w:t>Obsta-rávaný</w:t>
            </w:r>
            <w:proofErr w:type="spellEnd"/>
            <w:r>
              <w:rPr>
                <w:rFonts w:cs="Arial Narrow"/>
                <w:b/>
                <w:bCs/>
                <w:lang w:eastAsia="en-US"/>
              </w:rPr>
              <w:t xml:space="preserve"> DHM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Poskytnuté preddavky na DHM</w:t>
            </w:r>
          </w:p>
        </w:tc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Spolu</w:t>
            </w:r>
          </w:p>
        </w:tc>
      </w:tr>
      <w:tr w:rsidR="00205771" w:rsidTr="00205771">
        <w:trPr>
          <w:trHeight w:val="155"/>
          <w:tblHeader/>
          <w:jc w:val="center"/>
        </w:trPr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lang w:eastAsia="en-US"/>
              </w:rPr>
            </w:pPr>
            <w:r>
              <w:rPr>
                <w:rFonts w:cs="Arial Narrow"/>
                <w:bCs/>
                <w:lang w:eastAsia="en-US"/>
              </w:rPr>
              <w:t>a</w:t>
            </w:r>
          </w:p>
        </w:tc>
        <w:tc>
          <w:tcPr>
            <w:tcW w:w="87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lang w:eastAsia="en-US"/>
              </w:rPr>
            </w:pPr>
            <w:r>
              <w:rPr>
                <w:rFonts w:cs="Arial Narrow"/>
                <w:bCs/>
                <w:lang w:eastAsia="en-US"/>
              </w:rPr>
              <w:t>b</w:t>
            </w:r>
          </w:p>
        </w:tc>
        <w:tc>
          <w:tcPr>
            <w:tcW w:w="7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lang w:eastAsia="en-US"/>
              </w:rPr>
            </w:pPr>
            <w:r>
              <w:rPr>
                <w:rFonts w:cs="Arial Narrow"/>
                <w:bCs/>
                <w:lang w:eastAsia="en-US"/>
              </w:rPr>
              <w:t>c</w:t>
            </w:r>
          </w:p>
        </w:tc>
        <w:tc>
          <w:tcPr>
            <w:tcW w:w="1139" w:type="dxa"/>
            <w:gridSpan w:val="6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lang w:eastAsia="en-US"/>
              </w:rPr>
            </w:pPr>
            <w:r>
              <w:rPr>
                <w:rFonts w:cs="Arial Narrow"/>
                <w:bCs/>
                <w:lang w:eastAsia="en-US"/>
              </w:rPr>
              <w:t>d</w:t>
            </w:r>
          </w:p>
        </w:tc>
        <w:tc>
          <w:tcPr>
            <w:tcW w:w="87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lang w:eastAsia="en-US"/>
              </w:rPr>
            </w:pPr>
            <w:r>
              <w:rPr>
                <w:rFonts w:cs="Arial Narrow"/>
                <w:bCs/>
                <w:lang w:eastAsia="en-US"/>
              </w:rPr>
              <w:t>e</w:t>
            </w:r>
          </w:p>
        </w:tc>
        <w:tc>
          <w:tcPr>
            <w:tcW w:w="913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lang w:eastAsia="en-US"/>
              </w:rPr>
            </w:pPr>
            <w:r>
              <w:rPr>
                <w:rFonts w:cs="Arial Narrow"/>
                <w:bCs/>
                <w:lang w:eastAsia="en-US"/>
              </w:rPr>
              <w:t>f</w:t>
            </w:r>
          </w:p>
        </w:tc>
        <w:tc>
          <w:tcPr>
            <w:tcW w:w="7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lang w:eastAsia="en-US"/>
              </w:rPr>
            </w:pPr>
            <w:r>
              <w:rPr>
                <w:rFonts w:cs="Arial Narrow"/>
                <w:bCs/>
                <w:lang w:eastAsia="en-US"/>
              </w:rPr>
              <w:t>g</w:t>
            </w:r>
          </w:p>
        </w:tc>
        <w:tc>
          <w:tcPr>
            <w:tcW w:w="66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lang w:eastAsia="en-US"/>
              </w:rPr>
            </w:pPr>
            <w:r>
              <w:rPr>
                <w:rFonts w:cs="Arial Narrow"/>
                <w:bCs/>
                <w:lang w:eastAsia="en-US"/>
              </w:rPr>
              <w:t>h</w:t>
            </w:r>
          </w:p>
        </w:tc>
        <w:tc>
          <w:tcPr>
            <w:tcW w:w="106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lang w:eastAsia="en-US"/>
              </w:rPr>
            </w:pPr>
            <w:r>
              <w:rPr>
                <w:rFonts w:cs="Arial Narrow"/>
                <w:bCs/>
                <w:lang w:eastAsia="en-US"/>
              </w:rPr>
              <w:t>i</w:t>
            </w:r>
          </w:p>
        </w:tc>
        <w:tc>
          <w:tcPr>
            <w:tcW w:w="6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lang w:eastAsia="en-US"/>
              </w:rPr>
            </w:pPr>
            <w:r>
              <w:rPr>
                <w:rFonts w:cs="Arial Narrow"/>
                <w:bCs/>
                <w:lang w:eastAsia="en-US"/>
              </w:rPr>
              <w:t>j</w:t>
            </w:r>
          </w:p>
        </w:tc>
      </w:tr>
      <w:tr w:rsidR="00205771" w:rsidTr="00205771"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Prvotné ocenenie</w:t>
            </w:r>
          </w:p>
        </w:tc>
      </w:tr>
      <w:tr w:rsidR="00205771" w:rsidTr="00205771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26199</w:t>
            </w:r>
          </w:p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</w:p>
        </w:tc>
        <w:tc>
          <w:tcPr>
            <w:tcW w:w="90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625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26824</w:t>
            </w:r>
          </w:p>
        </w:tc>
      </w:tr>
      <w:tr w:rsidR="00205771" w:rsidTr="00205771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</w:tr>
      <w:tr w:rsidR="00205771" w:rsidTr="00205771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</w:tr>
      <w:tr w:rsidR="00205771" w:rsidTr="00205771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Presuny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</w:tr>
      <w:tr w:rsidR="00205771" w:rsidTr="00205771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26199</w:t>
            </w:r>
          </w:p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625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26824</w:t>
            </w:r>
          </w:p>
        </w:tc>
      </w:tr>
      <w:tr w:rsidR="00205771" w:rsidTr="00205771"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Oprávky</w:t>
            </w:r>
          </w:p>
        </w:tc>
      </w:tr>
      <w:tr w:rsidR="00205771" w:rsidTr="00205771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25461</w:t>
            </w: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1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25461</w:t>
            </w:r>
          </w:p>
        </w:tc>
      </w:tr>
      <w:tr w:rsidR="00205771" w:rsidTr="00205771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</w:tr>
      <w:tr w:rsidR="00205771" w:rsidTr="00205771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1334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1334</w:t>
            </w:r>
          </w:p>
        </w:tc>
      </w:tr>
      <w:tr w:rsidR="00205771" w:rsidTr="00205771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26795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26795</w:t>
            </w:r>
          </w:p>
        </w:tc>
      </w:tr>
      <w:tr w:rsidR="00205771" w:rsidTr="00205771"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Opravné položky</w:t>
            </w:r>
          </w:p>
        </w:tc>
      </w:tr>
      <w:tr w:rsidR="00205771" w:rsidTr="00205771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Stav na začiatku účtovného obdobia</w:t>
            </w:r>
          </w:p>
        </w:tc>
        <w:tc>
          <w:tcPr>
            <w:tcW w:w="8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5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8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</w:tr>
      <w:tr w:rsidR="00205771" w:rsidTr="00205771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Prírastky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</w:tr>
      <w:tr w:rsidR="00205771" w:rsidTr="00205771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lastRenderedPageBreak/>
              <w:t>Úbytky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</w:tr>
      <w:tr w:rsidR="00205771" w:rsidTr="00205771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Stav na konci účtovného obdobia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</w:tr>
      <w:tr w:rsidR="00205771" w:rsidTr="00205771">
        <w:trPr>
          <w:trHeight w:val="278"/>
          <w:tblHeader/>
          <w:jc w:val="center"/>
        </w:trPr>
        <w:tc>
          <w:tcPr>
            <w:tcW w:w="9132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Zostatková hodnota </w:t>
            </w:r>
          </w:p>
        </w:tc>
      </w:tr>
      <w:tr w:rsidR="00205771" w:rsidTr="00205771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Stav na začiatku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26199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625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26824</w:t>
            </w:r>
          </w:p>
        </w:tc>
      </w:tr>
      <w:tr w:rsidR="00205771" w:rsidTr="00205771">
        <w:trPr>
          <w:trHeight w:val="290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lang w:eastAsia="en-US"/>
              </w:rPr>
            </w:pPr>
            <w:r>
              <w:rPr>
                <w:rFonts w:cs="Arial Narrow"/>
                <w:b/>
                <w:bCs/>
                <w:lang w:eastAsia="en-US"/>
              </w:rPr>
              <w:t>Stav na konci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26199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625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05771" w:rsidRDefault="00205771">
            <w:pPr>
              <w:autoSpaceDE w:val="0"/>
              <w:autoSpaceDN w:val="0"/>
              <w:adjustRightInd w:val="0"/>
              <w:jc w:val="center"/>
              <w:rPr>
                <w:rFonts w:cs="Arial Narrow"/>
                <w:lang w:eastAsia="en-US"/>
              </w:rPr>
            </w:pPr>
          </w:p>
        </w:tc>
        <w:tc>
          <w:tcPr>
            <w:tcW w:w="6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05771" w:rsidRDefault="00205771">
            <w:pPr>
              <w:autoSpaceDE w:val="0"/>
              <w:autoSpaceDN w:val="0"/>
              <w:adjustRightInd w:val="0"/>
              <w:rPr>
                <w:rFonts w:cs="Arial Narrow"/>
                <w:lang w:eastAsia="en-US"/>
              </w:rPr>
            </w:pPr>
            <w:r>
              <w:rPr>
                <w:rFonts w:cs="Arial Narrow"/>
                <w:lang w:eastAsia="en-US"/>
              </w:rPr>
              <w:t>26824</w:t>
            </w:r>
          </w:p>
        </w:tc>
      </w:tr>
    </w:tbl>
    <w:p w:rsidR="00205771" w:rsidRDefault="00205771" w:rsidP="00205771"/>
    <w:p w:rsidR="00205771" w:rsidRDefault="00205771" w:rsidP="00205771">
      <w:pPr>
        <w:pStyle w:val="Nzov"/>
        <w:keepNext w:val="0"/>
        <w:spacing w:before="0" w:beforeAutospacing="0" w:after="0"/>
        <w:jc w:val="left"/>
      </w:pPr>
    </w:p>
    <w:p w:rsidR="00205771" w:rsidRDefault="00205771" w:rsidP="00205771">
      <w:pPr>
        <w:pStyle w:val="Nzov"/>
        <w:keepNext w:val="0"/>
        <w:spacing w:before="0" w:beforeAutospacing="0" w:after="0"/>
        <w:jc w:val="left"/>
      </w:pPr>
      <w:r>
        <w:t>4. Informácie k časti F. písm. o) prílohy č. 3 o opravných položkách k zásobám</w:t>
      </w:r>
    </w:p>
    <w:p w:rsidR="00205771" w:rsidRDefault="00205771" w:rsidP="00205771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168"/>
        <w:gridCol w:w="1083"/>
        <w:gridCol w:w="1673"/>
        <w:gridCol w:w="1745"/>
        <w:gridCol w:w="1194"/>
      </w:tblGrid>
      <w:tr w:rsidR="00205771" w:rsidTr="00205771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Bežné účtovné obdobie</w:t>
            </w:r>
          </w:p>
        </w:tc>
      </w:tr>
      <w:tr w:rsidR="00205771" w:rsidTr="00205771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lang w:eastAsia="en-US"/>
              </w:rPr>
            </w:pP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Stav  OP na začiatku účtovného obdobia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5771" w:rsidRDefault="00205771">
            <w:pPr>
              <w:pStyle w:val="TopHeader"/>
              <w:spacing w:line="276" w:lineRule="auto"/>
            </w:pPr>
          </w:p>
          <w:p w:rsidR="00205771" w:rsidRDefault="00205771">
            <w:pPr>
              <w:pStyle w:val="TopHeader"/>
              <w:spacing w:line="276" w:lineRule="auto"/>
            </w:pPr>
            <w:r>
              <w:t>Tvorba </w:t>
            </w:r>
          </w:p>
          <w:p w:rsidR="00205771" w:rsidRDefault="00205771">
            <w:pPr>
              <w:pStyle w:val="TopHeader"/>
              <w:spacing w:line="276" w:lineRule="auto"/>
            </w:pPr>
            <w:r>
              <w:t>OP</w:t>
            </w:r>
          </w:p>
          <w:p w:rsidR="00205771" w:rsidRDefault="00205771">
            <w:pPr>
              <w:pStyle w:val="TopHeader"/>
              <w:spacing w:line="276" w:lineRule="auto"/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Zúčtovanie OP z dôvodu zániku opodstatnenosti</w:t>
            </w:r>
          </w:p>
        </w:tc>
        <w:tc>
          <w:tcPr>
            <w:tcW w:w="17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Stav OP na konci účtovného obdobia</w:t>
            </w:r>
          </w:p>
        </w:tc>
      </w:tr>
      <w:tr w:rsidR="00205771" w:rsidTr="00205771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7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205771" w:rsidTr="00205771">
        <w:trPr>
          <w:jc w:val="center"/>
        </w:trPr>
        <w:tc>
          <w:tcPr>
            <w:tcW w:w="23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Materiál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  <w:tc>
          <w:tcPr>
            <w:tcW w:w="17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</w:tr>
      <w:tr w:rsidR="00205771" w:rsidTr="00205771">
        <w:trPr>
          <w:jc w:val="center"/>
        </w:trPr>
        <w:tc>
          <w:tcPr>
            <w:tcW w:w="23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Nedokončená výroba a</w:t>
            </w:r>
          </w:p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polotovary vlastnej výroby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</w:tr>
      <w:tr w:rsidR="00205771" w:rsidTr="00205771">
        <w:trPr>
          <w:jc w:val="center"/>
        </w:trPr>
        <w:tc>
          <w:tcPr>
            <w:tcW w:w="23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Výrobky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</w:tr>
      <w:tr w:rsidR="00205771" w:rsidTr="00205771">
        <w:trPr>
          <w:jc w:val="center"/>
        </w:trPr>
        <w:tc>
          <w:tcPr>
            <w:tcW w:w="234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 xml:space="preserve">Zvieratá 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</w:tr>
      <w:tr w:rsidR="00205771" w:rsidTr="00205771">
        <w:trPr>
          <w:jc w:val="center"/>
        </w:trPr>
        <w:tc>
          <w:tcPr>
            <w:tcW w:w="234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Tovar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771" w:rsidRDefault="00205771" w:rsidP="009A308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1</w:t>
            </w:r>
            <w:r w:rsidR="009A3081">
              <w:rPr>
                <w:rFonts w:cs="Arial"/>
                <w:lang w:eastAsia="en-US"/>
              </w:rPr>
              <w:t>99291</w:t>
            </w:r>
          </w:p>
        </w:tc>
        <w:tc>
          <w:tcPr>
            <w:tcW w:w="108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  <w:tc>
          <w:tcPr>
            <w:tcW w:w="174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  <w:tc>
          <w:tcPr>
            <w:tcW w:w="119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9A3081">
            <w:pPr>
              <w:spacing w:line="360" w:lineRule="auto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190235</w:t>
            </w:r>
          </w:p>
        </w:tc>
      </w:tr>
      <w:tr w:rsidR="00205771" w:rsidTr="00205771">
        <w:trPr>
          <w:jc w:val="center"/>
        </w:trPr>
        <w:tc>
          <w:tcPr>
            <w:tcW w:w="23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Nehnuteľnosť na predaj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</w:tr>
      <w:tr w:rsidR="00205771" w:rsidTr="00205771">
        <w:trPr>
          <w:jc w:val="center"/>
        </w:trPr>
        <w:tc>
          <w:tcPr>
            <w:tcW w:w="23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Poskytnuté preddavky  na zásoby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</w:tr>
      <w:tr w:rsidR="00205771" w:rsidTr="00205771">
        <w:trPr>
          <w:jc w:val="center"/>
        </w:trPr>
        <w:tc>
          <w:tcPr>
            <w:tcW w:w="23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Zásoby spolu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05771" w:rsidRDefault="009A3081">
            <w:pPr>
              <w:rPr>
                <w:rFonts w:cs="Arial"/>
                <w:b/>
                <w:lang w:eastAsia="en-US"/>
              </w:rPr>
            </w:pPr>
            <w:r>
              <w:rPr>
                <w:rFonts w:cs="Arial"/>
                <w:lang w:eastAsia="en-US"/>
              </w:rPr>
              <w:t>199291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b/>
                <w:lang w:eastAsia="en-US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b/>
                <w:lang w:eastAsia="en-US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b/>
                <w:lang w:eastAsia="en-US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 w:rsidP="009A3081">
            <w:pPr>
              <w:spacing w:line="360" w:lineRule="auto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199</w:t>
            </w:r>
          </w:p>
        </w:tc>
      </w:tr>
    </w:tbl>
    <w:p w:rsidR="00205771" w:rsidRDefault="00205771" w:rsidP="00205771"/>
    <w:p w:rsidR="00205771" w:rsidRDefault="00205771" w:rsidP="00205771"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96"/>
        <w:gridCol w:w="3016"/>
      </w:tblGrid>
      <w:tr w:rsidR="00205771" w:rsidTr="00205771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Hodnota</w:t>
            </w:r>
          </w:p>
        </w:tc>
      </w:tr>
      <w:tr w:rsidR="00205771" w:rsidTr="00205771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</w:tr>
      <w:tr w:rsidR="00205771" w:rsidTr="00205771">
        <w:trPr>
          <w:jc w:val="center"/>
        </w:trPr>
        <w:tc>
          <w:tcPr>
            <w:tcW w:w="61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</w:tr>
    </w:tbl>
    <w:p w:rsidR="00205771" w:rsidRDefault="00205771" w:rsidP="00205771">
      <w:pPr>
        <w:pStyle w:val="Nzov"/>
        <w:spacing w:before="0" w:beforeAutospacing="0" w:after="0"/>
        <w:jc w:val="both"/>
      </w:pPr>
    </w:p>
    <w:p w:rsidR="00205771" w:rsidRDefault="00205771" w:rsidP="00205771">
      <w:pPr>
        <w:pStyle w:val="Nzov"/>
        <w:spacing w:before="0" w:beforeAutospacing="0" w:after="60"/>
        <w:jc w:val="left"/>
      </w:pPr>
      <w:r>
        <w:t xml:space="preserve">5.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282"/>
        <w:gridCol w:w="1140"/>
        <w:gridCol w:w="1709"/>
        <w:gridCol w:w="1852"/>
        <w:gridCol w:w="1306"/>
      </w:tblGrid>
      <w:tr w:rsidR="00205771" w:rsidTr="00205771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Bežné účtovné obdobie</w:t>
            </w:r>
          </w:p>
        </w:tc>
      </w:tr>
      <w:tr w:rsidR="00205771" w:rsidTr="00205771">
        <w:trPr>
          <w:jc w:val="center"/>
        </w:trPr>
        <w:tc>
          <w:tcPr>
            <w:tcW w:w="191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lang w:eastAsia="en-US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Tvorba</w:t>
            </w:r>
          </w:p>
          <w:p w:rsidR="00205771" w:rsidRDefault="00205771">
            <w:pPr>
              <w:pStyle w:val="TopHeader"/>
              <w:spacing w:line="276" w:lineRule="auto"/>
            </w:pPr>
            <w: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Stav OP na konci účtovného obdobia</w:t>
            </w:r>
          </w:p>
        </w:tc>
      </w:tr>
      <w:tr w:rsidR="00205771" w:rsidTr="00205771">
        <w:trPr>
          <w:jc w:val="center"/>
        </w:trPr>
        <w:tc>
          <w:tcPr>
            <w:tcW w:w="1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  <w:rPr>
                <w:rFonts w:cs="Arial"/>
                <w:b w:val="0"/>
              </w:rPr>
            </w:pPr>
            <w:r>
              <w:rPr>
                <w:rFonts w:cs="Arial"/>
                <w:b w:val="0"/>
              </w:rPr>
              <w:t>f</w:t>
            </w:r>
          </w:p>
        </w:tc>
      </w:tr>
      <w:tr w:rsidR="00205771" w:rsidTr="00205771">
        <w:trPr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05771" w:rsidRDefault="009A308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28664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  <w:tc>
          <w:tcPr>
            <w:tcW w:w="1300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9A3081">
            <w:pPr>
              <w:spacing w:line="360" w:lineRule="auto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28664</w:t>
            </w:r>
          </w:p>
        </w:tc>
      </w:tr>
      <w:tr w:rsidR="00205771" w:rsidTr="00205771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</w:tr>
      <w:tr w:rsidR="00205771" w:rsidTr="00205771">
        <w:trPr>
          <w:jc w:val="center"/>
        </w:trPr>
        <w:tc>
          <w:tcPr>
            <w:tcW w:w="191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 xml:space="preserve">Ostatné pohľadávky v rámci </w:t>
            </w:r>
            <w:proofErr w:type="spellStart"/>
            <w:r>
              <w:rPr>
                <w:rFonts w:cs="Arial"/>
                <w:lang w:eastAsia="en-US"/>
              </w:rPr>
              <w:t>kons</w:t>
            </w:r>
            <w:proofErr w:type="spellEnd"/>
            <w:r>
              <w:rPr>
                <w:rFonts w:cs="Arial"/>
                <w:lang w:eastAsia="en-US"/>
              </w:rPr>
              <w:t>. celku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</w:tr>
      <w:tr w:rsidR="00205771" w:rsidTr="00205771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rPr>
                <w:rFonts w:cs="Arial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</w:tr>
      <w:tr w:rsidR="00205771" w:rsidTr="00205771">
        <w:trPr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-522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-522</w:t>
            </w:r>
          </w:p>
        </w:tc>
      </w:tr>
      <w:tr w:rsidR="00205771" w:rsidTr="00205771">
        <w:trPr>
          <w:jc w:val="center"/>
        </w:trPr>
        <w:tc>
          <w:tcPr>
            <w:tcW w:w="19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Pohľadávky 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05771" w:rsidRDefault="009A3081" w:rsidP="009A3081">
            <w:pPr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28142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b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b/>
                <w:lang w:eastAsia="en-US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 w:rsidP="009A3081">
            <w:pPr>
              <w:spacing w:line="360" w:lineRule="auto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281</w:t>
            </w:r>
            <w:r w:rsidR="009A3081">
              <w:rPr>
                <w:rFonts w:cs="Arial"/>
                <w:b/>
                <w:lang w:eastAsia="en-US"/>
              </w:rPr>
              <w:t>4</w:t>
            </w:r>
            <w:r>
              <w:rPr>
                <w:rFonts w:cs="Arial"/>
                <w:b/>
                <w:lang w:eastAsia="en-US"/>
              </w:rPr>
              <w:t>2</w:t>
            </w:r>
          </w:p>
        </w:tc>
      </w:tr>
    </w:tbl>
    <w:p w:rsidR="00205771" w:rsidRDefault="00205771" w:rsidP="00205771">
      <w:pPr>
        <w:pStyle w:val="Nzov"/>
        <w:spacing w:before="0" w:beforeAutospacing="0" w:after="0"/>
        <w:jc w:val="left"/>
      </w:pPr>
    </w:p>
    <w:p w:rsidR="00205771" w:rsidRDefault="00205771" w:rsidP="00205771">
      <w:pPr>
        <w:pStyle w:val="Nzov"/>
        <w:keepNext w:val="0"/>
        <w:widowControl w:val="0"/>
        <w:spacing w:before="0" w:beforeAutospacing="0" w:after="0"/>
        <w:jc w:val="left"/>
      </w:pPr>
      <w:r>
        <w:t xml:space="preserve">16. Informácie k časti F. písm. s) prílohy č. 3 o  vekovej štruktúre pohľadávok </w:t>
      </w:r>
    </w:p>
    <w:p w:rsidR="00205771" w:rsidRDefault="00205771" w:rsidP="00205771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8"/>
        <w:gridCol w:w="2040"/>
        <w:gridCol w:w="2040"/>
        <w:gridCol w:w="2040"/>
      </w:tblGrid>
      <w:tr w:rsidR="00205771" w:rsidTr="00205771">
        <w:trPr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Pohľadávky spolu</w:t>
            </w:r>
          </w:p>
        </w:tc>
      </w:tr>
      <w:tr w:rsidR="00205771" w:rsidTr="00205771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205771" w:rsidTr="00205771">
        <w:trPr>
          <w:trHeight w:val="329"/>
          <w:jc w:val="center"/>
        </w:trPr>
        <w:tc>
          <w:tcPr>
            <w:tcW w:w="924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Dlhodobé pohľadávky</w:t>
            </w:r>
          </w:p>
        </w:tc>
      </w:tr>
      <w:tr w:rsidR="00205771" w:rsidTr="00205771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lastRenderedPageBreak/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</w:tr>
      <w:tr w:rsidR="00205771" w:rsidTr="00205771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</w:tr>
      <w:tr w:rsidR="00205771" w:rsidTr="00205771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</w:tr>
      <w:tr w:rsidR="00205771" w:rsidTr="00205771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</w:tr>
      <w:tr w:rsidR="00205771" w:rsidTr="00205771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</w:tr>
      <w:tr w:rsidR="00205771" w:rsidTr="00205771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Dlhodobé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jc w:val="center"/>
              <w:rPr>
                <w:rFonts w:cs="Arial"/>
                <w:b/>
                <w:lang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jc w:val="center"/>
              <w:rPr>
                <w:rFonts w:cs="Arial"/>
                <w:b/>
                <w:lang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5771" w:rsidRDefault="00205771">
            <w:pPr>
              <w:jc w:val="center"/>
              <w:rPr>
                <w:rFonts w:cs="Arial"/>
                <w:b/>
                <w:lang w:eastAsia="en-US"/>
              </w:rPr>
            </w:pPr>
          </w:p>
        </w:tc>
      </w:tr>
      <w:tr w:rsidR="00205771" w:rsidTr="00205771">
        <w:trPr>
          <w:trHeight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Krátkodobé pohľadávky</w:t>
            </w:r>
          </w:p>
        </w:tc>
      </w:tr>
      <w:tr w:rsidR="00205771" w:rsidTr="00205771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771" w:rsidRDefault="009A3081">
            <w:pPr>
              <w:jc w:val="center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28664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9A3081" w:rsidP="009A3081">
            <w:pPr>
              <w:jc w:val="center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28664</w:t>
            </w:r>
          </w:p>
        </w:tc>
      </w:tr>
      <w:tr w:rsidR="00205771" w:rsidTr="00205771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</w:tr>
      <w:tr w:rsidR="00205771" w:rsidTr="00205771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</w:tr>
      <w:tr w:rsidR="00205771" w:rsidTr="00205771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</w:tr>
      <w:tr w:rsidR="00205771" w:rsidTr="00205771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Sociálne poistenie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</w:tr>
      <w:tr w:rsidR="00205771" w:rsidTr="00205771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</w:tr>
      <w:tr w:rsidR="00205771" w:rsidTr="00205771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Iné pohľadávky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-522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jc w:val="center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-522</w:t>
            </w:r>
          </w:p>
        </w:tc>
      </w:tr>
      <w:tr w:rsidR="00205771" w:rsidTr="00205771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Krátkodobé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jc w:val="center"/>
              <w:rPr>
                <w:rFonts w:cs="Arial"/>
                <w:b/>
                <w:lang w:eastAsia="en-US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05771" w:rsidRDefault="009A3081">
            <w:pPr>
              <w:jc w:val="center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28142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9A3081">
            <w:pPr>
              <w:jc w:val="center"/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28142</w:t>
            </w:r>
          </w:p>
        </w:tc>
      </w:tr>
    </w:tbl>
    <w:p w:rsidR="00205771" w:rsidRDefault="00205771" w:rsidP="00205771">
      <w:pPr>
        <w:jc w:val="both"/>
        <w:rPr>
          <w:rFonts w:cs="Arial"/>
        </w:rPr>
      </w:pPr>
    </w:p>
    <w:p w:rsidR="00205771" w:rsidRDefault="00205771" w:rsidP="00205771">
      <w:pPr>
        <w:pStyle w:val="Nzov"/>
        <w:spacing w:before="0" w:beforeAutospacing="0" w:after="0"/>
        <w:jc w:val="left"/>
        <w:rPr>
          <w:b w:val="0"/>
        </w:rPr>
      </w:pPr>
      <w:r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70"/>
        <w:gridCol w:w="2771"/>
        <w:gridCol w:w="2771"/>
      </w:tblGrid>
      <w:tr w:rsidR="00205771" w:rsidTr="00205771">
        <w:trPr>
          <w:jc w:val="center"/>
        </w:trPr>
        <w:tc>
          <w:tcPr>
            <w:tcW w:w="3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Pohľadávky podľa zostatkovej</w:t>
            </w:r>
          </w:p>
          <w:p w:rsidR="00205771" w:rsidRDefault="00205771">
            <w:pPr>
              <w:pStyle w:val="TopHeader"/>
              <w:spacing w:line="276" w:lineRule="auto"/>
            </w:pPr>
            <w: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205771" w:rsidTr="00205771">
        <w:trPr>
          <w:trHeight w:val="86"/>
          <w:jc w:val="center"/>
        </w:trPr>
        <w:tc>
          <w:tcPr>
            <w:tcW w:w="3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</w:tr>
      <w:tr w:rsidR="00205771" w:rsidTr="00205771">
        <w:trPr>
          <w:jc w:val="center"/>
        </w:trPr>
        <w:tc>
          <w:tcPr>
            <w:tcW w:w="36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28644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9A3081">
            <w:pPr>
              <w:spacing w:line="360" w:lineRule="auto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28664</w:t>
            </w:r>
          </w:p>
        </w:tc>
      </w:tr>
      <w:tr w:rsidR="00205771" w:rsidTr="00205771">
        <w:trPr>
          <w:jc w:val="center"/>
        </w:trPr>
        <w:tc>
          <w:tcPr>
            <w:tcW w:w="3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  <w:tc>
          <w:tcPr>
            <w:tcW w:w="27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</w:tr>
      <w:tr w:rsidR="00205771" w:rsidTr="00205771">
        <w:trPr>
          <w:jc w:val="center"/>
        </w:trPr>
        <w:tc>
          <w:tcPr>
            <w:tcW w:w="3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28644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9A3081">
            <w:pPr>
              <w:spacing w:line="360" w:lineRule="auto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28664</w:t>
            </w:r>
          </w:p>
        </w:tc>
      </w:tr>
      <w:tr w:rsidR="00205771" w:rsidTr="00205771"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Pohľadávky so zostatkovou dobou splatnosti  jeden rok až päť rokov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</w:tr>
      <w:tr w:rsidR="00205771" w:rsidTr="00205771"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lastRenderedPageBreak/>
              <w:t>Pohľadávky so zostatkovou dobou splatnosti dlhšou ako päť rokov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lang w:eastAsia="en-US"/>
              </w:rPr>
            </w:pPr>
          </w:p>
        </w:tc>
      </w:tr>
      <w:tr w:rsidR="00205771" w:rsidTr="00205771"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b/>
                <w:lang w:eastAsia="en-US"/>
              </w:rPr>
            </w:pPr>
            <w:r>
              <w:rPr>
                <w:rFonts w:cs="Arial"/>
                <w:b/>
                <w:lang w:eastAsia="en-US"/>
              </w:rPr>
              <w:t>Dlhodobé pohľadávky spolu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b/>
                <w:lang w:eastAsia="en-US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5771" w:rsidRDefault="00205771">
            <w:pPr>
              <w:spacing w:line="360" w:lineRule="auto"/>
              <w:rPr>
                <w:rFonts w:cs="Arial"/>
                <w:b/>
                <w:lang w:eastAsia="en-US"/>
              </w:rPr>
            </w:pPr>
          </w:p>
        </w:tc>
      </w:tr>
    </w:tbl>
    <w:p w:rsidR="00205771" w:rsidRDefault="00205771" w:rsidP="00205771">
      <w:pPr>
        <w:pStyle w:val="Nzov"/>
        <w:keepNext w:val="0"/>
        <w:spacing w:before="0" w:beforeAutospacing="0" w:after="60"/>
        <w:jc w:val="both"/>
      </w:pPr>
    </w:p>
    <w:p w:rsidR="00205771" w:rsidRDefault="00205771" w:rsidP="00205771">
      <w:pPr>
        <w:pStyle w:val="Nzov"/>
        <w:spacing w:before="0" w:beforeAutospacing="0" w:after="0"/>
        <w:jc w:val="left"/>
      </w:pPr>
    </w:p>
    <w:p w:rsidR="00205771" w:rsidRDefault="00205771" w:rsidP="00205771">
      <w:pPr>
        <w:pStyle w:val="Nzov"/>
        <w:spacing w:before="0" w:beforeAutospacing="0" w:after="0"/>
        <w:jc w:val="left"/>
      </w:pPr>
    </w:p>
    <w:p w:rsidR="00205771" w:rsidRDefault="00205771" w:rsidP="00205771">
      <w:pPr>
        <w:pStyle w:val="Nzov"/>
        <w:spacing w:before="0" w:beforeAutospacing="0" w:after="0"/>
        <w:jc w:val="left"/>
      </w:pPr>
      <w:r>
        <w:t xml:space="preserve">6. Informácie k časti F. písm. w)  prílohy č. 3 o krátkodobom finančnom majetku </w:t>
      </w:r>
    </w:p>
    <w:p w:rsidR="00205771" w:rsidRDefault="00205771" w:rsidP="00205771">
      <w:pPr>
        <w:pStyle w:val="Nzov"/>
        <w:keepNext w:val="0"/>
        <w:spacing w:before="0" w:beforeAutospacing="0" w:after="0"/>
        <w:jc w:val="left"/>
        <w:rPr>
          <w:b w:val="0"/>
        </w:rPr>
      </w:pPr>
      <w:r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706"/>
        <w:gridCol w:w="2342"/>
      </w:tblGrid>
      <w:tr w:rsidR="00205771" w:rsidTr="00205771">
        <w:trPr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205771" w:rsidTr="00205771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771" w:rsidRDefault="009A3081">
            <w:pPr>
              <w:rPr>
                <w:rFonts w:cs="Arial"/>
                <w:bCs/>
                <w:lang w:eastAsia="en-US"/>
              </w:rPr>
            </w:pPr>
            <w:r>
              <w:rPr>
                <w:rFonts w:cs="Arial"/>
                <w:bCs/>
                <w:lang w:eastAsia="en-US"/>
              </w:rPr>
              <w:t>3353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9A3081">
            <w:pPr>
              <w:rPr>
                <w:rFonts w:cs="Arial"/>
                <w:bCs/>
                <w:lang w:eastAsia="en-US"/>
              </w:rPr>
            </w:pPr>
            <w:r>
              <w:rPr>
                <w:rFonts w:cs="Arial"/>
                <w:bCs/>
                <w:lang w:eastAsia="en-US"/>
              </w:rPr>
              <w:t>4166</w:t>
            </w:r>
          </w:p>
        </w:tc>
      </w:tr>
      <w:tr w:rsidR="00205771" w:rsidTr="00205771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bCs/>
                <w:lang w:eastAsia="en-US"/>
              </w:rPr>
            </w:pPr>
            <w:r>
              <w:rPr>
                <w:rFonts w:cs="Arial"/>
                <w:bCs/>
                <w:lang w:eastAsia="en-US"/>
              </w:rPr>
              <w:t>Bežné bankové účty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5771" w:rsidRDefault="009A3081">
            <w:pPr>
              <w:rPr>
                <w:rFonts w:cs="Arial"/>
                <w:bCs/>
                <w:lang w:eastAsia="en-US"/>
              </w:rPr>
            </w:pPr>
            <w:r>
              <w:rPr>
                <w:rFonts w:cs="Arial"/>
                <w:bCs/>
                <w:lang w:eastAsia="en-US"/>
              </w:rPr>
              <w:t>-333,43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9A3081">
            <w:pPr>
              <w:rPr>
                <w:rFonts w:cs="Arial"/>
                <w:bCs/>
                <w:lang w:eastAsia="en-US"/>
              </w:rPr>
            </w:pPr>
            <w:r>
              <w:rPr>
                <w:rFonts w:cs="Arial"/>
                <w:bCs/>
                <w:lang w:eastAsia="en-US"/>
              </w:rPr>
              <w:t>78</w:t>
            </w:r>
          </w:p>
        </w:tc>
      </w:tr>
      <w:tr w:rsidR="00205771" w:rsidTr="00205771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bCs/>
                <w:lang w:eastAsia="en-US"/>
              </w:rPr>
            </w:pPr>
            <w:r>
              <w:rPr>
                <w:rFonts w:cs="Arial"/>
                <w:bCs/>
                <w:lang w:eastAsia="en-US"/>
              </w:rPr>
              <w:t>Bankové účty termínované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rPr>
                <w:rFonts w:cs="Arial"/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5771" w:rsidRDefault="00205771">
            <w:pPr>
              <w:rPr>
                <w:rFonts w:cs="Arial"/>
                <w:bCs/>
                <w:lang w:eastAsia="en-US"/>
              </w:rPr>
            </w:pPr>
          </w:p>
        </w:tc>
      </w:tr>
      <w:tr w:rsidR="00205771" w:rsidTr="00205771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bCs/>
                <w:lang w:eastAsia="en-US"/>
              </w:rPr>
            </w:pPr>
            <w:r>
              <w:rPr>
                <w:rFonts w:cs="Arial"/>
                <w:bCs/>
                <w:lang w:eastAsia="en-US"/>
              </w:rPr>
              <w:t>Peniaze na ceste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771" w:rsidRDefault="00205771">
            <w:pPr>
              <w:rPr>
                <w:rFonts w:cs="Arial"/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5771" w:rsidRDefault="00205771">
            <w:pPr>
              <w:rPr>
                <w:rFonts w:cs="Arial"/>
                <w:bCs/>
                <w:lang w:eastAsia="en-US"/>
              </w:rPr>
            </w:pPr>
          </w:p>
        </w:tc>
      </w:tr>
      <w:tr w:rsidR="00205771" w:rsidTr="00205771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rFonts w:cs="Arial"/>
                <w:b/>
                <w:bCs/>
                <w:lang w:eastAsia="en-US"/>
              </w:rPr>
            </w:pPr>
            <w:r>
              <w:rPr>
                <w:rFonts w:cs="Arial"/>
                <w:b/>
                <w:bCs/>
                <w:lang w:eastAsia="en-US"/>
              </w:rPr>
              <w:t>Spolu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05771" w:rsidRDefault="009A3081">
            <w:pPr>
              <w:rPr>
                <w:rFonts w:cs="Arial"/>
                <w:b/>
                <w:bCs/>
                <w:lang w:eastAsia="en-US"/>
              </w:rPr>
            </w:pPr>
            <w:r>
              <w:rPr>
                <w:rFonts w:cs="Arial"/>
                <w:b/>
                <w:bCs/>
                <w:lang w:eastAsia="en-US"/>
              </w:rPr>
              <w:t>3019,57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9A3081">
            <w:pPr>
              <w:rPr>
                <w:rFonts w:cs="Arial"/>
                <w:b/>
                <w:bCs/>
                <w:lang w:eastAsia="en-US"/>
              </w:rPr>
            </w:pPr>
            <w:r>
              <w:rPr>
                <w:rFonts w:cs="Arial"/>
                <w:b/>
                <w:bCs/>
                <w:lang w:eastAsia="en-US"/>
              </w:rPr>
              <w:t>4244</w:t>
            </w:r>
          </w:p>
        </w:tc>
      </w:tr>
    </w:tbl>
    <w:p w:rsidR="00205771" w:rsidRDefault="00205771" w:rsidP="00205771">
      <w:pPr>
        <w:rPr>
          <w:lang w:eastAsia="en-US"/>
        </w:rPr>
      </w:pPr>
    </w:p>
    <w:p w:rsidR="00205771" w:rsidRDefault="00205771" w:rsidP="00205771">
      <w:pPr>
        <w:pStyle w:val="Nzov"/>
        <w:spacing w:before="0" w:beforeAutospacing="0" w:after="0"/>
        <w:jc w:val="both"/>
        <w:rPr>
          <w:szCs w:val="22"/>
        </w:rPr>
      </w:pPr>
    </w:p>
    <w:p w:rsidR="00205771" w:rsidRDefault="00205771" w:rsidP="00205771">
      <w:pPr>
        <w:pStyle w:val="Nzov"/>
        <w:spacing w:before="0" w:beforeAutospacing="0" w:after="60"/>
        <w:jc w:val="both"/>
        <w:rPr>
          <w:szCs w:val="22"/>
        </w:rPr>
      </w:pPr>
      <w:r>
        <w:rPr>
          <w:szCs w:val="22"/>
        </w:rPr>
        <w:t>7. Informácie k časti G. písm. a) tretiemu bodu prílohy č. 3 o rozdelení účtovného zisku alebo o </w:t>
      </w:r>
      <w:proofErr w:type="spellStart"/>
      <w:r>
        <w:rPr>
          <w:szCs w:val="22"/>
        </w:rPr>
        <w:t>vysporiadaní</w:t>
      </w:r>
      <w:proofErr w:type="spellEnd"/>
      <w:r>
        <w:rPr>
          <w:szCs w:val="22"/>
        </w:rPr>
        <w:t xml:space="preserve"> účtovnej straty </w:t>
      </w:r>
    </w:p>
    <w:p w:rsidR="00205771" w:rsidRDefault="00205771" w:rsidP="00205771">
      <w:r>
        <w:t>Tabuľka č. 1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205771" w:rsidTr="00205771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9A308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330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Bežné účtovné obdobie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jc w:val="center"/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jc w:val="center"/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jc w:val="center"/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jc w:val="center"/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jc w:val="center"/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jc w:val="center"/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jc w:val="center"/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9A308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659</w:t>
            </w:r>
          </w:p>
        </w:tc>
      </w:tr>
      <w:tr w:rsidR="00205771" w:rsidTr="00205771">
        <w:trPr>
          <w:trHeight w:val="339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9A308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659</w:t>
            </w:r>
          </w:p>
        </w:tc>
      </w:tr>
    </w:tbl>
    <w:p w:rsidR="00205771" w:rsidRDefault="00205771" w:rsidP="00205771"/>
    <w:p w:rsidR="00205771" w:rsidRDefault="00205771" w:rsidP="00205771"/>
    <w:p w:rsidR="00205771" w:rsidRDefault="00205771" w:rsidP="00205771">
      <w:r>
        <w:t>Tabuľka č. 2</w:t>
      </w:r>
    </w:p>
    <w:tbl>
      <w:tblPr>
        <w:tblW w:w="5000" w:type="pct"/>
        <w:jc w:val="center"/>
        <w:tblLook w:val="04A0"/>
      </w:tblPr>
      <w:tblGrid>
        <w:gridCol w:w="6946"/>
        <w:gridCol w:w="2342"/>
      </w:tblGrid>
      <w:tr w:rsidR="00205771" w:rsidTr="0020577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Bezprostredne predchádzajúce účtovné obdobie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jc w:val="center"/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proofErr w:type="spellStart"/>
            <w:r>
              <w:rPr>
                <w:b/>
                <w:bCs/>
                <w:lang w:eastAsia="en-US"/>
              </w:rPr>
              <w:t>Vysporiadanie</w:t>
            </w:r>
            <w:proofErr w:type="spellEnd"/>
            <w:r>
              <w:rPr>
                <w:b/>
                <w:bCs/>
                <w:lang w:eastAsia="en-US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b/>
                <w:lang w:eastAsia="en-US"/>
              </w:rPr>
              <w:t>Bežné účtovné obdobie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jc w:val="center"/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jc w:val="center"/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jc w:val="center"/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jc w:val="center"/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jc w:val="center"/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jc w:val="center"/>
              <w:rPr>
                <w:lang w:eastAsia="en-US"/>
              </w:rPr>
            </w:pPr>
          </w:p>
        </w:tc>
      </w:tr>
      <w:tr w:rsidR="00205771" w:rsidTr="00205771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jc w:val="center"/>
              <w:rPr>
                <w:lang w:eastAsia="en-US"/>
              </w:rPr>
            </w:pPr>
          </w:p>
        </w:tc>
      </w:tr>
    </w:tbl>
    <w:p w:rsidR="00205771" w:rsidRDefault="00205771" w:rsidP="00205771">
      <w:pPr>
        <w:pStyle w:val="Nzov"/>
        <w:spacing w:before="0" w:beforeAutospacing="0" w:after="0"/>
        <w:jc w:val="left"/>
      </w:pPr>
    </w:p>
    <w:p w:rsidR="00205771" w:rsidRDefault="00205771" w:rsidP="00205771">
      <w:pPr>
        <w:pStyle w:val="Nzov"/>
        <w:spacing w:before="0" w:beforeAutospacing="0" w:after="0"/>
        <w:jc w:val="left"/>
      </w:pPr>
      <w:r>
        <w:t>8. Informácie k časti G. písm. b) prílohy č. 3 o rezervách</w:t>
      </w:r>
    </w:p>
    <w:p w:rsidR="00205771" w:rsidRDefault="00205771" w:rsidP="00205771">
      <w:r>
        <w:t>Tabuľka č. 1</w:t>
      </w:r>
    </w:p>
    <w:tbl>
      <w:tblPr>
        <w:tblW w:w="5000" w:type="pct"/>
        <w:jc w:val="center"/>
        <w:tblInd w:w="-2" w:type="dxa"/>
        <w:tblLook w:val="04A0"/>
      </w:tblPr>
      <w:tblGrid>
        <w:gridCol w:w="1285"/>
        <w:gridCol w:w="2876"/>
        <w:gridCol w:w="730"/>
        <w:gridCol w:w="42"/>
        <w:gridCol w:w="796"/>
        <w:gridCol w:w="55"/>
        <w:gridCol w:w="835"/>
        <w:gridCol w:w="2671"/>
      </w:tblGrid>
      <w:tr w:rsidR="00205771" w:rsidTr="00205771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Bežné účtovné obdobie</w:t>
            </w:r>
          </w:p>
        </w:tc>
      </w:tr>
      <w:tr w:rsidR="00205771" w:rsidTr="00205771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lang w:eastAsia="en-US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Stav na konci účtovného obdobia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</w:t>
            </w:r>
          </w:p>
        </w:tc>
        <w:tc>
          <w:tcPr>
            <w:tcW w:w="54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c</w:t>
            </w:r>
          </w:p>
        </w:tc>
        <w:tc>
          <w:tcPr>
            <w:tcW w:w="537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d</w:t>
            </w:r>
          </w:p>
        </w:tc>
        <w:tc>
          <w:tcPr>
            <w:tcW w:w="555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e</w:t>
            </w:r>
          </w:p>
        </w:tc>
        <w:tc>
          <w:tcPr>
            <w:tcW w:w="77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f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b/>
                <w:bCs/>
                <w:lang w:eastAsia="en-US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762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762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b/>
                <w:lang w:eastAsia="en-US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5771" w:rsidRDefault="00205771">
            <w:pPr>
              <w:rPr>
                <w:b/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5771" w:rsidRDefault="00205771">
            <w:pPr>
              <w:rPr>
                <w:b/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5771" w:rsidRDefault="00205771">
            <w:pPr>
              <w:rPr>
                <w:b/>
                <w:lang w:eastAsia="en-US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5771" w:rsidRDefault="00205771">
            <w:pPr>
              <w:rPr>
                <w:b/>
                <w:lang w:eastAsia="en-US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b/>
                <w:lang w:eastAsia="en-US"/>
              </w:rPr>
            </w:pPr>
          </w:p>
        </w:tc>
      </w:tr>
    </w:tbl>
    <w:p w:rsidR="00205771" w:rsidRDefault="00205771" w:rsidP="00205771"/>
    <w:p w:rsidR="00205771" w:rsidRDefault="00205771" w:rsidP="00205771">
      <w:r>
        <w:t>Tabuľka č. 2</w:t>
      </w:r>
    </w:p>
    <w:tbl>
      <w:tblPr>
        <w:tblW w:w="5000" w:type="pct"/>
        <w:jc w:val="center"/>
        <w:tblInd w:w="-2" w:type="dxa"/>
        <w:tblLook w:val="04A0"/>
      </w:tblPr>
      <w:tblGrid>
        <w:gridCol w:w="1285"/>
        <w:gridCol w:w="2876"/>
        <w:gridCol w:w="730"/>
        <w:gridCol w:w="42"/>
        <w:gridCol w:w="796"/>
        <w:gridCol w:w="55"/>
        <w:gridCol w:w="835"/>
        <w:gridCol w:w="2671"/>
      </w:tblGrid>
      <w:tr w:rsidR="00205771" w:rsidTr="00205771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205771" w:rsidTr="00205771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lang w:eastAsia="en-US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Stav na konci účtovného obdobia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a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</w:t>
            </w:r>
          </w:p>
        </w:tc>
        <w:tc>
          <w:tcPr>
            <w:tcW w:w="54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c</w:t>
            </w:r>
          </w:p>
        </w:tc>
        <w:tc>
          <w:tcPr>
            <w:tcW w:w="537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d</w:t>
            </w:r>
          </w:p>
        </w:tc>
        <w:tc>
          <w:tcPr>
            <w:tcW w:w="555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e</w:t>
            </w:r>
          </w:p>
        </w:tc>
        <w:tc>
          <w:tcPr>
            <w:tcW w:w="77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f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b/>
                <w:bCs/>
                <w:lang w:eastAsia="en-US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b/>
                <w:lang w:eastAsia="en-US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762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5771" w:rsidRDefault="00205771">
            <w:pPr>
              <w:rPr>
                <w:b/>
                <w:lang w:eastAsia="en-US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5771" w:rsidRDefault="00205771">
            <w:pPr>
              <w:rPr>
                <w:b/>
                <w:lang w:eastAsia="en-US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5771" w:rsidRDefault="00205771">
            <w:pPr>
              <w:rPr>
                <w:b/>
                <w:lang w:eastAsia="en-US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762</w:t>
            </w:r>
          </w:p>
        </w:tc>
      </w:tr>
    </w:tbl>
    <w:p w:rsidR="00205771" w:rsidRDefault="00205771" w:rsidP="00205771">
      <w:pPr>
        <w:pStyle w:val="Nzov"/>
        <w:spacing w:before="0" w:beforeAutospacing="0" w:after="0"/>
        <w:jc w:val="left"/>
      </w:pPr>
    </w:p>
    <w:p w:rsidR="00205771" w:rsidRDefault="00205771" w:rsidP="00205771">
      <w:pPr>
        <w:rPr>
          <w:lang w:eastAsia="en-US"/>
        </w:rPr>
      </w:pPr>
    </w:p>
    <w:p w:rsidR="00205771" w:rsidRDefault="00205771" w:rsidP="00205771">
      <w:pPr>
        <w:pStyle w:val="Nzov"/>
        <w:spacing w:before="0" w:beforeAutospacing="0" w:after="60"/>
        <w:jc w:val="left"/>
      </w:pPr>
      <w:r>
        <w:t>9. Informácie k časti G. písm. c) a d) prílohy č. 3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205771" w:rsidTr="00205771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05771" w:rsidRDefault="00FE0D26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143687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FE0D26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154506</w:t>
            </w:r>
          </w:p>
        </w:tc>
      </w:tr>
      <w:tr w:rsidR="00205771" w:rsidTr="00205771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154506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FE0D26">
            <w:pPr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154506</w:t>
            </w:r>
          </w:p>
        </w:tc>
      </w:tr>
      <w:tr w:rsidR="00205771" w:rsidTr="00205771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34762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34762</w:t>
            </w:r>
          </w:p>
        </w:tc>
      </w:tr>
      <w:tr w:rsidR="00205771" w:rsidTr="00205771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34762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34762</w:t>
            </w:r>
          </w:p>
        </w:tc>
      </w:tr>
    </w:tbl>
    <w:p w:rsidR="00205771" w:rsidRDefault="00205771" w:rsidP="00205771"/>
    <w:p w:rsidR="00205771" w:rsidRDefault="00205771" w:rsidP="00205771">
      <w:pPr>
        <w:pStyle w:val="Nzov"/>
        <w:keepNext w:val="0"/>
        <w:widowControl w:val="0"/>
        <w:spacing w:before="0" w:beforeAutospacing="0" w:after="60"/>
        <w:jc w:val="both"/>
      </w:pPr>
      <w:r>
        <w:t>10. Informácie k časti F. písm. v) a časti G. písm. f) prílohy č. 3 o odloženej daňovej pohľadávke alebo o odloženom daňovom záväzku</w:t>
      </w:r>
    </w:p>
    <w:tbl>
      <w:tblPr>
        <w:tblW w:w="5000" w:type="pct"/>
        <w:tblLook w:val="04A0"/>
      </w:tblPr>
      <w:tblGrid>
        <w:gridCol w:w="4525"/>
        <w:gridCol w:w="2372"/>
        <w:gridCol w:w="2391"/>
      </w:tblGrid>
      <w:tr w:rsidR="00205771" w:rsidTr="00205771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205771" w:rsidTr="00205771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Dočasné rozdiely medzi účtovnou hodnotou </w:t>
            </w:r>
            <w:r>
              <w:rPr>
                <w:b/>
                <w:bCs/>
                <w:lang w:eastAsia="en-US"/>
              </w:rPr>
              <w:lastRenderedPageBreak/>
              <w:t>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</w:tbl>
    <w:p w:rsidR="00205771" w:rsidRDefault="00205771" w:rsidP="00205771">
      <w:pPr>
        <w:pStyle w:val="Nzov"/>
        <w:spacing w:before="0" w:beforeAutospacing="0" w:after="0"/>
        <w:jc w:val="left"/>
      </w:pPr>
    </w:p>
    <w:p w:rsidR="00205771" w:rsidRDefault="00205771" w:rsidP="00205771">
      <w:pPr>
        <w:pStyle w:val="Nzov"/>
        <w:spacing w:before="0" w:beforeAutospacing="0" w:after="60"/>
        <w:jc w:val="left"/>
      </w:pPr>
      <w:r>
        <w:t>11. Informácie k časti G. písm. g) prílohy č. 3 o záväzkoch zo sociálneho fondu</w:t>
      </w:r>
    </w:p>
    <w:tbl>
      <w:tblPr>
        <w:tblW w:w="5000" w:type="pct"/>
        <w:jc w:val="center"/>
        <w:tblLook w:val="04A0"/>
      </w:tblPr>
      <w:tblGrid>
        <w:gridCol w:w="4301"/>
        <w:gridCol w:w="2489"/>
        <w:gridCol w:w="2498"/>
      </w:tblGrid>
      <w:tr w:rsidR="00205771" w:rsidTr="00205771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</w:tbl>
    <w:p w:rsidR="00205771" w:rsidRDefault="00205771" w:rsidP="00205771">
      <w:pPr>
        <w:rPr>
          <w:lang w:eastAsia="en-US"/>
        </w:rPr>
      </w:pPr>
    </w:p>
    <w:p w:rsidR="00205771" w:rsidRDefault="00205771" w:rsidP="00205771">
      <w:pPr>
        <w:pStyle w:val="Nzov"/>
        <w:keepNext w:val="0"/>
        <w:widowControl w:val="0"/>
        <w:spacing w:before="0" w:beforeAutospacing="0" w:after="0"/>
        <w:jc w:val="both"/>
      </w:pPr>
      <w:r>
        <w:t>12. Informácie k časti G. písm. i)  prílohy č. 3 o bankových úveroch, pôžičkách a krátkodobých finančných výpomociach</w:t>
      </w:r>
    </w:p>
    <w:p w:rsidR="00205771" w:rsidRDefault="00205771" w:rsidP="00205771">
      <w: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886"/>
        <w:gridCol w:w="1097"/>
        <w:gridCol w:w="1701"/>
        <w:gridCol w:w="1795"/>
      </w:tblGrid>
      <w:tr w:rsidR="00205771" w:rsidTr="00205771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lastRenderedPageBreak/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 xml:space="preserve">Úrok </w:t>
            </w:r>
            <w:r>
              <w:br/>
              <w:t xml:space="preserve">p. a. </w:t>
            </w:r>
          </w:p>
          <w:p w:rsidR="00205771" w:rsidRDefault="00205771">
            <w:pPr>
              <w:pStyle w:val="TopHeader"/>
              <w:spacing w:line="276" w:lineRule="auto"/>
            </w:pPr>
            <w: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Suma istiny v príslušnej mene za bezprostredne predchádzajúce účtovné obdobie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30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f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Dlhodobé bankové úvery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8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Krátkodobé bankové úvery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45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b/>
                <w:bCs/>
                <w:lang w:eastAsia="en-US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</w:tbl>
    <w:p w:rsidR="00205771" w:rsidRDefault="00205771" w:rsidP="00205771">
      <w:pPr>
        <w:pStyle w:val="Nzov"/>
        <w:spacing w:before="0" w:beforeAutospacing="0" w:after="0"/>
        <w:jc w:val="both"/>
      </w:pPr>
    </w:p>
    <w:p w:rsidR="00205771" w:rsidRDefault="00205771" w:rsidP="00205771">
      <w: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20"/>
        <w:gridCol w:w="789"/>
        <w:gridCol w:w="914"/>
        <w:gridCol w:w="1083"/>
        <w:gridCol w:w="1687"/>
        <w:gridCol w:w="1795"/>
      </w:tblGrid>
      <w:tr w:rsidR="00205771" w:rsidTr="00205771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 xml:space="preserve">Úrok </w:t>
            </w:r>
            <w:r>
              <w:br/>
              <w:t xml:space="preserve">p. a. </w:t>
            </w:r>
          </w:p>
          <w:p w:rsidR="00205771" w:rsidRDefault="00205771">
            <w:pPr>
              <w:pStyle w:val="TopHeader"/>
              <w:spacing w:line="276" w:lineRule="auto"/>
            </w:pPr>
            <w: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Suma istiny v príslušnej mene za bezprostredne predchádzajúce účtovné obdobie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30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f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Dlhodobé pôžičky</w:t>
            </w: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Krátkodobé pôžičky</w:t>
            </w: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Krátkodobé finančné výpomoci</w:t>
            </w: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9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6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7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45"/>
          <w:jc w:val="center"/>
        </w:trPr>
        <w:tc>
          <w:tcPr>
            <w:tcW w:w="30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b/>
                <w:bCs/>
                <w:lang w:eastAsia="en-US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</w:tbl>
    <w:p w:rsidR="00205771" w:rsidRDefault="00205771" w:rsidP="00205771"/>
    <w:p w:rsidR="00205771" w:rsidRDefault="00205771" w:rsidP="00205771">
      <w:pPr>
        <w:pStyle w:val="Nzov"/>
        <w:spacing w:before="0" w:beforeAutospacing="0" w:after="60"/>
        <w:jc w:val="both"/>
      </w:pPr>
      <w:r>
        <w:t>13.Informácie k časti G. písm. j) prílohy č. 3 o významných položkách časového rozlíšenia na strane pasív</w:t>
      </w:r>
    </w:p>
    <w:tbl>
      <w:tblPr>
        <w:tblW w:w="5000" w:type="pct"/>
        <w:jc w:val="center"/>
        <w:tblLook w:val="04A0"/>
      </w:tblPr>
      <w:tblGrid>
        <w:gridCol w:w="4407"/>
        <w:gridCol w:w="2551"/>
        <w:gridCol w:w="2330"/>
      </w:tblGrid>
      <w:tr w:rsidR="00205771" w:rsidTr="00205771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</w:tbl>
    <w:p w:rsidR="00205771" w:rsidRDefault="00205771" w:rsidP="00205771">
      <w:pPr>
        <w:pStyle w:val="Nzov"/>
        <w:spacing w:before="0" w:beforeAutospacing="0" w:after="0"/>
        <w:jc w:val="both"/>
      </w:pPr>
    </w:p>
    <w:p w:rsidR="00205771" w:rsidRDefault="00205771" w:rsidP="00205771">
      <w:pPr>
        <w:pStyle w:val="Nzov"/>
        <w:spacing w:before="0" w:beforeAutospacing="0" w:after="0"/>
        <w:jc w:val="both"/>
      </w:pPr>
    </w:p>
    <w:p w:rsidR="00205771" w:rsidRDefault="00205771" w:rsidP="00205771">
      <w:pPr>
        <w:pStyle w:val="Nzov"/>
        <w:spacing w:before="0" w:beforeAutospacing="0" w:after="0"/>
        <w:jc w:val="both"/>
      </w:pPr>
    </w:p>
    <w:p w:rsidR="00205771" w:rsidRDefault="00205771" w:rsidP="00205771">
      <w:pPr>
        <w:pStyle w:val="Nzov"/>
        <w:spacing w:before="0" w:beforeAutospacing="0" w:after="0"/>
        <w:jc w:val="both"/>
      </w:pPr>
    </w:p>
    <w:p w:rsidR="00205771" w:rsidRDefault="00205771" w:rsidP="00205771">
      <w:pPr>
        <w:rPr>
          <w:lang w:eastAsia="en-US"/>
        </w:rPr>
      </w:pPr>
    </w:p>
    <w:p w:rsidR="00205771" w:rsidRDefault="00205771" w:rsidP="00205771">
      <w:pPr>
        <w:pStyle w:val="Nzov"/>
        <w:keepNext w:val="0"/>
        <w:widowControl w:val="0"/>
        <w:spacing w:before="0" w:beforeAutospacing="0" w:after="60"/>
        <w:jc w:val="left"/>
      </w:pPr>
      <w:r>
        <w:t>14.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205771" w:rsidTr="00205771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Názov</w:t>
            </w:r>
            <w: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lang w:eastAsia="en-US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Splatnosť</w:t>
            </w:r>
          </w:p>
        </w:tc>
      </w:tr>
      <w:tr w:rsidR="00205771" w:rsidTr="0020577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lang w:eastAsia="en-US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 xml:space="preserve">do jedného </w:t>
            </w:r>
            <w:r>
              <w:lastRenderedPageBreak/>
              <w:t>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lastRenderedPageBreak/>
              <w:t xml:space="preserve">od jedného </w:t>
            </w:r>
            <w:r>
              <w:lastRenderedPageBreak/>
              <w:t>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lastRenderedPageBreak/>
              <w:t xml:space="preserve">viac ako </w:t>
            </w:r>
            <w:r>
              <w:lastRenderedPageBreak/>
              <w:t>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lastRenderedPageBreak/>
              <w:t xml:space="preserve">do jedného </w:t>
            </w:r>
            <w:r>
              <w:lastRenderedPageBreak/>
              <w:t>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lastRenderedPageBreak/>
              <w:t xml:space="preserve">od jedného </w:t>
            </w:r>
            <w:r>
              <w:lastRenderedPageBreak/>
              <w:t>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lastRenderedPageBreak/>
              <w:t xml:space="preserve">viac ako </w:t>
            </w:r>
            <w:r>
              <w:lastRenderedPageBreak/>
              <w:t>päť rokov</w:t>
            </w:r>
          </w:p>
        </w:tc>
      </w:tr>
      <w:tr w:rsidR="00205771" w:rsidTr="00205771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g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</w:tbl>
    <w:p w:rsidR="00205771" w:rsidRDefault="00205771" w:rsidP="00205771">
      <w:pPr>
        <w:pStyle w:val="Nzov"/>
        <w:spacing w:before="0" w:beforeAutospacing="0" w:after="120"/>
        <w:jc w:val="left"/>
      </w:pPr>
    </w:p>
    <w:p w:rsidR="00205771" w:rsidRDefault="00205771" w:rsidP="00205771">
      <w:pPr>
        <w:pStyle w:val="Nzov"/>
        <w:keepNext w:val="0"/>
        <w:widowControl w:val="0"/>
        <w:spacing w:before="0" w:beforeAutospacing="0" w:after="120"/>
        <w:jc w:val="left"/>
      </w:pPr>
    </w:p>
    <w:p w:rsidR="00205771" w:rsidRDefault="00205771" w:rsidP="00205771"/>
    <w:p w:rsidR="00205771" w:rsidRDefault="00205771" w:rsidP="00205771">
      <w:pPr>
        <w:pStyle w:val="Nzov"/>
        <w:keepNext w:val="0"/>
        <w:widowControl w:val="0"/>
        <w:spacing w:before="0" w:beforeAutospacing="0" w:after="60"/>
        <w:jc w:val="left"/>
      </w:pPr>
      <w:r>
        <w:t>15. Informácie k časti H. písm. a) prílohy č. 3 o tržbách</w:t>
      </w:r>
    </w:p>
    <w:tbl>
      <w:tblPr>
        <w:tblW w:w="5000" w:type="pct"/>
        <w:jc w:val="center"/>
        <w:tblLook w:val="04A0"/>
      </w:tblPr>
      <w:tblGrid>
        <w:gridCol w:w="2346"/>
        <w:gridCol w:w="877"/>
        <w:gridCol w:w="1437"/>
        <w:gridCol w:w="877"/>
        <w:gridCol w:w="1437"/>
        <w:gridCol w:w="877"/>
        <w:gridCol w:w="1437"/>
      </w:tblGrid>
      <w:tr w:rsidR="00205771" w:rsidTr="00205771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Typ výrobkov, tovarov, služieb 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Typ výrobkov, tovarov, služieb 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Typ výrobkov, tovarov, služieb  (napríklad C)</w:t>
            </w:r>
          </w:p>
        </w:tc>
      </w:tr>
      <w:tr w:rsidR="00205771" w:rsidTr="00205771">
        <w:trPr>
          <w:trHeight w:val="100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lang w:eastAsia="en-US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205771" w:rsidTr="00205771">
        <w:trPr>
          <w:trHeight w:val="116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a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c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d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e</w:t>
            </w:r>
          </w:p>
        </w:tc>
        <w:tc>
          <w:tcPr>
            <w:tcW w:w="9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f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g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 Predaj </w:t>
            </w:r>
            <w:proofErr w:type="spellStart"/>
            <w:r>
              <w:rPr>
                <w:lang w:eastAsia="en-US"/>
              </w:rPr>
              <w:t>služieb,poradenstvo</w:t>
            </w:r>
            <w:proofErr w:type="spellEnd"/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0A6375">
            <w:pPr>
              <w:rPr>
                <w:lang w:eastAsia="en-US"/>
              </w:rPr>
            </w:pPr>
            <w:r>
              <w:rPr>
                <w:lang w:eastAsia="en-US"/>
              </w:rPr>
              <w:t>15778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 w:rsidP="000A6375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  <w:r w:rsidR="000A6375">
              <w:rPr>
                <w:lang w:eastAsia="en-US"/>
              </w:rPr>
              <w:t>16765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ubytovanie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0A6375">
            <w:pPr>
              <w:rPr>
                <w:lang w:eastAsia="en-US"/>
              </w:rPr>
            </w:pPr>
            <w:r>
              <w:rPr>
                <w:lang w:eastAsia="en-US"/>
              </w:rPr>
              <w:t>440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 w:rsidP="000A6375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  <w:r w:rsidR="000A6375">
              <w:rPr>
                <w:lang w:eastAsia="en-US"/>
              </w:rPr>
              <w:t>290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požičovňa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Tovar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0A6375">
            <w:pPr>
              <w:rPr>
                <w:lang w:eastAsia="en-US"/>
              </w:rPr>
            </w:pPr>
            <w:r>
              <w:rPr>
                <w:lang w:eastAsia="en-US"/>
              </w:rPr>
              <w:t>4013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0A6375">
            <w:pPr>
              <w:rPr>
                <w:lang w:eastAsia="en-US"/>
              </w:rPr>
            </w:pPr>
            <w:r>
              <w:rPr>
                <w:lang w:eastAsia="en-US"/>
              </w:rPr>
              <w:t>427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Poradenstvo,reklama</w:t>
            </w:r>
            <w:proofErr w:type="spellEnd"/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Doprava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0A6375">
            <w:pPr>
              <w:rPr>
                <w:lang w:eastAsia="en-US"/>
              </w:rPr>
            </w:pPr>
            <w:r>
              <w:rPr>
                <w:lang w:eastAsia="en-US"/>
              </w:rPr>
              <w:t>649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0A6375">
            <w:pPr>
              <w:rPr>
                <w:lang w:eastAsia="en-US"/>
              </w:rPr>
            </w:pPr>
            <w:r>
              <w:rPr>
                <w:lang w:eastAsia="en-US"/>
              </w:rPr>
              <w:t>58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0A6375">
            <w:pPr>
              <w:rPr>
                <w:lang w:eastAsia="en-US"/>
              </w:rPr>
            </w:pPr>
            <w:r>
              <w:rPr>
                <w:lang w:eastAsia="en-US"/>
              </w:rPr>
              <w:t>20880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 w:rsidP="000A6375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  <w:r w:rsidR="000A6375">
              <w:rPr>
                <w:lang w:eastAsia="en-US"/>
              </w:rPr>
              <w:t>17540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</w:tbl>
    <w:p w:rsidR="00205771" w:rsidRDefault="00205771" w:rsidP="00205771">
      <w:pPr>
        <w:pStyle w:val="Nzov"/>
        <w:keepNext w:val="0"/>
        <w:widowControl w:val="0"/>
        <w:spacing w:before="0" w:beforeAutospacing="0" w:after="0"/>
        <w:jc w:val="both"/>
      </w:pPr>
    </w:p>
    <w:p w:rsidR="00205771" w:rsidRDefault="00205771" w:rsidP="00205771">
      <w:pPr>
        <w:pStyle w:val="Nzov"/>
        <w:keepNext w:val="0"/>
        <w:widowControl w:val="0"/>
        <w:spacing w:before="0" w:beforeAutospacing="0" w:after="60"/>
        <w:jc w:val="both"/>
      </w:pPr>
      <w:r>
        <w:t>16.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4A0"/>
      </w:tblPr>
      <w:tblGrid>
        <w:gridCol w:w="2531"/>
        <w:gridCol w:w="1140"/>
        <w:gridCol w:w="1109"/>
        <w:gridCol w:w="1312"/>
        <w:gridCol w:w="1444"/>
        <w:gridCol w:w="1752"/>
      </w:tblGrid>
      <w:tr w:rsidR="00205771" w:rsidTr="00205771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 xml:space="preserve">Zmena stavu vnútroorganizačných zásob </w:t>
            </w:r>
          </w:p>
        </w:tc>
      </w:tr>
      <w:tr w:rsidR="00205771" w:rsidTr="00205771">
        <w:trPr>
          <w:trHeight w:val="930"/>
          <w:jc w:val="center"/>
        </w:trPr>
        <w:tc>
          <w:tcPr>
            <w:tcW w:w="251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lang w:eastAsia="en-US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205771" w:rsidTr="00205771">
        <w:trPr>
          <w:trHeight w:val="144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</w:t>
            </w:r>
          </w:p>
        </w:tc>
        <w:tc>
          <w:tcPr>
            <w:tcW w:w="110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c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d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e</w:t>
            </w:r>
          </w:p>
        </w:tc>
        <w:tc>
          <w:tcPr>
            <w:tcW w:w="174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f</w:t>
            </w:r>
          </w:p>
        </w:tc>
      </w:tr>
      <w:tr w:rsidR="00205771" w:rsidTr="00205771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Nedokončená výroba </w:t>
            </w:r>
            <w:r>
              <w:rPr>
                <w:lang w:eastAsia="en-US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Zmena stavu </w:t>
            </w:r>
            <w:proofErr w:type="spellStart"/>
            <w:r>
              <w:rPr>
                <w:b/>
                <w:bCs/>
                <w:lang w:eastAsia="en-US"/>
              </w:rPr>
              <w:t>vnútroorga-nizačných</w:t>
            </w:r>
            <w:proofErr w:type="spellEnd"/>
            <w:r>
              <w:rPr>
                <w:b/>
                <w:bCs/>
                <w:lang w:eastAsia="en-US"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</w:tbl>
    <w:p w:rsidR="00205771" w:rsidRDefault="00205771" w:rsidP="00205771">
      <w:pPr>
        <w:pStyle w:val="Nzov"/>
        <w:spacing w:before="0" w:beforeAutospacing="0" w:after="0"/>
        <w:jc w:val="both"/>
      </w:pPr>
    </w:p>
    <w:p w:rsidR="00205771" w:rsidRDefault="00205771" w:rsidP="00205771">
      <w:pPr>
        <w:pStyle w:val="Nzov"/>
        <w:spacing w:before="0" w:beforeAutospacing="0" w:after="60"/>
        <w:jc w:val="both"/>
      </w:pPr>
      <w:r>
        <w:t>17.  Informácie k časti H. písm. c) až f)  prílohy č. 3 o výnosoch pri aktivácii nákladov a o výnosoch z hospodárskej činnosti, finančnej činnosti a mimoriadnej činnosti</w:t>
      </w:r>
    </w:p>
    <w:tbl>
      <w:tblPr>
        <w:tblW w:w="5000" w:type="pct"/>
        <w:jc w:val="center"/>
        <w:tblLook w:val="04A0"/>
      </w:tblPr>
      <w:tblGrid>
        <w:gridCol w:w="5931"/>
        <w:gridCol w:w="1676"/>
        <w:gridCol w:w="1681"/>
      </w:tblGrid>
      <w:tr w:rsidR="00205771" w:rsidTr="00205771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Významné položky pri aktivácii nákladov, z toho:</w:t>
            </w:r>
            <w:r>
              <w:rPr>
                <w:lang w:eastAsia="en-US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lastRenderedPageBreak/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i/>
                <w:lang w:eastAsia="en-US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i/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kurzové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i/>
                <w:lang w:eastAsia="en-US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i/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05771" w:rsidRDefault="00205771">
            <w:pPr>
              <w:rPr>
                <w:b/>
                <w:bCs/>
                <w:lang w:eastAsia="en-US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</w:tbl>
    <w:p w:rsidR="00205771" w:rsidRDefault="00205771" w:rsidP="00205771">
      <w:pPr>
        <w:pStyle w:val="Nzov"/>
        <w:spacing w:before="0" w:beforeAutospacing="0" w:after="0"/>
        <w:jc w:val="left"/>
      </w:pPr>
    </w:p>
    <w:p w:rsidR="00205771" w:rsidRDefault="00205771" w:rsidP="00205771">
      <w:pPr>
        <w:pStyle w:val="Nzov"/>
        <w:spacing w:before="0" w:beforeAutospacing="0" w:after="60"/>
        <w:jc w:val="left"/>
      </w:pPr>
      <w:r>
        <w:t>18. Informácie k časti H. písm. g)  prílohy č. 3 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205771" w:rsidTr="00205771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0A6375">
            <w:pPr>
              <w:rPr>
                <w:lang w:eastAsia="en-US"/>
              </w:rPr>
            </w:pPr>
            <w:r>
              <w:rPr>
                <w:lang w:eastAsia="en-US"/>
              </w:rPr>
              <w:t>15778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0A6375">
            <w:pPr>
              <w:rPr>
                <w:lang w:eastAsia="en-US"/>
              </w:rPr>
            </w:pPr>
            <w:r>
              <w:rPr>
                <w:lang w:eastAsia="en-US"/>
              </w:rPr>
              <w:t>16765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0A6375">
            <w:pPr>
              <w:rPr>
                <w:lang w:eastAsia="en-US"/>
              </w:rPr>
            </w:pPr>
            <w:r>
              <w:rPr>
                <w:lang w:eastAsia="en-US"/>
              </w:rPr>
              <w:t>4013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 w:rsidP="000A6375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  <w:r w:rsidR="000A6375">
              <w:rPr>
                <w:lang w:eastAsia="en-US"/>
              </w:rPr>
              <w:t>427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0A6375">
            <w:pPr>
              <w:rPr>
                <w:lang w:eastAsia="en-US"/>
              </w:rPr>
            </w:pPr>
            <w:r>
              <w:rPr>
                <w:lang w:eastAsia="en-US"/>
              </w:rPr>
              <w:t>19791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0A6375">
            <w:pPr>
              <w:rPr>
                <w:lang w:eastAsia="en-US"/>
              </w:rPr>
            </w:pPr>
            <w:r>
              <w:rPr>
                <w:lang w:eastAsia="en-US"/>
              </w:rPr>
              <w:t>17192</w:t>
            </w:r>
          </w:p>
        </w:tc>
      </w:tr>
    </w:tbl>
    <w:p w:rsidR="00205771" w:rsidRDefault="00205771" w:rsidP="00205771">
      <w:pPr>
        <w:pStyle w:val="Nzov"/>
        <w:spacing w:before="0" w:beforeAutospacing="0" w:after="0"/>
        <w:jc w:val="left"/>
      </w:pPr>
    </w:p>
    <w:p w:rsidR="00205771" w:rsidRDefault="00205771" w:rsidP="00205771">
      <w:pPr>
        <w:pStyle w:val="Nzov"/>
        <w:spacing w:before="0" w:beforeAutospacing="0" w:after="60"/>
        <w:jc w:val="left"/>
      </w:pPr>
      <w:r>
        <w:t>19. Informácie k časti I. prílohy č. 3 o nákladoch</w:t>
      </w:r>
    </w:p>
    <w:tbl>
      <w:tblPr>
        <w:tblW w:w="5000" w:type="pct"/>
        <w:jc w:val="center"/>
        <w:tblLook w:val="04A0"/>
      </w:tblPr>
      <w:tblGrid>
        <w:gridCol w:w="6480"/>
        <w:gridCol w:w="1228"/>
        <w:gridCol w:w="1580"/>
      </w:tblGrid>
      <w:tr w:rsidR="00205771" w:rsidTr="00205771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205771" w:rsidTr="00205771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iné </w:t>
            </w:r>
            <w:proofErr w:type="spellStart"/>
            <w:r>
              <w:rPr>
                <w:lang w:eastAsia="en-US"/>
              </w:rPr>
              <w:t>uisťovacie</w:t>
            </w:r>
            <w:proofErr w:type="spellEnd"/>
            <w:r>
              <w:rPr>
                <w:lang w:eastAsia="en-US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lang w:eastAsia="en-US"/>
              </w:rPr>
            </w:pPr>
            <w:r>
              <w:rPr>
                <w:b/>
                <w:bCs/>
                <w:lang w:eastAsia="en-US"/>
              </w:rPr>
              <w:t>Ostatné významné položky nákladov z hospodárskej činnosti</w:t>
            </w:r>
            <w:r>
              <w:rPr>
                <w:b/>
                <w:lang w:eastAsia="en-US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 </w:t>
            </w:r>
          </w:p>
        </w:tc>
      </w:tr>
      <w:tr w:rsidR="00205771" w:rsidTr="00205771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05771" w:rsidRDefault="00205771">
            <w:pPr>
              <w:rPr>
                <w:b/>
                <w:bCs/>
                <w:lang w:eastAsia="en-US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</w:tbl>
    <w:p w:rsidR="00205771" w:rsidRDefault="00205771" w:rsidP="00205771">
      <w:pPr>
        <w:pStyle w:val="Nzov"/>
        <w:spacing w:before="0" w:beforeAutospacing="0" w:after="0"/>
        <w:jc w:val="left"/>
      </w:pPr>
    </w:p>
    <w:p w:rsidR="00205771" w:rsidRDefault="00205771" w:rsidP="00205771">
      <w:pPr>
        <w:pStyle w:val="Nzov"/>
        <w:spacing w:before="0" w:beforeAutospacing="0" w:after="60"/>
        <w:jc w:val="left"/>
      </w:pPr>
      <w:r>
        <w:t>20. Informácie k časti J. písm. a) až e) prílohy č. 3 o daniach z príjmov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205771" w:rsidTr="00205771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205771" w:rsidTr="00205771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</w:tbl>
    <w:p w:rsidR="00205771" w:rsidRDefault="00205771" w:rsidP="00205771"/>
    <w:p w:rsidR="00205771" w:rsidRDefault="00205771" w:rsidP="00205771">
      <w:pPr>
        <w:pStyle w:val="Nzov"/>
        <w:keepNext w:val="0"/>
        <w:widowControl w:val="0"/>
        <w:spacing w:before="0" w:beforeAutospacing="0" w:after="60"/>
        <w:jc w:val="left"/>
      </w:pPr>
      <w:r>
        <w:t>21. Informácie k časti J.  písm. f) a g) prílohy č. 3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638"/>
        <w:gridCol w:w="1995"/>
        <w:gridCol w:w="665"/>
        <w:gridCol w:w="665"/>
        <w:gridCol w:w="1995"/>
        <w:gridCol w:w="665"/>
        <w:gridCol w:w="665"/>
      </w:tblGrid>
      <w:tr w:rsidR="00205771" w:rsidTr="00205771">
        <w:trPr>
          <w:trHeight w:val="642"/>
          <w:jc w:val="center"/>
        </w:trPr>
        <w:tc>
          <w:tcPr>
            <w:tcW w:w="263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205771" w:rsidTr="00205771">
        <w:trPr>
          <w:trHeight w:val="345"/>
          <w:jc w:val="center"/>
        </w:trPr>
        <w:tc>
          <w:tcPr>
            <w:tcW w:w="263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lang w:eastAsia="en-US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Daň v %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a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b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d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e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g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6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Výsledok hospodárenia pred  zdanením, z toho: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0E0A1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659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0A637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330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teoretická daň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0E0A1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jc w:val="center"/>
              <w:rPr>
                <w:lang w:eastAsia="en-US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0A637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jc w:val="center"/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Daňovo neuznané náklady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Výnosy nepodliehajúce dani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Umorenie daňovej straty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Spolu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0E0A11">
            <w:pPr>
              <w:rPr>
                <w:lang w:eastAsia="en-US"/>
              </w:rPr>
            </w:pPr>
            <w:r>
              <w:rPr>
                <w:lang w:eastAsia="en-US"/>
              </w:rPr>
              <w:t>659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0E0A11">
            <w:pPr>
              <w:rPr>
                <w:lang w:eastAsia="en-US"/>
              </w:rPr>
            </w:pPr>
            <w:r>
              <w:rPr>
                <w:lang w:eastAsia="en-US"/>
              </w:rPr>
              <w:t>99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0A6375">
            <w:pPr>
              <w:rPr>
                <w:lang w:eastAsia="en-US"/>
              </w:rPr>
            </w:pPr>
            <w:r>
              <w:rPr>
                <w:lang w:eastAsia="en-US"/>
              </w:rPr>
              <w:t>330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0A6375">
            <w:pPr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Splatná daň z 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0E0A11" w:rsidP="000E0A11">
            <w:pPr>
              <w:rPr>
                <w:lang w:eastAsia="en-US"/>
              </w:rPr>
            </w:pPr>
            <w:r>
              <w:rPr>
                <w:lang w:eastAsia="en-US"/>
              </w:rPr>
              <w:t> 99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0A6375">
            <w:pPr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Odložená daň z 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45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Celková daň z príjmov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 w:rsidP="000E0A1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  <w:r w:rsidR="000E0A11">
              <w:rPr>
                <w:lang w:eastAsia="en-US"/>
              </w:rPr>
              <w:t>99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 w:rsidP="000A6375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  <w:r w:rsidR="000A6375">
              <w:rPr>
                <w:lang w:eastAsia="en-US"/>
              </w:rPr>
              <w:t>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</w:tbl>
    <w:p w:rsidR="00205771" w:rsidRDefault="00205771" w:rsidP="00205771">
      <w:pPr>
        <w:pStyle w:val="Nzov"/>
        <w:spacing w:before="0" w:beforeAutospacing="0" w:after="0"/>
        <w:jc w:val="left"/>
      </w:pPr>
    </w:p>
    <w:p w:rsidR="00205771" w:rsidRDefault="00205771" w:rsidP="00205771">
      <w:pPr>
        <w:pStyle w:val="Nzov"/>
        <w:spacing w:before="0" w:beforeAutospacing="0" w:after="60"/>
        <w:jc w:val="left"/>
      </w:pPr>
      <w:r>
        <w:t>22. Informácie k  časť K. prílohy č. 3 o podsúvahových položkách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205771" w:rsidTr="00205771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Bezprostredne predchádzajúce účtovné obdobie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</w:tbl>
    <w:p w:rsidR="00205771" w:rsidRDefault="00205771" w:rsidP="00205771">
      <w:pPr>
        <w:pStyle w:val="Nzov"/>
        <w:spacing w:before="0" w:beforeAutospacing="0" w:after="0"/>
        <w:jc w:val="left"/>
      </w:pPr>
    </w:p>
    <w:p w:rsidR="00205771" w:rsidRDefault="00205771" w:rsidP="00205771">
      <w:pPr>
        <w:pStyle w:val="Nzov"/>
        <w:keepNext w:val="0"/>
        <w:widowControl w:val="0"/>
        <w:spacing w:before="0" w:beforeAutospacing="0" w:after="0"/>
        <w:jc w:val="left"/>
      </w:pPr>
      <w:r>
        <w:t>23. Informácie k časti L. písm. a) prílohy č. 3 o podmienených záväzkoch</w:t>
      </w:r>
    </w:p>
    <w:p w:rsidR="00205771" w:rsidRDefault="00205771" w:rsidP="00205771">
      <w:pPr>
        <w:pStyle w:val="Nzov"/>
        <w:spacing w:before="0" w:beforeAutospacing="0" w:after="0"/>
        <w:jc w:val="left"/>
        <w:rPr>
          <w:b w:val="0"/>
        </w:rPr>
      </w:pPr>
      <w:r>
        <w:rPr>
          <w:b w:val="0"/>
        </w:rPr>
        <w:t>Tabuľka č. 1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205771" w:rsidTr="00205771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 xml:space="preserve">Bežné účtovné obdobie                      </w:t>
            </w:r>
          </w:p>
        </w:tc>
      </w:tr>
      <w:tr w:rsidR="00205771" w:rsidTr="00205771">
        <w:trPr>
          <w:trHeight w:val="107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lang w:eastAsia="en-US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Hodnota voči spriazneným osobám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</w:tbl>
    <w:p w:rsidR="00205771" w:rsidRDefault="00205771" w:rsidP="00205771">
      <w:pPr>
        <w:pStyle w:val="Nzov"/>
        <w:spacing w:before="0" w:beforeAutospacing="0" w:after="0"/>
        <w:jc w:val="left"/>
        <w:rPr>
          <w:b w:val="0"/>
        </w:rPr>
      </w:pPr>
      <w:r>
        <w:rPr>
          <w:b w:val="0"/>
        </w:rPr>
        <w:t>Tabuľka č. 2</w:t>
      </w:r>
    </w:p>
    <w:tbl>
      <w:tblPr>
        <w:tblW w:w="5000" w:type="pct"/>
        <w:jc w:val="center"/>
        <w:tblLook w:val="04A0"/>
      </w:tblPr>
      <w:tblGrid>
        <w:gridCol w:w="4385"/>
        <w:gridCol w:w="2419"/>
        <w:gridCol w:w="2484"/>
      </w:tblGrid>
      <w:tr w:rsidR="00205771" w:rsidTr="00205771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 xml:space="preserve">Bezprostredne predchádzajúce účtovné obdobie                      </w:t>
            </w:r>
          </w:p>
        </w:tc>
      </w:tr>
      <w:tr w:rsidR="00205771" w:rsidTr="00205771">
        <w:trPr>
          <w:trHeight w:val="107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lang w:eastAsia="en-US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Hodnota voči spriazneným osobám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</w:tbl>
    <w:p w:rsidR="00205771" w:rsidRDefault="00205771" w:rsidP="00205771">
      <w:pPr>
        <w:pStyle w:val="Nzov"/>
        <w:spacing w:before="0" w:beforeAutospacing="0" w:after="0"/>
        <w:jc w:val="left"/>
      </w:pPr>
    </w:p>
    <w:p w:rsidR="00205771" w:rsidRDefault="00205771" w:rsidP="00205771">
      <w:pPr>
        <w:pStyle w:val="Nzov"/>
        <w:spacing w:before="0" w:beforeAutospacing="0" w:after="60"/>
        <w:jc w:val="left"/>
      </w:pPr>
      <w:r>
        <w:t xml:space="preserve">24. Informácie k časti L. </w:t>
      </w:r>
      <w:r>
        <w:rPr>
          <w:szCs w:val="22"/>
        </w:rPr>
        <w:t>písm</w:t>
      </w:r>
      <w:r>
        <w:t>. c) prílohy č. 3 o podmienenom majetku</w:t>
      </w:r>
    </w:p>
    <w:tbl>
      <w:tblPr>
        <w:tblW w:w="5000" w:type="pct"/>
        <w:jc w:val="center"/>
        <w:tblLook w:val="04A0"/>
      </w:tblPr>
      <w:tblGrid>
        <w:gridCol w:w="4382"/>
        <w:gridCol w:w="2422"/>
        <w:gridCol w:w="2484"/>
      </w:tblGrid>
      <w:tr w:rsidR="00205771" w:rsidTr="00205771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 xml:space="preserve">Bezprostredne predchádzajúce účtovné obdobie                                                                            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</w:tbl>
    <w:p w:rsidR="00205771" w:rsidRDefault="00205771" w:rsidP="00205771"/>
    <w:p w:rsidR="00205771" w:rsidRDefault="00205771" w:rsidP="00205771">
      <w:pPr>
        <w:pStyle w:val="Nzov"/>
        <w:keepNext w:val="0"/>
        <w:widowControl w:val="0"/>
        <w:spacing w:before="0" w:beforeAutospacing="0" w:after="60"/>
        <w:jc w:val="both"/>
      </w:pPr>
      <w:r>
        <w:t>25.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4A0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205771" w:rsidTr="00205771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 xml:space="preserve">Hodnota príjmu, výhody bývalých členov orgánov                                                        </w:t>
            </w:r>
          </w:p>
        </w:tc>
      </w:tr>
      <w:tr w:rsidR="00205771" w:rsidTr="00205771">
        <w:trPr>
          <w:trHeight w:val="251"/>
          <w:jc w:val="center"/>
        </w:trPr>
        <w:tc>
          <w:tcPr>
            <w:tcW w:w="20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lang w:eastAsia="en-US"/>
              </w:rPr>
            </w:pPr>
          </w:p>
        </w:tc>
        <w:tc>
          <w:tcPr>
            <w:tcW w:w="3542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c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0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lang w:eastAsia="en-US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iných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02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lang w:eastAsia="en-US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Časť 1 - Bežné účtovné obdobie</w:t>
            </w:r>
          </w:p>
        </w:tc>
      </w:tr>
      <w:tr w:rsidR="00205771" w:rsidTr="00205771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Časť 2 - Bezprostredne predchádzajúce účtovné obdobie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Peňažné  preddavky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026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</w:tbl>
    <w:p w:rsidR="00205771" w:rsidRDefault="00205771" w:rsidP="00205771">
      <w:pPr>
        <w:pStyle w:val="Nzov"/>
        <w:keepNext w:val="0"/>
        <w:spacing w:before="0" w:beforeAutospacing="0" w:after="0"/>
        <w:jc w:val="both"/>
      </w:pPr>
    </w:p>
    <w:p w:rsidR="00205771" w:rsidRDefault="00205771" w:rsidP="00205771"/>
    <w:p w:rsidR="00205771" w:rsidRDefault="00205771" w:rsidP="00205771">
      <w:pPr>
        <w:pStyle w:val="Nzov"/>
        <w:spacing w:before="0" w:beforeAutospacing="0" w:after="0"/>
        <w:jc w:val="left"/>
      </w:pPr>
      <w:r>
        <w:t>26. Informácie k časti P. prílohy č. 3 o zmenách vlastného imania</w:t>
      </w:r>
    </w:p>
    <w:p w:rsidR="00205771" w:rsidRDefault="00205771" w:rsidP="00205771">
      <w: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205771" w:rsidTr="00205771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Bežné účtovné obdobie</w:t>
            </w:r>
          </w:p>
        </w:tc>
      </w:tr>
      <w:tr w:rsidR="00205771" w:rsidTr="00205771">
        <w:trPr>
          <w:jc w:val="center"/>
        </w:trPr>
        <w:tc>
          <w:tcPr>
            <w:tcW w:w="259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lang w:eastAsia="en-US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 xml:space="preserve">Stav na začiatku účtovného obdobia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Stav na konci účtovného obdobia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f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6339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6639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Ostatné kapitálové </w:t>
            </w:r>
            <w:r>
              <w:rPr>
                <w:lang w:eastAsia="en-US"/>
              </w:rPr>
              <w:lastRenderedPageBreak/>
              <w:t>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0E0A11">
            <w:pPr>
              <w:rPr>
                <w:lang w:eastAsia="en-US"/>
              </w:rPr>
            </w:pPr>
            <w:r>
              <w:rPr>
                <w:lang w:eastAsia="en-US"/>
              </w:rPr>
              <w:t>31377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0E0A11">
            <w:pPr>
              <w:rPr>
                <w:lang w:eastAsia="en-US"/>
              </w:rPr>
            </w:pPr>
            <w:r>
              <w:rPr>
                <w:lang w:eastAsia="en-US"/>
              </w:rPr>
              <w:t>31657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</w:tbl>
    <w:p w:rsidR="00205771" w:rsidRDefault="00205771" w:rsidP="00205771"/>
    <w:p w:rsidR="00205771" w:rsidRDefault="00205771" w:rsidP="00205771"/>
    <w:p w:rsidR="00205771" w:rsidRDefault="00205771" w:rsidP="00205771"/>
    <w:p w:rsidR="00205771" w:rsidRDefault="00205771" w:rsidP="00205771"/>
    <w:p w:rsidR="00205771" w:rsidRDefault="00205771" w:rsidP="00205771"/>
    <w:p w:rsidR="00205771" w:rsidRDefault="00205771" w:rsidP="00205771">
      <w: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205771" w:rsidTr="00205771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205771" w:rsidTr="00205771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lang w:eastAsia="en-US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Stav na konci účtovného obdobia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f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6639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Ostatné kapitálové fondy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Oceňovacie rozdiely z precenenia 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Oceňovacie rozdiely z precenenia pri </w:t>
            </w:r>
            <w:r>
              <w:rPr>
                <w:lang w:eastAsia="en-US"/>
              </w:rPr>
              <w:lastRenderedPageBreak/>
              <w:t>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:rsidR="00205771" w:rsidRDefault="000E0A11">
            <w:pPr>
              <w:rPr>
                <w:lang w:eastAsia="en-US"/>
              </w:rPr>
            </w:pPr>
            <w:r>
              <w:rPr>
                <w:lang w:eastAsia="en-US"/>
              </w:rPr>
              <w:t>30683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0E0A11">
            <w:pPr>
              <w:rPr>
                <w:lang w:eastAsia="en-US"/>
              </w:rPr>
            </w:pPr>
            <w:r>
              <w:rPr>
                <w:lang w:eastAsia="en-US"/>
              </w:rPr>
              <w:t>31377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Vyplatené dividendy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Účet 491 - Vlastné imanie fyzickej osoby - 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</w:tbl>
    <w:p w:rsidR="00205771" w:rsidRDefault="00205771" w:rsidP="00205771"/>
    <w:p w:rsidR="00205771" w:rsidRDefault="00205771" w:rsidP="00205771">
      <w:pPr>
        <w:pStyle w:val="Nzov"/>
        <w:spacing w:before="0" w:beforeAutospacing="0" w:after="60"/>
        <w:jc w:val="left"/>
      </w:pPr>
      <w:r>
        <w:t xml:space="preserve">28. Informácie k časti S. prílohy č. 3 o prehľade peňažných tokov pri použití 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78"/>
        <w:gridCol w:w="5190"/>
        <w:gridCol w:w="1294"/>
        <w:gridCol w:w="1626"/>
      </w:tblGrid>
      <w:tr w:rsidR="00205771" w:rsidTr="00205771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Označenie položky</w:t>
            </w:r>
          </w:p>
        </w:tc>
        <w:tc>
          <w:tcPr>
            <w:tcW w:w="519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Obsah položky</w:t>
            </w:r>
          </w:p>
        </w:tc>
        <w:tc>
          <w:tcPr>
            <w:tcW w:w="129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16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205771" w:rsidTr="00205771">
        <w:trPr>
          <w:trHeight w:val="509"/>
          <w:tblHeader/>
          <w:jc w:val="center"/>
        </w:trPr>
        <w:tc>
          <w:tcPr>
            <w:tcW w:w="117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lang w:eastAsia="en-US"/>
              </w:rPr>
            </w:pPr>
          </w:p>
        </w:tc>
        <w:tc>
          <w:tcPr>
            <w:tcW w:w="519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lang w:eastAsia="en-US"/>
              </w:rPr>
            </w:pPr>
          </w:p>
        </w:tc>
        <w:tc>
          <w:tcPr>
            <w:tcW w:w="129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lang w:eastAsia="en-US"/>
              </w:rPr>
            </w:pPr>
          </w:p>
        </w:tc>
        <w:tc>
          <w:tcPr>
            <w:tcW w:w="162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lang w:eastAsia="en-US"/>
              </w:rPr>
            </w:pPr>
          </w:p>
        </w:tc>
      </w:tr>
      <w:tr w:rsidR="00205771" w:rsidTr="00205771">
        <w:trPr>
          <w:trHeight w:val="266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51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Peňažné toky z prevádzkovej činnosti</w:t>
            </w:r>
          </w:p>
        </w:tc>
        <w:tc>
          <w:tcPr>
            <w:tcW w:w="129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A. 1. 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Príjmy z predaja tovaru  (+) 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0E0A11">
            <w:pPr>
              <w:rPr>
                <w:lang w:eastAsia="en-US"/>
              </w:rPr>
            </w:pPr>
            <w:r>
              <w:rPr>
                <w:lang w:eastAsia="en-US"/>
              </w:rPr>
              <w:t>4013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0E0A11">
            <w:pPr>
              <w:rPr>
                <w:lang w:eastAsia="en-US"/>
              </w:rPr>
            </w:pPr>
            <w:r>
              <w:rPr>
                <w:lang w:eastAsia="en-US"/>
              </w:rPr>
              <w:t>427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A. 2.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na nákup tovaru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0E0A11">
            <w:pPr>
              <w:rPr>
                <w:lang w:eastAsia="en-US"/>
              </w:rPr>
            </w:pPr>
            <w:r>
              <w:rPr>
                <w:lang w:eastAsia="en-US"/>
              </w:rPr>
              <w:t>1810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0E0A11">
            <w:pPr>
              <w:rPr>
                <w:lang w:eastAsia="en-US"/>
              </w:rPr>
            </w:pPr>
            <w:r>
              <w:rPr>
                <w:lang w:eastAsia="en-US"/>
              </w:rPr>
              <w:t>2306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A. 3.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Príjmy z predaja vlastných výrobkov 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A. 4.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Príjmy z predaja služieb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0E0A11">
            <w:pPr>
              <w:rPr>
                <w:lang w:eastAsia="en-US"/>
              </w:rPr>
            </w:pPr>
            <w:r>
              <w:rPr>
                <w:lang w:eastAsia="en-US"/>
              </w:rPr>
              <w:t>15778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0E0A11">
            <w:pPr>
              <w:rPr>
                <w:lang w:eastAsia="en-US"/>
              </w:rPr>
            </w:pPr>
            <w:r>
              <w:rPr>
                <w:lang w:eastAsia="en-US"/>
              </w:rPr>
              <w:t>16765</w:t>
            </w:r>
          </w:p>
        </w:tc>
      </w:tr>
      <w:tr w:rsidR="00205771" w:rsidTr="00205771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A. 5.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Výdavky na obstaranie materiálu, energie a ostatných </w:t>
            </w:r>
            <w:r>
              <w:rPr>
                <w:lang w:eastAsia="en-US"/>
              </w:rPr>
              <w:lastRenderedPageBreak/>
              <w:t>neskladovateľných dodávok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0E0A11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227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0E0A11">
            <w:pPr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A. 6.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na služby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0E0A11">
            <w:pPr>
              <w:rPr>
                <w:lang w:eastAsia="en-US"/>
              </w:rPr>
            </w:pPr>
            <w:r>
              <w:rPr>
                <w:lang w:eastAsia="en-US"/>
              </w:rPr>
              <w:t>3650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0E0A11">
            <w:pPr>
              <w:rPr>
                <w:lang w:eastAsia="en-US"/>
              </w:rPr>
            </w:pPr>
            <w:r>
              <w:rPr>
                <w:lang w:eastAsia="en-US"/>
              </w:rPr>
              <w:t>2306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A. 7.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na osobné náklady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5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A. 8.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na dane a poplatky, s výnimkou výdavkov na daň z príjmov účtovnej  jednotky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0E0A11">
            <w:pPr>
              <w:rPr>
                <w:lang w:eastAsia="en-US"/>
              </w:rPr>
            </w:pPr>
            <w:r>
              <w:rPr>
                <w:lang w:eastAsia="en-US"/>
              </w:rPr>
              <w:t>1410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0E0A11">
            <w:pPr>
              <w:rPr>
                <w:lang w:eastAsia="en-US"/>
              </w:rPr>
            </w:pPr>
            <w:r>
              <w:rPr>
                <w:lang w:eastAsia="en-US"/>
              </w:rPr>
              <w:t>471</w:t>
            </w:r>
          </w:p>
        </w:tc>
      </w:tr>
      <w:tr w:rsidR="00205771" w:rsidTr="00205771">
        <w:trPr>
          <w:trHeight w:val="40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A. 9.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Príjmy z predaja cenných papierov určených na predaj alebo na obchodovanie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41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A. 10.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na nákup cenných papierov určených na predaj alebo na obchodovanie 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A. 11.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Príjmy z uzatvorených zmlúv, ktorých predmetom je právo  určené na predaj alebo na obchodovanie 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A. 12.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z uzatvorených zmlúv, ktorých predmetom je právo  určené na predaj alebo na obchodovanie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79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A. 13.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Príjmy z úverov, ktoré   účtovnej jednotke poskytla </w:t>
            </w:r>
            <w:r>
              <w:rPr>
                <w:lang w:eastAsia="en-US"/>
              </w:rPr>
              <w:br/>
              <w:t>banka alebo pobočka zahraničnej banky, ak boli úvery  poskytnuté na zabezpečenie hlavného predmetu činnosti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A. 14.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A. 15.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A. 16.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81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*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b/>
                <w:bCs/>
                <w:i/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Peňažné toky z  prevádzkovej činnosti okrem príjmov</w:t>
            </w:r>
          </w:p>
          <w:p w:rsidR="00205771" w:rsidRDefault="00205771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a výdavkov, ktoré sa  uvádzajú osobitne  v iných častiach prehľadu peňažných tokov (+/-), (súčet A. 1. až A. 16. )</w:t>
            </w:r>
            <w:r>
              <w:rPr>
                <w:b/>
                <w:bCs/>
                <w:lang w:eastAsia="en-US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A. 17.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Prijaté úroky, s výnimkou tých, ktoré sa začleňujú do investičných činností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A. 18.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na zaplatené úroky, s výnimkou tých, ktoré sa začleňujú do finančných činností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516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A. 19.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6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A. 20.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na vyplatené dividendy a iné podiely na zisku, s výnimkou tých, ktoré sa začleňujú do finančných činností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Peňažné  toky  z prevádzkovej  činnosti  (+/-),</w:t>
            </w:r>
            <w:r>
              <w:rPr>
                <w:b/>
                <w:bCs/>
                <w:i/>
                <w:iCs/>
                <w:lang w:eastAsia="en-US"/>
              </w:rPr>
              <w:br/>
              <w:t>(súčet A. 1.  až A. 20.)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A. 21.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A. 22.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Príjmy mimoriadneho charakteru vzťahujúce sa na </w:t>
            </w:r>
          </w:p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prevádzkovú činnosť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A. 23.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mimoriadneho charakteru vzťahujúce sa na </w:t>
            </w:r>
          </w:p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prevádzkovú činnosť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 A.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 xml:space="preserve">Čisté  peňažné  toky  z prevádzkovej  činnosti </w:t>
            </w:r>
            <w:r>
              <w:rPr>
                <w:b/>
                <w:bCs/>
                <w:i/>
                <w:iCs/>
                <w:lang w:eastAsia="en-US"/>
              </w:rPr>
              <w:br/>
              <w:t>(súčet  A. 1. až A. 23.)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Peňažné toky z investičnej činnosti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B. 1.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na obstaranie dlhodobého nehmotného majetku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B. 2.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na obstaranie dlhodobého hmotného majetku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1256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B. 3.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na obstaranie dlhodobých cenných papierov</w:t>
            </w:r>
          </w:p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B. 4.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Príjmy z predaja dlhodobého nehmotného majetku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B. 5.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Príjmy z predaja dlhodobého hmotného majetku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13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B. 6.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Príjmy z predaja dlhodobých cenných papierov a</w:t>
            </w:r>
          </w:p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B. 7.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B. 8.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B. 9.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B. 10.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B. 11.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Prijaté úroky, s výnimkou tých, ktoré sa začleňujú do prevádzkových činností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B. 12.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7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B. 13.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83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B. 14.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B. 15.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na daň z príjmov  účtovnej jednotky, ak je ich možné  začleniť do investičných činností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B. 16.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Príjmy mimoriadneho charakteru vzťahujúce sa na investičnú činnosť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B. 17.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mimoriadneho charakteru vzťahujúce sa na</w:t>
            </w:r>
          </w:p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investičnú činnosť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B. 18.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Ostatné príjmy  vzťahujúce sa na investičnú činnosť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B. 19.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Ostatné výdavky vzťahujúce sa na investičnú činnosť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B.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 xml:space="preserve">Čisté  peňažné  toky  z investičnej  činnosti </w:t>
            </w:r>
            <w:r>
              <w:rPr>
                <w:b/>
                <w:bCs/>
                <w:i/>
                <w:iCs/>
                <w:lang w:eastAsia="en-US"/>
              </w:rPr>
              <w:br/>
              <w:t xml:space="preserve"> (súčet B. 1. až B. 19.)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Peňažné toky z finančnej  činnosti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C. 1.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Peňažné toky vznikajúce vo  vlastnom  imaní</w:t>
            </w:r>
          </w:p>
          <w:p w:rsidR="00205771" w:rsidRDefault="00205771">
            <w:pPr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(súčet C. 1. 1. až C. 1. 8.)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1. 1.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Príjmy z upísaných akcií a obchodných podielov 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1. 2.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Príjmy z ďalších vkladov do vlastného imania spoločníkmi alebo fyzickou osobou, ak je  účtovnou jednotkou  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1. 3.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Prijaté peňažné dary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1. 4.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Príjmy z úhrady straty spoločníkmi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1. 5.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na obstaranie alebo spätné odkúpenie vlastných akcií a vlastných obchodných podielov 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1. 6.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spojené so znížením fondov vytvorených účtovnou jednotkou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1. 7.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1. 8.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z ďalších dôvodov, ktoré súvisia so znížením vlastného imania 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lastRenderedPageBreak/>
              <w:t>C. 2.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Peňažné toky vznikajúce z dlhodobých záväzkov  a krátkodobých záväzkov z finančnej  činnosti,</w:t>
            </w:r>
            <w:r>
              <w:rPr>
                <w:i/>
                <w:iCs/>
                <w:lang w:eastAsia="en-US"/>
              </w:rPr>
              <w:br/>
              <w:t>(súčet C. 2. 1. až C. 2. 9.)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2. 1.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Príjmy z emisie dlhových cenných papierov 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2. 2.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na úhradu záväzkov z dlhových cenných papierov 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2. 3.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Príjmy z úverov, ktoré  účtovnej jednotke poskytla banka</w:t>
            </w:r>
          </w:p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2. 4.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2. 5.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Príjmy z prijatých pôžičiek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2. 6.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na splácanie pôžičiek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6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2. 7.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na úhradu záväzkov z  používania majetku, ktorý je predmetom zmluvy o kúpe prenajatej veci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2. 8.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2. 9.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na splácanie ostatných dlhodobých  záväzkov</w:t>
            </w:r>
          </w:p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3.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na zaplatené úroky, s výnimkou tých, ktoré sa začleňujú do prevádzkových činností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4.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Výdavky na vyplatené dividendy a iné podiely na zisku, s výnimkou tých, ktoré sa  začleňujú do prevádzkových </w:t>
            </w:r>
            <w:r>
              <w:rPr>
                <w:lang w:eastAsia="en-US"/>
              </w:rPr>
              <w:lastRenderedPageBreak/>
              <w:t>činností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C. 5.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78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6.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53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7.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na daň z príjmov  účtovnej jednotky, ak ich možno  začleniť do finančných činností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8.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Príjmy mimoriadneho charakteru vzťahujúce sa na finančnú činnosť (+)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9.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mimoriadneho charakteru vzťahujúce sa na finančnú činnosť (-)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C.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Čisté peňažné  toky  z finančnej činnosti</w:t>
            </w:r>
          </w:p>
          <w:p w:rsidR="00205771" w:rsidRDefault="00205771">
            <w:pPr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(súčet C. 1. až C. 9.)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D.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Čisté zvýšenie alebo čisté  zníženie peňažných prostriedkov (+/-), (súčet A + B + C)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45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E. 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F. 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G. 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H. </w:t>
            </w:r>
          </w:p>
        </w:tc>
        <w:tc>
          <w:tcPr>
            <w:tcW w:w="51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</w:tbl>
    <w:p w:rsidR="00205771" w:rsidRDefault="00205771" w:rsidP="00205771">
      <w:pPr>
        <w:pStyle w:val="Nzov"/>
        <w:keepNext w:val="0"/>
        <w:widowControl w:val="0"/>
        <w:spacing w:before="0" w:beforeAutospacing="0" w:after="0"/>
        <w:jc w:val="left"/>
      </w:pPr>
    </w:p>
    <w:p w:rsidR="00205771" w:rsidRDefault="00205771" w:rsidP="00205771">
      <w:pPr>
        <w:pStyle w:val="Nzov"/>
        <w:keepNext w:val="0"/>
        <w:widowControl w:val="0"/>
        <w:spacing w:before="0" w:beforeAutospacing="0" w:after="60"/>
        <w:jc w:val="left"/>
      </w:pPr>
    </w:p>
    <w:p w:rsidR="00205771" w:rsidRDefault="00205771" w:rsidP="00205771">
      <w:pPr>
        <w:pStyle w:val="Nzov"/>
        <w:keepNext w:val="0"/>
        <w:widowControl w:val="0"/>
        <w:spacing w:before="0" w:beforeAutospacing="0" w:after="60"/>
        <w:jc w:val="left"/>
      </w:pPr>
      <w:r>
        <w:lastRenderedPageBreak/>
        <w:t xml:space="preserve">29. Informácie k časti T. prílohy č. 3 o prehľade peňažných tokov pri použití nepriamej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83"/>
        <w:gridCol w:w="5128"/>
        <w:gridCol w:w="1351"/>
        <w:gridCol w:w="1626"/>
      </w:tblGrid>
      <w:tr w:rsidR="00205771" w:rsidTr="00205771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205771" w:rsidTr="00205771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lang w:eastAsia="en-US"/>
              </w:rPr>
            </w:pPr>
          </w:p>
        </w:tc>
        <w:tc>
          <w:tcPr>
            <w:tcW w:w="510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lang w:eastAsia="en-US"/>
              </w:rPr>
            </w:pPr>
          </w:p>
        </w:tc>
        <w:tc>
          <w:tcPr>
            <w:tcW w:w="134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lang w:eastAsia="en-US"/>
              </w:rPr>
            </w:pPr>
          </w:p>
        </w:tc>
        <w:tc>
          <w:tcPr>
            <w:tcW w:w="161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lang w:eastAsia="en-US"/>
              </w:rPr>
            </w:pP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Výsledok hospodárenia z bežnej činnosti pred zdanením daňou z príjmov </w:t>
            </w:r>
            <w:r>
              <w:rPr>
                <w:vertAlign w:val="superscript"/>
                <w:lang w:eastAsia="en-US"/>
              </w:rPr>
              <w:t xml:space="preserve"> </w:t>
            </w:r>
            <w:r>
              <w:rPr>
                <w:lang w:eastAsia="en-US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0E0A11">
            <w:pPr>
              <w:rPr>
                <w:lang w:eastAsia="en-US"/>
              </w:rPr>
            </w:pPr>
            <w:r>
              <w:rPr>
                <w:lang w:eastAsia="en-US"/>
              </w:rPr>
              <w:t>659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0E0A11">
            <w:pPr>
              <w:rPr>
                <w:lang w:eastAsia="en-US"/>
              </w:rPr>
            </w:pPr>
            <w:r>
              <w:rPr>
                <w:lang w:eastAsia="en-US"/>
              </w:rPr>
              <w:t>330</w:t>
            </w:r>
          </w:p>
        </w:tc>
      </w:tr>
      <w:tr w:rsidR="00205771" w:rsidTr="0020577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Nepeňažné operácie ovplyvňujúce výsledok hospodárenia </w:t>
            </w:r>
          </w:p>
          <w:p w:rsidR="00205771" w:rsidRDefault="00205771">
            <w:pPr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z bežnej činnosti pred  zdanením daňou z príjmov (+/-),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Odpisy dlhodobého nehmotného majetku a dlhodobého hmotného majetku</w:t>
            </w:r>
            <w:r>
              <w:rPr>
                <w:vertAlign w:val="superscript"/>
                <w:lang w:eastAsia="en-US"/>
              </w:rPr>
              <w:t xml:space="preserve"> </w:t>
            </w:r>
            <w:r>
              <w:rPr>
                <w:lang w:eastAsia="en-US"/>
              </w:rPr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0E0A1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0E0A11">
            <w:pPr>
              <w:rPr>
                <w:lang w:eastAsia="en-US"/>
              </w:rPr>
            </w:pPr>
            <w:r>
              <w:rPr>
                <w:lang w:eastAsia="en-US"/>
              </w:rPr>
              <w:t>996</w:t>
            </w:r>
          </w:p>
        </w:tc>
      </w:tr>
      <w:tr w:rsidR="00205771" w:rsidTr="00205771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Zmena stavu dlhodobých rezerv </w:t>
            </w:r>
            <w:r>
              <w:rPr>
                <w:vertAlign w:val="superscript"/>
                <w:lang w:eastAsia="en-US"/>
              </w:rPr>
              <w:t xml:space="preserve"> </w:t>
            </w:r>
            <w:r>
              <w:rPr>
                <w:lang w:eastAsia="en-US"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05771" w:rsidRDefault="00205771">
            <w:pPr>
              <w:rPr>
                <w:lang w:eastAsia="en-US"/>
              </w:rPr>
            </w:pPr>
          </w:p>
        </w:tc>
      </w:tr>
      <w:tr w:rsidR="00205771" w:rsidTr="00205771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Vplyv zmien stavu pracovného kapitálu,</w:t>
            </w:r>
            <w:r>
              <w:rPr>
                <w:i/>
                <w:iCs/>
                <w:vertAlign w:val="superscript"/>
                <w:lang w:eastAsia="en-US"/>
              </w:rPr>
              <w:t xml:space="preserve"> </w:t>
            </w:r>
            <w:r>
              <w:rPr>
                <w:i/>
                <w:iCs/>
                <w:lang w:eastAsia="en-US"/>
              </w:rPr>
              <w:t>ktorým sa na účely tohto opatrenia rozumie rozdiel medzi obežným majetkom a krátkodobými záväzkami</w:t>
            </w:r>
            <w:r>
              <w:rPr>
                <w:i/>
                <w:iCs/>
                <w:vertAlign w:val="superscript"/>
                <w:lang w:eastAsia="en-US"/>
              </w:rPr>
              <w:t xml:space="preserve"> </w:t>
            </w:r>
            <w:r>
              <w:rPr>
                <w:i/>
                <w:iCs/>
                <w:lang w:eastAsia="en-US"/>
              </w:rPr>
              <w:t xml:space="preserve"> s výnimkou položiek obežného majetku, ktoré sú súčasťou peňažných prostriedkov </w:t>
            </w:r>
          </w:p>
          <w:p w:rsidR="00205771" w:rsidRDefault="00205771">
            <w:pPr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a peňažných ekvivalentov, na výsledok hospodárenia</w:t>
            </w:r>
          </w:p>
          <w:p w:rsidR="00205771" w:rsidRDefault="00205771">
            <w:pPr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Zmena stavu krátkodobého finančného majetku, s výnimkou majetku, ktorý je súčasťou peňažných prostriedkov </w:t>
            </w:r>
          </w:p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i/>
                <w:iCs/>
                <w:lang w:eastAsia="en-US"/>
              </w:rPr>
            </w:pPr>
            <w:r>
              <w:rPr>
                <w:b/>
                <w:i/>
                <w:iCs/>
                <w:lang w:eastAsia="en-US"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205771" w:rsidRDefault="00205771">
            <w:pPr>
              <w:rPr>
                <w:i/>
                <w:iCs/>
                <w:lang w:eastAsia="en-US"/>
              </w:rPr>
            </w:pPr>
            <w:r>
              <w:rPr>
                <w:b/>
                <w:i/>
                <w:iCs/>
                <w:lang w:eastAsia="en-US"/>
              </w:rPr>
              <w:t>(súčet Z/S  +  A. 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Výdavky na vyplatené dividendy  a iné podiely na zisku, s výnimkou tých, ktoré sa začleňujú do finančných činností </w:t>
            </w:r>
          </w:p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i/>
                <w:iCs/>
                <w:lang w:eastAsia="en-US"/>
              </w:rPr>
            </w:pPr>
            <w:r>
              <w:rPr>
                <w:b/>
                <w:i/>
                <w:iCs/>
                <w:lang w:eastAsia="en-US"/>
              </w:rPr>
              <w:t xml:space="preserve">Peňažné  toky z prevádzkovej činnosti (+/-), </w:t>
            </w:r>
          </w:p>
          <w:p w:rsidR="00205771" w:rsidRDefault="00205771">
            <w:pPr>
              <w:rPr>
                <w:i/>
                <w:iCs/>
                <w:lang w:eastAsia="en-US"/>
              </w:rPr>
            </w:pPr>
            <w:r>
              <w:rPr>
                <w:b/>
                <w:i/>
                <w:iCs/>
                <w:lang w:eastAsia="en-US"/>
              </w:rPr>
              <w:t>(súčet Z/S + A. 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i/>
                <w:iCs/>
                <w:lang w:eastAsia="en-US"/>
              </w:rPr>
            </w:pPr>
            <w:r>
              <w:rPr>
                <w:b/>
                <w:i/>
                <w:iCs/>
                <w:lang w:eastAsia="en-US"/>
              </w:rPr>
              <w:t>Čisté peňažné toky z prevádzkovej činnosti (+/-),</w:t>
            </w:r>
          </w:p>
          <w:p w:rsidR="00205771" w:rsidRDefault="00205771">
            <w:pPr>
              <w:rPr>
                <w:b/>
                <w:i/>
                <w:iCs/>
                <w:lang w:eastAsia="en-US"/>
              </w:rPr>
            </w:pPr>
            <w:r>
              <w:rPr>
                <w:b/>
                <w:i/>
                <w:iCs/>
                <w:lang w:eastAsia="en-US"/>
              </w:rPr>
              <w:t>(súčet Z/S +  A. 1.  až  A.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na obstaranie dlhodobých cenných papierov a </w:t>
            </w:r>
          </w:p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Príjmy z predaja dlhodobých cenných papierov </w:t>
            </w:r>
          </w:p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a 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Príjmy mimoriadneho charakteru vzťahujúce </w:t>
            </w:r>
            <w:r>
              <w:rPr>
                <w:lang w:eastAsia="en-US"/>
              </w:rPr>
              <w:lastRenderedPageBreak/>
              <w:t>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B. 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i/>
                <w:iCs/>
                <w:lang w:eastAsia="en-US"/>
              </w:rPr>
            </w:pPr>
            <w:r>
              <w:rPr>
                <w:b/>
                <w:i/>
                <w:iCs/>
                <w:lang w:eastAsia="en-US"/>
              </w:rPr>
              <w:t>Čisté  peňažné toky z investičnej  činnosti</w:t>
            </w:r>
          </w:p>
          <w:p w:rsidR="00205771" w:rsidRDefault="00205771">
            <w:pPr>
              <w:rPr>
                <w:b/>
                <w:i/>
                <w:iCs/>
                <w:lang w:eastAsia="en-US"/>
              </w:rPr>
            </w:pPr>
            <w:r>
              <w:rPr>
                <w:b/>
                <w:i/>
                <w:iCs/>
                <w:lang w:eastAsia="en-US"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 xml:space="preserve">Peňažné toky vznikajúce z dlhodobých záväzkov  a krátkodobých záväzkov  z finančnej </w:t>
            </w:r>
            <w:proofErr w:type="spellStart"/>
            <w:r>
              <w:rPr>
                <w:i/>
                <w:iCs/>
                <w:lang w:eastAsia="en-US"/>
              </w:rPr>
              <w:t>činnost</w:t>
            </w:r>
            <w:proofErr w:type="spellEnd"/>
            <w:r>
              <w:rPr>
                <w:i/>
                <w:iCs/>
                <w:lang w:eastAsia="en-US"/>
              </w:rPr>
              <w:t xml:space="preserve">, </w:t>
            </w:r>
          </w:p>
          <w:p w:rsidR="00205771" w:rsidRDefault="00205771">
            <w:pPr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lastRenderedPageBreak/>
              <w:t>(súčet C. 2. 1. až C. 2.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Príjmy z úverov, ktoré  účtovnej jednotke poskytla </w:t>
            </w:r>
          </w:p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205771" w:rsidTr="00205771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i/>
                <w:iCs/>
                <w:lang w:eastAsia="en-US"/>
              </w:rPr>
            </w:pPr>
            <w:r>
              <w:rPr>
                <w:b/>
                <w:i/>
                <w:iCs/>
                <w:lang w:eastAsia="en-US"/>
              </w:rPr>
              <w:t xml:space="preserve">Čisté peňažné  toky  z finančnej činnosti </w:t>
            </w:r>
          </w:p>
          <w:p w:rsidR="00205771" w:rsidRDefault="00205771">
            <w:pPr>
              <w:rPr>
                <w:b/>
                <w:i/>
                <w:iCs/>
                <w:lang w:eastAsia="en-US"/>
              </w:rPr>
            </w:pPr>
            <w:r>
              <w:rPr>
                <w:b/>
                <w:i/>
                <w:iCs/>
                <w:lang w:eastAsia="en-US"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 </w:t>
            </w:r>
          </w:p>
        </w:tc>
      </w:tr>
      <w:tr w:rsidR="00205771" w:rsidTr="00205771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Čisté zvýšenie alebo čisté  zníženie peňažných prostriedkov (+/-),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 </w:t>
            </w:r>
          </w:p>
        </w:tc>
      </w:tr>
      <w:tr w:rsidR="00205771" w:rsidTr="00205771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Stav peňažných prostriedkov a peňažných ekvivalentov </w:t>
            </w:r>
          </w:p>
          <w:p w:rsidR="00205771" w:rsidRDefault="0020577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 </w:t>
            </w:r>
          </w:p>
        </w:tc>
      </w:tr>
      <w:tr w:rsidR="00205771" w:rsidTr="00205771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Stav peňažných prostriedkov a peňažných ekvivalentov</w:t>
            </w:r>
          </w:p>
          <w:p w:rsidR="00205771" w:rsidRDefault="0020577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 </w:t>
            </w:r>
          </w:p>
        </w:tc>
      </w:tr>
      <w:tr w:rsidR="00205771" w:rsidTr="00205771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05771" w:rsidRDefault="0020577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 </w:t>
            </w:r>
          </w:p>
        </w:tc>
      </w:tr>
      <w:tr w:rsidR="00205771" w:rsidTr="00205771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05771" w:rsidRDefault="0020577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 </w:t>
            </w:r>
          </w:p>
        </w:tc>
      </w:tr>
    </w:tbl>
    <w:p w:rsidR="00205771" w:rsidRDefault="00205771" w:rsidP="00205771"/>
    <w:p w:rsidR="00205771" w:rsidRDefault="00205771" w:rsidP="00205771"/>
    <w:p w:rsidR="00AF1919" w:rsidRDefault="00AF1919"/>
    <w:sectPr w:rsidR="00AF1919" w:rsidSect="00AF19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05771"/>
    <w:rsid w:val="000A6375"/>
    <w:rsid w:val="000E0A11"/>
    <w:rsid w:val="00154C5F"/>
    <w:rsid w:val="00205771"/>
    <w:rsid w:val="00271616"/>
    <w:rsid w:val="009A3081"/>
    <w:rsid w:val="00AF1919"/>
    <w:rsid w:val="00D164B3"/>
    <w:rsid w:val="00FE0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05771"/>
    <w:rPr>
      <w:rFonts w:eastAsiaTheme="minorEastAsia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205771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205771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205771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205771"/>
    <w:pPr>
      <w:keepNext/>
      <w:spacing w:before="240" w:after="60" w:line="240" w:lineRule="auto"/>
      <w:outlineLvl w:val="3"/>
    </w:pPr>
    <w:rPr>
      <w:rFonts w:ascii="Arial Narrow" w:eastAsia="Times New Roman" w:hAnsi="Arial Narrow" w:cs="Times New Roman"/>
      <w:b/>
      <w:bCs/>
      <w:sz w:val="28"/>
      <w:szCs w:val="28"/>
      <w:lang w:eastAsia="en-US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205771"/>
    <w:pPr>
      <w:spacing w:before="240" w:after="60" w:line="240" w:lineRule="auto"/>
      <w:outlineLvl w:val="4"/>
    </w:pPr>
    <w:rPr>
      <w:rFonts w:ascii="Arial Narrow" w:eastAsia="Times New Roman" w:hAnsi="Arial Narrow" w:cs="Times New Roman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205771"/>
    <w:pPr>
      <w:spacing w:before="240" w:after="60" w:line="240" w:lineRule="auto"/>
      <w:outlineLvl w:val="5"/>
    </w:pPr>
    <w:rPr>
      <w:rFonts w:ascii="Arial Narrow" w:eastAsia="Times New Roman" w:hAnsi="Arial Narrow" w:cs="Times New Roman"/>
      <w:b/>
      <w:bCs/>
      <w:lang w:eastAsia="en-US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205771"/>
    <w:pPr>
      <w:spacing w:before="240" w:after="60" w:line="240" w:lineRule="auto"/>
      <w:outlineLvl w:val="6"/>
    </w:pPr>
    <w:rPr>
      <w:rFonts w:ascii="Arial Narrow" w:eastAsia="Times New Roman" w:hAnsi="Arial Narrow" w:cs="Times New Roman"/>
      <w:szCs w:val="24"/>
      <w:lang w:eastAsia="en-US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205771"/>
    <w:pPr>
      <w:spacing w:before="240" w:after="60" w:line="240" w:lineRule="auto"/>
      <w:outlineLvl w:val="7"/>
    </w:pPr>
    <w:rPr>
      <w:rFonts w:ascii="Arial Narrow" w:eastAsia="Times New Roman" w:hAnsi="Arial Narrow" w:cs="Times New Roman"/>
      <w:i/>
      <w:iCs/>
      <w:szCs w:val="24"/>
      <w:lang w:eastAsia="en-US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205771"/>
    <w:pPr>
      <w:spacing w:before="240" w:after="60" w:line="240" w:lineRule="auto"/>
      <w:outlineLvl w:val="8"/>
    </w:pPr>
    <w:rPr>
      <w:rFonts w:ascii="Cambria" w:eastAsia="Times New Roman" w:hAnsi="Cambria" w:cs="Times New Roman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20577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20577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20577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205771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205771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205771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205771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205771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205771"/>
    <w:rPr>
      <w:rFonts w:ascii="Cambria" w:eastAsia="Times New Roman" w:hAnsi="Cambria" w:cs="Times New Roman"/>
    </w:rPr>
  </w:style>
  <w:style w:type="paragraph" w:styleId="Textpoznmkypodiarou">
    <w:name w:val="footnote text"/>
    <w:basedOn w:val="Normlny"/>
    <w:link w:val="TextpoznmkypodiarouChar1"/>
    <w:uiPriority w:val="99"/>
    <w:semiHidden/>
    <w:unhideWhenUsed/>
    <w:rsid w:val="002057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sid w:val="0020577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05771"/>
    <w:rPr>
      <w:rFonts w:eastAsiaTheme="minorEastAsia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20577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20577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semiHidden/>
    <w:rsid w:val="0020577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20577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zovChar">
    <w:name w:val="Názov Char"/>
    <w:basedOn w:val="Predvolenpsmoodseku"/>
    <w:link w:val="Nzov"/>
    <w:uiPriority w:val="99"/>
    <w:rsid w:val="00205771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205771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05771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205771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PodtitulChar">
    <w:name w:val="Podtitul Char"/>
    <w:basedOn w:val="Predvolenpsmoodseku"/>
    <w:link w:val="Podtitul"/>
    <w:uiPriority w:val="11"/>
    <w:rsid w:val="00205771"/>
    <w:rPr>
      <w:rFonts w:ascii="Cambria" w:eastAsia="Times New Roman" w:hAnsi="Cambria" w:cs="Times New Roman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05771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Cs w:val="24"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20577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205771"/>
    <w:pPr>
      <w:spacing w:after="0" w:line="240" w:lineRule="auto"/>
      <w:ind w:left="2124" w:hanging="2124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20577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205771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20577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05771"/>
    <w:pPr>
      <w:spacing w:after="0" w:line="240" w:lineRule="auto"/>
      <w:ind w:left="708" w:firstLine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1"/>
    <w:uiPriority w:val="99"/>
    <w:semiHidden/>
    <w:unhideWhenUsed/>
    <w:rsid w:val="00205771"/>
    <w:pPr>
      <w:spacing w:after="0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sid w:val="00205771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05771"/>
    <w:rPr>
      <w:rFonts w:ascii="Tahoma" w:eastAsiaTheme="minorEastAsia" w:hAnsi="Tahoma" w:cs="Tahoma"/>
      <w:sz w:val="16"/>
      <w:szCs w:val="16"/>
      <w:lang w:eastAsia="sk-SK"/>
    </w:rPr>
  </w:style>
  <w:style w:type="paragraph" w:customStyle="1" w:styleId="TopHeader">
    <w:name w:val="Top Header"/>
    <w:basedOn w:val="Normlny"/>
    <w:qFormat/>
    <w:rsid w:val="00205771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951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1</Pages>
  <Words>6502</Words>
  <Characters>37064</Characters>
  <Application>Microsoft Office Word</Application>
  <DocSecurity>0</DocSecurity>
  <Lines>308</Lines>
  <Paragraphs>86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Fem-stav</dc:creator>
  <cp:lastModifiedBy>Fem-stav</cp:lastModifiedBy>
  <cp:revision>4</cp:revision>
  <dcterms:created xsi:type="dcterms:W3CDTF">2023-06-29T11:33:00Z</dcterms:created>
  <dcterms:modified xsi:type="dcterms:W3CDTF">2023-06-30T08:15:00Z</dcterms:modified>
</cp:coreProperties>
</file>