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22CF1A" w14:textId="77777777" w:rsidR="006C142C" w:rsidRDefault="006C142C" w:rsidP="00FA0C14">
      <w:pPr>
        <w:pStyle w:val="Zkladntext"/>
        <w:ind w:left="0"/>
        <w:rPr>
          <w:b/>
          <w:sz w:val="24"/>
        </w:rPr>
      </w:pPr>
    </w:p>
    <w:p w14:paraId="406FE912" w14:textId="77777777" w:rsidR="002E39A9" w:rsidRDefault="002E39A9" w:rsidP="002E39A9">
      <w:pPr>
        <w:pStyle w:val="Nadpis1"/>
        <w:tabs>
          <w:tab w:val="num" w:pos="2062"/>
        </w:tabs>
        <w:spacing w:before="0"/>
        <w:rPr>
          <w:szCs w:val="18"/>
        </w:rPr>
      </w:pPr>
      <w:bookmarkStart w:id="0" w:name="_Toc530739894"/>
      <w:r>
        <w:rPr>
          <w:szCs w:val="18"/>
        </w:rPr>
        <w:t>VŠEOBECNÉ INFORMÁCIE</w:t>
      </w:r>
    </w:p>
    <w:p w14:paraId="204D1C1A" w14:textId="77777777" w:rsidR="002E39A9" w:rsidRPr="004A1CB4" w:rsidRDefault="002E39A9" w:rsidP="004A1CB4">
      <w:pPr>
        <w:rPr>
          <w:lang w:val="x-none"/>
        </w:rPr>
      </w:pPr>
    </w:p>
    <w:bookmarkEnd w:id="0"/>
    <w:p w14:paraId="493BCCA3" w14:textId="77777777" w:rsidR="008411B3" w:rsidRPr="005014D1" w:rsidRDefault="002E39A9" w:rsidP="004A1CB4">
      <w:pPr>
        <w:pStyle w:val="Nadpis2"/>
        <w:tabs>
          <w:tab w:val="clear" w:pos="1211"/>
        </w:tabs>
        <w:ind w:left="720"/>
        <w:rPr>
          <w:szCs w:val="18"/>
        </w:rPr>
      </w:pPr>
      <w:r>
        <w:rPr>
          <w:szCs w:val="18"/>
        </w:rPr>
        <w:t>Obchodné meno a sídlo spoločnosti</w:t>
      </w:r>
      <w:bookmarkStart w:id="1" w:name="_Toc530739895"/>
      <w:r w:rsidR="008411B3" w:rsidRPr="005014D1">
        <w:rPr>
          <w:szCs w:val="18"/>
        </w:rPr>
        <w:t>:</w:t>
      </w:r>
      <w:bookmarkEnd w:id="1"/>
    </w:p>
    <w:p w14:paraId="16267617" w14:textId="77777777" w:rsidR="008411B3" w:rsidRPr="00057BD5" w:rsidRDefault="008411B3">
      <w:pPr>
        <w:pStyle w:val="Zkladntext"/>
      </w:pPr>
    </w:p>
    <w:p w14:paraId="5C8D00E8" w14:textId="77777777" w:rsidR="00D473DF" w:rsidRPr="00057BD5" w:rsidRDefault="00EE19C6" w:rsidP="00D473DF">
      <w:pPr>
        <w:pStyle w:val="Zkladntext"/>
        <w:rPr>
          <w:szCs w:val="18"/>
        </w:rPr>
      </w:pPr>
      <w:r>
        <w:rPr>
          <w:szCs w:val="18"/>
        </w:rPr>
        <w:t>Palm Corp s.r.o.</w:t>
      </w:r>
    </w:p>
    <w:p w14:paraId="2868B919" w14:textId="77777777" w:rsidR="00D473DF" w:rsidRPr="00057BD5" w:rsidRDefault="00C155AA" w:rsidP="00D473DF">
      <w:pPr>
        <w:pStyle w:val="Zkladntext"/>
        <w:rPr>
          <w:szCs w:val="18"/>
        </w:rPr>
      </w:pPr>
      <w:r>
        <w:rPr>
          <w:szCs w:val="18"/>
        </w:rPr>
        <w:t>Framborská 12</w:t>
      </w:r>
    </w:p>
    <w:p w14:paraId="5491AE60" w14:textId="77777777" w:rsidR="00D473DF" w:rsidRPr="00057BD5" w:rsidRDefault="00C155AA" w:rsidP="00D473DF">
      <w:pPr>
        <w:pStyle w:val="Zkladntext"/>
        <w:rPr>
          <w:szCs w:val="18"/>
        </w:rPr>
      </w:pPr>
      <w:r>
        <w:rPr>
          <w:szCs w:val="18"/>
        </w:rPr>
        <w:t>010 01 Žilina</w:t>
      </w:r>
    </w:p>
    <w:p w14:paraId="73DB7ED9" w14:textId="77777777" w:rsidR="00D473DF" w:rsidRPr="00057BD5" w:rsidRDefault="00D473DF" w:rsidP="00D473DF">
      <w:pPr>
        <w:pStyle w:val="Zkladntext"/>
        <w:rPr>
          <w:szCs w:val="18"/>
        </w:rPr>
      </w:pPr>
    </w:p>
    <w:p w14:paraId="469E5334" w14:textId="77777777" w:rsidR="002E39A9" w:rsidRPr="00057BD5" w:rsidRDefault="002E39A9" w:rsidP="000F0493">
      <w:pPr>
        <w:pStyle w:val="Zarkazkladnhotextu2"/>
        <w:tabs>
          <w:tab w:val="left" w:pos="9213"/>
        </w:tabs>
        <w:spacing w:line="240" w:lineRule="auto"/>
        <w:ind w:left="360"/>
        <w:jc w:val="both"/>
        <w:rPr>
          <w:sz w:val="18"/>
          <w:szCs w:val="18"/>
        </w:rPr>
      </w:pPr>
      <w:r w:rsidRPr="00057BD5">
        <w:rPr>
          <w:sz w:val="18"/>
          <w:szCs w:val="18"/>
        </w:rPr>
        <w:t xml:space="preserve">Spoločnosť Palm Corp s.r.o. (ďalej len „Spoločnosť“) bola založená 19. marca </w:t>
      </w:r>
      <w:smartTag w:uri="urn:schemas-microsoft-com:office:smarttags" w:element="metricconverter">
        <w:smartTagPr>
          <w:attr w:name="ProductID" w:val="2001 a"/>
        </w:smartTagPr>
        <w:r w:rsidRPr="00057BD5">
          <w:rPr>
            <w:sz w:val="18"/>
            <w:szCs w:val="18"/>
          </w:rPr>
          <w:t>2001 a</w:t>
        </w:r>
      </w:smartTag>
      <w:r w:rsidRPr="00057BD5">
        <w:rPr>
          <w:sz w:val="18"/>
          <w:szCs w:val="18"/>
        </w:rPr>
        <w:t xml:space="preserve"> do obchodného registra bola zapísaná 18. apríla 2001 (Obchodný register Okresného súdu Košice I v Košiciach, oddiel s.r.o., vložka 12401/V). Dňa 27. novembra</w:t>
      </w:r>
      <w:r w:rsidRPr="00057BD5" w:rsidDel="0048079F">
        <w:rPr>
          <w:sz w:val="18"/>
          <w:szCs w:val="18"/>
        </w:rPr>
        <w:t xml:space="preserve"> </w:t>
      </w:r>
      <w:r w:rsidRPr="00057BD5">
        <w:rPr>
          <w:sz w:val="18"/>
          <w:szCs w:val="18"/>
        </w:rPr>
        <w:t>2007 bola do obchodného registra zapísaná zmena sídla spoločnosti na Štúrovu 4, 811 02 Bratislava (obchodný register Okresného súdu Bratislava I., oddiel s.r.o., vložka 49945/B). Dňa 13.</w:t>
      </w:r>
      <w:r w:rsidR="00EE19C6">
        <w:rPr>
          <w:sz w:val="18"/>
          <w:szCs w:val="18"/>
        </w:rPr>
        <w:t xml:space="preserve"> mája </w:t>
      </w:r>
      <w:r w:rsidRPr="00057BD5">
        <w:rPr>
          <w:sz w:val="18"/>
          <w:szCs w:val="18"/>
        </w:rPr>
        <w:t>2011 bola do obchodného registra zapísaná zmena sídla spoločnosti na Saratovskú 13, 841 02 Bratislava. Identifikačné číslo organizácie (IČO) je 36 205 931.</w:t>
      </w:r>
      <w:r w:rsidR="000F0493">
        <w:rPr>
          <w:sz w:val="18"/>
          <w:szCs w:val="18"/>
        </w:rPr>
        <w:t xml:space="preserve"> </w:t>
      </w:r>
      <w:r w:rsidR="000F0493" w:rsidRPr="00057BD5">
        <w:rPr>
          <w:sz w:val="18"/>
          <w:szCs w:val="18"/>
        </w:rPr>
        <w:t xml:space="preserve">Dňa </w:t>
      </w:r>
      <w:r w:rsidR="000F0493">
        <w:rPr>
          <w:sz w:val="18"/>
          <w:szCs w:val="18"/>
        </w:rPr>
        <w:t>17.</w:t>
      </w:r>
      <w:r w:rsidR="00EE19C6">
        <w:rPr>
          <w:sz w:val="18"/>
          <w:szCs w:val="18"/>
        </w:rPr>
        <w:t xml:space="preserve"> októbra </w:t>
      </w:r>
      <w:r w:rsidR="000F0493">
        <w:rPr>
          <w:sz w:val="18"/>
          <w:szCs w:val="18"/>
        </w:rPr>
        <w:t>2017</w:t>
      </w:r>
      <w:r w:rsidR="000F0493" w:rsidRPr="00057BD5">
        <w:rPr>
          <w:sz w:val="18"/>
          <w:szCs w:val="18"/>
        </w:rPr>
        <w:t xml:space="preserve"> bola do obchodného registra zapísaná zmena sídla spoločnosti na </w:t>
      </w:r>
      <w:r w:rsidR="000F0493">
        <w:rPr>
          <w:sz w:val="18"/>
          <w:szCs w:val="18"/>
        </w:rPr>
        <w:t>Moldavská cesta 32, 040 11 Košice</w:t>
      </w:r>
      <w:r w:rsidR="008E3CE9">
        <w:rPr>
          <w:sz w:val="18"/>
          <w:szCs w:val="18"/>
        </w:rPr>
        <w:t xml:space="preserve">. </w:t>
      </w:r>
      <w:r w:rsidR="00A2314F" w:rsidRPr="008E3CE9">
        <w:rPr>
          <w:sz w:val="18"/>
          <w:szCs w:val="18"/>
        </w:rPr>
        <w:t>Dňa 08.09.2022 bola do obchodného registra zapísaná zmena sídla spoločnosti na Framborská 12, 010 01 Žilina</w:t>
      </w:r>
      <w:r w:rsidR="008E3CE9">
        <w:rPr>
          <w:sz w:val="18"/>
          <w:szCs w:val="18"/>
        </w:rPr>
        <w:t>,</w:t>
      </w:r>
      <w:r w:rsidR="00A2314F">
        <w:rPr>
          <w:sz w:val="18"/>
          <w:szCs w:val="18"/>
        </w:rPr>
        <w:t xml:space="preserve"> </w:t>
      </w:r>
      <w:r w:rsidR="008E3CE9">
        <w:rPr>
          <w:sz w:val="18"/>
          <w:szCs w:val="18"/>
        </w:rPr>
        <w:t xml:space="preserve">čím Spoločnosť spadá pod </w:t>
      </w:r>
      <w:r w:rsidR="008E3CE9" w:rsidRPr="00057BD5">
        <w:rPr>
          <w:sz w:val="18"/>
          <w:szCs w:val="18"/>
        </w:rPr>
        <w:t xml:space="preserve">Obchodný register Okresného súdu </w:t>
      </w:r>
      <w:r w:rsidR="008E3CE9">
        <w:rPr>
          <w:sz w:val="18"/>
          <w:szCs w:val="18"/>
        </w:rPr>
        <w:t>Žilina</w:t>
      </w:r>
      <w:r w:rsidR="008E3CE9" w:rsidRPr="00057BD5">
        <w:rPr>
          <w:sz w:val="18"/>
          <w:szCs w:val="18"/>
        </w:rPr>
        <w:t xml:space="preserve">, oddiel </w:t>
      </w:r>
      <w:r w:rsidR="008E3CE9">
        <w:rPr>
          <w:sz w:val="18"/>
          <w:szCs w:val="18"/>
        </w:rPr>
        <w:t>Sro</w:t>
      </w:r>
      <w:r w:rsidR="008E3CE9" w:rsidRPr="00057BD5">
        <w:rPr>
          <w:sz w:val="18"/>
          <w:szCs w:val="18"/>
        </w:rPr>
        <w:t xml:space="preserve"> vložka </w:t>
      </w:r>
      <w:r w:rsidR="008E3CE9">
        <w:rPr>
          <w:sz w:val="18"/>
          <w:szCs w:val="18"/>
        </w:rPr>
        <w:t>80531/L</w:t>
      </w:r>
      <w:r w:rsidR="008E3CE9" w:rsidRPr="00F27071">
        <w:rPr>
          <w:sz w:val="18"/>
          <w:szCs w:val="18"/>
        </w:rPr>
        <w:t>.</w:t>
      </w:r>
    </w:p>
    <w:p w14:paraId="42EABBD8" w14:textId="77777777" w:rsidR="008411B3" w:rsidRPr="00057BD5" w:rsidRDefault="008411B3"/>
    <w:p w14:paraId="42353206" w14:textId="77777777" w:rsidR="008411B3" w:rsidRPr="00057BD5" w:rsidRDefault="008411B3" w:rsidP="004A1CB4">
      <w:pPr>
        <w:pStyle w:val="Nadpis2"/>
        <w:numPr>
          <w:ilvl w:val="0"/>
          <w:numId w:val="0"/>
        </w:numPr>
        <w:ind w:firstLine="426"/>
      </w:pPr>
      <w:bookmarkStart w:id="2" w:name="_Toc530739896"/>
      <w:r w:rsidRPr="00057BD5">
        <w:t>Hlavnými činnosťami Spoločnosti sú:</w:t>
      </w:r>
      <w:bookmarkEnd w:id="2"/>
    </w:p>
    <w:p w14:paraId="0DCCE0E1" w14:textId="77777777" w:rsidR="008411B3" w:rsidRPr="00057BD5" w:rsidRDefault="00E556E4" w:rsidP="00E556E4">
      <w:pPr>
        <w:pStyle w:val="Zkladntext"/>
        <w:numPr>
          <w:ilvl w:val="0"/>
          <w:numId w:val="9"/>
        </w:numPr>
      </w:pPr>
      <w:r w:rsidRPr="00057BD5">
        <w:t>kúpa tovaru za účelom jeho predaja konečnému spotrebiteľovi</w:t>
      </w:r>
      <w:r w:rsidR="00756C03" w:rsidRPr="00057BD5">
        <w:t>,</w:t>
      </w:r>
      <w:r w:rsidR="00AB5B41" w:rsidRPr="00057BD5">
        <w:t xml:space="preserve"> veľkoobchod, maloobchod</w:t>
      </w:r>
      <w:r w:rsidR="00F27071">
        <w:t>,</w:t>
      </w:r>
    </w:p>
    <w:p w14:paraId="07DBE345" w14:textId="77777777" w:rsidR="00E556E4" w:rsidRPr="00057BD5" w:rsidRDefault="00E556E4" w:rsidP="00E556E4">
      <w:pPr>
        <w:pStyle w:val="Zkladntext"/>
        <w:numPr>
          <w:ilvl w:val="0"/>
          <w:numId w:val="9"/>
        </w:numPr>
      </w:pPr>
      <w:r w:rsidRPr="00057BD5">
        <w:t>prenájom nehnuteľností, bytových a nebytových priestorov s poskytovaním iných než základných služieb spojených s</w:t>
      </w:r>
      <w:r w:rsidR="00756C03" w:rsidRPr="00057BD5">
        <w:t> </w:t>
      </w:r>
      <w:r w:rsidRPr="00057BD5">
        <w:t>prenájmom</w:t>
      </w:r>
      <w:r w:rsidR="00756C03" w:rsidRPr="00057BD5">
        <w:t>,</w:t>
      </w:r>
    </w:p>
    <w:p w14:paraId="19AA8524" w14:textId="77777777" w:rsidR="00CB1AD2" w:rsidRDefault="00CB1AD2" w:rsidP="008A1F90">
      <w:pPr>
        <w:pStyle w:val="Zkladntext"/>
        <w:numPr>
          <w:ilvl w:val="0"/>
          <w:numId w:val="9"/>
        </w:numPr>
        <w:rPr>
          <w:rStyle w:val="ra"/>
        </w:rPr>
      </w:pPr>
      <w:r>
        <w:rPr>
          <w:rStyle w:val="ra"/>
        </w:rPr>
        <w:t>inžinierska činnosť v investičnej výstavbe</w:t>
      </w:r>
      <w:r w:rsidR="001B50A8">
        <w:rPr>
          <w:rStyle w:val="ra"/>
        </w:rPr>
        <w:t>,</w:t>
      </w:r>
    </w:p>
    <w:p w14:paraId="3DC27CF6" w14:textId="77777777" w:rsidR="008A1F90" w:rsidRDefault="008A1F90" w:rsidP="008A1F90">
      <w:pPr>
        <w:pStyle w:val="Zkladntext"/>
        <w:numPr>
          <w:ilvl w:val="0"/>
          <w:numId w:val="9"/>
        </w:numPr>
      </w:pPr>
      <w:r w:rsidRPr="00057BD5">
        <w:t>kúpa nehnuteľností za účelom ich predaja alebo prenájmu.</w:t>
      </w:r>
    </w:p>
    <w:p w14:paraId="6940BCC3" w14:textId="77777777" w:rsidR="002E39A9" w:rsidRPr="00057BD5" w:rsidRDefault="002E39A9" w:rsidP="004A1CB4">
      <w:pPr>
        <w:pStyle w:val="Zkladntext"/>
        <w:ind w:left="786"/>
      </w:pPr>
    </w:p>
    <w:p w14:paraId="7396650C" w14:textId="77777777" w:rsidR="002E39A9" w:rsidRPr="005014D1" w:rsidRDefault="002E39A9" w:rsidP="004A1CB4">
      <w:pPr>
        <w:pStyle w:val="Nadpis2"/>
        <w:tabs>
          <w:tab w:val="clear" w:pos="1211"/>
        </w:tabs>
        <w:ind w:left="720"/>
        <w:rPr>
          <w:szCs w:val="18"/>
        </w:rPr>
      </w:pPr>
      <w:r w:rsidRPr="005014D1">
        <w:rPr>
          <w:szCs w:val="18"/>
        </w:rPr>
        <w:t>Údaje o neobmedzenom ručení</w:t>
      </w:r>
    </w:p>
    <w:p w14:paraId="6BAF5FE3" w14:textId="77777777" w:rsidR="002E39A9" w:rsidRPr="004A1CB4" w:rsidRDefault="002E39A9" w:rsidP="004A1CB4">
      <w:pPr>
        <w:pStyle w:val="Zarkazkladnhotextu2"/>
        <w:tabs>
          <w:tab w:val="left" w:pos="9213"/>
        </w:tabs>
        <w:spacing w:line="240" w:lineRule="auto"/>
        <w:ind w:left="360"/>
        <w:jc w:val="both"/>
        <w:rPr>
          <w:sz w:val="18"/>
          <w:szCs w:val="18"/>
        </w:rPr>
      </w:pPr>
      <w:r w:rsidRPr="004A1CB4">
        <w:rPr>
          <w:sz w:val="18"/>
          <w:szCs w:val="18"/>
        </w:rPr>
        <w:t>Spoločnosť nie je neobmedzene ručiacim spoločníkom v iných spoločnostiach podľa § 56 ods. 5 Obchodného zákonníka.</w:t>
      </w:r>
    </w:p>
    <w:p w14:paraId="41FE8246" w14:textId="77777777" w:rsidR="002E39A9" w:rsidRPr="00057BD5" w:rsidRDefault="002E39A9" w:rsidP="002E39A9">
      <w:pPr>
        <w:pStyle w:val="Zkladntext"/>
      </w:pPr>
    </w:p>
    <w:p w14:paraId="5BD8862E" w14:textId="77777777" w:rsidR="002E39A9" w:rsidRPr="005014D1" w:rsidRDefault="002E39A9" w:rsidP="004A1CB4">
      <w:pPr>
        <w:pStyle w:val="Nadpis2"/>
        <w:tabs>
          <w:tab w:val="clear" w:pos="1211"/>
        </w:tabs>
        <w:ind w:left="720"/>
        <w:rPr>
          <w:szCs w:val="18"/>
        </w:rPr>
      </w:pPr>
      <w:r w:rsidRPr="005014D1">
        <w:rPr>
          <w:szCs w:val="18"/>
        </w:rPr>
        <w:t>Dátum schválenia účtovnej závierky za predchádzajúce účtovné obdobie</w:t>
      </w:r>
    </w:p>
    <w:p w14:paraId="1CA068E2" w14:textId="77777777" w:rsidR="002E39A9" w:rsidRPr="004A1CB4" w:rsidRDefault="002E39A9" w:rsidP="004A1CB4">
      <w:pPr>
        <w:pStyle w:val="Zarkazkladnhotextu2"/>
        <w:tabs>
          <w:tab w:val="left" w:pos="9213"/>
        </w:tabs>
        <w:spacing w:line="240" w:lineRule="auto"/>
        <w:ind w:left="360"/>
        <w:jc w:val="both"/>
        <w:rPr>
          <w:sz w:val="18"/>
          <w:szCs w:val="18"/>
        </w:rPr>
      </w:pPr>
      <w:r w:rsidRPr="004A1CB4">
        <w:rPr>
          <w:sz w:val="18"/>
          <w:szCs w:val="18"/>
        </w:rPr>
        <w:t>Účtovná závierka Spoločnosti k 31.</w:t>
      </w:r>
      <w:r w:rsidR="001B50A8">
        <w:rPr>
          <w:sz w:val="18"/>
          <w:szCs w:val="18"/>
        </w:rPr>
        <w:t xml:space="preserve"> decembru </w:t>
      </w:r>
      <w:r w:rsidRPr="004A1CB4">
        <w:rPr>
          <w:sz w:val="18"/>
          <w:szCs w:val="18"/>
        </w:rPr>
        <w:t>20</w:t>
      </w:r>
      <w:r w:rsidR="00D62F4D">
        <w:rPr>
          <w:sz w:val="18"/>
          <w:szCs w:val="18"/>
        </w:rPr>
        <w:t>2</w:t>
      </w:r>
      <w:r w:rsidR="00C155AA">
        <w:rPr>
          <w:sz w:val="18"/>
          <w:szCs w:val="18"/>
        </w:rPr>
        <w:t>1</w:t>
      </w:r>
      <w:r w:rsidRPr="004A1CB4">
        <w:rPr>
          <w:sz w:val="18"/>
          <w:szCs w:val="18"/>
        </w:rPr>
        <w:t>, za predchádzajúce účtovné obdobie, bola schválená valný</w:t>
      </w:r>
      <w:r w:rsidR="00BC6A16">
        <w:rPr>
          <w:sz w:val="18"/>
          <w:szCs w:val="18"/>
        </w:rPr>
        <w:t xml:space="preserve">m zhromaždením </w:t>
      </w:r>
      <w:r w:rsidR="000530A5">
        <w:rPr>
          <w:sz w:val="18"/>
          <w:szCs w:val="18"/>
        </w:rPr>
        <w:t xml:space="preserve">Spoločnosti dňa </w:t>
      </w:r>
      <w:r w:rsidR="00C155AA">
        <w:rPr>
          <w:sz w:val="18"/>
          <w:szCs w:val="18"/>
        </w:rPr>
        <w:t>28.04.2022</w:t>
      </w:r>
      <w:r w:rsidR="0021456C">
        <w:rPr>
          <w:sz w:val="18"/>
          <w:szCs w:val="18"/>
        </w:rPr>
        <w:t>.</w:t>
      </w:r>
    </w:p>
    <w:p w14:paraId="50E4553B" w14:textId="77777777" w:rsidR="002E39A9" w:rsidRPr="00057BD5" w:rsidRDefault="002E39A9" w:rsidP="002E39A9">
      <w:pPr>
        <w:pStyle w:val="Zkladntext"/>
      </w:pPr>
    </w:p>
    <w:p w14:paraId="62A69BF0" w14:textId="77777777" w:rsidR="002E39A9" w:rsidRPr="005014D1" w:rsidRDefault="002E39A9" w:rsidP="004A1CB4">
      <w:pPr>
        <w:pStyle w:val="Nadpis2"/>
        <w:tabs>
          <w:tab w:val="clear" w:pos="1211"/>
        </w:tabs>
        <w:ind w:left="720"/>
        <w:rPr>
          <w:szCs w:val="18"/>
        </w:rPr>
      </w:pPr>
      <w:r w:rsidRPr="005014D1">
        <w:rPr>
          <w:szCs w:val="18"/>
        </w:rPr>
        <w:t>Právny dôvod na zostavenie účtovnej závierky</w:t>
      </w:r>
    </w:p>
    <w:p w14:paraId="2CB9286C" w14:textId="77777777" w:rsidR="002E39A9" w:rsidRPr="00057BD5" w:rsidRDefault="002E39A9" w:rsidP="002E39A9">
      <w:pPr>
        <w:pStyle w:val="Zkladntext"/>
        <w:ind w:hanging="426"/>
      </w:pPr>
      <w:r w:rsidRPr="00057BD5">
        <w:tab/>
        <w:t>Účtovná závierka Spoločnosti k 31.</w:t>
      </w:r>
      <w:r w:rsidR="001B50A8">
        <w:t xml:space="preserve"> decembru </w:t>
      </w:r>
      <w:r w:rsidRPr="00057BD5">
        <w:t>20</w:t>
      </w:r>
      <w:r w:rsidR="00AC4374">
        <w:t>2</w:t>
      </w:r>
      <w:r w:rsidR="00C155AA">
        <w:t>2</w:t>
      </w:r>
      <w:r w:rsidRPr="00057BD5">
        <w:t xml:space="preserve"> je zostavená ako riadna účtovná závierka podľa § 17 ods. 6 zákona NR SR č. 431/2002 Z. z. o účtovníctve, za účtovné obdobie od 1.</w:t>
      </w:r>
      <w:r w:rsidR="001B50A8">
        <w:t xml:space="preserve"> januára </w:t>
      </w:r>
      <w:r w:rsidRPr="00057BD5">
        <w:t>20</w:t>
      </w:r>
      <w:r w:rsidR="00AC4374">
        <w:t>2</w:t>
      </w:r>
      <w:r w:rsidR="00C155AA">
        <w:t>2</w:t>
      </w:r>
      <w:r w:rsidR="00626645">
        <w:t xml:space="preserve"> do 31.</w:t>
      </w:r>
      <w:r w:rsidR="001B50A8">
        <w:t xml:space="preserve"> decembra </w:t>
      </w:r>
      <w:r w:rsidRPr="00057BD5">
        <w:t>20</w:t>
      </w:r>
      <w:r w:rsidR="00AC4374">
        <w:t>2</w:t>
      </w:r>
      <w:r w:rsidR="00C155AA">
        <w:t>2</w:t>
      </w:r>
      <w:r w:rsidR="00F27071">
        <w:t>.</w:t>
      </w:r>
    </w:p>
    <w:p w14:paraId="56506FBB" w14:textId="77777777" w:rsidR="002E39A9" w:rsidRDefault="002E39A9" w:rsidP="002E39A9">
      <w:pPr>
        <w:pStyle w:val="Zkladntext"/>
        <w:ind w:hanging="426"/>
        <w:rPr>
          <w:szCs w:val="18"/>
        </w:rPr>
      </w:pPr>
    </w:p>
    <w:p w14:paraId="66DB311F" w14:textId="77777777" w:rsidR="00EE19C6" w:rsidRPr="002F4DD1" w:rsidRDefault="002E39A9" w:rsidP="006E75E7">
      <w:pPr>
        <w:pStyle w:val="Zkladntext"/>
      </w:pPr>
      <w:r w:rsidRPr="002F4DD1">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r w:rsidR="00671DD7" w:rsidRPr="002F4DD1">
        <w:t>.</w:t>
      </w:r>
    </w:p>
    <w:p w14:paraId="01F86A73" w14:textId="77777777" w:rsidR="00EE19C6" w:rsidRPr="004A1CB4" w:rsidRDefault="00EE19C6" w:rsidP="00EE19C6">
      <w:pPr>
        <w:pStyle w:val="Zarkazkladnhotextu2"/>
        <w:tabs>
          <w:tab w:val="left" w:pos="9213"/>
        </w:tabs>
        <w:spacing w:line="240" w:lineRule="auto"/>
        <w:ind w:left="360"/>
        <w:jc w:val="both"/>
        <w:rPr>
          <w:sz w:val="18"/>
          <w:szCs w:val="18"/>
        </w:rPr>
      </w:pPr>
    </w:p>
    <w:p w14:paraId="32187EBE" w14:textId="77777777" w:rsidR="002E39A9" w:rsidRDefault="00EE19C6" w:rsidP="002E39A9">
      <w:pPr>
        <w:pStyle w:val="Nadpis2"/>
        <w:tabs>
          <w:tab w:val="clear" w:pos="1211"/>
        </w:tabs>
        <w:ind w:left="720"/>
        <w:rPr>
          <w:szCs w:val="18"/>
        </w:rPr>
      </w:pPr>
      <w:r>
        <w:rPr>
          <w:szCs w:val="18"/>
        </w:rPr>
        <w:t>Informácie o skupine</w:t>
      </w:r>
    </w:p>
    <w:p w14:paraId="70C30502" w14:textId="77777777" w:rsidR="002E39A9" w:rsidRPr="00EE19C6" w:rsidRDefault="008E3CE9" w:rsidP="00EE19C6">
      <w:pPr>
        <w:pStyle w:val="Zarkazkladnhotextu2"/>
        <w:tabs>
          <w:tab w:val="left" w:pos="9213"/>
        </w:tabs>
        <w:spacing w:line="240" w:lineRule="auto"/>
        <w:ind w:left="360"/>
        <w:jc w:val="both"/>
        <w:rPr>
          <w:sz w:val="18"/>
          <w:szCs w:val="18"/>
        </w:rPr>
      </w:pPr>
      <w:r>
        <w:rPr>
          <w:sz w:val="18"/>
          <w:szCs w:val="18"/>
        </w:rPr>
        <w:t>V priebehu roka 2022 došlo k zmen</w:t>
      </w:r>
      <w:r w:rsidR="00BA5371">
        <w:rPr>
          <w:sz w:val="18"/>
          <w:szCs w:val="18"/>
        </w:rPr>
        <w:t>e</w:t>
      </w:r>
      <w:r>
        <w:rPr>
          <w:sz w:val="18"/>
          <w:szCs w:val="18"/>
        </w:rPr>
        <w:t xml:space="preserve"> vlastníckej štruktúry Spoločnosti a</w:t>
      </w:r>
      <w:r w:rsidR="00BA5371">
        <w:rPr>
          <w:sz w:val="18"/>
          <w:szCs w:val="18"/>
        </w:rPr>
        <w:t xml:space="preserve"> od 24.6.2022 sa </w:t>
      </w:r>
      <w:r>
        <w:rPr>
          <w:sz w:val="18"/>
          <w:szCs w:val="18"/>
        </w:rPr>
        <w:t>jediným spoločníkom stala Spoločnosť Optima HoldCo s.r.o.</w:t>
      </w:r>
      <w:r w:rsidR="00BA5371">
        <w:rPr>
          <w:sz w:val="18"/>
          <w:szCs w:val="18"/>
        </w:rPr>
        <w:t>.</w:t>
      </w:r>
      <w:r>
        <w:rPr>
          <w:sz w:val="18"/>
          <w:szCs w:val="18"/>
        </w:rPr>
        <w:t xml:space="preserve"> </w:t>
      </w:r>
      <w:r w:rsidR="00BA5371">
        <w:rPr>
          <w:sz w:val="18"/>
          <w:szCs w:val="18"/>
        </w:rPr>
        <w:t>Spoločnosť</w:t>
      </w:r>
      <w:r>
        <w:rPr>
          <w:sz w:val="18"/>
          <w:szCs w:val="18"/>
        </w:rPr>
        <w:t xml:space="preserve"> Optima HoldCo </w:t>
      </w:r>
      <w:r w:rsidR="00BA5371">
        <w:rPr>
          <w:sz w:val="18"/>
          <w:szCs w:val="18"/>
        </w:rPr>
        <w:t xml:space="preserve">s.r.o. sa ako spoločný podnik zahŕňa do konsolidovanej účtovnej závierky spoločnosti </w:t>
      </w:r>
      <w:r w:rsidR="00BA5371">
        <w:rPr>
          <w:bCs/>
          <w:iCs/>
          <w:sz w:val="18"/>
          <w:szCs w:val="18"/>
        </w:rPr>
        <w:t>Slovenská investičná a realitná spoločnosť, akciová spoločnosť. K</w:t>
      </w:r>
      <w:r w:rsidR="00BA5371" w:rsidRPr="00A455D5">
        <w:rPr>
          <w:bCs/>
          <w:iCs/>
          <w:sz w:val="18"/>
          <w:szCs w:val="18"/>
        </w:rPr>
        <w:t>onsolidovanú účtovnú závierku  je  možné z</w:t>
      </w:r>
      <w:r w:rsidR="00BA5371">
        <w:rPr>
          <w:bCs/>
          <w:iCs/>
          <w:sz w:val="18"/>
          <w:szCs w:val="18"/>
        </w:rPr>
        <w:t>í</w:t>
      </w:r>
      <w:r w:rsidR="00BA5371" w:rsidRPr="00A455D5">
        <w:rPr>
          <w:bCs/>
          <w:iCs/>
          <w:sz w:val="18"/>
          <w:szCs w:val="18"/>
        </w:rPr>
        <w:t xml:space="preserve">skať v sídle </w:t>
      </w:r>
      <w:r w:rsidR="00BA5371">
        <w:rPr>
          <w:bCs/>
          <w:iCs/>
          <w:sz w:val="18"/>
          <w:szCs w:val="18"/>
        </w:rPr>
        <w:t xml:space="preserve">materskej </w:t>
      </w:r>
      <w:r w:rsidR="00BA5371" w:rsidRPr="00A455D5">
        <w:rPr>
          <w:bCs/>
          <w:iCs/>
          <w:sz w:val="18"/>
          <w:szCs w:val="18"/>
        </w:rPr>
        <w:t xml:space="preserve">spoločnosti a </w:t>
      </w:r>
      <w:r w:rsidR="00BA5371">
        <w:rPr>
          <w:bCs/>
          <w:iCs/>
          <w:sz w:val="18"/>
          <w:szCs w:val="18"/>
        </w:rPr>
        <w:t xml:space="preserve">je zverejnená </w:t>
      </w:r>
      <w:r w:rsidR="00BA5371" w:rsidRPr="00A455D5">
        <w:rPr>
          <w:bCs/>
          <w:iCs/>
          <w:sz w:val="18"/>
          <w:szCs w:val="18"/>
        </w:rPr>
        <w:t>v registri účtovných závierok</w:t>
      </w:r>
      <w:r w:rsidR="00BA5371">
        <w:rPr>
          <w:bCs/>
          <w:iCs/>
          <w:sz w:val="18"/>
          <w:szCs w:val="18"/>
        </w:rPr>
        <w:t xml:space="preserve">. Do zmeny vlastníckej štruktúry do 24.6.2022 sa spoločnosť Palm Corp s.r.o. zahŕňala do konsolidovanej účtovnej </w:t>
      </w:r>
      <w:r w:rsidR="002E39A9" w:rsidRPr="00285ADD">
        <w:rPr>
          <w:sz w:val="18"/>
          <w:szCs w:val="18"/>
        </w:rPr>
        <w:t>závierky  Atrium European Real Estate Limited   so sídlom 11 – 15 Seaton Place, St Helier Jersey, JE4 0QH. Konsolidovanú účtovnú závierku koncernu</w:t>
      </w:r>
      <w:r w:rsidR="002E39A9" w:rsidRPr="00BA5371">
        <w:rPr>
          <w:sz w:val="18"/>
          <w:szCs w:val="18"/>
        </w:rPr>
        <w:t xml:space="preserve"> Atrium European Real Estate Limited zostavuje spoločnosť Atrium European Real Estate Limited, 11 – 15 Seaton Place, St Helier Jersey, JE4 0QH. Túto konsolidovanú účtovnú závierku je možné dostať priamo v sídle uvedenej spoločnosti.</w:t>
      </w:r>
    </w:p>
    <w:p w14:paraId="04A4013C" w14:textId="77777777" w:rsidR="002928F7" w:rsidRPr="002928F7" w:rsidRDefault="002928F7" w:rsidP="004A1CB4">
      <w:pPr>
        <w:pStyle w:val="Zkladntext"/>
      </w:pPr>
    </w:p>
    <w:p w14:paraId="22D016AB" w14:textId="77777777" w:rsidR="008411B3" w:rsidRPr="002E39A9" w:rsidRDefault="00EE19C6" w:rsidP="004A1CB4">
      <w:pPr>
        <w:pStyle w:val="Nadpis2"/>
        <w:tabs>
          <w:tab w:val="clear" w:pos="1211"/>
        </w:tabs>
        <w:ind w:left="720"/>
        <w:rPr>
          <w:szCs w:val="18"/>
        </w:rPr>
      </w:pPr>
      <w:r>
        <w:rPr>
          <w:szCs w:val="18"/>
        </w:rPr>
        <w:t>Priemerný počet zamestnancov</w:t>
      </w:r>
    </w:p>
    <w:p w14:paraId="2402569E" w14:textId="77777777" w:rsidR="00696815" w:rsidRPr="00057BD5" w:rsidRDefault="00E556E4">
      <w:pPr>
        <w:pStyle w:val="Zkladntext"/>
      </w:pPr>
      <w:r w:rsidRPr="00057BD5">
        <w:t xml:space="preserve">Spoločnosť </w:t>
      </w:r>
      <w:r w:rsidR="00AC143A" w:rsidRPr="00057BD5">
        <w:t>Palm Corp s.r.o.</w:t>
      </w:r>
      <w:r w:rsidRPr="00057BD5">
        <w:t xml:space="preserve"> nemala v</w:t>
      </w:r>
      <w:r w:rsidR="002C0BF2" w:rsidRPr="00057BD5">
        <w:t> </w:t>
      </w:r>
      <w:r w:rsidRPr="00057BD5">
        <w:t>bežnom</w:t>
      </w:r>
      <w:r w:rsidR="002C0BF2" w:rsidRPr="00057BD5">
        <w:t xml:space="preserve"> a predchádzajúcom</w:t>
      </w:r>
      <w:r w:rsidRPr="00057BD5">
        <w:t xml:space="preserve"> účtovnom období </w:t>
      </w:r>
      <w:r w:rsidR="002C0BF2" w:rsidRPr="00057BD5">
        <w:t xml:space="preserve">žiadnych </w:t>
      </w:r>
      <w:r w:rsidRPr="00057BD5">
        <w:t>zamestnancov.</w:t>
      </w:r>
    </w:p>
    <w:p w14:paraId="08C1C398" w14:textId="77777777" w:rsidR="00696815" w:rsidRPr="00057BD5" w:rsidRDefault="00696815">
      <w:pPr>
        <w:pStyle w:val="Zkladntext"/>
      </w:pPr>
    </w:p>
    <w:p w14:paraId="0C7949AE" w14:textId="77777777" w:rsidR="002E39A9" w:rsidRDefault="002E39A9" w:rsidP="002E39A9">
      <w:pPr>
        <w:pStyle w:val="Nadpis2"/>
        <w:tabs>
          <w:tab w:val="clear" w:pos="1211"/>
        </w:tabs>
        <w:ind w:left="720"/>
        <w:rPr>
          <w:szCs w:val="18"/>
        </w:rPr>
      </w:pPr>
      <w:r w:rsidRPr="00B50225">
        <w:rPr>
          <w:szCs w:val="18"/>
        </w:rPr>
        <w:t>Zverejnenie účtovnej závierky za predchádzajúce účtovné obdobie</w:t>
      </w:r>
    </w:p>
    <w:p w14:paraId="240C592D" w14:textId="77777777" w:rsidR="002E39A9" w:rsidRPr="00B50225" w:rsidRDefault="002E39A9" w:rsidP="002E39A9">
      <w:pPr>
        <w:pStyle w:val="Zkladntext"/>
        <w:rPr>
          <w:szCs w:val="18"/>
        </w:rPr>
      </w:pPr>
      <w:r w:rsidRPr="00B50225">
        <w:rPr>
          <w:szCs w:val="18"/>
        </w:rPr>
        <w:t>Účtovná závierka Spoločnosti k 31.</w:t>
      </w:r>
      <w:r w:rsidR="001B50A8">
        <w:rPr>
          <w:szCs w:val="18"/>
        </w:rPr>
        <w:t xml:space="preserve"> decembru </w:t>
      </w:r>
      <w:r w:rsidRPr="00B50225">
        <w:rPr>
          <w:szCs w:val="18"/>
        </w:rPr>
        <w:t>20</w:t>
      </w:r>
      <w:r w:rsidR="00D62F4D">
        <w:rPr>
          <w:szCs w:val="18"/>
        </w:rPr>
        <w:t>2</w:t>
      </w:r>
      <w:r w:rsidR="0098169C">
        <w:rPr>
          <w:szCs w:val="18"/>
        </w:rPr>
        <w:t>1</w:t>
      </w:r>
      <w:r w:rsidRPr="00B50225">
        <w:rPr>
          <w:szCs w:val="18"/>
        </w:rPr>
        <w:t xml:space="preserve"> </w:t>
      </w:r>
      <w:r w:rsidRPr="00AF50F1">
        <w:rPr>
          <w:szCs w:val="18"/>
        </w:rPr>
        <w:t xml:space="preserve">bola </w:t>
      </w:r>
      <w:r w:rsidRPr="00305B1A">
        <w:rPr>
          <w:szCs w:val="18"/>
        </w:rPr>
        <w:t xml:space="preserve">uložená do registra účtovných </w:t>
      </w:r>
      <w:r w:rsidR="00BC6A16" w:rsidRPr="00305B1A">
        <w:rPr>
          <w:szCs w:val="18"/>
        </w:rPr>
        <w:t xml:space="preserve">závierok </w:t>
      </w:r>
      <w:r w:rsidR="00D62F4D">
        <w:rPr>
          <w:szCs w:val="18"/>
        </w:rPr>
        <w:t>2</w:t>
      </w:r>
      <w:r w:rsidR="0098169C">
        <w:rPr>
          <w:szCs w:val="18"/>
        </w:rPr>
        <w:t>8</w:t>
      </w:r>
      <w:r w:rsidR="00D62F4D">
        <w:rPr>
          <w:szCs w:val="18"/>
        </w:rPr>
        <w:t>.3.202</w:t>
      </w:r>
      <w:r w:rsidR="0098169C">
        <w:rPr>
          <w:szCs w:val="18"/>
        </w:rPr>
        <w:t>3</w:t>
      </w:r>
      <w:r w:rsidR="008D6021" w:rsidRPr="00305B1A">
        <w:rPr>
          <w:szCs w:val="18"/>
        </w:rPr>
        <w:t>.</w:t>
      </w:r>
    </w:p>
    <w:p w14:paraId="08C5D956" w14:textId="77777777" w:rsidR="000F541B" w:rsidRPr="00057BD5" w:rsidRDefault="000F541B">
      <w:pPr>
        <w:pStyle w:val="Zkladntext"/>
        <w:ind w:hanging="426"/>
      </w:pPr>
    </w:p>
    <w:p w14:paraId="292F5E62" w14:textId="77777777" w:rsidR="00783753" w:rsidRPr="002C25F3" w:rsidRDefault="00783753" w:rsidP="004A1CB4">
      <w:pPr>
        <w:pStyle w:val="Nadpis2"/>
        <w:tabs>
          <w:tab w:val="clear" w:pos="1211"/>
        </w:tabs>
        <w:ind w:left="720"/>
        <w:rPr>
          <w:szCs w:val="18"/>
        </w:rPr>
      </w:pPr>
      <w:bookmarkStart w:id="3" w:name="OLE_LINK13"/>
      <w:bookmarkStart w:id="4" w:name="OLE_LINK14"/>
      <w:r w:rsidRPr="002C25F3">
        <w:rPr>
          <w:szCs w:val="18"/>
        </w:rPr>
        <w:t>Schválenie audítora</w:t>
      </w:r>
    </w:p>
    <w:p w14:paraId="19449A8A" w14:textId="1CBB4F9E" w:rsidR="00783753" w:rsidRPr="007A06B6" w:rsidRDefault="00783753" w:rsidP="00783753">
      <w:pPr>
        <w:pStyle w:val="Zkladntext"/>
        <w:rPr>
          <w:color w:val="000000"/>
        </w:rPr>
      </w:pPr>
      <w:r w:rsidRPr="00C84607">
        <w:rPr>
          <w:color w:val="000000"/>
        </w:rPr>
        <w:t xml:space="preserve">Valné zhromaždenie </w:t>
      </w:r>
      <w:r w:rsidR="00AB5B41" w:rsidRPr="00C84607">
        <w:rPr>
          <w:color w:val="000000"/>
        </w:rPr>
        <w:t>schválilo</w:t>
      </w:r>
      <w:r w:rsidR="00C84607" w:rsidRPr="00C84607">
        <w:rPr>
          <w:color w:val="000000"/>
        </w:rPr>
        <w:t xml:space="preserve"> </w:t>
      </w:r>
      <w:r w:rsidR="00AB5B41" w:rsidRPr="00C84607">
        <w:rPr>
          <w:color w:val="000000"/>
        </w:rPr>
        <w:t>rozhodnutím spoločník</w:t>
      </w:r>
      <w:r w:rsidR="00BA5371" w:rsidRPr="00C84607">
        <w:rPr>
          <w:color w:val="000000"/>
        </w:rPr>
        <w:t>a</w:t>
      </w:r>
      <w:r w:rsidR="0073215C" w:rsidRPr="00C84607">
        <w:rPr>
          <w:color w:val="000000"/>
        </w:rPr>
        <w:t xml:space="preserve"> </w:t>
      </w:r>
      <w:r w:rsidRPr="00C84607">
        <w:rPr>
          <w:color w:val="000000"/>
        </w:rPr>
        <w:t>spoločnosť</w:t>
      </w:r>
      <w:r w:rsidR="00BF2E6B" w:rsidRPr="00C84607">
        <w:rPr>
          <w:color w:val="000000"/>
        </w:rPr>
        <w:t xml:space="preserve"> </w:t>
      </w:r>
      <w:r w:rsidR="00373F21" w:rsidRPr="00C84607">
        <w:rPr>
          <w:color w:val="000000"/>
        </w:rPr>
        <w:t>TATRA-AUDIT</w:t>
      </w:r>
      <w:r w:rsidR="00C84607">
        <w:rPr>
          <w:color w:val="000000"/>
        </w:rPr>
        <w:t>,</w:t>
      </w:r>
      <w:r w:rsidR="00373F21" w:rsidRPr="00C84607">
        <w:rPr>
          <w:color w:val="000000"/>
        </w:rPr>
        <w:t xml:space="preserve"> spol. s r.o.</w:t>
      </w:r>
      <w:r w:rsidR="0001741B" w:rsidRPr="00C84607">
        <w:rPr>
          <w:color w:val="000000"/>
        </w:rPr>
        <w:t xml:space="preserve"> </w:t>
      </w:r>
      <w:r w:rsidRPr="00C84607">
        <w:rPr>
          <w:color w:val="000000"/>
        </w:rPr>
        <w:t>ako audítora na overenie účtovnej závierky za účtovné obdobie od 1.</w:t>
      </w:r>
      <w:r w:rsidR="001B50A8" w:rsidRPr="00C84607">
        <w:rPr>
          <w:color w:val="000000"/>
        </w:rPr>
        <w:t xml:space="preserve"> januára </w:t>
      </w:r>
      <w:r w:rsidRPr="00C84607">
        <w:rPr>
          <w:color w:val="000000"/>
        </w:rPr>
        <w:t>20</w:t>
      </w:r>
      <w:r w:rsidR="00AC4374" w:rsidRPr="00C84607">
        <w:rPr>
          <w:color w:val="000000"/>
        </w:rPr>
        <w:t>2</w:t>
      </w:r>
      <w:r w:rsidR="0098169C" w:rsidRPr="00C84607">
        <w:rPr>
          <w:color w:val="000000"/>
        </w:rPr>
        <w:t>2</w:t>
      </w:r>
      <w:r w:rsidRPr="00C84607">
        <w:rPr>
          <w:color w:val="000000"/>
        </w:rPr>
        <w:t xml:space="preserve"> do 31.</w:t>
      </w:r>
      <w:r w:rsidR="001B50A8" w:rsidRPr="00C84607">
        <w:rPr>
          <w:color w:val="000000"/>
        </w:rPr>
        <w:t xml:space="preserve"> decembra </w:t>
      </w:r>
      <w:r w:rsidRPr="00C84607">
        <w:rPr>
          <w:color w:val="000000"/>
        </w:rPr>
        <w:t>20</w:t>
      </w:r>
      <w:r w:rsidR="00AC4374" w:rsidRPr="00C84607">
        <w:rPr>
          <w:color w:val="000000"/>
        </w:rPr>
        <w:t>2</w:t>
      </w:r>
      <w:r w:rsidR="0098169C" w:rsidRPr="00C84607">
        <w:rPr>
          <w:color w:val="000000"/>
        </w:rPr>
        <w:t>2</w:t>
      </w:r>
      <w:r w:rsidR="0013065D" w:rsidRPr="00C84607">
        <w:rPr>
          <w:color w:val="000000"/>
        </w:rPr>
        <w:t>.</w:t>
      </w:r>
    </w:p>
    <w:bookmarkEnd w:id="3"/>
    <w:bookmarkEnd w:id="4"/>
    <w:p w14:paraId="77E957CD" w14:textId="77777777" w:rsidR="00CC40D3" w:rsidRPr="00057BD5" w:rsidRDefault="00CC40D3">
      <w:pPr>
        <w:pStyle w:val="Zkladntext"/>
      </w:pPr>
    </w:p>
    <w:p w14:paraId="4DDA521A" w14:textId="77777777" w:rsidR="008411B3" w:rsidRPr="00057BD5" w:rsidRDefault="002E39A9">
      <w:pPr>
        <w:pStyle w:val="Nadpis1"/>
      </w:pPr>
      <w:bookmarkStart w:id="5" w:name="_Toc530739897"/>
      <w:r>
        <w:br w:type="page"/>
      </w:r>
      <w:r w:rsidR="008411B3" w:rsidRPr="00057BD5">
        <w:lastRenderedPageBreak/>
        <w:t>Informácie o orgánoch účtovnej jednotky</w:t>
      </w:r>
      <w:bookmarkEnd w:id="5"/>
    </w:p>
    <w:p w14:paraId="4B8C8863" w14:textId="77777777" w:rsidR="008411B3" w:rsidRPr="00057BD5" w:rsidRDefault="008411B3"/>
    <w:p w14:paraId="695908BE" w14:textId="77777777" w:rsidR="008411B3" w:rsidRPr="005A010F" w:rsidRDefault="006C2354">
      <w:pPr>
        <w:pStyle w:val="Zkladntext"/>
      </w:pPr>
      <w:r w:rsidRPr="005A010F">
        <w:t>Konatelia</w:t>
      </w:r>
      <w:r w:rsidR="00FA5EB5">
        <w:t>:</w:t>
      </w:r>
      <w:r w:rsidRPr="005A010F">
        <w:tab/>
      </w:r>
      <w:r w:rsidRPr="005A010F">
        <w:tab/>
      </w:r>
      <w:r w:rsidR="00FA5EB5">
        <w:t>Ing. George</w:t>
      </w:r>
      <w:r w:rsidR="00591DD5" w:rsidRPr="005A010F">
        <w:t xml:space="preserve"> </w:t>
      </w:r>
      <w:r w:rsidR="00FA5EB5">
        <w:t>Trabelssie</w:t>
      </w:r>
      <w:r w:rsidR="00D11562">
        <w:tab/>
      </w:r>
      <w:r w:rsidR="00FA5EB5">
        <w:t xml:space="preserve"> </w:t>
      </w:r>
      <w:r w:rsidR="00D11562">
        <w:t xml:space="preserve">   vznik funkcie:</w:t>
      </w:r>
      <w:r w:rsidR="00591DD5" w:rsidRPr="005A010F">
        <w:t xml:space="preserve"> 2</w:t>
      </w:r>
      <w:r w:rsidR="00FA5EB5">
        <w:t>4</w:t>
      </w:r>
      <w:r w:rsidR="00591DD5" w:rsidRPr="005A010F">
        <w:t>.</w:t>
      </w:r>
      <w:r w:rsidR="00CE0F26" w:rsidRPr="005A010F">
        <w:t xml:space="preserve"> </w:t>
      </w:r>
      <w:r w:rsidR="00D11562">
        <w:t>06.</w:t>
      </w:r>
      <w:r w:rsidR="00CE0F26" w:rsidRPr="005A010F">
        <w:t xml:space="preserve"> </w:t>
      </w:r>
      <w:r w:rsidR="00591DD5" w:rsidRPr="005A010F">
        <w:t>20</w:t>
      </w:r>
      <w:r w:rsidR="00FA5EB5">
        <w:t>22</w:t>
      </w:r>
    </w:p>
    <w:p w14:paraId="17B14581" w14:textId="77777777" w:rsidR="00E556E4" w:rsidRPr="005A010F" w:rsidRDefault="006C2354" w:rsidP="00DF11E4">
      <w:pPr>
        <w:pStyle w:val="Zkladntext"/>
      </w:pPr>
      <w:r w:rsidRPr="005A010F">
        <w:tab/>
      </w:r>
      <w:r w:rsidRPr="005A010F">
        <w:tab/>
      </w:r>
      <w:r w:rsidRPr="005A010F">
        <w:tab/>
      </w:r>
      <w:r w:rsidR="00FA5EB5">
        <w:t>Ing. Lukáš Gibaľa</w:t>
      </w:r>
      <w:r w:rsidR="00D11562">
        <w:tab/>
        <w:t xml:space="preserve">    </w:t>
      </w:r>
      <w:r w:rsidR="00D11562">
        <w:tab/>
        <w:t xml:space="preserve">    vznik funkcie </w:t>
      </w:r>
      <w:r w:rsidR="00FA5EB5" w:rsidRPr="005A010F">
        <w:t xml:space="preserve"> 2</w:t>
      </w:r>
      <w:r w:rsidR="00FA5EB5">
        <w:t>4</w:t>
      </w:r>
      <w:r w:rsidR="00FA5EB5" w:rsidRPr="005A010F">
        <w:t xml:space="preserve">. </w:t>
      </w:r>
      <w:r w:rsidR="00D11562">
        <w:t>06.</w:t>
      </w:r>
      <w:r w:rsidR="00FA5EB5" w:rsidRPr="005A010F">
        <w:t xml:space="preserve"> 20</w:t>
      </w:r>
      <w:r w:rsidR="00FA5EB5">
        <w:t>22</w:t>
      </w:r>
    </w:p>
    <w:p w14:paraId="06C42F99" w14:textId="77777777" w:rsidR="00A60DE8" w:rsidRPr="005A010F" w:rsidRDefault="00405DB2" w:rsidP="00A60DE8">
      <w:pPr>
        <w:pStyle w:val="Zkladntext"/>
      </w:pPr>
      <w:r w:rsidRPr="005A010F">
        <w:tab/>
      </w:r>
      <w:r w:rsidRPr="005A010F">
        <w:tab/>
      </w:r>
      <w:r w:rsidRPr="005A010F">
        <w:tab/>
      </w:r>
      <w:r w:rsidR="00A60DE8" w:rsidRPr="005A010F">
        <w:t xml:space="preserve">Alice Augustová </w:t>
      </w:r>
      <w:r w:rsidR="00A60DE8">
        <w:t xml:space="preserve">         </w:t>
      </w:r>
      <w:r w:rsidR="00D11562">
        <w:t xml:space="preserve">               vznik funkcie </w:t>
      </w:r>
      <w:r w:rsidR="00A60DE8" w:rsidRPr="005A010F">
        <w:t xml:space="preserve"> 26.</w:t>
      </w:r>
      <w:r w:rsidR="00D11562">
        <w:t xml:space="preserve"> 01.</w:t>
      </w:r>
      <w:r w:rsidR="00A60DE8" w:rsidRPr="005A010F">
        <w:t xml:space="preserve"> 2006</w:t>
      </w:r>
      <w:r w:rsidR="00A60DE8">
        <w:t xml:space="preserve"> </w:t>
      </w:r>
      <w:r w:rsidR="00D11562">
        <w:t xml:space="preserve"> -  skončenie funkcie</w:t>
      </w:r>
      <w:r w:rsidR="00A60DE8">
        <w:t xml:space="preserve"> 2</w:t>
      </w:r>
      <w:r w:rsidR="00D11562">
        <w:t>4</w:t>
      </w:r>
      <w:r w:rsidR="00A60DE8">
        <w:t>.06.2022</w:t>
      </w:r>
    </w:p>
    <w:p w14:paraId="2F62A9DE" w14:textId="77777777" w:rsidR="00D11562" w:rsidRDefault="00A60DE8" w:rsidP="00A60DE8">
      <w:pPr>
        <w:pStyle w:val="Zkladntext"/>
      </w:pPr>
      <w:r w:rsidRPr="005A010F">
        <w:tab/>
      </w:r>
      <w:r w:rsidRPr="005A010F">
        <w:tab/>
      </w:r>
      <w:r w:rsidRPr="005A010F">
        <w:tab/>
        <w:t>Oldřich Špůrek</w:t>
      </w:r>
      <w:r>
        <w:t xml:space="preserve">  </w:t>
      </w:r>
      <w:r w:rsidR="00D11562">
        <w:t xml:space="preserve">                        </w:t>
      </w:r>
      <w:r>
        <w:t xml:space="preserve"> </w:t>
      </w:r>
      <w:r w:rsidR="00D11562">
        <w:t xml:space="preserve">vznik funkcie </w:t>
      </w:r>
      <w:r w:rsidR="00D11562" w:rsidRPr="005A010F">
        <w:t xml:space="preserve"> </w:t>
      </w:r>
      <w:r w:rsidR="00D11562">
        <w:t xml:space="preserve"> 0</w:t>
      </w:r>
      <w:r w:rsidRPr="005A010F">
        <w:t>3.</w:t>
      </w:r>
      <w:r w:rsidR="00D11562">
        <w:t>10.</w:t>
      </w:r>
      <w:r w:rsidRPr="005A010F">
        <w:t xml:space="preserve"> 2007</w:t>
      </w:r>
      <w:r>
        <w:t xml:space="preserve"> </w:t>
      </w:r>
      <w:r w:rsidR="00D11562">
        <w:t xml:space="preserve"> - </w:t>
      </w:r>
      <w:r>
        <w:t xml:space="preserve"> </w:t>
      </w:r>
      <w:r w:rsidR="00D11562">
        <w:t>skončenie funkcie 24.06.2022</w:t>
      </w:r>
    </w:p>
    <w:p w14:paraId="771B86B5" w14:textId="77777777" w:rsidR="00A60DE8" w:rsidRPr="005A010F" w:rsidRDefault="00A60DE8" w:rsidP="00A60DE8">
      <w:pPr>
        <w:pStyle w:val="Zkladntext"/>
      </w:pPr>
      <w:r w:rsidRPr="005A010F">
        <w:tab/>
      </w:r>
      <w:r w:rsidRPr="005A010F">
        <w:tab/>
      </w:r>
      <w:r w:rsidRPr="005A010F">
        <w:tab/>
        <w:t>Ryan Alexander Lee</w:t>
      </w:r>
      <w:r>
        <w:t xml:space="preserve">    </w:t>
      </w:r>
      <w:r w:rsidR="00D11562">
        <w:t xml:space="preserve">               vznik funkcie </w:t>
      </w:r>
      <w:r w:rsidRPr="005A010F">
        <w:t xml:space="preserve"> 11. </w:t>
      </w:r>
      <w:r w:rsidR="00D11562">
        <w:t>03.</w:t>
      </w:r>
      <w:r w:rsidRPr="005A010F">
        <w:t xml:space="preserve"> 2016</w:t>
      </w:r>
      <w:r>
        <w:t xml:space="preserve">  </w:t>
      </w:r>
      <w:r w:rsidR="00D11562">
        <w:t>-  skončenie funkcie</w:t>
      </w:r>
      <w:r>
        <w:t xml:space="preserve"> 2</w:t>
      </w:r>
      <w:r w:rsidR="00D11562">
        <w:t>4</w:t>
      </w:r>
      <w:r>
        <w:t>.06.2022</w:t>
      </w:r>
    </w:p>
    <w:p w14:paraId="760BBE85" w14:textId="77777777" w:rsidR="00885F34" w:rsidRDefault="00A60DE8" w:rsidP="00A60DE8">
      <w:pPr>
        <w:pStyle w:val="Zkladntext"/>
      </w:pPr>
      <w:r>
        <w:t xml:space="preserve">                                       </w:t>
      </w:r>
      <w:r w:rsidRPr="005A010F">
        <w:t xml:space="preserve">Liad Barzilai </w:t>
      </w:r>
      <w:r>
        <w:t xml:space="preserve">               </w:t>
      </w:r>
      <w:r w:rsidR="00D11562">
        <w:t xml:space="preserve">              </w:t>
      </w:r>
      <w:r>
        <w:t xml:space="preserve"> </w:t>
      </w:r>
      <w:r w:rsidR="00D11562">
        <w:t>vznik funkcie  0</w:t>
      </w:r>
      <w:r w:rsidRPr="005A010F">
        <w:t xml:space="preserve">5. </w:t>
      </w:r>
      <w:r w:rsidR="00D11562">
        <w:t>08.</w:t>
      </w:r>
      <w:r w:rsidRPr="005A010F">
        <w:t xml:space="preserve"> 2017</w:t>
      </w:r>
      <w:r>
        <w:t xml:space="preserve"> </w:t>
      </w:r>
      <w:r w:rsidR="00D11562">
        <w:t xml:space="preserve"> - skončenie funkcie </w:t>
      </w:r>
      <w:r>
        <w:t xml:space="preserve"> 2</w:t>
      </w:r>
      <w:r w:rsidR="00D11562">
        <w:t>4</w:t>
      </w:r>
      <w:r>
        <w:t>.06.2022</w:t>
      </w:r>
    </w:p>
    <w:p w14:paraId="3B98DC64" w14:textId="77777777" w:rsidR="00285ADD" w:rsidRDefault="00285ADD" w:rsidP="00A60DE8">
      <w:pPr>
        <w:pStyle w:val="Zkladntext"/>
      </w:pPr>
    </w:p>
    <w:p w14:paraId="724BCDB4" w14:textId="77777777" w:rsidR="008411B3" w:rsidRPr="00057BD5" w:rsidRDefault="008411B3" w:rsidP="00CF3D67">
      <w:pPr>
        <w:pStyle w:val="Nadpis1"/>
      </w:pPr>
      <w:bookmarkStart w:id="6" w:name="_Toc530739898"/>
      <w:r w:rsidRPr="00057BD5">
        <w:t>informácie o spoločníko</w:t>
      </w:r>
      <w:r w:rsidR="0001741B" w:rsidRPr="00057BD5">
        <w:t>VI</w:t>
      </w:r>
      <w:r w:rsidRPr="00057BD5">
        <w:t xml:space="preserve"> účtovnej jednotky</w:t>
      </w:r>
      <w:bookmarkEnd w:id="6"/>
    </w:p>
    <w:p w14:paraId="611F6960" w14:textId="77777777" w:rsidR="00C47C36" w:rsidRPr="00057BD5" w:rsidRDefault="00C47C36" w:rsidP="00C47C36">
      <w:pPr>
        <w:ind w:left="360"/>
      </w:pPr>
    </w:p>
    <w:p w14:paraId="0D1A72CD" w14:textId="77777777" w:rsidR="00285ADD" w:rsidRDefault="00285ADD" w:rsidP="008736F4">
      <w:pPr>
        <w:ind w:left="360"/>
        <w:rPr>
          <w:sz w:val="18"/>
          <w:szCs w:val="18"/>
        </w:rPr>
      </w:pPr>
      <w:r>
        <w:rPr>
          <w:sz w:val="18"/>
          <w:szCs w:val="18"/>
        </w:rPr>
        <w:t xml:space="preserve">Štruktúra spoločníkov k 31.decembru 2022 </w:t>
      </w:r>
      <w:r w:rsidR="00D96119">
        <w:rPr>
          <w:sz w:val="18"/>
          <w:szCs w:val="18"/>
        </w:rPr>
        <w:t>:</w:t>
      </w:r>
    </w:p>
    <w:p w14:paraId="4AB2DDAA" w14:textId="77777777" w:rsidR="00285ADD" w:rsidRDefault="00285ADD" w:rsidP="008736F4">
      <w:pPr>
        <w:ind w:left="360"/>
        <w:rPr>
          <w:sz w:val="18"/>
          <w:szCs w:val="18"/>
        </w:rPr>
      </w:pPr>
    </w:p>
    <w:bookmarkStart w:id="7" w:name="_MON_1749410451"/>
    <w:bookmarkEnd w:id="7"/>
    <w:p w14:paraId="4AEEAFA1" w14:textId="77777777" w:rsidR="00DC4C31" w:rsidRDefault="00285ADD" w:rsidP="008736F4">
      <w:pPr>
        <w:ind w:left="360"/>
        <w:rPr>
          <w:sz w:val="18"/>
          <w:szCs w:val="18"/>
        </w:rPr>
      </w:pPr>
      <w:r>
        <w:rPr>
          <w:sz w:val="18"/>
          <w:szCs w:val="18"/>
        </w:rPr>
        <w:object w:dxaOrig="9448" w:dyaOrig="1318" w14:anchorId="63E15F5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0.3pt;height:65.65pt" o:ole="">
            <v:imagedata r:id="rId8" o:title=""/>
          </v:shape>
          <o:OLEObject Type="Embed" ProgID="Excel.Sheet.12" ShapeID="_x0000_i1025" DrawAspect="Content" ObjectID="_1749561845" r:id="rId9"/>
        </w:object>
      </w:r>
    </w:p>
    <w:p w14:paraId="41D48A68" w14:textId="77777777" w:rsidR="004F2724" w:rsidRDefault="004F2724" w:rsidP="00AF2D84">
      <w:pPr>
        <w:ind w:left="360"/>
        <w:jc w:val="both"/>
        <w:rPr>
          <w:sz w:val="18"/>
          <w:szCs w:val="18"/>
        </w:rPr>
      </w:pPr>
    </w:p>
    <w:p w14:paraId="11CE863C" w14:textId="77777777" w:rsidR="004F2724" w:rsidRPr="00506315" w:rsidRDefault="004F2724" w:rsidP="004F2724">
      <w:pPr>
        <w:pStyle w:val="Zkladntext"/>
        <w:ind w:left="360"/>
        <w:rPr>
          <w:szCs w:val="18"/>
        </w:rPr>
      </w:pPr>
      <w:r w:rsidRPr="00506315">
        <w:rPr>
          <w:szCs w:val="18"/>
        </w:rPr>
        <w:t xml:space="preserve">Štruktúra </w:t>
      </w:r>
      <w:r>
        <w:rPr>
          <w:szCs w:val="18"/>
        </w:rPr>
        <w:t>spoločníkov</w:t>
      </w:r>
      <w:r w:rsidRPr="00506315">
        <w:rPr>
          <w:szCs w:val="18"/>
        </w:rPr>
        <w:t xml:space="preserve"> Spoločnosti k 31.</w:t>
      </w:r>
      <w:r w:rsidR="00F27071">
        <w:rPr>
          <w:szCs w:val="18"/>
        </w:rPr>
        <w:t xml:space="preserve"> </w:t>
      </w:r>
      <w:r w:rsidRPr="00506315">
        <w:rPr>
          <w:szCs w:val="18"/>
        </w:rPr>
        <w:t>decembru 20</w:t>
      </w:r>
      <w:r w:rsidR="00A57593">
        <w:rPr>
          <w:szCs w:val="18"/>
        </w:rPr>
        <w:t>2</w:t>
      </w:r>
      <w:r w:rsidR="00285ADD">
        <w:rPr>
          <w:szCs w:val="18"/>
        </w:rPr>
        <w:t>1</w:t>
      </w:r>
      <w:r w:rsidRPr="00506315">
        <w:rPr>
          <w:szCs w:val="18"/>
        </w:rPr>
        <w:t xml:space="preserve"> bola takáto:</w:t>
      </w:r>
    </w:p>
    <w:p w14:paraId="3B006617" w14:textId="77777777" w:rsidR="009C2455" w:rsidRPr="00057BD5" w:rsidRDefault="009C2455" w:rsidP="00AF2D84">
      <w:pPr>
        <w:pStyle w:val="Zkladntext"/>
      </w:pPr>
    </w:p>
    <w:bookmarkStart w:id="8" w:name="_MON_1235827068"/>
    <w:bookmarkStart w:id="9" w:name="_MON_1297241851"/>
    <w:bookmarkStart w:id="10" w:name="_MON_1299048419"/>
    <w:bookmarkStart w:id="11" w:name="_MON_1299060698"/>
    <w:bookmarkStart w:id="12" w:name="_MON_1327840209"/>
    <w:bookmarkStart w:id="13" w:name="_MON_1170152925"/>
    <w:bookmarkStart w:id="14" w:name="_MON_1234277063"/>
    <w:bookmarkEnd w:id="8"/>
    <w:bookmarkEnd w:id="9"/>
    <w:bookmarkEnd w:id="10"/>
    <w:bookmarkEnd w:id="11"/>
    <w:bookmarkEnd w:id="12"/>
    <w:bookmarkEnd w:id="13"/>
    <w:bookmarkEnd w:id="14"/>
    <w:bookmarkStart w:id="15" w:name="_MON_1235560846"/>
    <w:bookmarkEnd w:id="15"/>
    <w:p w14:paraId="19596656" w14:textId="77777777" w:rsidR="00AC5113" w:rsidRPr="00057BD5" w:rsidRDefault="00285ADD" w:rsidP="004A1CB4">
      <w:pPr>
        <w:pStyle w:val="Zkladntext"/>
      </w:pPr>
      <w:r w:rsidRPr="00057BD5">
        <w:object w:dxaOrig="9228" w:dyaOrig="1445" w14:anchorId="58139FB0">
          <v:shape id="_x0000_i1026" type="#_x0000_t75" style="width:439.7pt;height:74.25pt" o:ole="" fillcolor="window">
            <v:imagedata r:id="rId10" o:title=""/>
          </v:shape>
          <o:OLEObject Type="Embed" ProgID="Excel.Sheet.8" ShapeID="_x0000_i1026" DrawAspect="Content" ObjectID="_1749561846" r:id="rId11"/>
        </w:object>
      </w:r>
      <w:bookmarkStart w:id="16" w:name="_Toc530739899"/>
    </w:p>
    <w:p w14:paraId="15B7ACE3" w14:textId="77777777" w:rsidR="0037445B" w:rsidRPr="00057BD5" w:rsidRDefault="0037445B" w:rsidP="00F57725">
      <w:pPr>
        <w:pStyle w:val="Zkladntext"/>
        <w:ind w:left="0"/>
      </w:pPr>
    </w:p>
    <w:p w14:paraId="42704A6B" w14:textId="77777777" w:rsidR="00CF3D67" w:rsidRPr="00FB36B3" w:rsidRDefault="008411B3" w:rsidP="004A1CB4">
      <w:pPr>
        <w:pStyle w:val="Nadpis1"/>
      </w:pPr>
      <w:r w:rsidRPr="00FB36B3">
        <w:t>Informácie o</w:t>
      </w:r>
      <w:r w:rsidR="00EE19C6" w:rsidRPr="00FB36B3">
        <w:t> PRIJATÝCH POSTUPOCH</w:t>
      </w:r>
    </w:p>
    <w:bookmarkEnd w:id="16"/>
    <w:p w14:paraId="68E3CF6C" w14:textId="77777777" w:rsidR="00CF3D67" w:rsidRDefault="00CF3D67" w:rsidP="00DA6F9F">
      <w:pPr>
        <w:pStyle w:val="Pismenka"/>
      </w:pPr>
    </w:p>
    <w:p w14:paraId="0699594D" w14:textId="77777777" w:rsidR="004E7871" w:rsidRPr="00640B1B" w:rsidRDefault="008411B3" w:rsidP="004A1CB4">
      <w:pPr>
        <w:pStyle w:val="Nadpis2"/>
        <w:numPr>
          <w:ilvl w:val="0"/>
          <w:numId w:val="71"/>
        </w:numPr>
        <w:tabs>
          <w:tab w:val="clear" w:pos="1211"/>
          <w:tab w:val="num" w:pos="851"/>
        </w:tabs>
        <w:ind w:hanging="785"/>
        <w:rPr>
          <w:szCs w:val="18"/>
        </w:rPr>
      </w:pPr>
      <w:r w:rsidRPr="00640B1B">
        <w:rPr>
          <w:szCs w:val="18"/>
        </w:rPr>
        <w:t>Východiská pre zostavenie účtovnej závierky</w:t>
      </w:r>
    </w:p>
    <w:p w14:paraId="44038423" w14:textId="77777777" w:rsidR="00CF3D67" w:rsidRDefault="00CF3D67" w:rsidP="00D96119">
      <w:pPr>
        <w:pStyle w:val="Zkladntext"/>
        <w:ind w:left="425"/>
        <w:rPr>
          <w:szCs w:val="18"/>
        </w:rPr>
      </w:pPr>
      <w:r w:rsidRPr="00B50225">
        <w:rPr>
          <w:szCs w:val="18"/>
        </w:rPr>
        <w:t>Účtovná závierka bola zostavená za predpokladu, že Spoločnosť bude nepretržite pokračovať vo svojej činnosti (going concern).</w:t>
      </w:r>
    </w:p>
    <w:p w14:paraId="7FADBC22" w14:textId="7FB64D74" w:rsidR="0071688E" w:rsidRPr="00057BD5" w:rsidRDefault="0071688E" w:rsidP="002C738A">
      <w:pPr>
        <w:pStyle w:val="Zkladntext"/>
        <w:spacing w:before="240"/>
      </w:pPr>
      <w:r>
        <w:t>V predchádzajúcom účtovnom období dohad na vyúčtovanie obratového nájomného, vyúčtovania médií a spoločných nákladov vykazovala spoločnosť v rámci prechodných účtov aktív</w:t>
      </w:r>
      <w:r w:rsidR="002C738A">
        <w:t xml:space="preserve"> v príjmoch budúcich období</w:t>
      </w:r>
      <w:r>
        <w:t xml:space="preserve">. V roku 2022 sú prezentované v rámci pohľadávok z obchodného styku. Ich výška k 31.12.2022 je 687.801 EUR. Okrem uvedeného </w:t>
      </w:r>
      <w:r w:rsidR="002C738A">
        <w:t xml:space="preserve">boli </w:t>
      </w:r>
      <w:r>
        <w:t>ú</w:t>
      </w:r>
      <w:r w:rsidRPr="00A31BBB">
        <w:rPr>
          <w:szCs w:val="18"/>
        </w:rPr>
        <w:t>čtovné metódy a všeobecné účtovné zásady účtovnou jed</w:t>
      </w:r>
      <w:r>
        <w:rPr>
          <w:szCs w:val="18"/>
        </w:rPr>
        <w:t xml:space="preserve">notkou konzistentne aplikované </w:t>
      </w:r>
      <w:r w:rsidR="002C738A">
        <w:rPr>
          <w:szCs w:val="18"/>
        </w:rPr>
        <w:t>.</w:t>
      </w:r>
    </w:p>
    <w:p w14:paraId="55F11026" w14:textId="471754D2" w:rsidR="00FE1D34" w:rsidRDefault="00FE1D34" w:rsidP="00D96119">
      <w:pPr>
        <w:pStyle w:val="Zkladntext"/>
        <w:ind w:left="425"/>
        <w:rPr>
          <w:szCs w:val="18"/>
        </w:rPr>
      </w:pPr>
    </w:p>
    <w:p w14:paraId="1C056F0D" w14:textId="77777777" w:rsidR="00D96119" w:rsidRPr="007625AA" w:rsidRDefault="00D96119" w:rsidP="00D96119">
      <w:pPr>
        <w:pStyle w:val="Zkladntext"/>
        <w:ind w:left="425"/>
        <w:rPr>
          <w:i/>
          <w:iCs/>
          <w:noProof/>
          <w:sz w:val="16"/>
          <w:szCs w:val="16"/>
        </w:rPr>
      </w:pPr>
      <w:r w:rsidRPr="00FF49CB">
        <w:rPr>
          <w:noProof/>
          <w:szCs w:val="18"/>
        </w:rPr>
        <w:t>V účtovnom období 202</w:t>
      </w:r>
      <w:r>
        <w:rPr>
          <w:noProof/>
          <w:szCs w:val="18"/>
        </w:rPr>
        <w:t>2</w:t>
      </w:r>
      <w:r w:rsidRPr="00FF49CB">
        <w:rPr>
          <w:noProof/>
          <w:szCs w:val="18"/>
        </w:rPr>
        <w:t xml:space="preserve"> Spoločnosť nevykonala žiadne opravy významných chýb minulých účtovných období</w:t>
      </w:r>
    </w:p>
    <w:p w14:paraId="1782191F" w14:textId="77777777" w:rsidR="00D96119" w:rsidRPr="00A455D5" w:rsidRDefault="00D96119" w:rsidP="00D96119">
      <w:pPr>
        <w:pStyle w:val="Zkladntext"/>
        <w:ind w:left="425"/>
        <w:rPr>
          <w:noProof/>
          <w:szCs w:val="18"/>
        </w:rPr>
      </w:pPr>
    </w:p>
    <w:p w14:paraId="750A741A" w14:textId="77777777" w:rsidR="00D96119" w:rsidRDefault="00D96119" w:rsidP="00D96119">
      <w:pPr>
        <w:pStyle w:val="Zkladntext"/>
        <w:ind w:left="425"/>
        <w:rPr>
          <w:noProof/>
          <w:szCs w:val="18"/>
        </w:rPr>
      </w:pPr>
      <w:r w:rsidRPr="00A455D5">
        <w:rPr>
          <w:noProof/>
          <w:szCs w:val="18"/>
        </w:rPr>
        <w:t>Pri oceňov</w:t>
      </w:r>
      <w:r>
        <w:rPr>
          <w:noProof/>
          <w:szCs w:val="18"/>
        </w:rPr>
        <w:t>aní majetku a záväzkov sa uplat</w:t>
      </w:r>
      <w:r w:rsidRPr="00A455D5">
        <w:rPr>
          <w:noProof/>
          <w:szCs w:val="18"/>
        </w:rPr>
        <w:t>ňuje zásada opatrnosti, t.j. berú sa základ všetky riziká, straty a zníženia hodnoty, ktoré sa týkajú majetku a záväzkov a ktoré sú známe ku dňu, ku ktorému sa zostavuje účtovná závierka</w:t>
      </w:r>
      <w:r>
        <w:rPr>
          <w:noProof/>
          <w:szCs w:val="18"/>
        </w:rPr>
        <w:t>.</w:t>
      </w:r>
    </w:p>
    <w:p w14:paraId="2D151257" w14:textId="77777777" w:rsidR="00D96119" w:rsidRDefault="00D96119" w:rsidP="00D96119">
      <w:pPr>
        <w:pStyle w:val="Zkladntext"/>
        <w:spacing w:before="240"/>
        <w:ind w:left="425"/>
        <w:rPr>
          <w:noProof/>
          <w:szCs w:val="18"/>
        </w:rPr>
      </w:pPr>
      <w:r>
        <w:rPr>
          <w:noProof/>
          <w:szCs w:val="18"/>
        </w:rPr>
        <w:t>Účtovníctvo sa vedie na základe časovej a vecnej súvislosti nákladov a výnosov. Za základ sa berú všetky náklady a výnosy, ktoré sa vzťahujú na účtovné obdobie bez ohľadu na dátum ich platenia.</w:t>
      </w:r>
    </w:p>
    <w:p w14:paraId="1C6D680D" w14:textId="77777777" w:rsidR="00D96119" w:rsidRDefault="00D96119" w:rsidP="00D96119">
      <w:pPr>
        <w:pStyle w:val="Zkladntext"/>
        <w:spacing w:before="240"/>
        <w:ind w:left="425"/>
        <w:rPr>
          <w:noProof/>
          <w:szCs w:val="18"/>
        </w:rPr>
      </w:pPr>
      <w:r w:rsidRPr="00937FA4">
        <w:rPr>
          <w:noProof/>
          <w:szCs w:val="18"/>
        </w:rPr>
        <w:t>Dlhodobé a krátkod</w:t>
      </w:r>
      <w:r>
        <w:rPr>
          <w:noProof/>
          <w:szCs w:val="18"/>
        </w:rPr>
        <w:t>o</w:t>
      </w:r>
      <w:r w:rsidRPr="00937FA4">
        <w:rPr>
          <w:noProof/>
          <w:szCs w:val="18"/>
        </w:rPr>
        <w:t>bé pohľadávk</w:t>
      </w:r>
      <w:r>
        <w:rPr>
          <w:noProof/>
          <w:szCs w:val="18"/>
        </w:rPr>
        <w:t>y,</w:t>
      </w:r>
      <w:r w:rsidRPr="00937FA4">
        <w:rPr>
          <w:noProof/>
          <w:szCs w:val="18"/>
        </w:rPr>
        <w:t xml:space="preserve"> záväzky, úvery a</w:t>
      </w:r>
      <w:r>
        <w:rPr>
          <w:noProof/>
          <w:szCs w:val="18"/>
        </w:rPr>
        <w:t> </w:t>
      </w:r>
      <w:r w:rsidRPr="00937FA4">
        <w:rPr>
          <w:noProof/>
          <w:szCs w:val="18"/>
        </w:rPr>
        <w:t>pôžičky</w:t>
      </w:r>
      <w:r>
        <w:rPr>
          <w:noProof/>
          <w:szCs w:val="18"/>
        </w:rPr>
        <w:t xml:space="preserve"> – pohľadávky a záväzky sa v súvahe vykazujú ako dlhodobé alebo krátkodobé podľa zostatkovej doby splatnosti ku dňu, ku ktorému sa zostavuje účtpovná závierka. Časť dlhodobej pohľadávky a časť dlhodobého záväzku, ktorých splatnosť nie je dlhšia ako ako jeden rok odo dňa, ku ktorému sa zostavuje účtovná závierka, sa vykazujú v súvahe ako krátkodobá pohľadávka, alebo krátkodobý záväzok.</w:t>
      </w:r>
    </w:p>
    <w:p w14:paraId="2C3D8966" w14:textId="77777777" w:rsidR="00BE24CF" w:rsidRPr="00165048" w:rsidRDefault="00BE24CF" w:rsidP="002A081B">
      <w:pPr>
        <w:pStyle w:val="Zkladntext"/>
        <w:ind w:left="0"/>
        <w:rPr>
          <w:szCs w:val="18"/>
        </w:rPr>
      </w:pPr>
    </w:p>
    <w:p w14:paraId="4FCCDD41" w14:textId="77777777" w:rsidR="00CF3D67" w:rsidRPr="00640B1B" w:rsidRDefault="002C0257" w:rsidP="004A1CB4">
      <w:pPr>
        <w:pStyle w:val="Nadpis2"/>
        <w:numPr>
          <w:ilvl w:val="0"/>
          <w:numId w:val="71"/>
        </w:numPr>
        <w:tabs>
          <w:tab w:val="clear" w:pos="1211"/>
          <w:tab w:val="num" w:pos="851"/>
        </w:tabs>
        <w:ind w:hanging="785"/>
        <w:rPr>
          <w:szCs w:val="18"/>
        </w:rPr>
      </w:pPr>
      <w:r w:rsidRPr="002C0257" w:rsidDel="006C5EBA">
        <w:rPr>
          <w:szCs w:val="18"/>
        </w:rPr>
        <w:t xml:space="preserve"> </w:t>
      </w:r>
      <w:r w:rsidR="00CF3D67" w:rsidRPr="00640B1B">
        <w:rPr>
          <w:szCs w:val="18"/>
        </w:rPr>
        <w:t>Použitie odhadov a úsudkov</w:t>
      </w:r>
    </w:p>
    <w:p w14:paraId="0150E03B" w14:textId="77777777" w:rsidR="00CF3D67" w:rsidRPr="00A31BBB" w:rsidRDefault="00CF3D67" w:rsidP="00CF3D67">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Pr>
          <w:szCs w:val="18"/>
        </w:rPr>
        <w:t>manažment</w:t>
      </w:r>
      <w:r w:rsidRPr="00A31BBB">
        <w:rPr>
          <w:szCs w:val="18"/>
        </w:rPr>
        <w:t xml:space="preserve"> Spoločnosti urobil úsudky, odhady a predpoklady, ktoré ovplyvňujú aplikáciu účtovných </w:t>
      </w:r>
      <w:r>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Pr>
          <w:szCs w:val="18"/>
        </w:rPr>
        <w:t xml:space="preserve">preto </w:t>
      </w:r>
      <w:r w:rsidRPr="00A31BBB">
        <w:rPr>
          <w:szCs w:val="18"/>
        </w:rPr>
        <w:t>môžu líšiť od odhadov.</w:t>
      </w:r>
    </w:p>
    <w:p w14:paraId="16B6F434" w14:textId="77777777" w:rsidR="00CF3D67" w:rsidRPr="00A31BBB" w:rsidRDefault="00CF3D67" w:rsidP="00CF3D67">
      <w:pPr>
        <w:pStyle w:val="Zkladntext"/>
        <w:ind w:left="450"/>
        <w:rPr>
          <w:szCs w:val="18"/>
        </w:rPr>
      </w:pPr>
    </w:p>
    <w:p w14:paraId="03C32E49" w14:textId="77777777" w:rsidR="00CF3D67" w:rsidRDefault="00CF3D67" w:rsidP="00CF3D67">
      <w:pPr>
        <w:pStyle w:val="Zkladntext"/>
        <w:ind w:left="450"/>
        <w:rPr>
          <w:szCs w:val="18"/>
        </w:rPr>
      </w:pPr>
      <w:r w:rsidRPr="00A31BBB">
        <w:rPr>
          <w:szCs w:val="18"/>
        </w:rPr>
        <w:t xml:space="preserve">Odhady a súvisiace predpoklady sú neustále prehodnocované. Korekcie účtovných odhadov </w:t>
      </w:r>
      <w:r>
        <w:rPr>
          <w:szCs w:val="18"/>
        </w:rPr>
        <w:t xml:space="preserve">nie sú vykázané retrospektívne, ale </w:t>
      </w:r>
      <w:r w:rsidRPr="00A31BBB">
        <w:rPr>
          <w:szCs w:val="18"/>
        </w:rPr>
        <w:t>sú vykázané  v období, v ktorom je odhad korigovaný, ak korekcia ovplyvňuje iba toto obdobie</w:t>
      </w:r>
      <w:r>
        <w:rPr>
          <w:szCs w:val="18"/>
        </w:rPr>
        <w:t>,</w:t>
      </w:r>
      <w:r w:rsidRPr="00A31BBB">
        <w:rPr>
          <w:szCs w:val="18"/>
        </w:rPr>
        <w:t xml:space="preserve"> alebo v období korekcie a v budúcich obdobiach, ak korekcia ovp</w:t>
      </w:r>
      <w:r w:rsidR="00EE19C6">
        <w:rPr>
          <w:szCs w:val="18"/>
        </w:rPr>
        <w:t>lyvňuje toto aj budúce obdobia.</w:t>
      </w:r>
    </w:p>
    <w:p w14:paraId="5400EF71" w14:textId="77777777" w:rsidR="005014D1" w:rsidRDefault="005014D1" w:rsidP="005014D1">
      <w:pPr>
        <w:pStyle w:val="Zkladntext"/>
        <w:rPr>
          <w:b/>
          <w:i/>
          <w:szCs w:val="18"/>
        </w:rPr>
      </w:pPr>
      <w:r>
        <w:rPr>
          <w:b/>
          <w:i/>
          <w:szCs w:val="18"/>
        </w:rPr>
        <w:t>Úsudky</w:t>
      </w:r>
    </w:p>
    <w:p w14:paraId="42EEA5EE" w14:textId="77777777" w:rsidR="005014D1" w:rsidRPr="002A081B" w:rsidRDefault="005014D1" w:rsidP="002A081B">
      <w:pPr>
        <w:pStyle w:val="Zkladntext"/>
        <w:rPr>
          <w:szCs w:val="18"/>
        </w:rPr>
      </w:pPr>
      <w:r>
        <w:rPr>
          <w:szCs w:val="18"/>
        </w:rPr>
        <w:t>V </w:t>
      </w:r>
      <w:r w:rsidR="002A081B" w:rsidRPr="002A081B">
        <w:rPr>
          <w:szCs w:val="18"/>
        </w:rPr>
        <w:t>súvislosti s aplikáciou účtovných metód a účtovných zásad Spoločnosti nie sú potrebné také úsudky, ktoré by mali významný dopad na hodnoty vykázané v účtovnej závierke</w:t>
      </w:r>
      <w:r>
        <w:rPr>
          <w:szCs w:val="18"/>
        </w:rPr>
        <w:t>.</w:t>
      </w:r>
      <w:r w:rsidRPr="002A081B">
        <w:rPr>
          <w:szCs w:val="18"/>
        </w:rPr>
        <w:t xml:space="preserve"> </w:t>
      </w:r>
    </w:p>
    <w:p w14:paraId="58607A2B" w14:textId="77777777" w:rsidR="005014D1" w:rsidRDefault="005014D1" w:rsidP="005014D1">
      <w:pPr>
        <w:pStyle w:val="Zkladntext"/>
        <w:rPr>
          <w:b/>
          <w:i/>
          <w:szCs w:val="18"/>
        </w:rPr>
      </w:pPr>
      <w:r>
        <w:rPr>
          <w:b/>
          <w:i/>
          <w:szCs w:val="18"/>
        </w:rPr>
        <w:t>Neistoty v odhadoch a predpokladoch</w:t>
      </w:r>
    </w:p>
    <w:p w14:paraId="083BB43E" w14:textId="77777777" w:rsidR="002A081B" w:rsidRPr="002A081B" w:rsidRDefault="002A081B" w:rsidP="002A081B">
      <w:pPr>
        <w:pStyle w:val="Zkladntext"/>
        <w:rPr>
          <w:szCs w:val="18"/>
        </w:rPr>
      </w:pPr>
      <w:r w:rsidRPr="002A081B">
        <w:rPr>
          <w:szCs w:val="18"/>
        </w:rPr>
        <w:t>Spoločnosť neidentifikovala takú neistotu v odhadoch a predpokladoch, pri ktorej by existovalo signifikantné riziko, že by mohla viesť k ich významnej úprave v nasledujúcom účtovnom období.</w:t>
      </w:r>
    </w:p>
    <w:p w14:paraId="757E6239" w14:textId="77777777" w:rsidR="00AE0E3C" w:rsidRDefault="00AE0E3C" w:rsidP="00F27071">
      <w:pPr>
        <w:pStyle w:val="Zkladntext"/>
        <w:ind w:left="0"/>
        <w:rPr>
          <w:szCs w:val="18"/>
        </w:rPr>
      </w:pPr>
    </w:p>
    <w:p w14:paraId="0C8B0B4A" w14:textId="77777777" w:rsidR="008411B3" w:rsidRPr="002C0257" w:rsidRDefault="008411B3" w:rsidP="004A1CB4">
      <w:pPr>
        <w:pStyle w:val="Nadpis2"/>
        <w:numPr>
          <w:ilvl w:val="0"/>
          <w:numId w:val="71"/>
        </w:numPr>
        <w:tabs>
          <w:tab w:val="clear" w:pos="1211"/>
          <w:tab w:val="num" w:pos="851"/>
        </w:tabs>
        <w:ind w:hanging="785"/>
        <w:rPr>
          <w:szCs w:val="18"/>
        </w:rPr>
      </w:pPr>
      <w:r w:rsidRPr="002C0257">
        <w:rPr>
          <w:szCs w:val="18"/>
        </w:rPr>
        <w:t>Dlhodobý nehmotný a dlhodobý hmotný majetok</w:t>
      </w:r>
    </w:p>
    <w:p w14:paraId="4D3CBC9F" w14:textId="77777777" w:rsidR="008411B3" w:rsidRPr="00057BD5" w:rsidRDefault="000E7937">
      <w:pPr>
        <w:pStyle w:val="Zkladntext"/>
      </w:pPr>
      <w:r w:rsidRPr="00057BD5">
        <w:t xml:space="preserve">Dlhodobý majetok </w:t>
      </w:r>
      <w:r w:rsidR="008411B3" w:rsidRPr="00057BD5">
        <w:t>nakupovaný sa oceňuje</w:t>
      </w:r>
      <w:r w:rsidR="00744EEA" w:rsidRPr="00057BD5">
        <w:t xml:space="preserve"> obstarávacou cenou, ktorá zah</w:t>
      </w:r>
      <w:r w:rsidR="00FA0C14" w:rsidRPr="00057BD5">
        <w:t>ŕ</w:t>
      </w:r>
      <w:r w:rsidR="00744EEA" w:rsidRPr="00057BD5">
        <w:t>ň</w:t>
      </w:r>
      <w:r w:rsidR="00FA0C14" w:rsidRPr="00057BD5">
        <w:t>a</w:t>
      </w:r>
      <w:r w:rsidR="008411B3" w:rsidRPr="00057BD5">
        <w:t xml:space="preserve"> cenu obstarania a náklady súvisiace s</w:t>
      </w:r>
      <w:r w:rsidR="00CA4B5A" w:rsidRPr="00057BD5">
        <w:t> </w:t>
      </w:r>
      <w:r w:rsidR="008411B3" w:rsidRPr="00057BD5">
        <w:t>obstaraním (clo, prepravu, montáž, poistné a pod.). Súčasťou obstarávacej ceny nie sú úroky z</w:t>
      </w:r>
      <w:r w:rsidR="00CA4B5A" w:rsidRPr="00057BD5">
        <w:t> </w:t>
      </w:r>
      <w:r w:rsidR="008411B3" w:rsidRPr="00057BD5">
        <w:t>cudzích zdrojov ani realizované kurzové rozdiely, ktoré vznikli do momentu uvedenia dlhodobého majetku do</w:t>
      </w:r>
      <w:r w:rsidR="00C20311" w:rsidRPr="00057BD5">
        <w:t> </w:t>
      </w:r>
      <w:r w:rsidR="00762817" w:rsidRPr="00057BD5">
        <w:t>používania.</w:t>
      </w:r>
    </w:p>
    <w:p w14:paraId="2E1CF615" w14:textId="77777777" w:rsidR="00B90D53" w:rsidRPr="00057BD5" w:rsidRDefault="00B90D53" w:rsidP="00FD21B8">
      <w:pPr>
        <w:pStyle w:val="Zkladntext"/>
        <w:ind w:left="0"/>
      </w:pPr>
    </w:p>
    <w:p w14:paraId="281940B2" w14:textId="77777777" w:rsidR="002F2006" w:rsidRDefault="0085659C" w:rsidP="005014D1">
      <w:pPr>
        <w:pStyle w:val="Zkladntext"/>
        <w:rPr>
          <w:i/>
          <w:szCs w:val="18"/>
        </w:rPr>
      </w:pPr>
      <w:r w:rsidRPr="00057BD5">
        <w:t>Súčasťou obstarávacej ceny dlhodobého nehmotného majetku nie sú úroky z cudzích zdrojov, ktoré vznikli do momentu zaradenia dlhodobého nehmotného majetku do používania.</w:t>
      </w:r>
    </w:p>
    <w:p w14:paraId="6BD3C7ED" w14:textId="77777777" w:rsidR="00EE19C6" w:rsidRDefault="00EE19C6" w:rsidP="002C563A">
      <w:pPr>
        <w:pStyle w:val="Zkladntext"/>
        <w:ind w:left="0"/>
        <w:rPr>
          <w:i/>
          <w:szCs w:val="18"/>
        </w:rPr>
      </w:pPr>
    </w:p>
    <w:p w14:paraId="36A9B214" w14:textId="77777777" w:rsidR="004F2724" w:rsidRPr="00081505" w:rsidRDefault="004F2724" w:rsidP="004F2724">
      <w:pPr>
        <w:pStyle w:val="Zkladntext"/>
        <w:rPr>
          <w:i/>
          <w:szCs w:val="18"/>
        </w:rPr>
      </w:pPr>
      <w:r w:rsidRPr="00081505">
        <w:rPr>
          <w:i/>
          <w:szCs w:val="18"/>
        </w:rPr>
        <w:t>Goodwill</w:t>
      </w:r>
    </w:p>
    <w:p w14:paraId="27218129" w14:textId="77777777" w:rsidR="004F2724" w:rsidRPr="00057BD5" w:rsidRDefault="004F2724" w:rsidP="00165048">
      <w:pPr>
        <w:pStyle w:val="Zkladntext"/>
      </w:pPr>
    </w:p>
    <w:p w14:paraId="4B64B7D8" w14:textId="77777777" w:rsidR="007D3548" w:rsidRDefault="007D3548" w:rsidP="00165048">
      <w:pPr>
        <w:pStyle w:val="Zkladntext"/>
      </w:pPr>
      <w:r w:rsidRPr="00165048">
        <w:t>Spoločnosti vznikol goodwill v hodnote 50 443 256 EUR z dôvodu zlúčenia s mater</w:t>
      </w:r>
      <w:r w:rsidR="00CB60F2">
        <w:t>skou spoločnosťou Atrium Optima</w:t>
      </w:r>
      <w:r w:rsidRPr="00165048">
        <w:t>. Goodwill bol vypočítaný ako rozdiel medzi trhovou hodnotou investície – spoločnosti Palm Corp v sume 55 109 474 EUR a hodnotou vlastného imania spoločnosti Palm Corp ku dňu zlúčenia v hodnote 4 666</w:t>
      </w:r>
      <w:r w:rsidR="00165048">
        <w:t> </w:t>
      </w:r>
      <w:r w:rsidRPr="00165048">
        <w:t>218</w:t>
      </w:r>
      <w:r w:rsidR="00165048">
        <w:t> </w:t>
      </w:r>
      <w:r w:rsidRPr="00165048">
        <w:t>EUR.</w:t>
      </w:r>
    </w:p>
    <w:p w14:paraId="71EDAAEA" w14:textId="77777777" w:rsidR="00165048" w:rsidRPr="00165048" w:rsidRDefault="00165048" w:rsidP="00165048">
      <w:pPr>
        <w:pStyle w:val="Zkladntext"/>
      </w:pPr>
    </w:p>
    <w:p w14:paraId="45C2BDDB" w14:textId="77777777" w:rsidR="004F2724" w:rsidRDefault="004F2724" w:rsidP="004F2724">
      <w:pPr>
        <w:pStyle w:val="Zkladntext"/>
      </w:pPr>
      <w:r w:rsidRPr="00165048">
        <w:t xml:space="preserve">Goodwill vzniknutý pri </w:t>
      </w:r>
      <w:r w:rsidR="00693C0F">
        <w:t>zlúčení</w:t>
      </w:r>
      <w:r w:rsidRPr="00165048">
        <w:t xml:space="preserve"> spoločnosti je </w:t>
      </w:r>
      <w:r w:rsidR="00CC44CF">
        <w:t>predmetom odpisovania</w:t>
      </w:r>
      <w:r w:rsidRPr="00165048">
        <w:t>.</w:t>
      </w:r>
      <w:r w:rsidR="007025D3">
        <w:t xml:space="preserve"> </w:t>
      </w:r>
      <w:r w:rsidR="007025D3" w:rsidRPr="007025D3">
        <w:t xml:space="preserve">Doba odpisu je stanovená </w:t>
      </w:r>
      <w:r w:rsidR="00245207">
        <w:t>do 31.10.2033.</w:t>
      </w:r>
    </w:p>
    <w:p w14:paraId="5AFA554C" w14:textId="77777777" w:rsidR="00165048" w:rsidRPr="00165048" w:rsidRDefault="00165048" w:rsidP="004F2724">
      <w:pPr>
        <w:pStyle w:val="Zkladntext"/>
      </w:pPr>
    </w:p>
    <w:p w14:paraId="50A71D2D" w14:textId="77777777" w:rsidR="005014D1" w:rsidRDefault="00E93DF6">
      <w:pPr>
        <w:pStyle w:val="Zkladntext"/>
      </w:pPr>
      <w:r w:rsidRPr="00057BD5">
        <w:t>Odpisy</w:t>
      </w:r>
      <w:r w:rsidR="008411B3" w:rsidRPr="00057BD5">
        <w:t xml:space="preserve"> dlhodobého nehmotného majetku sú stanovené vychádzajúc z predpo</w:t>
      </w:r>
      <w:r w:rsidR="00165048">
        <w:t>kladanej doby jeho používania a </w:t>
      </w:r>
      <w:r w:rsidR="008411B3" w:rsidRPr="00057BD5">
        <w:t>predpokladaného priebehu jeho opotreb</w:t>
      </w:r>
      <w:r w:rsidR="00CA4B5A" w:rsidRPr="00057BD5">
        <w:t>e</w:t>
      </w:r>
      <w:r w:rsidR="008411B3" w:rsidRPr="00057BD5">
        <w:t xml:space="preserve">nia. Odpisovať </w:t>
      </w:r>
      <w:r w:rsidR="004B42BB" w:rsidRPr="00057BD5">
        <w:t>sa začína prvým dňom mesiaca uvedenia</w:t>
      </w:r>
      <w:r w:rsidR="008411B3" w:rsidRPr="00057BD5">
        <w:t xml:space="preserve"> dlhodobého majetku d</w:t>
      </w:r>
      <w:r w:rsidR="00C20311" w:rsidRPr="00057BD5">
        <w:t>o </w:t>
      </w:r>
      <w:r w:rsidR="008411B3" w:rsidRPr="00057BD5">
        <w:t xml:space="preserve">používania. Drobný dlhodobý nehmotný majetok, ktorého obstarávacia cena (resp. vlastné náklady) je </w:t>
      </w:r>
      <w:r w:rsidR="00E753EE" w:rsidRPr="00057BD5">
        <w:t xml:space="preserve"> 2 400 EUR</w:t>
      </w:r>
      <w:r w:rsidR="00762817" w:rsidRPr="00057BD5">
        <w:t xml:space="preserve"> a nižšia </w:t>
      </w:r>
      <w:r w:rsidR="008411B3" w:rsidRPr="00057BD5">
        <w:t>sa odpisuje jed</w:t>
      </w:r>
      <w:r w:rsidR="00744EEA" w:rsidRPr="00057BD5">
        <w:t>nor</w:t>
      </w:r>
      <w:r w:rsidR="009B474D" w:rsidRPr="00057BD5">
        <w:t>a</w:t>
      </w:r>
      <w:r w:rsidR="008411B3" w:rsidRPr="00057BD5">
        <w:t xml:space="preserve">zovo pri uvedení do používania. </w:t>
      </w:r>
    </w:p>
    <w:p w14:paraId="361715A6" w14:textId="77777777" w:rsidR="005014D1" w:rsidRDefault="005014D1">
      <w:pPr>
        <w:pStyle w:val="Zkladntext"/>
      </w:pPr>
    </w:p>
    <w:p w14:paraId="2EA65407" w14:textId="77777777" w:rsidR="008411B3" w:rsidRPr="00057BD5" w:rsidRDefault="008411B3">
      <w:pPr>
        <w:pStyle w:val="Zkladntext"/>
      </w:pPr>
      <w:r w:rsidRPr="00057BD5">
        <w:t>Predpokladaná doba používania, metóda odpisovania a odpisová sadzba sú uvedené v nasledujúcej tabuľke:</w:t>
      </w:r>
    </w:p>
    <w:p w14:paraId="3DF25866" w14:textId="77777777" w:rsidR="007857AD" w:rsidRPr="00057BD5" w:rsidRDefault="007857AD">
      <w:pPr>
        <w:pStyle w:val="Zkladntext"/>
      </w:pPr>
    </w:p>
    <w:tbl>
      <w:tblPr>
        <w:tblW w:w="0" w:type="auto"/>
        <w:tblInd w:w="456" w:type="dxa"/>
        <w:tblCellMar>
          <w:left w:w="30" w:type="dxa"/>
          <w:right w:w="30" w:type="dxa"/>
        </w:tblCellMar>
        <w:tblLook w:val="0000" w:firstRow="0" w:lastRow="0" w:firstColumn="0" w:lastColumn="0" w:noHBand="0" w:noVBand="0"/>
      </w:tblPr>
      <w:tblGrid>
        <w:gridCol w:w="2976"/>
        <w:gridCol w:w="426"/>
        <w:gridCol w:w="1559"/>
        <w:gridCol w:w="142"/>
        <w:gridCol w:w="1842"/>
        <w:gridCol w:w="142"/>
        <w:gridCol w:w="1730"/>
      </w:tblGrid>
      <w:tr w:rsidR="008411B3" w:rsidRPr="00057BD5" w14:paraId="41F507E6" w14:textId="77777777">
        <w:trPr>
          <w:trHeight w:val="250"/>
        </w:trPr>
        <w:tc>
          <w:tcPr>
            <w:tcW w:w="3402" w:type="dxa"/>
            <w:gridSpan w:val="2"/>
          </w:tcPr>
          <w:p w14:paraId="15362251" w14:textId="77777777" w:rsidR="008411B3" w:rsidRPr="00057BD5" w:rsidRDefault="008411B3">
            <w:pPr>
              <w:pStyle w:val="Tabulka"/>
            </w:pPr>
            <w:r w:rsidRPr="00057BD5">
              <w:br w:type="page"/>
            </w:r>
            <w:r w:rsidRPr="00057BD5">
              <w:br w:type="page"/>
            </w:r>
          </w:p>
        </w:tc>
        <w:tc>
          <w:tcPr>
            <w:tcW w:w="1559" w:type="dxa"/>
          </w:tcPr>
          <w:p w14:paraId="58CF280F" w14:textId="77777777" w:rsidR="008411B3" w:rsidRPr="00057BD5" w:rsidRDefault="00FA0C14">
            <w:pPr>
              <w:pStyle w:val="Tabulka"/>
              <w:jc w:val="center"/>
            </w:pPr>
            <w:r w:rsidRPr="00057BD5">
              <w:t>P</w:t>
            </w:r>
            <w:r w:rsidR="008411B3" w:rsidRPr="00057BD5">
              <w:t>redpokladaná</w:t>
            </w:r>
          </w:p>
        </w:tc>
        <w:tc>
          <w:tcPr>
            <w:tcW w:w="142" w:type="dxa"/>
          </w:tcPr>
          <w:p w14:paraId="1E40AEDA" w14:textId="77777777" w:rsidR="008411B3" w:rsidRPr="00057BD5" w:rsidRDefault="008411B3">
            <w:pPr>
              <w:pStyle w:val="Tabulka"/>
              <w:jc w:val="center"/>
            </w:pPr>
          </w:p>
        </w:tc>
        <w:tc>
          <w:tcPr>
            <w:tcW w:w="1842" w:type="dxa"/>
          </w:tcPr>
          <w:p w14:paraId="3280AE26" w14:textId="77777777" w:rsidR="008411B3" w:rsidRPr="00057BD5" w:rsidRDefault="00FA0C14">
            <w:pPr>
              <w:pStyle w:val="Tabulka"/>
              <w:jc w:val="center"/>
            </w:pPr>
            <w:r w:rsidRPr="00057BD5">
              <w:t>M</w:t>
            </w:r>
            <w:r w:rsidR="008411B3" w:rsidRPr="00057BD5">
              <w:t>etóda</w:t>
            </w:r>
          </w:p>
        </w:tc>
        <w:tc>
          <w:tcPr>
            <w:tcW w:w="142" w:type="dxa"/>
          </w:tcPr>
          <w:p w14:paraId="0DA5B030" w14:textId="77777777" w:rsidR="008411B3" w:rsidRPr="00057BD5" w:rsidRDefault="008411B3">
            <w:pPr>
              <w:pStyle w:val="Tabulka"/>
              <w:jc w:val="center"/>
            </w:pPr>
          </w:p>
        </w:tc>
        <w:tc>
          <w:tcPr>
            <w:tcW w:w="1730" w:type="dxa"/>
          </w:tcPr>
          <w:p w14:paraId="2864E6BF" w14:textId="77777777" w:rsidR="008411B3" w:rsidRPr="00057BD5" w:rsidRDefault="00FA0C14">
            <w:pPr>
              <w:pStyle w:val="Tabulka"/>
              <w:jc w:val="center"/>
            </w:pPr>
            <w:r w:rsidRPr="00057BD5">
              <w:t>R</w:t>
            </w:r>
            <w:r w:rsidR="008411B3" w:rsidRPr="00057BD5">
              <w:t>očná odpisová</w:t>
            </w:r>
          </w:p>
        </w:tc>
      </w:tr>
      <w:tr w:rsidR="008411B3" w:rsidRPr="00057BD5" w14:paraId="2318B144" w14:textId="77777777">
        <w:trPr>
          <w:trHeight w:val="250"/>
        </w:trPr>
        <w:tc>
          <w:tcPr>
            <w:tcW w:w="2976" w:type="dxa"/>
            <w:tcBorders>
              <w:bottom w:val="single" w:sz="4" w:space="0" w:color="auto"/>
            </w:tcBorders>
          </w:tcPr>
          <w:p w14:paraId="703CEC93" w14:textId="77777777" w:rsidR="008411B3" w:rsidRPr="00057BD5" w:rsidRDefault="008411B3">
            <w:pPr>
              <w:pStyle w:val="Tabulka"/>
            </w:pPr>
          </w:p>
        </w:tc>
        <w:tc>
          <w:tcPr>
            <w:tcW w:w="426" w:type="dxa"/>
            <w:tcBorders>
              <w:bottom w:val="single" w:sz="4" w:space="0" w:color="auto"/>
            </w:tcBorders>
          </w:tcPr>
          <w:p w14:paraId="6C4CC46D" w14:textId="77777777" w:rsidR="008411B3" w:rsidRPr="00057BD5" w:rsidRDefault="008411B3">
            <w:pPr>
              <w:pStyle w:val="Tabulka"/>
            </w:pPr>
          </w:p>
        </w:tc>
        <w:tc>
          <w:tcPr>
            <w:tcW w:w="1559" w:type="dxa"/>
            <w:tcBorders>
              <w:bottom w:val="single" w:sz="4" w:space="0" w:color="auto"/>
            </w:tcBorders>
          </w:tcPr>
          <w:p w14:paraId="581881B5" w14:textId="77777777" w:rsidR="008411B3" w:rsidRPr="00057BD5" w:rsidRDefault="008411B3">
            <w:pPr>
              <w:pStyle w:val="Tabulka"/>
              <w:jc w:val="center"/>
            </w:pPr>
            <w:r w:rsidRPr="00057BD5">
              <w:t>doba používania</w:t>
            </w:r>
          </w:p>
        </w:tc>
        <w:tc>
          <w:tcPr>
            <w:tcW w:w="142" w:type="dxa"/>
            <w:tcBorders>
              <w:bottom w:val="single" w:sz="4" w:space="0" w:color="auto"/>
            </w:tcBorders>
          </w:tcPr>
          <w:p w14:paraId="3F34DD30" w14:textId="77777777" w:rsidR="008411B3" w:rsidRPr="00057BD5" w:rsidRDefault="008411B3">
            <w:pPr>
              <w:pStyle w:val="Tabulka"/>
              <w:jc w:val="center"/>
            </w:pPr>
          </w:p>
        </w:tc>
        <w:tc>
          <w:tcPr>
            <w:tcW w:w="1842" w:type="dxa"/>
            <w:tcBorders>
              <w:bottom w:val="single" w:sz="4" w:space="0" w:color="auto"/>
            </w:tcBorders>
          </w:tcPr>
          <w:p w14:paraId="6A164B82" w14:textId="77777777" w:rsidR="008411B3" w:rsidRPr="00057BD5" w:rsidRDefault="008411B3">
            <w:pPr>
              <w:pStyle w:val="Tabulka"/>
              <w:jc w:val="center"/>
            </w:pPr>
            <w:r w:rsidRPr="00057BD5">
              <w:t>odpisovania</w:t>
            </w:r>
          </w:p>
        </w:tc>
        <w:tc>
          <w:tcPr>
            <w:tcW w:w="142" w:type="dxa"/>
            <w:tcBorders>
              <w:bottom w:val="single" w:sz="4" w:space="0" w:color="auto"/>
            </w:tcBorders>
          </w:tcPr>
          <w:p w14:paraId="745BA898" w14:textId="77777777" w:rsidR="008411B3" w:rsidRPr="00057BD5" w:rsidRDefault="008411B3">
            <w:pPr>
              <w:pStyle w:val="Tabulka"/>
              <w:jc w:val="center"/>
            </w:pPr>
          </w:p>
        </w:tc>
        <w:tc>
          <w:tcPr>
            <w:tcW w:w="1730" w:type="dxa"/>
            <w:tcBorders>
              <w:bottom w:val="single" w:sz="4" w:space="0" w:color="auto"/>
            </w:tcBorders>
          </w:tcPr>
          <w:p w14:paraId="7B5FBE69" w14:textId="77777777" w:rsidR="008411B3" w:rsidRPr="00057BD5" w:rsidRDefault="008411B3">
            <w:pPr>
              <w:pStyle w:val="Tabulka"/>
              <w:jc w:val="center"/>
            </w:pPr>
            <w:r w:rsidRPr="00057BD5">
              <w:t>sadzba v %</w:t>
            </w:r>
          </w:p>
        </w:tc>
      </w:tr>
      <w:tr w:rsidR="008411B3" w:rsidRPr="00057BD5" w14:paraId="6615E1E2" w14:textId="77777777">
        <w:trPr>
          <w:trHeight w:val="250"/>
        </w:trPr>
        <w:tc>
          <w:tcPr>
            <w:tcW w:w="3402" w:type="dxa"/>
            <w:gridSpan w:val="2"/>
          </w:tcPr>
          <w:p w14:paraId="05553F92" w14:textId="77777777" w:rsidR="008411B3" w:rsidRDefault="0075592D">
            <w:pPr>
              <w:pStyle w:val="Tabulka"/>
            </w:pPr>
            <w:r w:rsidRPr="00057BD5">
              <w:t>S</w:t>
            </w:r>
            <w:r w:rsidR="008411B3" w:rsidRPr="00057BD5">
              <w:t>oft</w:t>
            </w:r>
            <w:r w:rsidR="00CA4B5A" w:rsidRPr="00057BD5">
              <w:t>vér</w:t>
            </w:r>
          </w:p>
          <w:p w14:paraId="32746A8E" w14:textId="77777777" w:rsidR="00693C0F" w:rsidRPr="00057BD5" w:rsidRDefault="00693C0F">
            <w:pPr>
              <w:pStyle w:val="Tabulka"/>
            </w:pPr>
            <w:r>
              <w:t xml:space="preserve">Goodwill                                                                      </w:t>
            </w:r>
          </w:p>
        </w:tc>
        <w:tc>
          <w:tcPr>
            <w:tcW w:w="1559" w:type="dxa"/>
          </w:tcPr>
          <w:p w14:paraId="37288B00" w14:textId="77777777" w:rsidR="008411B3" w:rsidRDefault="00E93DF6" w:rsidP="00792BDB">
            <w:pPr>
              <w:pStyle w:val="Tabulka"/>
              <w:jc w:val="center"/>
            </w:pPr>
            <w:r w:rsidRPr="00057BD5">
              <w:t>5</w:t>
            </w:r>
          </w:p>
          <w:p w14:paraId="2969486E" w14:textId="77777777" w:rsidR="00693C0F" w:rsidRPr="00057BD5" w:rsidRDefault="00693C0F" w:rsidP="00792BDB">
            <w:pPr>
              <w:pStyle w:val="Tabulka"/>
              <w:jc w:val="center"/>
            </w:pPr>
            <w:r>
              <w:t>20</w:t>
            </w:r>
          </w:p>
        </w:tc>
        <w:tc>
          <w:tcPr>
            <w:tcW w:w="142" w:type="dxa"/>
          </w:tcPr>
          <w:p w14:paraId="470C7E19" w14:textId="77777777" w:rsidR="008411B3" w:rsidRPr="00057BD5" w:rsidRDefault="008411B3">
            <w:pPr>
              <w:pStyle w:val="Tabulka"/>
              <w:jc w:val="center"/>
            </w:pPr>
          </w:p>
        </w:tc>
        <w:tc>
          <w:tcPr>
            <w:tcW w:w="1842" w:type="dxa"/>
          </w:tcPr>
          <w:p w14:paraId="454E72A1" w14:textId="77777777" w:rsidR="008411B3" w:rsidRDefault="00693C0F">
            <w:pPr>
              <w:pStyle w:val="Tabulka"/>
              <w:jc w:val="center"/>
            </w:pPr>
            <w:r>
              <w:t>l</w:t>
            </w:r>
            <w:r w:rsidR="008411B3" w:rsidRPr="00057BD5">
              <w:t>ineárna</w:t>
            </w:r>
          </w:p>
          <w:p w14:paraId="6D905364" w14:textId="77777777" w:rsidR="00693C0F" w:rsidRPr="00057BD5" w:rsidRDefault="00693C0F">
            <w:pPr>
              <w:pStyle w:val="Tabulka"/>
              <w:jc w:val="center"/>
            </w:pPr>
            <w:r>
              <w:t>lineárna</w:t>
            </w:r>
          </w:p>
        </w:tc>
        <w:tc>
          <w:tcPr>
            <w:tcW w:w="142" w:type="dxa"/>
          </w:tcPr>
          <w:p w14:paraId="54DC196A" w14:textId="77777777" w:rsidR="008411B3" w:rsidRPr="00057BD5" w:rsidRDefault="008411B3">
            <w:pPr>
              <w:pStyle w:val="Tabulka"/>
              <w:jc w:val="center"/>
            </w:pPr>
          </w:p>
        </w:tc>
        <w:tc>
          <w:tcPr>
            <w:tcW w:w="1730" w:type="dxa"/>
          </w:tcPr>
          <w:p w14:paraId="1AC7DB8A" w14:textId="77777777" w:rsidR="008411B3" w:rsidRDefault="00E93DF6" w:rsidP="001F07CF">
            <w:pPr>
              <w:pStyle w:val="Tabulka"/>
              <w:jc w:val="center"/>
            </w:pPr>
            <w:r w:rsidRPr="00057BD5">
              <w:t>2</w:t>
            </w:r>
            <w:r w:rsidR="009B474D" w:rsidRPr="00057BD5">
              <w:t>0</w:t>
            </w:r>
          </w:p>
          <w:p w14:paraId="003E036B" w14:textId="77777777" w:rsidR="00693C0F" w:rsidRPr="00057BD5" w:rsidRDefault="00693C0F" w:rsidP="00693C0F">
            <w:pPr>
              <w:pStyle w:val="Tabulka"/>
              <w:jc w:val="center"/>
            </w:pPr>
            <w:r>
              <w:t>5</w:t>
            </w:r>
          </w:p>
        </w:tc>
      </w:tr>
      <w:tr w:rsidR="0079042C" w:rsidRPr="00057BD5" w14:paraId="18A70B32" w14:textId="77777777">
        <w:trPr>
          <w:trHeight w:val="250"/>
        </w:trPr>
        <w:tc>
          <w:tcPr>
            <w:tcW w:w="3402" w:type="dxa"/>
            <w:gridSpan w:val="2"/>
          </w:tcPr>
          <w:p w14:paraId="708775EA" w14:textId="77777777" w:rsidR="0079042C" w:rsidRPr="00057BD5" w:rsidRDefault="0079042C">
            <w:pPr>
              <w:pStyle w:val="Tabulka"/>
            </w:pPr>
          </w:p>
        </w:tc>
        <w:tc>
          <w:tcPr>
            <w:tcW w:w="1559" w:type="dxa"/>
          </w:tcPr>
          <w:p w14:paraId="17C37FEE" w14:textId="77777777" w:rsidR="0079042C" w:rsidRPr="00057BD5" w:rsidRDefault="0079042C">
            <w:pPr>
              <w:pStyle w:val="Tabulka"/>
              <w:jc w:val="center"/>
            </w:pPr>
          </w:p>
        </w:tc>
        <w:tc>
          <w:tcPr>
            <w:tcW w:w="142" w:type="dxa"/>
          </w:tcPr>
          <w:p w14:paraId="420F92EB" w14:textId="77777777" w:rsidR="0079042C" w:rsidRPr="00057BD5" w:rsidRDefault="0079042C">
            <w:pPr>
              <w:pStyle w:val="Tabulka"/>
              <w:jc w:val="center"/>
            </w:pPr>
          </w:p>
        </w:tc>
        <w:tc>
          <w:tcPr>
            <w:tcW w:w="1842" w:type="dxa"/>
          </w:tcPr>
          <w:p w14:paraId="6A8429D2" w14:textId="77777777" w:rsidR="0079042C" w:rsidRPr="00057BD5" w:rsidRDefault="0079042C">
            <w:pPr>
              <w:pStyle w:val="Tabulka"/>
              <w:jc w:val="center"/>
            </w:pPr>
          </w:p>
        </w:tc>
        <w:tc>
          <w:tcPr>
            <w:tcW w:w="142" w:type="dxa"/>
          </w:tcPr>
          <w:p w14:paraId="6B453F11" w14:textId="77777777" w:rsidR="0079042C" w:rsidRPr="00057BD5" w:rsidRDefault="0079042C">
            <w:pPr>
              <w:pStyle w:val="Tabulka"/>
              <w:jc w:val="center"/>
            </w:pPr>
          </w:p>
        </w:tc>
        <w:tc>
          <w:tcPr>
            <w:tcW w:w="1730" w:type="dxa"/>
          </w:tcPr>
          <w:p w14:paraId="5A9170F3" w14:textId="77777777" w:rsidR="0079042C" w:rsidRPr="00057BD5" w:rsidRDefault="0079042C">
            <w:pPr>
              <w:pStyle w:val="Tabulka"/>
              <w:jc w:val="center"/>
            </w:pPr>
          </w:p>
        </w:tc>
      </w:tr>
      <w:tr w:rsidR="008411B3" w:rsidRPr="00057BD5" w14:paraId="10D38243" w14:textId="77777777">
        <w:trPr>
          <w:trHeight w:val="250"/>
        </w:trPr>
        <w:tc>
          <w:tcPr>
            <w:tcW w:w="3402" w:type="dxa"/>
            <w:gridSpan w:val="2"/>
          </w:tcPr>
          <w:p w14:paraId="5B654CBD" w14:textId="77777777" w:rsidR="008411B3" w:rsidRPr="00057BD5" w:rsidRDefault="00FA0C14">
            <w:pPr>
              <w:pStyle w:val="Tabulka"/>
            </w:pPr>
            <w:r w:rsidRPr="00057BD5">
              <w:t>D</w:t>
            </w:r>
            <w:r w:rsidR="008411B3" w:rsidRPr="00057BD5">
              <w:t>robný dlhodobý nehmotný majetok</w:t>
            </w:r>
          </w:p>
        </w:tc>
        <w:tc>
          <w:tcPr>
            <w:tcW w:w="1559" w:type="dxa"/>
          </w:tcPr>
          <w:p w14:paraId="583DC4C0" w14:textId="77777777" w:rsidR="008411B3" w:rsidRPr="00057BD5" w:rsidRDefault="008411B3">
            <w:pPr>
              <w:pStyle w:val="Tabulka"/>
              <w:jc w:val="center"/>
            </w:pPr>
            <w:r w:rsidRPr="00057BD5">
              <w:t>rôzna</w:t>
            </w:r>
          </w:p>
        </w:tc>
        <w:tc>
          <w:tcPr>
            <w:tcW w:w="142" w:type="dxa"/>
          </w:tcPr>
          <w:p w14:paraId="54B1EEA3" w14:textId="77777777" w:rsidR="008411B3" w:rsidRPr="00057BD5" w:rsidRDefault="008411B3">
            <w:pPr>
              <w:pStyle w:val="Tabulka"/>
              <w:jc w:val="center"/>
            </w:pPr>
          </w:p>
        </w:tc>
        <w:tc>
          <w:tcPr>
            <w:tcW w:w="1842" w:type="dxa"/>
          </w:tcPr>
          <w:p w14:paraId="491CCAD7" w14:textId="77777777" w:rsidR="008411B3" w:rsidRPr="00057BD5" w:rsidRDefault="008411B3">
            <w:pPr>
              <w:pStyle w:val="Tabulka"/>
              <w:jc w:val="center"/>
            </w:pPr>
            <w:r w:rsidRPr="00057BD5">
              <w:t>jednorazový odpis</w:t>
            </w:r>
          </w:p>
        </w:tc>
        <w:tc>
          <w:tcPr>
            <w:tcW w:w="142" w:type="dxa"/>
          </w:tcPr>
          <w:p w14:paraId="709E7BF6" w14:textId="77777777" w:rsidR="008411B3" w:rsidRPr="00057BD5" w:rsidRDefault="008411B3">
            <w:pPr>
              <w:pStyle w:val="Tabulka"/>
              <w:jc w:val="center"/>
            </w:pPr>
          </w:p>
        </w:tc>
        <w:tc>
          <w:tcPr>
            <w:tcW w:w="1730" w:type="dxa"/>
          </w:tcPr>
          <w:p w14:paraId="0B066EC0" w14:textId="77777777" w:rsidR="008411B3" w:rsidRPr="00057BD5" w:rsidRDefault="008411B3">
            <w:pPr>
              <w:pStyle w:val="Tabulka"/>
              <w:jc w:val="center"/>
            </w:pPr>
            <w:r w:rsidRPr="00057BD5">
              <w:t>100</w:t>
            </w:r>
          </w:p>
        </w:tc>
      </w:tr>
    </w:tbl>
    <w:p w14:paraId="1D38F4E5" w14:textId="77777777" w:rsidR="00C50658" w:rsidRDefault="00C50658">
      <w:pPr>
        <w:pStyle w:val="Zkladntext"/>
      </w:pPr>
    </w:p>
    <w:p w14:paraId="2D17C3A5" w14:textId="77777777" w:rsidR="002A081B" w:rsidRDefault="002A081B" w:rsidP="002A081B">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03B94B3D" w14:textId="77777777" w:rsidR="002A081B" w:rsidRDefault="002A081B">
      <w:pPr>
        <w:pStyle w:val="Zkladntext"/>
      </w:pPr>
    </w:p>
    <w:p w14:paraId="768822C5" w14:textId="77777777" w:rsidR="005014D1" w:rsidRDefault="008411B3">
      <w:pPr>
        <w:pStyle w:val="Zkladntext"/>
      </w:pPr>
      <w:r w:rsidRPr="00057BD5">
        <w:t>Odpisy dlhodobého hmotného majetku sú stanovené vychádzajúc z predpokladanej doby jeh</w:t>
      </w:r>
      <w:r w:rsidR="00CA4B5A" w:rsidRPr="00057BD5">
        <w:t>o používania a </w:t>
      </w:r>
      <w:r w:rsidRPr="00057BD5">
        <w:t>predpokladaného priebehu jeho opotreb</w:t>
      </w:r>
      <w:r w:rsidR="00FA0C14" w:rsidRPr="00057BD5">
        <w:t>e</w:t>
      </w:r>
      <w:r w:rsidRPr="00057BD5">
        <w:t xml:space="preserve">nia. Odpisovať sa začína prvým dňom </w:t>
      </w:r>
      <w:r w:rsidR="004B42BB" w:rsidRPr="00057BD5">
        <w:t>mesiaca uvedenia</w:t>
      </w:r>
      <w:r w:rsidRPr="00057BD5">
        <w:t xml:space="preserve"> dlhodobého majetku do používania. Drobný dlhodobý hmotný majetok, ktorého obstarávacia cena (resp. vlastné náklady) je </w:t>
      </w:r>
      <w:r w:rsidR="00E753EE" w:rsidRPr="00057BD5">
        <w:t>1 700 EUR</w:t>
      </w:r>
      <w:r w:rsidRPr="00057BD5">
        <w:t xml:space="preserve"> a nižšia</w:t>
      </w:r>
      <w:r w:rsidR="00744EEA" w:rsidRPr="00057BD5">
        <w:t>, sa odpisuje jednor</w:t>
      </w:r>
      <w:r w:rsidR="00FA0C14" w:rsidRPr="00057BD5">
        <w:t>a</w:t>
      </w:r>
      <w:r w:rsidRPr="00057BD5">
        <w:t>zovo pri uvedení do</w:t>
      </w:r>
      <w:r w:rsidR="00C20311" w:rsidRPr="00057BD5">
        <w:t> </w:t>
      </w:r>
      <w:r w:rsidRPr="00057BD5">
        <w:t xml:space="preserve">používania. Pozemky sa neodpisujú. </w:t>
      </w:r>
    </w:p>
    <w:p w14:paraId="5FAAE7EF" w14:textId="77777777" w:rsidR="005014D1" w:rsidRDefault="005014D1">
      <w:pPr>
        <w:pStyle w:val="Zkladntext"/>
      </w:pPr>
    </w:p>
    <w:p w14:paraId="3A90AC24" w14:textId="77777777" w:rsidR="008411B3" w:rsidRPr="00057BD5" w:rsidRDefault="008411B3">
      <w:pPr>
        <w:pStyle w:val="Zkladntext"/>
      </w:pPr>
      <w:r w:rsidRPr="00057BD5">
        <w:t>Predpokladaná doba používania, metóda odpisovania a odpisová sadzba sú uvedené v nasledujúcej tabuľke:</w:t>
      </w:r>
    </w:p>
    <w:p w14:paraId="5B28C5A1" w14:textId="77777777" w:rsidR="008411B3" w:rsidRPr="00057BD5" w:rsidRDefault="008411B3">
      <w:pPr>
        <w:pStyle w:val="Zkladntext"/>
      </w:pPr>
    </w:p>
    <w:tbl>
      <w:tblPr>
        <w:tblW w:w="0" w:type="auto"/>
        <w:tblInd w:w="456" w:type="dxa"/>
        <w:tblCellMar>
          <w:left w:w="30" w:type="dxa"/>
          <w:right w:w="30" w:type="dxa"/>
        </w:tblCellMar>
        <w:tblLook w:val="0000" w:firstRow="0" w:lastRow="0" w:firstColumn="0" w:lastColumn="0" w:noHBand="0" w:noVBand="0"/>
      </w:tblPr>
      <w:tblGrid>
        <w:gridCol w:w="2976"/>
        <w:gridCol w:w="426"/>
        <w:gridCol w:w="1701"/>
        <w:gridCol w:w="141"/>
        <w:gridCol w:w="1701"/>
        <w:gridCol w:w="142"/>
        <w:gridCol w:w="1701"/>
      </w:tblGrid>
      <w:tr w:rsidR="008411B3" w:rsidRPr="00057BD5" w14:paraId="6C3A7F8E" w14:textId="77777777">
        <w:trPr>
          <w:trHeight w:val="250"/>
        </w:trPr>
        <w:tc>
          <w:tcPr>
            <w:tcW w:w="3402" w:type="dxa"/>
            <w:gridSpan w:val="2"/>
          </w:tcPr>
          <w:p w14:paraId="4632A88D" w14:textId="77777777" w:rsidR="008411B3" w:rsidRPr="00057BD5" w:rsidRDefault="008411B3">
            <w:pPr>
              <w:pStyle w:val="Tabulka"/>
            </w:pPr>
          </w:p>
        </w:tc>
        <w:tc>
          <w:tcPr>
            <w:tcW w:w="1701" w:type="dxa"/>
          </w:tcPr>
          <w:p w14:paraId="2078F4C1" w14:textId="77777777" w:rsidR="008411B3" w:rsidRPr="00057BD5" w:rsidRDefault="00537A26">
            <w:pPr>
              <w:pStyle w:val="Tabulka"/>
              <w:jc w:val="center"/>
            </w:pPr>
            <w:r w:rsidRPr="00057BD5">
              <w:t>P</w:t>
            </w:r>
            <w:r w:rsidR="008411B3" w:rsidRPr="00057BD5">
              <w:t>redpokladaná</w:t>
            </w:r>
          </w:p>
        </w:tc>
        <w:tc>
          <w:tcPr>
            <w:tcW w:w="141" w:type="dxa"/>
          </w:tcPr>
          <w:p w14:paraId="5B52472F" w14:textId="77777777" w:rsidR="008411B3" w:rsidRPr="00057BD5" w:rsidRDefault="008411B3">
            <w:pPr>
              <w:pStyle w:val="Tabulka"/>
              <w:jc w:val="center"/>
            </w:pPr>
          </w:p>
        </w:tc>
        <w:tc>
          <w:tcPr>
            <w:tcW w:w="1701" w:type="dxa"/>
          </w:tcPr>
          <w:p w14:paraId="7E81C351" w14:textId="77777777" w:rsidR="008411B3" w:rsidRPr="00057BD5" w:rsidRDefault="00537A26">
            <w:pPr>
              <w:pStyle w:val="Tabulka"/>
              <w:jc w:val="center"/>
            </w:pPr>
            <w:r w:rsidRPr="00057BD5">
              <w:t>M</w:t>
            </w:r>
            <w:r w:rsidR="008411B3" w:rsidRPr="00057BD5">
              <w:t>etóda</w:t>
            </w:r>
          </w:p>
        </w:tc>
        <w:tc>
          <w:tcPr>
            <w:tcW w:w="142" w:type="dxa"/>
          </w:tcPr>
          <w:p w14:paraId="532EF42F" w14:textId="77777777" w:rsidR="008411B3" w:rsidRPr="00057BD5" w:rsidRDefault="008411B3">
            <w:pPr>
              <w:pStyle w:val="Tabulka"/>
              <w:jc w:val="center"/>
            </w:pPr>
          </w:p>
        </w:tc>
        <w:tc>
          <w:tcPr>
            <w:tcW w:w="1701" w:type="dxa"/>
          </w:tcPr>
          <w:p w14:paraId="4B5A8F5B" w14:textId="77777777" w:rsidR="008411B3" w:rsidRPr="00057BD5" w:rsidRDefault="00537A26">
            <w:pPr>
              <w:pStyle w:val="Tabulka"/>
              <w:jc w:val="center"/>
            </w:pPr>
            <w:r w:rsidRPr="00057BD5">
              <w:t>R</w:t>
            </w:r>
            <w:r w:rsidR="008411B3" w:rsidRPr="00057BD5">
              <w:t>očná odpisová</w:t>
            </w:r>
          </w:p>
        </w:tc>
      </w:tr>
      <w:tr w:rsidR="008411B3" w:rsidRPr="00057BD5" w14:paraId="7A593EB6" w14:textId="77777777">
        <w:trPr>
          <w:trHeight w:val="250"/>
        </w:trPr>
        <w:tc>
          <w:tcPr>
            <w:tcW w:w="2976" w:type="dxa"/>
            <w:tcBorders>
              <w:bottom w:val="single" w:sz="4" w:space="0" w:color="auto"/>
            </w:tcBorders>
          </w:tcPr>
          <w:p w14:paraId="1B3C6133" w14:textId="77777777" w:rsidR="008411B3" w:rsidRPr="00057BD5" w:rsidRDefault="008411B3">
            <w:pPr>
              <w:pStyle w:val="Tabulka"/>
            </w:pPr>
          </w:p>
        </w:tc>
        <w:tc>
          <w:tcPr>
            <w:tcW w:w="426" w:type="dxa"/>
            <w:tcBorders>
              <w:bottom w:val="single" w:sz="4" w:space="0" w:color="auto"/>
            </w:tcBorders>
          </w:tcPr>
          <w:p w14:paraId="7669A9AE" w14:textId="77777777" w:rsidR="008411B3" w:rsidRPr="00057BD5" w:rsidRDefault="008411B3">
            <w:pPr>
              <w:pStyle w:val="Tabulka"/>
            </w:pPr>
          </w:p>
        </w:tc>
        <w:tc>
          <w:tcPr>
            <w:tcW w:w="1701" w:type="dxa"/>
            <w:tcBorders>
              <w:bottom w:val="single" w:sz="4" w:space="0" w:color="auto"/>
            </w:tcBorders>
          </w:tcPr>
          <w:p w14:paraId="4E9F7557" w14:textId="77777777" w:rsidR="008411B3" w:rsidRPr="00057BD5" w:rsidRDefault="008411B3">
            <w:pPr>
              <w:pStyle w:val="Tabulka"/>
              <w:jc w:val="center"/>
            </w:pPr>
            <w:r w:rsidRPr="00057BD5">
              <w:t>doba používania</w:t>
            </w:r>
          </w:p>
        </w:tc>
        <w:tc>
          <w:tcPr>
            <w:tcW w:w="141" w:type="dxa"/>
            <w:tcBorders>
              <w:bottom w:val="single" w:sz="4" w:space="0" w:color="auto"/>
            </w:tcBorders>
          </w:tcPr>
          <w:p w14:paraId="566571A1" w14:textId="77777777" w:rsidR="008411B3" w:rsidRPr="00057BD5" w:rsidRDefault="008411B3">
            <w:pPr>
              <w:pStyle w:val="Tabulka"/>
              <w:jc w:val="center"/>
            </w:pPr>
          </w:p>
        </w:tc>
        <w:tc>
          <w:tcPr>
            <w:tcW w:w="1701" w:type="dxa"/>
            <w:tcBorders>
              <w:bottom w:val="single" w:sz="4" w:space="0" w:color="auto"/>
            </w:tcBorders>
          </w:tcPr>
          <w:p w14:paraId="0CC52454" w14:textId="77777777" w:rsidR="008411B3" w:rsidRPr="00057BD5" w:rsidRDefault="008411B3">
            <w:pPr>
              <w:pStyle w:val="Tabulka"/>
              <w:jc w:val="center"/>
            </w:pPr>
            <w:r w:rsidRPr="00057BD5">
              <w:t>odpisovania</w:t>
            </w:r>
          </w:p>
        </w:tc>
        <w:tc>
          <w:tcPr>
            <w:tcW w:w="142" w:type="dxa"/>
            <w:tcBorders>
              <w:bottom w:val="single" w:sz="4" w:space="0" w:color="auto"/>
            </w:tcBorders>
          </w:tcPr>
          <w:p w14:paraId="020F6124" w14:textId="77777777" w:rsidR="008411B3" w:rsidRPr="00057BD5" w:rsidRDefault="008411B3">
            <w:pPr>
              <w:pStyle w:val="Tabulka"/>
              <w:jc w:val="center"/>
            </w:pPr>
          </w:p>
        </w:tc>
        <w:tc>
          <w:tcPr>
            <w:tcW w:w="1701" w:type="dxa"/>
            <w:tcBorders>
              <w:bottom w:val="single" w:sz="4" w:space="0" w:color="auto"/>
            </w:tcBorders>
          </w:tcPr>
          <w:p w14:paraId="230E6584" w14:textId="77777777" w:rsidR="008411B3" w:rsidRPr="00057BD5" w:rsidRDefault="008411B3">
            <w:pPr>
              <w:pStyle w:val="Tabulka"/>
              <w:jc w:val="center"/>
            </w:pPr>
            <w:r w:rsidRPr="00057BD5">
              <w:t>sadzba v %</w:t>
            </w:r>
          </w:p>
        </w:tc>
      </w:tr>
      <w:tr w:rsidR="008411B3" w:rsidRPr="00057BD5" w14:paraId="2A3047FE" w14:textId="77777777">
        <w:trPr>
          <w:trHeight w:val="250"/>
        </w:trPr>
        <w:tc>
          <w:tcPr>
            <w:tcW w:w="3402" w:type="dxa"/>
            <w:gridSpan w:val="2"/>
            <w:tcBorders>
              <w:top w:val="single" w:sz="4" w:space="0" w:color="auto"/>
            </w:tcBorders>
          </w:tcPr>
          <w:p w14:paraId="4CC7C114" w14:textId="77777777" w:rsidR="008411B3" w:rsidRPr="00057BD5" w:rsidRDefault="0075592D">
            <w:pPr>
              <w:pStyle w:val="Tabulka"/>
            </w:pPr>
            <w:r w:rsidRPr="00057BD5">
              <w:t>S</w:t>
            </w:r>
            <w:r w:rsidR="008411B3" w:rsidRPr="00057BD5">
              <w:t>tavby</w:t>
            </w:r>
          </w:p>
        </w:tc>
        <w:tc>
          <w:tcPr>
            <w:tcW w:w="1701" w:type="dxa"/>
            <w:tcBorders>
              <w:top w:val="single" w:sz="4" w:space="0" w:color="auto"/>
            </w:tcBorders>
          </w:tcPr>
          <w:p w14:paraId="26470AF0" w14:textId="77777777" w:rsidR="008411B3" w:rsidRPr="00057BD5" w:rsidRDefault="006F6EF4">
            <w:pPr>
              <w:pStyle w:val="Tabulka"/>
              <w:jc w:val="center"/>
            </w:pPr>
            <w:r>
              <w:t>5</w:t>
            </w:r>
            <w:r w:rsidR="00245207">
              <w:t>5*</w:t>
            </w:r>
          </w:p>
        </w:tc>
        <w:tc>
          <w:tcPr>
            <w:tcW w:w="141" w:type="dxa"/>
            <w:tcBorders>
              <w:top w:val="single" w:sz="4" w:space="0" w:color="auto"/>
            </w:tcBorders>
          </w:tcPr>
          <w:p w14:paraId="0E7B5788" w14:textId="77777777" w:rsidR="008411B3" w:rsidRPr="00057BD5" w:rsidRDefault="008411B3">
            <w:pPr>
              <w:pStyle w:val="Tabulka"/>
              <w:jc w:val="center"/>
            </w:pPr>
          </w:p>
        </w:tc>
        <w:tc>
          <w:tcPr>
            <w:tcW w:w="1701" w:type="dxa"/>
            <w:tcBorders>
              <w:top w:val="single" w:sz="4" w:space="0" w:color="auto"/>
            </w:tcBorders>
          </w:tcPr>
          <w:p w14:paraId="2CD9B4AE" w14:textId="77777777" w:rsidR="008411B3" w:rsidRPr="00057BD5" w:rsidRDefault="008411B3">
            <w:pPr>
              <w:pStyle w:val="Tabulka"/>
              <w:jc w:val="center"/>
            </w:pPr>
            <w:r w:rsidRPr="00057BD5">
              <w:t>lineárna</w:t>
            </w:r>
          </w:p>
        </w:tc>
        <w:tc>
          <w:tcPr>
            <w:tcW w:w="142" w:type="dxa"/>
            <w:tcBorders>
              <w:top w:val="single" w:sz="4" w:space="0" w:color="auto"/>
            </w:tcBorders>
          </w:tcPr>
          <w:p w14:paraId="36F53A7F" w14:textId="77777777" w:rsidR="008411B3" w:rsidRPr="00057BD5" w:rsidRDefault="008411B3">
            <w:pPr>
              <w:pStyle w:val="Tabulka"/>
              <w:jc w:val="center"/>
            </w:pPr>
          </w:p>
        </w:tc>
        <w:tc>
          <w:tcPr>
            <w:tcW w:w="1701" w:type="dxa"/>
            <w:tcBorders>
              <w:top w:val="single" w:sz="4" w:space="0" w:color="auto"/>
            </w:tcBorders>
          </w:tcPr>
          <w:p w14:paraId="78D1F852" w14:textId="77777777" w:rsidR="008411B3" w:rsidRPr="00057BD5" w:rsidRDefault="0095098D">
            <w:pPr>
              <w:pStyle w:val="Tabulka"/>
              <w:jc w:val="center"/>
            </w:pPr>
            <w:r>
              <w:t>2,23</w:t>
            </w:r>
          </w:p>
        </w:tc>
      </w:tr>
      <w:tr w:rsidR="008411B3" w:rsidRPr="00057BD5" w14:paraId="2CE634ED" w14:textId="77777777">
        <w:trPr>
          <w:trHeight w:val="251"/>
        </w:trPr>
        <w:tc>
          <w:tcPr>
            <w:tcW w:w="3402" w:type="dxa"/>
            <w:gridSpan w:val="2"/>
          </w:tcPr>
          <w:p w14:paraId="1946ABD3" w14:textId="77777777" w:rsidR="008411B3" w:rsidRPr="00057BD5" w:rsidRDefault="00B01AC3">
            <w:pPr>
              <w:pStyle w:val="Tabulka"/>
            </w:pPr>
            <w:r w:rsidRPr="00057BD5">
              <w:t>Kancelárska a výpočtová technika</w:t>
            </w:r>
          </w:p>
        </w:tc>
        <w:tc>
          <w:tcPr>
            <w:tcW w:w="1701" w:type="dxa"/>
          </w:tcPr>
          <w:p w14:paraId="473A7B3E" w14:textId="77777777" w:rsidR="008411B3" w:rsidRPr="00057BD5" w:rsidRDefault="00792BDB">
            <w:pPr>
              <w:pStyle w:val="Tabulka"/>
              <w:jc w:val="center"/>
            </w:pPr>
            <w:r w:rsidRPr="00057BD5">
              <w:t>4</w:t>
            </w:r>
          </w:p>
        </w:tc>
        <w:tc>
          <w:tcPr>
            <w:tcW w:w="141" w:type="dxa"/>
          </w:tcPr>
          <w:p w14:paraId="2996DF34" w14:textId="77777777" w:rsidR="008411B3" w:rsidRPr="00057BD5" w:rsidRDefault="008411B3">
            <w:pPr>
              <w:pStyle w:val="Tabulka"/>
              <w:jc w:val="center"/>
            </w:pPr>
          </w:p>
        </w:tc>
        <w:tc>
          <w:tcPr>
            <w:tcW w:w="1701" w:type="dxa"/>
          </w:tcPr>
          <w:p w14:paraId="1BFD9407" w14:textId="77777777" w:rsidR="008411B3" w:rsidRPr="00057BD5" w:rsidRDefault="008411B3">
            <w:pPr>
              <w:pStyle w:val="Tabulka"/>
              <w:jc w:val="center"/>
            </w:pPr>
            <w:r w:rsidRPr="00057BD5">
              <w:t>lineárna</w:t>
            </w:r>
          </w:p>
        </w:tc>
        <w:tc>
          <w:tcPr>
            <w:tcW w:w="142" w:type="dxa"/>
          </w:tcPr>
          <w:p w14:paraId="6A24849E" w14:textId="77777777" w:rsidR="008411B3" w:rsidRPr="00057BD5" w:rsidRDefault="008411B3">
            <w:pPr>
              <w:pStyle w:val="Tabulka"/>
              <w:jc w:val="center"/>
            </w:pPr>
          </w:p>
        </w:tc>
        <w:tc>
          <w:tcPr>
            <w:tcW w:w="1701" w:type="dxa"/>
          </w:tcPr>
          <w:p w14:paraId="16008475" w14:textId="77777777" w:rsidR="008411B3" w:rsidRPr="00057BD5" w:rsidRDefault="001F07CF" w:rsidP="001F07CF">
            <w:pPr>
              <w:pStyle w:val="Tabulka"/>
              <w:jc w:val="center"/>
            </w:pPr>
            <w:r w:rsidRPr="00057BD5">
              <w:t>25</w:t>
            </w:r>
          </w:p>
        </w:tc>
      </w:tr>
      <w:tr w:rsidR="00F813DB" w:rsidRPr="00057BD5" w14:paraId="5AF5F542" w14:textId="77777777">
        <w:trPr>
          <w:trHeight w:val="250"/>
        </w:trPr>
        <w:tc>
          <w:tcPr>
            <w:tcW w:w="3402" w:type="dxa"/>
            <w:gridSpan w:val="2"/>
          </w:tcPr>
          <w:p w14:paraId="16893953" w14:textId="77777777" w:rsidR="00F813DB" w:rsidRPr="00057BD5" w:rsidRDefault="00F813DB">
            <w:pPr>
              <w:pStyle w:val="Tabulka"/>
            </w:pPr>
            <w:r w:rsidRPr="00057BD5">
              <w:t>Inventár</w:t>
            </w:r>
            <w:r w:rsidR="00792BDB" w:rsidRPr="00057BD5">
              <w:t xml:space="preserve"> a reklamné zariadenia</w:t>
            </w:r>
          </w:p>
          <w:p w14:paraId="2968D4BC" w14:textId="77777777" w:rsidR="00835B85" w:rsidRPr="00057BD5" w:rsidRDefault="00835B85">
            <w:pPr>
              <w:pStyle w:val="Tabulka"/>
            </w:pPr>
            <w:r w:rsidRPr="00057BD5">
              <w:t>Transformátor</w:t>
            </w:r>
          </w:p>
          <w:p w14:paraId="35B5F0E3" w14:textId="77777777" w:rsidR="00835B85" w:rsidRPr="00057BD5" w:rsidRDefault="00835B85">
            <w:pPr>
              <w:pStyle w:val="Tabulka"/>
            </w:pPr>
            <w:r w:rsidRPr="00057BD5">
              <w:t>Fotovoltaická elektráreň</w:t>
            </w:r>
          </w:p>
        </w:tc>
        <w:tc>
          <w:tcPr>
            <w:tcW w:w="1701" w:type="dxa"/>
          </w:tcPr>
          <w:p w14:paraId="1FE6FDF9" w14:textId="77777777" w:rsidR="00F813DB" w:rsidRPr="00057BD5" w:rsidRDefault="00792BDB">
            <w:pPr>
              <w:pStyle w:val="Tabulka"/>
              <w:jc w:val="center"/>
            </w:pPr>
            <w:r w:rsidRPr="00057BD5">
              <w:t>6</w:t>
            </w:r>
          </w:p>
          <w:p w14:paraId="7BA9F433" w14:textId="77777777" w:rsidR="00835B85" w:rsidRPr="00057BD5" w:rsidRDefault="00835B85">
            <w:pPr>
              <w:pStyle w:val="Tabulka"/>
              <w:jc w:val="center"/>
            </w:pPr>
            <w:r w:rsidRPr="00057BD5">
              <w:t>12</w:t>
            </w:r>
          </w:p>
          <w:p w14:paraId="420A31F4" w14:textId="77777777" w:rsidR="00835B85" w:rsidRPr="00057BD5" w:rsidRDefault="00835B85">
            <w:pPr>
              <w:pStyle w:val="Tabulka"/>
              <w:jc w:val="center"/>
            </w:pPr>
            <w:r w:rsidRPr="00057BD5">
              <w:t>8</w:t>
            </w:r>
          </w:p>
        </w:tc>
        <w:tc>
          <w:tcPr>
            <w:tcW w:w="141" w:type="dxa"/>
          </w:tcPr>
          <w:p w14:paraId="1C2B26FF" w14:textId="77777777" w:rsidR="00F813DB" w:rsidRPr="00057BD5" w:rsidRDefault="00F813DB">
            <w:pPr>
              <w:pStyle w:val="Tabulka"/>
              <w:jc w:val="center"/>
            </w:pPr>
          </w:p>
        </w:tc>
        <w:tc>
          <w:tcPr>
            <w:tcW w:w="1701" w:type="dxa"/>
          </w:tcPr>
          <w:p w14:paraId="3E83D7CF" w14:textId="77777777" w:rsidR="00F813DB" w:rsidRPr="00057BD5" w:rsidRDefault="00835B85">
            <w:pPr>
              <w:pStyle w:val="Tabulka"/>
              <w:jc w:val="center"/>
            </w:pPr>
            <w:r w:rsidRPr="00057BD5">
              <w:t>l</w:t>
            </w:r>
            <w:r w:rsidR="00F813DB" w:rsidRPr="00057BD5">
              <w:t>ineárna</w:t>
            </w:r>
          </w:p>
          <w:p w14:paraId="62FAEB80" w14:textId="77777777" w:rsidR="00835B85" w:rsidRPr="00057BD5" w:rsidRDefault="00835B85">
            <w:pPr>
              <w:pStyle w:val="Tabulka"/>
              <w:jc w:val="center"/>
            </w:pPr>
            <w:r w:rsidRPr="00057BD5">
              <w:t>lineárna</w:t>
            </w:r>
          </w:p>
          <w:p w14:paraId="4F297C65" w14:textId="77777777" w:rsidR="00835B85" w:rsidRPr="00057BD5" w:rsidRDefault="00835B85">
            <w:pPr>
              <w:pStyle w:val="Tabulka"/>
              <w:jc w:val="center"/>
            </w:pPr>
            <w:r w:rsidRPr="00057BD5">
              <w:t>lineárna</w:t>
            </w:r>
          </w:p>
        </w:tc>
        <w:tc>
          <w:tcPr>
            <w:tcW w:w="142" w:type="dxa"/>
          </w:tcPr>
          <w:p w14:paraId="059601F1" w14:textId="77777777" w:rsidR="00F813DB" w:rsidRPr="00057BD5" w:rsidRDefault="00F813DB">
            <w:pPr>
              <w:pStyle w:val="Tabulka"/>
              <w:jc w:val="center"/>
            </w:pPr>
          </w:p>
        </w:tc>
        <w:tc>
          <w:tcPr>
            <w:tcW w:w="1701" w:type="dxa"/>
          </w:tcPr>
          <w:p w14:paraId="66D52675" w14:textId="77777777" w:rsidR="00F813DB" w:rsidRPr="00057BD5" w:rsidRDefault="001F07CF" w:rsidP="001F07CF">
            <w:pPr>
              <w:pStyle w:val="Tabulka"/>
              <w:jc w:val="center"/>
            </w:pPr>
            <w:r w:rsidRPr="00057BD5">
              <w:t>16,67</w:t>
            </w:r>
          </w:p>
          <w:p w14:paraId="1A314148" w14:textId="77777777" w:rsidR="00835B85" w:rsidRPr="00057BD5" w:rsidRDefault="00835B85" w:rsidP="001F07CF">
            <w:pPr>
              <w:pStyle w:val="Tabulka"/>
              <w:jc w:val="center"/>
            </w:pPr>
            <w:r w:rsidRPr="00057BD5">
              <w:t>8,34</w:t>
            </w:r>
          </w:p>
          <w:p w14:paraId="6EA21469" w14:textId="77777777" w:rsidR="00835B85" w:rsidRPr="00057BD5" w:rsidRDefault="00835B85" w:rsidP="001F07CF">
            <w:pPr>
              <w:pStyle w:val="Tabulka"/>
              <w:jc w:val="center"/>
            </w:pPr>
            <w:r w:rsidRPr="00057BD5">
              <w:t>12,50</w:t>
            </w:r>
          </w:p>
        </w:tc>
      </w:tr>
      <w:tr w:rsidR="008411B3" w:rsidRPr="00057BD5" w14:paraId="3DBE733E" w14:textId="77777777">
        <w:trPr>
          <w:trHeight w:val="250"/>
        </w:trPr>
        <w:tc>
          <w:tcPr>
            <w:tcW w:w="3402" w:type="dxa"/>
            <w:gridSpan w:val="2"/>
          </w:tcPr>
          <w:p w14:paraId="28CEBB39" w14:textId="77777777" w:rsidR="008411B3" w:rsidRPr="00057BD5" w:rsidRDefault="00537A26">
            <w:pPr>
              <w:pStyle w:val="Tabulka"/>
            </w:pPr>
            <w:r w:rsidRPr="00057BD5">
              <w:t>D</w:t>
            </w:r>
            <w:r w:rsidR="008411B3" w:rsidRPr="00057BD5">
              <w:t>robný dlhodobý hmotný majetok</w:t>
            </w:r>
          </w:p>
        </w:tc>
        <w:tc>
          <w:tcPr>
            <w:tcW w:w="1701" w:type="dxa"/>
          </w:tcPr>
          <w:p w14:paraId="1DF12FCF" w14:textId="77777777" w:rsidR="008411B3" w:rsidRPr="00057BD5" w:rsidRDefault="00CA4B5A">
            <w:pPr>
              <w:pStyle w:val="Tabulka"/>
              <w:jc w:val="center"/>
            </w:pPr>
            <w:r w:rsidRPr="00057BD5">
              <w:t>r</w:t>
            </w:r>
            <w:r w:rsidR="008411B3" w:rsidRPr="00057BD5">
              <w:t>ôzna</w:t>
            </w:r>
          </w:p>
        </w:tc>
        <w:tc>
          <w:tcPr>
            <w:tcW w:w="141" w:type="dxa"/>
          </w:tcPr>
          <w:p w14:paraId="48C3D138" w14:textId="77777777" w:rsidR="008411B3" w:rsidRPr="00057BD5" w:rsidRDefault="008411B3">
            <w:pPr>
              <w:pStyle w:val="Tabulka"/>
              <w:jc w:val="center"/>
            </w:pPr>
          </w:p>
        </w:tc>
        <w:tc>
          <w:tcPr>
            <w:tcW w:w="1701" w:type="dxa"/>
          </w:tcPr>
          <w:p w14:paraId="1B3E33F4" w14:textId="77777777" w:rsidR="008411B3" w:rsidRPr="00057BD5" w:rsidRDefault="008411B3">
            <w:pPr>
              <w:pStyle w:val="Tabulka"/>
              <w:jc w:val="center"/>
            </w:pPr>
            <w:r w:rsidRPr="00057BD5">
              <w:t>jednorazový odpis</w:t>
            </w:r>
          </w:p>
        </w:tc>
        <w:tc>
          <w:tcPr>
            <w:tcW w:w="142" w:type="dxa"/>
          </w:tcPr>
          <w:p w14:paraId="3C5BCC9E" w14:textId="77777777" w:rsidR="008411B3" w:rsidRPr="00057BD5" w:rsidRDefault="008411B3">
            <w:pPr>
              <w:pStyle w:val="Tabulka"/>
              <w:jc w:val="center"/>
            </w:pPr>
          </w:p>
        </w:tc>
        <w:tc>
          <w:tcPr>
            <w:tcW w:w="1701" w:type="dxa"/>
          </w:tcPr>
          <w:p w14:paraId="28C58CFC" w14:textId="77777777" w:rsidR="008411B3" w:rsidRPr="00057BD5" w:rsidRDefault="008411B3">
            <w:pPr>
              <w:pStyle w:val="Tabulka"/>
              <w:jc w:val="center"/>
            </w:pPr>
            <w:r w:rsidRPr="00057BD5">
              <w:t>100</w:t>
            </w:r>
          </w:p>
        </w:tc>
      </w:tr>
    </w:tbl>
    <w:p w14:paraId="4E57E73E" w14:textId="77777777" w:rsidR="00E753EE" w:rsidRPr="00057BD5" w:rsidRDefault="00E753EE" w:rsidP="00BE24CF">
      <w:pPr>
        <w:pStyle w:val="Zkladntext"/>
        <w:ind w:left="0"/>
      </w:pPr>
    </w:p>
    <w:p w14:paraId="1D4F0793" w14:textId="77777777" w:rsidR="002A081B" w:rsidRPr="00FB36B3" w:rsidRDefault="002A081B" w:rsidP="00245207">
      <w:pPr>
        <w:pStyle w:val="Zkladntext"/>
        <w:jc w:val="left"/>
      </w:pPr>
      <w:r w:rsidRPr="00FB36B3">
        <w:t>Metódy odpisovania, doby použiteľnosti a zostatkové hodnoty sa prehodnocujú ku dňu, ku ktorému sa zostavuje účtovná závierka, a ak je</w:t>
      </w:r>
      <w:r w:rsidR="00EE19C6" w:rsidRPr="00FB36B3">
        <w:t xml:space="preserve"> to potrebné, urobia sa úpravy.</w:t>
      </w:r>
    </w:p>
    <w:p w14:paraId="7BE241E7" w14:textId="77777777" w:rsidR="00F07493" w:rsidRDefault="00245207" w:rsidP="00F07493">
      <w:pPr>
        <w:autoSpaceDE w:val="0"/>
        <w:ind w:left="426"/>
        <w:jc w:val="both"/>
        <w:rPr>
          <w:sz w:val="18"/>
        </w:rPr>
      </w:pPr>
      <w:r w:rsidRPr="00245207">
        <w:rPr>
          <w:sz w:val="18"/>
        </w:rPr>
        <w:t xml:space="preserve">* </w:t>
      </w:r>
      <w:r w:rsidR="006F6EF4" w:rsidRPr="006F6EF4">
        <w:rPr>
          <w:sz w:val="18"/>
        </w:rPr>
        <w:t xml:space="preserve">Spoločnosť posúdila technický stav obchodného centra po vykonanej celkovej rekonštrukcii a modernizácii dokončenej v roku 2018. Na základe toho Spoločnosť stanovila zostávajúcu dobu, počas ktorej bude môcť dané obchodné centrum využívať a generovať výnosy z prenájmu. Spoločnosť odhaduje celkovou životnosť budov na 55 rokov. Zmena odhadu životnosti budov </w:t>
      </w:r>
      <w:r w:rsidR="00F07493">
        <w:rPr>
          <w:sz w:val="18"/>
        </w:rPr>
        <w:t>je</w:t>
      </w:r>
      <w:r w:rsidR="006F6EF4" w:rsidRPr="006F6EF4">
        <w:rPr>
          <w:sz w:val="18"/>
        </w:rPr>
        <w:t xml:space="preserve"> zohľadnená v odpisovom pláne tohoto majetku. </w:t>
      </w:r>
    </w:p>
    <w:p w14:paraId="32074144" w14:textId="77777777" w:rsidR="00245207" w:rsidRPr="00245207" w:rsidRDefault="006F6EF4" w:rsidP="00E81C96">
      <w:pPr>
        <w:autoSpaceDE w:val="0"/>
        <w:ind w:left="426"/>
        <w:jc w:val="both"/>
        <w:rPr>
          <w:sz w:val="18"/>
        </w:rPr>
      </w:pPr>
      <w:r w:rsidRPr="006F6EF4">
        <w:rPr>
          <w:sz w:val="18"/>
        </w:rPr>
        <w:t xml:space="preserve">Spoločnosť rozhodla o zmene odpisového plánu predĺžením celkovej doby účtovného </w:t>
      </w:r>
      <w:r w:rsidR="002C563A" w:rsidRPr="006F6EF4">
        <w:rPr>
          <w:sz w:val="18"/>
        </w:rPr>
        <w:t>odpisovania</w:t>
      </w:r>
      <w:r w:rsidRPr="006F6EF4">
        <w:rPr>
          <w:sz w:val="18"/>
        </w:rPr>
        <w:t xml:space="preserve"> o dvadsať rokov, tj. do roku 2047, 2053 resp.</w:t>
      </w:r>
      <w:r w:rsidR="00D60D32">
        <w:rPr>
          <w:sz w:val="18"/>
        </w:rPr>
        <w:t xml:space="preserve"> </w:t>
      </w:r>
      <w:r w:rsidR="000F46A2">
        <w:rPr>
          <w:sz w:val="18"/>
        </w:rPr>
        <w:t>t</w:t>
      </w:r>
      <w:r w:rsidRPr="006F6EF4">
        <w:rPr>
          <w:sz w:val="18"/>
        </w:rPr>
        <w:t xml:space="preserve">áto zmena </w:t>
      </w:r>
      <w:r>
        <w:rPr>
          <w:sz w:val="18"/>
        </w:rPr>
        <w:t>je</w:t>
      </w:r>
      <w:r w:rsidRPr="006F6EF4">
        <w:rPr>
          <w:sz w:val="18"/>
        </w:rPr>
        <w:t xml:space="preserve"> platná od 1</w:t>
      </w:r>
      <w:r w:rsidR="005E0D48">
        <w:rPr>
          <w:sz w:val="18"/>
        </w:rPr>
        <w:t>.</w:t>
      </w:r>
      <w:r w:rsidRPr="006F6EF4">
        <w:rPr>
          <w:sz w:val="18"/>
        </w:rPr>
        <w:t>1</w:t>
      </w:r>
      <w:r w:rsidR="005E0D48">
        <w:rPr>
          <w:sz w:val="18"/>
        </w:rPr>
        <w:t>.</w:t>
      </w:r>
      <w:r w:rsidRPr="006F6EF4">
        <w:rPr>
          <w:sz w:val="18"/>
        </w:rPr>
        <w:t>2019</w:t>
      </w:r>
      <w:r w:rsidR="00F07493">
        <w:rPr>
          <w:sz w:val="18"/>
        </w:rPr>
        <w:t>.</w:t>
      </w:r>
    </w:p>
    <w:p w14:paraId="7DD9A61E" w14:textId="7C113E6D" w:rsidR="005014D1" w:rsidRPr="009B57D6" w:rsidRDefault="005014D1" w:rsidP="005014D1">
      <w:pPr>
        <w:pStyle w:val="Zkladntext"/>
        <w:rPr>
          <w:i/>
          <w:szCs w:val="18"/>
        </w:rPr>
      </w:pPr>
      <w:r>
        <w:br w:type="page"/>
      </w:r>
      <w:r w:rsidRPr="00D06026">
        <w:rPr>
          <w:b/>
          <w:i/>
          <w:szCs w:val="18"/>
        </w:rPr>
        <w:t>Posúdenie zníženia hodnoty majetku</w:t>
      </w:r>
    </w:p>
    <w:p w14:paraId="21C6B5BA" w14:textId="77777777" w:rsidR="005014D1" w:rsidRPr="009B57D6" w:rsidRDefault="005014D1" w:rsidP="005014D1">
      <w:pPr>
        <w:pStyle w:val="Zkladntext"/>
        <w:rPr>
          <w:i/>
          <w:szCs w:val="18"/>
        </w:rPr>
      </w:pPr>
    </w:p>
    <w:p w14:paraId="5F36588A" w14:textId="77777777" w:rsidR="005014D1" w:rsidRPr="00D06026" w:rsidRDefault="005014D1" w:rsidP="005014D1">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42EF9A46" w14:textId="77777777" w:rsidR="005014D1" w:rsidRPr="009E0040" w:rsidRDefault="005014D1" w:rsidP="005014D1">
      <w:pPr>
        <w:pStyle w:val="AccountingPolicy"/>
        <w:jc w:val="both"/>
        <w:rPr>
          <w:rFonts w:ascii="Arial" w:hAnsi="Arial" w:cs="Arial"/>
          <w:lang w:val="sk-SK"/>
        </w:rPr>
      </w:pPr>
    </w:p>
    <w:p w14:paraId="7CFE37BB" w14:textId="77777777" w:rsidR="005014D1" w:rsidRPr="00D06026" w:rsidRDefault="005014D1" w:rsidP="005014D1">
      <w:pPr>
        <w:pStyle w:val="Zkladntext"/>
      </w:pPr>
      <w:r w:rsidRPr="00D06026">
        <w:t>Faktory, ktoré sú považované za dôležité pri  posudzova</w:t>
      </w:r>
      <w:r w:rsidR="00EE19C6">
        <w:t>ní zníženia hodnoty majetku sú:</w:t>
      </w:r>
    </w:p>
    <w:p w14:paraId="3FAD0C00" w14:textId="77777777" w:rsidR="005014D1" w:rsidRPr="00D06026" w:rsidRDefault="005014D1" w:rsidP="005014D1">
      <w:pPr>
        <w:pStyle w:val="Zkladntext"/>
        <w:numPr>
          <w:ilvl w:val="0"/>
          <w:numId w:val="50"/>
        </w:numPr>
        <w:tabs>
          <w:tab w:val="clear" w:pos="340"/>
          <w:tab w:val="num" w:pos="766"/>
        </w:tabs>
        <w:ind w:left="766"/>
      </w:pPr>
      <w:r w:rsidRPr="00D06026">
        <w:t>technologický pokrok,</w:t>
      </w:r>
    </w:p>
    <w:p w14:paraId="6CB23AA2" w14:textId="77777777" w:rsidR="005014D1" w:rsidRPr="00D06026" w:rsidRDefault="005014D1" w:rsidP="005014D1">
      <w:pPr>
        <w:pStyle w:val="Zkladntext"/>
        <w:numPr>
          <w:ilvl w:val="0"/>
          <w:numId w:val="50"/>
        </w:numPr>
        <w:tabs>
          <w:tab w:val="clear" w:pos="340"/>
          <w:tab w:val="num" w:pos="766"/>
        </w:tabs>
        <w:ind w:left="766"/>
      </w:pPr>
      <w:r w:rsidRPr="00D06026">
        <w:t>významne nedostatočné prevádzkové výsledky v porovnaní s historickými alebo plánovanými prevádzkovými výsledkami,</w:t>
      </w:r>
    </w:p>
    <w:p w14:paraId="0C804281" w14:textId="77777777" w:rsidR="005014D1" w:rsidRDefault="005014D1" w:rsidP="00EE19C6">
      <w:pPr>
        <w:pStyle w:val="Zkladntext"/>
        <w:numPr>
          <w:ilvl w:val="0"/>
          <w:numId w:val="50"/>
        </w:numPr>
        <w:tabs>
          <w:tab w:val="clear" w:pos="340"/>
          <w:tab w:val="num" w:pos="766"/>
        </w:tabs>
        <w:ind w:left="766"/>
      </w:pPr>
      <w:r w:rsidRPr="00D06026">
        <w:t>významné zmeny v spôsobe použitia majetku Spoločnosti alebo celko</w:t>
      </w:r>
      <w:r w:rsidR="00EE19C6">
        <w:t>vej zmeny stratégie Spoločnosti</w:t>
      </w:r>
      <w:r w:rsidRPr="00D06026">
        <w:t>.</w:t>
      </w:r>
    </w:p>
    <w:p w14:paraId="2F8406D6" w14:textId="77777777" w:rsidR="005014D1" w:rsidRPr="00D06026" w:rsidRDefault="005014D1" w:rsidP="005014D1">
      <w:pPr>
        <w:pStyle w:val="Zkladntext"/>
      </w:pPr>
    </w:p>
    <w:p w14:paraId="77070D84" w14:textId="77777777" w:rsidR="005014D1" w:rsidRDefault="005014D1" w:rsidP="004A1CB4">
      <w:pPr>
        <w:pStyle w:val="Zkladn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 budúcnosti</w:t>
      </w:r>
      <w:r w:rsidRPr="00731163">
        <w:t>.</w:t>
      </w:r>
    </w:p>
    <w:p w14:paraId="649E6F9F" w14:textId="77777777" w:rsidR="0068728A" w:rsidRPr="00057BD5" w:rsidRDefault="0068728A" w:rsidP="004A1CB4">
      <w:pPr>
        <w:pStyle w:val="Zkladntext"/>
      </w:pPr>
    </w:p>
    <w:p w14:paraId="2D2D0B8B" w14:textId="77777777" w:rsidR="008411B3" w:rsidRPr="00601D2F" w:rsidRDefault="00E753EE" w:rsidP="004A1CB4">
      <w:pPr>
        <w:pStyle w:val="Nadpis2"/>
        <w:numPr>
          <w:ilvl w:val="0"/>
          <w:numId w:val="71"/>
        </w:numPr>
        <w:tabs>
          <w:tab w:val="clear" w:pos="1211"/>
          <w:tab w:val="num" w:pos="851"/>
        </w:tabs>
        <w:ind w:hanging="785"/>
        <w:rPr>
          <w:szCs w:val="18"/>
        </w:rPr>
      </w:pPr>
      <w:r w:rsidRPr="00640B1B">
        <w:rPr>
          <w:szCs w:val="18"/>
        </w:rPr>
        <w:t>P</w:t>
      </w:r>
      <w:r w:rsidR="0001741B" w:rsidRPr="00601D2F">
        <w:rPr>
          <w:szCs w:val="18"/>
        </w:rPr>
        <w:t xml:space="preserve">ohľadávky </w:t>
      </w:r>
    </w:p>
    <w:p w14:paraId="342092BD" w14:textId="77777777" w:rsidR="006C5EBA" w:rsidRDefault="006C5EBA" w:rsidP="006C5EBA">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60AA1BD3" w14:textId="77777777" w:rsidR="006C5EBA" w:rsidRDefault="006C5EBA" w:rsidP="006C5EBA">
      <w:pPr>
        <w:pStyle w:val="Zkladntext"/>
        <w:rPr>
          <w:szCs w:val="18"/>
        </w:rPr>
      </w:pPr>
    </w:p>
    <w:p w14:paraId="78FA4C35" w14:textId="77777777" w:rsidR="006C5EBA" w:rsidRPr="00B50225" w:rsidRDefault="006C5EBA" w:rsidP="006C5EBA">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354A964C" w14:textId="77777777" w:rsidR="00AB37CF" w:rsidRPr="00057BD5" w:rsidRDefault="00AB37CF" w:rsidP="00E753EE">
      <w:pPr>
        <w:pStyle w:val="Zkladntext"/>
      </w:pPr>
    </w:p>
    <w:p w14:paraId="0974C3FE" w14:textId="77777777" w:rsidR="00BE24CF" w:rsidRPr="00057BD5" w:rsidRDefault="00BE24CF" w:rsidP="00E753EE">
      <w:pPr>
        <w:pStyle w:val="Zkladntext"/>
      </w:pPr>
      <w:r w:rsidRPr="00FB36B3">
        <w:t xml:space="preserve">K pochybným a sporným pohľadávkam a k pohľadávkam </w:t>
      </w:r>
      <w:r w:rsidR="00AB37CF" w:rsidRPr="00FB36B3">
        <w:t>po splatnosti, kde existuje riziko nevymožiteľnosti pohľadávok sa vytvára opravná položka. Opravné položky k pohľadávkam sa tvoria podľa nasledovných pravidiel:</w:t>
      </w:r>
    </w:p>
    <w:p w14:paraId="5F8FADB4" w14:textId="77777777" w:rsidR="00AB37CF" w:rsidRPr="00057BD5" w:rsidRDefault="00AB37CF" w:rsidP="00E753EE">
      <w:pPr>
        <w:pStyle w:val="Zkladntext"/>
      </w:pPr>
    </w:p>
    <w:p w14:paraId="2607C8B4" w14:textId="77777777" w:rsidR="00AB37CF" w:rsidRPr="002C563A" w:rsidRDefault="00AB37CF" w:rsidP="00E753EE">
      <w:pPr>
        <w:pStyle w:val="Zkladntext"/>
        <w:rPr>
          <w:u w:val="single"/>
        </w:rPr>
      </w:pPr>
      <w:r w:rsidRPr="002C563A">
        <w:rPr>
          <w:u w:val="single"/>
        </w:rPr>
        <w:t>Pohľadávka po splatnosti</w:t>
      </w:r>
      <w:r w:rsidRPr="002C563A">
        <w:rPr>
          <w:u w:val="single"/>
        </w:rPr>
        <w:tab/>
      </w:r>
      <w:r w:rsidRPr="002C563A">
        <w:rPr>
          <w:u w:val="single"/>
        </w:rPr>
        <w:tab/>
      </w:r>
      <w:r w:rsidRPr="002C563A">
        <w:rPr>
          <w:u w:val="single"/>
        </w:rPr>
        <w:tab/>
      </w:r>
      <w:r w:rsidRPr="002C563A">
        <w:rPr>
          <w:u w:val="single"/>
        </w:rPr>
        <w:tab/>
      </w:r>
      <w:r w:rsidRPr="002C563A">
        <w:rPr>
          <w:u w:val="single"/>
        </w:rPr>
        <w:tab/>
      </w:r>
      <w:r w:rsidRPr="002C563A">
        <w:rPr>
          <w:u w:val="single"/>
        </w:rPr>
        <w:tab/>
        <w:t>opravná položka v %</w:t>
      </w:r>
    </w:p>
    <w:p w14:paraId="13AB73F7" w14:textId="77777777" w:rsidR="00AB37CF" w:rsidRPr="002C563A" w:rsidRDefault="005E0D48" w:rsidP="00E753EE">
      <w:pPr>
        <w:pStyle w:val="Zkladntext"/>
      </w:pPr>
      <w:r w:rsidRPr="002C563A">
        <w:t>do 90 dní</w:t>
      </w:r>
      <w:r w:rsidRPr="002C563A">
        <w:tab/>
      </w:r>
      <w:r w:rsidRPr="002C563A">
        <w:tab/>
      </w:r>
      <w:r w:rsidRPr="002C563A">
        <w:tab/>
      </w:r>
      <w:r w:rsidRPr="002C563A">
        <w:tab/>
      </w:r>
      <w:r w:rsidRPr="002C563A">
        <w:tab/>
      </w:r>
      <w:r w:rsidRPr="002C563A">
        <w:tab/>
      </w:r>
      <w:r w:rsidRPr="002C563A">
        <w:tab/>
      </w:r>
      <w:r w:rsidRPr="002C563A">
        <w:tab/>
      </w:r>
      <w:r w:rsidRPr="002C563A">
        <w:tab/>
        <w:t>individuálne posúdenie</w:t>
      </w:r>
    </w:p>
    <w:p w14:paraId="338C84A7" w14:textId="77777777" w:rsidR="00AB37CF" w:rsidRPr="002C563A" w:rsidRDefault="00AB37CF" w:rsidP="00E753EE">
      <w:pPr>
        <w:pStyle w:val="Zkladntext"/>
      </w:pPr>
      <w:r w:rsidRPr="002C563A">
        <w:t>91 – 180 dní</w:t>
      </w:r>
      <w:r w:rsidRPr="002C563A">
        <w:tab/>
      </w:r>
      <w:r w:rsidRPr="002C563A">
        <w:tab/>
      </w:r>
      <w:r w:rsidRPr="002C563A">
        <w:tab/>
      </w:r>
      <w:r w:rsidRPr="002C563A">
        <w:tab/>
      </w:r>
      <w:r w:rsidRPr="002C563A">
        <w:tab/>
      </w:r>
      <w:r w:rsidRPr="002C563A">
        <w:tab/>
      </w:r>
      <w:r w:rsidRPr="002C563A">
        <w:tab/>
      </w:r>
      <w:r w:rsidRPr="002C563A">
        <w:tab/>
      </w:r>
      <w:r w:rsidRPr="002C563A">
        <w:tab/>
        <w:t>50 %</w:t>
      </w:r>
    </w:p>
    <w:p w14:paraId="30C9BDCE" w14:textId="77777777" w:rsidR="00AB37CF" w:rsidRPr="002C563A" w:rsidRDefault="00AB37CF" w:rsidP="00E753EE">
      <w:pPr>
        <w:pStyle w:val="Zkladntext"/>
      </w:pPr>
      <w:r w:rsidRPr="002C563A">
        <w:t>181 – 360 dní</w:t>
      </w:r>
      <w:r w:rsidRPr="002C563A">
        <w:tab/>
      </w:r>
      <w:r w:rsidRPr="002C563A">
        <w:tab/>
      </w:r>
      <w:r w:rsidRPr="002C563A">
        <w:tab/>
      </w:r>
      <w:r w:rsidRPr="002C563A">
        <w:tab/>
      </w:r>
      <w:r w:rsidRPr="002C563A">
        <w:tab/>
      </w:r>
      <w:r w:rsidRPr="002C563A">
        <w:tab/>
      </w:r>
      <w:r w:rsidRPr="002C563A">
        <w:tab/>
      </w:r>
      <w:r w:rsidRPr="002C563A">
        <w:tab/>
      </w:r>
      <w:r w:rsidRPr="002C563A">
        <w:tab/>
        <w:t>75 %</w:t>
      </w:r>
    </w:p>
    <w:p w14:paraId="46835816" w14:textId="77777777" w:rsidR="00AB37CF" w:rsidRPr="002C563A" w:rsidRDefault="00AB37CF" w:rsidP="00E753EE">
      <w:pPr>
        <w:pStyle w:val="Zkladntext"/>
      </w:pPr>
      <w:r w:rsidRPr="002C563A">
        <w:t>nad 360 dní</w:t>
      </w:r>
      <w:r w:rsidRPr="002C563A">
        <w:tab/>
      </w:r>
      <w:r w:rsidRPr="002C563A">
        <w:tab/>
      </w:r>
      <w:r w:rsidRPr="002C563A">
        <w:tab/>
      </w:r>
      <w:r w:rsidRPr="002C563A">
        <w:tab/>
      </w:r>
      <w:r w:rsidRPr="002C563A">
        <w:tab/>
      </w:r>
      <w:r w:rsidRPr="002C563A">
        <w:tab/>
      </w:r>
      <w:r w:rsidRPr="002C563A">
        <w:tab/>
      </w:r>
      <w:r w:rsidRPr="002C563A">
        <w:tab/>
        <w:t xml:space="preserve">               100%</w:t>
      </w:r>
    </w:p>
    <w:p w14:paraId="37D70C13" w14:textId="77777777" w:rsidR="00AB37CF" w:rsidRPr="00057BD5" w:rsidRDefault="00AB37CF" w:rsidP="00E753EE">
      <w:pPr>
        <w:pStyle w:val="Zkladntext"/>
      </w:pPr>
      <w:r w:rsidRPr="002C563A">
        <w:t>pochybné a sporné pohľadávky</w:t>
      </w:r>
      <w:r w:rsidRPr="002C563A">
        <w:tab/>
      </w:r>
      <w:r w:rsidRPr="002C563A">
        <w:tab/>
      </w:r>
      <w:r w:rsidRPr="002C563A">
        <w:tab/>
      </w:r>
      <w:r w:rsidRPr="002C563A">
        <w:tab/>
      </w:r>
      <w:r w:rsidRPr="002C563A">
        <w:tab/>
      </w:r>
      <w:r w:rsidRPr="002C563A">
        <w:tab/>
        <w:t xml:space="preserve">               100%</w:t>
      </w:r>
    </w:p>
    <w:p w14:paraId="4FF704B3" w14:textId="77777777" w:rsidR="00AB37CF" w:rsidRPr="00057BD5" w:rsidRDefault="00AB37CF" w:rsidP="00AB37CF">
      <w:pPr>
        <w:pStyle w:val="Zkladntext"/>
      </w:pPr>
      <w:r w:rsidRPr="00057BD5">
        <w:t xml:space="preserve"> </w:t>
      </w:r>
    </w:p>
    <w:p w14:paraId="527C3206" w14:textId="77777777" w:rsidR="000F0366" w:rsidRPr="00057BD5" w:rsidRDefault="000F0366">
      <w:pPr>
        <w:pStyle w:val="Zkladntext"/>
      </w:pPr>
    </w:p>
    <w:p w14:paraId="0197F8B5" w14:textId="77777777" w:rsidR="008411B3" w:rsidRPr="00640B1B" w:rsidRDefault="002A081B" w:rsidP="004A1CB4">
      <w:pPr>
        <w:pStyle w:val="Nadpis2"/>
        <w:numPr>
          <w:ilvl w:val="0"/>
          <w:numId w:val="71"/>
        </w:numPr>
        <w:tabs>
          <w:tab w:val="clear" w:pos="1211"/>
          <w:tab w:val="num" w:pos="851"/>
        </w:tabs>
        <w:ind w:hanging="785"/>
        <w:rPr>
          <w:szCs w:val="18"/>
        </w:rPr>
      </w:pPr>
      <w:r>
        <w:rPr>
          <w:szCs w:val="18"/>
        </w:rPr>
        <w:t>Finančné účty</w:t>
      </w:r>
      <w:r>
        <w:rPr>
          <w:szCs w:val="18"/>
        </w:rPr>
        <w:tab/>
      </w:r>
    </w:p>
    <w:p w14:paraId="3E2CFA24" w14:textId="77777777" w:rsidR="006C5EBA" w:rsidRPr="006C5EBA" w:rsidRDefault="006C5EBA" w:rsidP="004A1CB4">
      <w:pPr>
        <w:pStyle w:val="Zkladntext"/>
      </w:pPr>
      <w:r w:rsidRPr="006C5EBA">
        <w:t xml:space="preserve">Finančné účty tvorí peňažná hotovosť a </w:t>
      </w:r>
      <w:r w:rsidRPr="004A1CB4">
        <w:t xml:space="preserve">zostatky na bankových účtoch </w:t>
      </w:r>
      <w:r w:rsidRPr="006C5EBA">
        <w:t xml:space="preserve">a oceňujú sa menovitou hodnotou. Zníženie ich hodnoty sa vyjadruje opravnou položkou. </w:t>
      </w:r>
    </w:p>
    <w:p w14:paraId="5E850E5F" w14:textId="77777777" w:rsidR="002C0257" w:rsidRPr="002C0257" w:rsidRDefault="002C0257" w:rsidP="004A1CB4"/>
    <w:p w14:paraId="318528E8" w14:textId="77777777" w:rsidR="008411B3" w:rsidRPr="00640B1B" w:rsidRDefault="008411B3" w:rsidP="004A1CB4">
      <w:pPr>
        <w:pStyle w:val="Nadpis2"/>
        <w:numPr>
          <w:ilvl w:val="0"/>
          <w:numId w:val="71"/>
        </w:numPr>
        <w:tabs>
          <w:tab w:val="clear" w:pos="1211"/>
          <w:tab w:val="num" w:pos="851"/>
        </w:tabs>
        <w:ind w:hanging="785"/>
        <w:rPr>
          <w:szCs w:val="18"/>
        </w:rPr>
      </w:pPr>
      <w:r w:rsidRPr="00731163">
        <w:rPr>
          <w:szCs w:val="18"/>
        </w:rPr>
        <w:t>Náklady budúcich období a príjmy budúcich období</w:t>
      </w:r>
    </w:p>
    <w:p w14:paraId="5C7F1051" w14:textId="77777777" w:rsidR="008411B3" w:rsidRDefault="008411B3">
      <w:pPr>
        <w:pStyle w:val="Zkladntext"/>
      </w:pPr>
      <w:r w:rsidRPr="00057BD5">
        <w:t>Náklady budúcich období a príjmy budúcich období sa vykazujú vo výške, ktorá je potrebná na dodržanie zásady vecnej a časovej súvislosti s účtovným obdobím.</w:t>
      </w:r>
    </w:p>
    <w:p w14:paraId="11A1CA92" w14:textId="77777777" w:rsidR="006C5EBA" w:rsidRDefault="006C5EBA" w:rsidP="004A1CB4">
      <w:pPr>
        <w:pStyle w:val="Pismenka"/>
        <w:tabs>
          <w:tab w:val="clear" w:pos="426"/>
        </w:tabs>
        <w:rPr>
          <w:szCs w:val="18"/>
        </w:rPr>
      </w:pPr>
    </w:p>
    <w:p w14:paraId="06E50009" w14:textId="77777777" w:rsidR="006C5EBA" w:rsidRPr="00640B1B" w:rsidRDefault="006C5EBA" w:rsidP="004A1CB4">
      <w:pPr>
        <w:pStyle w:val="Nadpis2"/>
        <w:numPr>
          <w:ilvl w:val="0"/>
          <w:numId w:val="71"/>
        </w:numPr>
        <w:tabs>
          <w:tab w:val="clear" w:pos="1211"/>
          <w:tab w:val="num" w:pos="851"/>
        </w:tabs>
        <w:ind w:hanging="785"/>
        <w:rPr>
          <w:szCs w:val="18"/>
        </w:rPr>
      </w:pPr>
      <w:r w:rsidRPr="002C0257">
        <w:rPr>
          <w:szCs w:val="18"/>
        </w:rPr>
        <w:t>Zníženie hodnoty majetku a o</w:t>
      </w:r>
      <w:r w:rsidRPr="00731163">
        <w:rPr>
          <w:szCs w:val="18"/>
        </w:rPr>
        <w:t>pravné položky</w:t>
      </w:r>
    </w:p>
    <w:p w14:paraId="1A3F0734" w14:textId="77777777" w:rsidR="006C5EBA" w:rsidRPr="00D06026" w:rsidRDefault="006C5EBA" w:rsidP="006C5EBA">
      <w:pPr>
        <w:pStyle w:val="Pismenka"/>
        <w:tabs>
          <w:tab w:val="clear" w:pos="426"/>
        </w:tabs>
        <w:ind w:firstLine="0"/>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14:paraId="7F0416A0" w14:textId="77777777" w:rsidR="006C5EBA" w:rsidRPr="00D06026" w:rsidRDefault="006C5EBA" w:rsidP="006C5EBA">
      <w:pPr>
        <w:pStyle w:val="Pismenka"/>
        <w:tabs>
          <w:tab w:val="clear" w:pos="426"/>
        </w:tabs>
        <w:ind w:firstLine="0"/>
        <w:rPr>
          <w:b w:val="0"/>
        </w:rPr>
      </w:pPr>
    </w:p>
    <w:p w14:paraId="5AE4F5EE" w14:textId="77777777" w:rsidR="006C5EBA" w:rsidRPr="00D06026" w:rsidRDefault="006C5EBA" w:rsidP="006C5EBA">
      <w:pPr>
        <w:pStyle w:val="Pismenka"/>
        <w:tabs>
          <w:tab w:val="clear" w:pos="426"/>
        </w:tabs>
        <w:ind w:firstLine="0"/>
        <w:rPr>
          <w:i/>
        </w:rPr>
      </w:pPr>
      <w:r w:rsidRPr="00D06026">
        <w:rPr>
          <w:i/>
        </w:rPr>
        <w:t>Zníženie ho</w:t>
      </w:r>
      <w:r w:rsidR="00F27071">
        <w:rPr>
          <w:i/>
        </w:rPr>
        <w:t>dnoty dlhodobého majetku</w:t>
      </w:r>
    </w:p>
    <w:p w14:paraId="1CBB8467" w14:textId="77777777" w:rsidR="006C5EBA" w:rsidRPr="00D06026" w:rsidRDefault="006C5EBA" w:rsidP="006C5EBA">
      <w:pPr>
        <w:pStyle w:val="Pismenka"/>
        <w:tabs>
          <w:tab w:val="clear" w:pos="426"/>
        </w:tabs>
        <w:ind w:firstLine="0"/>
        <w:rPr>
          <w:b w:val="0"/>
        </w:rPr>
      </w:pPr>
      <w:r w:rsidRPr="00D06026">
        <w:rPr>
          <w:b w:val="0"/>
        </w:rPr>
        <w:t>Ku každému dňu, ku ktorému sa zostavuje účtovná závierka, je účtovná hodnota majetku Spoločnosti</w:t>
      </w:r>
      <w:r w:rsidR="002928F7">
        <w:rPr>
          <w:b w:val="0"/>
        </w:rPr>
        <w:t xml:space="preserve"> </w:t>
      </w:r>
      <w:r w:rsidRPr="00D06026">
        <w:rPr>
          <w:b w:val="0"/>
        </w:rPr>
        <w:t xml:space="preserve">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60D32E32" w14:textId="77777777" w:rsidR="006C5EBA" w:rsidRPr="00D06026" w:rsidRDefault="006C5EBA" w:rsidP="006C5EBA">
      <w:pPr>
        <w:pStyle w:val="Pismenka"/>
        <w:tabs>
          <w:tab w:val="clear" w:pos="426"/>
        </w:tabs>
        <w:ind w:firstLine="0"/>
        <w:rPr>
          <w:b w:val="0"/>
        </w:rPr>
      </w:pPr>
    </w:p>
    <w:p w14:paraId="20A018A5" w14:textId="77777777" w:rsidR="00964AD9" w:rsidRPr="00057BD5" w:rsidRDefault="006C5EBA">
      <w:pPr>
        <w:pStyle w:val="Zkladntext"/>
      </w:pPr>
      <w:r w:rsidRPr="0028408E">
        <w:t>Opravné položky</w:t>
      </w:r>
      <w:r w:rsidRPr="002101C8">
        <w:t xml:space="preserve"> </w:t>
      </w:r>
      <w:r w:rsidRPr="0028408E">
        <w:t xml:space="preserve">vykázané v predchádzajúcich obdobiach sa </w:t>
      </w:r>
      <w:r w:rsidRPr="002101C8">
        <w:t>pre</w:t>
      </w:r>
      <w:r w:rsidRPr="0028408E">
        <w:t xml:space="preserve">hodnocujú ku každému dňu, ku ktorému sa zostavuje účtovná závierka s cieľom zistiť, či existujú </w:t>
      </w:r>
      <w:r w:rsidRPr="002101C8">
        <w:t>indikátory</w:t>
      </w:r>
      <w:r w:rsidRPr="0028408E">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t xml:space="preserve">Opravná položka sa zruší len v rozsahu, v akom účtovná hodnota majetku neprevýši </w:t>
      </w:r>
      <w:r>
        <w:t xml:space="preserve">tú </w:t>
      </w:r>
      <w:r w:rsidRPr="002101C8">
        <w:t xml:space="preserve">účtovnú hodnotu, ktorá by bola stanovená po zohľadnení odpisov, ak by </w:t>
      </w:r>
      <w:r w:rsidRPr="00AB3D9A">
        <w:t>opravná položka</w:t>
      </w:r>
      <w:r>
        <w:t xml:space="preserve"> nebola vykázaná.</w:t>
      </w:r>
    </w:p>
    <w:p w14:paraId="38DE3BAC" w14:textId="77777777" w:rsidR="002928F7" w:rsidRPr="00057BD5" w:rsidRDefault="002928F7" w:rsidP="002928F7">
      <w:pPr>
        <w:pStyle w:val="Zkladntext"/>
        <w:tabs>
          <w:tab w:val="num" w:pos="426"/>
        </w:tabs>
      </w:pPr>
    </w:p>
    <w:p w14:paraId="40A40522" w14:textId="77777777" w:rsidR="002928F7" w:rsidRPr="00731163" w:rsidRDefault="002928F7" w:rsidP="004A1CB4">
      <w:pPr>
        <w:pStyle w:val="Nadpis2"/>
        <w:numPr>
          <w:ilvl w:val="0"/>
          <w:numId w:val="71"/>
        </w:numPr>
        <w:tabs>
          <w:tab w:val="clear" w:pos="1211"/>
          <w:tab w:val="num" w:pos="851"/>
        </w:tabs>
        <w:ind w:hanging="785"/>
        <w:rPr>
          <w:szCs w:val="18"/>
        </w:rPr>
      </w:pPr>
      <w:r w:rsidRPr="002C0257">
        <w:rPr>
          <w:szCs w:val="18"/>
        </w:rPr>
        <w:t>Záväzky</w:t>
      </w:r>
    </w:p>
    <w:p w14:paraId="6F65C669" w14:textId="77777777" w:rsidR="002928F7" w:rsidRPr="00057BD5" w:rsidRDefault="002928F7" w:rsidP="002928F7">
      <w:pPr>
        <w:pStyle w:val="Zkladntext"/>
        <w:tabs>
          <w:tab w:val="num" w:pos="426"/>
        </w:tabs>
        <w:rPr>
          <w:sz w:val="24"/>
        </w:rPr>
      </w:pPr>
      <w:r w:rsidRPr="00057BD5">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2E799AEA" w14:textId="77777777" w:rsidR="002928F7" w:rsidRDefault="002928F7" w:rsidP="004A1CB4">
      <w:pPr>
        <w:pStyle w:val="Pismenka"/>
        <w:tabs>
          <w:tab w:val="clear" w:pos="426"/>
        </w:tabs>
        <w:ind w:left="0" w:firstLine="0"/>
      </w:pPr>
    </w:p>
    <w:p w14:paraId="0A38C4B9" w14:textId="77777777" w:rsidR="008411B3" w:rsidRPr="00640B1B" w:rsidRDefault="002C0257" w:rsidP="004A1CB4">
      <w:pPr>
        <w:pStyle w:val="Nadpis2"/>
        <w:numPr>
          <w:ilvl w:val="0"/>
          <w:numId w:val="71"/>
        </w:numPr>
        <w:tabs>
          <w:tab w:val="clear" w:pos="1211"/>
          <w:tab w:val="num" w:pos="851"/>
        </w:tabs>
        <w:ind w:hanging="785"/>
        <w:rPr>
          <w:szCs w:val="18"/>
        </w:rPr>
      </w:pPr>
      <w:r>
        <w:rPr>
          <w:szCs w:val="18"/>
        </w:rPr>
        <w:t>R</w:t>
      </w:r>
      <w:r w:rsidR="008411B3" w:rsidRPr="00640B1B">
        <w:rPr>
          <w:szCs w:val="18"/>
        </w:rPr>
        <w:t>ezervy</w:t>
      </w:r>
    </w:p>
    <w:p w14:paraId="3EDFAC26" w14:textId="77777777" w:rsidR="002928F7" w:rsidRPr="004A1CB4" w:rsidRDefault="002928F7" w:rsidP="004A1CB4">
      <w:pPr>
        <w:pStyle w:val="Zkladntext"/>
        <w:tabs>
          <w:tab w:val="num" w:pos="426"/>
        </w:tabs>
      </w:pPr>
      <w:r w:rsidRPr="00601D2F">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25DBF776" w14:textId="77777777" w:rsidR="002928F7" w:rsidRPr="004A1CB4" w:rsidRDefault="002928F7" w:rsidP="004A1CB4">
      <w:pPr>
        <w:pStyle w:val="Zkladntext"/>
        <w:tabs>
          <w:tab w:val="num" w:pos="426"/>
        </w:tabs>
      </w:pPr>
    </w:p>
    <w:p w14:paraId="02B1328D" w14:textId="77777777" w:rsidR="002928F7" w:rsidRPr="004A1CB4" w:rsidRDefault="002928F7" w:rsidP="004A1CB4">
      <w:pPr>
        <w:pStyle w:val="Zkladntext"/>
        <w:tabs>
          <w:tab w:val="num" w:pos="426"/>
        </w:tabs>
      </w:pPr>
      <w:r w:rsidRPr="002C0257">
        <w:t>Tvorba rezervy sa účtuje na vecne príslušný nákladový alebo majetkový účet, ku ktorému záväzok prislúcha. Použitie rezervy sa účtuje na ťarchu vecne príslušného účtu rezerv so súvzťažným zápis</w:t>
      </w:r>
      <w:r w:rsidRPr="00731163">
        <w:t xml:space="preserve">om v prospech vecne príslušného účtu záväzkov. Rozpustenie nepotrebnej rezervy alebo jej časti sa účtuje opačným účtovným zápisom ako sa účtovala tvorba rezervy. </w:t>
      </w:r>
    </w:p>
    <w:p w14:paraId="62ED060A" w14:textId="77777777" w:rsidR="002928F7" w:rsidRPr="004A1CB4" w:rsidRDefault="002928F7" w:rsidP="004A1CB4">
      <w:pPr>
        <w:pStyle w:val="Zkladntext"/>
        <w:tabs>
          <w:tab w:val="num" w:pos="426"/>
        </w:tabs>
      </w:pPr>
    </w:p>
    <w:p w14:paraId="3A0D9E07" w14:textId="77777777" w:rsidR="002928F7" w:rsidRPr="004A1CB4" w:rsidRDefault="002928F7" w:rsidP="004A1CB4">
      <w:pPr>
        <w:pStyle w:val="Zkladntext"/>
        <w:tabs>
          <w:tab w:val="num" w:pos="426"/>
        </w:tabs>
      </w:pPr>
      <w:r w:rsidRPr="002C0257">
        <w:t>Tvorba rezervy na bonusy, rabaty, skontá a vrátenie kúpnej ceny pri reklamácii sa účtuje ako</w:t>
      </w:r>
      <w:r w:rsidRPr="00731163">
        <w:t xml:space="preserve"> zníženie pôvodne dosiahnutých výnosov so súvzťažným zápisom v prospech účtu rezerv. </w:t>
      </w:r>
    </w:p>
    <w:p w14:paraId="37744EB5" w14:textId="77777777" w:rsidR="00067FAD" w:rsidRPr="00057BD5" w:rsidRDefault="00067FAD" w:rsidP="00AC1598">
      <w:pPr>
        <w:pStyle w:val="Zkladntext"/>
        <w:tabs>
          <w:tab w:val="num" w:pos="426"/>
        </w:tabs>
        <w:ind w:left="0"/>
        <w:rPr>
          <w:sz w:val="24"/>
        </w:rPr>
      </w:pPr>
    </w:p>
    <w:p w14:paraId="03FC3945" w14:textId="77777777" w:rsidR="002928F7" w:rsidRPr="00891481" w:rsidRDefault="002928F7" w:rsidP="004A1CB4">
      <w:pPr>
        <w:pStyle w:val="Nadpis2"/>
        <w:numPr>
          <w:ilvl w:val="0"/>
          <w:numId w:val="71"/>
        </w:numPr>
        <w:tabs>
          <w:tab w:val="clear" w:pos="1211"/>
          <w:tab w:val="num" w:pos="851"/>
        </w:tabs>
        <w:ind w:hanging="785"/>
        <w:rPr>
          <w:szCs w:val="18"/>
        </w:rPr>
      </w:pPr>
      <w:r w:rsidRPr="00FD3474">
        <w:rPr>
          <w:szCs w:val="18"/>
        </w:rPr>
        <w:t>Odložené dane</w:t>
      </w:r>
    </w:p>
    <w:p w14:paraId="7E2DB26D" w14:textId="77777777" w:rsidR="002928F7" w:rsidRPr="00B50225" w:rsidRDefault="002928F7" w:rsidP="002928F7">
      <w:pPr>
        <w:pStyle w:val="Zkladntext"/>
        <w:rPr>
          <w:szCs w:val="18"/>
        </w:rPr>
      </w:pPr>
      <w:r w:rsidRPr="008C0838">
        <w:rPr>
          <w:szCs w:val="18"/>
        </w:rPr>
        <w:t xml:space="preserve">Odložené dane (odložená daňová pohľadávka a odložený daňový záväzok) sa vzťahujú na: </w:t>
      </w:r>
    </w:p>
    <w:p w14:paraId="3A22FFCD" w14:textId="77777777" w:rsidR="002928F7" w:rsidRPr="00B50225" w:rsidRDefault="002928F7" w:rsidP="002928F7">
      <w:pPr>
        <w:pStyle w:val="Zkladntext"/>
        <w:numPr>
          <w:ilvl w:val="0"/>
          <w:numId w:val="5"/>
        </w:numPr>
        <w:rPr>
          <w:szCs w:val="18"/>
        </w:rPr>
      </w:pPr>
      <w:r w:rsidRPr="00B50225">
        <w:rPr>
          <w:szCs w:val="18"/>
        </w:rPr>
        <w:t>dočasné rozdiely medzi účtovnou hodnotou majetku a účtovnou hodnotou záväzkov vykázanou v súvahe a ich daňovou základňou,</w:t>
      </w:r>
    </w:p>
    <w:p w14:paraId="6BBC2D38" w14:textId="77777777" w:rsidR="002928F7" w:rsidRPr="00B50225" w:rsidRDefault="002928F7" w:rsidP="002928F7">
      <w:pPr>
        <w:pStyle w:val="Zkladntext"/>
        <w:numPr>
          <w:ilvl w:val="0"/>
          <w:numId w:val="5"/>
        </w:numPr>
        <w:rPr>
          <w:szCs w:val="18"/>
        </w:rPr>
      </w:pPr>
      <w:r w:rsidRPr="00B50225">
        <w:rPr>
          <w:szCs w:val="18"/>
        </w:rPr>
        <w:t>možnosť umorovať daňovú stratu v budúcnosti, ktorou sa rozumie možnosť odpočítať daňovú stratu od základu dane v budúcnosti,</w:t>
      </w:r>
    </w:p>
    <w:p w14:paraId="2D1F9DB4" w14:textId="77777777" w:rsidR="002928F7" w:rsidRDefault="002928F7" w:rsidP="002928F7">
      <w:pPr>
        <w:pStyle w:val="Zkladntext"/>
        <w:numPr>
          <w:ilvl w:val="0"/>
          <w:numId w:val="5"/>
        </w:numPr>
        <w:rPr>
          <w:szCs w:val="18"/>
        </w:rPr>
      </w:pPr>
      <w:r w:rsidRPr="00B50225">
        <w:rPr>
          <w:szCs w:val="18"/>
        </w:rPr>
        <w:t>možnosť previesť nevyužité daňové odpočty a iné daňové nároky do budúcich období.</w:t>
      </w:r>
    </w:p>
    <w:p w14:paraId="30F1CCA5" w14:textId="77777777" w:rsidR="002928F7" w:rsidRDefault="002928F7" w:rsidP="002928F7">
      <w:pPr>
        <w:pStyle w:val="Zkladntext"/>
        <w:rPr>
          <w:szCs w:val="18"/>
        </w:rPr>
      </w:pPr>
    </w:p>
    <w:p w14:paraId="4744B001" w14:textId="77777777" w:rsidR="002928F7" w:rsidRDefault="002928F7" w:rsidP="002928F7">
      <w:pPr>
        <w:pStyle w:val="Zkladntext"/>
        <w:rPr>
          <w:szCs w:val="18"/>
        </w:rPr>
      </w:pPr>
      <w:r>
        <w:rPr>
          <w:szCs w:val="18"/>
        </w:rPr>
        <w:t xml:space="preserve">Odložená daňová pohľadávka ani odložený daňový záväzok sa neúčtuje pri: </w:t>
      </w:r>
    </w:p>
    <w:p w14:paraId="3120FCF1" w14:textId="77777777" w:rsidR="002928F7" w:rsidRDefault="002928F7" w:rsidP="002928F7">
      <w:pPr>
        <w:pStyle w:val="Zkladntext"/>
        <w:numPr>
          <w:ilvl w:val="0"/>
          <w:numId w:val="69"/>
        </w:numPr>
        <w:tabs>
          <w:tab w:val="clear" w:pos="340"/>
          <w:tab w:val="num" w:pos="766"/>
        </w:tabs>
        <w:ind w:left="766"/>
        <w:rPr>
          <w:szCs w:val="18"/>
        </w:rPr>
      </w:pPr>
      <w:r>
        <w:rPr>
          <w:szCs w:val="18"/>
        </w:rPr>
        <w:t xml:space="preserve">dočasných rozdieloch pri prvotnom zaúčtovaní (angl. initial recognition)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14:paraId="59947693" w14:textId="77777777" w:rsidR="002928F7" w:rsidRDefault="002928F7" w:rsidP="002928F7">
      <w:pPr>
        <w:pStyle w:val="Zkladntext"/>
        <w:numPr>
          <w:ilvl w:val="0"/>
          <w:numId w:val="69"/>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2F95DB1E" w14:textId="77777777" w:rsidR="002928F7" w:rsidRDefault="002928F7" w:rsidP="002928F7">
      <w:pPr>
        <w:pStyle w:val="Zkladntext"/>
        <w:numPr>
          <w:ilvl w:val="0"/>
          <w:numId w:val="69"/>
        </w:numPr>
        <w:tabs>
          <w:tab w:val="clear" w:pos="340"/>
          <w:tab w:val="num" w:pos="766"/>
        </w:tabs>
        <w:ind w:left="766"/>
        <w:rPr>
          <w:szCs w:val="18"/>
        </w:rPr>
      </w:pPr>
      <w:r>
        <w:rPr>
          <w:szCs w:val="18"/>
        </w:rPr>
        <w:t>dočasných rozdieloch pri prvotnom zaúčtovaní goodwillu alebo záporného goodwillu.</w:t>
      </w:r>
    </w:p>
    <w:p w14:paraId="2303CF17" w14:textId="77777777" w:rsidR="002928F7" w:rsidRDefault="002928F7" w:rsidP="002928F7">
      <w:pPr>
        <w:pStyle w:val="Zkladntext"/>
        <w:ind w:left="766"/>
        <w:rPr>
          <w:szCs w:val="18"/>
        </w:rPr>
      </w:pPr>
    </w:p>
    <w:p w14:paraId="642C59E1" w14:textId="77777777" w:rsidR="002928F7" w:rsidRPr="00A31BBB" w:rsidRDefault="002928F7" w:rsidP="002928F7">
      <w:pPr>
        <w:pStyle w:val="Zkladntext"/>
        <w:rPr>
          <w:szCs w:val="18"/>
        </w:rPr>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p>
    <w:p w14:paraId="1480F33E" w14:textId="77777777" w:rsidR="002928F7" w:rsidRDefault="002928F7" w:rsidP="002928F7">
      <w:pPr>
        <w:pStyle w:val="Zkladntext"/>
      </w:pPr>
      <w:r w:rsidRPr="00CE19D0">
        <w:t>Pri výpočte odloženej dane sa použije sadzba dane z príjmov, o ktorej sa predpokladá, že bude platiť v čase vyrovnania odloženej dane</w:t>
      </w:r>
      <w:r>
        <w:t>.</w:t>
      </w:r>
    </w:p>
    <w:p w14:paraId="32005795" w14:textId="77777777" w:rsidR="002928F7" w:rsidRDefault="002928F7" w:rsidP="002928F7">
      <w:pPr>
        <w:pStyle w:val="Zkladntext"/>
      </w:pPr>
    </w:p>
    <w:p w14:paraId="522CC299" w14:textId="77777777" w:rsidR="002928F7" w:rsidRDefault="002928F7" w:rsidP="002928F7">
      <w:pPr>
        <w:pStyle w:val="Zkladntext"/>
        <w:rPr>
          <w:szCs w:val="18"/>
        </w:rPr>
      </w:pPr>
      <w:r>
        <w:t xml:space="preserve">V súvahe sa odložená daňová pohľadávka a odložený daňový záväzok vykazujú samostatne. Ak sa vzťahujú na odloženú </w:t>
      </w:r>
      <w:r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1A324EC3" w14:textId="77777777" w:rsidR="00E35504" w:rsidRPr="00057BD5" w:rsidRDefault="00E35504" w:rsidP="00964AD9">
      <w:pPr>
        <w:pStyle w:val="Zkladntext"/>
        <w:ind w:left="832"/>
      </w:pPr>
    </w:p>
    <w:p w14:paraId="170446E4" w14:textId="77777777" w:rsidR="008411B3" w:rsidRPr="00731163" w:rsidRDefault="008411B3" w:rsidP="004A1CB4">
      <w:pPr>
        <w:pStyle w:val="Nadpis2"/>
        <w:numPr>
          <w:ilvl w:val="0"/>
          <w:numId w:val="71"/>
        </w:numPr>
        <w:tabs>
          <w:tab w:val="clear" w:pos="1211"/>
          <w:tab w:val="num" w:pos="851"/>
        </w:tabs>
        <w:ind w:hanging="785"/>
        <w:rPr>
          <w:szCs w:val="18"/>
        </w:rPr>
      </w:pPr>
      <w:r w:rsidRPr="002C0257">
        <w:rPr>
          <w:szCs w:val="18"/>
        </w:rPr>
        <w:t>Výdavky budúcich období a výnosy budúcich období</w:t>
      </w:r>
    </w:p>
    <w:p w14:paraId="1A204736" w14:textId="77777777" w:rsidR="00424F59" w:rsidRPr="00057BD5" w:rsidRDefault="008411B3" w:rsidP="00AC1598">
      <w:pPr>
        <w:pStyle w:val="Zkladntext"/>
        <w:tabs>
          <w:tab w:val="num" w:pos="426"/>
        </w:tabs>
      </w:pPr>
      <w:r w:rsidRPr="00057BD5">
        <w:t>Výdavky budúcich období a výnosy budúcich období sa vykazujú vo výške, ktorá je potrebná na dodržanie zásady vecnej a časovej súvislosti s účtovným obdobím.</w:t>
      </w:r>
    </w:p>
    <w:p w14:paraId="6358A6CD" w14:textId="77777777" w:rsidR="00E35504" w:rsidRPr="00057BD5" w:rsidRDefault="00E35504" w:rsidP="00AC1598">
      <w:pPr>
        <w:pStyle w:val="Zkladntext"/>
        <w:tabs>
          <w:tab w:val="num" w:pos="426"/>
        </w:tabs>
      </w:pPr>
    </w:p>
    <w:p w14:paraId="5B03EB8D" w14:textId="77777777" w:rsidR="008411B3" w:rsidRPr="00731163" w:rsidRDefault="008411B3" w:rsidP="004A1CB4">
      <w:pPr>
        <w:pStyle w:val="Nadpis2"/>
        <w:numPr>
          <w:ilvl w:val="0"/>
          <w:numId w:val="71"/>
        </w:numPr>
        <w:tabs>
          <w:tab w:val="clear" w:pos="1211"/>
          <w:tab w:val="num" w:pos="851"/>
        </w:tabs>
        <w:ind w:hanging="785"/>
        <w:rPr>
          <w:szCs w:val="18"/>
        </w:rPr>
      </w:pPr>
      <w:r w:rsidRPr="002C0257">
        <w:rPr>
          <w:szCs w:val="18"/>
        </w:rPr>
        <w:t>Cudzia mena</w:t>
      </w:r>
    </w:p>
    <w:p w14:paraId="40705B56" w14:textId="77777777" w:rsidR="00DF1EE0" w:rsidRDefault="00DF1EE0" w:rsidP="00DF1EE0">
      <w:pPr>
        <w:pStyle w:val="Zkladntext"/>
        <w:tabs>
          <w:tab w:val="num" w:pos="426"/>
        </w:tabs>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14:paraId="316CC749" w14:textId="77777777" w:rsidR="00DF1EE0" w:rsidRDefault="00DF1EE0" w:rsidP="00DF1EE0">
      <w:pPr>
        <w:pStyle w:val="Zkladntext"/>
        <w:tabs>
          <w:tab w:val="num" w:pos="426"/>
        </w:tabs>
      </w:pPr>
    </w:p>
    <w:p w14:paraId="35261B94" w14:textId="77777777" w:rsidR="00DF1EE0" w:rsidRDefault="00DF1EE0" w:rsidP="00DF1EE0">
      <w:pPr>
        <w:pStyle w:val="Zkladntext"/>
        <w:tabs>
          <w:tab w:val="num" w:pos="426"/>
        </w:tabs>
      </w:pPr>
      <w:r>
        <w:t>Na ocenenie prírastku cudzej meny nakúpenej za euro sa použije kurz, za ktorý bola táto cudzia mena nakúpená.</w:t>
      </w:r>
    </w:p>
    <w:p w14:paraId="11FCD15D" w14:textId="77777777" w:rsidR="00DF1EE0" w:rsidRDefault="00DF1EE0" w:rsidP="00DF1EE0">
      <w:pPr>
        <w:pStyle w:val="Zkladntext"/>
        <w:tabs>
          <w:tab w:val="num" w:pos="426"/>
        </w:tabs>
      </w:pPr>
    </w:p>
    <w:p w14:paraId="2AF89309" w14:textId="77777777" w:rsidR="00DF1EE0" w:rsidRDefault="00DF1EE0" w:rsidP="00DF1EE0">
      <w:pPr>
        <w:pStyle w:val="Zkladntext"/>
        <w:tabs>
          <w:tab w:val="num" w:pos="426"/>
        </w:tabs>
      </w:pPr>
      <w: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1D2D873B" w14:textId="77777777" w:rsidR="00DF1EE0" w:rsidRDefault="00DF1EE0" w:rsidP="00DF1EE0">
      <w:pPr>
        <w:pStyle w:val="Zkladntext"/>
        <w:tabs>
          <w:tab w:val="num" w:pos="426"/>
        </w:tabs>
      </w:pPr>
    </w:p>
    <w:p w14:paraId="76A9966E" w14:textId="77777777" w:rsidR="00DF1EE0" w:rsidRDefault="00DF1EE0" w:rsidP="00DF1EE0">
      <w:pPr>
        <w:pStyle w:val="Zkladntext"/>
        <w:tabs>
          <w:tab w:val="num" w:pos="426"/>
        </w:tabs>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14:paraId="62FCFC69" w14:textId="77777777" w:rsidR="00DF1EE0" w:rsidRDefault="00DF1EE0" w:rsidP="00DF1EE0">
      <w:pPr>
        <w:pStyle w:val="Zkladntext"/>
        <w:tabs>
          <w:tab w:val="num" w:pos="426"/>
        </w:tabs>
      </w:pPr>
    </w:p>
    <w:p w14:paraId="1E6C2B21" w14:textId="77777777" w:rsidR="00DF1EE0" w:rsidRDefault="00DF1EE0" w:rsidP="00DF1EE0">
      <w:pPr>
        <w:pStyle w:val="Zkladntext"/>
        <w:tabs>
          <w:tab w:val="num" w:pos="426"/>
        </w:tabs>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14:paraId="36BF4271" w14:textId="77777777" w:rsidR="00DF1EE0" w:rsidRDefault="00DF1EE0" w:rsidP="00DF1EE0">
      <w:pPr>
        <w:pStyle w:val="Zkladntext"/>
        <w:tabs>
          <w:tab w:val="num" w:pos="426"/>
        </w:tabs>
      </w:pPr>
    </w:p>
    <w:p w14:paraId="6264BE64" w14:textId="77777777" w:rsidR="00DF1EE0" w:rsidRDefault="00DF1EE0" w:rsidP="00DF1EE0">
      <w:pPr>
        <w:pStyle w:val="Zkladntext"/>
        <w:tabs>
          <w:tab w:val="num" w:pos="426"/>
        </w:tabs>
      </w:pPr>
      <w:r>
        <w:t>Prijaté a poskytnuté preddavky v cudzej mene na účet zriadený v eurách a z účtu zriadeného v eurách sa prepočítavajú na menu euro kurzom, za ktorý boli tieto hodnoty nakúpené alebo predané.</w:t>
      </w:r>
    </w:p>
    <w:p w14:paraId="4DE8FE42" w14:textId="77777777" w:rsidR="002C0257" w:rsidRDefault="002C0257" w:rsidP="00DF1EE0">
      <w:pPr>
        <w:pStyle w:val="Zkladntext"/>
        <w:tabs>
          <w:tab w:val="num" w:pos="426"/>
        </w:tabs>
      </w:pPr>
    </w:p>
    <w:p w14:paraId="7E6F1472" w14:textId="77777777" w:rsidR="002C0257" w:rsidRDefault="002C0257" w:rsidP="004A1CB4">
      <w:pPr>
        <w:pStyle w:val="Pismenka"/>
        <w:tabs>
          <w:tab w:val="clear" w:pos="426"/>
        </w:tabs>
        <w:ind w:left="360" w:firstLine="0"/>
      </w:pPr>
      <w:r w:rsidRPr="00F53D2F">
        <w:rPr>
          <w:b w:val="0"/>
        </w:rPr>
        <w:t xml:space="preserve">Ku dňu, ku ktorému sa zostavuje účtovná závierka, sa už neprepočítavajú. </w:t>
      </w:r>
    </w:p>
    <w:p w14:paraId="06705DE4" w14:textId="77777777" w:rsidR="00E35504" w:rsidRPr="00057BD5" w:rsidRDefault="00E35504" w:rsidP="00530472">
      <w:pPr>
        <w:pStyle w:val="Zkladntext"/>
        <w:tabs>
          <w:tab w:val="num" w:pos="426"/>
        </w:tabs>
      </w:pPr>
    </w:p>
    <w:p w14:paraId="1FCEACB3" w14:textId="77777777" w:rsidR="008411B3" w:rsidRPr="002C0257" w:rsidRDefault="008411B3" w:rsidP="004A1CB4">
      <w:pPr>
        <w:pStyle w:val="Nadpis2"/>
        <w:numPr>
          <w:ilvl w:val="0"/>
          <w:numId w:val="71"/>
        </w:numPr>
        <w:tabs>
          <w:tab w:val="clear" w:pos="1211"/>
          <w:tab w:val="num" w:pos="851"/>
        </w:tabs>
        <w:ind w:hanging="785"/>
        <w:rPr>
          <w:szCs w:val="18"/>
        </w:rPr>
      </w:pPr>
      <w:r w:rsidRPr="002C0257">
        <w:rPr>
          <w:szCs w:val="18"/>
        </w:rPr>
        <w:t>Výnosy</w:t>
      </w:r>
    </w:p>
    <w:p w14:paraId="56C423B2" w14:textId="77777777" w:rsidR="002C0257" w:rsidRDefault="002C0257" w:rsidP="002C0257">
      <w:pPr>
        <w:pStyle w:val="Pismenka"/>
        <w:tabs>
          <w:tab w:val="clear" w:pos="426"/>
        </w:tabs>
        <w:ind w:left="360" w:firstLine="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3D9A473F" w14:textId="77777777" w:rsidR="002C0257" w:rsidRDefault="002C0257" w:rsidP="002C0257">
      <w:pPr>
        <w:pStyle w:val="Pismenka"/>
        <w:tabs>
          <w:tab w:val="clear" w:pos="426"/>
        </w:tabs>
        <w:ind w:left="360" w:firstLine="0"/>
        <w:rPr>
          <w:b w:val="0"/>
        </w:rPr>
      </w:pPr>
    </w:p>
    <w:p w14:paraId="62ABFEB9" w14:textId="77777777" w:rsidR="002C0257" w:rsidRDefault="002C0257" w:rsidP="002C0257">
      <w:pPr>
        <w:pStyle w:val="Pismenka"/>
        <w:tabs>
          <w:tab w:val="clear" w:pos="426"/>
        </w:tabs>
        <w:ind w:left="360" w:firstLine="0"/>
        <w:rPr>
          <w:b w:val="0"/>
        </w:rPr>
      </w:pPr>
      <w:r w:rsidRPr="00E963F8">
        <w:rPr>
          <w:b w:val="0"/>
        </w:rPr>
        <w:t xml:space="preserve">Tržby z predaja výrobkov a tovaru </w:t>
      </w:r>
      <w:r w:rsidRPr="008D38F3">
        <w:rPr>
          <w:b w:val="0"/>
        </w:rPr>
        <w:t>sa vyka</w:t>
      </w:r>
      <w:r w:rsidRPr="00D06026">
        <w:rPr>
          <w:b w:val="0"/>
        </w:rPr>
        <w:t xml:space="preserve">zujú v deň </w:t>
      </w:r>
      <w:r w:rsidRPr="00E963F8">
        <w:rPr>
          <w:b w:val="0"/>
        </w:rPr>
        <w:t>splnenia</w:t>
      </w:r>
      <w:r>
        <w:rPr>
          <w:b w:val="0"/>
        </w:rPr>
        <w:t xml:space="preserve"> dodávky podľa Obchodného zákonníka, podľa Incoterms alebo iných podmienok dohodnutých v zmluve. </w:t>
      </w:r>
    </w:p>
    <w:p w14:paraId="7B57D9F1" w14:textId="77777777" w:rsidR="002C0257" w:rsidRDefault="002C0257" w:rsidP="002C0257">
      <w:pPr>
        <w:pStyle w:val="Pismenka"/>
        <w:tabs>
          <w:tab w:val="clear" w:pos="426"/>
        </w:tabs>
        <w:ind w:left="360" w:firstLine="0"/>
        <w:rPr>
          <w:b w:val="0"/>
        </w:rPr>
      </w:pPr>
    </w:p>
    <w:p w14:paraId="7450F17A" w14:textId="77777777" w:rsidR="002C0257" w:rsidRDefault="002C0257" w:rsidP="004A1CB4">
      <w:pPr>
        <w:pStyle w:val="Pismenka"/>
        <w:tabs>
          <w:tab w:val="clear" w:pos="426"/>
        </w:tabs>
        <w:ind w:left="360" w:firstLine="0"/>
        <w:rPr>
          <w:b w:val="0"/>
        </w:rPr>
      </w:pPr>
      <w:r>
        <w:rPr>
          <w:b w:val="0"/>
        </w:rPr>
        <w:t>Tržby z predaja služieb sa vykazujú v účtovnom období, v ktorom boli služby poskytnuté.</w:t>
      </w:r>
    </w:p>
    <w:p w14:paraId="604CCA22" w14:textId="77777777" w:rsidR="00F27071" w:rsidRDefault="00F27071" w:rsidP="004A1CB4">
      <w:pPr>
        <w:pStyle w:val="Pismenka"/>
        <w:tabs>
          <w:tab w:val="clear" w:pos="426"/>
        </w:tabs>
        <w:ind w:left="360" w:firstLine="0"/>
        <w:rPr>
          <w:b w:val="0"/>
        </w:rPr>
      </w:pPr>
    </w:p>
    <w:p w14:paraId="7CF35B15" w14:textId="77777777" w:rsidR="002C0257" w:rsidRPr="002C0257" w:rsidRDefault="002C0257" w:rsidP="004A1CB4">
      <w:pPr>
        <w:pStyle w:val="Pismenka"/>
        <w:tabs>
          <w:tab w:val="clear" w:pos="426"/>
        </w:tabs>
        <w:ind w:left="360" w:firstLine="0"/>
        <w:rPr>
          <w:b w:val="0"/>
        </w:rPr>
      </w:pPr>
      <w:r>
        <w:rPr>
          <w:b w:val="0"/>
        </w:rPr>
        <w:t xml:space="preserve">Výnosové úroky sa účtujú </w:t>
      </w:r>
      <w:r w:rsidRPr="004A1CB4">
        <w:rPr>
          <w:b w:val="0"/>
        </w:rPr>
        <w:t>rovnomerne v účtovných obdobiach, ktorých sa vecne a časovo týkajú / na základe časového rozlíšenia metódou efektívnej úrokovej miery.</w:t>
      </w:r>
    </w:p>
    <w:p w14:paraId="1EFA2194" w14:textId="77777777" w:rsidR="002C0257" w:rsidRPr="00731163" w:rsidRDefault="002C0257" w:rsidP="004A1CB4">
      <w:pPr>
        <w:pStyle w:val="Pismenka"/>
        <w:tabs>
          <w:tab w:val="clear" w:pos="426"/>
        </w:tabs>
        <w:ind w:left="360" w:firstLine="0"/>
        <w:rPr>
          <w:b w:val="0"/>
        </w:rPr>
      </w:pPr>
    </w:p>
    <w:p w14:paraId="7CE6E26F" w14:textId="77777777" w:rsidR="002C0257" w:rsidRPr="004A1CB4" w:rsidRDefault="002C0257" w:rsidP="004A1CB4">
      <w:pPr>
        <w:pStyle w:val="Pismenka"/>
        <w:tabs>
          <w:tab w:val="clear" w:pos="426"/>
        </w:tabs>
        <w:ind w:left="360" w:firstLine="0"/>
        <w:rPr>
          <w:b w:val="0"/>
        </w:rPr>
      </w:pPr>
      <w:r w:rsidRPr="004A1CB4">
        <w:rPr>
          <w:b w:val="0"/>
        </w:rPr>
        <w:t xml:space="preserve">Výnosy z dividend sa zaúčtujú v čase vzniku práva Spoločnosti na prijatie platby. </w:t>
      </w:r>
    </w:p>
    <w:p w14:paraId="4089BAF4" w14:textId="77777777" w:rsidR="002C0257" w:rsidRDefault="002C0257" w:rsidP="00063ACC">
      <w:pPr>
        <w:pStyle w:val="Zkladntext"/>
        <w:tabs>
          <w:tab w:val="num" w:pos="426"/>
        </w:tabs>
        <w:ind w:left="0"/>
      </w:pPr>
    </w:p>
    <w:p w14:paraId="7ED5FB94" w14:textId="77777777" w:rsidR="002C0257" w:rsidRPr="002C0257" w:rsidRDefault="002C0257" w:rsidP="004A1CB4">
      <w:pPr>
        <w:pStyle w:val="Nadpis2"/>
        <w:numPr>
          <w:ilvl w:val="0"/>
          <w:numId w:val="71"/>
        </w:numPr>
        <w:tabs>
          <w:tab w:val="clear" w:pos="1211"/>
          <w:tab w:val="num" w:pos="851"/>
        </w:tabs>
        <w:ind w:hanging="785"/>
        <w:rPr>
          <w:szCs w:val="18"/>
        </w:rPr>
      </w:pPr>
      <w:r w:rsidRPr="002C0257">
        <w:rPr>
          <w:szCs w:val="18"/>
        </w:rPr>
        <w:t>Porovnateľné údaje</w:t>
      </w:r>
    </w:p>
    <w:p w14:paraId="72214DE8" w14:textId="77777777" w:rsidR="002C0257" w:rsidRDefault="002C0257" w:rsidP="002C0257">
      <w:pPr>
        <w:pStyle w:val="Zkladntext"/>
        <w:rPr>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02B6A1EA" w14:textId="77777777" w:rsidR="002A081B" w:rsidRDefault="002A081B" w:rsidP="002C0257">
      <w:pPr>
        <w:pStyle w:val="Zkladntext"/>
        <w:rPr>
          <w:szCs w:val="18"/>
        </w:rPr>
      </w:pPr>
    </w:p>
    <w:p w14:paraId="336E3F63" w14:textId="77777777" w:rsidR="002C0257" w:rsidRDefault="002C0257" w:rsidP="00063ACC">
      <w:pPr>
        <w:pStyle w:val="Zkladntext"/>
        <w:tabs>
          <w:tab w:val="num" w:pos="426"/>
        </w:tabs>
        <w:ind w:left="0"/>
      </w:pPr>
    </w:p>
    <w:p w14:paraId="27828758" w14:textId="77777777" w:rsidR="002C0257" w:rsidRPr="002C0257" w:rsidRDefault="002C0257" w:rsidP="004A1CB4">
      <w:pPr>
        <w:pStyle w:val="Nadpis2"/>
        <w:numPr>
          <w:ilvl w:val="0"/>
          <w:numId w:val="71"/>
        </w:numPr>
        <w:tabs>
          <w:tab w:val="clear" w:pos="1211"/>
          <w:tab w:val="num" w:pos="851"/>
        </w:tabs>
        <w:ind w:hanging="785"/>
        <w:rPr>
          <w:szCs w:val="18"/>
        </w:rPr>
      </w:pPr>
      <w:r w:rsidRPr="002C0257">
        <w:rPr>
          <w:szCs w:val="18"/>
        </w:rPr>
        <w:t>Oprava chýb minulých období</w:t>
      </w:r>
    </w:p>
    <w:p w14:paraId="558F054C" w14:textId="77777777" w:rsidR="00063ACC" w:rsidRPr="002C25F3" w:rsidRDefault="00AE0E3C" w:rsidP="004A1CB4">
      <w:pPr>
        <w:pStyle w:val="Zkladntext"/>
        <w:rPr>
          <w:szCs w:val="18"/>
        </w:rPr>
      </w:pPr>
      <w:r>
        <w:rPr>
          <w:szCs w:val="18"/>
        </w:rPr>
        <w:t>V roku 20</w:t>
      </w:r>
      <w:r w:rsidR="002E2954">
        <w:rPr>
          <w:szCs w:val="18"/>
        </w:rPr>
        <w:t>2</w:t>
      </w:r>
      <w:r w:rsidR="005D0BAE">
        <w:rPr>
          <w:szCs w:val="18"/>
        </w:rPr>
        <w:t>2</w:t>
      </w:r>
      <w:r w:rsidR="002C0257" w:rsidRPr="004A1CB4">
        <w:rPr>
          <w:szCs w:val="18"/>
        </w:rPr>
        <w:t xml:space="preserve"> Spoločnosť neúčtovala o oprave významných chýb minulých období</w:t>
      </w:r>
      <w:r w:rsidR="00F27071">
        <w:rPr>
          <w:szCs w:val="18"/>
        </w:rPr>
        <w:t>.</w:t>
      </w:r>
    </w:p>
    <w:p w14:paraId="6ACB15A4" w14:textId="77777777" w:rsidR="00E35504" w:rsidRPr="00057BD5" w:rsidRDefault="00E35504" w:rsidP="00063ACC">
      <w:pPr>
        <w:pStyle w:val="Zkladntext"/>
        <w:tabs>
          <w:tab w:val="num" w:pos="426"/>
        </w:tabs>
        <w:ind w:left="0"/>
      </w:pPr>
    </w:p>
    <w:p w14:paraId="0C0A170A" w14:textId="77777777" w:rsidR="002B6D39" w:rsidRPr="00057BD5" w:rsidRDefault="00165048" w:rsidP="00AC5113">
      <w:pPr>
        <w:pStyle w:val="Zkladntext"/>
      </w:pPr>
      <w:r>
        <w:br w:type="page"/>
      </w:r>
    </w:p>
    <w:p w14:paraId="7A2281D1" w14:textId="77777777" w:rsidR="002C0257" w:rsidRPr="00FB36B3" w:rsidRDefault="002C0257" w:rsidP="004A1CB4">
      <w:pPr>
        <w:pStyle w:val="Nadpis1"/>
      </w:pPr>
      <w:bookmarkStart w:id="17" w:name="_Toc530739900"/>
      <w:r w:rsidRPr="00FB36B3">
        <w:t>informáciE K POLOŽKÁM súvahy</w:t>
      </w:r>
    </w:p>
    <w:p w14:paraId="18DB2F0E" w14:textId="77777777" w:rsidR="002C0257" w:rsidRPr="00FC603B" w:rsidRDefault="002C0257" w:rsidP="002C0257">
      <w:pPr>
        <w:pStyle w:val="Hlavika"/>
        <w:numPr>
          <w:ilvl w:val="12"/>
          <w:numId w:val="0"/>
        </w:numPr>
        <w:jc w:val="both"/>
        <w:rPr>
          <w:sz w:val="18"/>
          <w:szCs w:val="18"/>
        </w:rPr>
      </w:pPr>
    </w:p>
    <w:p w14:paraId="2BA8F6F1" w14:textId="77777777" w:rsidR="002C0257" w:rsidRPr="00891481" w:rsidRDefault="002C0257" w:rsidP="002C0257">
      <w:pPr>
        <w:pStyle w:val="Nadpis2"/>
        <w:numPr>
          <w:ilvl w:val="0"/>
          <w:numId w:val="3"/>
        </w:numPr>
        <w:tabs>
          <w:tab w:val="clear" w:pos="1211"/>
          <w:tab w:val="num" w:pos="426"/>
        </w:tabs>
        <w:ind w:left="720"/>
        <w:rPr>
          <w:szCs w:val="18"/>
        </w:rPr>
      </w:pPr>
      <w:r w:rsidRPr="00FD3474">
        <w:rPr>
          <w:szCs w:val="18"/>
        </w:rPr>
        <w:t>Dlhodobý hmotný</w:t>
      </w:r>
      <w:r w:rsidR="002C25F3">
        <w:rPr>
          <w:szCs w:val="18"/>
        </w:rPr>
        <w:t xml:space="preserve"> a nehmotný</w:t>
      </w:r>
      <w:r w:rsidRPr="00FD3474">
        <w:rPr>
          <w:szCs w:val="18"/>
        </w:rPr>
        <w:t xml:space="preserve"> majetok</w:t>
      </w:r>
    </w:p>
    <w:bookmarkEnd w:id="17"/>
    <w:p w14:paraId="0C1640A3" w14:textId="77777777" w:rsidR="008411B3" w:rsidRPr="00057BD5" w:rsidRDefault="008411B3">
      <w:pPr>
        <w:pStyle w:val="Zkladntext"/>
      </w:pPr>
    </w:p>
    <w:p w14:paraId="4CBA72D3" w14:textId="77777777" w:rsidR="008411B3" w:rsidRPr="00D2344E" w:rsidRDefault="008411B3" w:rsidP="00756C03">
      <w:pPr>
        <w:pStyle w:val="Zkladntext"/>
      </w:pPr>
      <w:r w:rsidRPr="00057BD5">
        <w:t>Prehľad o pohybe dlhodobého nehmotného a dlhodobého hmo</w:t>
      </w:r>
      <w:r w:rsidR="00F107DA" w:rsidRPr="00057BD5">
        <w:t>tného majetku od 1. januára 20</w:t>
      </w:r>
      <w:r w:rsidR="002E2954">
        <w:t>2</w:t>
      </w:r>
      <w:r w:rsidR="005D0BAE">
        <w:t>2</w:t>
      </w:r>
      <w:r w:rsidR="00C20311" w:rsidRPr="00057BD5">
        <w:t xml:space="preserve"> do 31. </w:t>
      </w:r>
      <w:r w:rsidR="004F7D8A" w:rsidRPr="00057BD5">
        <w:t>decembra</w:t>
      </w:r>
      <w:r w:rsidR="00C20311" w:rsidRPr="00057BD5">
        <w:t xml:space="preserve"> 20</w:t>
      </w:r>
      <w:r w:rsidR="002E2954">
        <w:t>2</w:t>
      </w:r>
      <w:r w:rsidR="005D0BAE">
        <w:t>2</w:t>
      </w:r>
      <w:r w:rsidRPr="00057BD5">
        <w:t xml:space="preserve"> </w:t>
      </w:r>
      <w:r w:rsidR="00EB758B" w:rsidRPr="00057BD5">
        <w:t xml:space="preserve">a za </w:t>
      </w:r>
      <w:r w:rsidR="00EB758B" w:rsidRPr="00D2344E">
        <w:t>porov</w:t>
      </w:r>
      <w:r w:rsidR="0001741B" w:rsidRPr="00D2344E">
        <w:t>n</w:t>
      </w:r>
      <w:r w:rsidR="00EB758B" w:rsidRPr="00D2344E">
        <w:t>ateľné obdobie od 1. januára</w:t>
      </w:r>
      <w:r w:rsidR="00EE19C6">
        <w:t xml:space="preserve"> 20</w:t>
      </w:r>
      <w:r w:rsidR="00290EA2">
        <w:t>2</w:t>
      </w:r>
      <w:r w:rsidR="005D0BAE">
        <w:t>1</w:t>
      </w:r>
      <w:r w:rsidR="00EB758B" w:rsidRPr="00D2344E">
        <w:t xml:space="preserve"> do 31. decembra 20</w:t>
      </w:r>
      <w:r w:rsidR="00290EA2">
        <w:t>2</w:t>
      </w:r>
      <w:r w:rsidR="005D0BAE">
        <w:t>1</w:t>
      </w:r>
      <w:r w:rsidRPr="00D2344E">
        <w:t xml:space="preserve">je uvedený v tabuľke na </w:t>
      </w:r>
      <w:r w:rsidRPr="002C39F6">
        <w:t xml:space="preserve">strane </w:t>
      </w:r>
      <w:r w:rsidR="00FE1906">
        <w:t>8 – 9</w:t>
      </w:r>
      <w:r w:rsidR="00051CEE" w:rsidRPr="004A1CB4">
        <w:t>.</w:t>
      </w:r>
    </w:p>
    <w:p w14:paraId="27D3D8AD" w14:textId="77777777" w:rsidR="005D718C" w:rsidRPr="00D2344E" w:rsidRDefault="005D718C" w:rsidP="00756C03">
      <w:pPr>
        <w:pStyle w:val="Zkladntext"/>
      </w:pPr>
    </w:p>
    <w:p w14:paraId="052C3E64" w14:textId="77777777" w:rsidR="00037049" w:rsidRDefault="005A1526" w:rsidP="000D7E7D">
      <w:pPr>
        <w:pStyle w:val="Zkladntext"/>
      </w:pPr>
      <w:r w:rsidRPr="003364C4">
        <w:t>Budova o</w:t>
      </w:r>
      <w:r w:rsidR="00E05D44" w:rsidRPr="003364C4">
        <w:t>b</w:t>
      </w:r>
      <w:r w:rsidRPr="003364C4">
        <w:t>chodného centra</w:t>
      </w:r>
      <w:r w:rsidR="00037049">
        <w:t>, OC OPTIMA, Moldavs</w:t>
      </w:r>
      <w:r w:rsidR="000F6CD7">
        <w:t>k</w:t>
      </w:r>
      <w:r w:rsidR="00037049">
        <w:t>á 32, 040 01 Košice</w:t>
      </w:r>
      <w:r w:rsidR="000F6CD7">
        <w:t xml:space="preserve"> </w:t>
      </w:r>
      <w:r w:rsidR="00037049">
        <w:t>na základe poistnej pre poistenie majetku</w:t>
      </w:r>
      <w:r w:rsidR="00224AF2">
        <w:t>, poistenie zodpovednosti za škodu, proti terorizmu.</w:t>
      </w:r>
    </w:p>
    <w:p w14:paraId="0D623821" w14:textId="77777777" w:rsidR="00037049" w:rsidRDefault="00037049" w:rsidP="000D7E7D">
      <w:pPr>
        <w:pStyle w:val="Zkladntext"/>
      </w:pPr>
    </w:p>
    <w:p w14:paraId="0C100D81" w14:textId="77777777" w:rsidR="000F6CD7" w:rsidRDefault="00037049" w:rsidP="000D7E7D">
      <w:pPr>
        <w:pStyle w:val="Zkladntext"/>
      </w:pPr>
      <w:r>
        <w:t>Hlavný spolupoisťovateľ</w:t>
      </w:r>
      <w:r w:rsidR="000F6CD7">
        <w:t>: PREMIUM Insurance Company Limited</w:t>
      </w:r>
      <w:r>
        <w:t xml:space="preserve"> </w:t>
      </w:r>
      <w:r w:rsidR="000F6CD7">
        <w:t>, pobočka poisťovne z iného členského štátu</w:t>
      </w:r>
    </w:p>
    <w:p w14:paraId="5EE2B43A" w14:textId="77777777" w:rsidR="000F6CD7" w:rsidRDefault="000F6CD7" w:rsidP="000D7E7D">
      <w:pPr>
        <w:pStyle w:val="Zkladntext"/>
      </w:pPr>
      <w:r>
        <w:tab/>
      </w:r>
      <w:r>
        <w:tab/>
      </w:r>
      <w:r>
        <w:tab/>
        <w:t xml:space="preserve">    Námestie Mateja Korvina 1, 811 07 Bratislava </w:t>
      </w:r>
    </w:p>
    <w:p w14:paraId="3A28EEE9" w14:textId="77777777" w:rsidR="000F6CD7" w:rsidRDefault="000F6CD7" w:rsidP="000D7E7D">
      <w:pPr>
        <w:pStyle w:val="Zkladntext"/>
      </w:pPr>
      <w:r>
        <w:t>Spolupoisťovateľ:             ČSOB Poisťovňa, a.s.</w:t>
      </w:r>
    </w:p>
    <w:p w14:paraId="4F623251" w14:textId="77777777" w:rsidR="000F6CD7" w:rsidRDefault="000F6CD7" w:rsidP="000D7E7D">
      <w:pPr>
        <w:pStyle w:val="Zkladntext"/>
      </w:pPr>
      <w:r>
        <w:tab/>
        <w:t xml:space="preserve">                                    Žižková 11, 811 02 Bratislava </w:t>
      </w:r>
    </w:p>
    <w:p w14:paraId="053126D2" w14:textId="77777777" w:rsidR="00656E71" w:rsidRDefault="00656E71" w:rsidP="000D7E7D">
      <w:pPr>
        <w:pStyle w:val="Zkladntext"/>
      </w:pPr>
    </w:p>
    <w:p w14:paraId="49AAEE27" w14:textId="77777777" w:rsidR="00656E71" w:rsidRDefault="00656E71" w:rsidP="000D7E7D">
      <w:pPr>
        <w:pStyle w:val="Zkladntext"/>
      </w:pPr>
      <w:r w:rsidRPr="00656E71">
        <w:t>Predmet poistenia</w:t>
      </w:r>
      <w:r>
        <w:t xml:space="preserve">:  Súbor nehnuteľného majetku – budovy, haly, stavby vrátane stavebných súčastí a technológií stavieb – strojné  </w:t>
      </w:r>
    </w:p>
    <w:p w14:paraId="3D7F19EC" w14:textId="77777777" w:rsidR="00656E71" w:rsidRDefault="000F6CD7" w:rsidP="00656E71">
      <w:pPr>
        <w:pStyle w:val="Zkladntext"/>
      </w:pPr>
      <w:r>
        <w:tab/>
      </w:r>
      <w:r>
        <w:tab/>
      </w:r>
      <w:r w:rsidR="00656E71">
        <w:t xml:space="preserve">          a elektronické príslušenstvo a súbor hnuteľného majetku vo vlastníctve. </w:t>
      </w:r>
    </w:p>
    <w:p w14:paraId="50123EB6" w14:textId="77777777" w:rsidR="00656E71" w:rsidRDefault="00656E71" w:rsidP="000D7E7D">
      <w:pPr>
        <w:pStyle w:val="Zkladntext"/>
      </w:pPr>
      <w:r>
        <w:t>Poistná hodnota:      85 208 774,00 EUR</w:t>
      </w:r>
    </w:p>
    <w:p w14:paraId="66FCACFF" w14:textId="77777777" w:rsidR="00656E71" w:rsidRDefault="00656E71" w:rsidP="000D7E7D">
      <w:pPr>
        <w:pStyle w:val="Zkladntext"/>
      </w:pPr>
      <w:r>
        <w:t xml:space="preserve">Poistné rizika:            2 000 000,00 EUR (1.riziko) v rozsahu komplexného živelné poistenie </w:t>
      </w:r>
    </w:p>
    <w:p w14:paraId="0685AD86" w14:textId="77777777" w:rsidR="000F6CD7" w:rsidRDefault="00656E71" w:rsidP="000D7E7D">
      <w:pPr>
        <w:pStyle w:val="Zkladntext"/>
      </w:pPr>
      <w:r>
        <w:t xml:space="preserve">                                        50 000,00 EUR (1.riziko) rozbitie skla  </w:t>
      </w:r>
      <w:r w:rsidR="000F6CD7">
        <w:tab/>
      </w:r>
    </w:p>
    <w:p w14:paraId="515E9CF5" w14:textId="77777777" w:rsidR="000F6CD7" w:rsidRDefault="00224AF2" w:rsidP="000D7E7D">
      <w:pPr>
        <w:pStyle w:val="Zkladntext"/>
      </w:pPr>
      <w:r>
        <w:t xml:space="preserve">Štvrťročné splátky vo výške 13 752,32 EUR. </w:t>
      </w:r>
    </w:p>
    <w:p w14:paraId="35B85472" w14:textId="77777777" w:rsidR="00224AF2" w:rsidRDefault="00224AF2" w:rsidP="000D7E7D">
      <w:pPr>
        <w:pStyle w:val="Zkladntext"/>
      </w:pPr>
    </w:p>
    <w:p w14:paraId="7B8C7366" w14:textId="77777777" w:rsidR="009C19A1" w:rsidRDefault="00224AF2" w:rsidP="00F41BED">
      <w:pPr>
        <w:pStyle w:val="Zkladntext"/>
      </w:pPr>
      <w:r w:rsidRPr="00656E71">
        <w:t>Predmet poistenia</w:t>
      </w:r>
      <w:r>
        <w:t xml:space="preserve">:  </w:t>
      </w:r>
      <w:r w:rsidR="00F41BED">
        <w:t>poistenie zodpovednosti za škodu</w:t>
      </w:r>
    </w:p>
    <w:p w14:paraId="56341607" w14:textId="77777777" w:rsidR="00F41BED" w:rsidRDefault="00F41BED" w:rsidP="00F41BED">
      <w:pPr>
        <w:pStyle w:val="Zkladntext"/>
      </w:pPr>
      <w:r>
        <w:t>Poistná hodnota:      10 000 000,00 EUR  na jednu a zároveň všetky poistné udalosti  počas poistného obdobia</w:t>
      </w:r>
    </w:p>
    <w:p w14:paraId="273DDBB1" w14:textId="77777777" w:rsidR="00F41BED" w:rsidRDefault="00F41BED" w:rsidP="00F41BED">
      <w:pPr>
        <w:pStyle w:val="Zkladntext"/>
      </w:pPr>
      <w:r>
        <w:t xml:space="preserve">                                        20 000,00 EUR  užívané cudzie nehnuteľností</w:t>
      </w:r>
    </w:p>
    <w:p w14:paraId="0B21E447" w14:textId="77777777" w:rsidR="00F41BED" w:rsidRDefault="00F41BED" w:rsidP="00F41BED">
      <w:pPr>
        <w:pStyle w:val="Zkladntext"/>
      </w:pPr>
      <w:r>
        <w:tab/>
      </w:r>
      <w:r>
        <w:tab/>
      </w:r>
      <w:r>
        <w:tab/>
        <w:t xml:space="preserve">    2 500,00 EUR  na jednu vec a spolu viacero veci počas jedného poistného obdobia</w:t>
      </w:r>
    </w:p>
    <w:p w14:paraId="2E3F3C81" w14:textId="77777777" w:rsidR="00F41BED" w:rsidRDefault="00F41BED" w:rsidP="00F41BED">
      <w:pPr>
        <w:pStyle w:val="Zkladntext"/>
      </w:pPr>
      <w:r>
        <w:t xml:space="preserve">                                        10 000,00 EUR  na odložených veciach zamestnancov </w:t>
      </w:r>
    </w:p>
    <w:p w14:paraId="4B00E9FE" w14:textId="77777777" w:rsidR="00F41BED" w:rsidRDefault="00F41BED" w:rsidP="00F41BED">
      <w:pPr>
        <w:pStyle w:val="Zkladntext"/>
      </w:pPr>
      <w:r>
        <w:t xml:space="preserve">                                          2 500,00 EUR  na jednu vec</w:t>
      </w:r>
    </w:p>
    <w:p w14:paraId="7D1D99E6" w14:textId="77777777" w:rsidR="00F41BED" w:rsidRDefault="00F41BED" w:rsidP="00F41BED">
      <w:pPr>
        <w:pStyle w:val="Zkladntext"/>
      </w:pPr>
      <w:r>
        <w:t xml:space="preserve">                                        10 000,00 EUR  na vnesených alebo odložených veciach návštevníkov</w:t>
      </w:r>
    </w:p>
    <w:p w14:paraId="73A60A95" w14:textId="77777777" w:rsidR="00F41BED" w:rsidRDefault="00F41BED" w:rsidP="00F41BED">
      <w:pPr>
        <w:pStyle w:val="Zkladntext"/>
      </w:pPr>
      <w:r>
        <w:tab/>
      </w:r>
      <w:r>
        <w:tab/>
        <w:t xml:space="preserve">         </w:t>
      </w:r>
      <w:r>
        <w:tab/>
      </w:r>
    </w:p>
    <w:p w14:paraId="43F0E40C" w14:textId="77777777" w:rsidR="00037049" w:rsidRDefault="009C19A1" w:rsidP="000D7E7D">
      <w:pPr>
        <w:pStyle w:val="Zkladntext"/>
      </w:pPr>
      <w:r>
        <w:t>Štvrťročné splátky vo výške   3 709,75 EUR</w:t>
      </w:r>
    </w:p>
    <w:p w14:paraId="0B698C2F" w14:textId="77777777" w:rsidR="009C19A1" w:rsidRDefault="009C19A1" w:rsidP="000D7E7D">
      <w:pPr>
        <w:pStyle w:val="Zkladntext"/>
      </w:pPr>
    </w:p>
    <w:p w14:paraId="446F5B6D" w14:textId="11F0E1FB" w:rsidR="00600D56" w:rsidRPr="00D2344E" w:rsidRDefault="00600D56" w:rsidP="00600D56">
      <w:pPr>
        <w:pStyle w:val="Zkladntext"/>
      </w:pPr>
      <w:r w:rsidRPr="00057BD5">
        <w:t>Prehľad o pohybe dlhodobého nehmotného majetku od 1. januára 20</w:t>
      </w:r>
      <w:r>
        <w:t>22</w:t>
      </w:r>
      <w:r w:rsidRPr="00057BD5">
        <w:t xml:space="preserve"> do 31. decembra 20</w:t>
      </w:r>
      <w:r>
        <w:t>22</w:t>
      </w:r>
      <w:r w:rsidRPr="00057BD5">
        <w:t xml:space="preserve"> a za </w:t>
      </w:r>
      <w:r w:rsidRPr="00D2344E">
        <w:t>porovnateľné obdobie od 1. januára</w:t>
      </w:r>
      <w:r>
        <w:t xml:space="preserve"> 2021</w:t>
      </w:r>
      <w:r w:rsidRPr="00D2344E">
        <w:t xml:space="preserve"> do 31. decembra 20</w:t>
      </w:r>
      <w:r>
        <w:t>21 :</w:t>
      </w:r>
      <w:r w:rsidRPr="004A1CB4">
        <w:t>.</w:t>
      </w:r>
    </w:p>
    <w:p w14:paraId="7F134900" w14:textId="77777777" w:rsidR="00600D56" w:rsidRPr="00D2344E" w:rsidRDefault="00600D56" w:rsidP="00600D56">
      <w:pPr>
        <w:pStyle w:val="Zkladntext"/>
      </w:pPr>
    </w:p>
    <w:p w14:paraId="6B33A929" w14:textId="77777777" w:rsidR="00427FFB" w:rsidRDefault="00427FFB" w:rsidP="005871BE">
      <w:pPr>
        <w:pStyle w:val="Zkladntext"/>
        <w:ind w:left="0"/>
      </w:pPr>
    </w:p>
    <w:p w14:paraId="37ED6BAD" w14:textId="77777777" w:rsidR="00427FFB" w:rsidRDefault="00427FFB" w:rsidP="005871BE">
      <w:pPr>
        <w:pStyle w:val="Zkladntext"/>
        <w:ind w:left="0"/>
      </w:pPr>
    </w:p>
    <w:tbl>
      <w:tblPr>
        <w:tblW w:w="10349" w:type="dxa"/>
        <w:tblInd w:w="-30" w:type="dxa"/>
        <w:tblLayout w:type="fixed"/>
        <w:tblCellMar>
          <w:left w:w="70" w:type="dxa"/>
          <w:right w:w="70" w:type="dxa"/>
        </w:tblCellMar>
        <w:tblLook w:val="0000" w:firstRow="0" w:lastRow="0" w:firstColumn="0" w:lastColumn="0" w:noHBand="0" w:noVBand="0"/>
      </w:tblPr>
      <w:tblGrid>
        <w:gridCol w:w="2789"/>
        <w:gridCol w:w="927"/>
        <w:gridCol w:w="621"/>
        <w:gridCol w:w="967"/>
        <w:gridCol w:w="1032"/>
        <w:gridCol w:w="902"/>
        <w:gridCol w:w="1016"/>
        <w:gridCol w:w="1063"/>
        <w:gridCol w:w="1032"/>
      </w:tblGrid>
      <w:tr w:rsidR="002C0A28" w14:paraId="62B458E2" w14:textId="77777777" w:rsidTr="00600D56">
        <w:trPr>
          <w:trHeight w:val="216"/>
        </w:trPr>
        <w:tc>
          <w:tcPr>
            <w:tcW w:w="6336" w:type="dxa"/>
            <w:gridSpan w:val="5"/>
            <w:tcBorders>
              <w:top w:val="nil"/>
              <w:left w:val="nil"/>
              <w:bottom w:val="nil"/>
              <w:right w:val="nil"/>
            </w:tcBorders>
            <w:shd w:val="solid" w:color="FFFFFF" w:fill="auto"/>
          </w:tcPr>
          <w:p w14:paraId="2A48A756" w14:textId="77777777" w:rsidR="002C0A28" w:rsidRDefault="002C0A28" w:rsidP="00600D56">
            <w:pPr>
              <w:autoSpaceDE w:val="0"/>
              <w:autoSpaceDN w:val="0"/>
              <w:adjustRightInd w:val="0"/>
              <w:rPr>
                <w:b/>
                <w:bCs/>
                <w:color w:val="000000"/>
                <w:sz w:val="16"/>
                <w:szCs w:val="16"/>
                <w:lang w:eastAsia="sk-SK"/>
              </w:rPr>
            </w:pPr>
            <w:r>
              <w:rPr>
                <w:b/>
                <w:bCs/>
                <w:color w:val="000000"/>
                <w:sz w:val="16"/>
                <w:szCs w:val="16"/>
                <w:lang w:eastAsia="sk-SK"/>
              </w:rPr>
              <w:t>Prehľad o pohybe dlhodobého nehmotného majetku - bežné obdobie 2022</w:t>
            </w:r>
          </w:p>
        </w:tc>
        <w:tc>
          <w:tcPr>
            <w:tcW w:w="902" w:type="dxa"/>
            <w:tcBorders>
              <w:top w:val="nil"/>
              <w:left w:val="nil"/>
              <w:bottom w:val="nil"/>
              <w:right w:val="nil"/>
            </w:tcBorders>
            <w:shd w:val="solid" w:color="FFFFFF" w:fill="auto"/>
          </w:tcPr>
          <w:p w14:paraId="40485FC4" w14:textId="77777777" w:rsidR="002C0A28" w:rsidRDefault="002C0A28" w:rsidP="002C0A28">
            <w:pPr>
              <w:autoSpaceDE w:val="0"/>
              <w:autoSpaceDN w:val="0"/>
              <w:adjustRightInd w:val="0"/>
              <w:jc w:val="center"/>
              <w:rPr>
                <w:b/>
                <w:bCs/>
                <w:color w:val="000000"/>
                <w:sz w:val="16"/>
                <w:szCs w:val="16"/>
                <w:lang w:eastAsia="sk-SK"/>
              </w:rPr>
            </w:pPr>
          </w:p>
        </w:tc>
        <w:tc>
          <w:tcPr>
            <w:tcW w:w="1016" w:type="dxa"/>
            <w:tcBorders>
              <w:top w:val="nil"/>
              <w:left w:val="nil"/>
              <w:bottom w:val="nil"/>
              <w:right w:val="nil"/>
            </w:tcBorders>
            <w:shd w:val="solid" w:color="FFFFFF" w:fill="auto"/>
          </w:tcPr>
          <w:p w14:paraId="338EADA8" w14:textId="77777777" w:rsidR="002C0A28" w:rsidRDefault="002C0A28" w:rsidP="002C0A28">
            <w:pPr>
              <w:autoSpaceDE w:val="0"/>
              <w:autoSpaceDN w:val="0"/>
              <w:adjustRightInd w:val="0"/>
              <w:jc w:val="center"/>
              <w:rPr>
                <w:b/>
                <w:bCs/>
                <w:color w:val="000000"/>
                <w:sz w:val="16"/>
                <w:szCs w:val="16"/>
                <w:lang w:eastAsia="sk-SK"/>
              </w:rPr>
            </w:pPr>
          </w:p>
        </w:tc>
        <w:tc>
          <w:tcPr>
            <w:tcW w:w="1063" w:type="dxa"/>
            <w:tcBorders>
              <w:top w:val="nil"/>
              <w:left w:val="nil"/>
              <w:bottom w:val="nil"/>
              <w:right w:val="nil"/>
            </w:tcBorders>
            <w:shd w:val="solid" w:color="FFFFFF" w:fill="auto"/>
          </w:tcPr>
          <w:p w14:paraId="03A8DC81" w14:textId="77777777" w:rsidR="002C0A28" w:rsidRDefault="002C0A28" w:rsidP="002C0A28">
            <w:pPr>
              <w:autoSpaceDE w:val="0"/>
              <w:autoSpaceDN w:val="0"/>
              <w:adjustRightInd w:val="0"/>
              <w:jc w:val="center"/>
              <w:rPr>
                <w:b/>
                <w:bCs/>
                <w:color w:val="000000"/>
                <w:sz w:val="16"/>
                <w:szCs w:val="16"/>
                <w:lang w:eastAsia="sk-SK"/>
              </w:rPr>
            </w:pPr>
          </w:p>
        </w:tc>
        <w:tc>
          <w:tcPr>
            <w:tcW w:w="1032" w:type="dxa"/>
            <w:tcBorders>
              <w:top w:val="nil"/>
              <w:left w:val="nil"/>
              <w:bottom w:val="nil"/>
              <w:right w:val="nil"/>
            </w:tcBorders>
            <w:shd w:val="solid" w:color="FFFFFF" w:fill="auto"/>
          </w:tcPr>
          <w:p w14:paraId="001FE582" w14:textId="77777777" w:rsidR="002C0A28" w:rsidRDefault="002C0A28" w:rsidP="002C0A28">
            <w:pPr>
              <w:autoSpaceDE w:val="0"/>
              <w:autoSpaceDN w:val="0"/>
              <w:adjustRightInd w:val="0"/>
              <w:jc w:val="center"/>
              <w:rPr>
                <w:b/>
                <w:bCs/>
                <w:color w:val="000000"/>
                <w:sz w:val="16"/>
                <w:szCs w:val="16"/>
                <w:lang w:eastAsia="sk-SK"/>
              </w:rPr>
            </w:pPr>
          </w:p>
        </w:tc>
      </w:tr>
      <w:tr w:rsidR="002C0A28" w14:paraId="64C21D49" w14:textId="77777777" w:rsidTr="00600D56">
        <w:trPr>
          <w:trHeight w:val="1087"/>
        </w:trPr>
        <w:tc>
          <w:tcPr>
            <w:tcW w:w="2789" w:type="dxa"/>
            <w:tcBorders>
              <w:top w:val="nil"/>
              <w:left w:val="nil"/>
              <w:bottom w:val="nil"/>
              <w:right w:val="nil"/>
            </w:tcBorders>
            <w:shd w:val="solid" w:color="FFFFFF" w:fill="auto"/>
          </w:tcPr>
          <w:p w14:paraId="3BC2B9D5" w14:textId="77777777" w:rsidR="002C0A28" w:rsidRDefault="002C0A28">
            <w:pPr>
              <w:autoSpaceDE w:val="0"/>
              <w:autoSpaceDN w:val="0"/>
              <w:adjustRightInd w:val="0"/>
              <w:rPr>
                <w:color w:val="000000"/>
                <w:sz w:val="16"/>
                <w:szCs w:val="16"/>
                <w:lang w:eastAsia="sk-SK"/>
              </w:rPr>
            </w:pPr>
          </w:p>
        </w:tc>
        <w:tc>
          <w:tcPr>
            <w:tcW w:w="927" w:type="dxa"/>
            <w:tcBorders>
              <w:top w:val="nil"/>
              <w:left w:val="nil"/>
              <w:bottom w:val="nil"/>
              <w:right w:val="nil"/>
            </w:tcBorders>
            <w:shd w:val="solid" w:color="FFFFFF" w:fill="auto"/>
          </w:tcPr>
          <w:p w14:paraId="385FFF8A" w14:textId="77777777" w:rsidR="002C0A28" w:rsidRDefault="002C0A28">
            <w:pPr>
              <w:autoSpaceDE w:val="0"/>
              <w:autoSpaceDN w:val="0"/>
              <w:adjustRightInd w:val="0"/>
              <w:jc w:val="center"/>
              <w:rPr>
                <w:color w:val="000000"/>
                <w:sz w:val="16"/>
                <w:szCs w:val="16"/>
                <w:lang w:eastAsia="sk-SK"/>
              </w:rPr>
            </w:pPr>
            <w:r>
              <w:rPr>
                <w:color w:val="000000"/>
                <w:sz w:val="16"/>
                <w:szCs w:val="16"/>
                <w:lang w:eastAsia="sk-SK"/>
              </w:rPr>
              <w:t>Aktivované náklady na vývoj</w:t>
            </w:r>
          </w:p>
        </w:tc>
        <w:tc>
          <w:tcPr>
            <w:tcW w:w="621" w:type="dxa"/>
            <w:tcBorders>
              <w:top w:val="nil"/>
              <w:left w:val="nil"/>
              <w:bottom w:val="nil"/>
              <w:right w:val="nil"/>
            </w:tcBorders>
            <w:shd w:val="solid" w:color="FFFFFF" w:fill="auto"/>
          </w:tcPr>
          <w:p w14:paraId="55DB1ED5" w14:textId="77777777" w:rsidR="002C0A28" w:rsidRDefault="002C0A28">
            <w:pPr>
              <w:autoSpaceDE w:val="0"/>
              <w:autoSpaceDN w:val="0"/>
              <w:adjustRightInd w:val="0"/>
              <w:jc w:val="center"/>
              <w:rPr>
                <w:color w:val="000000"/>
                <w:sz w:val="16"/>
                <w:szCs w:val="16"/>
                <w:lang w:eastAsia="sk-SK"/>
              </w:rPr>
            </w:pPr>
            <w:r>
              <w:rPr>
                <w:color w:val="000000"/>
                <w:sz w:val="16"/>
                <w:szCs w:val="16"/>
                <w:lang w:eastAsia="sk-SK"/>
              </w:rPr>
              <w:t>Softvér</w:t>
            </w:r>
          </w:p>
        </w:tc>
        <w:tc>
          <w:tcPr>
            <w:tcW w:w="967" w:type="dxa"/>
            <w:tcBorders>
              <w:top w:val="nil"/>
              <w:left w:val="nil"/>
              <w:bottom w:val="nil"/>
              <w:right w:val="nil"/>
            </w:tcBorders>
            <w:shd w:val="solid" w:color="FFFFFF" w:fill="auto"/>
          </w:tcPr>
          <w:p w14:paraId="523AB914" w14:textId="77777777" w:rsidR="002C0A28" w:rsidRDefault="002C0A28">
            <w:pPr>
              <w:autoSpaceDE w:val="0"/>
              <w:autoSpaceDN w:val="0"/>
              <w:adjustRightInd w:val="0"/>
              <w:jc w:val="center"/>
              <w:rPr>
                <w:color w:val="000000"/>
                <w:sz w:val="16"/>
                <w:szCs w:val="16"/>
                <w:lang w:eastAsia="sk-SK"/>
              </w:rPr>
            </w:pPr>
            <w:r>
              <w:rPr>
                <w:color w:val="000000"/>
                <w:sz w:val="16"/>
                <w:szCs w:val="16"/>
                <w:lang w:eastAsia="sk-SK"/>
              </w:rPr>
              <w:t>Oceniteľné práva</w:t>
            </w:r>
          </w:p>
        </w:tc>
        <w:tc>
          <w:tcPr>
            <w:tcW w:w="1032" w:type="dxa"/>
            <w:tcBorders>
              <w:top w:val="nil"/>
              <w:left w:val="nil"/>
              <w:bottom w:val="nil"/>
              <w:right w:val="nil"/>
            </w:tcBorders>
            <w:shd w:val="solid" w:color="FFFFFF" w:fill="auto"/>
          </w:tcPr>
          <w:p w14:paraId="31DB1D17" w14:textId="77777777" w:rsidR="002C0A28" w:rsidRDefault="002C0A28">
            <w:pPr>
              <w:autoSpaceDE w:val="0"/>
              <w:autoSpaceDN w:val="0"/>
              <w:adjustRightInd w:val="0"/>
              <w:jc w:val="center"/>
              <w:rPr>
                <w:color w:val="000000"/>
                <w:sz w:val="16"/>
                <w:szCs w:val="16"/>
                <w:lang w:eastAsia="sk-SK"/>
              </w:rPr>
            </w:pPr>
            <w:r>
              <w:rPr>
                <w:color w:val="000000"/>
                <w:sz w:val="16"/>
                <w:szCs w:val="16"/>
                <w:lang w:eastAsia="sk-SK"/>
              </w:rPr>
              <w:t>Goodwill</w:t>
            </w:r>
          </w:p>
        </w:tc>
        <w:tc>
          <w:tcPr>
            <w:tcW w:w="902" w:type="dxa"/>
            <w:tcBorders>
              <w:top w:val="nil"/>
              <w:left w:val="nil"/>
              <w:bottom w:val="nil"/>
              <w:right w:val="nil"/>
            </w:tcBorders>
            <w:shd w:val="solid" w:color="FFFFFF" w:fill="auto"/>
          </w:tcPr>
          <w:p w14:paraId="3DF7D99E" w14:textId="77777777" w:rsidR="002C0A28" w:rsidRDefault="002C0A28">
            <w:pPr>
              <w:autoSpaceDE w:val="0"/>
              <w:autoSpaceDN w:val="0"/>
              <w:adjustRightInd w:val="0"/>
              <w:jc w:val="center"/>
              <w:rPr>
                <w:color w:val="000000"/>
                <w:sz w:val="16"/>
                <w:szCs w:val="16"/>
                <w:lang w:eastAsia="sk-SK"/>
              </w:rPr>
            </w:pPr>
            <w:r>
              <w:rPr>
                <w:color w:val="000000"/>
                <w:sz w:val="16"/>
                <w:szCs w:val="16"/>
                <w:lang w:eastAsia="sk-SK"/>
              </w:rPr>
              <w:t>Ostatný dlhodobý nehmotný majetok</w:t>
            </w:r>
          </w:p>
        </w:tc>
        <w:tc>
          <w:tcPr>
            <w:tcW w:w="1016" w:type="dxa"/>
            <w:tcBorders>
              <w:top w:val="nil"/>
              <w:left w:val="nil"/>
              <w:bottom w:val="nil"/>
              <w:right w:val="nil"/>
            </w:tcBorders>
            <w:shd w:val="solid" w:color="FFFFFF" w:fill="auto"/>
          </w:tcPr>
          <w:p w14:paraId="68644934" w14:textId="77777777" w:rsidR="002C0A28" w:rsidRDefault="002C0A28">
            <w:pPr>
              <w:autoSpaceDE w:val="0"/>
              <w:autoSpaceDN w:val="0"/>
              <w:adjustRightInd w:val="0"/>
              <w:jc w:val="center"/>
              <w:rPr>
                <w:color w:val="000000"/>
                <w:sz w:val="16"/>
                <w:szCs w:val="16"/>
                <w:lang w:eastAsia="sk-SK"/>
              </w:rPr>
            </w:pPr>
            <w:r>
              <w:rPr>
                <w:color w:val="000000"/>
                <w:sz w:val="16"/>
                <w:szCs w:val="16"/>
                <w:lang w:eastAsia="sk-SK"/>
              </w:rPr>
              <w:t>Obstarávaný dlhodobý nehmotný majetok</w:t>
            </w:r>
          </w:p>
        </w:tc>
        <w:tc>
          <w:tcPr>
            <w:tcW w:w="1063" w:type="dxa"/>
            <w:tcBorders>
              <w:top w:val="nil"/>
              <w:left w:val="nil"/>
              <w:bottom w:val="nil"/>
              <w:right w:val="nil"/>
            </w:tcBorders>
            <w:shd w:val="solid" w:color="FFFFFF" w:fill="auto"/>
          </w:tcPr>
          <w:p w14:paraId="6A5942AE" w14:textId="77777777" w:rsidR="002C0A28" w:rsidRDefault="002C0A28">
            <w:pPr>
              <w:autoSpaceDE w:val="0"/>
              <w:autoSpaceDN w:val="0"/>
              <w:adjustRightInd w:val="0"/>
              <w:jc w:val="center"/>
              <w:rPr>
                <w:color w:val="000000"/>
                <w:sz w:val="16"/>
                <w:szCs w:val="16"/>
                <w:lang w:eastAsia="sk-SK"/>
              </w:rPr>
            </w:pPr>
            <w:r>
              <w:rPr>
                <w:color w:val="000000"/>
                <w:sz w:val="16"/>
                <w:szCs w:val="16"/>
                <w:lang w:eastAsia="sk-SK"/>
              </w:rPr>
              <w:t>Poskytnuté preddavky na dlhodobý nehmotný majetok</w:t>
            </w:r>
          </w:p>
        </w:tc>
        <w:tc>
          <w:tcPr>
            <w:tcW w:w="1032" w:type="dxa"/>
            <w:tcBorders>
              <w:top w:val="nil"/>
              <w:left w:val="nil"/>
              <w:bottom w:val="nil"/>
              <w:right w:val="nil"/>
            </w:tcBorders>
            <w:shd w:val="solid" w:color="FFFFFF" w:fill="auto"/>
          </w:tcPr>
          <w:p w14:paraId="7D5FF189" w14:textId="77777777" w:rsidR="002C0A28" w:rsidRDefault="002C0A28">
            <w:pPr>
              <w:autoSpaceDE w:val="0"/>
              <w:autoSpaceDN w:val="0"/>
              <w:adjustRightInd w:val="0"/>
              <w:jc w:val="center"/>
              <w:rPr>
                <w:b/>
                <w:bCs/>
                <w:color w:val="000000"/>
                <w:sz w:val="16"/>
                <w:szCs w:val="16"/>
                <w:lang w:eastAsia="sk-SK"/>
              </w:rPr>
            </w:pPr>
            <w:r>
              <w:rPr>
                <w:b/>
                <w:bCs/>
                <w:color w:val="000000"/>
                <w:sz w:val="16"/>
                <w:szCs w:val="16"/>
                <w:lang w:eastAsia="sk-SK"/>
              </w:rPr>
              <w:t>Spolu</w:t>
            </w:r>
          </w:p>
        </w:tc>
      </w:tr>
      <w:tr w:rsidR="002C0A28" w14:paraId="123FDA7E" w14:textId="77777777" w:rsidTr="00600D56">
        <w:trPr>
          <w:trHeight w:val="230"/>
        </w:trPr>
        <w:tc>
          <w:tcPr>
            <w:tcW w:w="2789" w:type="dxa"/>
            <w:tcBorders>
              <w:top w:val="single" w:sz="6" w:space="0" w:color="auto"/>
              <w:left w:val="nil"/>
              <w:bottom w:val="single" w:sz="6" w:space="0" w:color="auto"/>
              <w:right w:val="nil"/>
            </w:tcBorders>
            <w:shd w:val="solid" w:color="FFFFFF" w:fill="auto"/>
          </w:tcPr>
          <w:p w14:paraId="05EA77ED" w14:textId="77777777" w:rsidR="002C0A28" w:rsidRDefault="002C0A28">
            <w:pPr>
              <w:autoSpaceDE w:val="0"/>
              <w:autoSpaceDN w:val="0"/>
              <w:adjustRightInd w:val="0"/>
              <w:rPr>
                <w:color w:val="000000"/>
                <w:sz w:val="16"/>
                <w:szCs w:val="16"/>
                <w:lang w:eastAsia="sk-SK"/>
              </w:rPr>
            </w:pPr>
            <w:r>
              <w:rPr>
                <w:color w:val="000000"/>
                <w:sz w:val="16"/>
                <w:szCs w:val="16"/>
                <w:lang w:eastAsia="sk-SK"/>
              </w:rPr>
              <w:t>Prvotné ocenenie</w:t>
            </w:r>
          </w:p>
        </w:tc>
        <w:tc>
          <w:tcPr>
            <w:tcW w:w="927" w:type="dxa"/>
            <w:tcBorders>
              <w:top w:val="single" w:sz="6" w:space="0" w:color="auto"/>
              <w:left w:val="nil"/>
              <w:bottom w:val="single" w:sz="6" w:space="0" w:color="auto"/>
              <w:right w:val="nil"/>
            </w:tcBorders>
            <w:shd w:val="solid" w:color="FFFFFF" w:fill="auto"/>
          </w:tcPr>
          <w:p w14:paraId="0F0782FC" w14:textId="77777777" w:rsidR="002C0A28" w:rsidRDefault="002C0A28">
            <w:pPr>
              <w:autoSpaceDE w:val="0"/>
              <w:autoSpaceDN w:val="0"/>
              <w:adjustRightInd w:val="0"/>
              <w:jc w:val="center"/>
              <w:rPr>
                <w:color w:val="000000"/>
                <w:sz w:val="16"/>
                <w:szCs w:val="16"/>
                <w:lang w:eastAsia="sk-SK"/>
              </w:rPr>
            </w:pPr>
          </w:p>
        </w:tc>
        <w:tc>
          <w:tcPr>
            <w:tcW w:w="621" w:type="dxa"/>
            <w:tcBorders>
              <w:top w:val="single" w:sz="6" w:space="0" w:color="auto"/>
              <w:left w:val="nil"/>
              <w:bottom w:val="single" w:sz="6" w:space="0" w:color="auto"/>
              <w:right w:val="nil"/>
            </w:tcBorders>
            <w:shd w:val="solid" w:color="FFFFFF" w:fill="auto"/>
          </w:tcPr>
          <w:p w14:paraId="2E38C6C1" w14:textId="77777777" w:rsidR="002C0A28" w:rsidRDefault="002C0A28">
            <w:pPr>
              <w:autoSpaceDE w:val="0"/>
              <w:autoSpaceDN w:val="0"/>
              <w:adjustRightInd w:val="0"/>
              <w:jc w:val="center"/>
              <w:rPr>
                <w:color w:val="000000"/>
                <w:sz w:val="16"/>
                <w:szCs w:val="16"/>
                <w:lang w:eastAsia="sk-SK"/>
              </w:rPr>
            </w:pPr>
          </w:p>
        </w:tc>
        <w:tc>
          <w:tcPr>
            <w:tcW w:w="967" w:type="dxa"/>
            <w:tcBorders>
              <w:top w:val="single" w:sz="6" w:space="0" w:color="auto"/>
              <w:left w:val="nil"/>
              <w:bottom w:val="single" w:sz="6" w:space="0" w:color="auto"/>
              <w:right w:val="nil"/>
            </w:tcBorders>
            <w:shd w:val="solid" w:color="FFFFFF" w:fill="auto"/>
          </w:tcPr>
          <w:p w14:paraId="532D9F59" w14:textId="77777777" w:rsidR="002C0A28" w:rsidRDefault="002C0A28">
            <w:pPr>
              <w:autoSpaceDE w:val="0"/>
              <w:autoSpaceDN w:val="0"/>
              <w:adjustRightInd w:val="0"/>
              <w:jc w:val="center"/>
              <w:rPr>
                <w:color w:val="000000"/>
                <w:sz w:val="16"/>
                <w:szCs w:val="16"/>
                <w:lang w:eastAsia="sk-SK"/>
              </w:rPr>
            </w:pPr>
          </w:p>
        </w:tc>
        <w:tc>
          <w:tcPr>
            <w:tcW w:w="1032" w:type="dxa"/>
            <w:tcBorders>
              <w:top w:val="single" w:sz="6" w:space="0" w:color="auto"/>
              <w:left w:val="nil"/>
              <w:bottom w:val="single" w:sz="6" w:space="0" w:color="auto"/>
              <w:right w:val="nil"/>
            </w:tcBorders>
            <w:shd w:val="solid" w:color="FFFFFF" w:fill="auto"/>
          </w:tcPr>
          <w:p w14:paraId="1846ECE1" w14:textId="77777777" w:rsidR="002C0A28" w:rsidRDefault="002C0A28">
            <w:pPr>
              <w:autoSpaceDE w:val="0"/>
              <w:autoSpaceDN w:val="0"/>
              <w:adjustRightInd w:val="0"/>
              <w:jc w:val="center"/>
              <w:rPr>
                <w:color w:val="000000"/>
                <w:sz w:val="16"/>
                <w:szCs w:val="16"/>
                <w:lang w:eastAsia="sk-SK"/>
              </w:rPr>
            </w:pPr>
          </w:p>
        </w:tc>
        <w:tc>
          <w:tcPr>
            <w:tcW w:w="902" w:type="dxa"/>
            <w:tcBorders>
              <w:top w:val="single" w:sz="6" w:space="0" w:color="auto"/>
              <w:left w:val="nil"/>
              <w:bottom w:val="single" w:sz="6" w:space="0" w:color="auto"/>
              <w:right w:val="nil"/>
            </w:tcBorders>
            <w:shd w:val="solid" w:color="FFFFFF" w:fill="auto"/>
          </w:tcPr>
          <w:p w14:paraId="73FA3B84" w14:textId="77777777" w:rsidR="002C0A28" w:rsidRDefault="002C0A28">
            <w:pPr>
              <w:autoSpaceDE w:val="0"/>
              <w:autoSpaceDN w:val="0"/>
              <w:adjustRightInd w:val="0"/>
              <w:jc w:val="center"/>
              <w:rPr>
                <w:color w:val="000000"/>
                <w:sz w:val="16"/>
                <w:szCs w:val="16"/>
                <w:lang w:eastAsia="sk-SK"/>
              </w:rPr>
            </w:pPr>
          </w:p>
        </w:tc>
        <w:tc>
          <w:tcPr>
            <w:tcW w:w="1016" w:type="dxa"/>
            <w:tcBorders>
              <w:top w:val="single" w:sz="6" w:space="0" w:color="auto"/>
              <w:left w:val="nil"/>
              <w:bottom w:val="single" w:sz="6" w:space="0" w:color="auto"/>
              <w:right w:val="nil"/>
            </w:tcBorders>
            <w:shd w:val="solid" w:color="FFFFFF" w:fill="auto"/>
          </w:tcPr>
          <w:p w14:paraId="61CA379A" w14:textId="77777777" w:rsidR="002C0A28" w:rsidRDefault="002C0A28">
            <w:pPr>
              <w:autoSpaceDE w:val="0"/>
              <w:autoSpaceDN w:val="0"/>
              <w:adjustRightInd w:val="0"/>
              <w:jc w:val="center"/>
              <w:rPr>
                <w:color w:val="000000"/>
                <w:sz w:val="16"/>
                <w:szCs w:val="16"/>
                <w:lang w:eastAsia="sk-SK"/>
              </w:rPr>
            </w:pPr>
          </w:p>
        </w:tc>
        <w:tc>
          <w:tcPr>
            <w:tcW w:w="1063" w:type="dxa"/>
            <w:tcBorders>
              <w:top w:val="single" w:sz="6" w:space="0" w:color="auto"/>
              <w:left w:val="nil"/>
              <w:bottom w:val="single" w:sz="6" w:space="0" w:color="auto"/>
              <w:right w:val="nil"/>
            </w:tcBorders>
            <w:shd w:val="solid" w:color="FFFFFF" w:fill="auto"/>
          </w:tcPr>
          <w:p w14:paraId="25C40A81" w14:textId="77777777" w:rsidR="002C0A28" w:rsidRDefault="002C0A28">
            <w:pPr>
              <w:autoSpaceDE w:val="0"/>
              <w:autoSpaceDN w:val="0"/>
              <w:adjustRightInd w:val="0"/>
              <w:jc w:val="center"/>
              <w:rPr>
                <w:color w:val="000000"/>
                <w:sz w:val="16"/>
                <w:szCs w:val="16"/>
                <w:lang w:eastAsia="sk-SK"/>
              </w:rPr>
            </w:pPr>
          </w:p>
        </w:tc>
        <w:tc>
          <w:tcPr>
            <w:tcW w:w="1032" w:type="dxa"/>
            <w:tcBorders>
              <w:top w:val="single" w:sz="6" w:space="0" w:color="auto"/>
              <w:left w:val="nil"/>
              <w:bottom w:val="single" w:sz="6" w:space="0" w:color="auto"/>
              <w:right w:val="nil"/>
            </w:tcBorders>
            <w:shd w:val="solid" w:color="FFFFFF" w:fill="auto"/>
          </w:tcPr>
          <w:p w14:paraId="6CD3BE7E" w14:textId="77777777" w:rsidR="002C0A28" w:rsidRDefault="002C0A28">
            <w:pPr>
              <w:autoSpaceDE w:val="0"/>
              <w:autoSpaceDN w:val="0"/>
              <w:adjustRightInd w:val="0"/>
              <w:jc w:val="center"/>
              <w:rPr>
                <w:color w:val="000000"/>
                <w:sz w:val="16"/>
                <w:szCs w:val="16"/>
                <w:lang w:eastAsia="sk-SK"/>
              </w:rPr>
            </w:pPr>
          </w:p>
        </w:tc>
      </w:tr>
      <w:tr w:rsidR="002C0A28" w14:paraId="000D7447" w14:textId="77777777" w:rsidTr="00600D56">
        <w:trPr>
          <w:trHeight w:val="230"/>
        </w:trPr>
        <w:tc>
          <w:tcPr>
            <w:tcW w:w="2789" w:type="dxa"/>
            <w:tcBorders>
              <w:top w:val="nil"/>
              <w:left w:val="nil"/>
              <w:bottom w:val="nil"/>
              <w:right w:val="nil"/>
            </w:tcBorders>
            <w:shd w:val="solid" w:color="FFFFFF" w:fill="auto"/>
          </w:tcPr>
          <w:p w14:paraId="36ADCAD9" w14:textId="77777777" w:rsidR="002C0A28" w:rsidRDefault="002C0A28">
            <w:pPr>
              <w:autoSpaceDE w:val="0"/>
              <w:autoSpaceDN w:val="0"/>
              <w:adjustRightInd w:val="0"/>
              <w:rPr>
                <w:b/>
                <w:bCs/>
                <w:color w:val="000000"/>
                <w:sz w:val="16"/>
                <w:szCs w:val="16"/>
                <w:lang w:eastAsia="sk-SK"/>
              </w:rPr>
            </w:pPr>
            <w:r>
              <w:rPr>
                <w:b/>
                <w:bCs/>
                <w:color w:val="000000"/>
                <w:sz w:val="16"/>
                <w:szCs w:val="16"/>
                <w:lang w:eastAsia="sk-SK"/>
              </w:rPr>
              <w:t>Stav na začiatku účtovného obdobia</w:t>
            </w:r>
          </w:p>
        </w:tc>
        <w:tc>
          <w:tcPr>
            <w:tcW w:w="927" w:type="dxa"/>
            <w:tcBorders>
              <w:top w:val="nil"/>
              <w:left w:val="nil"/>
              <w:bottom w:val="nil"/>
              <w:right w:val="nil"/>
            </w:tcBorders>
            <w:shd w:val="solid" w:color="FFFFFF" w:fill="auto"/>
          </w:tcPr>
          <w:p w14:paraId="444BADB7" w14:textId="77777777" w:rsidR="002C0A28" w:rsidRDefault="002C0A28">
            <w:pPr>
              <w:autoSpaceDE w:val="0"/>
              <w:autoSpaceDN w:val="0"/>
              <w:adjustRightInd w:val="0"/>
              <w:jc w:val="right"/>
              <w:rPr>
                <w:b/>
                <w:bCs/>
                <w:color w:val="000000"/>
                <w:sz w:val="16"/>
                <w:szCs w:val="16"/>
                <w:lang w:eastAsia="sk-SK"/>
              </w:rPr>
            </w:pPr>
            <w:r>
              <w:rPr>
                <w:b/>
                <w:bCs/>
                <w:color w:val="000000"/>
                <w:sz w:val="16"/>
                <w:szCs w:val="16"/>
                <w:lang w:eastAsia="sk-SK"/>
              </w:rPr>
              <w:t xml:space="preserve">0 </w:t>
            </w:r>
          </w:p>
        </w:tc>
        <w:tc>
          <w:tcPr>
            <w:tcW w:w="621" w:type="dxa"/>
            <w:tcBorders>
              <w:top w:val="nil"/>
              <w:left w:val="nil"/>
              <w:bottom w:val="nil"/>
              <w:right w:val="nil"/>
            </w:tcBorders>
            <w:shd w:val="solid" w:color="FFFFFF" w:fill="auto"/>
          </w:tcPr>
          <w:p w14:paraId="265418E1" w14:textId="77777777" w:rsidR="002C0A28" w:rsidRDefault="002C0A28">
            <w:pPr>
              <w:autoSpaceDE w:val="0"/>
              <w:autoSpaceDN w:val="0"/>
              <w:adjustRightInd w:val="0"/>
              <w:jc w:val="right"/>
              <w:rPr>
                <w:b/>
                <w:bCs/>
                <w:color w:val="000000"/>
                <w:sz w:val="16"/>
                <w:szCs w:val="16"/>
                <w:lang w:eastAsia="sk-SK"/>
              </w:rPr>
            </w:pPr>
            <w:r>
              <w:rPr>
                <w:b/>
                <w:bCs/>
                <w:color w:val="000000"/>
                <w:sz w:val="16"/>
                <w:szCs w:val="16"/>
                <w:lang w:eastAsia="sk-SK"/>
              </w:rPr>
              <w:t xml:space="preserve">9 434 </w:t>
            </w:r>
          </w:p>
        </w:tc>
        <w:tc>
          <w:tcPr>
            <w:tcW w:w="967" w:type="dxa"/>
            <w:tcBorders>
              <w:top w:val="nil"/>
              <w:left w:val="nil"/>
              <w:bottom w:val="nil"/>
              <w:right w:val="nil"/>
            </w:tcBorders>
            <w:shd w:val="solid" w:color="FFFFFF" w:fill="auto"/>
          </w:tcPr>
          <w:p w14:paraId="034B2996" w14:textId="77777777" w:rsidR="002C0A28" w:rsidRDefault="002C0A28">
            <w:pPr>
              <w:autoSpaceDE w:val="0"/>
              <w:autoSpaceDN w:val="0"/>
              <w:adjustRightInd w:val="0"/>
              <w:jc w:val="right"/>
              <w:rPr>
                <w:b/>
                <w:bCs/>
                <w:color w:val="000000"/>
                <w:sz w:val="16"/>
                <w:szCs w:val="16"/>
                <w:lang w:eastAsia="sk-SK"/>
              </w:rPr>
            </w:pPr>
            <w:r>
              <w:rPr>
                <w:b/>
                <w:bCs/>
                <w:color w:val="000000"/>
                <w:sz w:val="16"/>
                <w:szCs w:val="16"/>
                <w:lang w:eastAsia="sk-SK"/>
              </w:rPr>
              <w:t xml:space="preserve">0 </w:t>
            </w:r>
          </w:p>
        </w:tc>
        <w:tc>
          <w:tcPr>
            <w:tcW w:w="1032" w:type="dxa"/>
            <w:tcBorders>
              <w:top w:val="nil"/>
              <w:left w:val="nil"/>
              <w:bottom w:val="nil"/>
              <w:right w:val="nil"/>
            </w:tcBorders>
            <w:shd w:val="solid" w:color="FFFFFF" w:fill="auto"/>
          </w:tcPr>
          <w:p w14:paraId="75871BA8" w14:textId="77777777" w:rsidR="002C0A28" w:rsidRDefault="002C0A28">
            <w:pPr>
              <w:autoSpaceDE w:val="0"/>
              <w:autoSpaceDN w:val="0"/>
              <w:adjustRightInd w:val="0"/>
              <w:jc w:val="right"/>
              <w:rPr>
                <w:b/>
                <w:bCs/>
                <w:color w:val="000000"/>
                <w:sz w:val="16"/>
                <w:szCs w:val="16"/>
                <w:lang w:eastAsia="sk-SK"/>
              </w:rPr>
            </w:pPr>
            <w:r>
              <w:rPr>
                <w:b/>
                <w:bCs/>
                <w:color w:val="000000"/>
                <w:sz w:val="16"/>
                <w:szCs w:val="16"/>
                <w:lang w:eastAsia="sk-SK"/>
              </w:rPr>
              <w:t xml:space="preserve">50 443 256 </w:t>
            </w:r>
          </w:p>
        </w:tc>
        <w:tc>
          <w:tcPr>
            <w:tcW w:w="902" w:type="dxa"/>
            <w:tcBorders>
              <w:top w:val="nil"/>
              <w:left w:val="nil"/>
              <w:bottom w:val="nil"/>
              <w:right w:val="nil"/>
            </w:tcBorders>
            <w:shd w:val="solid" w:color="FFFFFF" w:fill="auto"/>
          </w:tcPr>
          <w:p w14:paraId="5B3CF6C4" w14:textId="77777777" w:rsidR="002C0A28" w:rsidRDefault="002C0A28">
            <w:pPr>
              <w:autoSpaceDE w:val="0"/>
              <w:autoSpaceDN w:val="0"/>
              <w:adjustRightInd w:val="0"/>
              <w:jc w:val="right"/>
              <w:rPr>
                <w:b/>
                <w:bCs/>
                <w:color w:val="000000"/>
                <w:sz w:val="16"/>
                <w:szCs w:val="16"/>
                <w:lang w:eastAsia="sk-SK"/>
              </w:rPr>
            </w:pPr>
            <w:r>
              <w:rPr>
                <w:b/>
                <w:bCs/>
                <w:color w:val="000000"/>
                <w:sz w:val="16"/>
                <w:szCs w:val="16"/>
                <w:lang w:eastAsia="sk-SK"/>
              </w:rPr>
              <w:t xml:space="preserve">0 </w:t>
            </w:r>
          </w:p>
        </w:tc>
        <w:tc>
          <w:tcPr>
            <w:tcW w:w="1016" w:type="dxa"/>
            <w:tcBorders>
              <w:top w:val="nil"/>
              <w:left w:val="nil"/>
              <w:bottom w:val="nil"/>
              <w:right w:val="nil"/>
            </w:tcBorders>
            <w:shd w:val="solid" w:color="FFFFFF" w:fill="auto"/>
          </w:tcPr>
          <w:p w14:paraId="4CD39BFD" w14:textId="77777777" w:rsidR="002C0A28" w:rsidRDefault="002C0A28">
            <w:pPr>
              <w:autoSpaceDE w:val="0"/>
              <w:autoSpaceDN w:val="0"/>
              <w:adjustRightInd w:val="0"/>
              <w:jc w:val="right"/>
              <w:rPr>
                <w:b/>
                <w:bCs/>
                <w:color w:val="000000"/>
                <w:sz w:val="16"/>
                <w:szCs w:val="16"/>
                <w:lang w:eastAsia="sk-SK"/>
              </w:rPr>
            </w:pPr>
            <w:r>
              <w:rPr>
                <w:b/>
                <w:bCs/>
                <w:color w:val="000000"/>
                <w:sz w:val="16"/>
                <w:szCs w:val="16"/>
                <w:lang w:eastAsia="sk-SK"/>
              </w:rPr>
              <w:t xml:space="preserve">0 </w:t>
            </w:r>
          </w:p>
        </w:tc>
        <w:tc>
          <w:tcPr>
            <w:tcW w:w="1063" w:type="dxa"/>
            <w:tcBorders>
              <w:top w:val="nil"/>
              <w:left w:val="nil"/>
              <w:bottom w:val="nil"/>
              <w:right w:val="nil"/>
            </w:tcBorders>
            <w:shd w:val="solid" w:color="FFFFFF" w:fill="auto"/>
          </w:tcPr>
          <w:p w14:paraId="6D140A21" w14:textId="77777777" w:rsidR="002C0A28" w:rsidRDefault="002C0A28">
            <w:pPr>
              <w:autoSpaceDE w:val="0"/>
              <w:autoSpaceDN w:val="0"/>
              <w:adjustRightInd w:val="0"/>
              <w:jc w:val="right"/>
              <w:rPr>
                <w:b/>
                <w:bCs/>
                <w:color w:val="000000"/>
                <w:sz w:val="16"/>
                <w:szCs w:val="16"/>
                <w:lang w:eastAsia="sk-SK"/>
              </w:rPr>
            </w:pPr>
            <w:r>
              <w:rPr>
                <w:b/>
                <w:bCs/>
                <w:color w:val="000000"/>
                <w:sz w:val="16"/>
                <w:szCs w:val="16"/>
                <w:lang w:eastAsia="sk-SK"/>
              </w:rPr>
              <w:t xml:space="preserve">0 </w:t>
            </w:r>
          </w:p>
        </w:tc>
        <w:tc>
          <w:tcPr>
            <w:tcW w:w="1032" w:type="dxa"/>
            <w:tcBorders>
              <w:top w:val="nil"/>
              <w:left w:val="nil"/>
              <w:bottom w:val="nil"/>
              <w:right w:val="nil"/>
            </w:tcBorders>
            <w:shd w:val="solid" w:color="FFFFFF" w:fill="auto"/>
          </w:tcPr>
          <w:p w14:paraId="34D5904C" w14:textId="77777777" w:rsidR="002C0A28" w:rsidRDefault="002C0A28">
            <w:pPr>
              <w:autoSpaceDE w:val="0"/>
              <w:autoSpaceDN w:val="0"/>
              <w:adjustRightInd w:val="0"/>
              <w:jc w:val="right"/>
              <w:rPr>
                <w:b/>
                <w:bCs/>
                <w:color w:val="000000"/>
                <w:sz w:val="16"/>
                <w:szCs w:val="16"/>
                <w:lang w:eastAsia="sk-SK"/>
              </w:rPr>
            </w:pPr>
            <w:r>
              <w:rPr>
                <w:b/>
                <w:bCs/>
                <w:color w:val="000000"/>
                <w:sz w:val="16"/>
                <w:szCs w:val="16"/>
                <w:lang w:eastAsia="sk-SK"/>
              </w:rPr>
              <w:t xml:space="preserve">50 452 690 </w:t>
            </w:r>
          </w:p>
        </w:tc>
      </w:tr>
      <w:tr w:rsidR="002C0A28" w14:paraId="50A81641" w14:textId="77777777" w:rsidTr="00600D56">
        <w:trPr>
          <w:trHeight w:val="230"/>
        </w:trPr>
        <w:tc>
          <w:tcPr>
            <w:tcW w:w="2789" w:type="dxa"/>
            <w:tcBorders>
              <w:top w:val="nil"/>
              <w:left w:val="nil"/>
              <w:bottom w:val="nil"/>
              <w:right w:val="nil"/>
            </w:tcBorders>
            <w:shd w:val="solid" w:color="FFFFFF" w:fill="auto"/>
          </w:tcPr>
          <w:p w14:paraId="1F3271E8" w14:textId="77777777" w:rsidR="002C0A28" w:rsidRDefault="002C0A28">
            <w:pPr>
              <w:autoSpaceDE w:val="0"/>
              <w:autoSpaceDN w:val="0"/>
              <w:adjustRightInd w:val="0"/>
              <w:rPr>
                <w:color w:val="000000"/>
                <w:sz w:val="16"/>
                <w:szCs w:val="16"/>
                <w:lang w:eastAsia="sk-SK"/>
              </w:rPr>
            </w:pPr>
            <w:r>
              <w:rPr>
                <w:color w:val="000000"/>
                <w:sz w:val="16"/>
                <w:szCs w:val="16"/>
                <w:lang w:eastAsia="sk-SK"/>
              </w:rPr>
              <w:t>Prírastky</w:t>
            </w:r>
          </w:p>
        </w:tc>
        <w:tc>
          <w:tcPr>
            <w:tcW w:w="927" w:type="dxa"/>
            <w:tcBorders>
              <w:top w:val="nil"/>
              <w:left w:val="nil"/>
              <w:bottom w:val="nil"/>
              <w:right w:val="nil"/>
            </w:tcBorders>
            <w:shd w:val="solid" w:color="FFFFFF" w:fill="auto"/>
          </w:tcPr>
          <w:p w14:paraId="6D4887E7"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621" w:type="dxa"/>
            <w:tcBorders>
              <w:top w:val="nil"/>
              <w:left w:val="nil"/>
              <w:bottom w:val="nil"/>
              <w:right w:val="nil"/>
            </w:tcBorders>
            <w:shd w:val="solid" w:color="FFFFFF" w:fill="auto"/>
          </w:tcPr>
          <w:p w14:paraId="1292A05B" w14:textId="77777777" w:rsidR="002C0A28" w:rsidRDefault="002C0A28">
            <w:pPr>
              <w:autoSpaceDE w:val="0"/>
              <w:autoSpaceDN w:val="0"/>
              <w:adjustRightInd w:val="0"/>
              <w:jc w:val="right"/>
              <w:rPr>
                <w:color w:val="000000"/>
                <w:sz w:val="16"/>
                <w:szCs w:val="16"/>
                <w:lang w:eastAsia="sk-SK"/>
              </w:rPr>
            </w:pPr>
          </w:p>
        </w:tc>
        <w:tc>
          <w:tcPr>
            <w:tcW w:w="967" w:type="dxa"/>
            <w:tcBorders>
              <w:top w:val="nil"/>
              <w:left w:val="nil"/>
              <w:bottom w:val="nil"/>
              <w:right w:val="nil"/>
            </w:tcBorders>
            <w:shd w:val="solid" w:color="FFFFFF" w:fill="auto"/>
          </w:tcPr>
          <w:p w14:paraId="1E1E8B38"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1032" w:type="dxa"/>
            <w:tcBorders>
              <w:top w:val="nil"/>
              <w:left w:val="nil"/>
              <w:bottom w:val="nil"/>
              <w:right w:val="nil"/>
            </w:tcBorders>
            <w:shd w:val="solid" w:color="FFFFFF" w:fill="auto"/>
          </w:tcPr>
          <w:p w14:paraId="14CF93C0"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902" w:type="dxa"/>
            <w:tcBorders>
              <w:top w:val="nil"/>
              <w:left w:val="nil"/>
              <w:bottom w:val="nil"/>
              <w:right w:val="nil"/>
            </w:tcBorders>
            <w:shd w:val="solid" w:color="FFFFFF" w:fill="auto"/>
          </w:tcPr>
          <w:p w14:paraId="7A63ED43"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1016" w:type="dxa"/>
            <w:tcBorders>
              <w:top w:val="nil"/>
              <w:left w:val="nil"/>
              <w:bottom w:val="nil"/>
              <w:right w:val="nil"/>
            </w:tcBorders>
            <w:shd w:val="solid" w:color="FFFFFF" w:fill="auto"/>
          </w:tcPr>
          <w:p w14:paraId="66920C3D"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1063" w:type="dxa"/>
            <w:tcBorders>
              <w:top w:val="nil"/>
              <w:left w:val="nil"/>
              <w:bottom w:val="nil"/>
              <w:right w:val="nil"/>
            </w:tcBorders>
            <w:shd w:val="solid" w:color="FFFFFF" w:fill="auto"/>
          </w:tcPr>
          <w:p w14:paraId="0BEC6564"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1032" w:type="dxa"/>
            <w:tcBorders>
              <w:top w:val="nil"/>
              <w:left w:val="nil"/>
              <w:bottom w:val="nil"/>
              <w:right w:val="nil"/>
            </w:tcBorders>
            <w:shd w:val="solid" w:color="FFFFFF" w:fill="auto"/>
          </w:tcPr>
          <w:p w14:paraId="06FA7005" w14:textId="77777777" w:rsidR="002C0A28" w:rsidRDefault="002C0A28">
            <w:pPr>
              <w:autoSpaceDE w:val="0"/>
              <w:autoSpaceDN w:val="0"/>
              <w:adjustRightInd w:val="0"/>
              <w:jc w:val="right"/>
              <w:rPr>
                <w:b/>
                <w:bCs/>
                <w:color w:val="000000"/>
                <w:sz w:val="16"/>
                <w:szCs w:val="16"/>
                <w:lang w:eastAsia="sk-SK"/>
              </w:rPr>
            </w:pPr>
            <w:r>
              <w:rPr>
                <w:b/>
                <w:bCs/>
                <w:color w:val="000000"/>
                <w:sz w:val="16"/>
                <w:szCs w:val="16"/>
                <w:lang w:eastAsia="sk-SK"/>
              </w:rPr>
              <w:t xml:space="preserve">0 </w:t>
            </w:r>
          </w:p>
        </w:tc>
      </w:tr>
      <w:tr w:rsidR="002C0A28" w14:paraId="77BE5666" w14:textId="77777777" w:rsidTr="00600D56">
        <w:trPr>
          <w:trHeight w:val="230"/>
        </w:trPr>
        <w:tc>
          <w:tcPr>
            <w:tcW w:w="2789" w:type="dxa"/>
            <w:tcBorders>
              <w:top w:val="nil"/>
              <w:left w:val="nil"/>
              <w:bottom w:val="nil"/>
              <w:right w:val="nil"/>
            </w:tcBorders>
            <w:shd w:val="solid" w:color="FFFFFF" w:fill="auto"/>
          </w:tcPr>
          <w:p w14:paraId="5B6A9C6B" w14:textId="77777777" w:rsidR="002C0A28" w:rsidRDefault="002C0A28">
            <w:pPr>
              <w:autoSpaceDE w:val="0"/>
              <w:autoSpaceDN w:val="0"/>
              <w:adjustRightInd w:val="0"/>
              <w:rPr>
                <w:color w:val="000000"/>
                <w:sz w:val="16"/>
                <w:szCs w:val="16"/>
                <w:lang w:eastAsia="sk-SK"/>
              </w:rPr>
            </w:pPr>
            <w:r>
              <w:rPr>
                <w:color w:val="000000"/>
                <w:sz w:val="16"/>
                <w:szCs w:val="16"/>
                <w:lang w:eastAsia="sk-SK"/>
              </w:rPr>
              <w:t>Úbytky</w:t>
            </w:r>
          </w:p>
        </w:tc>
        <w:tc>
          <w:tcPr>
            <w:tcW w:w="927" w:type="dxa"/>
            <w:tcBorders>
              <w:top w:val="nil"/>
              <w:left w:val="nil"/>
              <w:bottom w:val="nil"/>
              <w:right w:val="nil"/>
            </w:tcBorders>
            <w:shd w:val="solid" w:color="FFFFFF" w:fill="auto"/>
          </w:tcPr>
          <w:p w14:paraId="23FFA8CA"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621" w:type="dxa"/>
            <w:tcBorders>
              <w:top w:val="nil"/>
              <w:left w:val="nil"/>
              <w:bottom w:val="nil"/>
              <w:right w:val="nil"/>
            </w:tcBorders>
            <w:shd w:val="solid" w:color="FFFFFF" w:fill="auto"/>
          </w:tcPr>
          <w:p w14:paraId="21FB00C9"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9 434 </w:t>
            </w:r>
          </w:p>
        </w:tc>
        <w:tc>
          <w:tcPr>
            <w:tcW w:w="967" w:type="dxa"/>
            <w:tcBorders>
              <w:top w:val="nil"/>
              <w:left w:val="nil"/>
              <w:bottom w:val="nil"/>
              <w:right w:val="nil"/>
            </w:tcBorders>
            <w:shd w:val="solid" w:color="FFFFFF" w:fill="auto"/>
          </w:tcPr>
          <w:p w14:paraId="3559E9B9"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1032" w:type="dxa"/>
            <w:tcBorders>
              <w:top w:val="nil"/>
              <w:left w:val="nil"/>
              <w:bottom w:val="nil"/>
              <w:right w:val="nil"/>
            </w:tcBorders>
            <w:shd w:val="solid" w:color="FFFFFF" w:fill="auto"/>
          </w:tcPr>
          <w:p w14:paraId="55683BB7"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902" w:type="dxa"/>
            <w:tcBorders>
              <w:top w:val="nil"/>
              <w:left w:val="nil"/>
              <w:bottom w:val="nil"/>
              <w:right w:val="nil"/>
            </w:tcBorders>
            <w:shd w:val="solid" w:color="FFFFFF" w:fill="auto"/>
          </w:tcPr>
          <w:p w14:paraId="1AC7CFB2"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1016" w:type="dxa"/>
            <w:tcBorders>
              <w:top w:val="nil"/>
              <w:left w:val="nil"/>
              <w:bottom w:val="nil"/>
              <w:right w:val="nil"/>
            </w:tcBorders>
            <w:shd w:val="solid" w:color="FFFFFF" w:fill="auto"/>
          </w:tcPr>
          <w:p w14:paraId="7E77AEEF"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1063" w:type="dxa"/>
            <w:tcBorders>
              <w:top w:val="nil"/>
              <w:left w:val="nil"/>
              <w:bottom w:val="nil"/>
              <w:right w:val="nil"/>
            </w:tcBorders>
            <w:shd w:val="solid" w:color="FFFFFF" w:fill="auto"/>
          </w:tcPr>
          <w:p w14:paraId="507F0DC5"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1032" w:type="dxa"/>
            <w:tcBorders>
              <w:top w:val="nil"/>
              <w:left w:val="nil"/>
              <w:bottom w:val="nil"/>
              <w:right w:val="nil"/>
            </w:tcBorders>
            <w:shd w:val="solid" w:color="FFFFFF" w:fill="auto"/>
          </w:tcPr>
          <w:p w14:paraId="35401DA7" w14:textId="77777777" w:rsidR="002C0A28" w:rsidRDefault="002C0A28">
            <w:pPr>
              <w:autoSpaceDE w:val="0"/>
              <w:autoSpaceDN w:val="0"/>
              <w:adjustRightInd w:val="0"/>
              <w:jc w:val="right"/>
              <w:rPr>
                <w:b/>
                <w:bCs/>
                <w:color w:val="000000"/>
                <w:sz w:val="16"/>
                <w:szCs w:val="16"/>
                <w:lang w:eastAsia="sk-SK"/>
              </w:rPr>
            </w:pPr>
            <w:r>
              <w:rPr>
                <w:b/>
                <w:bCs/>
                <w:color w:val="000000"/>
                <w:sz w:val="16"/>
                <w:szCs w:val="16"/>
                <w:lang w:eastAsia="sk-SK"/>
              </w:rPr>
              <w:t xml:space="preserve">9 434 </w:t>
            </w:r>
          </w:p>
        </w:tc>
      </w:tr>
      <w:tr w:rsidR="002C0A28" w14:paraId="574A3463" w14:textId="77777777" w:rsidTr="00600D56">
        <w:trPr>
          <w:trHeight w:val="230"/>
        </w:trPr>
        <w:tc>
          <w:tcPr>
            <w:tcW w:w="2789" w:type="dxa"/>
            <w:tcBorders>
              <w:top w:val="nil"/>
              <w:left w:val="nil"/>
              <w:bottom w:val="nil"/>
              <w:right w:val="nil"/>
            </w:tcBorders>
            <w:shd w:val="solid" w:color="FFFFFF" w:fill="auto"/>
          </w:tcPr>
          <w:p w14:paraId="5C0572E0" w14:textId="77777777" w:rsidR="002C0A28" w:rsidRDefault="002C0A28">
            <w:pPr>
              <w:autoSpaceDE w:val="0"/>
              <w:autoSpaceDN w:val="0"/>
              <w:adjustRightInd w:val="0"/>
              <w:rPr>
                <w:color w:val="000000"/>
                <w:sz w:val="16"/>
                <w:szCs w:val="16"/>
                <w:lang w:eastAsia="sk-SK"/>
              </w:rPr>
            </w:pPr>
            <w:r>
              <w:rPr>
                <w:color w:val="000000"/>
                <w:sz w:val="16"/>
                <w:szCs w:val="16"/>
                <w:lang w:eastAsia="sk-SK"/>
              </w:rPr>
              <w:t>Presuny</w:t>
            </w:r>
          </w:p>
        </w:tc>
        <w:tc>
          <w:tcPr>
            <w:tcW w:w="927" w:type="dxa"/>
            <w:tcBorders>
              <w:top w:val="nil"/>
              <w:left w:val="nil"/>
              <w:bottom w:val="nil"/>
              <w:right w:val="nil"/>
            </w:tcBorders>
            <w:shd w:val="solid" w:color="FFFFFF" w:fill="auto"/>
          </w:tcPr>
          <w:p w14:paraId="5814E3E6"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621" w:type="dxa"/>
            <w:tcBorders>
              <w:top w:val="nil"/>
              <w:left w:val="nil"/>
              <w:bottom w:val="nil"/>
              <w:right w:val="nil"/>
            </w:tcBorders>
            <w:shd w:val="solid" w:color="FFFFFF" w:fill="auto"/>
          </w:tcPr>
          <w:p w14:paraId="3477D74E"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967" w:type="dxa"/>
            <w:tcBorders>
              <w:top w:val="nil"/>
              <w:left w:val="nil"/>
              <w:bottom w:val="nil"/>
              <w:right w:val="nil"/>
            </w:tcBorders>
            <w:shd w:val="solid" w:color="FFFFFF" w:fill="auto"/>
          </w:tcPr>
          <w:p w14:paraId="748BA2A0"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1032" w:type="dxa"/>
            <w:tcBorders>
              <w:top w:val="nil"/>
              <w:left w:val="nil"/>
              <w:bottom w:val="nil"/>
              <w:right w:val="nil"/>
            </w:tcBorders>
            <w:shd w:val="solid" w:color="FFFFFF" w:fill="auto"/>
          </w:tcPr>
          <w:p w14:paraId="2BEAC56B"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902" w:type="dxa"/>
            <w:tcBorders>
              <w:top w:val="nil"/>
              <w:left w:val="nil"/>
              <w:bottom w:val="nil"/>
              <w:right w:val="nil"/>
            </w:tcBorders>
            <w:shd w:val="solid" w:color="FFFFFF" w:fill="auto"/>
          </w:tcPr>
          <w:p w14:paraId="68A465EC"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1016" w:type="dxa"/>
            <w:tcBorders>
              <w:top w:val="nil"/>
              <w:left w:val="nil"/>
              <w:bottom w:val="nil"/>
              <w:right w:val="nil"/>
            </w:tcBorders>
            <w:shd w:val="solid" w:color="FFFFFF" w:fill="auto"/>
          </w:tcPr>
          <w:p w14:paraId="05E6F697"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1063" w:type="dxa"/>
            <w:tcBorders>
              <w:top w:val="nil"/>
              <w:left w:val="nil"/>
              <w:bottom w:val="nil"/>
              <w:right w:val="nil"/>
            </w:tcBorders>
            <w:shd w:val="solid" w:color="FFFFFF" w:fill="auto"/>
          </w:tcPr>
          <w:p w14:paraId="088EA8E5"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1032" w:type="dxa"/>
            <w:tcBorders>
              <w:top w:val="nil"/>
              <w:left w:val="nil"/>
              <w:bottom w:val="nil"/>
              <w:right w:val="nil"/>
            </w:tcBorders>
            <w:shd w:val="solid" w:color="FFFFFF" w:fill="auto"/>
          </w:tcPr>
          <w:p w14:paraId="63F208D8" w14:textId="77777777" w:rsidR="002C0A28" w:rsidRDefault="002C0A28">
            <w:pPr>
              <w:autoSpaceDE w:val="0"/>
              <w:autoSpaceDN w:val="0"/>
              <w:adjustRightInd w:val="0"/>
              <w:jc w:val="right"/>
              <w:rPr>
                <w:b/>
                <w:bCs/>
                <w:color w:val="000000"/>
                <w:sz w:val="16"/>
                <w:szCs w:val="16"/>
                <w:lang w:eastAsia="sk-SK"/>
              </w:rPr>
            </w:pPr>
            <w:r>
              <w:rPr>
                <w:b/>
                <w:bCs/>
                <w:color w:val="000000"/>
                <w:sz w:val="16"/>
                <w:szCs w:val="16"/>
                <w:lang w:eastAsia="sk-SK"/>
              </w:rPr>
              <w:t xml:space="preserve">0 </w:t>
            </w:r>
          </w:p>
        </w:tc>
      </w:tr>
      <w:tr w:rsidR="002C0A28" w14:paraId="3F1D7E63" w14:textId="77777777" w:rsidTr="00600D56">
        <w:trPr>
          <w:trHeight w:val="230"/>
        </w:trPr>
        <w:tc>
          <w:tcPr>
            <w:tcW w:w="2789" w:type="dxa"/>
            <w:tcBorders>
              <w:top w:val="nil"/>
              <w:left w:val="nil"/>
              <w:bottom w:val="single" w:sz="6" w:space="0" w:color="auto"/>
              <w:right w:val="nil"/>
            </w:tcBorders>
            <w:shd w:val="solid" w:color="FFFFFF" w:fill="auto"/>
          </w:tcPr>
          <w:p w14:paraId="54C8A5B6" w14:textId="77777777" w:rsidR="002C0A28" w:rsidRDefault="002C0A28">
            <w:pPr>
              <w:autoSpaceDE w:val="0"/>
              <w:autoSpaceDN w:val="0"/>
              <w:adjustRightInd w:val="0"/>
              <w:rPr>
                <w:b/>
                <w:bCs/>
                <w:color w:val="000000"/>
                <w:sz w:val="16"/>
                <w:szCs w:val="16"/>
                <w:lang w:eastAsia="sk-SK"/>
              </w:rPr>
            </w:pPr>
            <w:r>
              <w:rPr>
                <w:b/>
                <w:bCs/>
                <w:color w:val="000000"/>
                <w:sz w:val="16"/>
                <w:szCs w:val="16"/>
                <w:lang w:eastAsia="sk-SK"/>
              </w:rPr>
              <w:t>Stav na konci účtovného obdobia</w:t>
            </w:r>
          </w:p>
        </w:tc>
        <w:tc>
          <w:tcPr>
            <w:tcW w:w="927" w:type="dxa"/>
            <w:tcBorders>
              <w:top w:val="nil"/>
              <w:left w:val="nil"/>
              <w:bottom w:val="single" w:sz="6" w:space="0" w:color="auto"/>
              <w:right w:val="nil"/>
            </w:tcBorders>
            <w:shd w:val="solid" w:color="FFFFFF" w:fill="auto"/>
          </w:tcPr>
          <w:p w14:paraId="308A189A" w14:textId="77777777" w:rsidR="002C0A28" w:rsidRDefault="002C0A28">
            <w:pPr>
              <w:autoSpaceDE w:val="0"/>
              <w:autoSpaceDN w:val="0"/>
              <w:adjustRightInd w:val="0"/>
              <w:jc w:val="right"/>
              <w:rPr>
                <w:b/>
                <w:bCs/>
                <w:color w:val="000000"/>
                <w:sz w:val="16"/>
                <w:szCs w:val="16"/>
                <w:lang w:eastAsia="sk-SK"/>
              </w:rPr>
            </w:pPr>
            <w:r>
              <w:rPr>
                <w:b/>
                <w:bCs/>
                <w:color w:val="000000"/>
                <w:sz w:val="16"/>
                <w:szCs w:val="16"/>
                <w:lang w:eastAsia="sk-SK"/>
              </w:rPr>
              <w:t xml:space="preserve">0 </w:t>
            </w:r>
          </w:p>
        </w:tc>
        <w:tc>
          <w:tcPr>
            <w:tcW w:w="621" w:type="dxa"/>
            <w:tcBorders>
              <w:top w:val="nil"/>
              <w:left w:val="nil"/>
              <w:bottom w:val="single" w:sz="6" w:space="0" w:color="auto"/>
              <w:right w:val="nil"/>
            </w:tcBorders>
            <w:shd w:val="solid" w:color="FFFFFF" w:fill="auto"/>
          </w:tcPr>
          <w:p w14:paraId="3CDE8B7C" w14:textId="77777777" w:rsidR="002C0A28" w:rsidRDefault="002C0A28">
            <w:pPr>
              <w:autoSpaceDE w:val="0"/>
              <w:autoSpaceDN w:val="0"/>
              <w:adjustRightInd w:val="0"/>
              <w:jc w:val="right"/>
              <w:rPr>
                <w:b/>
                <w:bCs/>
                <w:color w:val="000000"/>
                <w:sz w:val="16"/>
                <w:szCs w:val="16"/>
                <w:lang w:eastAsia="sk-SK"/>
              </w:rPr>
            </w:pPr>
            <w:r>
              <w:rPr>
                <w:b/>
                <w:bCs/>
                <w:color w:val="000000"/>
                <w:sz w:val="16"/>
                <w:szCs w:val="16"/>
                <w:lang w:eastAsia="sk-SK"/>
              </w:rPr>
              <w:t xml:space="preserve">0 </w:t>
            </w:r>
          </w:p>
        </w:tc>
        <w:tc>
          <w:tcPr>
            <w:tcW w:w="967" w:type="dxa"/>
            <w:tcBorders>
              <w:top w:val="nil"/>
              <w:left w:val="nil"/>
              <w:bottom w:val="single" w:sz="6" w:space="0" w:color="auto"/>
              <w:right w:val="nil"/>
            </w:tcBorders>
            <w:shd w:val="solid" w:color="FFFFFF" w:fill="auto"/>
          </w:tcPr>
          <w:p w14:paraId="4099EF16" w14:textId="77777777" w:rsidR="002C0A28" w:rsidRDefault="002C0A28">
            <w:pPr>
              <w:autoSpaceDE w:val="0"/>
              <w:autoSpaceDN w:val="0"/>
              <w:adjustRightInd w:val="0"/>
              <w:jc w:val="right"/>
              <w:rPr>
                <w:b/>
                <w:bCs/>
                <w:color w:val="000000"/>
                <w:sz w:val="16"/>
                <w:szCs w:val="16"/>
                <w:lang w:eastAsia="sk-SK"/>
              </w:rPr>
            </w:pPr>
            <w:r>
              <w:rPr>
                <w:b/>
                <w:bCs/>
                <w:color w:val="000000"/>
                <w:sz w:val="16"/>
                <w:szCs w:val="16"/>
                <w:lang w:eastAsia="sk-SK"/>
              </w:rPr>
              <w:t xml:space="preserve">0 </w:t>
            </w:r>
          </w:p>
        </w:tc>
        <w:tc>
          <w:tcPr>
            <w:tcW w:w="1032" w:type="dxa"/>
            <w:tcBorders>
              <w:top w:val="nil"/>
              <w:left w:val="nil"/>
              <w:bottom w:val="single" w:sz="6" w:space="0" w:color="auto"/>
              <w:right w:val="nil"/>
            </w:tcBorders>
            <w:shd w:val="solid" w:color="FFFFFF" w:fill="auto"/>
          </w:tcPr>
          <w:p w14:paraId="6C75ED11" w14:textId="77777777" w:rsidR="002C0A28" w:rsidRDefault="002C0A28">
            <w:pPr>
              <w:autoSpaceDE w:val="0"/>
              <w:autoSpaceDN w:val="0"/>
              <w:adjustRightInd w:val="0"/>
              <w:jc w:val="right"/>
              <w:rPr>
                <w:b/>
                <w:bCs/>
                <w:color w:val="000000"/>
                <w:sz w:val="16"/>
                <w:szCs w:val="16"/>
                <w:lang w:eastAsia="sk-SK"/>
              </w:rPr>
            </w:pPr>
            <w:r>
              <w:rPr>
                <w:b/>
                <w:bCs/>
                <w:color w:val="000000"/>
                <w:sz w:val="16"/>
                <w:szCs w:val="16"/>
                <w:lang w:eastAsia="sk-SK"/>
              </w:rPr>
              <w:t xml:space="preserve">50 443 256 </w:t>
            </w:r>
          </w:p>
        </w:tc>
        <w:tc>
          <w:tcPr>
            <w:tcW w:w="902" w:type="dxa"/>
            <w:tcBorders>
              <w:top w:val="nil"/>
              <w:left w:val="nil"/>
              <w:bottom w:val="single" w:sz="6" w:space="0" w:color="auto"/>
              <w:right w:val="nil"/>
            </w:tcBorders>
            <w:shd w:val="solid" w:color="FFFFFF" w:fill="auto"/>
          </w:tcPr>
          <w:p w14:paraId="0314895C" w14:textId="77777777" w:rsidR="002C0A28" w:rsidRDefault="002C0A28">
            <w:pPr>
              <w:autoSpaceDE w:val="0"/>
              <w:autoSpaceDN w:val="0"/>
              <w:adjustRightInd w:val="0"/>
              <w:jc w:val="right"/>
              <w:rPr>
                <w:b/>
                <w:bCs/>
                <w:color w:val="000000"/>
                <w:sz w:val="16"/>
                <w:szCs w:val="16"/>
                <w:lang w:eastAsia="sk-SK"/>
              </w:rPr>
            </w:pPr>
            <w:r>
              <w:rPr>
                <w:b/>
                <w:bCs/>
                <w:color w:val="000000"/>
                <w:sz w:val="16"/>
                <w:szCs w:val="16"/>
                <w:lang w:eastAsia="sk-SK"/>
              </w:rPr>
              <w:t xml:space="preserve">0 </w:t>
            </w:r>
          </w:p>
        </w:tc>
        <w:tc>
          <w:tcPr>
            <w:tcW w:w="1016" w:type="dxa"/>
            <w:tcBorders>
              <w:top w:val="nil"/>
              <w:left w:val="nil"/>
              <w:bottom w:val="single" w:sz="6" w:space="0" w:color="auto"/>
              <w:right w:val="nil"/>
            </w:tcBorders>
            <w:shd w:val="solid" w:color="FFFFFF" w:fill="auto"/>
          </w:tcPr>
          <w:p w14:paraId="45E63C5A" w14:textId="77777777" w:rsidR="002C0A28" w:rsidRDefault="002C0A28">
            <w:pPr>
              <w:autoSpaceDE w:val="0"/>
              <w:autoSpaceDN w:val="0"/>
              <w:adjustRightInd w:val="0"/>
              <w:jc w:val="right"/>
              <w:rPr>
                <w:b/>
                <w:bCs/>
                <w:color w:val="000000"/>
                <w:sz w:val="16"/>
                <w:szCs w:val="16"/>
                <w:lang w:eastAsia="sk-SK"/>
              </w:rPr>
            </w:pPr>
            <w:r>
              <w:rPr>
                <w:b/>
                <w:bCs/>
                <w:color w:val="000000"/>
                <w:sz w:val="16"/>
                <w:szCs w:val="16"/>
                <w:lang w:eastAsia="sk-SK"/>
              </w:rPr>
              <w:t xml:space="preserve">0 </w:t>
            </w:r>
          </w:p>
        </w:tc>
        <w:tc>
          <w:tcPr>
            <w:tcW w:w="1063" w:type="dxa"/>
            <w:tcBorders>
              <w:top w:val="nil"/>
              <w:left w:val="nil"/>
              <w:bottom w:val="single" w:sz="6" w:space="0" w:color="auto"/>
              <w:right w:val="nil"/>
            </w:tcBorders>
            <w:shd w:val="solid" w:color="FFFFFF" w:fill="auto"/>
          </w:tcPr>
          <w:p w14:paraId="2CA62FCD" w14:textId="77777777" w:rsidR="002C0A28" w:rsidRDefault="002C0A28">
            <w:pPr>
              <w:autoSpaceDE w:val="0"/>
              <w:autoSpaceDN w:val="0"/>
              <w:adjustRightInd w:val="0"/>
              <w:jc w:val="right"/>
              <w:rPr>
                <w:b/>
                <w:bCs/>
                <w:color w:val="000000"/>
                <w:sz w:val="16"/>
                <w:szCs w:val="16"/>
                <w:lang w:eastAsia="sk-SK"/>
              </w:rPr>
            </w:pPr>
            <w:r>
              <w:rPr>
                <w:b/>
                <w:bCs/>
                <w:color w:val="000000"/>
                <w:sz w:val="16"/>
                <w:szCs w:val="16"/>
                <w:lang w:eastAsia="sk-SK"/>
              </w:rPr>
              <w:t xml:space="preserve">0 </w:t>
            </w:r>
          </w:p>
        </w:tc>
        <w:tc>
          <w:tcPr>
            <w:tcW w:w="1032" w:type="dxa"/>
            <w:tcBorders>
              <w:top w:val="nil"/>
              <w:left w:val="nil"/>
              <w:bottom w:val="single" w:sz="6" w:space="0" w:color="auto"/>
              <w:right w:val="nil"/>
            </w:tcBorders>
            <w:shd w:val="solid" w:color="FFFFFF" w:fill="auto"/>
          </w:tcPr>
          <w:p w14:paraId="7E84938D" w14:textId="77777777" w:rsidR="002C0A28" w:rsidRDefault="002C0A28">
            <w:pPr>
              <w:autoSpaceDE w:val="0"/>
              <w:autoSpaceDN w:val="0"/>
              <w:adjustRightInd w:val="0"/>
              <w:jc w:val="right"/>
              <w:rPr>
                <w:b/>
                <w:bCs/>
                <w:color w:val="000000"/>
                <w:sz w:val="16"/>
                <w:szCs w:val="16"/>
                <w:lang w:eastAsia="sk-SK"/>
              </w:rPr>
            </w:pPr>
            <w:r>
              <w:rPr>
                <w:b/>
                <w:bCs/>
                <w:color w:val="000000"/>
                <w:sz w:val="16"/>
                <w:szCs w:val="16"/>
                <w:lang w:eastAsia="sk-SK"/>
              </w:rPr>
              <w:t xml:space="preserve">50 443 256 </w:t>
            </w:r>
          </w:p>
        </w:tc>
      </w:tr>
      <w:tr w:rsidR="002C0A28" w14:paraId="4139618D" w14:textId="77777777" w:rsidTr="00600D56">
        <w:trPr>
          <w:trHeight w:val="230"/>
        </w:trPr>
        <w:tc>
          <w:tcPr>
            <w:tcW w:w="2789" w:type="dxa"/>
            <w:tcBorders>
              <w:top w:val="single" w:sz="6" w:space="0" w:color="auto"/>
              <w:left w:val="nil"/>
              <w:bottom w:val="single" w:sz="6" w:space="0" w:color="auto"/>
              <w:right w:val="nil"/>
            </w:tcBorders>
            <w:shd w:val="solid" w:color="FFFFFF" w:fill="auto"/>
          </w:tcPr>
          <w:p w14:paraId="698660AC" w14:textId="77777777" w:rsidR="002C0A28" w:rsidRDefault="002C0A28">
            <w:pPr>
              <w:autoSpaceDE w:val="0"/>
              <w:autoSpaceDN w:val="0"/>
              <w:adjustRightInd w:val="0"/>
              <w:rPr>
                <w:color w:val="000000"/>
                <w:sz w:val="16"/>
                <w:szCs w:val="16"/>
                <w:lang w:eastAsia="sk-SK"/>
              </w:rPr>
            </w:pPr>
            <w:r>
              <w:rPr>
                <w:color w:val="000000"/>
                <w:sz w:val="16"/>
                <w:szCs w:val="16"/>
                <w:lang w:eastAsia="sk-SK"/>
              </w:rPr>
              <w:t>Oprávky</w:t>
            </w:r>
          </w:p>
        </w:tc>
        <w:tc>
          <w:tcPr>
            <w:tcW w:w="927" w:type="dxa"/>
            <w:tcBorders>
              <w:top w:val="single" w:sz="6" w:space="0" w:color="auto"/>
              <w:left w:val="nil"/>
              <w:bottom w:val="single" w:sz="6" w:space="0" w:color="auto"/>
              <w:right w:val="nil"/>
            </w:tcBorders>
            <w:shd w:val="solid" w:color="FFFFFF" w:fill="auto"/>
          </w:tcPr>
          <w:p w14:paraId="633795FA" w14:textId="77777777" w:rsidR="002C0A28" w:rsidRDefault="002C0A28">
            <w:pPr>
              <w:autoSpaceDE w:val="0"/>
              <w:autoSpaceDN w:val="0"/>
              <w:adjustRightInd w:val="0"/>
              <w:jc w:val="center"/>
              <w:rPr>
                <w:color w:val="000000"/>
                <w:sz w:val="16"/>
                <w:szCs w:val="16"/>
                <w:lang w:eastAsia="sk-SK"/>
              </w:rPr>
            </w:pPr>
          </w:p>
        </w:tc>
        <w:tc>
          <w:tcPr>
            <w:tcW w:w="621" w:type="dxa"/>
            <w:tcBorders>
              <w:top w:val="single" w:sz="6" w:space="0" w:color="auto"/>
              <w:left w:val="nil"/>
              <w:bottom w:val="single" w:sz="6" w:space="0" w:color="auto"/>
              <w:right w:val="nil"/>
            </w:tcBorders>
            <w:shd w:val="solid" w:color="FFFFFF" w:fill="auto"/>
          </w:tcPr>
          <w:p w14:paraId="66817C72" w14:textId="77777777" w:rsidR="002C0A28" w:rsidRDefault="002C0A28">
            <w:pPr>
              <w:autoSpaceDE w:val="0"/>
              <w:autoSpaceDN w:val="0"/>
              <w:adjustRightInd w:val="0"/>
              <w:jc w:val="center"/>
              <w:rPr>
                <w:color w:val="000000"/>
                <w:sz w:val="16"/>
                <w:szCs w:val="16"/>
                <w:lang w:eastAsia="sk-SK"/>
              </w:rPr>
            </w:pPr>
          </w:p>
        </w:tc>
        <w:tc>
          <w:tcPr>
            <w:tcW w:w="967" w:type="dxa"/>
            <w:tcBorders>
              <w:top w:val="single" w:sz="6" w:space="0" w:color="auto"/>
              <w:left w:val="nil"/>
              <w:bottom w:val="single" w:sz="6" w:space="0" w:color="auto"/>
              <w:right w:val="nil"/>
            </w:tcBorders>
            <w:shd w:val="solid" w:color="FFFFFF" w:fill="auto"/>
          </w:tcPr>
          <w:p w14:paraId="10901F72" w14:textId="77777777" w:rsidR="002C0A28" w:rsidRDefault="002C0A28">
            <w:pPr>
              <w:autoSpaceDE w:val="0"/>
              <w:autoSpaceDN w:val="0"/>
              <w:adjustRightInd w:val="0"/>
              <w:jc w:val="center"/>
              <w:rPr>
                <w:color w:val="000000"/>
                <w:sz w:val="16"/>
                <w:szCs w:val="16"/>
                <w:lang w:eastAsia="sk-SK"/>
              </w:rPr>
            </w:pPr>
          </w:p>
        </w:tc>
        <w:tc>
          <w:tcPr>
            <w:tcW w:w="1032" w:type="dxa"/>
            <w:tcBorders>
              <w:top w:val="single" w:sz="6" w:space="0" w:color="auto"/>
              <w:left w:val="nil"/>
              <w:bottom w:val="single" w:sz="6" w:space="0" w:color="auto"/>
              <w:right w:val="nil"/>
            </w:tcBorders>
            <w:shd w:val="solid" w:color="FFFFFF" w:fill="auto"/>
          </w:tcPr>
          <w:p w14:paraId="04131FD3" w14:textId="77777777" w:rsidR="002C0A28" w:rsidRDefault="002C0A28">
            <w:pPr>
              <w:autoSpaceDE w:val="0"/>
              <w:autoSpaceDN w:val="0"/>
              <w:adjustRightInd w:val="0"/>
              <w:jc w:val="center"/>
              <w:rPr>
                <w:color w:val="000000"/>
                <w:sz w:val="16"/>
                <w:szCs w:val="16"/>
                <w:lang w:eastAsia="sk-SK"/>
              </w:rPr>
            </w:pPr>
          </w:p>
        </w:tc>
        <w:tc>
          <w:tcPr>
            <w:tcW w:w="902" w:type="dxa"/>
            <w:tcBorders>
              <w:top w:val="single" w:sz="6" w:space="0" w:color="auto"/>
              <w:left w:val="nil"/>
              <w:bottom w:val="single" w:sz="6" w:space="0" w:color="auto"/>
              <w:right w:val="nil"/>
            </w:tcBorders>
            <w:shd w:val="solid" w:color="FFFFFF" w:fill="auto"/>
          </w:tcPr>
          <w:p w14:paraId="6CB89919" w14:textId="77777777" w:rsidR="002C0A28" w:rsidRDefault="002C0A28">
            <w:pPr>
              <w:autoSpaceDE w:val="0"/>
              <w:autoSpaceDN w:val="0"/>
              <w:adjustRightInd w:val="0"/>
              <w:jc w:val="center"/>
              <w:rPr>
                <w:color w:val="000000"/>
                <w:sz w:val="16"/>
                <w:szCs w:val="16"/>
                <w:lang w:eastAsia="sk-SK"/>
              </w:rPr>
            </w:pPr>
          </w:p>
        </w:tc>
        <w:tc>
          <w:tcPr>
            <w:tcW w:w="1016" w:type="dxa"/>
            <w:tcBorders>
              <w:top w:val="single" w:sz="6" w:space="0" w:color="auto"/>
              <w:left w:val="nil"/>
              <w:bottom w:val="single" w:sz="6" w:space="0" w:color="auto"/>
              <w:right w:val="nil"/>
            </w:tcBorders>
            <w:shd w:val="solid" w:color="FFFFFF" w:fill="auto"/>
          </w:tcPr>
          <w:p w14:paraId="00D63DCF" w14:textId="77777777" w:rsidR="002C0A28" w:rsidRDefault="002C0A28">
            <w:pPr>
              <w:autoSpaceDE w:val="0"/>
              <w:autoSpaceDN w:val="0"/>
              <w:adjustRightInd w:val="0"/>
              <w:jc w:val="center"/>
              <w:rPr>
                <w:color w:val="000000"/>
                <w:sz w:val="16"/>
                <w:szCs w:val="16"/>
                <w:lang w:eastAsia="sk-SK"/>
              </w:rPr>
            </w:pPr>
          </w:p>
        </w:tc>
        <w:tc>
          <w:tcPr>
            <w:tcW w:w="1063" w:type="dxa"/>
            <w:tcBorders>
              <w:top w:val="single" w:sz="6" w:space="0" w:color="auto"/>
              <w:left w:val="nil"/>
              <w:bottom w:val="single" w:sz="6" w:space="0" w:color="auto"/>
              <w:right w:val="nil"/>
            </w:tcBorders>
            <w:shd w:val="solid" w:color="FFFFFF" w:fill="auto"/>
          </w:tcPr>
          <w:p w14:paraId="360DED11" w14:textId="77777777" w:rsidR="002C0A28" w:rsidRDefault="002C0A28">
            <w:pPr>
              <w:autoSpaceDE w:val="0"/>
              <w:autoSpaceDN w:val="0"/>
              <w:adjustRightInd w:val="0"/>
              <w:jc w:val="center"/>
              <w:rPr>
                <w:color w:val="000000"/>
                <w:sz w:val="16"/>
                <w:szCs w:val="16"/>
                <w:lang w:eastAsia="sk-SK"/>
              </w:rPr>
            </w:pPr>
          </w:p>
        </w:tc>
        <w:tc>
          <w:tcPr>
            <w:tcW w:w="1032" w:type="dxa"/>
            <w:tcBorders>
              <w:top w:val="single" w:sz="6" w:space="0" w:color="auto"/>
              <w:left w:val="nil"/>
              <w:bottom w:val="single" w:sz="6" w:space="0" w:color="auto"/>
              <w:right w:val="nil"/>
            </w:tcBorders>
            <w:shd w:val="solid" w:color="FFFFFF" w:fill="auto"/>
          </w:tcPr>
          <w:p w14:paraId="4F4C67DD" w14:textId="77777777" w:rsidR="002C0A28" w:rsidRDefault="002C0A28">
            <w:pPr>
              <w:autoSpaceDE w:val="0"/>
              <w:autoSpaceDN w:val="0"/>
              <w:adjustRightInd w:val="0"/>
              <w:jc w:val="center"/>
              <w:rPr>
                <w:color w:val="000000"/>
                <w:sz w:val="16"/>
                <w:szCs w:val="16"/>
                <w:lang w:eastAsia="sk-SK"/>
              </w:rPr>
            </w:pPr>
          </w:p>
        </w:tc>
      </w:tr>
      <w:tr w:rsidR="002C0A28" w14:paraId="1A96FD5D" w14:textId="77777777" w:rsidTr="00600D56">
        <w:trPr>
          <w:trHeight w:val="230"/>
        </w:trPr>
        <w:tc>
          <w:tcPr>
            <w:tcW w:w="2789" w:type="dxa"/>
            <w:tcBorders>
              <w:top w:val="nil"/>
              <w:left w:val="nil"/>
              <w:bottom w:val="nil"/>
              <w:right w:val="nil"/>
            </w:tcBorders>
            <w:shd w:val="solid" w:color="FFFFFF" w:fill="auto"/>
          </w:tcPr>
          <w:p w14:paraId="51603703" w14:textId="77777777" w:rsidR="002C0A28" w:rsidRDefault="002C0A28">
            <w:pPr>
              <w:autoSpaceDE w:val="0"/>
              <w:autoSpaceDN w:val="0"/>
              <w:adjustRightInd w:val="0"/>
              <w:rPr>
                <w:b/>
                <w:bCs/>
                <w:color w:val="000000"/>
                <w:sz w:val="16"/>
                <w:szCs w:val="16"/>
                <w:lang w:eastAsia="sk-SK"/>
              </w:rPr>
            </w:pPr>
            <w:r>
              <w:rPr>
                <w:b/>
                <w:bCs/>
                <w:color w:val="000000"/>
                <w:sz w:val="16"/>
                <w:szCs w:val="16"/>
                <w:lang w:eastAsia="sk-SK"/>
              </w:rPr>
              <w:t>Stav na začiatku účtovného obdobia</w:t>
            </w:r>
          </w:p>
        </w:tc>
        <w:tc>
          <w:tcPr>
            <w:tcW w:w="927" w:type="dxa"/>
            <w:tcBorders>
              <w:top w:val="nil"/>
              <w:left w:val="nil"/>
              <w:bottom w:val="nil"/>
              <w:right w:val="nil"/>
            </w:tcBorders>
            <w:shd w:val="solid" w:color="FFFFFF" w:fill="auto"/>
          </w:tcPr>
          <w:p w14:paraId="732B514B" w14:textId="77777777" w:rsidR="002C0A28" w:rsidRDefault="002C0A28">
            <w:pPr>
              <w:autoSpaceDE w:val="0"/>
              <w:autoSpaceDN w:val="0"/>
              <w:adjustRightInd w:val="0"/>
              <w:jc w:val="right"/>
              <w:rPr>
                <w:b/>
                <w:bCs/>
                <w:color w:val="000000"/>
                <w:sz w:val="16"/>
                <w:szCs w:val="16"/>
                <w:lang w:eastAsia="sk-SK"/>
              </w:rPr>
            </w:pPr>
            <w:r>
              <w:rPr>
                <w:b/>
                <w:bCs/>
                <w:color w:val="000000"/>
                <w:sz w:val="16"/>
                <w:szCs w:val="16"/>
                <w:lang w:eastAsia="sk-SK"/>
              </w:rPr>
              <w:t xml:space="preserve">0 </w:t>
            </w:r>
          </w:p>
        </w:tc>
        <w:tc>
          <w:tcPr>
            <w:tcW w:w="621" w:type="dxa"/>
            <w:tcBorders>
              <w:top w:val="nil"/>
              <w:left w:val="nil"/>
              <w:bottom w:val="nil"/>
              <w:right w:val="nil"/>
            </w:tcBorders>
            <w:shd w:val="solid" w:color="FFFFFF" w:fill="auto"/>
          </w:tcPr>
          <w:p w14:paraId="5FDA96F7" w14:textId="77777777" w:rsidR="002C0A28" w:rsidRDefault="002C0A28">
            <w:pPr>
              <w:autoSpaceDE w:val="0"/>
              <w:autoSpaceDN w:val="0"/>
              <w:adjustRightInd w:val="0"/>
              <w:jc w:val="right"/>
              <w:rPr>
                <w:b/>
                <w:bCs/>
                <w:color w:val="000000"/>
                <w:sz w:val="16"/>
                <w:szCs w:val="16"/>
                <w:lang w:eastAsia="sk-SK"/>
              </w:rPr>
            </w:pPr>
            <w:r>
              <w:rPr>
                <w:b/>
                <w:bCs/>
                <w:color w:val="000000"/>
                <w:sz w:val="16"/>
                <w:szCs w:val="16"/>
                <w:lang w:eastAsia="sk-SK"/>
              </w:rPr>
              <w:t xml:space="preserve">9 434 </w:t>
            </w:r>
          </w:p>
        </w:tc>
        <w:tc>
          <w:tcPr>
            <w:tcW w:w="967" w:type="dxa"/>
            <w:tcBorders>
              <w:top w:val="nil"/>
              <w:left w:val="nil"/>
              <w:bottom w:val="nil"/>
              <w:right w:val="nil"/>
            </w:tcBorders>
            <w:shd w:val="solid" w:color="FFFFFF" w:fill="auto"/>
          </w:tcPr>
          <w:p w14:paraId="5FDE7126" w14:textId="77777777" w:rsidR="002C0A28" w:rsidRDefault="002C0A28">
            <w:pPr>
              <w:autoSpaceDE w:val="0"/>
              <w:autoSpaceDN w:val="0"/>
              <w:adjustRightInd w:val="0"/>
              <w:jc w:val="right"/>
              <w:rPr>
                <w:b/>
                <w:bCs/>
                <w:color w:val="000000"/>
                <w:sz w:val="16"/>
                <w:szCs w:val="16"/>
                <w:lang w:eastAsia="sk-SK"/>
              </w:rPr>
            </w:pPr>
            <w:r>
              <w:rPr>
                <w:b/>
                <w:bCs/>
                <w:color w:val="000000"/>
                <w:sz w:val="16"/>
                <w:szCs w:val="16"/>
                <w:lang w:eastAsia="sk-SK"/>
              </w:rPr>
              <w:t xml:space="preserve">0 </w:t>
            </w:r>
          </w:p>
        </w:tc>
        <w:tc>
          <w:tcPr>
            <w:tcW w:w="1032" w:type="dxa"/>
            <w:tcBorders>
              <w:top w:val="nil"/>
              <w:left w:val="nil"/>
              <w:bottom w:val="nil"/>
              <w:right w:val="nil"/>
            </w:tcBorders>
            <w:shd w:val="solid" w:color="FFFFFF" w:fill="auto"/>
          </w:tcPr>
          <w:p w14:paraId="73A79C76" w14:textId="77777777" w:rsidR="002C0A28" w:rsidRDefault="002C0A28">
            <w:pPr>
              <w:autoSpaceDE w:val="0"/>
              <w:autoSpaceDN w:val="0"/>
              <w:adjustRightInd w:val="0"/>
              <w:jc w:val="right"/>
              <w:rPr>
                <w:b/>
                <w:bCs/>
                <w:color w:val="000000"/>
                <w:sz w:val="16"/>
                <w:szCs w:val="16"/>
                <w:lang w:eastAsia="sk-SK"/>
              </w:rPr>
            </w:pPr>
            <w:r>
              <w:rPr>
                <w:b/>
                <w:bCs/>
                <w:color w:val="000000"/>
                <w:sz w:val="16"/>
                <w:szCs w:val="16"/>
                <w:lang w:eastAsia="sk-SK"/>
              </w:rPr>
              <w:t xml:space="preserve">20 346 859 </w:t>
            </w:r>
          </w:p>
        </w:tc>
        <w:tc>
          <w:tcPr>
            <w:tcW w:w="902" w:type="dxa"/>
            <w:tcBorders>
              <w:top w:val="nil"/>
              <w:left w:val="nil"/>
              <w:bottom w:val="nil"/>
              <w:right w:val="nil"/>
            </w:tcBorders>
            <w:shd w:val="solid" w:color="FFFFFF" w:fill="auto"/>
          </w:tcPr>
          <w:p w14:paraId="002A5D06" w14:textId="77777777" w:rsidR="002C0A28" w:rsidRDefault="002C0A28">
            <w:pPr>
              <w:autoSpaceDE w:val="0"/>
              <w:autoSpaceDN w:val="0"/>
              <w:adjustRightInd w:val="0"/>
              <w:jc w:val="right"/>
              <w:rPr>
                <w:b/>
                <w:bCs/>
                <w:color w:val="000000"/>
                <w:sz w:val="16"/>
                <w:szCs w:val="16"/>
                <w:lang w:eastAsia="sk-SK"/>
              </w:rPr>
            </w:pPr>
            <w:r>
              <w:rPr>
                <w:b/>
                <w:bCs/>
                <w:color w:val="000000"/>
                <w:sz w:val="16"/>
                <w:szCs w:val="16"/>
                <w:lang w:eastAsia="sk-SK"/>
              </w:rPr>
              <w:t xml:space="preserve">0 </w:t>
            </w:r>
          </w:p>
        </w:tc>
        <w:tc>
          <w:tcPr>
            <w:tcW w:w="1016" w:type="dxa"/>
            <w:tcBorders>
              <w:top w:val="nil"/>
              <w:left w:val="nil"/>
              <w:bottom w:val="nil"/>
              <w:right w:val="nil"/>
            </w:tcBorders>
            <w:shd w:val="solid" w:color="FFFFFF" w:fill="auto"/>
          </w:tcPr>
          <w:p w14:paraId="743F4FEC" w14:textId="77777777" w:rsidR="002C0A28" w:rsidRDefault="002C0A28">
            <w:pPr>
              <w:autoSpaceDE w:val="0"/>
              <w:autoSpaceDN w:val="0"/>
              <w:adjustRightInd w:val="0"/>
              <w:jc w:val="right"/>
              <w:rPr>
                <w:b/>
                <w:bCs/>
                <w:color w:val="000000"/>
                <w:sz w:val="16"/>
                <w:szCs w:val="16"/>
                <w:lang w:eastAsia="sk-SK"/>
              </w:rPr>
            </w:pPr>
            <w:r>
              <w:rPr>
                <w:b/>
                <w:bCs/>
                <w:color w:val="000000"/>
                <w:sz w:val="16"/>
                <w:szCs w:val="16"/>
                <w:lang w:eastAsia="sk-SK"/>
              </w:rPr>
              <w:t xml:space="preserve">0 </w:t>
            </w:r>
          </w:p>
        </w:tc>
        <w:tc>
          <w:tcPr>
            <w:tcW w:w="1063" w:type="dxa"/>
            <w:tcBorders>
              <w:top w:val="nil"/>
              <w:left w:val="nil"/>
              <w:bottom w:val="nil"/>
              <w:right w:val="nil"/>
            </w:tcBorders>
            <w:shd w:val="solid" w:color="FFFFFF" w:fill="auto"/>
          </w:tcPr>
          <w:p w14:paraId="3BE9F909" w14:textId="77777777" w:rsidR="002C0A28" w:rsidRDefault="002C0A28">
            <w:pPr>
              <w:autoSpaceDE w:val="0"/>
              <w:autoSpaceDN w:val="0"/>
              <w:adjustRightInd w:val="0"/>
              <w:jc w:val="right"/>
              <w:rPr>
                <w:b/>
                <w:bCs/>
                <w:color w:val="000000"/>
                <w:sz w:val="16"/>
                <w:szCs w:val="16"/>
                <w:lang w:eastAsia="sk-SK"/>
              </w:rPr>
            </w:pPr>
            <w:r>
              <w:rPr>
                <w:b/>
                <w:bCs/>
                <w:color w:val="000000"/>
                <w:sz w:val="16"/>
                <w:szCs w:val="16"/>
                <w:lang w:eastAsia="sk-SK"/>
              </w:rPr>
              <w:t xml:space="preserve">0 </w:t>
            </w:r>
          </w:p>
        </w:tc>
        <w:tc>
          <w:tcPr>
            <w:tcW w:w="1032" w:type="dxa"/>
            <w:tcBorders>
              <w:top w:val="nil"/>
              <w:left w:val="nil"/>
              <w:bottom w:val="nil"/>
              <w:right w:val="nil"/>
            </w:tcBorders>
            <w:shd w:val="solid" w:color="FFFFFF" w:fill="auto"/>
          </w:tcPr>
          <w:p w14:paraId="1A03B081" w14:textId="77777777" w:rsidR="002C0A28" w:rsidRDefault="002C0A28">
            <w:pPr>
              <w:autoSpaceDE w:val="0"/>
              <w:autoSpaceDN w:val="0"/>
              <w:adjustRightInd w:val="0"/>
              <w:jc w:val="right"/>
              <w:rPr>
                <w:b/>
                <w:bCs/>
                <w:color w:val="000000"/>
                <w:sz w:val="16"/>
                <w:szCs w:val="16"/>
                <w:lang w:eastAsia="sk-SK"/>
              </w:rPr>
            </w:pPr>
            <w:r>
              <w:rPr>
                <w:b/>
                <w:bCs/>
                <w:color w:val="000000"/>
                <w:sz w:val="16"/>
                <w:szCs w:val="16"/>
                <w:lang w:eastAsia="sk-SK"/>
              </w:rPr>
              <w:t xml:space="preserve">20 356 293 </w:t>
            </w:r>
          </w:p>
        </w:tc>
      </w:tr>
      <w:tr w:rsidR="002C0A28" w14:paraId="7874F6A2" w14:textId="77777777" w:rsidTr="00600D56">
        <w:trPr>
          <w:trHeight w:val="230"/>
        </w:trPr>
        <w:tc>
          <w:tcPr>
            <w:tcW w:w="2789" w:type="dxa"/>
            <w:tcBorders>
              <w:top w:val="nil"/>
              <w:left w:val="nil"/>
              <w:bottom w:val="nil"/>
              <w:right w:val="nil"/>
            </w:tcBorders>
            <w:shd w:val="solid" w:color="FFFFFF" w:fill="auto"/>
          </w:tcPr>
          <w:p w14:paraId="2D828A9D" w14:textId="77777777" w:rsidR="002C0A28" w:rsidRDefault="002C0A28">
            <w:pPr>
              <w:autoSpaceDE w:val="0"/>
              <w:autoSpaceDN w:val="0"/>
              <w:adjustRightInd w:val="0"/>
              <w:rPr>
                <w:color w:val="000000"/>
                <w:sz w:val="16"/>
                <w:szCs w:val="16"/>
                <w:lang w:eastAsia="sk-SK"/>
              </w:rPr>
            </w:pPr>
            <w:r>
              <w:rPr>
                <w:color w:val="000000"/>
                <w:sz w:val="16"/>
                <w:szCs w:val="16"/>
                <w:lang w:eastAsia="sk-SK"/>
              </w:rPr>
              <w:t>Prírastky</w:t>
            </w:r>
          </w:p>
        </w:tc>
        <w:tc>
          <w:tcPr>
            <w:tcW w:w="927" w:type="dxa"/>
            <w:tcBorders>
              <w:top w:val="nil"/>
              <w:left w:val="nil"/>
              <w:bottom w:val="nil"/>
              <w:right w:val="nil"/>
            </w:tcBorders>
            <w:shd w:val="solid" w:color="FFFFFF" w:fill="auto"/>
          </w:tcPr>
          <w:p w14:paraId="040C7ADC"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621" w:type="dxa"/>
            <w:tcBorders>
              <w:top w:val="nil"/>
              <w:left w:val="nil"/>
              <w:bottom w:val="nil"/>
              <w:right w:val="nil"/>
            </w:tcBorders>
            <w:shd w:val="solid" w:color="FFFFFF" w:fill="auto"/>
          </w:tcPr>
          <w:p w14:paraId="6DD20AE2" w14:textId="77777777" w:rsidR="002C0A28" w:rsidRDefault="002C0A28">
            <w:pPr>
              <w:autoSpaceDE w:val="0"/>
              <w:autoSpaceDN w:val="0"/>
              <w:adjustRightInd w:val="0"/>
              <w:jc w:val="right"/>
              <w:rPr>
                <w:color w:val="000000"/>
                <w:sz w:val="16"/>
                <w:szCs w:val="16"/>
                <w:lang w:eastAsia="sk-SK"/>
              </w:rPr>
            </w:pPr>
          </w:p>
        </w:tc>
        <w:tc>
          <w:tcPr>
            <w:tcW w:w="967" w:type="dxa"/>
            <w:tcBorders>
              <w:top w:val="nil"/>
              <w:left w:val="nil"/>
              <w:bottom w:val="nil"/>
              <w:right w:val="nil"/>
            </w:tcBorders>
            <w:shd w:val="solid" w:color="FFFFFF" w:fill="auto"/>
          </w:tcPr>
          <w:p w14:paraId="2DF86C73"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1032" w:type="dxa"/>
            <w:tcBorders>
              <w:top w:val="nil"/>
              <w:left w:val="nil"/>
              <w:bottom w:val="nil"/>
              <w:right w:val="nil"/>
            </w:tcBorders>
            <w:shd w:val="solid" w:color="FFFFFF" w:fill="auto"/>
          </w:tcPr>
          <w:p w14:paraId="2E65446E"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2 543 357 </w:t>
            </w:r>
          </w:p>
        </w:tc>
        <w:tc>
          <w:tcPr>
            <w:tcW w:w="902" w:type="dxa"/>
            <w:tcBorders>
              <w:top w:val="nil"/>
              <w:left w:val="nil"/>
              <w:bottom w:val="nil"/>
              <w:right w:val="nil"/>
            </w:tcBorders>
            <w:shd w:val="solid" w:color="FFFFFF" w:fill="auto"/>
          </w:tcPr>
          <w:p w14:paraId="7DFF02D4"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1016" w:type="dxa"/>
            <w:tcBorders>
              <w:top w:val="nil"/>
              <w:left w:val="nil"/>
              <w:bottom w:val="nil"/>
              <w:right w:val="nil"/>
            </w:tcBorders>
            <w:shd w:val="solid" w:color="FFFFFF" w:fill="auto"/>
          </w:tcPr>
          <w:p w14:paraId="3B1C7B2C"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1063" w:type="dxa"/>
            <w:tcBorders>
              <w:top w:val="nil"/>
              <w:left w:val="nil"/>
              <w:bottom w:val="nil"/>
              <w:right w:val="nil"/>
            </w:tcBorders>
            <w:shd w:val="solid" w:color="FFFFFF" w:fill="auto"/>
          </w:tcPr>
          <w:p w14:paraId="4EAE2013"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1032" w:type="dxa"/>
            <w:tcBorders>
              <w:top w:val="nil"/>
              <w:left w:val="nil"/>
              <w:bottom w:val="nil"/>
              <w:right w:val="nil"/>
            </w:tcBorders>
            <w:shd w:val="solid" w:color="FFFFFF" w:fill="auto"/>
          </w:tcPr>
          <w:p w14:paraId="0911519F" w14:textId="77777777" w:rsidR="002C0A28" w:rsidRDefault="002C0A28">
            <w:pPr>
              <w:autoSpaceDE w:val="0"/>
              <w:autoSpaceDN w:val="0"/>
              <w:adjustRightInd w:val="0"/>
              <w:jc w:val="right"/>
              <w:rPr>
                <w:b/>
                <w:bCs/>
                <w:color w:val="000000"/>
                <w:sz w:val="16"/>
                <w:szCs w:val="16"/>
                <w:lang w:eastAsia="sk-SK"/>
              </w:rPr>
            </w:pPr>
            <w:r>
              <w:rPr>
                <w:b/>
                <w:bCs/>
                <w:color w:val="000000"/>
                <w:sz w:val="16"/>
                <w:szCs w:val="16"/>
                <w:lang w:eastAsia="sk-SK"/>
              </w:rPr>
              <w:t xml:space="preserve">2 543 357 </w:t>
            </w:r>
          </w:p>
        </w:tc>
      </w:tr>
      <w:tr w:rsidR="002C0A28" w14:paraId="74F7CAF4" w14:textId="77777777" w:rsidTr="00600D56">
        <w:trPr>
          <w:trHeight w:val="230"/>
        </w:trPr>
        <w:tc>
          <w:tcPr>
            <w:tcW w:w="2789" w:type="dxa"/>
            <w:tcBorders>
              <w:top w:val="nil"/>
              <w:left w:val="nil"/>
              <w:bottom w:val="nil"/>
              <w:right w:val="nil"/>
            </w:tcBorders>
            <w:shd w:val="solid" w:color="FFFFFF" w:fill="auto"/>
          </w:tcPr>
          <w:p w14:paraId="3A2695B2" w14:textId="77777777" w:rsidR="002C0A28" w:rsidRDefault="002C0A28">
            <w:pPr>
              <w:autoSpaceDE w:val="0"/>
              <w:autoSpaceDN w:val="0"/>
              <w:adjustRightInd w:val="0"/>
              <w:rPr>
                <w:color w:val="000000"/>
                <w:sz w:val="16"/>
                <w:szCs w:val="16"/>
                <w:lang w:eastAsia="sk-SK"/>
              </w:rPr>
            </w:pPr>
            <w:r>
              <w:rPr>
                <w:color w:val="000000"/>
                <w:sz w:val="16"/>
                <w:szCs w:val="16"/>
                <w:lang w:eastAsia="sk-SK"/>
              </w:rPr>
              <w:t>Úbytky</w:t>
            </w:r>
          </w:p>
        </w:tc>
        <w:tc>
          <w:tcPr>
            <w:tcW w:w="927" w:type="dxa"/>
            <w:tcBorders>
              <w:top w:val="nil"/>
              <w:left w:val="nil"/>
              <w:bottom w:val="nil"/>
              <w:right w:val="nil"/>
            </w:tcBorders>
            <w:shd w:val="solid" w:color="FFFFFF" w:fill="auto"/>
          </w:tcPr>
          <w:p w14:paraId="7549966B"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621" w:type="dxa"/>
            <w:tcBorders>
              <w:top w:val="nil"/>
              <w:left w:val="nil"/>
              <w:bottom w:val="nil"/>
              <w:right w:val="nil"/>
            </w:tcBorders>
            <w:shd w:val="solid" w:color="FFFFFF" w:fill="auto"/>
          </w:tcPr>
          <w:p w14:paraId="231C6F06"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9 434 </w:t>
            </w:r>
          </w:p>
        </w:tc>
        <w:tc>
          <w:tcPr>
            <w:tcW w:w="967" w:type="dxa"/>
            <w:tcBorders>
              <w:top w:val="nil"/>
              <w:left w:val="nil"/>
              <w:bottom w:val="nil"/>
              <w:right w:val="nil"/>
            </w:tcBorders>
            <w:shd w:val="solid" w:color="FFFFFF" w:fill="auto"/>
          </w:tcPr>
          <w:p w14:paraId="14DBFF3E"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1032" w:type="dxa"/>
            <w:tcBorders>
              <w:top w:val="nil"/>
              <w:left w:val="nil"/>
              <w:bottom w:val="nil"/>
              <w:right w:val="nil"/>
            </w:tcBorders>
            <w:shd w:val="solid" w:color="FFFFFF" w:fill="auto"/>
          </w:tcPr>
          <w:p w14:paraId="56DB9AA1"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902" w:type="dxa"/>
            <w:tcBorders>
              <w:top w:val="nil"/>
              <w:left w:val="nil"/>
              <w:bottom w:val="nil"/>
              <w:right w:val="nil"/>
            </w:tcBorders>
            <w:shd w:val="solid" w:color="FFFFFF" w:fill="auto"/>
          </w:tcPr>
          <w:p w14:paraId="41C7F9AA"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1016" w:type="dxa"/>
            <w:tcBorders>
              <w:top w:val="nil"/>
              <w:left w:val="nil"/>
              <w:bottom w:val="nil"/>
              <w:right w:val="nil"/>
            </w:tcBorders>
            <w:shd w:val="solid" w:color="FFFFFF" w:fill="auto"/>
          </w:tcPr>
          <w:p w14:paraId="2FC1CD2B"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1063" w:type="dxa"/>
            <w:tcBorders>
              <w:top w:val="nil"/>
              <w:left w:val="nil"/>
              <w:bottom w:val="nil"/>
              <w:right w:val="nil"/>
            </w:tcBorders>
            <w:shd w:val="solid" w:color="FFFFFF" w:fill="auto"/>
          </w:tcPr>
          <w:p w14:paraId="38E8BF5E"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1032" w:type="dxa"/>
            <w:tcBorders>
              <w:top w:val="nil"/>
              <w:left w:val="nil"/>
              <w:bottom w:val="nil"/>
              <w:right w:val="nil"/>
            </w:tcBorders>
            <w:shd w:val="solid" w:color="FFFFFF" w:fill="auto"/>
          </w:tcPr>
          <w:p w14:paraId="54023D55" w14:textId="77777777" w:rsidR="002C0A28" w:rsidRDefault="002C0A28">
            <w:pPr>
              <w:autoSpaceDE w:val="0"/>
              <w:autoSpaceDN w:val="0"/>
              <w:adjustRightInd w:val="0"/>
              <w:jc w:val="right"/>
              <w:rPr>
                <w:b/>
                <w:bCs/>
                <w:color w:val="000000"/>
                <w:sz w:val="16"/>
                <w:szCs w:val="16"/>
                <w:lang w:eastAsia="sk-SK"/>
              </w:rPr>
            </w:pPr>
            <w:r>
              <w:rPr>
                <w:b/>
                <w:bCs/>
                <w:color w:val="000000"/>
                <w:sz w:val="16"/>
                <w:szCs w:val="16"/>
                <w:lang w:eastAsia="sk-SK"/>
              </w:rPr>
              <w:t xml:space="preserve">9 434 </w:t>
            </w:r>
          </w:p>
        </w:tc>
      </w:tr>
      <w:tr w:rsidR="002C0A28" w14:paraId="5692BC3A" w14:textId="77777777" w:rsidTr="00600D56">
        <w:trPr>
          <w:trHeight w:val="230"/>
        </w:trPr>
        <w:tc>
          <w:tcPr>
            <w:tcW w:w="2789" w:type="dxa"/>
            <w:tcBorders>
              <w:top w:val="nil"/>
              <w:left w:val="nil"/>
              <w:bottom w:val="single" w:sz="6" w:space="0" w:color="auto"/>
              <w:right w:val="nil"/>
            </w:tcBorders>
            <w:shd w:val="solid" w:color="FFFFFF" w:fill="auto"/>
          </w:tcPr>
          <w:p w14:paraId="6131F41D" w14:textId="77777777" w:rsidR="002C0A28" w:rsidRDefault="002C0A28">
            <w:pPr>
              <w:autoSpaceDE w:val="0"/>
              <w:autoSpaceDN w:val="0"/>
              <w:adjustRightInd w:val="0"/>
              <w:rPr>
                <w:b/>
                <w:bCs/>
                <w:color w:val="000000"/>
                <w:sz w:val="16"/>
                <w:szCs w:val="16"/>
                <w:lang w:eastAsia="sk-SK"/>
              </w:rPr>
            </w:pPr>
            <w:r>
              <w:rPr>
                <w:b/>
                <w:bCs/>
                <w:color w:val="000000"/>
                <w:sz w:val="16"/>
                <w:szCs w:val="16"/>
                <w:lang w:eastAsia="sk-SK"/>
              </w:rPr>
              <w:t>Stav na konci účtovného obdobia</w:t>
            </w:r>
          </w:p>
        </w:tc>
        <w:tc>
          <w:tcPr>
            <w:tcW w:w="927" w:type="dxa"/>
            <w:tcBorders>
              <w:top w:val="nil"/>
              <w:left w:val="nil"/>
              <w:bottom w:val="single" w:sz="6" w:space="0" w:color="auto"/>
              <w:right w:val="nil"/>
            </w:tcBorders>
            <w:shd w:val="solid" w:color="FFFFFF" w:fill="auto"/>
          </w:tcPr>
          <w:p w14:paraId="546EF7F1"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621" w:type="dxa"/>
            <w:tcBorders>
              <w:top w:val="nil"/>
              <w:left w:val="nil"/>
              <w:bottom w:val="single" w:sz="6" w:space="0" w:color="auto"/>
              <w:right w:val="nil"/>
            </w:tcBorders>
            <w:shd w:val="solid" w:color="FFFFFF" w:fill="auto"/>
          </w:tcPr>
          <w:p w14:paraId="402AB89C" w14:textId="77777777" w:rsidR="002C0A28" w:rsidRDefault="002C0A28">
            <w:pPr>
              <w:autoSpaceDE w:val="0"/>
              <w:autoSpaceDN w:val="0"/>
              <w:adjustRightInd w:val="0"/>
              <w:jc w:val="right"/>
              <w:rPr>
                <w:b/>
                <w:bCs/>
                <w:color w:val="000000"/>
                <w:sz w:val="16"/>
                <w:szCs w:val="16"/>
                <w:lang w:eastAsia="sk-SK"/>
              </w:rPr>
            </w:pPr>
            <w:r>
              <w:rPr>
                <w:b/>
                <w:bCs/>
                <w:color w:val="000000"/>
                <w:sz w:val="16"/>
                <w:szCs w:val="16"/>
                <w:lang w:eastAsia="sk-SK"/>
              </w:rPr>
              <w:t xml:space="preserve">0 </w:t>
            </w:r>
          </w:p>
        </w:tc>
        <w:tc>
          <w:tcPr>
            <w:tcW w:w="967" w:type="dxa"/>
            <w:tcBorders>
              <w:top w:val="nil"/>
              <w:left w:val="nil"/>
              <w:bottom w:val="single" w:sz="6" w:space="0" w:color="auto"/>
              <w:right w:val="nil"/>
            </w:tcBorders>
            <w:shd w:val="solid" w:color="FFFFFF" w:fill="auto"/>
          </w:tcPr>
          <w:p w14:paraId="41F90D44"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1032" w:type="dxa"/>
            <w:tcBorders>
              <w:top w:val="nil"/>
              <w:left w:val="nil"/>
              <w:bottom w:val="single" w:sz="6" w:space="0" w:color="auto"/>
              <w:right w:val="nil"/>
            </w:tcBorders>
            <w:shd w:val="solid" w:color="FFFFFF" w:fill="auto"/>
          </w:tcPr>
          <w:p w14:paraId="0A7EC651"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22 890 216 </w:t>
            </w:r>
          </w:p>
        </w:tc>
        <w:tc>
          <w:tcPr>
            <w:tcW w:w="902" w:type="dxa"/>
            <w:tcBorders>
              <w:top w:val="nil"/>
              <w:left w:val="nil"/>
              <w:bottom w:val="single" w:sz="6" w:space="0" w:color="auto"/>
              <w:right w:val="nil"/>
            </w:tcBorders>
            <w:shd w:val="solid" w:color="FFFFFF" w:fill="auto"/>
          </w:tcPr>
          <w:p w14:paraId="3C8AD862"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1016" w:type="dxa"/>
            <w:tcBorders>
              <w:top w:val="nil"/>
              <w:left w:val="nil"/>
              <w:bottom w:val="single" w:sz="6" w:space="0" w:color="auto"/>
              <w:right w:val="nil"/>
            </w:tcBorders>
            <w:shd w:val="solid" w:color="FFFFFF" w:fill="auto"/>
          </w:tcPr>
          <w:p w14:paraId="359C01F7"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1063" w:type="dxa"/>
            <w:tcBorders>
              <w:top w:val="nil"/>
              <w:left w:val="nil"/>
              <w:bottom w:val="single" w:sz="6" w:space="0" w:color="auto"/>
              <w:right w:val="nil"/>
            </w:tcBorders>
            <w:shd w:val="solid" w:color="FFFFFF" w:fill="auto"/>
          </w:tcPr>
          <w:p w14:paraId="3D043CD1"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1032" w:type="dxa"/>
            <w:tcBorders>
              <w:top w:val="nil"/>
              <w:left w:val="nil"/>
              <w:bottom w:val="single" w:sz="6" w:space="0" w:color="auto"/>
              <w:right w:val="nil"/>
            </w:tcBorders>
            <w:shd w:val="solid" w:color="FFFFFF" w:fill="auto"/>
          </w:tcPr>
          <w:p w14:paraId="669E00D4" w14:textId="77777777" w:rsidR="002C0A28" w:rsidRDefault="002C0A28">
            <w:pPr>
              <w:autoSpaceDE w:val="0"/>
              <w:autoSpaceDN w:val="0"/>
              <w:adjustRightInd w:val="0"/>
              <w:jc w:val="right"/>
              <w:rPr>
                <w:b/>
                <w:bCs/>
                <w:color w:val="000000"/>
                <w:sz w:val="16"/>
                <w:szCs w:val="16"/>
                <w:lang w:eastAsia="sk-SK"/>
              </w:rPr>
            </w:pPr>
            <w:r>
              <w:rPr>
                <w:b/>
                <w:bCs/>
                <w:color w:val="000000"/>
                <w:sz w:val="16"/>
                <w:szCs w:val="16"/>
                <w:lang w:eastAsia="sk-SK"/>
              </w:rPr>
              <w:t xml:space="preserve">22 890 216 </w:t>
            </w:r>
          </w:p>
        </w:tc>
      </w:tr>
      <w:tr w:rsidR="002C0A28" w14:paraId="71389E11" w14:textId="77777777" w:rsidTr="00600D56">
        <w:trPr>
          <w:trHeight w:val="230"/>
        </w:trPr>
        <w:tc>
          <w:tcPr>
            <w:tcW w:w="2789" w:type="dxa"/>
            <w:tcBorders>
              <w:top w:val="single" w:sz="6" w:space="0" w:color="auto"/>
              <w:left w:val="nil"/>
              <w:bottom w:val="single" w:sz="6" w:space="0" w:color="auto"/>
              <w:right w:val="nil"/>
            </w:tcBorders>
            <w:shd w:val="solid" w:color="FFFFFF" w:fill="auto"/>
          </w:tcPr>
          <w:p w14:paraId="564BD689" w14:textId="77777777" w:rsidR="002C0A28" w:rsidRDefault="002C0A28">
            <w:pPr>
              <w:autoSpaceDE w:val="0"/>
              <w:autoSpaceDN w:val="0"/>
              <w:adjustRightInd w:val="0"/>
              <w:rPr>
                <w:color w:val="000000"/>
                <w:sz w:val="16"/>
                <w:szCs w:val="16"/>
                <w:lang w:eastAsia="sk-SK"/>
              </w:rPr>
            </w:pPr>
            <w:r>
              <w:rPr>
                <w:color w:val="000000"/>
                <w:sz w:val="16"/>
                <w:szCs w:val="16"/>
                <w:lang w:eastAsia="sk-SK"/>
              </w:rPr>
              <w:t>Opravné položky</w:t>
            </w:r>
          </w:p>
        </w:tc>
        <w:tc>
          <w:tcPr>
            <w:tcW w:w="927" w:type="dxa"/>
            <w:tcBorders>
              <w:top w:val="single" w:sz="6" w:space="0" w:color="auto"/>
              <w:left w:val="nil"/>
              <w:bottom w:val="single" w:sz="6" w:space="0" w:color="auto"/>
              <w:right w:val="nil"/>
            </w:tcBorders>
            <w:shd w:val="solid" w:color="FFFFFF" w:fill="auto"/>
          </w:tcPr>
          <w:p w14:paraId="36721AF7" w14:textId="77777777" w:rsidR="002C0A28" w:rsidRDefault="002C0A28">
            <w:pPr>
              <w:autoSpaceDE w:val="0"/>
              <w:autoSpaceDN w:val="0"/>
              <w:adjustRightInd w:val="0"/>
              <w:jc w:val="center"/>
              <w:rPr>
                <w:color w:val="000000"/>
                <w:sz w:val="16"/>
                <w:szCs w:val="16"/>
                <w:lang w:eastAsia="sk-SK"/>
              </w:rPr>
            </w:pPr>
          </w:p>
        </w:tc>
        <w:tc>
          <w:tcPr>
            <w:tcW w:w="621" w:type="dxa"/>
            <w:tcBorders>
              <w:top w:val="single" w:sz="6" w:space="0" w:color="auto"/>
              <w:left w:val="nil"/>
              <w:bottom w:val="single" w:sz="6" w:space="0" w:color="auto"/>
              <w:right w:val="nil"/>
            </w:tcBorders>
            <w:shd w:val="solid" w:color="FFFFFF" w:fill="auto"/>
          </w:tcPr>
          <w:p w14:paraId="52813D5C" w14:textId="77777777" w:rsidR="002C0A28" w:rsidRDefault="002C0A28">
            <w:pPr>
              <w:autoSpaceDE w:val="0"/>
              <w:autoSpaceDN w:val="0"/>
              <w:adjustRightInd w:val="0"/>
              <w:jc w:val="center"/>
              <w:rPr>
                <w:color w:val="000000"/>
                <w:sz w:val="16"/>
                <w:szCs w:val="16"/>
                <w:lang w:eastAsia="sk-SK"/>
              </w:rPr>
            </w:pPr>
          </w:p>
        </w:tc>
        <w:tc>
          <w:tcPr>
            <w:tcW w:w="967" w:type="dxa"/>
            <w:tcBorders>
              <w:top w:val="single" w:sz="6" w:space="0" w:color="auto"/>
              <w:left w:val="nil"/>
              <w:bottom w:val="single" w:sz="6" w:space="0" w:color="auto"/>
              <w:right w:val="nil"/>
            </w:tcBorders>
            <w:shd w:val="solid" w:color="FFFFFF" w:fill="auto"/>
          </w:tcPr>
          <w:p w14:paraId="431BE523" w14:textId="77777777" w:rsidR="002C0A28" w:rsidRDefault="002C0A28">
            <w:pPr>
              <w:autoSpaceDE w:val="0"/>
              <w:autoSpaceDN w:val="0"/>
              <w:adjustRightInd w:val="0"/>
              <w:jc w:val="center"/>
              <w:rPr>
                <w:color w:val="000000"/>
                <w:sz w:val="16"/>
                <w:szCs w:val="16"/>
                <w:lang w:eastAsia="sk-SK"/>
              </w:rPr>
            </w:pPr>
          </w:p>
        </w:tc>
        <w:tc>
          <w:tcPr>
            <w:tcW w:w="1032" w:type="dxa"/>
            <w:tcBorders>
              <w:top w:val="single" w:sz="6" w:space="0" w:color="auto"/>
              <w:left w:val="nil"/>
              <w:bottom w:val="single" w:sz="6" w:space="0" w:color="auto"/>
              <w:right w:val="nil"/>
            </w:tcBorders>
            <w:shd w:val="solid" w:color="FFFFFF" w:fill="auto"/>
          </w:tcPr>
          <w:p w14:paraId="20324D14" w14:textId="77777777" w:rsidR="002C0A28" w:rsidRDefault="002C0A28">
            <w:pPr>
              <w:autoSpaceDE w:val="0"/>
              <w:autoSpaceDN w:val="0"/>
              <w:adjustRightInd w:val="0"/>
              <w:jc w:val="center"/>
              <w:rPr>
                <w:color w:val="000000"/>
                <w:sz w:val="16"/>
                <w:szCs w:val="16"/>
                <w:lang w:eastAsia="sk-SK"/>
              </w:rPr>
            </w:pPr>
          </w:p>
        </w:tc>
        <w:tc>
          <w:tcPr>
            <w:tcW w:w="902" w:type="dxa"/>
            <w:tcBorders>
              <w:top w:val="single" w:sz="6" w:space="0" w:color="auto"/>
              <w:left w:val="nil"/>
              <w:bottom w:val="single" w:sz="6" w:space="0" w:color="auto"/>
              <w:right w:val="nil"/>
            </w:tcBorders>
            <w:shd w:val="solid" w:color="FFFFFF" w:fill="auto"/>
          </w:tcPr>
          <w:p w14:paraId="44C3B82E" w14:textId="77777777" w:rsidR="002C0A28" w:rsidRDefault="002C0A28">
            <w:pPr>
              <w:autoSpaceDE w:val="0"/>
              <w:autoSpaceDN w:val="0"/>
              <w:adjustRightInd w:val="0"/>
              <w:jc w:val="center"/>
              <w:rPr>
                <w:color w:val="000000"/>
                <w:sz w:val="16"/>
                <w:szCs w:val="16"/>
                <w:lang w:eastAsia="sk-SK"/>
              </w:rPr>
            </w:pPr>
          </w:p>
        </w:tc>
        <w:tc>
          <w:tcPr>
            <w:tcW w:w="1016" w:type="dxa"/>
            <w:tcBorders>
              <w:top w:val="single" w:sz="6" w:space="0" w:color="auto"/>
              <w:left w:val="nil"/>
              <w:bottom w:val="single" w:sz="6" w:space="0" w:color="auto"/>
              <w:right w:val="nil"/>
            </w:tcBorders>
            <w:shd w:val="solid" w:color="FFFFFF" w:fill="auto"/>
          </w:tcPr>
          <w:p w14:paraId="237D943B" w14:textId="77777777" w:rsidR="002C0A28" w:rsidRDefault="002C0A28">
            <w:pPr>
              <w:autoSpaceDE w:val="0"/>
              <w:autoSpaceDN w:val="0"/>
              <w:adjustRightInd w:val="0"/>
              <w:jc w:val="center"/>
              <w:rPr>
                <w:color w:val="000000"/>
                <w:sz w:val="16"/>
                <w:szCs w:val="16"/>
                <w:lang w:eastAsia="sk-SK"/>
              </w:rPr>
            </w:pPr>
          </w:p>
        </w:tc>
        <w:tc>
          <w:tcPr>
            <w:tcW w:w="1063" w:type="dxa"/>
            <w:tcBorders>
              <w:top w:val="single" w:sz="6" w:space="0" w:color="auto"/>
              <w:left w:val="nil"/>
              <w:bottom w:val="single" w:sz="6" w:space="0" w:color="auto"/>
              <w:right w:val="nil"/>
            </w:tcBorders>
            <w:shd w:val="solid" w:color="FFFFFF" w:fill="auto"/>
          </w:tcPr>
          <w:p w14:paraId="23AC54E8" w14:textId="77777777" w:rsidR="002C0A28" w:rsidRDefault="002C0A28">
            <w:pPr>
              <w:autoSpaceDE w:val="0"/>
              <w:autoSpaceDN w:val="0"/>
              <w:adjustRightInd w:val="0"/>
              <w:jc w:val="center"/>
              <w:rPr>
                <w:color w:val="000000"/>
                <w:sz w:val="16"/>
                <w:szCs w:val="16"/>
                <w:lang w:eastAsia="sk-SK"/>
              </w:rPr>
            </w:pPr>
          </w:p>
        </w:tc>
        <w:tc>
          <w:tcPr>
            <w:tcW w:w="1032" w:type="dxa"/>
            <w:tcBorders>
              <w:top w:val="single" w:sz="6" w:space="0" w:color="auto"/>
              <w:left w:val="nil"/>
              <w:bottom w:val="single" w:sz="6" w:space="0" w:color="auto"/>
              <w:right w:val="nil"/>
            </w:tcBorders>
            <w:shd w:val="solid" w:color="FFFFFF" w:fill="auto"/>
          </w:tcPr>
          <w:p w14:paraId="254207F9" w14:textId="77777777" w:rsidR="002C0A28" w:rsidRDefault="002C0A28">
            <w:pPr>
              <w:autoSpaceDE w:val="0"/>
              <w:autoSpaceDN w:val="0"/>
              <w:adjustRightInd w:val="0"/>
              <w:jc w:val="center"/>
              <w:rPr>
                <w:color w:val="000000"/>
                <w:sz w:val="16"/>
                <w:szCs w:val="16"/>
                <w:lang w:eastAsia="sk-SK"/>
              </w:rPr>
            </w:pPr>
          </w:p>
        </w:tc>
      </w:tr>
      <w:tr w:rsidR="002C0A28" w14:paraId="25617B67" w14:textId="77777777" w:rsidTr="00600D56">
        <w:trPr>
          <w:trHeight w:val="230"/>
        </w:trPr>
        <w:tc>
          <w:tcPr>
            <w:tcW w:w="2789" w:type="dxa"/>
            <w:tcBorders>
              <w:top w:val="nil"/>
              <w:left w:val="nil"/>
              <w:bottom w:val="nil"/>
              <w:right w:val="nil"/>
            </w:tcBorders>
            <w:shd w:val="solid" w:color="FFFFFF" w:fill="auto"/>
          </w:tcPr>
          <w:p w14:paraId="2414DE60" w14:textId="77777777" w:rsidR="002C0A28" w:rsidRDefault="002C0A28">
            <w:pPr>
              <w:autoSpaceDE w:val="0"/>
              <w:autoSpaceDN w:val="0"/>
              <w:adjustRightInd w:val="0"/>
              <w:rPr>
                <w:b/>
                <w:bCs/>
                <w:color w:val="000000"/>
                <w:sz w:val="16"/>
                <w:szCs w:val="16"/>
                <w:lang w:eastAsia="sk-SK"/>
              </w:rPr>
            </w:pPr>
            <w:r>
              <w:rPr>
                <w:b/>
                <w:bCs/>
                <w:color w:val="000000"/>
                <w:sz w:val="16"/>
                <w:szCs w:val="16"/>
                <w:lang w:eastAsia="sk-SK"/>
              </w:rPr>
              <w:t>Stav na začiatku účtovného obdobia</w:t>
            </w:r>
          </w:p>
        </w:tc>
        <w:tc>
          <w:tcPr>
            <w:tcW w:w="927" w:type="dxa"/>
            <w:tcBorders>
              <w:top w:val="nil"/>
              <w:left w:val="nil"/>
              <w:bottom w:val="nil"/>
              <w:right w:val="nil"/>
            </w:tcBorders>
            <w:shd w:val="solid" w:color="FFFFFF" w:fill="auto"/>
          </w:tcPr>
          <w:p w14:paraId="4FA3C771" w14:textId="77777777" w:rsidR="002C0A28" w:rsidRDefault="002C0A28">
            <w:pPr>
              <w:autoSpaceDE w:val="0"/>
              <w:autoSpaceDN w:val="0"/>
              <w:adjustRightInd w:val="0"/>
              <w:jc w:val="right"/>
              <w:rPr>
                <w:b/>
                <w:bCs/>
                <w:color w:val="000000"/>
                <w:sz w:val="16"/>
                <w:szCs w:val="16"/>
                <w:lang w:eastAsia="sk-SK"/>
              </w:rPr>
            </w:pPr>
            <w:r>
              <w:rPr>
                <w:b/>
                <w:bCs/>
                <w:color w:val="000000"/>
                <w:sz w:val="16"/>
                <w:szCs w:val="16"/>
                <w:lang w:eastAsia="sk-SK"/>
              </w:rPr>
              <w:t xml:space="preserve">0 </w:t>
            </w:r>
          </w:p>
        </w:tc>
        <w:tc>
          <w:tcPr>
            <w:tcW w:w="621" w:type="dxa"/>
            <w:tcBorders>
              <w:top w:val="nil"/>
              <w:left w:val="nil"/>
              <w:bottom w:val="nil"/>
              <w:right w:val="nil"/>
            </w:tcBorders>
            <w:shd w:val="solid" w:color="FFFFFF" w:fill="auto"/>
          </w:tcPr>
          <w:p w14:paraId="5927073A" w14:textId="77777777" w:rsidR="002C0A28" w:rsidRDefault="002C0A28">
            <w:pPr>
              <w:autoSpaceDE w:val="0"/>
              <w:autoSpaceDN w:val="0"/>
              <w:adjustRightInd w:val="0"/>
              <w:jc w:val="right"/>
              <w:rPr>
                <w:b/>
                <w:bCs/>
                <w:color w:val="000000"/>
                <w:sz w:val="16"/>
                <w:szCs w:val="16"/>
                <w:lang w:eastAsia="sk-SK"/>
              </w:rPr>
            </w:pPr>
            <w:r>
              <w:rPr>
                <w:b/>
                <w:bCs/>
                <w:color w:val="000000"/>
                <w:sz w:val="16"/>
                <w:szCs w:val="16"/>
                <w:lang w:eastAsia="sk-SK"/>
              </w:rPr>
              <w:t xml:space="preserve">0 </w:t>
            </w:r>
          </w:p>
        </w:tc>
        <w:tc>
          <w:tcPr>
            <w:tcW w:w="967" w:type="dxa"/>
            <w:tcBorders>
              <w:top w:val="nil"/>
              <w:left w:val="nil"/>
              <w:bottom w:val="nil"/>
              <w:right w:val="nil"/>
            </w:tcBorders>
            <w:shd w:val="solid" w:color="FFFFFF" w:fill="auto"/>
          </w:tcPr>
          <w:p w14:paraId="494D195B" w14:textId="77777777" w:rsidR="002C0A28" w:rsidRDefault="002C0A28">
            <w:pPr>
              <w:autoSpaceDE w:val="0"/>
              <w:autoSpaceDN w:val="0"/>
              <w:adjustRightInd w:val="0"/>
              <w:jc w:val="right"/>
              <w:rPr>
                <w:b/>
                <w:bCs/>
                <w:color w:val="000000"/>
                <w:sz w:val="16"/>
                <w:szCs w:val="16"/>
                <w:lang w:eastAsia="sk-SK"/>
              </w:rPr>
            </w:pPr>
            <w:r>
              <w:rPr>
                <w:b/>
                <w:bCs/>
                <w:color w:val="000000"/>
                <w:sz w:val="16"/>
                <w:szCs w:val="16"/>
                <w:lang w:eastAsia="sk-SK"/>
              </w:rPr>
              <w:t xml:space="preserve">0 </w:t>
            </w:r>
          </w:p>
        </w:tc>
        <w:tc>
          <w:tcPr>
            <w:tcW w:w="1032" w:type="dxa"/>
            <w:tcBorders>
              <w:top w:val="nil"/>
              <w:left w:val="nil"/>
              <w:bottom w:val="nil"/>
              <w:right w:val="nil"/>
            </w:tcBorders>
            <w:shd w:val="solid" w:color="FFFFFF" w:fill="auto"/>
          </w:tcPr>
          <w:p w14:paraId="2DD2975E" w14:textId="77777777" w:rsidR="002C0A28" w:rsidRDefault="002C0A28">
            <w:pPr>
              <w:autoSpaceDE w:val="0"/>
              <w:autoSpaceDN w:val="0"/>
              <w:adjustRightInd w:val="0"/>
              <w:jc w:val="right"/>
              <w:rPr>
                <w:b/>
                <w:bCs/>
                <w:color w:val="000000"/>
                <w:sz w:val="16"/>
                <w:szCs w:val="16"/>
                <w:lang w:eastAsia="sk-SK"/>
              </w:rPr>
            </w:pPr>
            <w:r>
              <w:rPr>
                <w:b/>
                <w:bCs/>
                <w:color w:val="000000"/>
                <w:sz w:val="16"/>
                <w:szCs w:val="16"/>
                <w:lang w:eastAsia="sk-SK"/>
              </w:rPr>
              <w:t xml:space="preserve">0 </w:t>
            </w:r>
          </w:p>
        </w:tc>
        <w:tc>
          <w:tcPr>
            <w:tcW w:w="902" w:type="dxa"/>
            <w:tcBorders>
              <w:top w:val="nil"/>
              <w:left w:val="nil"/>
              <w:bottom w:val="nil"/>
              <w:right w:val="nil"/>
            </w:tcBorders>
            <w:shd w:val="solid" w:color="FFFFFF" w:fill="auto"/>
          </w:tcPr>
          <w:p w14:paraId="0305CCCA" w14:textId="77777777" w:rsidR="002C0A28" w:rsidRDefault="002C0A28">
            <w:pPr>
              <w:autoSpaceDE w:val="0"/>
              <w:autoSpaceDN w:val="0"/>
              <w:adjustRightInd w:val="0"/>
              <w:jc w:val="right"/>
              <w:rPr>
                <w:b/>
                <w:bCs/>
                <w:color w:val="000000"/>
                <w:sz w:val="16"/>
                <w:szCs w:val="16"/>
                <w:lang w:eastAsia="sk-SK"/>
              </w:rPr>
            </w:pPr>
            <w:r>
              <w:rPr>
                <w:b/>
                <w:bCs/>
                <w:color w:val="000000"/>
                <w:sz w:val="16"/>
                <w:szCs w:val="16"/>
                <w:lang w:eastAsia="sk-SK"/>
              </w:rPr>
              <w:t xml:space="preserve">0 </w:t>
            </w:r>
          </w:p>
        </w:tc>
        <w:tc>
          <w:tcPr>
            <w:tcW w:w="1016" w:type="dxa"/>
            <w:tcBorders>
              <w:top w:val="nil"/>
              <w:left w:val="nil"/>
              <w:bottom w:val="nil"/>
              <w:right w:val="nil"/>
            </w:tcBorders>
            <w:shd w:val="solid" w:color="FFFFFF" w:fill="auto"/>
          </w:tcPr>
          <w:p w14:paraId="108E1A7B" w14:textId="77777777" w:rsidR="002C0A28" w:rsidRDefault="002C0A28">
            <w:pPr>
              <w:autoSpaceDE w:val="0"/>
              <w:autoSpaceDN w:val="0"/>
              <w:adjustRightInd w:val="0"/>
              <w:jc w:val="right"/>
              <w:rPr>
                <w:b/>
                <w:bCs/>
                <w:color w:val="000000"/>
                <w:sz w:val="16"/>
                <w:szCs w:val="16"/>
                <w:lang w:eastAsia="sk-SK"/>
              </w:rPr>
            </w:pPr>
            <w:r>
              <w:rPr>
                <w:b/>
                <w:bCs/>
                <w:color w:val="000000"/>
                <w:sz w:val="16"/>
                <w:szCs w:val="16"/>
                <w:lang w:eastAsia="sk-SK"/>
              </w:rPr>
              <w:t xml:space="preserve">0 </w:t>
            </w:r>
          </w:p>
        </w:tc>
        <w:tc>
          <w:tcPr>
            <w:tcW w:w="1063" w:type="dxa"/>
            <w:tcBorders>
              <w:top w:val="nil"/>
              <w:left w:val="nil"/>
              <w:bottom w:val="nil"/>
              <w:right w:val="nil"/>
            </w:tcBorders>
            <w:shd w:val="solid" w:color="FFFFFF" w:fill="auto"/>
          </w:tcPr>
          <w:p w14:paraId="369AA3E6" w14:textId="77777777" w:rsidR="002C0A28" w:rsidRDefault="002C0A28">
            <w:pPr>
              <w:autoSpaceDE w:val="0"/>
              <w:autoSpaceDN w:val="0"/>
              <w:adjustRightInd w:val="0"/>
              <w:jc w:val="right"/>
              <w:rPr>
                <w:b/>
                <w:bCs/>
                <w:color w:val="000000"/>
                <w:sz w:val="16"/>
                <w:szCs w:val="16"/>
                <w:lang w:eastAsia="sk-SK"/>
              </w:rPr>
            </w:pPr>
            <w:r>
              <w:rPr>
                <w:b/>
                <w:bCs/>
                <w:color w:val="000000"/>
                <w:sz w:val="16"/>
                <w:szCs w:val="16"/>
                <w:lang w:eastAsia="sk-SK"/>
              </w:rPr>
              <w:t xml:space="preserve">0 </w:t>
            </w:r>
          </w:p>
        </w:tc>
        <w:tc>
          <w:tcPr>
            <w:tcW w:w="1032" w:type="dxa"/>
            <w:tcBorders>
              <w:top w:val="nil"/>
              <w:left w:val="nil"/>
              <w:bottom w:val="nil"/>
              <w:right w:val="nil"/>
            </w:tcBorders>
            <w:shd w:val="solid" w:color="FFFFFF" w:fill="auto"/>
          </w:tcPr>
          <w:p w14:paraId="658E7669" w14:textId="77777777" w:rsidR="002C0A28" w:rsidRDefault="002C0A28">
            <w:pPr>
              <w:autoSpaceDE w:val="0"/>
              <w:autoSpaceDN w:val="0"/>
              <w:adjustRightInd w:val="0"/>
              <w:jc w:val="right"/>
              <w:rPr>
                <w:b/>
                <w:bCs/>
                <w:color w:val="000000"/>
                <w:sz w:val="16"/>
                <w:szCs w:val="16"/>
                <w:lang w:eastAsia="sk-SK"/>
              </w:rPr>
            </w:pPr>
            <w:r>
              <w:rPr>
                <w:b/>
                <w:bCs/>
                <w:color w:val="000000"/>
                <w:sz w:val="16"/>
                <w:szCs w:val="16"/>
                <w:lang w:eastAsia="sk-SK"/>
              </w:rPr>
              <w:t xml:space="preserve">0 </w:t>
            </w:r>
          </w:p>
        </w:tc>
      </w:tr>
      <w:tr w:rsidR="002C0A28" w14:paraId="5D2F7CE1" w14:textId="77777777" w:rsidTr="00600D56">
        <w:trPr>
          <w:trHeight w:val="230"/>
        </w:trPr>
        <w:tc>
          <w:tcPr>
            <w:tcW w:w="2789" w:type="dxa"/>
            <w:tcBorders>
              <w:top w:val="nil"/>
              <w:left w:val="nil"/>
              <w:bottom w:val="nil"/>
              <w:right w:val="nil"/>
            </w:tcBorders>
            <w:shd w:val="solid" w:color="FFFFFF" w:fill="auto"/>
          </w:tcPr>
          <w:p w14:paraId="27C7EF6B" w14:textId="77777777" w:rsidR="002C0A28" w:rsidRDefault="002C0A28">
            <w:pPr>
              <w:autoSpaceDE w:val="0"/>
              <w:autoSpaceDN w:val="0"/>
              <w:adjustRightInd w:val="0"/>
              <w:rPr>
                <w:color w:val="000000"/>
                <w:sz w:val="16"/>
                <w:szCs w:val="16"/>
                <w:lang w:eastAsia="sk-SK"/>
              </w:rPr>
            </w:pPr>
            <w:r>
              <w:rPr>
                <w:color w:val="000000"/>
                <w:sz w:val="16"/>
                <w:szCs w:val="16"/>
                <w:lang w:eastAsia="sk-SK"/>
              </w:rPr>
              <w:t>Prírastky</w:t>
            </w:r>
          </w:p>
        </w:tc>
        <w:tc>
          <w:tcPr>
            <w:tcW w:w="927" w:type="dxa"/>
            <w:tcBorders>
              <w:top w:val="nil"/>
              <w:left w:val="nil"/>
              <w:bottom w:val="nil"/>
              <w:right w:val="nil"/>
            </w:tcBorders>
            <w:shd w:val="solid" w:color="FFFFFF" w:fill="auto"/>
          </w:tcPr>
          <w:p w14:paraId="3C389CE9"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621" w:type="dxa"/>
            <w:tcBorders>
              <w:top w:val="nil"/>
              <w:left w:val="nil"/>
              <w:bottom w:val="nil"/>
              <w:right w:val="nil"/>
            </w:tcBorders>
            <w:shd w:val="solid" w:color="FFFFFF" w:fill="auto"/>
          </w:tcPr>
          <w:p w14:paraId="62E86398"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967" w:type="dxa"/>
            <w:tcBorders>
              <w:top w:val="nil"/>
              <w:left w:val="nil"/>
              <w:bottom w:val="nil"/>
              <w:right w:val="nil"/>
            </w:tcBorders>
            <w:shd w:val="solid" w:color="FFFFFF" w:fill="auto"/>
          </w:tcPr>
          <w:p w14:paraId="0841ACF7"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1032" w:type="dxa"/>
            <w:tcBorders>
              <w:top w:val="nil"/>
              <w:left w:val="nil"/>
              <w:bottom w:val="nil"/>
              <w:right w:val="nil"/>
            </w:tcBorders>
            <w:shd w:val="solid" w:color="FFFFFF" w:fill="auto"/>
          </w:tcPr>
          <w:p w14:paraId="5A95450A"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902" w:type="dxa"/>
            <w:tcBorders>
              <w:top w:val="nil"/>
              <w:left w:val="nil"/>
              <w:bottom w:val="nil"/>
              <w:right w:val="nil"/>
            </w:tcBorders>
            <w:shd w:val="solid" w:color="FFFFFF" w:fill="auto"/>
          </w:tcPr>
          <w:p w14:paraId="2B866B26"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1016" w:type="dxa"/>
            <w:tcBorders>
              <w:top w:val="nil"/>
              <w:left w:val="nil"/>
              <w:bottom w:val="nil"/>
              <w:right w:val="nil"/>
            </w:tcBorders>
            <w:shd w:val="solid" w:color="FFFFFF" w:fill="auto"/>
          </w:tcPr>
          <w:p w14:paraId="5EC95477"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1063" w:type="dxa"/>
            <w:tcBorders>
              <w:top w:val="nil"/>
              <w:left w:val="nil"/>
              <w:bottom w:val="nil"/>
              <w:right w:val="nil"/>
            </w:tcBorders>
            <w:shd w:val="solid" w:color="FFFFFF" w:fill="auto"/>
          </w:tcPr>
          <w:p w14:paraId="6CBA33E4"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1032" w:type="dxa"/>
            <w:tcBorders>
              <w:top w:val="nil"/>
              <w:left w:val="nil"/>
              <w:bottom w:val="nil"/>
              <w:right w:val="nil"/>
            </w:tcBorders>
            <w:shd w:val="solid" w:color="FFFFFF" w:fill="auto"/>
          </w:tcPr>
          <w:p w14:paraId="3E65A9CA" w14:textId="77777777" w:rsidR="002C0A28" w:rsidRDefault="002C0A28">
            <w:pPr>
              <w:autoSpaceDE w:val="0"/>
              <w:autoSpaceDN w:val="0"/>
              <w:adjustRightInd w:val="0"/>
              <w:jc w:val="right"/>
              <w:rPr>
                <w:b/>
                <w:bCs/>
                <w:color w:val="000000"/>
                <w:sz w:val="16"/>
                <w:szCs w:val="16"/>
                <w:lang w:eastAsia="sk-SK"/>
              </w:rPr>
            </w:pPr>
            <w:r>
              <w:rPr>
                <w:b/>
                <w:bCs/>
                <w:color w:val="000000"/>
                <w:sz w:val="16"/>
                <w:szCs w:val="16"/>
                <w:lang w:eastAsia="sk-SK"/>
              </w:rPr>
              <w:t xml:space="preserve">0 </w:t>
            </w:r>
          </w:p>
        </w:tc>
      </w:tr>
      <w:tr w:rsidR="002C0A28" w14:paraId="08B4FE09" w14:textId="77777777" w:rsidTr="00600D56">
        <w:trPr>
          <w:trHeight w:val="230"/>
        </w:trPr>
        <w:tc>
          <w:tcPr>
            <w:tcW w:w="2789" w:type="dxa"/>
            <w:tcBorders>
              <w:top w:val="nil"/>
              <w:left w:val="nil"/>
              <w:bottom w:val="nil"/>
              <w:right w:val="nil"/>
            </w:tcBorders>
            <w:shd w:val="solid" w:color="FFFFFF" w:fill="auto"/>
          </w:tcPr>
          <w:p w14:paraId="01D69D0F" w14:textId="77777777" w:rsidR="002C0A28" w:rsidRDefault="002C0A28">
            <w:pPr>
              <w:autoSpaceDE w:val="0"/>
              <w:autoSpaceDN w:val="0"/>
              <w:adjustRightInd w:val="0"/>
              <w:rPr>
                <w:color w:val="000000"/>
                <w:sz w:val="16"/>
                <w:szCs w:val="16"/>
                <w:lang w:eastAsia="sk-SK"/>
              </w:rPr>
            </w:pPr>
            <w:r>
              <w:rPr>
                <w:color w:val="000000"/>
                <w:sz w:val="16"/>
                <w:szCs w:val="16"/>
                <w:lang w:eastAsia="sk-SK"/>
              </w:rPr>
              <w:t>Úbytky</w:t>
            </w:r>
          </w:p>
        </w:tc>
        <w:tc>
          <w:tcPr>
            <w:tcW w:w="927" w:type="dxa"/>
            <w:tcBorders>
              <w:top w:val="nil"/>
              <w:left w:val="nil"/>
              <w:bottom w:val="nil"/>
              <w:right w:val="nil"/>
            </w:tcBorders>
            <w:shd w:val="solid" w:color="FFFFFF" w:fill="auto"/>
          </w:tcPr>
          <w:p w14:paraId="2153E958"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621" w:type="dxa"/>
            <w:tcBorders>
              <w:top w:val="nil"/>
              <w:left w:val="nil"/>
              <w:bottom w:val="nil"/>
              <w:right w:val="nil"/>
            </w:tcBorders>
            <w:shd w:val="solid" w:color="FFFFFF" w:fill="auto"/>
          </w:tcPr>
          <w:p w14:paraId="2B2BA4D9"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967" w:type="dxa"/>
            <w:tcBorders>
              <w:top w:val="nil"/>
              <w:left w:val="nil"/>
              <w:bottom w:val="nil"/>
              <w:right w:val="nil"/>
            </w:tcBorders>
            <w:shd w:val="solid" w:color="FFFFFF" w:fill="auto"/>
          </w:tcPr>
          <w:p w14:paraId="445FD513"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1032" w:type="dxa"/>
            <w:tcBorders>
              <w:top w:val="nil"/>
              <w:left w:val="nil"/>
              <w:bottom w:val="nil"/>
              <w:right w:val="nil"/>
            </w:tcBorders>
            <w:shd w:val="solid" w:color="FFFFFF" w:fill="auto"/>
          </w:tcPr>
          <w:p w14:paraId="2B7E153E"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902" w:type="dxa"/>
            <w:tcBorders>
              <w:top w:val="nil"/>
              <w:left w:val="nil"/>
              <w:bottom w:val="nil"/>
              <w:right w:val="nil"/>
            </w:tcBorders>
            <w:shd w:val="solid" w:color="FFFFFF" w:fill="auto"/>
          </w:tcPr>
          <w:p w14:paraId="1F01AF1C"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1016" w:type="dxa"/>
            <w:tcBorders>
              <w:top w:val="nil"/>
              <w:left w:val="nil"/>
              <w:bottom w:val="nil"/>
              <w:right w:val="nil"/>
            </w:tcBorders>
            <w:shd w:val="solid" w:color="FFFFFF" w:fill="auto"/>
          </w:tcPr>
          <w:p w14:paraId="1EA798DE"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1063" w:type="dxa"/>
            <w:tcBorders>
              <w:top w:val="nil"/>
              <w:left w:val="nil"/>
              <w:bottom w:val="nil"/>
              <w:right w:val="nil"/>
            </w:tcBorders>
            <w:shd w:val="solid" w:color="FFFFFF" w:fill="auto"/>
          </w:tcPr>
          <w:p w14:paraId="1EA0525E"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1032" w:type="dxa"/>
            <w:tcBorders>
              <w:top w:val="nil"/>
              <w:left w:val="nil"/>
              <w:bottom w:val="nil"/>
              <w:right w:val="nil"/>
            </w:tcBorders>
            <w:shd w:val="solid" w:color="FFFFFF" w:fill="auto"/>
          </w:tcPr>
          <w:p w14:paraId="0784B233" w14:textId="77777777" w:rsidR="002C0A28" w:rsidRDefault="002C0A28">
            <w:pPr>
              <w:autoSpaceDE w:val="0"/>
              <w:autoSpaceDN w:val="0"/>
              <w:adjustRightInd w:val="0"/>
              <w:jc w:val="right"/>
              <w:rPr>
                <w:b/>
                <w:bCs/>
                <w:color w:val="000000"/>
                <w:sz w:val="16"/>
                <w:szCs w:val="16"/>
                <w:lang w:eastAsia="sk-SK"/>
              </w:rPr>
            </w:pPr>
            <w:r>
              <w:rPr>
                <w:b/>
                <w:bCs/>
                <w:color w:val="000000"/>
                <w:sz w:val="16"/>
                <w:szCs w:val="16"/>
                <w:lang w:eastAsia="sk-SK"/>
              </w:rPr>
              <w:t xml:space="preserve">0 </w:t>
            </w:r>
          </w:p>
        </w:tc>
      </w:tr>
      <w:tr w:rsidR="002C0A28" w14:paraId="53D80634" w14:textId="77777777" w:rsidTr="00600D56">
        <w:trPr>
          <w:trHeight w:val="230"/>
        </w:trPr>
        <w:tc>
          <w:tcPr>
            <w:tcW w:w="2789" w:type="dxa"/>
            <w:tcBorders>
              <w:top w:val="nil"/>
              <w:left w:val="nil"/>
              <w:bottom w:val="single" w:sz="6" w:space="0" w:color="auto"/>
              <w:right w:val="nil"/>
            </w:tcBorders>
            <w:shd w:val="solid" w:color="FFFFFF" w:fill="auto"/>
          </w:tcPr>
          <w:p w14:paraId="228258E4" w14:textId="77777777" w:rsidR="002C0A28" w:rsidRDefault="002C0A28">
            <w:pPr>
              <w:autoSpaceDE w:val="0"/>
              <w:autoSpaceDN w:val="0"/>
              <w:adjustRightInd w:val="0"/>
              <w:rPr>
                <w:b/>
                <w:bCs/>
                <w:color w:val="000000"/>
                <w:sz w:val="16"/>
                <w:szCs w:val="16"/>
                <w:lang w:eastAsia="sk-SK"/>
              </w:rPr>
            </w:pPr>
            <w:r>
              <w:rPr>
                <w:b/>
                <w:bCs/>
                <w:color w:val="000000"/>
                <w:sz w:val="16"/>
                <w:szCs w:val="16"/>
                <w:lang w:eastAsia="sk-SK"/>
              </w:rPr>
              <w:t>Stav na konci účtovného obdobia</w:t>
            </w:r>
          </w:p>
        </w:tc>
        <w:tc>
          <w:tcPr>
            <w:tcW w:w="927" w:type="dxa"/>
            <w:tcBorders>
              <w:top w:val="nil"/>
              <w:left w:val="nil"/>
              <w:bottom w:val="single" w:sz="6" w:space="0" w:color="auto"/>
              <w:right w:val="nil"/>
            </w:tcBorders>
            <w:shd w:val="solid" w:color="FFFFFF" w:fill="auto"/>
          </w:tcPr>
          <w:p w14:paraId="7D98F073" w14:textId="77777777" w:rsidR="002C0A28" w:rsidRDefault="002C0A28">
            <w:pPr>
              <w:autoSpaceDE w:val="0"/>
              <w:autoSpaceDN w:val="0"/>
              <w:adjustRightInd w:val="0"/>
              <w:jc w:val="right"/>
              <w:rPr>
                <w:b/>
                <w:bCs/>
                <w:color w:val="000000"/>
                <w:sz w:val="16"/>
                <w:szCs w:val="16"/>
                <w:lang w:eastAsia="sk-SK"/>
              </w:rPr>
            </w:pPr>
            <w:r>
              <w:rPr>
                <w:b/>
                <w:bCs/>
                <w:color w:val="000000"/>
                <w:sz w:val="16"/>
                <w:szCs w:val="16"/>
                <w:lang w:eastAsia="sk-SK"/>
              </w:rPr>
              <w:t xml:space="preserve">0 </w:t>
            </w:r>
          </w:p>
        </w:tc>
        <w:tc>
          <w:tcPr>
            <w:tcW w:w="621" w:type="dxa"/>
            <w:tcBorders>
              <w:top w:val="nil"/>
              <w:left w:val="nil"/>
              <w:bottom w:val="single" w:sz="6" w:space="0" w:color="auto"/>
              <w:right w:val="nil"/>
            </w:tcBorders>
            <w:shd w:val="solid" w:color="FFFFFF" w:fill="auto"/>
          </w:tcPr>
          <w:p w14:paraId="6F4D72DF" w14:textId="77777777" w:rsidR="002C0A28" w:rsidRDefault="002C0A28">
            <w:pPr>
              <w:autoSpaceDE w:val="0"/>
              <w:autoSpaceDN w:val="0"/>
              <w:adjustRightInd w:val="0"/>
              <w:jc w:val="right"/>
              <w:rPr>
                <w:b/>
                <w:bCs/>
                <w:color w:val="000000"/>
                <w:sz w:val="16"/>
                <w:szCs w:val="16"/>
                <w:lang w:eastAsia="sk-SK"/>
              </w:rPr>
            </w:pPr>
            <w:r>
              <w:rPr>
                <w:b/>
                <w:bCs/>
                <w:color w:val="000000"/>
                <w:sz w:val="16"/>
                <w:szCs w:val="16"/>
                <w:lang w:eastAsia="sk-SK"/>
              </w:rPr>
              <w:t xml:space="preserve">0 </w:t>
            </w:r>
          </w:p>
        </w:tc>
        <w:tc>
          <w:tcPr>
            <w:tcW w:w="967" w:type="dxa"/>
            <w:tcBorders>
              <w:top w:val="nil"/>
              <w:left w:val="nil"/>
              <w:bottom w:val="single" w:sz="6" w:space="0" w:color="auto"/>
              <w:right w:val="nil"/>
            </w:tcBorders>
            <w:shd w:val="solid" w:color="FFFFFF" w:fill="auto"/>
          </w:tcPr>
          <w:p w14:paraId="093CC209" w14:textId="77777777" w:rsidR="002C0A28" w:rsidRDefault="002C0A28">
            <w:pPr>
              <w:autoSpaceDE w:val="0"/>
              <w:autoSpaceDN w:val="0"/>
              <w:adjustRightInd w:val="0"/>
              <w:jc w:val="right"/>
              <w:rPr>
                <w:b/>
                <w:bCs/>
                <w:color w:val="000000"/>
                <w:sz w:val="16"/>
                <w:szCs w:val="16"/>
                <w:lang w:eastAsia="sk-SK"/>
              </w:rPr>
            </w:pPr>
            <w:r>
              <w:rPr>
                <w:b/>
                <w:bCs/>
                <w:color w:val="000000"/>
                <w:sz w:val="16"/>
                <w:szCs w:val="16"/>
                <w:lang w:eastAsia="sk-SK"/>
              </w:rPr>
              <w:t xml:space="preserve">0 </w:t>
            </w:r>
          </w:p>
        </w:tc>
        <w:tc>
          <w:tcPr>
            <w:tcW w:w="1032" w:type="dxa"/>
            <w:tcBorders>
              <w:top w:val="nil"/>
              <w:left w:val="nil"/>
              <w:bottom w:val="single" w:sz="6" w:space="0" w:color="auto"/>
              <w:right w:val="nil"/>
            </w:tcBorders>
            <w:shd w:val="solid" w:color="FFFFFF" w:fill="auto"/>
          </w:tcPr>
          <w:p w14:paraId="7AEC91D5" w14:textId="77777777" w:rsidR="002C0A28" w:rsidRDefault="002C0A28">
            <w:pPr>
              <w:autoSpaceDE w:val="0"/>
              <w:autoSpaceDN w:val="0"/>
              <w:adjustRightInd w:val="0"/>
              <w:jc w:val="right"/>
              <w:rPr>
                <w:b/>
                <w:bCs/>
                <w:color w:val="000000"/>
                <w:sz w:val="16"/>
                <w:szCs w:val="16"/>
                <w:lang w:eastAsia="sk-SK"/>
              </w:rPr>
            </w:pPr>
            <w:r>
              <w:rPr>
                <w:b/>
                <w:bCs/>
                <w:color w:val="000000"/>
                <w:sz w:val="16"/>
                <w:szCs w:val="16"/>
                <w:lang w:eastAsia="sk-SK"/>
              </w:rPr>
              <w:t xml:space="preserve">0 </w:t>
            </w:r>
          </w:p>
        </w:tc>
        <w:tc>
          <w:tcPr>
            <w:tcW w:w="902" w:type="dxa"/>
            <w:tcBorders>
              <w:top w:val="nil"/>
              <w:left w:val="nil"/>
              <w:bottom w:val="single" w:sz="6" w:space="0" w:color="auto"/>
              <w:right w:val="nil"/>
            </w:tcBorders>
            <w:shd w:val="solid" w:color="FFFFFF" w:fill="auto"/>
          </w:tcPr>
          <w:p w14:paraId="60A38BEB" w14:textId="77777777" w:rsidR="002C0A28" w:rsidRDefault="002C0A28">
            <w:pPr>
              <w:autoSpaceDE w:val="0"/>
              <w:autoSpaceDN w:val="0"/>
              <w:adjustRightInd w:val="0"/>
              <w:jc w:val="right"/>
              <w:rPr>
                <w:b/>
                <w:bCs/>
                <w:color w:val="000000"/>
                <w:sz w:val="16"/>
                <w:szCs w:val="16"/>
                <w:lang w:eastAsia="sk-SK"/>
              </w:rPr>
            </w:pPr>
            <w:r>
              <w:rPr>
                <w:b/>
                <w:bCs/>
                <w:color w:val="000000"/>
                <w:sz w:val="16"/>
                <w:szCs w:val="16"/>
                <w:lang w:eastAsia="sk-SK"/>
              </w:rPr>
              <w:t xml:space="preserve">0 </w:t>
            </w:r>
          </w:p>
        </w:tc>
        <w:tc>
          <w:tcPr>
            <w:tcW w:w="1016" w:type="dxa"/>
            <w:tcBorders>
              <w:top w:val="nil"/>
              <w:left w:val="nil"/>
              <w:bottom w:val="single" w:sz="6" w:space="0" w:color="auto"/>
              <w:right w:val="nil"/>
            </w:tcBorders>
            <w:shd w:val="solid" w:color="FFFFFF" w:fill="auto"/>
          </w:tcPr>
          <w:p w14:paraId="7D3B93CE" w14:textId="77777777" w:rsidR="002C0A28" w:rsidRDefault="002C0A28">
            <w:pPr>
              <w:autoSpaceDE w:val="0"/>
              <w:autoSpaceDN w:val="0"/>
              <w:adjustRightInd w:val="0"/>
              <w:jc w:val="right"/>
              <w:rPr>
                <w:b/>
                <w:bCs/>
                <w:color w:val="000000"/>
                <w:sz w:val="16"/>
                <w:szCs w:val="16"/>
                <w:lang w:eastAsia="sk-SK"/>
              </w:rPr>
            </w:pPr>
            <w:r>
              <w:rPr>
                <w:b/>
                <w:bCs/>
                <w:color w:val="000000"/>
                <w:sz w:val="16"/>
                <w:szCs w:val="16"/>
                <w:lang w:eastAsia="sk-SK"/>
              </w:rPr>
              <w:t xml:space="preserve">0 </w:t>
            </w:r>
          </w:p>
        </w:tc>
        <w:tc>
          <w:tcPr>
            <w:tcW w:w="1063" w:type="dxa"/>
            <w:tcBorders>
              <w:top w:val="nil"/>
              <w:left w:val="nil"/>
              <w:bottom w:val="single" w:sz="6" w:space="0" w:color="auto"/>
              <w:right w:val="nil"/>
            </w:tcBorders>
            <w:shd w:val="solid" w:color="FFFFFF" w:fill="auto"/>
          </w:tcPr>
          <w:p w14:paraId="71A23314" w14:textId="77777777" w:rsidR="002C0A28" w:rsidRDefault="002C0A28">
            <w:pPr>
              <w:autoSpaceDE w:val="0"/>
              <w:autoSpaceDN w:val="0"/>
              <w:adjustRightInd w:val="0"/>
              <w:jc w:val="right"/>
              <w:rPr>
                <w:b/>
                <w:bCs/>
                <w:color w:val="000000"/>
                <w:sz w:val="16"/>
                <w:szCs w:val="16"/>
                <w:lang w:eastAsia="sk-SK"/>
              </w:rPr>
            </w:pPr>
            <w:r>
              <w:rPr>
                <w:b/>
                <w:bCs/>
                <w:color w:val="000000"/>
                <w:sz w:val="16"/>
                <w:szCs w:val="16"/>
                <w:lang w:eastAsia="sk-SK"/>
              </w:rPr>
              <w:t xml:space="preserve">0 </w:t>
            </w:r>
          </w:p>
        </w:tc>
        <w:tc>
          <w:tcPr>
            <w:tcW w:w="1032" w:type="dxa"/>
            <w:tcBorders>
              <w:top w:val="nil"/>
              <w:left w:val="nil"/>
              <w:bottom w:val="single" w:sz="6" w:space="0" w:color="auto"/>
              <w:right w:val="nil"/>
            </w:tcBorders>
            <w:shd w:val="solid" w:color="FFFFFF" w:fill="auto"/>
          </w:tcPr>
          <w:p w14:paraId="768E802C" w14:textId="77777777" w:rsidR="002C0A28" w:rsidRDefault="002C0A28">
            <w:pPr>
              <w:autoSpaceDE w:val="0"/>
              <w:autoSpaceDN w:val="0"/>
              <w:adjustRightInd w:val="0"/>
              <w:jc w:val="right"/>
              <w:rPr>
                <w:b/>
                <w:bCs/>
                <w:color w:val="000000"/>
                <w:sz w:val="16"/>
                <w:szCs w:val="16"/>
                <w:lang w:eastAsia="sk-SK"/>
              </w:rPr>
            </w:pPr>
            <w:r>
              <w:rPr>
                <w:b/>
                <w:bCs/>
                <w:color w:val="000000"/>
                <w:sz w:val="16"/>
                <w:szCs w:val="16"/>
                <w:lang w:eastAsia="sk-SK"/>
              </w:rPr>
              <w:t xml:space="preserve">0 </w:t>
            </w:r>
          </w:p>
        </w:tc>
      </w:tr>
      <w:tr w:rsidR="002C0A28" w14:paraId="79604918" w14:textId="77777777" w:rsidTr="00600D56">
        <w:trPr>
          <w:trHeight w:val="230"/>
        </w:trPr>
        <w:tc>
          <w:tcPr>
            <w:tcW w:w="2789" w:type="dxa"/>
            <w:tcBorders>
              <w:top w:val="single" w:sz="6" w:space="0" w:color="auto"/>
              <w:left w:val="nil"/>
              <w:bottom w:val="single" w:sz="6" w:space="0" w:color="auto"/>
              <w:right w:val="nil"/>
            </w:tcBorders>
            <w:shd w:val="solid" w:color="FFFFFF" w:fill="auto"/>
          </w:tcPr>
          <w:p w14:paraId="2172DA3A" w14:textId="77777777" w:rsidR="002C0A28" w:rsidRDefault="002C0A28">
            <w:pPr>
              <w:autoSpaceDE w:val="0"/>
              <w:autoSpaceDN w:val="0"/>
              <w:adjustRightInd w:val="0"/>
              <w:rPr>
                <w:color w:val="000000"/>
                <w:sz w:val="16"/>
                <w:szCs w:val="16"/>
                <w:lang w:eastAsia="sk-SK"/>
              </w:rPr>
            </w:pPr>
            <w:r>
              <w:rPr>
                <w:color w:val="000000"/>
                <w:sz w:val="16"/>
                <w:szCs w:val="16"/>
                <w:lang w:eastAsia="sk-SK"/>
              </w:rPr>
              <w:t>Zostatková hodnota</w:t>
            </w:r>
          </w:p>
        </w:tc>
        <w:tc>
          <w:tcPr>
            <w:tcW w:w="927" w:type="dxa"/>
            <w:tcBorders>
              <w:top w:val="single" w:sz="6" w:space="0" w:color="auto"/>
              <w:left w:val="nil"/>
              <w:bottom w:val="single" w:sz="6" w:space="0" w:color="auto"/>
              <w:right w:val="nil"/>
            </w:tcBorders>
            <w:shd w:val="solid" w:color="FFFFFF" w:fill="auto"/>
          </w:tcPr>
          <w:p w14:paraId="4E2A94AC" w14:textId="77777777" w:rsidR="002C0A28" w:rsidRDefault="002C0A28">
            <w:pPr>
              <w:autoSpaceDE w:val="0"/>
              <w:autoSpaceDN w:val="0"/>
              <w:adjustRightInd w:val="0"/>
              <w:jc w:val="center"/>
              <w:rPr>
                <w:color w:val="000000"/>
                <w:sz w:val="16"/>
                <w:szCs w:val="16"/>
                <w:lang w:eastAsia="sk-SK"/>
              </w:rPr>
            </w:pPr>
          </w:p>
        </w:tc>
        <w:tc>
          <w:tcPr>
            <w:tcW w:w="621" w:type="dxa"/>
            <w:tcBorders>
              <w:top w:val="single" w:sz="6" w:space="0" w:color="auto"/>
              <w:left w:val="nil"/>
              <w:bottom w:val="single" w:sz="6" w:space="0" w:color="auto"/>
              <w:right w:val="nil"/>
            </w:tcBorders>
            <w:shd w:val="solid" w:color="FFFFFF" w:fill="auto"/>
          </w:tcPr>
          <w:p w14:paraId="52966DC3" w14:textId="77777777" w:rsidR="002C0A28" w:rsidRDefault="002C0A28">
            <w:pPr>
              <w:autoSpaceDE w:val="0"/>
              <w:autoSpaceDN w:val="0"/>
              <w:adjustRightInd w:val="0"/>
              <w:jc w:val="center"/>
              <w:rPr>
                <w:color w:val="000000"/>
                <w:sz w:val="16"/>
                <w:szCs w:val="16"/>
                <w:lang w:eastAsia="sk-SK"/>
              </w:rPr>
            </w:pPr>
          </w:p>
        </w:tc>
        <w:tc>
          <w:tcPr>
            <w:tcW w:w="967" w:type="dxa"/>
            <w:tcBorders>
              <w:top w:val="single" w:sz="6" w:space="0" w:color="auto"/>
              <w:left w:val="nil"/>
              <w:bottom w:val="single" w:sz="6" w:space="0" w:color="auto"/>
              <w:right w:val="nil"/>
            </w:tcBorders>
            <w:shd w:val="solid" w:color="FFFFFF" w:fill="auto"/>
          </w:tcPr>
          <w:p w14:paraId="6FFDC587" w14:textId="77777777" w:rsidR="002C0A28" w:rsidRDefault="002C0A28">
            <w:pPr>
              <w:autoSpaceDE w:val="0"/>
              <w:autoSpaceDN w:val="0"/>
              <w:adjustRightInd w:val="0"/>
              <w:jc w:val="center"/>
              <w:rPr>
                <w:color w:val="000000"/>
                <w:sz w:val="16"/>
                <w:szCs w:val="16"/>
                <w:lang w:eastAsia="sk-SK"/>
              </w:rPr>
            </w:pPr>
          </w:p>
        </w:tc>
        <w:tc>
          <w:tcPr>
            <w:tcW w:w="1032" w:type="dxa"/>
            <w:tcBorders>
              <w:top w:val="single" w:sz="6" w:space="0" w:color="auto"/>
              <w:left w:val="nil"/>
              <w:bottom w:val="single" w:sz="6" w:space="0" w:color="auto"/>
              <w:right w:val="nil"/>
            </w:tcBorders>
            <w:shd w:val="solid" w:color="FFFFFF" w:fill="auto"/>
          </w:tcPr>
          <w:p w14:paraId="758FB743" w14:textId="77777777" w:rsidR="002C0A28" w:rsidRDefault="002C0A28">
            <w:pPr>
              <w:autoSpaceDE w:val="0"/>
              <w:autoSpaceDN w:val="0"/>
              <w:adjustRightInd w:val="0"/>
              <w:jc w:val="center"/>
              <w:rPr>
                <w:color w:val="000000"/>
                <w:sz w:val="16"/>
                <w:szCs w:val="16"/>
                <w:lang w:eastAsia="sk-SK"/>
              </w:rPr>
            </w:pPr>
          </w:p>
        </w:tc>
        <w:tc>
          <w:tcPr>
            <w:tcW w:w="902" w:type="dxa"/>
            <w:tcBorders>
              <w:top w:val="single" w:sz="6" w:space="0" w:color="auto"/>
              <w:left w:val="nil"/>
              <w:bottom w:val="single" w:sz="6" w:space="0" w:color="auto"/>
              <w:right w:val="nil"/>
            </w:tcBorders>
            <w:shd w:val="solid" w:color="FFFFFF" w:fill="auto"/>
          </w:tcPr>
          <w:p w14:paraId="257682D9" w14:textId="77777777" w:rsidR="002C0A28" w:rsidRDefault="002C0A28">
            <w:pPr>
              <w:autoSpaceDE w:val="0"/>
              <w:autoSpaceDN w:val="0"/>
              <w:adjustRightInd w:val="0"/>
              <w:jc w:val="center"/>
              <w:rPr>
                <w:color w:val="000000"/>
                <w:sz w:val="16"/>
                <w:szCs w:val="16"/>
                <w:lang w:eastAsia="sk-SK"/>
              </w:rPr>
            </w:pPr>
          </w:p>
        </w:tc>
        <w:tc>
          <w:tcPr>
            <w:tcW w:w="1016" w:type="dxa"/>
            <w:tcBorders>
              <w:top w:val="single" w:sz="6" w:space="0" w:color="auto"/>
              <w:left w:val="nil"/>
              <w:bottom w:val="single" w:sz="6" w:space="0" w:color="auto"/>
              <w:right w:val="nil"/>
            </w:tcBorders>
            <w:shd w:val="solid" w:color="FFFFFF" w:fill="auto"/>
          </w:tcPr>
          <w:p w14:paraId="4E867BE6" w14:textId="77777777" w:rsidR="002C0A28" w:rsidRDefault="002C0A28">
            <w:pPr>
              <w:autoSpaceDE w:val="0"/>
              <w:autoSpaceDN w:val="0"/>
              <w:adjustRightInd w:val="0"/>
              <w:jc w:val="center"/>
              <w:rPr>
                <w:color w:val="000000"/>
                <w:sz w:val="16"/>
                <w:szCs w:val="16"/>
                <w:lang w:eastAsia="sk-SK"/>
              </w:rPr>
            </w:pPr>
          </w:p>
        </w:tc>
        <w:tc>
          <w:tcPr>
            <w:tcW w:w="1063" w:type="dxa"/>
            <w:tcBorders>
              <w:top w:val="single" w:sz="6" w:space="0" w:color="auto"/>
              <w:left w:val="nil"/>
              <w:bottom w:val="single" w:sz="6" w:space="0" w:color="auto"/>
              <w:right w:val="nil"/>
            </w:tcBorders>
            <w:shd w:val="solid" w:color="FFFFFF" w:fill="auto"/>
          </w:tcPr>
          <w:p w14:paraId="184C01D2" w14:textId="77777777" w:rsidR="002C0A28" w:rsidRDefault="002C0A28">
            <w:pPr>
              <w:autoSpaceDE w:val="0"/>
              <w:autoSpaceDN w:val="0"/>
              <w:adjustRightInd w:val="0"/>
              <w:jc w:val="center"/>
              <w:rPr>
                <w:color w:val="000000"/>
                <w:sz w:val="16"/>
                <w:szCs w:val="16"/>
                <w:lang w:eastAsia="sk-SK"/>
              </w:rPr>
            </w:pPr>
          </w:p>
        </w:tc>
        <w:tc>
          <w:tcPr>
            <w:tcW w:w="1032" w:type="dxa"/>
            <w:tcBorders>
              <w:top w:val="single" w:sz="6" w:space="0" w:color="auto"/>
              <w:left w:val="nil"/>
              <w:bottom w:val="single" w:sz="6" w:space="0" w:color="auto"/>
              <w:right w:val="nil"/>
            </w:tcBorders>
            <w:shd w:val="solid" w:color="FFFFFF" w:fill="auto"/>
          </w:tcPr>
          <w:p w14:paraId="36EE91E8" w14:textId="77777777" w:rsidR="002C0A28" w:rsidRDefault="002C0A28">
            <w:pPr>
              <w:autoSpaceDE w:val="0"/>
              <w:autoSpaceDN w:val="0"/>
              <w:adjustRightInd w:val="0"/>
              <w:jc w:val="center"/>
              <w:rPr>
                <w:color w:val="000000"/>
                <w:sz w:val="16"/>
                <w:szCs w:val="16"/>
                <w:lang w:eastAsia="sk-SK"/>
              </w:rPr>
            </w:pPr>
          </w:p>
        </w:tc>
      </w:tr>
      <w:tr w:rsidR="002C0A28" w14:paraId="21A73CEC" w14:textId="77777777" w:rsidTr="00600D56">
        <w:trPr>
          <w:trHeight w:val="230"/>
        </w:trPr>
        <w:tc>
          <w:tcPr>
            <w:tcW w:w="2789" w:type="dxa"/>
            <w:tcBorders>
              <w:top w:val="nil"/>
              <w:left w:val="nil"/>
              <w:bottom w:val="nil"/>
              <w:right w:val="nil"/>
            </w:tcBorders>
            <w:shd w:val="solid" w:color="FFFFFF" w:fill="auto"/>
          </w:tcPr>
          <w:p w14:paraId="7DE1196C" w14:textId="77777777" w:rsidR="002C0A28" w:rsidRDefault="002C0A28">
            <w:pPr>
              <w:autoSpaceDE w:val="0"/>
              <w:autoSpaceDN w:val="0"/>
              <w:adjustRightInd w:val="0"/>
              <w:rPr>
                <w:b/>
                <w:bCs/>
                <w:color w:val="000000"/>
                <w:sz w:val="16"/>
                <w:szCs w:val="16"/>
                <w:lang w:eastAsia="sk-SK"/>
              </w:rPr>
            </w:pPr>
            <w:r>
              <w:rPr>
                <w:b/>
                <w:bCs/>
                <w:color w:val="000000"/>
                <w:sz w:val="16"/>
                <w:szCs w:val="16"/>
                <w:lang w:eastAsia="sk-SK"/>
              </w:rPr>
              <w:t>Stav na začiatku účtovného obdobia</w:t>
            </w:r>
          </w:p>
        </w:tc>
        <w:tc>
          <w:tcPr>
            <w:tcW w:w="927" w:type="dxa"/>
            <w:tcBorders>
              <w:top w:val="nil"/>
              <w:left w:val="nil"/>
              <w:bottom w:val="nil"/>
              <w:right w:val="nil"/>
            </w:tcBorders>
            <w:shd w:val="solid" w:color="FFFFFF" w:fill="auto"/>
          </w:tcPr>
          <w:p w14:paraId="3F99403E" w14:textId="77777777" w:rsidR="002C0A28" w:rsidRDefault="002C0A28">
            <w:pPr>
              <w:autoSpaceDE w:val="0"/>
              <w:autoSpaceDN w:val="0"/>
              <w:adjustRightInd w:val="0"/>
              <w:jc w:val="right"/>
              <w:rPr>
                <w:b/>
                <w:bCs/>
                <w:color w:val="000000"/>
                <w:sz w:val="16"/>
                <w:szCs w:val="16"/>
                <w:lang w:eastAsia="sk-SK"/>
              </w:rPr>
            </w:pPr>
            <w:r>
              <w:rPr>
                <w:b/>
                <w:bCs/>
                <w:color w:val="000000"/>
                <w:sz w:val="16"/>
                <w:szCs w:val="16"/>
                <w:lang w:eastAsia="sk-SK"/>
              </w:rPr>
              <w:t xml:space="preserve">0 </w:t>
            </w:r>
          </w:p>
        </w:tc>
        <w:tc>
          <w:tcPr>
            <w:tcW w:w="621" w:type="dxa"/>
            <w:tcBorders>
              <w:top w:val="nil"/>
              <w:left w:val="nil"/>
              <w:bottom w:val="nil"/>
              <w:right w:val="nil"/>
            </w:tcBorders>
            <w:shd w:val="solid" w:color="FFFFFF" w:fill="auto"/>
          </w:tcPr>
          <w:p w14:paraId="754255AC" w14:textId="77777777" w:rsidR="002C0A28" w:rsidRDefault="002C0A28">
            <w:pPr>
              <w:autoSpaceDE w:val="0"/>
              <w:autoSpaceDN w:val="0"/>
              <w:adjustRightInd w:val="0"/>
              <w:jc w:val="right"/>
              <w:rPr>
                <w:b/>
                <w:bCs/>
                <w:color w:val="000000"/>
                <w:sz w:val="16"/>
                <w:szCs w:val="16"/>
                <w:lang w:eastAsia="sk-SK"/>
              </w:rPr>
            </w:pPr>
            <w:r>
              <w:rPr>
                <w:b/>
                <w:bCs/>
                <w:color w:val="000000"/>
                <w:sz w:val="16"/>
                <w:szCs w:val="16"/>
                <w:lang w:eastAsia="sk-SK"/>
              </w:rPr>
              <w:t xml:space="preserve">0 </w:t>
            </w:r>
          </w:p>
        </w:tc>
        <w:tc>
          <w:tcPr>
            <w:tcW w:w="967" w:type="dxa"/>
            <w:tcBorders>
              <w:top w:val="nil"/>
              <w:left w:val="nil"/>
              <w:bottom w:val="nil"/>
              <w:right w:val="nil"/>
            </w:tcBorders>
            <w:shd w:val="solid" w:color="FFFFFF" w:fill="auto"/>
          </w:tcPr>
          <w:p w14:paraId="0CDDAECF" w14:textId="77777777" w:rsidR="002C0A28" w:rsidRDefault="002C0A28">
            <w:pPr>
              <w:autoSpaceDE w:val="0"/>
              <w:autoSpaceDN w:val="0"/>
              <w:adjustRightInd w:val="0"/>
              <w:jc w:val="right"/>
              <w:rPr>
                <w:b/>
                <w:bCs/>
                <w:color w:val="000000"/>
                <w:sz w:val="16"/>
                <w:szCs w:val="16"/>
                <w:lang w:eastAsia="sk-SK"/>
              </w:rPr>
            </w:pPr>
            <w:r>
              <w:rPr>
                <w:b/>
                <w:bCs/>
                <w:color w:val="000000"/>
                <w:sz w:val="16"/>
                <w:szCs w:val="16"/>
                <w:lang w:eastAsia="sk-SK"/>
              </w:rPr>
              <w:t xml:space="preserve">0 </w:t>
            </w:r>
          </w:p>
        </w:tc>
        <w:tc>
          <w:tcPr>
            <w:tcW w:w="1032" w:type="dxa"/>
            <w:tcBorders>
              <w:top w:val="nil"/>
              <w:left w:val="nil"/>
              <w:bottom w:val="nil"/>
              <w:right w:val="nil"/>
            </w:tcBorders>
            <w:shd w:val="solid" w:color="FFFFFF" w:fill="auto"/>
          </w:tcPr>
          <w:p w14:paraId="2F87F079" w14:textId="77777777" w:rsidR="002C0A28" w:rsidRDefault="002C0A28">
            <w:pPr>
              <w:autoSpaceDE w:val="0"/>
              <w:autoSpaceDN w:val="0"/>
              <w:adjustRightInd w:val="0"/>
              <w:jc w:val="right"/>
              <w:rPr>
                <w:b/>
                <w:bCs/>
                <w:color w:val="000000"/>
                <w:sz w:val="16"/>
                <w:szCs w:val="16"/>
                <w:lang w:eastAsia="sk-SK"/>
              </w:rPr>
            </w:pPr>
            <w:r>
              <w:rPr>
                <w:b/>
                <w:bCs/>
                <w:color w:val="000000"/>
                <w:sz w:val="16"/>
                <w:szCs w:val="16"/>
                <w:lang w:eastAsia="sk-SK"/>
              </w:rPr>
              <w:t xml:space="preserve">30 096 397 </w:t>
            </w:r>
          </w:p>
        </w:tc>
        <w:tc>
          <w:tcPr>
            <w:tcW w:w="902" w:type="dxa"/>
            <w:tcBorders>
              <w:top w:val="nil"/>
              <w:left w:val="nil"/>
              <w:bottom w:val="nil"/>
              <w:right w:val="nil"/>
            </w:tcBorders>
            <w:shd w:val="solid" w:color="FFFFFF" w:fill="auto"/>
          </w:tcPr>
          <w:p w14:paraId="0D21316B" w14:textId="77777777" w:rsidR="002C0A28" w:rsidRDefault="002C0A28">
            <w:pPr>
              <w:autoSpaceDE w:val="0"/>
              <w:autoSpaceDN w:val="0"/>
              <w:adjustRightInd w:val="0"/>
              <w:jc w:val="right"/>
              <w:rPr>
                <w:b/>
                <w:bCs/>
                <w:color w:val="000000"/>
                <w:sz w:val="16"/>
                <w:szCs w:val="16"/>
                <w:lang w:eastAsia="sk-SK"/>
              </w:rPr>
            </w:pPr>
            <w:r>
              <w:rPr>
                <w:b/>
                <w:bCs/>
                <w:color w:val="000000"/>
                <w:sz w:val="16"/>
                <w:szCs w:val="16"/>
                <w:lang w:eastAsia="sk-SK"/>
              </w:rPr>
              <w:t xml:space="preserve">0 </w:t>
            </w:r>
          </w:p>
        </w:tc>
        <w:tc>
          <w:tcPr>
            <w:tcW w:w="1016" w:type="dxa"/>
            <w:tcBorders>
              <w:top w:val="nil"/>
              <w:left w:val="nil"/>
              <w:bottom w:val="nil"/>
              <w:right w:val="nil"/>
            </w:tcBorders>
            <w:shd w:val="solid" w:color="FFFFFF" w:fill="auto"/>
          </w:tcPr>
          <w:p w14:paraId="4D719915" w14:textId="77777777" w:rsidR="002C0A28" w:rsidRDefault="002C0A28">
            <w:pPr>
              <w:autoSpaceDE w:val="0"/>
              <w:autoSpaceDN w:val="0"/>
              <w:adjustRightInd w:val="0"/>
              <w:jc w:val="right"/>
              <w:rPr>
                <w:b/>
                <w:bCs/>
                <w:color w:val="000000"/>
                <w:sz w:val="16"/>
                <w:szCs w:val="16"/>
                <w:lang w:eastAsia="sk-SK"/>
              </w:rPr>
            </w:pPr>
            <w:r>
              <w:rPr>
                <w:b/>
                <w:bCs/>
                <w:color w:val="000000"/>
                <w:sz w:val="16"/>
                <w:szCs w:val="16"/>
                <w:lang w:eastAsia="sk-SK"/>
              </w:rPr>
              <w:t xml:space="preserve">0 </w:t>
            </w:r>
          </w:p>
        </w:tc>
        <w:tc>
          <w:tcPr>
            <w:tcW w:w="1063" w:type="dxa"/>
            <w:tcBorders>
              <w:top w:val="nil"/>
              <w:left w:val="nil"/>
              <w:bottom w:val="nil"/>
              <w:right w:val="nil"/>
            </w:tcBorders>
            <w:shd w:val="solid" w:color="FFFFFF" w:fill="auto"/>
          </w:tcPr>
          <w:p w14:paraId="1A0A91D9" w14:textId="77777777" w:rsidR="002C0A28" w:rsidRDefault="002C0A28">
            <w:pPr>
              <w:autoSpaceDE w:val="0"/>
              <w:autoSpaceDN w:val="0"/>
              <w:adjustRightInd w:val="0"/>
              <w:jc w:val="right"/>
              <w:rPr>
                <w:b/>
                <w:bCs/>
                <w:color w:val="000000"/>
                <w:sz w:val="16"/>
                <w:szCs w:val="16"/>
                <w:lang w:eastAsia="sk-SK"/>
              </w:rPr>
            </w:pPr>
            <w:r>
              <w:rPr>
                <w:b/>
                <w:bCs/>
                <w:color w:val="000000"/>
                <w:sz w:val="16"/>
                <w:szCs w:val="16"/>
                <w:lang w:eastAsia="sk-SK"/>
              </w:rPr>
              <w:t xml:space="preserve">0 </w:t>
            </w:r>
          </w:p>
        </w:tc>
        <w:tc>
          <w:tcPr>
            <w:tcW w:w="1032" w:type="dxa"/>
            <w:tcBorders>
              <w:top w:val="nil"/>
              <w:left w:val="nil"/>
              <w:bottom w:val="nil"/>
              <w:right w:val="nil"/>
            </w:tcBorders>
            <w:shd w:val="solid" w:color="FFFFFF" w:fill="auto"/>
          </w:tcPr>
          <w:p w14:paraId="2289F5CB" w14:textId="77777777" w:rsidR="002C0A28" w:rsidRDefault="002C0A28">
            <w:pPr>
              <w:autoSpaceDE w:val="0"/>
              <w:autoSpaceDN w:val="0"/>
              <w:adjustRightInd w:val="0"/>
              <w:jc w:val="right"/>
              <w:rPr>
                <w:b/>
                <w:bCs/>
                <w:color w:val="000000"/>
                <w:sz w:val="16"/>
                <w:szCs w:val="16"/>
                <w:lang w:eastAsia="sk-SK"/>
              </w:rPr>
            </w:pPr>
            <w:r>
              <w:rPr>
                <w:b/>
                <w:bCs/>
                <w:color w:val="000000"/>
                <w:sz w:val="16"/>
                <w:szCs w:val="16"/>
                <w:lang w:eastAsia="sk-SK"/>
              </w:rPr>
              <w:t xml:space="preserve">30 096 397 </w:t>
            </w:r>
          </w:p>
        </w:tc>
      </w:tr>
      <w:tr w:rsidR="002C0A28" w14:paraId="546FC691" w14:textId="77777777" w:rsidTr="00600D56">
        <w:trPr>
          <w:trHeight w:val="230"/>
        </w:trPr>
        <w:tc>
          <w:tcPr>
            <w:tcW w:w="2789" w:type="dxa"/>
            <w:tcBorders>
              <w:top w:val="nil"/>
              <w:left w:val="nil"/>
              <w:bottom w:val="single" w:sz="6" w:space="0" w:color="auto"/>
              <w:right w:val="nil"/>
            </w:tcBorders>
            <w:shd w:val="solid" w:color="FFFFFF" w:fill="auto"/>
          </w:tcPr>
          <w:p w14:paraId="27D8EAD9" w14:textId="77777777" w:rsidR="002C0A28" w:rsidRDefault="002C0A28">
            <w:pPr>
              <w:autoSpaceDE w:val="0"/>
              <w:autoSpaceDN w:val="0"/>
              <w:adjustRightInd w:val="0"/>
              <w:rPr>
                <w:b/>
                <w:bCs/>
                <w:color w:val="000000"/>
                <w:sz w:val="16"/>
                <w:szCs w:val="16"/>
                <w:lang w:eastAsia="sk-SK"/>
              </w:rPr>
            </w:pPr>
            <w:r>
              <w:rPr>
                <w:b/>
                <w:bCs/>
                <w:color w:val="000000"/>
                <w:sz w:val="16"/>
                <w:szCs w:val="16"/>
                <w:lang w:eastAsia="sk-SK"/>
              </w:rPr>
              <w:t>Stav na konci účtovného obdobia</w:t>
            </w:r>
          </w:p>
        </w:tc>
        <w:tc>
          <w:tcPr>
            <w:tcW w:w="927" w:type="dxa"/>
            <w:tcBorders>
              <w:top w:val="nil"/>
              <w:left w:val="nil"/>
              <w:bottom w:val="single" w:sz="6" w:space="0" w:color="auto"/>
              <w:right w:val="nil"/>
            </w:tcBorders>
            <w:shd w:val="solid" w:color="FFFFFF" w:fill="auto"/>
          </w:tcPr>
          <w:p w14:paraId="47B65AC0" w14:textId="77777777" w:rsidR="002C0A28" w:rsidRDefault="002C0A28">
            <w:pPr>
              <w:autoSpaceDE w:val="0"/>
              <w:autoSpaceDN w:val="0"/>
              <w:adjustRightInd w:val="0"/>
              <w:jc w:val="right"/>
              <w:rPr>
                <w:b/>
                <w:bCs/>
                <w:color w:val="000000"/>
                <w:sz w:val="16"/>
                <w:szCs w:val="16"/>
                <w:lang w:eastAsia="sk-SK"/>
              </w:rPr>
            </w:pPr>
            <w:r>
              <w:rPr>
                <w:b/>
                <w:bCs/>
                <w:color w:val="000000"/>
                <w:sz w:val="16"/>
                <w:szCs w:val="16"/>
                <w:lang w:eastAsia="sk-SK"/>
              </w:rPr>
              <w:t xml:space="preserve">0 </w:t>
            </w:r>
          </w:p>
        </w:tc>
        <w:tc>
          <w:tcPr>
            <w:tcW w:w="621" w:type="dxa"/>
            <w:tcBorders>
              <w:top w:val="nil"/>
              <w:left w:val="nil"/>
              <w:bottom w:val="single" w:sz="6" w:space="0" w:color="auto"/>
              <w:right w:val="nil"/>
            </w:tcBorders>
            <w:shd w:val="solid" w:color="FFFFFF" w:fill="auto"/>
          </w:tcPr>
          <w:p w14:paraId="39C46260" w14:textId="77777777" w:rsidR="002C0A28" w:rsidRDefault="002C0A28">
            <w:pPr>
              <w:autoSpaceDE w:val="0"/>
              <w:autoSpaceDN w:val="0"/>
              <w:adjustRightInd w:val="0"/>
              <w:jc w:val="right"/>
              <w:rPr>
                <w:b/>
                <w:bCs/>
                <w:color w:val="000000"/>
                <w:sz w:val="16"/>
                <w:szCs w:val="16"/>
                <w:lang w:eastAsia="sk-SK"/>
              </w:rPr>
            </w:pPr>
            <w:r>
              <w:rPr>
                <w:b/>
                <w:bCs/>
                <w:color w:val="000000"/>
                <w:sz w:val="16"/>
                <w:szCs w:val="16"/>
                <w:lang w:eastAsia="sk-SK"/>
              </w:rPr>
              <w:t xml:space="preserve">0 </w:t>
            </w:r>
          </w:p>
        </w:tc>
        <w:tc>
          <w:tcPr>
            <w:tcW w:w="967" w:type="dxa"/>
            <w:tcBorders>
              <w:top w:val="nil"/>
              <w:left w:val="nil"/>
              <w:bottom w:val="single" w:sz="6" w:space="0" w:color="auto"/>
              <w:right w:val="nil"/>
            </w:tcBorders>
            <w:shd w:val="solid" w:color="FFFFFF" w:fill="auto"/>
          </w:tcPr>
          <w:p w14:paraId="3DFEC28F" w14:textId="77777777" w:rsidR="002C0A28" w:rsidRDefault="002C0A28">
            <w:pPr>
              <w:autoSpaceDE w:val="0"/>
              <w:autoSpaceDN w:val="0"/>
              <w:adjustRightInd w:val="0"/>
              <w:jc w:val="right"/>
              <w:rPr>
                <w:b/>
                <w:bCs/>
                <w:color w:val="000000"/>
                <w:sz w:val="16"/>
                <w:szCs w:val="16"/>
                <w:lang w:eastAsia="sk-SK"/>
              </w:rPr>
            </w:pPr>
            <w:r>
              <w:rPr>
                <w:b/>
                <w:bCs/>
                <w:color w:val="000000"/>
                <w:sz w:val="16"/>
                <w:szCs w:val="16"/>
                <w:lang w:eastAsia="sk-SK"/>
              </w:rPr>
              <w:t xml:space="preserve">0 </w:t>
            </w:r>
          </w:p>
        </w:tc>
        <w:tc>
          <w:tcPr>
            <w:tcW w:w="1032" w:type="dxa"/>
            <w:tcBorders>
              <w:top w:val="nil"/>
              <w:left w:val="nil"/>
              <w:bottom w:val="single" w:sz="6" w:space="0" w:color="auto"/>
              <w:right w:val="nil"/>
            </w:tcBorders>
            <w:shd w:val="solid" w:color="FFFFFF" w:fill="auto"/>
          </w:tcPr>
          <w:p w14:paraId="717ABEF0" w14:textId="77777777" w:rsidR="002C0A28" w:rsidRDefault="002C0A28">
            <w:pPr>
              <w:autoSpaceDE w:val="0"/>
              <w:autoSpaceDN w:val="0"/>
              <w:adjustRightInd w:val="0"/>
              <w:jc w:val="right"/>
              <w:rPr>
                <w:b/>
                <w:bCs/>
                <w:color w:val="000000"/>
                <w:sz w:val="16"/>
                <w:szCs w:val="16"/>
                <w:lang w:eastAsia="sk-SK"/>
              </w:rPr>
            </w:pPr>
            <w:r>
              <w:rPr>
                <w:b/>
                <w:bCs/>
                <w:color w:val="000000"/>
                <w:sz w:val="16"/>
                <w:szCs w:val="16"/>
                <w:lang w:eastAsia="sk-SK"/>
              </w:rPr>
              <w:t xml:space="preserve">27 553 040 </w:t>
            </w:r>
          </w:p>
        </w:tc>
        <w:tc>
          <w:tcPr>
            <w:tcW w:w="902" w:type="dxa"/>
            <w:tcBorders>
              <w:top w:val="nil"/>
              <w:left w:val="nil"/>
              <w:bottom w:val="single" w:sz="6" w:space="0" w:color="auto"/>
              <w:right w:val="nil"/>
            </w:tcBorders>
            <w:shd w:val="solid" w:color="FFFFFF" w:fill="auto"/>
          </w:tcPr>
          <w:p w14:paraId="0CFBF8F9" w14:textId="77777777" w:rsidR="002C0A28" w:rsidRDefault="002C0A28">
            <w:pPr>
              <w:autoSpaceDE w:val="0"/>
              <w:autoSpaceDN w:val="0"/>
              <w:adjustRightInd w:val="0"/>
              <w:jc w:val="right"/>
              <w:rPr>
                <w:b/>
                <w:bCs/>
                <w:color w:val="000000"/>
                <w:sz w:val="16"/>
                <w:szCs w:val="16"/>
                <w:lang w:eastAsia="sk-SK"/>
              </w:rPr>
            </w:pPr>
            <w:r>
              <w:rPr>
                <w:b/>
                <w:bCs/>
                <w:color w:val="000000"/>
                <w:sz w:val="16"/>
                <w:szCs w:val="16"/>
                <w:lang w:eastAsia="sk-SK"/>
              </w:rPr>
              <w:t xml:space="preserve">0 </w:t>
            </w:r>
          </w:p>
        </w:tc>
        <w:tc>
          <w:tcPr>
            <w:tcW w:w="1016" w:type="dxa"/>
            <w:tcBorders>
              <w:top w:val="nil"/>
              <w:left w:val="nil"/>
              <w:bottom w:val="single" w:sz="6" w:space="0" w:color="auto"/>
              <w:right w:val="nil"/>
            </w:tcBorders>
            <w:shd w:val="solid" w:color="FFFFFF" w:fill="auto"/>
          </w:tcPr>
          <w:p w14:paraId="398B1EA2" w14:textId="77777777" w:rsidR="002C0A28" w:rsidRDefault="002C0A28">
            <w:pPr>
              <w:autoSpaceDE w:val="0"/>
              <w:autoSpaceDN w:val="0"/>
              <w:adjustRightInd w:val="0"/>
              <w:jc w:val="right"/>
              <w:rPr>
                <w:b/>
                <w:bCs/>
                <w:color w:val="000000"/>
                <w:sz w:val="16"/>
                <w:szCs w:val="16"/>
                <w:lang w:eastAsia="sk-SK"/>
              </w:rPr>
            </w:pPr>
            <w:r>
              <w:rPr>
                <w:b/>
                <w:bCs/>
                <w:color w:val="000000"/>
                <w:sz w:val="16"/>
                <w:szCs w:val="16"/>
                <w:lang w:eastAsia="sk-SK"/>
              </w:rPr>
              <w:t xml:space="preserve">0 </w:t>
            </w:r>
          </w:p>
        </w:tc>
        <w:tc>
          <w:tcPr>
            <w:tcW w:w="1063" w:type="dxa"/>
            <w:tcBorders>
              <w:top w:val="nil"/>
              <w:left w:val="nil"/>
              <w:bottom w:val="single" w:sz="6" w:space="0" w:color="auto"/>
              <w:right w:val="nil"/>
            </w:tcBorders>
            <w:shd w:val="solid" w:color="FFFFFF" w:fill="auto"/>
          </w:tcPr>
          <w:p w14:paraId="2922ECD8" w14:textId="77777777" w:rsidR="002C0A28" w:rsidRDefault="002C0A28">
            <w:pPr>
              <w:autoSpaceDE w:val="0"/>
              <w:autoSpaceDN w:val="0"/>
              <w:adjustRightInd w:val="0"/>
              <w:jc w:val="right"/>
              <w:rPr>
                <w:b/>
                <w:bCs/>
                <w:color w:val="000000"/>
                <w:sz w:val="16"/>
                <w:szCs w:val="16"/>
                <w:lang w:eastAsia="sk-SK"/>
              </w:rPr>
            </w:pPr>
            <w:r>
              <w:rPr>
                <w:b/>
                <w:bCs/>
                <w:color w:val="000000"/>
                <w:sz w:val="16"/>
                <w:szCs w:val="16"/>
                <w:lang w:eastAsia="sk-SK"/>
              </w:rPr>
              <w:t xml:space="preserve">0 </w:t>
            </w:r>
          </w:p>
        </w:tc>
        <w:tc>
          <w:tcPr>
            <w:tcW w:w="1032" w:type="dxa"/>
            <w:tcBorders>
              <w:top w:val="nil"/>
              <w:left w:val="nil"/>
              <w:bottom w:val="single" w:sz="6" w:space="0" w:color="auto"/>
              <w:right w:val="nil"/>
            </w:tcBorders>
            <w:shd w:val="solid" w:color="FFFFFF" w:fill="auto"/>
          </w:tcPr>
          <w:p w14:paraId="3BE4D297" w14:textId="77777777" w:rsidR="002C0A28" w:rsidRDefault="002C0A28">
            <w:pPr>
              <w:autoSpaceDE w:val="0"/>
              <w:autoSpaceDN w:val="0"/>
              <w:adjustRightInd w:val="0"/>
              <w:jc w:val="right"/>
              <w:rPr>
                <w:b/>
                <w:bCs/>
                <w:color w:val="000000"/>
                <w:sz w:val="16"/>
                <w:szCs w:val="16"/>
                <w:lang w:eastAsia="sk-SK"/>
              </w:rPr>
            </w:pPr>
            <w:r>
              <w:rPr>
                <w:b/>
                <w:bCs/>
                <w:color w:val="000000"/>
                <w:sz w:val="16"/>
                <w:szCs w:val="16"/>
                <w:lang w:eastAsia="sk-SK"/>
              </w:rPr>
              <w:t xml:space="preserve">27 553 040 </w:t>
            </w:r>
          </w:p>
        </w:tc>
      </w:tr>
    </w:tbl>
    <w:p w14:paraId="5F218F1A" w14:textId="77777777" w:rsidR="0079236D" w:rsidRDefault="0079236D" w:rsidP="005871BE">
      <w:pPr>
        <w:pStyle w:val="Zkladntext"/>
        <w:ind w:left="0"/>
        <w:sectPr w:rsidR="0079236D" w:rsidSect="0079236D">
          <w:headerReference w:type="default" r:id="rId12"/>
          <w:footerReference w:type="default" r:id="rId13"/>
          <w:pgSz w:w="11907" w:h="16840" w:code="9"/>
          <w:pgMar w:top="1979" w:right="1021" w:bottom="357" w:left="851" w:header="675" w:footer="408" w:gutter="0"/>
          <w:cols w:space="720"/>
          <w:docGrid w:linePitch="272"/>
        </w:sectPr>
      </w:pPr>
    </w:p>
    <w:tbl>
      <w:tblPr>
        <w:tblW w:w="10349" w:type="dxa"/>
        <w:tblInd w:w="-30" w:type="dxa"/>
        <w:tblLayout w:type="fixed"/>
        <w:tblCellMar>
          <w:left w:w="70" w:type="dxa"/>
          <w:right w:w="70" w:type="dxa"/>
        </w:tblCellMar>
        <w:tblLook w:val="0000" w:firstRow="0" w:lastRow="0" w:firstColumn="0" w:lastColumn="0" w:noHBand="0" w:noVBand="0"/>
      </w:tblPr>
      <w:tblGrid>
        <w:gridCol w:w="2789"/>
        <w:gridCol w:w="871"/>
        <w:gridCol w:w="677"/>
        <w:gridCol w:w="967"/>
        <w:gridCol w:w="1032"/>
        <w:gridCol w:w="902"/>
        <w:gridCol w:w="1016"/>
        <w:gridCol w:w="1063"/>
        <w:gridCol w:w="1032"/>
      </w:tblGrid>
      <w:tr w:rsidR="002C0A28" w14:paraId="44578802" w14:textId="77777777" w:rsidTr="002C0A28">
        <w:trPr>
          <w:trHeight w:val="216"/>
        </w:trPr>
        <w:tc>
          <w:tcPr>
            <w:tcW w:w="2789" w:type="dxa"/>
            <w:tcBorders>
              <w:top w:val="nil"/>
              <w:left w:val="nil"/>
              <w:bottom w:val="nil"/>
              <w:right w:val="nil"/>
            </w:tcBorders>
            <w:shd w:val="solid" w:color="FFFFFF" w:fill="auto"/>
          </w:tcPr>
          <w:p w14:paraId="257BBDE6" w14:textId="77777777" w:rsidR="002C0A28" w:rsidRDefault="002C0A28">
            <w:pPr>
              <w:autoSpaceDE w:val="0"/>
              <w:autoSpaceDN w:val="0"/>
              <w:adjustRightInd w:val="0"/>
              <w:jc w:val="right"/>
              <w:rPr>
                <w:color w:val="000000"/>
                <w:sz w:val="16"/>
                <w:szCs w:val="16"/>
                <w:lang w:eastAsia="sk-SK"/>
              </w:rPr>
            </w:pPr>
            <w:bookmarkStart w:id="18" w:name="_Toc530739904"/>
          </w:p>
        </w:tc>
        <w:tc>
          <w:tcPr>
            <w:tcW w:w="871" w:type="dxa"/>
            <w:tcBorders>
              <w:top w:val="nil"/>
              <w:left w:val="nil"/>
              <w:bottom w:val="nil"/>
              <w:right w:val="nil"/>
            </w:tcBorders>
            <w:shd w:val="solid" w:color="FFFFFF" w:fill="auto"/>
          </w:tcPr>
          <w:p w14:paraId="1730F826" w14:textId="77777777" w:rsidR="002C0A28" w:rsidRDefault="002C0A28">
            <w:pPr>
              <w:autoSpaceDE w:val="0"/>
              <w:autoSpaceDN w:val="0"/>
              <w:adjustRightInd w:val="0"/>
              <w:jc w:val="center"/>
              <w:rPr>
                <w:color w:val="000000"/>
                <w:sz w:val="16"/>
                <w:szCs w:val="16"/>
                <w:lang w:eastAsia="sk-SK"/>
              </w:rPr>
            </w:pPr>
          </w:p>
        </w:tc>
        <w:tc>
          <w:tcPr>
            <w:tcW w:w="677" w:type="dxa"/>
            <w:tcBorders>
              <w:top w:val="nil"/>
              <w:left w:val="nil"/>
              <w:bottom w:val="nil"/>
              <w:right w:val="nil"/>
            </w:tcBorders>
            <w:shd w:val="solid" w:color="FFFFFF" w:fill="auto"/>
          </w:tcPr>
          <w:p w14:paraId="4CAC8A3E" w14:textId="77777777" w:rsidR="002C0A28" w:rsidRDefault="002C0A28">
            <w:pPr>
              <w:autoSpaceDE w:val="0"/>
              <w:autoSpaceDN w:val="0"/>
              <w:adjustRightInd w:val="0"/>
              <w:jc w:val="center"/>
              <w:rPr>
                <w:color w:val="000000"/>
                <w:sz w:val="16"/>
                <w:szCs w:val="16"/>
                <w:lang w:eastAsia="sk-SK"/>
              </w:rPr>
            </w:pPr>
          </w:p>
        </w:tc>
        <w:tc>
          <w:tcPr>
            <w:tcW w:w="967" w:type="dxa"/>
            <w:tcBorders>
              <w:top w:val="nil"/>
              <w:left w:val="nil"/>
              <w:bottom w:val="nil"/>
              <w:right w:val="nil"/>
            </w:tcBorders>
            <w:shd w:val="solid" w:color="FFFFFF" w:fill="auto"/>
          </w:tcPr>
          <w:p w14:paraId="12404E75" w14:textId="77777777" w:rsidR="002C0A28" w:rsidRDefault="002C0A28">
            <w:pPr>
              <w:autoSpaceDE w:val="0"/>
              <w:autoSpaceDN w:val="0"/>
              <w:adjustRightInd w:val="0"/>
              <w:jc w:val="center"/>
              <w:rPr>
                <w:color w:val="000000"/>
                <w:sz w:val="16"/>
                <w:szCs w:val="16"/>
                <w:lang w:eastAsia="sk-SK"/>
              </w:rPr>
            </w:pPr>
          </w:p>
        </w:tc>
        <w:tc>
          <w:tcPr>
            <w:tcW w:w="1032" w:type="dxa"/>
            <w:tcBorders>
              <w:top w:val="nil"/>
              <w:left w:val="nil"/>
              <w:bottom w:val="nil"/>
              <w:right w:val="nil"/>
            </w:tcBorders>
            <w:shd w:val="solid" w:color="FFFFFF" w:fill="auto"/>
          </w:tcPr>
          <w:p w14:paraId="480EA17D" w14:textId="77777777" w:rsidR="002C0A28" w:rsidRDefault="002C0A28">
            <w:pPr>
              <w:autoSpaceDE w:val="0"/>
              <w:autoSpaceDN w:val="0"/>
              <w:adjustRightInd w:val="0"/>
              <w:jc w:val="center"/>
              <w:rPr>
                <w:color w:val="000000"/>
                <w:sz w:val="16"/>
                <w:szCs w:val="16"/>
                <w:lang w:eastAsia="sk-SK"/>
              </w:rPr>
            </w:pPr>
          </w:p>
        </w:tc>
        <w:tc>
          <w:tcPr>
            <w:tcW w:w="902" w:type="dxa"/>
            <w:tcBorders>
              <w:top w:val="nil"/>
              <w:left w:val="nil"/>
              <w:bottom w:val="nil"/>
              <w:right w:val="nil"/>
            </w:tcBorders>
            <w:shd w:val="solid" w:color="FFFFFF" w:fill="auto"/>
          </w:tcPr>
          <w:p w14:paraId="74562115" w14:textId="77777777" w:rsidR="002C0A28" w:rsidRDefault="002C0A28">
            <w:pPr>
              <w:autoSpaceDE w:val="0"/>
              <w:autoSpaceDN w:val="0"/>
              <w:adjustRightInd w:val="0"/>
              <w:jc w:val="center"/>
              <w:rPr>
                <w:color w:val="000000"/>
                <w:sz w:val="16"/>
                <w:szCs w:val="16"/>
                <w:lang w:eastAsia="sk-SK"/>
              </w:rPr>
            </w:pPr>
          </w:p>
        </w:tc>
        <w:tc>
          <w:tcPr>
            <w:tcW w:w="1016" w:type="dxa"/>
            <w:tcBorders>
              <w:top w:val="nil"/>
              <w:left w:val="nil"/>
              <w:bottom w:val="nil"/>
              <w:right w:val="nil"/>
            </w:tcBorders>
            <w:shd w:val="solid" w:color="FFFFFF" w:fill="auto"/>
          </w:tcPr>
          <w:p w14:paraId="27401951" w14:textId="77777777" w:rsidR="002C0A28" w:rsidRDefault="002C0A28">
            <w:pPr>
              <w:autoSpaceDE w:val="0"/>
              <w:autoSpaceDN w:val="0"/>
              <w:adjustRightInd w:val="0"/>
              <w:jc w:val="center"/>
              <w:rPr>
                <w:color w:val="000000"/>
                <w:sz w:val="16"/>
                <w:szCs w:val="16"/>
                <w:lang w:eastAsia="sk-SK"/>
              </w:rPr>
            </w:pPr>
          </w:p>
        </w:tc>
        <w:tc>
          <w:tcPr>
            <w:tcW w:w="1063" w:type="dxa"/>
            <w:tcBorders>
              <w:top w:val="nil"/>
              <w:left w:val="nil"/>
              <w:bottom w:val="nil"/>
              <w:right w:val="nil"/>
            </w:tcBorders>
            <w:shd w:val="solid" w:color="FFFFFF" w:fill="auto"/>
          </w:tcPr>
          <w:p w14:paraId="61180779" w14:textId="77777777" w:rsidR="002C0A28" w:rsidRDefault="002C0A28">
            <w:pPr>
              <w:autoSpaceDE w:val="0"/>
              <w:autoSpaceDN w:val="0"/>
              <w:adjustRightInd w:val="0"/>
              <w:jc w:val="center"/>
              <w:rPr>
                <w:color w:val="000000"/>
                <w:sz w:val="16"/>
                <w:szCs w:val="16"/>
                <w:lang w:eastAsia="sk-SK"/>
              </w:rPr>
            </w:pPr>
          </w:p>
        </w:tc>
        <w:tc>
          <w:tcPr>
            <w:tcW w:w="1032" w:type="dxa"/>
            <w:tcBorders>
              <w:top w:val="nil"/>
              <w:left w:val="nil"/>
              <w:bottom w:val="nil"/>
              <w:right w:val="nil"/>
            </w:tcBorders>
            <w:shd w:val="solid" w:color="FFFFFF" w:fill="auto"/>
          </w:tcPr>
          <w:p w14:paraId="71E39EFF" w14:textId="77777777" w:rsidR="002C0A28" w:rsidRDefault="002C0A28">
            <w:pPr>
              <w:autoSpaceDE w:val="0"/>
              <w:autoSpaceDN w:val="0"/>
              <w:adjustRightInd w:val="0"/>
              <w:jc w:val="center"/>
              <w:rPr>
                <w:color w:val="000000"/>
                <w:sz w:val="16"/>
                <w:szCs w:val="16"/>
                <w:lang w:eastAsia="sk-SK"/>
              </w:rPr>
            </w:pPr>
          </w:p>
        </w:tc>
      </w:tr>
      <w:tr w:rsidR="002C0A28" w14:paraId="51079552" w14:textId="77777777" w:rsidTr="002C0A28">
        <w:trPr>
          <w:trHeight w:val="216"/>
        </w:trPr>
        <w:tc>
          <w:tcPr>
            <w:tcW w:w="2789" w:type="dxa"/>
            <w:gridSpan w:val="8"/>
            <w:tcBorders>
              <w:top w:val="nil"/>
              <w:left w:val="nil"/>
              <w:bottom w:val="nil"/>
              <w:right w:val="nil"/>
            </w:tcBorders>
            <w:shd w:val="solid" w:color="FFFFFF" w:fill="auto"/>
          </w:tcPr>
          <w:p w14:paraId="6D0999CD" w14:textId="77777777" w:rsidR="002C0A28" w:rsidRDefault="002C0A28" w:rsidP="00600D56">
            <w:pPr>
              <w:autoSpaceDE w:val="0"/>
              <w:autoSpaceDN w:val="0"/>
              <w:adjustRightInd w:val="0"/>
              <w:jc w:val="both"/>
              <w:rPr>
                <w:b/>
                <w:bCs/>
                <w:color w:val="000000"/>
                <w:sz w:val="16"/>
                <w:szCs w:val="16"/>
                <w:lang w:eastAsia="sk-SK"/>
              </w:rPr>
            </w:pPr>
            <w:r>
              <w:rPr>
                <w:b/>
                <w:bCs/>
                <w:color w:val="000000"/>
                <w:sz w:val="16"/>
                <w:szCs w:val="16"/>
                <w:lang w:eastAsia="sk-SK"/>
              </w:rPr>
              <w:t>Prehľad o pohybe dlhodobého nehmotného majetku - bezprostredne predchádzajúce obdobie 2021</w:t>
            </w:r>
          </w:p>
        </w:tc>
        <w:tc>
          <w:tcPr>
            <w:tcW w:w="1032" w:type="dxa"/>
            <w:tcBorders>
              <w:top w:val="nil"/>
              <w:left w:val="nil"/>
              <w:bottom w:val="nil"/>
              <w:right w:val="nil"/>
            </w:tcBorders>
            <w:shd w:val="solid" w:color="FFFFFF" w:fill="auto"/>
          </w:tcPr>
          <w:p w14:paraId="245E4EF3" w14:textId="77777777" w:rsidR="002C0A28" w:rsidRDefault="002C0A28">
            <w:pPr>
              <w:autoSpaceDE w:val="0"/>
              <w:autoSpaceDN w:val="0"/>
              <w:adjustRightInd w:val="0"/>
              <w:jc w:val="center"/>
              <w:rPr>
                <w:b/>
                <w:bCs/>
                <w:color w:val="000000"/>
                <w:sz w:val="16"/>
                <w:szCs w:val="16"/>
                <w:lang w:eastAsia="sk-SK"/>
              </w:rPr>
            </w:pPr>
          </w:p>
        </w:tc>
      </w:tr>
      <w:tr w:rsidR="002C0A28" w14:paraId="2DB2678C" w14:textId="77777777" w:rsidTr="002C0A28">
        <w:trPr>
          <w:trHeight w:val="1087"/>
        </w:trPr>
        <w:tc>
          <w:tcPr>
            <w:tcW w:w="2789" w:type="dxa"/>
            <w:tcBorders>
              <w:top w:val="nil"/>
              <w:left w:val="nil"/>
              <w:bottom w:val="nil"/>
              <w:right w:val="nil"/>
            </w:tcBorders>
            <w:shd w:val="solid" w:color="FFFFFF" w:fill="auto"/>
          </w:tcPr>
          <w:p w14:paraId="2AF84AD9" w14:textId="77777777" w:rsidR="002C0A28" w:rsidRDefault="002C0A28">
            <w:pPr>
              <w:autoSpaceDE w:val="0"/>
              <w:autoSpaceDN w:val="0"/>
              <w:adjustRightInd w:val="0"/>
              <w:rPr>
                <w:color w:val="000000"/>
                <w:sz w:val="16"/>
                <w:szCs w:val="16"/>
                <w:lang w:eastAsia="sk-SK"/>
              </w:rPr>
            </w:pPr>
          </w:p>
        </w:tc>
        <w:tc>
          <w:tcPr>
            <w:tcW w:w="871" w:type="dxa"/>
            <w:tcBorders>
              <w:top w:val="nil"/>
              <w:left w:val="nil"/>
              <w:bottom w:val="nil"/>
              <w:right w:val="nil"/>
            </w:tcBorders>
            <w:shd w:val="solid" w:color="FFFFFF" w:fill="auto"/>
          </w:tcPr>
          <w:p w14:paraId="125C3B6E" w14:textId="77777777" w:rsidR="002C0A28" w:rsidRDefault="002C0A28">
            <w:pPr>
              <w:autoSpaceDE w:val="0"/>
              <w:autoSpaceDN w:val="0"/>
              <w:adjustRightInd w:val="0"/>
              <w:jc w:val="center"/>
              <w:rPr>
                <w:color w:val="000000"/>
                <w:sz w:val="16"/>
                <w:szCs w:val="16"/>
                <w:lang w:eastAsia="sk-SK"/>
              </w:rPr>
            </w:pPr>
            <w:r>
              <w:rPr>
                <w:color w:val="000000"/>
                <w:sz w:val="16"/>
                <w:szCs w:val="16"/>
                <w:lang w:eastAsia="sk-SK"/>
              </w:rPr>
              <w:t>Aktivované náklady na vývoj</w:t>
            </w:r>
          </w:p>
        </w:tc>
        <w:tc>
          <w:tcPr>
            <w:tcW w:w="677" w:type="dxa"/>
            <w:tcBorders>
              <w:top w:val="nil"/>
              <w:left w:val="nil"/>
              <w:bottom w:val="nil"/>
              <w:right w:val="nil"/>
            </w:tcBorders>
            <w:shd w:val="solid" w:color="FFFFFF" w:fill="auto"/>
          </w:tcPr>
          <w:p w14:paraId="7760A135" w14:textId="77777777" w:rsidR="002C0A28" w:rsidRDefault="002C0A28">
            <w:pPr>
              <w:autoSpaceDE w:val="0"/>
              <w:autoSpaceDN w:val="0"/>
              <w:adjustRightInd w:val="0"/>
              <w:jc w:val="center"/>
              <w:rPr>
                <w:color w:val="000000"/>
                <w:sz w:val="16"/>
                <w:szCs w:val="16"/>
                <w:lang w:eastAsia="sk-SK"/>
              </w:rPr>
            </w:pPr>
            <w:r>
              <w:rPr>
                <w:color w:val="000000"/>
                <w:sz w:val="16"/>
                <w:szCs w:val="16"/>
                <w:lang w:eastAsia="sk-SK"/>
              </w:rPr>
              <w:t>Softvér</w:t>
            </w:r>
          </w:p>
        </w:tc>
        <w:tc>
          <w:tcPr>
            <w:tcW w:w="967" w:type="dxa"/>
            <w:tcBorders>
              <w:top w:val="nil"/>
              <w:left w:val="nil"/>
              <w:bottom w:val="nil"/>
              <w:right w:val="nil"/>
            </w:tcBorders>
            <w:shd w:val="solid" w:color="FFFFFF" w:fill="auto"/>
          </w:tcPr>
          <w:p w14:paraId="51155B93" w14:textId="77777777" w:rsidR="002C0A28" w:rsidRDefault="002C0A28">
            <w:pPr>
              <w:autoSpaceDE w:val="0"/>
              <w:autoSpaceDN w:val="0"/>
              <w:adjustRightInd w:val="0"/>
              <w:jc w:val="center"/>
              <w:rPr>
                <w:color w:val="000000"/>
                <w:sz w:val="16"/>
                <w:szCs w:val="16"/>
                <w:lang w:eastAsia="sk-SK"/>
              </w:rPr>
            </w:pPr>
            <w:r>
              <w:rPr>
                <w:color w:val="000000"/>
                <w:sz w:val="16"/>
                <w:szCs w:val="16"/>
                <w:lang w:eastAsia="sk-SK"/>
              </w:rPr>
              <w:t>Oceniteľné práva</w:t>
            </w:r>
          </w:p>
        </w:tc>
        <w:tc>
          <w:tcPr>
            <w:tcW w:w="1032" w:type="dxa"/>
            <w:tcBorders>
              <w:top w:val="nil"/>
              <w:left w:val="nil"/>
              <w:bottom w:val="nil"/>
              <w:right w:val="nil"/>
            </w:tcBorders>
            <w:shd w:val="solid" w:color="FFFFFF" w:fill="auto"/>
          </w:tcPr>
          <w:p w14:paraId="3B66F0D7" w14:textId="77777777" w:rsidR="002C0A28" w:rsidRDefault="002C0A28">
            <w:pPr>
              <w:autoSpaceDE w:val="0"/>
              <w:autoSpaceDN w:val="0"/>
              <w:adjustRightInd w:val="0"/>
              <w:jc w:val="center"/>
              <w:rPr>
                <w:color w:val="000000"/>
                <w:sz w:val="16"/>
                <w:szCs w:val="16"/>
                <w:lang w:eastAsia="sk-SK"/>
              </w:rPr>
            </w:pPr>
            <w:r>
              <w:rPr>
                <w:color w:val="000000"/>
                <w:sz w:val="16"/>
                <w:szCs w:val="16"/>
                <w:lang w:eastAsia="sk-SK"/>
              </w:rPr>
              <w:t>Goodwill</w:t>
            </w:r>
          </w:p>
        </w:tc>
        <w:tc>
          <w:tcPr>
            <w:tcW w:w="902" w:type="dxa"/>
            <w:tcBorders>
              <w:top w:val="nil"/>
              <w:left w:val="nil"/>
              <w:bottom w:val="nil"/>
              <w:right w:val="nil"/>
            </w:tcBorders>
            <w:shd w:val="solid" w:color="FFFFFF" w:fill="auto"/>
          </w:tcPr>
          <w:p w14:paraId="77324B28" w14:textId="77777777" w:rsidR="002C0A28" w:rsidRDefault="002C0A28">
            <w:pPr>
              <w:autoSpaceDE w:val="0"/>
              <w:autoSpaceDN w:val="0"/>
              <w:adjustRightInd w:val="0"/>
              <w:jc w:val="center"/>
              <w:rPr>
                <w:color w:val="000000"/>
                <w:sz w:val="16"/>
                <w:szCs w:val="16"/>
                <w:lang w:eastAsia="sk-SK"/>
              </w:rPr>
            </w:pPr>
            <w:r>
              <w:rPr>
                <w:color w:val="000000"/>
                <w:sz w:val="16"/>
                <w:szCs w:val="16"/>
                <w:lang w:eastAsia="sk-SK"/>
              </w:rPr>
              <w:t>Ostatný dlhodobý nehmotný majetok</w:t>
            </w:r>
          </w:p>
        </w:tc>
        <w:tc>
          <w:tcPr>
            <w:tcW w:w="1016" w:type="dxa"/>
            <w:tcBorders>
              <w:top w:val="nil"/>
              <w:left w:val="nil"/>
              <w:bottom w:val="nil"/>
              <w:right w:val="nil"/>
            </w:tcBorders>
            <w:shd w:val="solid" w:color="FFFFFF" w:fill="auto"/>
          </w:tcPr>
          <w:p w14:paraId="5F7A42AD" w14:textId="77777777" w:rsidR="002C0A28" w:rsidRDefault="002C0A28">
            <w:pPr>
              <w:autoSpaceDE w:val="0"/>
              <w:autoSpaceDN w:val="0"/>
              <w:adjustRightInd w:val="0"/>
              <w:jc w:val="center"/>
              <w:rPr>
                <w:color w:val="000000"/>
                <w:sz w:val="16"/>
                <w:szCs w:val="16"/>
                <w:lang w:eastAsia="sk-SK"/>
              </w:rPr>
            </w:pPr>
            <w:r>
              <w:rPr>
                <w:color w:val="000000"/>
                <w:sz w:val="16"/>
                <w:szCs w:val="16"/>
                <w:lang w:eastAsia="sk-SK"/>
              </w:rPr>
              <w:t>Obstarávaný dlhodobý nehmotný majetok</w:t>
            </w:r>
          </w:p>
        </w:tc>
        <w:tc>
          <w:tcPr>
            <w:tcW w:w="1063" w:type="dxa"/>
            <w:tcBorders>
              <w:top w:val="nil"/>
              <w:left w:val="nil"/>
              <w:bottom w:val="nil"/>
              <w:right w:val="nil"/>
            </w:tcBorders>
            <w:shd w:val="solid" w:color="FFFFFF" w:fill="auto"/>
          </w:tcPr>
          <w:p w14:paraId="705CDE81" w14:textId="77777777" w:rsidR="002C0A28" w:rsidRDefault="002C0A28">
            <w:pPr>
              <w:autoSpaceDE w:val="0"/>
              <w:autoSpaceDN w:val="0"/>
              <w:adjustRightInd w:val="0"/>
              <w:jc w:val="center"/>
              <w:rPr>
                <w:color w:val="000000"/>
                <w:sz w:val="16"/>
                <w:szCs w:val="16"/>
                <w:lang w:eastAsia="sk-SK"/>
              </w:rPr>
            </w:pPr>
            <w:r>
              <w:rPr>
                <w:color w:val="000000"/>
                <w:sz w:val="16"/>
                <w:szCs w:val="16"/>
                <w:lang w:eastAsia="sk-SK"/>
              </w:rPr>
              <w:t>Poskytnuté preddavky na dlhodobý nehmotný majetok</w:t>
            </w:r>
          </w:p>
        </w:tc>
        <w:tc>
          <w:tcPr>
            <w:tcW w:w="1032" w:type="dxa"/>
            <w:tcBorders>
              <w:top w:val="nil"/>
              <w:left w:val="nil"/>
              <w:bottom w:val="nil"/>
              <w:right w:val="nil"/>
            </w:tcBorders>
            <w:shd w:val="solid" w:color="FFFFFF" w:fill="auto"/>
          </w:tcPr>
          <w:p w14:paraId="35D0FE23" w14:textId="77777777" w:rsidR="002C0A28" w:rsidRDefault="002C0A28">
            <w:pPr>
              <w:autoSpaceDE w:val="0"/>
              <w:autoSpaceDN w:val="0"/>
              <w:adjustRightInd w:val="0"/>
              <w:jc w:val="center"/>
              <w:rPr>
                <w:b/>
                <w:bCs/>
                <w:color w:val="000000"/>
                <w:sz w:val="16"/>
                <w:szCs w:val="16"/>
                <w:lang w:eastAsia="sk-SK"/>
              </w:rPr>
            </w:pPr>
            <w:r>
              <w:rPr>
                <w:b/>
                <w:bCs/>
                <w:color w:val="000000"/>
                <w:sz w:val="16"/>
                <w:szCs w:val="16"/>
                <w:lang w:eastAsia="sk-SK"/>
              </w:rPr>
              <w:t>Spolu</w:t>
            </w:r>
          </w:p>
        </w:tc>
      </w:tr>
      <w:tr w:rsidR="002C0A28" w14:paraId="743AE604" w14:textId="77777777" w:rsidTr="002C0A28">
        <w:trPr>
          <w:trHeight w:val="230"/>
        </w:trPr>
        <w:tc>
          <w:tcPr>
            <w:tcW w:w="2789" w:type="dxa"/>
            <w:tcBorders>
              <w:top w:val="single" w:sz="6" w:space="0" w:color="auto"/>
              <w:left w:val="nil"/>
              <w:bottom w:val="single" w:sz="6" w:space="0" w:color="auto"/>
              <w:right w:val="nil"/>
            </w:tcBorders>
            <w:shd w:val="solid" w:color="FFFFFF" w:fill="auto"/>
          </w:tcPr>
          <w:p w14:paraId="303B2FBD" w14:textId="77777777" w:rsidR="002C0A28" w:rsidRDefault="002C0A28">
            <w:pPr>
              <w:autoSpaceDE w:val="0"/>
              <w:autoSpaceDN w:val="0"/>
              <w:adjustRightInd w:val="0"/>
              <w:rPr>
                <w:color w:val="000000"/>
                <w:sz w:val="16"/>
                <w:szCs w:val="16"/>
                <w:lang w:eastAsia="sk-SK"/>
              </w:rPr>
            </w:pPr>
            <w:r>
              <w:rPr>
                <w:color w:val="000000"/>
                <w:sz w:val="16"/>
                <w:szCs w:val="16"/>
                <w:lang w:eastAsia="sk-SK"/>
              </w:rPr>
              <w:t>Prvotné ocenenie</w:t>
            </w:r>
          </w:p>
        </w:tc>
        <w:tc>
          <w:tcPr>
            <w:tcW w:w="871" w:type="dxa"/>
            <w:tcBorders>
              <w:top w:val="single" w:sz="6" w:space="0" w:color="auto"/>
              <w:left w:val="nil"/>
              <w:bottom w:val="single" w:sz="6" w:space="0" w:color="auto"/>
              <w:right w:val="nil"/>
            </w:tcBorders>
            <w:shd w:val="solid" w:color="FFFFFF" w:fill="auto"/>
          </w:tcPr>
          <w:p w14:paraId="69A3433E" w14:textId="77777777" w:rsidR="002C0A28" w:rsidRDefault="002C0A28">
            <w:pPr>
              <w:autoSpaceDE w:val="0"/>
              <w:autoSpaceDN w:val="0"/>
              <w:adjustRightInd w:val="0"/>
              <w:jc w:val="center"/>
              <w:rPr>
                <w:color w:val="000000"/>
                <w:sz w:val="16"/>
                <w:szCs w:val="16"/>
                <w:lang w:eastAsia="sk-SK"/>
              </w:rPr>
            </w:pPr>
          </w:p>
        </w:tc>
        <w:tc>
          <w:tcPr>
            <w:tcW w:w="677" w:type="dxa"/>
            <w:tcBorders>
              <w:top w:val="single" w:sz="6" w:space="0" w:color="auto"/>
              <w:left w:val="nil"/>
              <w:bottom w:val="single" w:sz="6" w:space="0" w:color="auto"/>
              <w:right w:val="nil"/>
            </w:tcBorders>
            <w:shd w:val="solid" w:color="FFFFFF" w:fill="auto"/>
          </w:tcPr>
          <w:p w14:paraId="37579CB5" w14:textId="77777777" w:rsidR="002C0A28" w:rsidRDefault="002C0A28">
            <w:pPr>
              <w:autoSpaceDE w:val="0"/>
              <w:autoSpaceDN w:val="0"/>
              <w:adjustRightInd w:val="0"/>
              <w:jc w:val="center"/>
              <w:rPr>
                <w:color w:val="000000"/>
                <w:sz w:val="16"/>
                <w:szCs w:val="16"/>
                <w:lang w:eastAsia="sk-SK"/>
              </w:rPr>
            </w:pPr>
          </w:p>
        </w:tc>
        <w:tc>
          <w:tcPr>
            <w:tcW w:w="967" w:type="dxa"/>
            <w:tcBorders>
              <w:top w:val="single" w:sz="6" w:space="0" w:color="auto"/>
              <w:left w:val="nil"/>
              <w:bottom w:val="single" w:sz="6" w:space="0" w:color="auto"/>
              <w:right w:val="nil"/>
            </w:tcBorders>
            <w:shd w:val="solid" w:color="FFFFFF" w:fill="auto"/>
          </w:tcPr>
          <w:p w14:paraId="372396E8" w14:textId="77777777" w:rsidR="002C0A28" w:rsidRDefault="002C0A28">
            <w:pPr>
              <w:autoSpaceDE w:val="0"/>
              <w:autoSpaceDN w:val="0"/>
              <w:adjustRightInd w:val="0"/>
              <w:jc w:val="center"/>
              <w:rPr>
                <w:color w:val="000000"/>
                <w:sz w:val="16"/>
                <w:szCs w:val="16"/>
                <w:lang w:eastAsia="sk-SK"/>
              </w:rPr>
            </w:pPr>
          </w:p>
        </w:tc>
        <w:tc>
          <w:tcPr>
            <w:tcW w:w="1032" w:type="dxa"/>
            <w:tcBorders>
              <w:top w:val="single" w:sz="6" w:space="0" w:color="auto"/>
              <w:left w:val="nil"/>
              <w:bottom w:val="single" w:sz="6" w:space="0" w:color="auto"/>
              <w:right w:val="nil"/>
            </w:tcBorders>
            <w:shd w:val="solid" w:color="FFFFFF" w:fill="auto"/>
          </w:tcPr>
          <w:p w14:paraId="6B61233C" w14:textId="77777777" w:rsidR="002C0A28" w:rsidRDefault="002C0A28">
            <w:pPr>
              <w:autoSpaceDE w:val="0"/>
              <w:autoSpaceDN w:val="0"/>
              <w:adjustRightInd w:val="0"/>
              <w:jc w:val="center"/>
              <w:rPr>
                <w:color w:val="000000"/>
                <w:sz w:val="16"/>
                <w:szCs w:val="16"/>
                <w:lang w:eastAsia="sk-SK"/>
              </w:rPr>
            </w:pPr>
          </w:p>
        </w:tc>
        <w:tc>
          <w:tcPr>
            <w:tcW w:w="902" w:type="dxa"/>
            <w:tcBorders>
              <w:top w:val="single" w:sz="6" w:space="0" w:color="auto"/>
              <w:left w:val="nil"/>
              <w:bottom w:val="single" w:sz="6" w:space="0" w:color="auto"/>
              <w:right w:val="nil"/>
            </w:tcBorders>
            <w:shd w:val="solid" w:color="FFFFFF" w:fill="auto"/>
          </w:tcPr>
          <w:p w14:paraId="0891B6A7" w14:textId="77777777" w:rsidR="002C0A28" w:rsidRDefault="002C0A28">
            <w:pPr>
              <w:autoSpaceDE w:val="0"/>
              <w:autoSpaceDN w:val="0"/>
              <w:adjustRightInd w:val="0"/>
              <w:jc w:val="center"/>
              <w:rPr>
                <w:color w:val="000000"/>
                <w:sz w:val="16"/>
                <w:szCs w:val="16"/>
                <w:lang w:eastAsia="sk-SK"/>
              </w:rPr>
            </w:pPr>
          </w:p>
        </w:tc>
        <w:tc>
          <w:tcPr>
            <w:tcW w:w="1016" w:type="dxa"/>
            <w:tcBorders>
              <w:top w:val="single" w:sz="6" w:space="0" w:color="auto"/>
              <w:left w:val="nil"/>
              <w:bottom w:val="single" w:sz="6" w:space="0" w:color="auto"/>
              <w:right w:val="nil"/>
            </w:tcBorders>
            <w:shd w:val="solid" w:color="FFFFFF" w:fill="auto"/>
          </w:tcPr>
          <w:p w14:paraId="5918CFE7" w14:textId="77777777" w:rsidR="002C0A28" w:rsidRDefault="002C0A28">
            <w:pPr>
              <w:autoSpaceDE w:val="0"/>
              <w:autoSpaceDN w:val="0"/>
              <w:adjustRightInd w:val="0"/>
              <w:jc w:val="center"/>
              <w:rPr>
                <w:color w:val="000000"/>
                <w:sz w:val="16"/>
                <w:szCs w:val="16"/>
                <w:lang w:eastAsia="sk-SK"/>
              </w:rPr>
            </w:pPr>
          </w:p>
        </w:tc>
        <w:tc>
          <w:tcPr>
            <w:tcW w:w="1063" w:type="dxa"/>
            <w:tcBorders>
              <w:top w:val="single" w:sz="6" w:space="0" w:color="auto"/>
              <w:left w:val="nil"/>
              <w:bottom w:val="single" w:sz="6" w:space="0" w:color="auto"/>
              <w:right w:val="nil"/>
            </w:tcBorders>
            <w:shd w:val="solid" w:color="FFFFFF" w:fill="auto"/>
          </w:tcPr>
          <w:p w14:paraId="27ECA357" w14:textId="77777777" w:rsidR="002C0A28" w:rsidRDefault="002C0A28">
            <w:pPr>
              <w:autoSpaceDE w:val="0"/>
              <w:autoSpaceDN w:val="0"/>
              <w:adjustRightInd w:val="0"/>
              <w:jc w:val="center"/>
              <w:rPr>
                <w:color w:val="000000"/>
                <w:sz w:val="16"/>
                <w:szCs w:val="16"/>
                <w:lang w:eastAsia="sk-SK"/>
              </w:rPr>
            </w:pPr>
          </w:p>
        </w:tc>
        <w:tc>
          <w:tcPr>
            <w:tcW w:w="1032" w:type="dxa"/>
            <w:tcBorders>
              <w:top w:val="single" w:sz="6" w:space="0" w:color="auto"/>
              <w:left w:val="nil"/>
              <w:bottom w:val="single" w:sz="6" w:space="0" w:color="auto"/>
              <w:right w:val="nil"/>
            </w:tcBorders>
            <w:shd w:val="solid" w:color="FFFFFF" w:fill="auto"/>
          </w:tcPr>
          <w:p w14:paraId="3C4312F4" w14:textId="77777777" w:rsidR="002C0A28" w:rsidRDefault="002C0A28">
            <w:pPr>
              <w:autoSpaceDE w:val="0"/>
              <w:autoSpaceDN w:val="0"/>
              <w:adjustRightInd w:val="0"/>
              <w:jc w:val="center"/>
              <w:rPr>
                <w:color w:val="000000"/>
                <w:sz w:val="16"/>
                <w:szCs w:val="16"/>
                <w:lang w:eastAsia="sk-SK"/>
              </w:rPr>
            </w:pPr>
          </w:p>
        </w:tc>
      </w:tr>
      <w:tr w:rsidR="002C0A28" w14:paraId="223977F8" w14:textId="77777777" w:rsidTr="002C0A28">
        <w:trPr>
          <w:trHeight w:val="230"/>
        </w:trPr>
        <w:tc>
          <w:tcPr>
            <w:tcW w:w="2789" w:type="dxa"/>
            <w:tcBorders>
              <w:top w:val="nil"/>
              <w:left w:val="nil"/>
              <w:bottom w:val="nil"/>
              <w:right w:val="nil"/>
            </w:tcBorders>
            <w:shd w:val="solid" w:color="FFFFFF" w:fill="auto"/>
          </w:tcPr>
          <w:p w14:paraId="12971D52" w14:textId="77777777" w:rsidR="002C0A28" w:rsidRDefault="002C0A28">
            <w:pPr>
              <w:autoSpaceDE w:val="0"/>
              <w:autoSpaceDN w:val="0"/>
              <w:adjustRightInd w:val="0"/>
              <w:rPr>
                <w:b/>
                <w:bCs/>
                <w:color w:val="000000"/>
                <w:sz w:val="16"/>
                <w:szCs w:val="16"/>
                <w:lang w:eastAsia="sk-SK"/>
              </w:rPr>
            </w:pPr>
            <w:r>
              <w:rPr>
                <w:b/>
                <w:bCs/>
                <w:color w:val="000000"/>
                <w:sz w:val="16"/>
                <w:szCs w:val="16"/>
                <w:lang w:eastAsia="sk-SK"/>
              </w:rPr>
              <w:t>Stav na začiatku účtovného obdobia</w:t>
            </w:r>
          </w:p>
        </w:tc>
        <w:tc>
          <w:tcPr>
            <w:tcW w:w="871" w:type="dxa"/>
            <w:tcBorders>
              <w:top w:val="nil"/>
              <w:left w:val="nil"/>
              <w:bottom w:val="nil"/>
              <w:right w:val="nil"/>
            </w:tcBorders>
            <w:shd w:val="solid" w:color="FFFFFF" w:fill="auto"/>
          </w:tcPr>
          <w:p w14:paraId="4A4C7BA0"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677" w:type="dxa"/>
            <w:tcBorders>
              <w:top w:val="nil"/>
              <w:left w:val="nil"/>
              <w:bottom w:val="nil"/>
              <w:right w:val="nil"/>
            </w:tcBorders>
            <w:shd w:val="solid" w:color="FFFFFF" w:fill="auto"/>
          </w:tcPr>
          <w:p w14:paraId="732F82BD" w14:textId="77777777" w:rsidR="002C0A28" w:rsidRDefault="002C0A28">
            <w:pPr>
              <w:autoSpaceDE w:val="0"/>
              <w:autoSpaceDN w:val="0"/>
              <w:adjustRightInd w:val="0"/>
              <w:jc w:val="right"/>
              <w:rPr>
                <w:b/>
                <w:bCs/>
                <w:color w:val="000000"/>
                <w:sz w:val="16"/>
                <w:szCs w:val="16"/>
                <w:lang w:eastAsia="sk-SK"/>
              </w:rPr>
            </w:pPr>
            <w:r>
              <w:rPr>
                <w:b/>
                <w:bCs/>
                <w:color w:val="000000"/>
                <w:sz w:val="16"/>
                <w:szCs w:val="16"/>
                <w:lang w:eastAsia="sk-SK"/>
              </w:rPr>
              <w:t xml:space="preserve">9 434 </w:t>
            </w:r>
          </w:p>
        </w:tc>
        <w:tc>
          <w:tcPr>
            <w:tcW w:w="967" w:type="dxa"/>
            <w:tcBorders>
              <w:top w:val="nil"/>
              <w:left w:val="nil"/>
              <w:bottom w:val="nil"/>
              <w:right w:val="nil"/>
            </w:tcBorders>
            <w:shd w:val="solid" w:color="FFFFFF" w:fill="auto"/>
          </w:tcPr>
          <w:p w14:paraId="00B76FCB" w14:textId="77777777" w:rsidR="002C0A28" w:rsidRDefault="002C0A28">
            <w:pPr>
              <w:autoSpaceDE w:val="0"/>
              <w:autoSpaceDN w:val="0"/>
              <w:adjustRightInd w:val="0"/>
              <w:jc w:val="right"/>
              <w:rPr>
                <w:b/>
                <w:bCs/>
                <w:color w:val="000000"/>
                <w:sz w:val="16"/>
                <w:szCs w:val="16"/>
                <w:lang w:eastAsia="sk-SK"/>
              </w:rPr>
            </w:pPr>
            <w:r>
              <w:rPr>
                <w:b/>
                <w:bCs/>
                <w:color w:val="000000"/>
                <w:sz w:val="16"/>
                <w:szCs w:val="16"/>
                <w:lang w:eastAsia="sk-SK"/>
              </w:rPr>
              <w:t xml:space="preserve">0 </w:t>
            </w:r>
          </w:p>
        </w:tc>
        <w:tc>
          <w:tcPr>
            <w:tcW w:w="1032" w:type="dxa"/>
            <w:tcBorders>
              <w:top w:val="nil"/>
              <w:left w:val="nil"/>
              <w:bottom w:val="nil"/>
              <w:right w:val="nil"/>
            </w:tcBorders>
            <w:shd w:val="solid" w:color="FFFFFF" w:fill="auto"/>
          </w:tcPr>
          <w:p w14:paraId="18487E37" w14:textId="77777777" w:rsidR="002C0A28" w:rsidRDefault="002C0A28">
            <w:pPr>
              <w:autoSpaceDE w:val="0"/>
              <w:autoSpaceDN w:val="0"/>
              <w:adjustRightInd w:val="0"/>
              <w:jc w:val="right"/>
              <w:rPr>
                <w:b/>
                <w:bCs/>
                <w:color w:val="000000"/>
                <w:sz w:val="16"/>
                <w:szCs w:val="16"/>
                <w:lang w:eastAsia="sk-SK"/>
              </w:rPr>
            </w:pPr>
            <w:r>
              <w:rPr>
                <w:b/>
                <w:bCs/>
                <w:color w:val="000000"/>
                <w:sz w:val="16"/>
                <w:szCs w:val="16"/>
                <w:lang w:eastAsia="sk-SK"/>
              </w:rPr>
              <w:t xml:space="preserve">50 443 256 </w:t>
            </w:r>
          </w:p>
        </w:tc>
        <w:tc>
          <w:tcPr>
            <w:tcW w:w="902" w:type="dxa"/>
            <w:tcBorders>
              <w:top w:val="nil"/>
              <w:left w:val="nil"/>
              <w:bottom w:val="nil"/>
              <w:right w:val="nil"/>
            </w:tcBorders>
            <w:shd w:val="solid" w:color="FFFFFF" w:fill="auto"/>
          </w:tcPr>
          <w:p w14:paraId="301EB1B0" w14:textId="77777777" w:rsidR="002C0A28" w:rsidRDefault="002C0A28">
            <w:pPr>
              <w:autoSpaceDE w:val="0"/>
              <w:autoSpaceDN w:val="0"/>
              <w:adjustRightInd w:val="0"/>
              <w:jc w:val="right"/>
              <w:rPr>
                <w:b/>
                <w:bCs/>
                <w:color w:val="000000"/>
                <w:sz w:val="16"/>
                <w:szCs w:val="16"/>
                <w:lang w:eastAsia="sk-SK"/>
              </w:rPr>
            </w:pPr>
            <w:r>
              <w:rPr>
                <w:b/>
                <w:bCs/>
                <w:color w:val="000000"/>
                <w:sz w:val="16"/>
                <w:szCs w:val="16"/>
                <w:lang w:eastAsia="sk-SK"/>
              </w:rPr>
              <w:t xml:space="preserve">0 </w:t>
            </w:r>
          </w:p>
        </w:tc>
        <w:tc>
          <w:tcPr>
            <w:tcW w:w="1016" w:type="dxa"/>
            <w:tcBorders>
              <w:top w:val="nil"/>
              <w:left w:val="nil"/>
              <w:bottom w:val="nil"/>
              <w:right w:val="nil"/>
            </w:tcBorders>
            <w:shd w:val="solid" w:color="FFFFFF" w:fill="auto"/>
          </w:tcPr>
          <w:p w14:paraId="24938AA3" w14:textId="77777777" w:rsidR="002C0A28" w:rsidRDefault="002C0A28">
            <w:pPr>
              <w:autoSpaceDE w:val="0"/>
              <w:autoSpaceDN w:val="0"/>
              <w:adjustRightInd w:val="0"/>
              <w:jc w:val="right"/>
              <w:rPr>
                <w:b/>
                <w:bCs/>
                <w:color w:val="000000"/>
                <w:sz w:val="16"/>
                <w:szCs w:val="16"/>
                <w:lang w:eastAsia="sk-SK"/>
              </w:rPr>
            </w:pPr>
            <w:r>
              <w:rPr>
                <w:b/>
                <w:bCs/>
                <w:color w:val="000000"/>
                <w:sz w:val="16"/>
                <w:szCs w:val="16"/>
                <w:lang w:eastAsia="sk-SK"/>
              </w:rPr>
              <w:t xml:space="preserve">0 </w:t>
            </w:r>
          </w:p>
        </w:tc>
        <w:tc>
          <w:tcPr>
            <w:tcW w:w="1063" w:type="dxa"/>
            <w:tcBorders>
              <w:top w:val="nil"/>
              <w:left w:val="nil"/>
              <w:bottom w:val="nil"/>
              <w:right w:val="nil"/>
            </w:tcBorders>
            <w:shd w:val="solid" w:color="FFFFFF" w:fill="auto"/>
          </w:tcPr>
          <w:p w14:paraId="4B3A5B4E"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1032" w:type="dxa"/>
            <w:tcBorders>
              <w:top w:val="nil"/>
              <w:left w:val="nil"/>
              <w:bottom w:val="nil"/>
              <w:right w:val="nil"/>
            </w:tcBorders>
            <w:shd w:val="solid" w:color="FFFFFF" w:fill="auto"/>
          </w:tcPr>
          <w:p w14:paraId="18CD977E" w14:textId="77777777" w:rsidR="002C0A28" w:rsidRDefault="002C0A28">
            <w:pPr>
              <w:autoSpaceDE w:val="0"/>
              <w:autoSpaceDN w:val="0"/>
              <w:adjustRightInd w:val="0"/>
              <w:jc w:val="right"/>
              <w:rPr>
                <w:b/>
                <w:bCs/>
                <w:color w:val="000000"/>
                <w:sz w:val="16"/>
                <w:szCs w:val="16"/>
                <w:lang w:eastAsia="sk-SK"/>
              </w:rPr>
            </w:pPr>
            <w:r>
              <w:rPr>
                <w:b/>
                <w:bCs/>
                <w:color w:val="000000"/>
                <w:sz w:val="16"/>
                <w:szCs w:val="16"/>
                <w:lang w:eastAsia="sk-SK"/>
              </w:rPr>
              <w:t xml:space="preserve">50 452 690 </w:t>
            </w:r>
          </w:p>
        </w:tc>
      </w:tr>
      <w:tr w:rsidR="002C0A28" w14:paraId="474D5D6E" w14:textId="77777777" w:rsidTr="002C0A28">
        <w:trPr>
          <w:trHeight w:val="230"/>
        </w:trPr>
        <w:tc>
          <w:tcPr>
            <w:tcW w:w="2789" w:type="dxa"/>
            <w:tcBorders>
              <w:top w:val="nil"/>
              <w:left w:val="nil"/>
              <w:bottom w:val="nil"/>
              <w:right w:val="nil"/>
            </w:tcBorders>
            <w:shd w:val="solid" w:color="FFFFFF" w:fill="auto"/>
          </w:tcPr>
          <w:p w14:paraId="11BC2B9B" w14:textId="77777777" w:rsidR="002C0A28" w:rsidRDefault="002C0A28">
            <w:pPr>
              <w:autoSpaceDE w:val="0"/>
              <w:autoSpaceDN w:val="0"/>
              <w:adjustRightInd w:val="0"/>
              <w:rPr>
                <w:color w:val="000000"/>
                <w:sz w:val="16"/>
                <w:szCs w:val="16"/>
                <w:lang w:eastAsia="sk-SK"/>
              </w:rPr>
            </w:pPr>
            <w:r>
              <w:rPr>
                <w:color w:val="000000"/>
                <w:sz w:val="16"/>
                <w:szCs w:val="16"/>
                <w:lang w:eastAsia="sk-SK"/>
              </w:rPr>
              <w:t>Prírastky</w:t>
            </w:r>
          </w:p>
        </w:tc>
        <w:tc>
          <w:tcPr>
            <w:tcW w:w="871" w:type="dxa"/>
            <w:tcBorders>
              <w:top w:val="nil"/>
              <w:left w:val="nil"/>
              <w:bottom w:val="nil"/>
              <w:right w:val="nil"/>
            </w:tcBorders>
            <w:shd w:val="solid" w:color="FFFFFF" w:fill="auto"/>
          </w:tcPr>
          <w:p w14:paraId="7AE189DC"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677" w:type="dxa"/>
            <w:tcBorders>
              <w:top w:val="nil"/>
              <w:left w:val="nil"/>
              <w:bottom w:val="nil"/>
              <w:right w:val="nil"/>
            </w:tcBorders>
            <w:shd w:val="solid" w:color="FFFFFF" w:fill="auto"/>
          </w:tcPr>
          <w:p w14:paraId="3972B1BC" w14:textId="77777777" w:rsidR="002C0A28" w:rsidRDefault="002C0A28">
            <w:pPr>
              <w:autoSpaceDE w:val="0"/>
              <w:autoSpaceDN w:val="0"/>
              <w:adjustRightInd w:val="0"/>
              <w:jc w:val="right"/>
              <w:rPr>
                <w:color w:val="000000"/>
                <w:sz w:val="16"/>
                <w:szCs w:val="16"/>
                <w:lang w:eastAsia="sk-SK"/>
              </w:rPr>
            </w:pPr>
          </w:p>
        </w:tc>
        <w:tc>
          <w:tcPr>
            <w:tcW w:w="967" w:type="dxa"/>
            <w:tcBorders>
              <w:top w:val="nil"/>
              <w:left w:val="nil"/>
              <w:bottom w:val="nil"/>
              <w:right w:val="nil"/>
            </w:tcBorders>
            <w:shd w:val="solid" w:color="FFFFFF" w:fill="auto"/>
          </w:tcPr>
          <w:p w14:paraId="00195A09"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1032" w:type="dxa"/>
            <w:tcBorders>
              <w:top w:val="nil"/>
              <w:left w:val="nil"/>
              <w:bottom w:val="nil"/>
              <w:right w:val="nil"/>
            </w:tcBorders>
            <w:shd w:val="solid" w:color="FFFFFF" w:fill="auto"/>
          </w:tcPr>
          <w:p w14:paraId="679FAB7D"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902" w:type="dxa"/>
            <w:tcBorders>
              <w:top w:val="nil"/>
              <w:left w:val="nil"/>
              <w:bottom w:val="nil"/>
              <w:right w:val="nil"/>
            </w:tcBorders>
            <w:shd w:val="solid" w:color="FFFFFF" w:fill="auto"/>
          </w:tcPr>
          <w:p w14:paraId="7382B84B"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1016" w:type="dxa"/>
            <w:tcBorders>
              <w:top w:val="nil"/>
              <w:left w:val="nil"/>
              <w:bottom w:val="nil"/>
              <w:right w:val="nil"/>
            </w:tcBorders>
            <w:shd w:val="solid" w:color="FFFFFF" w:fill="auto"/>
          </w:tcPr>
          <w:p w14:paraId="78E51392"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1063" w:type="dxa"/>
            <w:tcBorders>
              <w:top w:val="nil"/>
              <w:left w:val="nil"/>
              <w:bottom w:val="nil"/>
              <w:right w:val="nil"/>
            </w:tcBorders>
            <w:shd w:val="solid" w:color="FFFFFF" w:fill="auto"/>
          </w:tcPr>
          <w:p w14:paraId="072CD1D6"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1032" w:type="dxa"/>
            <w:tcBorders>
              <w:top w:val="nil"/>
              <w:left w:val="nil"/>
              <w:bottom w:val="nil"/>
              <w:right w:val="nil"/>
            </w:tcBorders>
            <w:shd w:val="solid" w:color="FFFFFF" w:fill="auto"/>
          </w:tcPr>
          <w:p w14:paraId="5D7AB3B7" w14:textId="77777777" w:rsidR="002C0A28" w:rsidRDefault="002C0A28">
            <w:pPr>
              <w:autoSpaceDE w:val="0"/>
              <w:autoSpaceDN w:val="0"/>
              <w:adjustRightInd w:val="0"/>
              <w:jc w:val="right"/>
              <w:rPr>
                <w:b/>
                <w:bCs/>
                <w:color w:val="000000"/>
                <w:sz w:val="16"/>
                <w:szCs w:val="16"/>
                <w:lang w:eastAsia="sk-SK"/>
              </w:rPr>
            </w:pPr>
            <w:r>
              <w:rPr>
                <w:b/>
                <w:bCs/>
                <w:color w:val="000000"/>
                <w:sz w:val="16"/>
                <w:szCs w:val="16"/>
                <w:lang w:eastAsia="sk-SK"/>
              </w:rPr>
              <w:t xml:space="preserve">0 </w:t>
            </w:r>
          </w:p>
        </w:tc>
      </w:tr>
      <w:tr w:rsidR="002C0A28" w14:paraId="7F591D99" w14:textId="77777777" w:rsidTr="002C0A28">
        <w:trPr>
          <w:trHeight w:val="230"/>
        </w:trPr>
        <w:tc>
          <w:tcPr>
            <w:tcW w:w="2789" w:type="dxa"/>
            <w:tcBorders>
              <w:top w:val="nil"/>
              <w:left w:val="nil"/>
              <w:bottom w:val="nil"/>
              <w:right w:val="nil"/>
            </w:tcBorders>
            <w:shd w:val="solid" w:color="FFFFFF" w:fill="auto"/>
          </w:tcPr>
          <w:p w14:paraId="7E0618A7" w14:textId="77777777" w:rsidR="002C0A28" w:rsidRDefault="002C0A28">
            <w:pPr>
              <w:autoSpaceDE w:val="0"/>
              <w:autoSpaceDN w:val="0"/>
              <w:adjustRightInd w:val="0"/>
              <w:rPr>
                <w:color w:val="000000"/>
                <w:sz w:val="16"/>
                <w:szCs w:val="16"/>
                <w:lang w:eastAsia="sk-SK"/>
              </w:rPr>
            </w:pPr>
            <w:r>
              <w:rPr>
                <w:color w:val="000000"/>
                <w:sz w:val="16"/>
                <w:szCs w:val="16"/>
                <w:lang w:eastAsia="sk-SK"/>
              </w:rPr>
              <w:t>Úbytky</w:t>
            </w:r>
          </w:p>
        </w:tc>
        <w:tc>
          <w:tcPr>
            <w:tcW w:w="871" w:type="dxa"/>
            <w:tcBorders>
              <w:top w:val="nil"/>
              <w:left w:val="nil"/>
              <w:bottom w:val="nil"/>
              <w:right w:val="nil"/>
            </w:tcBorders>
            <w:shd w:val="solid" w:color="FFFFFF" w:fill="auto"/>
          </w:tcPr>
          <w:p w14:paraId="4AECBAC0"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677" w:type="dxa"/>
            <w:tcBorders>
              <w:top w:val="nil"/>
              <w:left w:val="nil"/>
              <w:bottom w:val="nil"/>
              <w:right w:val="nil"/>
            </w:tcBorders>
            <w:shd w:val="solid" w:color="FFFFFF" w:fill="auto"/>
          </w:tcPr>
          <w:p w14:paraId="76C529CB"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967" w:type="dxa"/>
            <w:tcBorders>
              <w:top w:val="nil"/>
              <w:left w:val="nil"/>
              <w:bottom w:val="nil"/>
              <w:right w:val="nil"/>
            </w:tcBorders>
            <w:shd w:val="solid" w:color="FFFFFF" w:fill="auto"/>
          </w:tcPr>
          <w:p w14:paraId="04E14CFB"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1032" w:type="dxa"/>
            <w:tcBorders>
              <w:top w:val="nil"/>
              <w:left w:val="nil"/>
              <w:bottom w:val="nil"/>
              <w:right w:val="nil"/>
            </w:tcBorders>
            <w:shd w:val="solid" w:color="FFFFFF" w:fill="auto"/>
          </w:tcPr>
          <w:p w14:paraId="5252F2F4"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902" w:type="dxa"/>
            <w:tcBorders>
              <w:top w:val="nil"/>
              <w:left w:val="nil"/>
              <w:bottom w:val="nil"/>
              <w:right w:val="nil"/>
            </w:tcBorders>
            <w:shd w:val="solid" w:color="FFFFFF" w:fill="auto"/>
          </w:tcPr>
          <w:p w14:paraId="533F5634"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1016" w:type="dxa"/>
            <w:tcBorders>
              <w:top w:val="nil"/>
              <w:left w:val="nil"/>
              <w:bottom w:val="nil"/>
              <w:right w:val="nil"/>
            </w:tcBorders>
            <w:shd w:val="solid" w:color="FFFFFF" w:fill="auto"/>
          </w:tcPr>
          <w:p w14:paraId="3FDAE162"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1063" w:type="dxa"/>
            <w:tcBorders>
              <w:top w:val="nil"/>
              <w:left w:val="nil"/>
              <w:bottom w:val="nil"/>
              <w:right w:val="nil"/>
            </w:tcBorders>
            <w:shd w:val="solid" w:color="FFFFFF" w:fill="auto"/>
          </w:tcPr>
          <w:p w14:paraId="4B0533EF"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1032" w:type="dxa"/>
            <w:tcBorders>
              <w:top w:val="nil"/>
              <w:left w:val="nil"/>
              <w:bottom w:val="nil"/>
              <w:right w:val="nil"/>
            </w:tcBorders>
            <w:shd w:val="solid" w:color="FFFFFF" w:fill="auto"/>
          </w:tcPr>
          <w:p w14:paraId="21A62EAB" w14:textId="77777777" w:rsidR="002C0A28" w:rsidRDefault="002C0A28">
            <w:pPr>
              <w:autoSpaceDE w:val="0"/>
              <w:autoSpaceDN w:val="0"/>
              <w:adjustRightInd w:val="0"/>
              <w:jc w:val="right"/>
              <w:rPr>
                <w:b/>
                <w:bCs/>
                <w:color w:val="000000"/>
                <w:sz w:val="16"/>
                <w:szCs w:val="16"/>
                <w:lang w:eastAsia="sk-SK"/>
              </w:rPr>
            </w:pPr>
            <w:r>
              <w:rPr>
                <w:b/>
                <w:bCs/>
                <w:color w:val="000000"/>
                <w:sz w:val="16"/>
                <w:szCs w:val="16"/>
                <w:lang w:eastAsia="sk-SK"/>
              </w:rPr>
              <w:t xml:space="preserve">0 </w:t>
            </w:r>
          </w:p>
        </w:tc>
      </w:tr>
      <w:tr w:rsidR="002C0A28" w14:paraId="29073008" w14:textId="77777777" w:rsidTr="002C0A28">
        <w:trPr>
          <w:trHeight w:val="230"/>
        </w:trPr>
        <w:tc>
          <w:tcPr>
            <w:tcW w:w="2789" w:type="dxa"/>
            <w:tcBorders>
              <w:top w:val="nil"/>
              <w:left w:val="nil"/>
              <w:bottom w:val="nil"/>
              <w:right w:val="nil"/>
            </w:tcBorders>
            <w:shd w:val="solid" w:color="FFFFFF" w:fill="auto"/>
          </w:tcPr>
          <w:p w14:paraId="18D181BA" w14:textId="77777777" w:rsidR="002C0A28" w:rsidRDefault="002C0A28">
            <w:pPr>
              <w:autoSpaceDE w:val="0"/>
              <w:autoSpaceDN w:val="0"/>
              <w:adjustRightInd w:val="0"/>
              <w:rPr>
                <w:color w:val="000000"/>
                <w:sz w:val="16"/>
                <w:szCs w:val="16"/>
                <w:lang w:eastAsia="sk-SK"/>
              </w:rPr>
            </w:pPr>
            <w:r>
              <w:rPr>
                <w:color w:val="000000"/>
                <w:sz w:val="16"/>
                <w:szCs w:val="16"/>
                <w:lang w:eastAsia="sk-SK"/>
              </w:rPr>
              <w:t>Presuny</w:t>
            </w:r>
          </w:p>
        </w:tc>
        <w:tc>
          <w:tcPr>
            <w:tcW w:w="871" w:type="dxa"/>
            <w:tcBorders>
              <w:top w:val="nil"/>
              <w:left w:val="nil"/>
              <w:bottom w:val="nil"/>
              <w:right w:val="nil"/>
            </w:tcBorders>
            <w:shd w:val="solid" w:color="FFFFFF" w:fill="auto"/>
          </w:tcPr>
          <w:p w14:paraId="386A7BE3"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677" w:type="dxa"/>
            <w:tcBorders>
              <w:top w:val="nil"/>
              <w:left w:val="nil"/>
              <w:bottom w:val="nil"/>
              <w:right w:val="nil"/>
            </w:tcBorders>
            <w:shd w:val="solid" w:color="FFFFFF" w:fill="auto"/>
          </w:tcPr>
          <w:p w14:paraId="681F7998"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967" w:type="dxa"/>
            <w:tcBorders>
              <w:top w:val="nil"/>
              <w:left w:val="nil"/>
              <w:bottom w:val="nil"/>
              <w:right w:val="nil"/>
            </w:tcBorders>
            <w:shd w:val="solid" w:color="FFFFFF" w:fill="auto"/>
          </w:tcPr>
          <w:p w14:paraId="1A88BD06"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1032" w:type="dxa"/>
            <w:tcBorders>
              <w:top w:val="nil"/>
              <w:left w:val="nil"/>
              <w:bottom w:val="nil"/>
              <w:right w:val="nil"/>
            </w:tcBorders>
            <w:shd w:val="solid" w:color="FFFFFF" w:fill="auto"/>
          </w:tcPr>
          <w:p w14:paraId="0AC84BE0"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902" w:type="dxa"/>
            <w:tcBorders>
              <w:top w:val="nil"/>
              <w:left w:val="nil"/>
              <w:bottom w:val="nil"/>
              <w:right w:val="nil"/>
            </w:tcBorders>
            <w:shd w:val="solid" w:color="FFFFFF" w:fill="auto"/>
          </w:tcPr>
          <w:p w14:paraId="411388CC"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1016" w:type="dxa"/>
            <w:tcBorders>
              <w:top w:val="nil"/>
              <w:left w:val="nil"/>
              <w:bottom w:val="nil"/>
              <w:right w:val="nil"/>
            </w:tcBorders>
            <w:shd w:val="solid" w:color="FFFFFF" w:fill="auto"/>
          </w:tcPr>
          <w:p w14:paraId="2573CB55"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1063" w:type="dxa"/>
            <w:tcBorders>
              <w:top w:val="nil"/>
              <w:left w:val="nil"/>
              <w:bottom w:val="nil"/>
              <w:right w:val="nil"/>
            </w:tcBorders>
            <w:shd w:val="solid" w:color="FFFFFF" w:fill="auto"/>
          </w:tcPr>
          <w:p w14:paraId="664C51D2"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1032" w:type="dxa"/>
            <w:tcBorders>
              <w:top w:val="nil"/>
              <w:left w:val="nil"/>
              <w:bottom w:val="nil"/>
              <w:right w:val="nil"/>
            </w:tcBorders>
            <w:shd w:val="solid" w:color="FFFFFF" w:fill="auto"/>
          </w:tcPr>
          <w:p w14:paraId="18EBCC3E" w14:textId="77777777" w:rsidR="002C0A28" w:rsidRDefault="002C0A28">
            <w:pPr>
              <w:autoSpaceDE w:val="0"/>
              <w:autoSpaceDN w:val="0"/>
              <w:adjustRightInd w:val="0"/>
              <w:jc w:val="right"/>
              <w:rPr>
                <w:b/>
                <w:bCs/>
                <w:color w:val="000000"/>
                <w:sz w:val="16"/>
                <w:szCs w:val="16"/>
                <w:lang w:eastAsia="sk-SK"/>
              </w:rPr>
            </w:pPr>
            <w:r>
              <w:rPr>
                <w:b/>
                <w:bCs/>
                <w:color w:val="000000"/>
                <w:sz w:val="16"/>
                <w:szCs w:val="16"/>
                <w:lang w:eastAsia="sk-SK"/>
              </w:rPr>
              <w:t xml:space="preserve">0 </w:t>
            </w:r>
          </w:p>
        </w:tc>
      </w:tr>
      <w:tr w:rsidR="002C0A28" w14:paraId="63332CA4" w14:textId="77777777" w:rsidTr="002C0A28">
        <w:trPr>
          <w:trHeight w:val="230"/>
        </w:trPr>
        <w:tc>
          <w:tcPr>
            <w:tcW w:w="2789" w:type="dxa"/>
            <w:tcBorders>
              <w:top w:val="nil"/>
              <w:left w:val="nil"/>
              <w:bottom w:val="single" w:sz="6" w:space="0" w:color="auto"/>
              <w:right w:val="nil"/>
            </w:tcBorders>
            <w:shd w:val="solid" w:color="FFFFFF" w:fill="auto"/>
          </w:tcPr>
          <w:p w14:paraId="13CA5DA7" w14:textId="77777777" w:rsidR="002C0A28" w:rsidRDefault="002C0A28">
            <w:pPr>
              <w:autoSpaceDE w:val="0"/>
              <w:autoSpaceDN w:val="0"/>
              <w:adjustRightInd w:val="0"/>
              <w:rPr>
                <w:b/>
                <w:bCs/>
                <w:color w:val="000000"/>
                <w:sz w:val="16"/>
                <w:szCs w:val="16"/>
                <w:lang w:eastAsia="sk-SK"/>
              </w:rPr>
            </w:pPr>
            <w:r>
              <w:rPr>
                <w:b/>
                <w:bCs/>
                <w:color w:val="000000"/>
                <w:sz w:val="16"/>
                <w:szCs w:val="16"/>
                <w:lang w:eastAsia="sk-SK"/>
              </w:rPr>
              <w:t>Stav na konci účtovného obdobia</w:t>
            </w:r>
          </w:p>
        </w:tc>
        <w:tc>
          <w:tcPr>
            <w:tcW w:w="871" w:type="dxa"/>
            <w:tcBorders>
              <w:top w:val="nil"/>
              <w:left w:val="nil"/>
              <w:bottom w:val="single" w:sz="6" w:space="0" w:color="auto"/>
              <w:right w:val="nil"/>
            </w:tcBorders>
            <w:shd w:val="solid" w:color="FFFFFF" w:fill="auto"/>
          </w:tcPr>
          <w:p w14:paraId="557792BA"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677" w:type="dxa"/>
            <w:tcBorders>
              <w:top w:val="nil"/>
              <w:left w:val="nil"/>
              <w:bottom w:val="single" w:sz="6" w:space="0" w:color="auto"/>
              <w:right w:val="nil"/>
            </w:tcBorders>
            <w:shd w:val="solid" w:color="FFFFFF" w:fill="auto"/>
          </w:tcPr>
          <w:p w14:paraId="6744D936" w14:textId="77777777" w:rsidR="002C0A28" w:rsidRDefault="002C0A28">
            <w:pPr>
              <w:autoSpaceDE w:val="0"/>
              <w:autoSpaceDN w:val="0"/>
              <w:adjustRightInd w:val="0"/>
              <w:jc w:val="right"/>
              <w:rPr>
                <w:b/>
                <w:bCs/>
                <w:color w:val="000000"/>
                <w:sz w:val="16"/>
                <w:szCs w:val="16"/>
                <w:lang w:eastAsia="sk-SK"/>
              </w:rPr>
            </w:pPr>
            <w:r>
              <w:rPr>
                <w:b/>
                <w:bCs/>
                <w:color w:val="000000"/>
                <w:sz w:val="16"/>
                <w:szCs w:val="16"/>
                <w:lang w:eastAsia="sk-SK"/>
              </w:rPr>
              <w:t xml:space="preserve">9 434 </w:t>
            </w:r>
          </w:p>
        </w:tc>
        <w:tc>
          <w:tcPr>
            <w:tcW w:w="967" w:type="dxa"/>
            <w:tcBorders>
              <w:top w:val="nil"/>
              <w:left w:val="nil"/>
              <w:bottom w:val="single" w:sz="6" w:space="0" w:color="auto"/>
              <w:right w:val="nil"/>
            </w:tcBorders>
            <w:shd w:val="solid" w:color="FFFFFF" w:fill="auto"/>
          </w:tcPr>
          <w:p w14:paraId="574DDF2E"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1032" w:type="dxa"/>
            <w:tcBorders>
              <w:top w:val="nil"/>
              <w:left w:val="nil"/>
              <w:bottom w:val="single" w:sz="6" w:space="0" w:color="auto"/>
              <w:right w:val="nil"/>
            </w:tcBorders>
            <w:shd w:val="solid" w:color="FFFFFF" w:fill="auto"/>
          </w:tcPr>
          <w:p w14:paraId="6177DD7F"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50 443 256 </w:t>
            </w:r>
          </w:p>
        </w:tc>
        <w:tc>
          <w:tcPr>
            <w:tcW w:w="902" w:type="dxa"/>
            <w:tcBorders>
              <w:top w:val="nil"/>
              <w:left w:val="nil"/>
              <w:bottom w:val="single" w:sz="6" w:space="0" w:color="auto"/>
              <w:right w:val="nil"/>
            </w:tcBorders>
            <w:shd w:val="solid" w:color="FFFFFF" w:fill="auto"/>
          </w:tcPr>
          <w:p w14:paraId="4E793FA8"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1016" w:type="dxa"/>
            <w:tcBorders>
              <w:top w:val="nil"/>
              <w:left w:val="nil"/>
              <w:bottom w:val="single" w:sz="6" w:space="0" w:color="auto"/>
              <w:right w:val="nil"/>
            </w:tcBorders>
            <w:shd w:val="solid" w:color="FFFFFF" w:fill="auto"/>
          </w:tcPr>
          <w:p w14:paraId="1C8BE6CD"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1063" w:type="dxa"/>
            <w:tcBorders>
              <w:top w:val="nil"/>
              <w:left w:val="nil"/>
              <w:bottom w:val="single" w:sz="6" w:space="0" w:color="auto"/>
              <w:right w:val="nil"/>
            </w:tcBorders>
            <w:shd w:val="solid" w:color="FFFFFF" w:fill="auto"/>
          </w:tcPr>
          <w:p w14:paraId="3E2206FD"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1032" w:type="dxa"/>
            <w:tcBorders>
              <w:top w:val="nil"/>
              <w:left w:val="nil"/>
              <w:bottom w:val="single" w:sz="6" w:space="0" w:color="auto"/>
              <w:right w:val="nil"/>
            </w:tcBorders>
            <w:shd w:val="solid" w:color="FFFFFF" w:fill="auto"/>
          </w:tcPr>
          <w:p w14:paraId="3A72DA72" w14:textId="77777777" w:rsidR="002C0A28" w:rsidRDefault="002C0A28">
            <w:pPr>
              <w:autoSpaceDE w:val="0"/>
              <w:autoSpaceDN w:val="0"/>
              <w:adjustRightInd w:val="0"/>
              <w:jc w:val="right"/>
              <w:rPr>
                <w:b/>
                <w:bCs/>
                <w:color w:val="000000"/>
                <w:sz w:val="16"/>
                <w:szCs w:val="16"/>
                <w:lang w:eastAsia="sk-SK"/>
              </w:rPr>
            </w:pPr>
            <w:r>
              <w:rPr>
                <w:b/>
                <w:bCs/>
                <w:color w:val="000000"/>
                <w:sz w:val="16"/>
                <w:szCs w:val="16"/>
                <w:lang w:eastAsia="sk-SK"/>
              </w:rPr>
              <w:t xml:space="preserve">50 452 690 </w:t>
            </w:r>
          </w:p>
        </w:tc>
      </w:tr>
      <w:tr w:rsidR="002C0A28" w14:paraId="1E83292C" w14:textId="77777777" w:rsidTr="002C0A28">
        <w:trPr>
          <w:trHeight w:val="230"/>
        </w:trPr>
        <w:tc>
          <w:tcPr>
            <w:tcW w:w="2789" w:type="dxa"/>
            <w:tcBorders>
              <w:top w:val="single" w:sz="6" w:space="0" w:color="auto"/>
              <w:left w:val="nil"/>
              <w:bottom w:val="single" w:sz="6" w:space="0" w:color="auto"/>
              <w:right w:val="nil"/>
            </w:tcBorders>
            <w:shd w:val="solid" w:color="FFFFFF" w:fill="auto"/>
          </w:tcPr>
          <w:p w14:paraId="3D4478A1" w14:textId="77777777" w:rsidR="002C0A28" w:rsidRDefault="002C0A28">
            <w:pPr>
              <w:autoSpaceDE w:val="0"/>
              <w:autoSpaceDN w:val="0"/>
              <w:adjustRightInd w:val="0"/>
              <w:rPr>
                <w:color w:val="000000"/>
                <w:sz w:val="16"/>
                <w:szCs w:val="16"/>
                <w:lang w:eastAsia="sk-SK"/>
              </w:rPr>
            </w:pPr>
            <w:r>
              <w:rPr>
                <w:color w:val="000000"/>
                <w:sz w:val="16"/>
                <w:szCs w:val="16"/>
                <w:lang w:eastAsia="sk-SK"/>
              </w:rPr>
              <w:t>Oprávky</w:t>
            </w:r>
          </w:p>
        </w:tc>
        <w:tc>
          <w:tcPr>
            <w:tcW w:w="871" w:type="dxa"/>
            <w:tcBorders>
              <w:top w:val="single" w:sz="6" w:space="0" w:color="auto"/>
              <w:left w:val="nil"/>
              <w:bottom w:val="single" w:sz="6" w:space="0" w:color="auto"/>
              <w:right w:val="nil"/>
            </w:tcBorders>
            <w:shd w:val="solid" w:color="FFFFFF" w:fill="auto"/>
          </w:tcPr>
          <w:p w14:paraId="06D4854B" w14:textId="77777777" w:rsidR="002C0A28" w:rsidRDefault="002C0A28">
            <w:pPr>
              <w:autoSpaceDE w:val="0"/>
              <w:autoSpaceDN w:val="0"/>
              <w:adjustRightInd w:val="0"/>
              <w:jc w:val="center"/>
              <w:rPr>
                <w:color w:val="000000"/>
                <w:sz w:val="16"/>
                <w:szCs w:val="16"/>
                <w:lang w:eastAsia="sk-SK"/>
              </w:rPr>
            </w:pPr>
          </w:p>
        </w:tc>
        <w:tc>
          <w:tcPr>
            <w:tcW w:w="677" w:type="dxa"/>
            <w:tcBorders>
              <w:top w:val="single" w:sz="6" w:space="0" w:color="auto"/>
              <w:left w:val="nil"/>
              <w:bottom w:val="single" w:sz="6" w:space="0" w:color="auto"/>
              <w:right w:val="nil"/>
            </w:tcBorders>
            <w:shd w:val="solid" w:color="FFFFFF" w:fill="auto"/>
          </w:tcPr>
          <w:p w14:paraId="220A48B1" w14:textId="77777777" w:rsidR="002C0A28" w:rsidRDefault="002C0A28">
            <w:pPr>
              <w:autoSpaceDE w:val="0"/>
              <w:autoSpaceDN w:val="0"/>
              <w:adjustRightInd w:val="0"/>
              <w:jc w:val="center"/>
              <w:rPr>
                <w:color w:val="000000"/>
                <w:sz w:val="16"/>
                <w:szCs w:val="16"/>
                <w:lang w:eastAsia="sk-SK"/>
              </w:rPr>
            </w:pPr>
          </w:p>
        </w:tc>
        <w:tc>
          <w:tcPr>
            <w:tcW w:w="967" w:type="dxa"/>
            <w:tcBorders>
              <w:top w:val="single" w:sz="6" w:space="0" w:color="auto"/>
              <w:left w:val="nil"/>
              <w:bottom w:val="single" w:sz="6" w:space="0" w:color="auto"/>
              <w:right w:val="nil"/>
            </w:tcBorders>
            <w:shd w:val="solid" w:color="FFFFFF" w:fill="auto"/>
          </w:tcPr>
          <w:p w14:paraId="7F937BD9" w14:textId="77777777" w:rsidR="002C0A28" w:rsidRDefault="002C0A28">
            <w:pPr>
              <w:autoSpaceDE w:val="0"/>
              <w:autoSpaceDN w:val="0"/>
              <w:adjustRightInd w:val="0"/>
              <w:jc w:val="center"/>
              <w:rPr>
                <w:color w:val="000000"/>
                <w:sz w:val="16"/>
                <w:szCs w:val="16"/>
                <w:lang w:eastAsia="sk-SK"/>
              </w:rPr>
            </w:pPr>
          </w:p>
        </w:tc>
        <w:tc>
          <w:tcPr>
            <w:tcW w:w="1032" w:type="dxa"/>
            <w:tcBorders>
              <w:top w:val="single" w:sz="6" w:space="0" w:color="auto"/>
              <w:left w:val="nil"/>
              <w:bottom w:val="single" w:sz="6" w:space="0" w:color="auto"/>
              <w:right w:val="nil"/>
            </w:tcBorders>
            <w:shd w:val="solid" w:color="FFFFFF" w:fill="auto"/>
          </w:tcPr>
          <w:p w14:paraId="580333F5" w14:textId="77777777" w:rsidR="002C0A28" w:rsidRDefault="002C0A28">
            <w:pPr>
              <w:autoSpaceDE w:val="0"/>
              <w:autoSpaceDN w:val="0"/>
              <w:adjustRightInd w:val="0"/>
              <w:jc w:val="center"/>
              <w:rPr>
                <w:color w:val="000000"/>
                <w:sz w:val="16"/>
                <w:szCs w:val="16"/>
                <w:lang w:eastAsia="sk-SK"/>
              </w:rPr>
            </w:pPr>
          </w:p>
        </w:tc>
        <w:tc>
          <w:tcPr>
            <w:tcW w:w="902" w:type="dxa"/>
            <w:tcBorders>
              <w:top w:val="single" w:sz="6" w:space="0" w:color="auto"/>
              <w:left w:val="nil"/>
              <w:bottom w:val="single" w:sz="6" w:space="0" w:color="auto"/>
              <w:right w:val="nil"/>
            </w:tcBorders>
            <w:shd w:val="solid" w:color="FFFFFF" w:fill="auto"/>
          </w:tcPr>
          <w:p w14:paraId="0DED2F39" w14:textId="77777777" w:rsidR="002C0A28" w:rsidRDefault="002C0A28">
            <w:pPr>
              <w:autoSpaceDE w:val="0"/>
              <w:autoSpaceDN w:val="0"/>
              <w:adjustRightInd w:val="0"/>
              <w:jc w:val="center"/>
              <w:rPr>
                <w:color w:val="000000"/>
                <w:sz w:val="16"/>
                <w:szCs w:val="16"/>
                <w:lang w:eastAsia="sk-SK"/>
              </w:rPr>
            </w:pPr>
          </w:p>
        </w:tc>
        <w:tc>
          <w:tcPr>
            <w:tcW w:w="1016" w:type="dxa"/>
            <w:tcBorders>
              <w:top w:val="single" w:sz="6" w:space="0" w:color="auto"/>
              <w:left w:val="nil"/>
              <w:bottom w:val="single" w:sz="6" w:space="0" w:color="auto"/>
              <w:right w:val="nil"/>
            </w:tcBorders>
            <w:shd w:val="solid" w:color="FFFFFF" w:fill="auto"/>
          </w:tcPr>
          <w:p w14:paraId="5F3962CA" w14:textId="77777777" w:rsidR="002C0A28" w:rsidRDefault="002C0A28">
            <w:pPr>
              <w:autoSpaceDE w:val="0"/>
              <w:autoSpaceDN w:val="0"/>
              <w:adjustRightInd w:val="0"/>
              <w:jc w:val="center"/>
              <w:rPr>
                <w:color w:val="000000"/>
                <w:sz w:val="16"/>
                <w:szCs w:val="16"/>
                <w:lang w:eastAsia="sk-SK"/>
              </w:rPr>
            </w:pPr>
          </w:p>
        </w:tc>
        <w:tc>
          <w:tcPr>
            <w:tcW w:w="1063" w:type="dxa"/>
            <w:tcBorders>
              <w:top w:val="single" w:sz="6" w:space="0" w:color="auto"/>
              <w:left w:val="nil"/>
              <w:bottom w:val="single" w:sz="6" w:space="0" w:color="auto"/>
              <w:right w:val="nil"/>
            </w:tcBorders>
            <w:shd w:val="solid" w:color="FFFFFF" w:fill="auto"/>
          </w:tcPr>
          <w:p w14:paraId="378FCB5B" w14:textId="77777777" w:rsidR="002C0A28" w:rsidRDefault="002C0A28">
            <w:pPr>
              <w:autoSpaceDE w:val="0"/>
              <w:autoSpaceDN w:val="0"/>
              <w:adjustRightInd w:val="0"/>
              <w:jc w:val="center"/>
              <w:rPr>
                <w:color w:val="000000"/>
                <w:sz w:val="16"/>
                <w:szCs w:val="16"/>
                <w:lang w:eastAsia="sk-SK"/>
              </w:rPr>
            </w:pPr>
          </w:p>
        </w:tc>
        <w:tc>
          <w:tcPr>
            <w:tcW w:w="1032" w:type="dxa"/>
            <w:tcBorders>
              <w:top w:val="single" w:sz="6" w:space="0" w:color="auto"/>
              <w:left w:val="nil"/>
              <w:bottom w:val="single" w:sz="6" w:space="0" w:color="auto"/>
              <w:right w:val="nil"/>
            </w:tcBorders>
            <w:shd w:val="solid" w:color="FFFFFF" w:fill="auto"/>
          </w:tcPr>
          <w:p w14:paraId="22793216" w14:textId="77777777" w:rsidR="002C0A28" w:rsidRDefault="002C0A28">
            <w:pPr>
              <w:autoSpaceDE w:val="0"/>
              <w:autoSpaceDN w:val="0"/>
              <w:adjustRightInd w:val="0"/>
              <w:jc w:val="center"/>
              <w:rPr>
                <w:color w:val="000000"/>
                <w:sz w:val="16"/>
                <w:szCs w:val="16"/>
                <w:lang w:eastAsia="sk-SK"/>
              </w:rPr>
            </w:pPr>
          </w:p>
        </w:tc>
      </w:tr>
      <w:tr w:rsidR="002C0A28" w14:paraId="1CD18B20" w14:textId="77777777" w:rsidTr="002C0A28">
        <w:trPr>
          <w:trHeight w:val="230"/>
        </w:trPr>
        <w:tc>
          <w:tcPr>
            <w:tcW w:w="2789" w:type="dxa"/>
            <w:tcBorders>
              <w:top w:val="nil"/>
              <w:left w:val="nil"/>
              <w:bottom w:val="nil"/>
              <w:right w:val="nil"/>
            </w:tcBorders>
            <w:shd w:val="solid" w:color="FFFFFF" w:fill="auto"/>
          </w:tcPr>
          <w:p w14:paraId="28CF32C9" w14:textId="77777777" w:rsidR="002C0A28" w:rsidRDefault="002C0A28">
            <w:pPr>
              <w:autoSpaceDE w:val="0"/>
              <w:autoSpaceDN w:val="0"/>
              <w:adjustRightInd w:val="0"/>
              <w:rPr>
                <w:b/>
                <w:bCs/>
                <w:color w:val="000000"/>
                <w:sz w:val="16"/>
                <w:szCs w:val="16"/>
                <w:lang w:eastAsia="sk-SK"/>
              </w:rPr>
            </w:pPr>
            <w:r>
              <w:rPr>
                <w:b/>
                <w:bCs/>
                <w:color w:val="000000"/>
                <w:sz w:val="16"/>
                <w:szCs w:val="16"/>
                <w:lang w:eastAsia="sk-SK"/>
              </w:rPr>
              <w:t>Stav na začiatku účtovného obdobia</w:t>
            </w:r>
          </w:p>
        </w:tc>
        <w:tc>
          <w:tcPr>
            <w:tcW w:w="871" w:type="dxa"/>
            <w:tcBorders>
              <w:top w:val="nil"/>
              <w:left w:val="nil"/>
              <w:bottom w:val="nil"/>
              <w:right w:val="nil"/>
            </w:tcBorders>
            <w:shd w:val="solid" w:color="FFFFFF" w:fill="auto"/>
          </w:tcPr>
          <w:p w14:paraId="2FDC0C88"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677" w:type="dxa"/>
            <w:tcBorders>
              <w:top w:val="nil"/>
              <w:left w:val="nil"/>
              <w:bottom w:val="nil"/>
              <w:right w:val="nil"/>
            </w:tcBorders>
            <w:shd w:val="solid" w:color="FFFFFF" w:fill="auto"/>
          </w:tcPr>
          <w:p w14:paraId="27D98A22" w14:textId="77777777" w:rsidR="002C0A28" w:rsidRDefault="002C0A28">
            <w:pPr>
              <w:autoSpaceDE w:val="0"/>
              <w:autoSpaceDN w:val="0"/>
              <w:adjustRightInd w:val="0"/>
              <w:jc w:val="right"/>
              <w:rPr>
                <w:b/>
                <w:bCs/>
                <w:color w:val="000000"/>
                <w:sz w:val="16"/>
                <w:szCs w:val="16"/>
                <w:lang w:eastAsia="sk-SK"/>
              </w:rPr>
            </w:pPr>
            <w:r>
              <w:rPr>
                <w:b/>
                <w:bCs/>
                <w:color w:val="000000"/>
                <w:sz w:val="16"/>
                <w:szCs w:val="16"/>
                <w:lang w:eastAsia="sk-SK"/>
              </w:rPr>
              <w:t xml:space="preserve">9 434 </w:t>
            </w:r>
          </w:p>
        </w:tc>
        <w:tc>
          <w:tcPr>
            <w:tcW w:w="967" w:type="dxa"/>
            <w:tcBorders>
              <w:top w:val="nil"/>
              <w:left w:val="nil"/>
              <w:bottom w:val="nil"/>
              <w:right w:val="nil"/>
            </w:tcBorders>
            <w:shd w:val="solid" w:color="FFFFFF" w:fill="auto"/>
          </w:tcPr>
          <w:p w14:paraId="5F951430" w14:textId="77777777" w:rsidR="002C0A28" w:rsidRDefault="002C0A28">
            <w:pPr>
              <w:autoSpaceDE w:val="0"/>
              <w:autoSpaceDN w:val="0"/>
              <w:adjustRightInd w:val="0"/>
              <w:jc w:val="right"/>
              <w:rPr>
                <w:b/>
                <w:bCs/>
                <w:color w:val="000000"/>
                <w:sz w:val="16"/>
                <w:szCs w:val="16"/>
                <w:lang w:eastAsia="sk-SK"/>
              </w:rPr>
            </w:pPr>
            <w:r>
              <w:rPr>
                <w:b/>
                <w:bCs/>
                <w:color w:val="000000"/>
                <w:sz w:val="16"/>
                <w:szCs w:val="16"/>
                <w:lang w:eastAsia="sk-SK"/>
              </w:rPr>
              <w:t xml:space="preserve">0 </w:t>
            </w:r>
          </w:p>
        </w:tc>
        <w:tc>
          <w:tcPr>
            <w:tcW w:w="1032" w:type="dxa"/>
            <w:tcBorders>
              <w:top w:val="nil"/>
              <w:left w:val="nil"/>
              <w:bottom w:val="nil"/>
              <w:right w:val="nil"/>
            </w:tcBorders>
            <w:shd w:val="solid" w:color="FFFFFF" w:fill="auto"/>
          </w:tcPr>
          <w:p w14:paraId="75346D78" w14:textId="77777777" w:rsidR="002C0A28" w:rsidRDefault="002C0A28">
            <w:pPr>
              <w:autoSpaceDE w:val="0"/>
              <w:autoSpaceDN w:val="0"/>
              <w:adjustRightInd w:val="0"/>
              <w:jc w:val="right"/>
              <w:rPr>
                <w:b/>
                <w:bCs/>
                <w:color w:val="000000"/>
                <w:sz w:val="16"/>
                <w:szCs w:val="16"/>
                <w:lang w:eastAsia="sk-SK"/>
              </w:rPr>
            </w:pPr>
            <w:r>
              <w:rPr>
                <w:b/>
                <w:bCs/>
                <w:color w:val="000000"/>
                <w:sz w:val="16"/>
                <w:szCs w:val="16"/>
                <w:lang w:eastAsia="sk-SK"/>
              </w:rPr>
              <w:t xml:space="preserve">17 803 502 </w:t>
            </w:r>
          </w:p>
        </w:tc>
        <w:tc>
          <w:tcPr>
            <w:tcW w:w="902" w:type="dxa"/>
            <w:tcBorders>
              <w:top w:val="nil"/>
              <w:left w:val="nil"/>
              <w:bottom w:val="nil"/>
              <w:right w:val="nil"/>
            </w:tcBorders>
            <w:shd w:val="solid" w:color="FFFFFF" w:fill="auto"/>
          </w:tcPr>
          <w:p w14:paraId="77589458"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1016" w:type="dxa"/>
            <w:tcBorders>
              <w:top w:val="nil"/>
              <w:left w:val="nil"/>
              <w:bottom w:val="nil"/>
              <w:right w:val="nil"/>
            </w:tcBorders>
            <w:shd w:val="solid" w:color="FFFFFF" w:fill="auto"/>
          </w:tcPr>
          <w:p w14:paraId="1C3FE8A2"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1063" w:type="dxa"/>
            <w:tcBorders>
              <w:top w:val="nil"/>
              <w:left w:val="nil"/>
              <w:bottom w:val="nil"/>
              <w:right w:val="nil"/>
            </w:tcBorders>
            <w:shd w:val="solid" w:color="FFFFFF" w:fill="auto"/>
          </w:tcPr>
          <w:p w14:paraId="5ACC61A5"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1032" w:type="dxa"/>
            <w:tcBorders>
              <w:top w:val="nil"/>
              <w:left w:val="nil"/>
              <w:bottom w:val="nil"/>
              <w:right w:val="nil"/>
            </w:tcBorders>
            <w:shd w:val="solid" w:color="FFFFFF" w:fill="auto"/>
          </w:tcPr>
          <w:p w14:paraId="6DCAEC20" w14:textId="77777777" w:rsidR="002C0A28" w:rsidRDefault="002C0A28">
            <w:pPr>
              <w:autoSpaceDE w:val="0"/>
              <w:autoSpaceDN w:val="0"/>
              <w:adjustRightInd w:val="0"/>
              <w:jc w:val="right"/>
              <w:rPr>
                <w:b/>
                <w:bCs/>
                <w:color w:val="000000"/>
                <w:sz w:val="16"/>
                <w:szCs w:val="16"/>
                <w:lang w:eastAsia="sk-SK"/>
              </w:rPr>
            </w:pPr>
            <w:r>
              <w:rPr>
                <w:b/>
                <w:bCs/>
                <w:color w:val="000000"/>
                <w:sz w:val="16"/>
                <w:szCs w:val="16"/>
                <w:lang w:eastAsia="sk-SK"/>
              </w:rPr>
              <w:t xml:space="preserve">17 812 936 </w:t>
            </w:r>
          </w:p>
        </w:tc>
      </w:tr>
      <w:tr w:rsidR="002C0A28" w14:paraId="2511558A" w14:textId="77777777" w:rsidTr="002C0A28">
        <w:trPr>
          <w:trHeight w:val="230"/>
        </w:trPr>
        <w:tc>
          <w:tcPr>
            <w:tcW w:w="2789" w:type="dxa"/>
            <w:tcBorders>
              <w:top w:val="nil"/>
              <w:left w:val="nil"/>
              <w:bottom w:val="nil"/>
              <w:right w:val="nil"/>
            </w:tcBorders>
            <w:shd w:val="solid" w:color="FFFFFF" w:fill="auto"/>
          </w:tcPr>
          <w:p w14:paraId="2DD31C13" w14:textId="77777777" w:rsidR="002C0A28" w:rsidRDefault="002C0A28">
            <w:pPr>
              <w:autoSpaceDE w:val="0"/>
              <w:autoSpaceDN w:val="0"/>
              <w:adjustRightInd w:val="0"/>
              <w:rPr>
                <w:color w:val="000000"/>
                <w:sz w:val="16"/>
                <w:szCs w:val="16"/>
                <w:lang w:eastAsia="sk-SK"/>
              </w:rPr>
            </w:pPr>
            <w:r>
              <w:rPr>
                <w:color w:val="000000"/>
                <w:sz w:val="16"/>
                <w:szCs w:val="16"/>
                <w:lang w:eastAsia="sk-SK"/>
              </w:rPr>
              <w:t>Prírastky</w:t>
            </w:r>
          </w:p>
        </w:tc>
        <w:tc>
          <w:tcPr>
            <w:tcW w:w="871" w:type="dxa"/>
            <w:tcBorders>
              <w:top w:val="nil"/>
              <w:left w:val="nil"/>
              <w:bottom w:val="nil"/>
              <w:right w:val="nil"/>
            </w:tcBorders>
            <w:shd w:val="solid" w:color="FFFFFF" w:fill="auto"/>
          </w:tcPr>
          <w:p w14:paraId="16E8C964"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677" w:type="dxa"/>
            <w:tcBorders>
              <w:top w:val="nil"/>
              <w:left w:val="nil"/>
              <w:bottom w:val="nil"/>
              <w:right w:val="nil"/>
            </w:tcBorders>
            <w:shd w:val="solid" w:color="FFFFFF" w:fill="auto"/>
          </w:tcPr>
          <w:p w14:paraId="7B82B58D" w14:textId="77777777" w:rsidR="002C0A28" w:rsidRDefault="002C0A28">
            <w:pPr>
              <w:autoSpaceDE w:val="0"/>
              <w:autoSpaceDN w:val="0"/>
              <w:adjustRightInd w:val="0"/>
              <w:jc w:val="right"/>
              <w:rPr>
                <w:color w:val="000000"/>
                <w:sz w:val="16"/>
                <w:szCs w:val="16"/>
                <w:lang w:eastAsia="sk-SK"/>
              </w:rPr>
            </w:pPr>
          </w:p>
        </w:tc>
        <w:tc>
          <w:tcPr>
            <w:tcW w:w="967" w:type="dxa"/>
            <w:tcBorders>
              <w:top w:val="nil"/>
              <w:left w:val="nil"/>
              <w:bottom w:val="nil"/>
              <w:right w:val="nil"/>
            </w:tcBorders>
            <w:shd w:val="solid" w:color="FFFFFF" w:fill="auto"/>
          </w:tcPr>
          <w:p w14:paraId="607BD336" w14:textId="77777777" w:rsidR="002C0A28" w:rsidRDefault="002C0A28">
            <w:pPr>
              <w:autoSpaceDE w:val="0"/>
              <w:autoSpaceDN w:val="0"/>
              <w:adjustRightInd w:val="0"/>
              <w:jc w:val="right"/>
              <w:rPr>
                <w:color w:val="000000"/>
                <w:sz w:val="16"/>
                <w:szCs w:val="16"/>
                <w:lang w:eastAsia="sk-SK"/>
              </w:rPr>
            </w:pPr>
          </w:p>
        </w:tc>
        <w:tc>
          <w:tcPr>
            <w:tcW w:w="1032" w:type="dxa"/>
            <w:tcBorders>
              <w:top w:val="nil"/>
              <w:left w:val="nil"/>
              <w:bottom w:val="nil"/>
              <w:right w:val="nil"/>
            </w:tcBorders>
            <w:shd w:val="solid" w:color="FFFFFF" w:fill="auto"/>
          </w:tcPr>
          <w:p w14:paraId="0962BB87"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2 543 357 </w:t>
            </w:r>
          </w:p>
        </w:tc>
        <w:tc>
          <w:tcPr>
            <w:tcW w:w="902" w:type="dxa"/>
            <w:tcBorders>
              <w:top w:val="nil"/>
              <w:left w:val="nil"/>
              <w:bottom w:val="nil"/>
              <w:right w:val="nil"/>
            </w:tcBorders>
            <w:shd w:val="solid" w:color="FFFFFF" w:fill="auto"/>
          </w:tcPr>
          <w:p w14:paraId="2BC0D5A7"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1016" w:type="dxa"/>
            <w:tcBorders>
              <w:top w:val="nil"/>
              <w:left w:val="nil"/>
              <w:bottom w:val="nil"/>
              <w:right w:val="nil"/>
            </w:tcBorders>
            <w:shd w:val="solid" w:color="FFFFFF" w:fill="auto"/>
          </w:tcPr>
          <w:p w14:paraId="1FD13692"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1063" w:type="dxa"/>
            <w:tcBorders>
              <w:top w:val="nil"/>
              <w:left w:val="nil"/>
              <w:bottom w:val="nil"/>
              <w:right w:val="nil"/>
            </w:tcBorders>
            <w:shd w:val="solid" w:color="FFFFFF" w:fill="auto"/>
          </w:tcPr>
          <w:p w14:paraId="38273CC8"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1032" w:type="dxa"/>
            <w:tcBorders>
              <w:top w:val="nil"/>
              <w:left w:val="nil"/>
              <w:bottom w:val="nil"/>
              <w:right w:val="nil"/>
            </w:tcBorders>
            <w:shd w:val="solid" w:color="FFFFFF" w:fill="auto"/>
          </w:tcPr>
          <w:p w14:paraId="545391E8" w14:textId="77777777" w:rsidR="002C0A28" w:rsidRDefault="002C0A28">
            <w:pPr>
              <w:autoSpaceDE w:val="0"/>
              <w:autoSpaceDN w:val="0"/>
              <w:adjustRightInd w:val="0"/>
              <w:jc w:val="right"/>
              <w:rPr>
                <w:b/>
                <w:bCs/>
                <w:color w:val="000000"/>
                <w:sz w:val="16"/>
                <w:szCs w:val="16"/>
                <w:lang w:eastAsia="sk-SK"/>
              </w:rPr>
            </w:pPr>
            <w:r>
              <w:rPr>
                <w:b/>
                <w:bCs/>
                <w:color w:val="000000"/>
                <w:sz w:val="16"/>
                <w:szCs w:val="16"/>
                <w:lang w:eastAsia="sk-SK"/>
              </w:rPr>
              <w:t xml:space="preserve">2 543 357 </w:t>
            </w:r>
          </w:p>
        </w:tc>
      </w:tr>
      <w:tr w:rsidR="002C0A28" w14:paraId="0752F269" w14:textId="77777777" w:rsidTr="002C0A28">
        <w:trPr>
          <w:trHeight w:val="230"/>
        </w:trPr>
        <w:tc>
          <w:tcPr>
            <w:tcW w:w="2789" w:type="dxa"/>
            <w:tcBorders>
              <w:top w:val="nil"/>
              <w:left w:val="nil"/>
              <w:bottom w:val="nil"/>
              <w:right w:val="nil"/>
            </w:tcBorders>
            <w:shd w:val="solid" w:color="FFFFFF" w:fill="auto"/>
          </w:tcPr>
          <w:p w14:paraId="250B43F6" w14:textId="77777777" w:rsidR="002C0A28" w:rsidRDefault="002C0A28">
            <w:pPr>
              <w:autoSpaceDE w:val="0"/>
              <w:autoSpaceDN w:val="0"/>
              <w:adjustRightInd w:val="0"/>
              <w:rPr>
                <w:color w:val="000000"/>
                <w:sz w:val="16"/>
                <w:szCs w:val="16"/>
                <w:lang w:eastAsia="sk-SK"/>
              </w:rPr>
            </w:pPr>
            <w:r>
              <w:rPr>
                <w:color w:val="000000"/>
                <w:sz w:val="16"/>
                <w:szCs w:val="16"/>
                <w:lang w:eastAsia="sk-SK"/>
              </w:rPr>
              <w:t>Úbytky</w:t>
            </w:r>
          </w:p>
        </w:tc>
        <w:tc>
          <w:tcPr>
            <w:tcW w:w="871" w:type="dxa"/>
            <w:tcBorders>
              <w:top w:val="nil"/>
              <w:left w:val="nil"/>
              <w:bottom w:val="nil"/>
              <w:right w:val="nil"/>
            </w:tcBorders>
            <w:shd w:val="solid" w:color="FFFFFF" w:fill="auto"/>
          </w:tcPr>
          <w:p w14:paraId="3C3AEA04"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677" w:type="dxa"/>
            <w:tcBorders>
              <w:top w:val="nil"/>
              <w:left w:val="nil"/>
              <w:bottom w:val="nil"/>
              <w:right w:val="nil"/>
            </w:tcBorders>
            <w:shd w:val="solid" w:color="FFFFFF" w:fill="auto"/>
          </w:tcPr>
          <w:p w14:paraId="3B307764"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967" w:type="dxa"/>
            <w:tcBorders>
              <w:top w:val="nil"/>
              <w:left w:val="nil"/>
              <w:bottom w:val="nil"/>
              <w:right w:val="nil"/>
            </w:tcBorders>
            <w:shd w:val="solid" w:color="FFFFFF" w:fill="auto"/>
          </w:tcPr>
          <w:p w14:paraId="4D610C4C"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1032" w:type="dxa"/>
            <w:tcBorders>
              <w:top w:val="nil"/>
              <w:left w:val="nil"/>
              <w:bottom w:val="nil"/>
              <w:right w:val="nil"/>
            </w:tcBorders>
            <w:shd w:val="solid" w:color="FFFFFF" w:fill="auto"/>
          </w:tcPr>
          <w:p w14:paraId="1F2198B4"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902" w:type="dxa"/>
            <w:tcBorders>
              <w:top w:val="nil"/>
              <w:left w:val="nil"/>
              <w:bottom w:val="nil"/>
              <w:right w:val="nil"/>
            </w:tcBorders>
            <w:shd w:val="solid" w:color="FFFFFF" w:fill="auto"/>
          </w:tcPr>
          <w:p w14:paraId="66EBE3BE"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1016" w:type="dxa"/>
            <w:tcBorders>
              <w:top w:val="nil"/>
              <w:left w:val="nil"/>
              <w:bottom w:val="nil"/>
              <w:right w:val="nil"/>
            </w:tcBorders>
            <w:shd w:val="solid" w:color="FFFFFF" w:fill="auto"/>
          </w:tcPr>
          <w:p w14:paraId="028CCC44"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1063" w:type="dxa"/>
            <w:tcBorders>
              <w:top w:val="nil"/>
              <w:left w:val="nil"/>
              <w:bottom w:val="nil"/>
              <w:right w:val="nil"/>
            </w:tcBorders>
            <w:shd w:val="solid" w:color="FFFFFF" w:fill="auto"/>
          </w:tcPr>
          <w:p w14:paraId="6E84F0D1"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1032" w:type="dxa"/>
            <w:tcBorders>
              <w:top w:val="nil"/>
              <w:left w:val="nil"/>
              <w:bottom w:val="nil"/>
              <w:right w:val="nil"/>
            </w:tcBorders>
            <w:shd w:val="solid" w:color="FFFFFF" w:fill="auto"/>
          </w:tcPr>
          <w:p w14:paraId="7D1770E5" w14:textId="77777777" w:rsidR="002C0A28" w:rsidRDefault="002C0A28">
            <w:pPr>
              <w:autoSpaceDE w:val="0"/>
              <w:autoSpaceDN w:val="0"/>
              <w:adjustRightInd w:val="0"/>
              <w:jc w:val="right"/>
              <w:rPr>
                <w:b/>
                <w:bCs/>
                <w:color w:val="000000"/>
                <w:sz w:val="16"/>
                <w:szCs w:val="16"/>
                <w:lang w:eastAsia="sk-SK"/>
              </w:rPr>
            </w:pPr>
            <w:r>
              <w:rPr>
                <w:b/>
                <w:bCs/>
                <w:color w:val="000000"/>
                <w:sz w:val="16"/>
                <w:szCs w:val="16"/>
                <w:lang w:eastAsia="sk-SK"/>
              </w:rPr>
              <w:t xml:space="preserve">0 </w:t>
            </w:r>
          </w:p>
        </w:tc>
      </w:tr>
      <w:tr w:rsidR="002C0A28" w14:paraId="32B7FF83" w14:textId="77777777" w:rsidTr="002C0A28">
        <w:trPr>
          <w:trHeight w:val="230"/>
        </w:trPr>
        <w:tc>
          <w:tcPr>
            <w:tcW w:w="2789" w:type="dxa"/>
            <w:tcBorders>
              <w:top w:val="nil"/>
              <w:left w:val="nil"/>
              <w:bottom w:val="single" w:sz="6" w:space="0" w:color="auto"/>
              <w:right w:val="nil"/>
            </w:tcBorders>
            <w:shd w:val="solid" w:color="FFFFFF" w:fill="auto"/>
          </w:tcPr>
          <w:p w14:paraId="142A6B4E" w14:textId="77777777" w:rsidR="002C0A28" w:rsidRDefault="002C0A28">
            <w:pPr>
              <w:autoSpaceDE w:val="0"/>
              <w:autoSpaceDN w:val="0"/>
              <w:adjustRightInd w:val="0"/>
              <w:rPr>
                <w:b/>
                <w:bCs/>
                <w:color w:val="000000"/>
                <w:sz w:val="16"/>
                <w:szCs w:val="16"/>
                <w:lang w:eastAsia="sk-SK"/>
              </w:rPr>
            </w:pPr>
            <w:r>
              <w:rPr>
                <w:b/>
                <w:bCs/>
                <w:color w:val="000000"/>
                <w:sz w:val="16"/>
                <w:szCs w:val="16"/>
                <w:lang w:eastAsia="sk-SK"/>
              </w:rPr>
              <w:t>Stav na konci účtovného obdobia</w:t>
            </w:r>
          </w:p>
        </w:tc>
        <w:tc>
          <w:tcPr>
            <w:tcW w:w="871" w:type="dxa"/>
            <w:tcBorders>
              <w:top w:val="nil"/>
              <w:left w:val="nil"/>
              <w:bottom w:val="single" w:sz="6" w:space="0" w:color="auto"/>
              <w:right w:val="nil"/>
            </w:tcBorders>
            <w:shd w:val="solid" w:color="FFFFFF" w:fill="auto"/>
          </w:tcPr>
          <w:p w14:paraId="3A635BEA"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677" w:type="dxa"/>
            <w:tcBorders>
              <w:top w:val="nil"/>
              <w:left w:val="nil"/>
              <w:bottom w:val="single" w:sz="6" w:space="0" w:color="auto"/>
              <w:right w:val="nil"/>
            </w:tcBorders>
            <w:shd w:val="solid" w:color="FFFFFF" w:fill="auto"/>
          </w:tcPr>
          <w:p w14:paraId="10C9EBEA" w14:textId="77777777" w:rsidR="002C0A28" w:rsidRDefault="002C0A28">
            <w:pPr>
              <w:autoSpaceDE w:val="0"/>
              <w:autoSpaceDN w:val="0"/>
              <w:adjustRightInd w:val="0"/>
              <w:jc w:val="right"/>
              <w:rPr>
                <w:b/>
                <w:bCs/>
                <w:color w:val="000000"/>
                <w:sz w:val="16"/>
                <w:szCs w:val="16"/>
                <w:lang w:eastAsia="sk-SK"/>
              </w:rPr>
            </w:pPr>
            <w:r>
              <w:rPr>
                <w:b/>
                <w:bCs/>
                <w:color w:val="000000"/>
                <w:sz w:val="16"/>
                <w:szCs w:val="16"/>
                <w:lang w:eastAsia="sk-SK"/>
              </w:rPr>
              <w:t xml:space="preserve">9 434 </w:t>
            </w:r>
          </w:p>
        </w:tc>
        <w:tc>
          <w:tcPr>
            <w:tcW w:w="967" w:type="dxa"/>
            <w:tcBorders>
              <w:top w:val="nil"/>
              <w:left w:val="nil"/>
              <w:bottom w:val="single" w:sz="6" w:space="0" w:color="auto"/>
              <w:right w:val="nil"/>
            </w:tcBorders>
            <w:shd w:val="solid" w:color="FFFFFF" w:fill="auto"/>
          </w:tcPr>
          <w:p w14:paraId="2D6C238F"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1032" w:type="dxa"/>
            <w:tcBorders>
              <w:top w:val="nil"/>
              <w:left w:val="nil"/>
              <w:bottom w:val="single" w:sz="6" w:space="0" w:color="auto"/>
              <w:right w:val="nil"/>
            </w:tcBorders>
            <w:shd w:val="solid" w:color="FFFFFF" w:fill="auto"/>
          </w:tcPr>
          <w:p w14:paraId="289CFD97"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20 346 859 </w:t>
            </w:r>
          </w:p>
        </w:tc>
        <w:tc>
          <w:tcPr>
            <w:tcW w:w="902" w:type="dxa"/>
            <w:tcBorders>
              <w:top w:val="nil"/>
              <w:left w:val="nil"/>
              <w:bottom w:val="single" w:sz="6" w:space="0" w:color="auto"/>
              <w:right w:val="nil"/>
            </w:tcBorders>
            <w:shd w:val="solid" w:color="FFFFFF" w:fill="auto"/>
          </w:tcPr>
          <w:p w14:paraId="29B95F20"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1016" w:type="dxa"/>
            <w:tcBorders>
              <w:top w:val="nil"/>
              <w:left w:val="nil"/>
              <w:bottom w:val="single" w:sz="6" w:space="0" w:color="auto"/>
              <w:right w:val="nil"/>
            </w:tcBorders>
            <w:shd w:val="solid" w:color="FFFFFF" w:fill="auto"/>
          </w:tcPr>
          <w:p w14:paraId="47831D3A"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1063" w:type="dxa"/>
            <w:tcBorders>
              <w:top w:val="nil"/>
              <w:left w:val="nil"/>
              <w:bottom w:val="single" w:sz="6" w:space="0" w:color="auto"/>
              <w:right w:val="nil"/>
            </w:tcBorders>
            <w:shd w:val="solid" w:color="FFFFFF" w:fill="auto"/>
          </w:tcPr>
          <w:p w14:paraId="0C05024E"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1032" w:type="dxa"/>
            <w:tcBorders>
              <w:top w:val="nil"/>
              <w:left w:val="nil"/>
              <w:bottom w:val="single" w:sz="6" w:space="0" w:color="auto"/>
              <w:right w:val="nil"/>
            </w:tcBorders>
            <w:shd w:val="solid" w:color="FFFFFF" w:fill="auto"/>
          </w:tcPr>
          <w:p w14:paraId="373621B5" w14:textId="77777777" w:rsidR="002C0A28" w:rsidRDefault="002C0A28">
            <w:pPr>
              <w:autoSpaceDE w:val="0"/>
              <w:autoSpaceDN w:val="0"/>
              <w:adjustRightInd w:val="0"/>
              <w:jc w:val="right"/>
              <w:rPr>
                <w:b/>
                <w:bCs/>
                <w:color w:val="000000"/>
                <w:sz w:val="16"/>
                <w:szCs w:val="16"/>
                <w:lang w:eastAsia="sk-SK"/>
              </w:rPr>
            </w:pPr>
            <w:r>
              <w:rPr>
                <w:b/>
                <w:bCs/>
                <w:color w:val="000000"/>
                <w:sz w:val="16"/>
                <w:szCs w:val="16"/>
                <w:lang w:eastAsia="sk-SK"/>
              </w:rPr>
              <w:t xml:space="preserve">20 356 293 </w:t>
            </w:r>
          </w:p>
        </w:tc>
      </w:tr>
      <w:tr w:rsidR="002C0A28" w14:paraId="1DB08BC0" w14:textId="77777777" w:rsidTr="002C0A28">
        <w:trPr>
          <w:trHeight w:val="230"/>
        </w:trPr>
        <w:tc>
          <w:tcPr>
            <w:tcW w:w="2789" w:type="dxa"/>
            <w:tcBorders>
              <w:top w:val="single" w:sz="6" w:space="0" w:color="auto"/>
              <w:left w:val="nil"/>
              <w:bottom w:val="single" w:sz="6" w:space="0" w:color="auto"/>
              <w:right w:val="nil"/>
            </w:tcBorders>
            <w:shd w:val="solid" w:color="FFFFFF" w:fill="auto"/>
          </w:tcPr>
          <w:p w14:paraId="57D20780" w14:textId="77777777" w:rsidR="002C0A28" w:rsidRDefault="002C0A28">
            <w:pPr>
              <w:autoSpaceDE w:val="0"/>
              <w:autoSpaceDN w:val="0"/>
              <w:adjustRightInd w:val="0"/>
              <w:rPr>
                <w:color w:val="000000"/>
                <w:sz w:val="16"/>
                <w:szCs w:val="16"/>
                <w:lang w:eastAsia="sk-SK"/>
              </w:rPr>
            </w:pPr>
            <w:r>
              <w:rPr>
                <w:color w:val="000000"/>
                <w:sz w:val="16"/>
                <w:szCs w:val="16"/>
                <w:lang w:eastAsia="sk-SK"/>
              </w:rPr>
              <w:t>Opravné položky</w:t>
            </w:r>
          </w:p>
        </w:tc>
        <w:tc>
          <w:tcPr>
            <w:tcW w:w="871" w:type="dxa"/>
            <w:tcBorders>
              <w:top w:val="single" w:sz="6" w:space="0" w:color="auto"/>
              <w:left w:val="nil"/>
              <w:bottom w:val="single" w:sz="6" w:space="0" w:color="auto"/>
              <w:right w:val="nil"/>
            </w:tcBorders>
            <w:shd w:val="solid" w:color="FFFFFF" w:fill="auto"/>
          </w:tcPr>
          <w:p w14:paraId="2F769B35" w14:textId="77777777" w:rsidR="002C0A28" w:rsidRDefault="002C0A28">
            <w:pPr>
              <w:autoSpaceDE w:val="0"/>
              <w:autoSpaceDN w:val="0"/>
              <w:adjustRightInd w:val="0"/>
              <w:jc w:val="center"/>
              <w:rPr>
                <w:color w:val="000000"/>
                <w:sz w:val="16"/>
                <w:szCs w:val="16"/>
                <w:lang w:eastAsia="sk-SK"/>
              </w:rPr>
            </w:pPr>
          </w:p>
        </w:tc>
        <w:tc>
          <w:tcPr>
            <w:tcW w:w="677" w:type="dxa"/>
            <w:tcBorders>
              <w:top w:val="single" w:sz="6" w:space="0" w:color="auto"/>
              <w:left w:val="nil"/>
              <w:bottom w:val="single" w:sz="6" w:space="0" w:color="auto"/>
              <w:right w:val="nil"/>
            </w:tcBorders>
            <w:shd w:val="solid" w:color="FFFFFF" w:fill="auto"/>
          </w:tcPr>
          <w:p w14:paraId="742D14B2" w14:textId="77777777" w:rsidR="002C0A28" w:rsidRDefault="002C0A28">
            <w:pPr>
              <w:autoSpaceDE w:val="0"/>
              <w:autoSpaceDN w:val="0"/>
              <w:adjustRightInd w:val="0"/>
              <w:jc w:val="center"/>
              <w:rPr>
                <w:color w:val="000000"/>
                <w:sz w:val="16"/>
                <w:szCs w:val="16"/>
                <w:lang w:eastAsia="sk-SK"/>
              </w:rPr>
            </w:pPr>
          </w:p>
        </w:tc>
        <w:tc>
          <w:tcPr>
            <w:tcW w:w="967" w:type="dxa"/>
            <w:tcBorders>
              <w:top w:val="single" w:sz="6" w:space="0" w:color="auto"/>
              <w:left w:val="nil"/>
              <w:bottom w:val="single" w:sz="6" w:space="0" w:color="auto"/>
              <w:right w:val="nil"/>
            </w:tcBorders>
            <w:shd w:val="solid" w:color="FFFFFF" w:fill="auto"/>
          </w:tcPr>
          <w:p w14:paraId="007FE5B5" w14:textId="77777777" w:rsidR="002C0A28" w:rsidRDefault="002C0A28">
            <w:pPr>
              <w:autoSpaceDE w:val="0"/>
              <w:autoSpaceDN w:val="0"/>
              <w:adjustRightInd w:val="0"/>
              <w:jc w:val="center"/>
              <w:rPr>
                <w:color w:val="000000"/>
                <w:sz w:val="16"/>
                <w:szCs w:val="16"/>
                <w:lang w:eastAsia="sk-SK"/>
              </w:rPr>
            </w:pPr>
          </w:p>
        </w:tc>
        <w:tc>
          <w:tcPr>
            <w:tcW w:w="1032" w:type="dxa"/>
            <w:tcBorders>
              <w:top w:val="single" w:sz="6" w:space="0" w:color="auto"/>
              <w:left w:val="nil"/>
              <w:bottom w:val="single" w:sz="6" w:space="0" w:color="auto"/>
              <w:right w:val="nil"/>
            </w:tcBorders>
            <w:shd w:val="solid" w:color="FFFFFF" w:fill="auto"/>
          </w:tcPr>
          <w:p w14:paraId="459BF9BD" w14:textId="77777777" w:rsidR="002C0A28" w:rsidRDefault="002C0A28">
            <w:pPr>
              <w:autoSpaceDE w:val="0"/>
              <w:autoSpaceDN w:val="0"/>
              <w:adjustRightInd w:val="0"/>
              <w:jc w:val="center"/>
              <w:rPr>
                <w:color w:val="000000"/>
                <w:sz w:val="16"/>
                <w:szCs w:val="16"/>
                <w:lang w:eastAsia="sk-SK"/>
              </w:rPr>
            </w:pPr>
          </w:p>
        </w:tc>
        <w:tc>
          <w:tcPr>
            <w:tcW w:w="902" w:type="dxa"/>
            <w:tcBorders>
              <w:top w:val="single" w:sz="6" w:space="0" w:color="auto"/>
              <w:left w:val="nil"/>
              <w:bottom w:val="single" w:sz="6" w:space="0" w:color="auto"/>
              <w:right w:val="nil"/>
            </w:tcBorders>
            <w:shd w:val="solid" w:color="FFFFFF" w:fill="auto"/>
          </w:tcPr>
          <w:p w14:paraId="0BC8AF37" w14:textId="77777777" w:rsidR="002C0A28" w:rsidRDefault="002C0A28">
            <w:pPr>
              <w:autoSpaceDE w:val="0"/>
              <w:autoSpaceDN w:val="0"/>
              <w:adjustRightInd w:val="0"/>
              <w:jc w:val="center"/>
              <w:rPr>
                <w:color w:val="000000"/>
                <w:sz w:val="16"/>
                <w:szCs w:val="16"/>
                <w:lang w:eastAsia="sk-SK"/>
              </w:rPr>
            </w:pPr>
          </w:p>
        </w:tc>
        <w:tc>
          <w:tcPr>
            <w:tcW w:w="1016" w:type="dxa"/>
            <w:tcBorders>
              <w:top w:val="single" w:sz="6" w:space="0" w:color="auto"/>
              <w:left w:val="nil"/>
              <w:bottom w:val="single" w:sz="6" w:space="0" w:color="auto"/>
              <w:right w:val="nil"/>
            </w:tcBorders>
            <w:shd w:val="solid" w:color="FFFFFF" w:fill="auto"/>
          </w:tcPr>
          <w:p w14:paraId="2CF690F9" w14:textId="77777777" w:rsidR="002C0A28" w:rsidRDefault="002C0A28">
            <w:pPr>
              <w:autoSpaceDE w:val="0"/>
              <w:autoSpaceDN w:val="0"/>
              <w:adjustRightInd w:val="0"/>
              <w:jc w:val="center"/>
              <w:rPr>
                <w:color w:val="000000"/>
                <w:sz w:val="16"/>
                <w:szCs w:val="16"/>
                <w:lang w:eastAsia="sk-SK"/>
              </w:rPr>
            </w:pPr>
          </w:p>
        </w:tc>
        <w:tc>
          <w:tcPr>
            <w:tcW w:w="1063" w:type="dxa"/>
            <w:tcBorders>
              <w:top w:val="single" w:sz="6" w:space="0" w:color="auto"/>
              <w:left w:val="nil"/>
              <w:bottom w:val="single" w:sz="6" w:space="0" w:color="auto"/>
              <w:right w:val="nil"/>
            </w:tcBorders>
            <w:shd w:val="solid" w:color="FFFFFF" w:fill="auto"/>
          </w:tcPr>
          <w:p w14:paraId="0A245895" w14:textId="77777777" w:rsidR="002C0A28" w:rsidRDefault="002C0A28">
            <w:pPr>
              <w:autoSpaceDE w:val="0"/>
              <w:autoSpaceDN w:val="0"/>
              <w:adjustRightInd w:val="0"/>
              <w:jc w:val="center"/>
              <w:rPr>
                <w:color w:val="000000"/>
                <w:sz w:val="16"/>
                <w:szCs w:val="16"/>
                <w:lang w:eastAsia="sk-SK"/>
              </w:rPr>
            </w:pPr>
          </w:p>
        </w:tc>
        <w:tc>
          <w:tcPr>
            <w:tcW w:w="1032" w:type="dxa"/>
            <w:tcBorders>
              <w:top w:val="single" w:sz="6" w:space="0" w:color="auto"/>
              <w:left w:val="nil"/>
              <w:bottom w:val="single" w:sz="6" w:space="0" w:color="auto"/>
              <w:right w:val="nil"/>
            </w:tcBorders>
            <w:shd w:val="solid" w:color="FFFFFF" w:fill="auto"/>
          </w:tcPr>
          <w:p w14:paraId="2F67017B" w14:textId="77777777" w:rsidR="002C0A28" w:rsidRDefault="002C0A28">
            <w:pPr>
              <w:autoSpaceDE w:val="0"/>
              <w:autoSpaceDN w:val="0"/>
              <w:adjustRightInd w:val="0"/>
              <w:jc w:val="center"/>
              <w:rPr>
                <w:color w:val="000000"/>
                <w:sz w:val="16"/>
                <w:szCs w:val="16"/>
                <w:lang w:eastAsia="sk-SK"/>
              </w:rPr>
            </w:pPr>
          </w:p>
        </w:tc>
      </w:tr>
      <w:tr w:rsidR="002C0A28" w14:paraId="1BC5C6B0" w14:textId="77777777" w:rsidTr="002C0A28">
        <w:trPr>
          <w:trHeight w:val="230"/>
        </w:trPr>
        <w:tc>
          <w:tcPr>
            <w:tcW w:w="2789" w:type="dxa"/>
            <w:tcBorders>
              <w:top w:val="nil"/>
              <w:left w:val="nil"/>
              <w:bottom w:val="nil"/>
              <w:right w:val="nil"/>
            </w:tcBorders>
            <w:shd w:val="solid" w:color="FFFFFF" w:fill="auto"/>
          </w:tcPr>
          <w:p w14:paraId="18EE03D8" w14:textId="77777777" w:rsidR="002C0A28" w:rsidRDefault="002C0A28">
            <w:pPr>
              <w:autoSpaceDE w:val="0"/>
              <w:autoSpaceDN w:val="0"/>
              <w:adjustRightInd w:val="0"/>
              <w:rPr>
                <w:b/>
                <w:bCs/>
                <w:color w:val="000000"/>
                <w:sz w:val="16"/>
                <w:szCs w:val="16"/>
                <w:lang w:eastAsia="sk-SK"/>
              </w:rPr>
            </w:pPr>
            <w:r>
              <w:rPr>
                <w:b/>
                <w:bCs/>
                <w:color w:val="000000"/>
                <w:sz w:val="16"/>
                <w:szCs w:val="16"/>
                <w:lang w:eastAsia="sk-SK"/>
              </w:rPr>
              <w:t>Stav na začiatku účtovného obdobia</w:t>
            </w:r>
          </w:p>
        </w:tc>
        <w:tc>
          <w:tcPr>
            <w:tcW w:w="871" w:type="dxa"/>
            <w:tcBorders>
              <w:top w:val="nil"/>
              <w:left w:val="nil"/>
              <w:bottom w:val="nil"/>
              <w:right w:val="nil"/>
            </w:tcBorders>
            <w:shd w:val="solid" w:color="FFFFFF" w:fill="auto"/>
          </w:tcPr>
          <w:p w14:paraId="7E1626B1"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677" w:type="dxa"/>
            <w:tcBorders>
              <w:top w:val="nil"/>
              <w:left w:val="nil"/>
              <w:bottom w:val="nil"/>
              <w:right w:val="nil"/>
            </w:tcBorders>
            <w:shd w:val="solid" w:color="FFFFFF" w:fill="auto"/>
          </w:tcPr>
          <w:p w14:paraId="32D76178"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967" w:type="dxa"/>
            <w:tcBorders>
              <w:top w:val="nil"/>
              <w:left w:val="nil"/>
              <w:bottom w:val="nil"/>
              <w:right w:val="nil"/>
            </w:tcBorders>
            <w:shd w:val="solid" w:color="FFFFFF" w:fill="auto"/>
          </w:tcPr>
          <w:p w14:paraId="0BC2F42A"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1032" w:type="dxa"/>
            <w:tcBorders>
              <w:top w:val="nil"/>
              <w:left w:val="nil"/>
              <w:bottom w:val="nil"/>
              <w:right w:val="nil"/>
            </w:tcBorders>
            <w:shd w:val="solid" w:color="FFFFFF" w:fill="auto"/>
          </w:tcPr>
          <w:p w14:paraId="511DB23E"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902" w:type="dxa"/>
            <w:tcBorders>
              <w:top w:val="nil"/>
              <w:left w:val="nil"/>
              <w:bottom w:val="nil"/>
              <w:right w:val="nil"/>
            </w:tcBorders>
            <w:shd w:val="solid" w:color="FFFFFF" w:fill="auto"/>
          </w:tcPr>
          <w:p w14:paraId="7B4BDD32"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1016" w:type="dxa"/>
            <w:tcBorders>
              <w:top w:val="nil"/>
              <w:left w:val="nil"/>
              <w:bottom w:val="nil"/>
              <w:right w:val="nil"/>
            </w:tcBorders>
            <w:shd w:val="solid" w:color="FFFFFF" w:fill="auto"/>
          </w:tcPr>
          <w:p w14:paraId="2871BDDA"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1063" w:type="dxa"/>
            <w:tcBorders>
              <w:top w:val="nil"/>
              <w:left w:val="nil"/>
              <w:bottom w:val="nil"/>
              <w:right w:val="nil"/>
            </w:tcBorders>
            <w:shd w:val="solid" w:color="FFFFFF" w:fill="auto"/>
          </w:tcPr>
          <w:p w14:paraId="2E8D233F"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1032" w:type="dxa"/>
            <w:tcBorders>
              <w:top w:val="nil"/>
              <w:left w:val="nil"/>
              <w:bottom w:val="nil"/>
              <w:right w:val="nil"/>
            </w:tcBorders>
            <w:shd w:val="solid" w:color="FFFFFF" w:fill="auto"/>
          </w:tcPr>
          <w:p w14:paraId="778DF390" w14:textId="77777777" w:rsidR="002C0A28" w:rsidRDefault="002C0A28">
            <w:pPr>
              <w:autoSpaceDE w:val="0"/>
              <w:autoSpaceDN w:val="0"/>
              <w:adjustRightInd w:val="0"/>
              <w:jc w:val="right"/>
              <w:rPr>
                <w:b/>
                <w:bCs/>
                <w:color w:val="000000"/>
                <w:sz w:val="16"/>
                <w:szCs w:val="16"/>
                <w:lang w:eastAsia="sk-SK"/>
              </w:rPr>
            </w:pPr>
            <w:r>
              <w:rPr>
                <w:b/>
                <w:bCs/>
                <w:color w:val="000000"/>
                <w:sz w:val="16"/>
                <w:szCs w:val="16"/>
                <w:lang w:eastAsia="sk-SK"/>
              </w:rPr>
              <w:t xml:space="preserve">0 </w:t>
            </w:r>
          </w:p>
        </w:tc>
      </w:tr>
      <w:tr w:rsidR="002C0A28" w14:paraId="39C3FC8D" w14:textId="77777777" w:rsidTr="002C0A28">
        <w:trPr>
          <w:trHeight w:val="230"/>
        </w:trPr>
        <w:tc>
          <w:tcPr>
            <w:tcW w:w="2789" w:type="dxa"/>
            <w:tcBorders>
              <w:top w:val="nil"/>
              <w:left w:val="nil"/>
              <w:bottom w:val="nil"/>
              <w:right w:val="nil"/>
            </w:tcBorders>
            <w:shd w:val="solid" w:color="FFFFFF" w:fill="auto"/>
          </w:tcPr>
          <w:p w14:paraId="0D640CA8" w14:textId="77777777" w:rsidR="002C0A28" w:rsidRDefault="002C0A28">
            <w:pPr>
              <w:autoSpaceDE w:val="0"/>
              <w:autoSpaceDN w:val="0"/>
              <w:adjustRightInd w:val="0"/>
              <w:rPr>
                <w:color w:val="000000"/>
                <w:sz w:val="16"/>
                <w:szCs w:val="16"/>
                <w:lang w:eastAsia="sk-SK"/>
              </w:rPr>
            </w:pPr>
            <w:r>
              <w:rPr>
                <w:color w:val="000000"/>
                <w:sz w:val="16"/>
                <w:szCs w:val="16"/>
                <w:lang w:eastAsia="sk-SK"/>
              </w:rPr>
              <w:t>Prírastky</w:t>
            </w:r>
          </w:p>
        </w:tc>
        <w:tc>
          <w:tcPr>
            <w:tcW w:w="871" w:type="dxa"/>
            <w:tcBorders>
              <w:top w:val="nil"/>
              <w:left w:val="nil"/>
              <w:bottom w:val="nil"/>
              <w:right w:val="nil"/>
            </w:tcBorders>
            <w:shd w:val="solid" w:color="FFFFFF" w:fill="auto"/>
          </w:tcPr>
          <w:p w14:paraId="52463DC8"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677" w:type="dxa"/>
            <w:tcBorders>
              <w:top w:val="nil"/>
              <w:left w:val="nil"/>
              <w:bottom w:val="nil"/>
              <w:right w:val="nil"/>
            </w:tcBorders>
            <w:shd w:val="solid" w:color="FFFFFF" w:fill="auto"/>
          </w:tcPr>
          <w:p w14:paraId="6BBCF6B3"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967" w:type="dxa"/>
            <w:tcBorders>
              <w:top w:val="nil"/>
              <w:left w:val="nil"/>
              <w:bottom w:val="nil"/>
              <w:right w:val="nil"/>
            </w:tcBorders>
            <w:shd w:val="solid" w:color="FFFFFF" w:fill="auto"/>
          </w:tcPr>
          <w:p w14:paraId="4B511116"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1032" w:type="dxa"/>
            <w:tcBorders>
              <w:top w:val="nil"/>
              <w:left w:val="nil"/>
              <w:bottom w:val="nil"/>
              <w:right w:val="nil"/>
            </w:tcBorders>
            <w:shd w:val="solid" w:color="FFFFFF" w:fill="auto"/>
          </w:tcPr>
          <w:p w14:paraId="00094DBE"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902" w:type="dxa"/>
            <w:tcBorders>
              <w:top w:val="nil"/>
              <w:left w:val="nil"/>
              <w:bottom w:val="nil"/>
              <w:right w:val="nil"/>
            </w:tcBorders>
            <w:shd w:val="solid" w:color="FFFFFF" w:fill="auto"/>
          </w:tcPr>
          <w:p w14:paraId="7FF80FD7"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1016" w:type="dxa"/>
            <w:tcBorders>
              <w:top w:val="nil"/>
              <w:left w:val="nil"/>
              <w:bottom w:val="nil"/>
              <w:right w:val="nil"/>
            </w:tcBorders>
            <w:shd w:val="solid" w:color="FFFFFF" w:fill="auto"/>
          </w:tcPr>
          <w:p w14:paraId="6A84B68C"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1063" w:type="dxa"/>
            <w:tcBorders>
              <w:top w:val="nil"/>
              <w:left w:val="nil"/>
              <w:bottom w:val="nil"/>
              <w:right w:val="nil"/>
            </w:tcBorders>
            <w:shd w:val="solid" w:color="FFFFFF" w:fill="auto"/>
          </w:tcPr>
          <w:p w14:paraId="005C01B0"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1032" w:type="dxa"/>
            <w:tcBorders>
              <w:top w:val="nil"/>
              <w:left w:val="nil"/>
              <w:bottom w:val="nil"/>
              <w:right w:val="nil"/>
            </w:tcBorders>
            <w:shd w:val="solid" w:color="FFFFFF" w:fill="auto"/>
          </w:tcPr>
          <w:p w14:paraId="64B974D5" w14:textId="77777777" w:rsidR="002C0A28" w:rsidRDefault="002C0A28">
            <w:pPr>
              <w:autoSpaceDE w:val="0"/>
              <w:autoSpaceDN w:val="0"/>
              <w:adjustRightInd w:val="0"/>
              <w:jc w:val="right"/>
              <w:rPr>
                <w:b/>
                <w:bCs/>
                <w:color w:val="000000"/>
                <w:sz w:val="16"/>
                <w:szCs w:val="16"/>
                <w:lang w:eastAsia="sk-SK"/>
              </w:rPr>
            </w:pPr>
            <w:r>
              <w:rPr>
                <w:b/>
                <w:bCs/>
                <w:color w:val="000000"/>
                <w:sz w:val="16"/>
                <w:szCs w:val="16"/>
                <w:lang w:eastAsia="sk-SK"/>
              </w:rPr>
              <w:t xml:space="preserve">0 </w:t>
            </w:r>
          </w:p>
        </w:tc>
      </w:tr>
      <w:tr w:rsidR="002C0A28" w14:paraId="6C3729AB" w14:textId="77777777" w:rsidTr="002C0A28">
        <w:trPr>
          <w:trHeight w:val="230"/>
        </w:trPr>
        <w:tc>
          <w:tcPr>
            <w:tcW w:w="2789" w:type="dxa"/>
            <w:tcBorders>
              <w:top w:val="nil"/>
              <w:left w:val="nil"/>
              <w:bottom w:val="nil"/>
              <w:right w:val="nil"/>
            </w:tcBorders>
            <w:shd w:val="solid" w:color="FFFFFF" w:fill="auto"/>
          </w:tcPr>
          <w:p w14:paraId="2EBC880A" w14:textId="77777777" w:rsidR="002C0A28" w:rsidRDefault="002C0A28">
            <w:pPr>
              <w:autoSpaceDE w:val="0"/>
              <w:autoSpaceDN w:val="0"/>
              <w:adjustRightInd w:val="0"/>
              <w:rPr>
                <w:color w:val="000000"/>
                <w:sz w:val="16"/>
                <w:szCs w:val="16"/>
                <w:lang w:eastAsia="sk-SK"/>
              </w:rPr>
            </w:pPr>
            <w:r>
              <w:rPr>
                <w:color w:val="000000"/>
                <w:sz w:val="16"/>
                <w:szCs w:val="16"/>
                <w:lang w:eastAsia="sk-SK"/>
              </w:rPr>
              <w:t>Úbytky</w:t>
            </w:r>
          </w:p>
        </w:tc>
        <w:tc>
          <w:tcPr>
            <w:tcW w:w="871" w:type="dxa"/>
            <w:tcBorders>
              <w:top w:val="nil"/>
              <w:left w:val="nil"/>
              <w:bottom w:val="nil"/>
              <w:right w:val="nil"/>
            </w:tcBorders>
            <w:shd w:val="solid" w:color="FFFFFF" w:fill="auto"/>
          </w:tcPr>
          <w:p w14:paraId="11BBA0CE"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677" w:type="dxa"/>
            <w:tcBorders>
              <w:top w:val="nil"/>
              <w:left w:val="nil"/>
              <w:bottom w:val="nil"/>
              <w:right w:val="nil"/>
            </w:tcBorders>
            <w:shd w:val="solid" w:color="FFFFFF" w:fill="auto"/>
          </w:tcPr>
          <w:p w14:paraId="6614C903"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967" w:type="dxa"/>
            <w:tcBorders>
              <w:top w:val="nil"/>
              <w:left w:val="nil"/>
              <w:bottom w:val="nil"/>
              <w:right w:val="nil"/>
            </w:tcBorders>
            <w:shd w:val="solid" w:color="FFFFFF" w:fill="auto"/>
          </w:tcPr>
          <w:p w14:paraId="4670718C"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1032" w:type="dxa"/>
            <w:tcBorders>
              <w:top w:val="nil"/>
              <w:left w:val="nil"/>
              <w:bottom w:val="nil"/>
              <w:right w:val="nil"/>
            </w:tcBorders>
            <w:shd w:val="solid" w:color="FFFFFF" w:fill="auto"/>
          </w:tcPr>
          <w:p w14:paraId="62C0F28E"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902" w:type="dxa"/>
            <w:tcBorders>
              <w:top w:val="nil"/>
              <w:left w:val="nil"/>
              <w:bottom w:val="nil"/>
              <w:right w:val="nil"/>
            </w:tcBorders>
            <w:shd w:val="solid" w:color="FFFFFF" w:fill="auto"/>
          </w:tcPr>
          <w:p w14:paraId="1F26249A"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1016" w:type="dxa"/>
            <w:tcBorders>
              <w:top w:val="nil"/>
              <w:left w:val="nil"/>
              <w:bottom w:val="nil"/>
              <w:right w:val="nil"/>
            </w:tcBorders>
            <w:shd w:val="solid" w:color="FFFFFF" w:fill="auto"/>
          </w:tcPr>
          <w:p w14:paraId="1556FAD2"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1063" w:type="dxa"/>
            <w:tcBorders>
              <w:top w:val="nil"/>
              <w:left w:val="nil"/>
              <w:bottom w:val="nil"/>
              <w:right w:val="nil"/>
            </w:tcBorders>
            <w:shd w:val="solid" w:color="FFFFFF" w:fill="auto"/>
          </w:tcPr>
          <w:p w14:paraId="44E0F9B8"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1032" w:type="dxa"/>
            <w:tcBorders>
              <w:top w:val="nil"/>
              <w:left w:val="nil"/>
              <w:bottom w:val="nil"/>
              <w:right w:val="nil"/>
            </w:tcBorders>
            <w:shd w:val="solid" w:color="FFFFFF" w:fill="auto"/>
          </w:tcPr>
          <w:p w14:paraId="05D8E0DD" w14:textId="77777777" w:rsidR="002C0A28" w:rsidRDefault="002C0A28">
            <w:pPr>
              <w:autoSpaceDE w:val="0"/>
              <w:autoSpaceDN w:val="0"/>
              <w:adjustRightInd w:val="0"/>
              <w:jc w:val="right"/>
              <w:rPr>
                <w:b/>
                <w:bCs/>
                <w:color w:val="000000"/>
                <w:sz w:val="16"/>
                <w:szCs w:val="16"/>
                <w:lang w:eastAsia="sk-SK"/>
              </w:rPr>
            </w:pPr>
            <w:r>
              <w:rPr>
                <w:b/>
                <w:bCs/>
                <w:color w:val="000000"/>
                <w:sz w:val="16"/>
                <w:szCs w:val="16"/>
                <w:lang w:eastAsia="sk-SK"/>
              </w:rPr>
              <w:t xml:space="preserve">0 </w:t>
            </w:r>
          </w:p>
        </w:tc>
      </w:tr>
      <w:tr w:rsidR="002C0A28" w14:paraId="31848C0F" w14:textId="77777777" w:rsidTr="002C0A28">
        <w:trPr>
          <w:trHeight w:val="230"/>
        </w:trPr>
        <w:tc>
          <w:tcPr>
            <w:tcW w:w="2789" w:type="dxa"/>
            <w:tcBorders>
              <w:top w:val="nil"/>
              <w:left w:val="nil"/>
              <w:bottom w:val="single" w:sz="6" w:space="0" w:color="auto"/>
              <w:right w:val="nil"/>
            </w:tcBorders>
            <w:shd w:val="solid" w:color="FFFFFF" w:fill="auto"/>
          </w:tcPr>
          <w:p w14:paraId="1B46657B" w14:textId="77777777" w:rsidR="002C0A28" w:rsidRDefault="002C0A28">
            <w:pPr>
              <w:autoSpaceDE w:val="0"/>
              <w:autoSpaceDN w:val="0"/>
              <w:adjustRightInd w:val="0"/>
              <w:rPr>
                <w:b/>
                <w:bCs/>
                <w:color w:val="000000"/>
                <w:sz w:val="16"/>
                <w:szCs w:val="16"/>
                <w:lang w:eastAsia="sk-SK"/>
              </w:rPr>
            </w:pPr>
            <w:r>
              <w:rPr>
                <w:b/>
                <w:bCs/>
                <w:color w:val="000000"/>
                <w:sz w:val="16"/>
                <w:szCs w:val="16"/>
                <w:lang w:eastAsia="sk-SK"/>
              </w:rPr>
              <w:t>Stav na konci účtovného obdobia</w:t>
            </w:r>
          </w:p>
        </w:tc>
        <w:tc>
          <w:tcPr>
            <w:tcW w:w="871" w:type="dxa"/>
            <w:tcBorders>
              <w:top w:val="nil"/>
              <w:left w:val="nil"/>
              <w:bottom w:val="single" w:sz="6" w:space="0" w:color="auto"/>
              <w:right w:val="nil"/>
            </w:tcBorders>
            <w:shd w:val="solid" w:color="FFFFFF" w:fill="auto"/>
          </w:tcPr>
          <w:p w14:paraId="76AFE9EF"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677" w:type="dxa"/>
            <w:tcBorders>
              <w:top w:val="nil"/>
              <w:left w:val="nil"/>
              <w:bottom w:val="single" w:sz="6" w:space="0" w:color="auto"/>
              <w:right w:val="nil"/>
            </w:tcBorders>
            <w:shd w:val="solid" w:color="FFFFFF" w:fill="auto"/>
          </w:tcPr>
          <w:p w14:paraId="55AE7640"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967" w:type="dxa"/>
            <w:tcBorders>
              <w:top w:val="nil"/>
              <w:left w:val="nil"/>
              <w:bottom w:val="single" w:sz="6" w:space="0" w:color="auto"/>
              <w:right w:val="nil"/>
            </w:tcBorders>
            <w:shd w:val="solid" w:color="FFFFFF" w:fill="auto"/>
          </w:tcPr>
          <w:p w14:paraId="20FB5BFB"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1032" w:type="dxa"/>
            <w:tcBorders>
              <w:top w:val="nil"/>
              <w:left w:val="nil"/>
              <w:bottom w:val="single" w:sz="6" w:space="0" w:color="auto"/>
              <w:right w:val="nil"/>
            </w:tcBorders>
            <w:shd w:val="solid" w:color="FFFFFF" w:fill="auto"/>
          </w:tcPr>
          <w:p w14:paraId="660460C8"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902" w:type="dxa"/>
            <w:tcBorders>
              <w:top w:val="nil"/>
              <w:left w:val="nil"/>
              <w:bottom w:val="single" w:sz="6" w:space="0" w:color="auto"/>
              <w:right w:val="nil"/>
            </w:tcBorders>
            <w:shd w:val="solid" w:color="FFFFFF" w:fill="auto"/>
          </w:tcPr>
          <w:p w14:paraId="5101C620"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1016" w:type="dxa"/>
            <w:tcBorders>
              <w:top w:val="nil"/>
              <w:left w:val="nil"/>
              <w:bottom w:val="single" w:sz="6" w:space="0" w:color="auto"/>
              <w:right w:val="nil"/>
            </w:tcBorders>
            <w:shd w:val="solid" w:color="FFFFFF" w:fill="auto"/>
          </w:tcPr>
          <w:p w14:paraId="4C1AA1ED"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1063" w:type="dxa"/>
            <w:tcBorders>
              <w:top w:val="nil"/>
              <w:left w:val="nil"/>
              <w:bottom w:val="single" w:sz="6" w:space="0" w:color="auto"/>
              <w:right w:val="nil"/>
            </w:tcBorders>
            <w:shd w:val="solid" w:color="FFFFFF" w:fill="auto"/>
          </w:tcPr>
          <w:p w14:paraId="34C2D4F2"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1032" w:type="dxa"/>
            <w:tcBorders>
              <w:top w:val="nil"/>
              <w:left w:val="nil"/>
              <w:bottom w:val="single" w:sz="6" w:space="0" w:color="auto"/>
              <w:right w:val="nil"/>
            </w:tcBorders>
            <w:shd w:val="solid" w:color="FFFFFF" w:fill="auto"/>
          </w:tcPr>
          <w:p w14:paraId="31700535" w14:textId="77777777" w:rsidR="002C0A28" w:rsidRDefault="002C0A28">
            <w:pPr>
              <w:autoSpaceDE w:val="0"/>
              <w:autoSpaceDN w:val="0"/>
              <w:adjustRightInd w:val="0"/>
              <w:jc w:val="right"/>
              <w:rPr>
                <w:b/>
                <w:bCs/>
                <w:color w:val="000000"/>
                <w:sz w:val="16"/>
                <w:szCs w:val="16"/>
                <w:lang w:eastAsia="sk-SK"/>
              </w:rPr>
            </w:pPr>
            <w:r>
              <w:rPr>
                <w:b/>
                <w:bCs/>
                <w:color w:val="000000"/>
                <w:sz w:val="16"/>
                <w:szCs w:val="16"/>
                <w:lang w:eastAsia="sk-SK"/>
              </w:rPr>
              <w:t xml:space="preserve">0 </w:t>
            </w:r>
          </w:p>
        </w:tc>
      </w:tr>
      <w:tr w:rsidR="002C0A28" w14:paraId="65EBF445" w14:textId="77777777" w:rsidTr="002C0A28">
        <w:trPr>
          <w:trHeight w:val="230"/>
        </w:trPr>
        <w:tc>
          <w:tcPr>
            <w:tcW w:w="2789" w:type="dxa"/>
            <w:tcBorders>
              <w:top w:val="single" w:sz="6" w:space="0" w:color="auto"/>
              <w:left w:val="nil"/>
              <w:bottom w:val="single" w:sz="6" w:space="0" w:color="auto"/>
              <w:right w:val="nil"/>
            </w:tcBorders>
            <w:shd w:val="solid" w:color="FFFFFF" w:fill="auto"/>
          </w:tcPr>
          <w:p w14:paraId="44FDF211" w14:textId="77777777" w:rsidR="002C0A28" w:rsidRDefault="002C0A28">
            <w:pPr>
              <w:autoSpaceDE w:val="0"/>
              <w:autoSpaceDN w:val="0"/>
              <w:adjustRightInd w:val="0"/>
              <w:rPr>
                <w:color w:val="000000"/>
                <w:sz w:val="16"/>
                <w:szCs w:val="16"/>
                <w:lang w:eastAsia="sk-SK"/>
              </w:rPr>
            </w:pPr>
            <w:r>
              <w:rPr>
                <w:color w:val="000000"/>
                <w:sz w:val="16"/>
                <w:szCs w:val="16"/>
                <w:lang w:eastAsia="sk-SK"/>
              </w:rPr>
              <w:t>Zostatková hodnota</w:t>
            </w:r>
          </w:p>
        </w:tc>
        <w:tc>
          <w:tcPr>
            <w:tcW w:w="871" w:type="dxa"/>
            <w:tcBorders>
              <w:top w:val="single" w:sz="6" w:space="0" w:color="auto"/>
              <w:left w:val="nil"/>
              <w:bottom w:val="single" w:sz="6" w:space="0" w:color="auto"/>
              <w:right w:val="nil"/>
            </w:tcBorders>
            <w:shd w:val="solid" w:color="FFFFFF" w:fill="auto"/>
          </w:tcPr>
          <w:p w14:paraId="5D3C4F1D" w14:textId="77777777" w:rsidR="002C0A28" w:rsidRDefault="002C0A28">
            <w:pPr>
              <w:autoSpaceDE w:val="0"/>
              <w:autoSpaceDN w:val="0"/>
              <w:adjustRightInd w:val="0"/>
              <w:jc w:val="center"/>
              <w:rPr>
                <w:color w:val="000000"/>
                <w:sz w:val="16"/>
                <w:szCs w:val="16"/>
                <w:lang w:eastAsia="sk-SK"/>
              </w:rPr>
            </w:pPr>
          </w:p>
        </w:tc>
        <w:tc>
          <w:tcPr>
            <w:tcW w:w="677" w:type="dxa"/>
            <w:tcBorders>
              <w:top w:val="single" w:sz="6" w:space="0" w:color="auto"/>
              <w:left w:val="nil"/>
              <w:bottom w:val="single" w:sz="6" w:space="0" w:color="auto"/>
              <w:right w:val="nil"/>
            </w:tcBorders>
            <w:shd w:val="solid" w:color="FFFFFF" w:fill="auto"/>
          </w:tcPr>
          <w:p w14:paraId="6DB3FCAD" w14:textId="77777777" w:rsidR="002C0A28" w:rsidRDefault="002C0A28">
            <w:pPr>
              <w:autoSpaceDE w:val="0"/>
              <w:autoSpaceDN w:val="0"/>
              <w:adjustRightInd w:val="0"/>
              <w:jc w:val="center"/>
              <w:rPr>
                <w:color w:val="000000"/>
                <w:sz w:val="16"/>
                <w:szCs w:val="16"/>
                <w:lang w:eastAsia="sk-SK"/>
              </w:rPr>
            </w:pPr>
          </w:p>
        </w:tc>
        <w:tc>
          <w:tcPr>
            <w:tcW w:w="967" w:type="dxa"/>
            <w:tcBorders>
              <w:top w:val="single" w:sz="6" w:space="0" w:color="auto"/>
              <w:left w:val="nil"/>
              <w:bottom w:val="single" w:sz="6" w:space="0" w:color="auto"/>
              <w:right w:val="nil"/>
            </w:tcBorders>
            <w:shd w:val="solid" w:color="FFFFFF" w:fill="auto"/>
          </w:tcPr>
          <w:p w14:paraId="2CF15D54" w14:textId="77777777" w:rsidR="002C0A28" w:rsidRDefault="002C0A28">
            <w:pPr>
              <w:autoSpaceDE w:val="0"/>
              <w:autoSpaceDN w:val="0"/>
              <w:adjustRightInd w:val="0"/>
              <w:jc w:val="center"/>
              <w:rPr>
                <w:color w:val="000000"/>
                <w:sz w:val="16"/>
                <w:szCs w:val="16"/>
                <w:lang w:eastAsia="sk-SK"/>
              </w:rPr>
            </w:pPr>
          </w:p>
        </w:tc>
        <w:tc>
          <w:tcPr>
            <w:tcW w:w="1032" w:type="dxa"/>
            <w:tcBorders>
              <w:top w:val="single" w:sz="6" w:space="0" w:color="auto"/>
              <w:left w:val="nil"/>
              <w:bottom w:val="single" w:sz="6" w:space="0" w:color="auto"/>
              <w:right w:val="nil"/>
            </w:tcBorders>
            <w:shd w:val="solid" w:color="FFFFFF" w:fill="auto"/>
          </w:tcPr>
          <w:p w14:paraId="42962952" w14:textId="77777777" w:rsidR="002C0A28" w:rsidRDefault="002C0A28">
            <w:pPr>
              <w:autoSpaceDE w:val="0"/>
              <w:autoSpaceDN w:val="0"/>
              <w:adjustRightInd w:val="0"/>
              <w:jc w:val="center"/>
              <w:rPr>
                <w:color w:val="000000"/>
                <w:sz w:val="16"/>
                <w:szCs w:val="16"/>
                <w:lang w:eastAsia="sk-SK"/>
              </w:rPr>
            </w:pPr>
          </w:p>
        </w:tc>
        <w:tc>
          <w:tcPr>
            <w:tcW w:w="902" w:type="dxa"/>
            <w:tcBorders>
              <w:top w:val="single" w:sz="6" w:space="0" w:color="auto"/>
              <w:left w:val="nil"/>
              <w:bottom w:val="single" w:sz="6" w:space="0" w:color="auto"/>
              <w:right w:val="nil"/>
            </w:tcBorders>
            <w:shd w:val="solid" w:color="FFFFFF" w:fill="auto"/>
          </w:tcPr>
          <w:p w14:paraId="15BC0569" w14:textId="77777777" w:rsidR="002C0A28" w:rsidRDefault="002C0A28">
            <w:pPr>
              <w:autoSpaceDE w:val="0"/>
              <w:autoSpaceDN w:val="0"/>
              <w:adjustRightInd w:val="0"/>
              <w:jc w:val="center"/>
              <w:rPr>
                <w:color w:val="000000"/>
                <w:sz w:val="16"/>
                <w:szCs w:val="16"/>
                <w:lang w:eastAsia="sk-SK"/>
              </w:rPr>
            </w:pPr>
          </w:p>
        </w:tc>
        <w:tc>
          <w:tcPr>
            <w:tcW w:w="1016" w:type="dxa"/>
            <w:tcBorders>
              <w:top w:val="single" w:sz="6" w:space="0" w:color="auto"/>
              <w:left w:val="nil"/>
              <w:bottom w:val="single" w:sz="6" w:space="0" w:color="auto"/>
              <w:right w:val="nil"/>
            </w:tcBorders>
            <w:shd w:val="solid" w:color="FFFFFF" w:fill="auto"/>
          </w:tcPr>
          <w:p w14:paraId="69283FB8" w14:textId="77777777" w:rsidR="002C0A28" w:rsidRDefault="002C0A28">
            <w:pPr>
              <w:autoSpaceDE w:val="0"/>
              <w:autoSpaceDN w:val="0"/>
              <w:adjustRightInd w:val="0"/>
              <w:jc w:val="center"/>
              <w:rPr>
                <w:color w:val="000000"/>
                <w:sz w:val="16"/>
                <w:szCs w:val="16"/>
                <w:lang w:eastAsia="sk-SK"/>
              </w:rPr>
            </w:pPr>
          </w:p>
        </w:tc>
        <w:tc>
          <w:tcPr>
            <w:tcW w:w="1063" w:type="dxa"/>
            <w:tcBorders>
              <w:top w:val="single" w:sz="6" w:space="0" w:color="auto"/>
              <w:left w:val="nil"/>
              <w:bottom w:val="single" w:sz="6" w:space="0" w:color="auto"/>
              <w:right w:val="nil"/>
            </w:tcBorders>
            <w:shd w:val="solid" w:color="FFFFFF" w:fill="auto"/>
          </w:tcPr>
          <w:p w14:paraId="482166FC" w14:textId="77777777" w:rsidR="002C0A28" w:rsidRDefault="002C0A28">
            <w:pPr>
              <w:autoSpaceDE w:val="0"/>
              <w:autoSpaceDN w:val="0"/>
              <w:adjustRightInd w:val="0"/>
              <w:jc w:val="center"/>
              <w:rPr>
                <w:color w:val="000000"/>
                <w:sz w:val="16"/>
                <w:szCs w:val="16"/>
                <w:lang w:eastAsia="sk-SK"/>
              </w:rPr>
            </w:pPr>
          </w:p>
        </w:tc>
        <w:tc>
          <w:tcPr>
            <w:tcW w:w="1032" w:type="dxa"/>
            <w:tcBorders>
              <w:top w:val="single" w:sz="6" w:space="0" w:color="auto"/>
              <w:left w:val="nil"/>
              <w:bottom w:val="single" w:sz="6" w:space="0" w:color="auto"/>
              <w:right w:val="nil"/>
            </w:tcBorders>
            <w:shd w:val="solid" w:color="FFFFFF" w:fill="auto"/>
          </w:tcPr>
          <w:p w14:paraId="4478B607" w14:textId="77777777" w:rsidR="002C0A28" w:rsidRDefault="002C0A28">
            <w:pPr>
              <w:autoSpaceDE w:val="0"/>
              <w:autoSpaceDN w:val="0"/>
              <w:adjustRightInd w:val="0"/>
              <w:jc w:val="center"/>
              <w:rPr>
                <w:color w:val="000000"/>
                <w:sz w:val="16"/>
                <w:szCs w:val="16"/>
                <w:lang w:eastAsia="sk-SK"/>
              </w:rPr>
            </w:pPr>
          </w:p>
        </w:tc>
      </w:tr>
      <w:tr w:rsidR="002C0A28" w14:paraId="6EAA5CB5" w14:textId="77777777" w:rsidTr="002C0A28">
        <w:trPr>
          <w:trHeight w:val="230"/>
        </w:trPr>
        <w:tc>
          <w:tcPr>
            <w:tcW w:w="2789" w:type="dxa"/>
            <w:tcBorders>
              <w:top w:val="nil"/>
              <w:left w:val="nil"/>
              <w:bottom w:val="nil"/>
              <w:right w:val="nil"/>
            </w:tcBorders>
            <w:shd w:val="solid" w:color="FFFFFF" w:fill="auto"/>
          </w:tcPr>
          <w:p w14:paraId="2806F115" w14:textId="77777777" w:rsidR="002C0A28" w:rsidRDefault="002C0A28">
            <w:pPr>
              <w:autoSpaceDE w:val="0"/>
              <w:autoSpaceDN w:val="0"/>
              <w:adjustRightInd w:val="0"/>
              <w:rPr>
                <w:b/>
                <w:bCs/>
                <w:color w:val="000000"/>
                <w:sz w:val="16"/>
                <w:szCs w:val="16"/>
                <w:lang w:eastAsia="sk-SK"/>
              </w:rPr>
            </w:pPr>
            <w:r>
              <w:rPr>
                <w:b/>
                <w:bCs/>
                <w:color w:val="000000"/>
                <w:sz w:val="16"/>
                <w:szCs w:val="16"/>
                <w:lang w:eastAsia="sk-SK"/>
              </w:rPr>
              <w:t>Stav na začiatku účtovného obdobia</w:t>
            </w:r>
          </w:p>
        </w:tc>
        <w:tc>
          <w:tcPr>
            <w:tcW w:w="871" w:type="dxa"/>
            <w:tcBorders>
              <w:top w:val="nil"/>
              <w:left w:val="nil"/>
              <w:bottom w:val="nil"/>
              <w:right w:val="nil"/>
            </w:tcBorders>
            <w:shd w:val="solid" w:color="FFFFFF" w:fill="auto"/>
          </w:tcPr>
          <w:p w14:paraId="2D5B6954"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677" w:type="dxa"/>
            <w:tcBorders>
              <w:top w:val="nil"/>
              <w:left w:val="nil"/>
              <w:bottom w:val="nil"/>
              <w:right w:val="nil"/>
            </w:tcBorders>
            <w:shd w:val="solid" w:color="FFFFFF" w:fill="auto"/>
          </w:tcPr>
          <w:p w14:paraId="26E485EC" w14:textId="77777777" w:rsidR="002C0A28" w:rsidRDefault="002C0A28">
            <w:pPr>
              <w:autoSpaceDE w:val="0"/>
              <w:autoSpaceDN w:val="0"/>
              <w:adjustRightInd w:val="0"/>
              <w:jc w:val="right"/>
              <w:rPr>
                <w:b/>
                <w:bCs/>
                <w:color w:val="000000"/>
                <w:sz w:val="16"/>
                <w:szCs w:val="16"/>
                <w:lang w:eastAsia="sk-SK"/>
              </w:rPr>
            </w:pPr>
            <w:r>
              <w:rPr>
                <w:b/>
                <w:bCs/>
                <w:color w:val="000000"/>
                <w:sz w:val="16"/>
                <w:szCs w:val="16"/>
                <w:lang w:eastAsia="sk-SK"/>
              </w:rPr>
              <w:t xml:space="preserve">0 </w:t>
            </w:r>
          </w:p>
        </w:tc>
        <w:tc>
          <w:tcPr>
            <w:tcW w:w="967" w:type="dxa"/>
            <w:tcBorders>
              <w:top w:val="nil"/>
              <w:left w:val="nil"/>
              <w:bottom w:val="nil"/>
              <w:right w:val="nil"/>
            </w:tcBorders>
            <w:shd w:val="solid" w:color="FFFFFF" w:fill="auto"/>
          </w:tcPr>
          <w:p w14:paraId="27F27060"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1032" w:type="dxa"/>
            <w:tcBorders>
              <w:top w:val="nil"/>
              <w:left w:val="nil"/>
              <w:bottom w:val="nil"/>
              <w:right w:val="nil"/>
            </w:tcBorders>
            <w:shd w:val="solid" w:color="FFFFFF" w:fill="auto"/>
          </w:tcPr>
          <w:p w14:paraId="1ACDCAD9"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32 639 754 </w:t>
            </w:r>
          </w:p>
        </w:tc>
        <w:tc>
          <w:tcPr>
            <w:tcW w:w="902" w:type="dxa"/>
            <w:tcBorders>
              <w:top w:val="nil"/>
              <w:left w:val="nil"/>
              <w:bottom w:val="nil"/>
              <w:right w:val="nil"/>
            </w:tcBorders>
            <w:shd w:val="solid" w:color="FFFFFF" w:fill="auto"/>
          </w:tcPr>
          <w:p w14:paraId="63EBB49B"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1016" w:type="dxa"/>
            <w:tcBorders>
              <w:top w:val="nil"/>
              <w:left w:val="nil"/>
              <w:bottom w:val="nil"/>
              <w:right w:val="nil"/>
            </w:tcBorders>
            <w:shd w:val="solid" w:color="FFFFFF" w:fill="auto"/>
          </w:tcPr>
          <w:p w14:paraId="647C8CFA"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1063" w:type="dxa"/>
            <w:tcBorders>
              <w:top w:val="nil"/>
              <w:left w:val="nil"/>
              <w:bottom w:val="nil"/>
              <w:right w:val="nil"/>
            </w:tcBorders>
            <w:shd w:val="solid" w:color="FFFFFF" w:fill="auto"/>
          </w:tcPr>
          <w:p w14:paraId="19393787"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1032" w:type="dxa"/>
            <w:tcBorders>
              <w:top w:val="nil"/>
              <w:left w:val="nil"/>
              <w:bottom w:val="nil"/>
              <w:right w:val="nil"/>
            </w:tcBorders>
            <w:shd w:val="solid" w:color="FFFFFF" w:fill="auto"/>
          </w:tcPr>
          <w:p w14:paraId="4313EE50" w14:textId="77777777" w:rsidR="002C0A28" w:rsidRDefault="002C0A28">
            <w:pPr>
              <w:autoSpaceDE w:val="0"/>
              <w:autoSpaceDN w:val="0"/>
              <w:adjustRightInd w:val="0"/>
              <w:jc w:val="right"/>
              <w:rPr>
                <w:b/>
                <w:bCs/>
                <w:color w:val="000000"/>
                <w:sz w:val="16"/>
                <w:szCs w:val="16"/>
                <w:lang w:eastAsia="sk-SK"/>
              </w:rPr>
            </w:pPr>
            <w:r>
              <w:rPr>
                <w:b/>
                <w:bCs/>
                <w:color w:val="000000"/>
                <w:sz w:val="16"/>
                <w:szCs w:val="16"/>
                <w:lang w:eastAsia="sk-SK"/>
              </w:rPr>
              <w:t xml:space="preserve">32 639 754 </w:t>
            </w:r>
          </w:p>
        </w:tc>
      </w:tr>
      <w:tr w:rsidR="002C0A28" w14:paraId="685256FC" w14:textId="77777777" w:rsidTr="002C0A28">
        <w:trPr>
          <w:trHeight w:val="230"/>
        </w:trPr>
        <w:tc>
          <w:tcPr>
            <w:tcW w:w="2789" w:type="dxa"/>
            <w:tcBorders>
              <w:top w:val="nil"/>
              <w:left w:val="nil"/>
              <w:bottom w:val="single" w:sz="6" w:space="0" w:color="auto"/>
              <w:right w:val="nil"/>
            </w:tcBorders>
            <w:shd w:val="solid" w:color="FFFFFF" w:fill="auto"/>
          </w:tcPr>
          <w:p w14:paraId="18B3904E" w14:textId="77777777" w:rsidR="002C0A28" w:rsidRDefault="002C0A28">
            <w:pPr>
              <w:autoSpaceDE w:val="0"/>
              <w:autoSpaceDN w:val="0"/>
              <w:adjustRightInd w:val="0"/>
              <w:rPr>
                <w:b/>
                <w:bCs/>
                <w:color w:val="000000"/>
                <w:sz w:val="16"/>
                <w:szCs w:val="16"/>
                <w:lang w:eastAsia="sk-SK"/>
              </w:rPr>
            </w:pPr>
            <w:r>
              <w:rPr>
                <w:b/>
                <w:bCs/>
                <w:color w:val="000000"/>
                <w:sz w:val="16"/>
                <w:szCs w:val="16"/>
                <w:lang w:eastAsia="sk-SK"/>
              </w:rPr>
              <w:t>Stav na konci účtovného obdobia</w:t>
            </w:r>
          </w:p>
        </w:tc>
        <w:tc>
          <w:tcPr>
            <w:tcW w:w="871" w:type="dxa"/>
            <w:tcBorders>
              <w:top w:val="nil"/>
              <w:left w:val="nil"/>
              <w:bottom w:val="single" w:sz="6" w:space="0" w:color="auto"/>
              <w:right w:val="nil"/>
            </w:tcBorders>
            <w:shd w:val="solid" w:color="FFFFFF" w:fill="auto"/>
          </w:tcPr>
          <w:p w14:paraId="3BB3C040"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677" w:type="dxa"/>
            <w:tcBorders>
              <w:top w:val="nil"/>
              <w:left w:val="nil"/>
              <w:bottom w:val="single" w:sz="6" w:space="0" w:color="auto"/>
              <w:right w:val="nil"/>
            </w:tcBorders>
            <w:shd w:val="solid" w:color="FFFFFF" w:fill="auto"/>
          </w:tcPr>
          <w:p w14:paraId="79E32EC3" w14:textId="77777777" w:rsidR="002C0A28" w:rsidRDefault="002C0A28">
            <w:pPr>
              <w:autoSpaceDE w:val="0"/>
              <w:autoSpaceDN w:val="0"/>
              <w:adjustRightInd w:val="0"/>
              <w:jc w:val="right"/>
              <w:rPr>
                <w:b/>
                <w:bCs/>
                <w:color w:val="000000"/>
                <w:sz w:val="16"/>
                <w:szCs w:val="16"/>
                <w:lang w:eastAsia="sk-SK"/>
              </w:rPr>
            </w:pPr>
            <w:r>
              <w:rPr>
                <w:b/>
                <w:bCs/>
                <w:color w:val="000000"/>
                <w:sz w:val="16"/>
                <w:szCs w:val="16"/>
                <w:lang w:eastAsia="sk-SK"/>
              </w:rPr>
              <w:t xml:space="preserve">0 </w:t>
            </w:r>
          </w:p>
        </w:tc>
        <w:tc>
          <w:tcPr>
            <w:tcW w:w="967" w:type="dxa"/>
            <w:tcBorders>
              <w:top w:val="nil"/>
              <w:left w:val="nil"/>
              <w:bottom w:val="single" w:sz="6" w:space="0" w:color="auto"/>
              <w:right w:val="nil"/>
            </w:tcBorders>
            <w:shd w:val="solid" w:color="FFFFFF" w:fill="auto"/>
          </w:tcPr>
          <w:p w14:paraId="1B85F50A"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1032" w:type="dxa"/>
            <w:tcBorders>
              <w:top w:val="nil"/>
              <w:left w:val="nil"/>
              <w:bottom w:val="single" w:sz="6" w:space="0" w:color="auto"/>
              <w:right w:val="nil"/>
            </w:tcBorders>
            <w:shd w:val="solid" w:color="FFFFFF" w:fill="auto"/>
          </w:tcPr>
          <w:p w14:paraId="7D164065"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30 096 397 </w:t>
            </w:r>
          </w:p>
        </w:tc>
        <w:tc>
          <w:tcPr>
            <w:tcW w:w="902" w:type="dxa"/>
            <w:tcBorders>
              <w:top w:val="nil"/>
              <w:left w:val="nil"/>
              <w:bottom w:val="single" w:sz="6" w:space="0" w:color="auto"/>
              <w:right w:val="nil"/>
            </w:tcBorders>
            <w:shd w:val="solid" w:color="FFFFFF" w:fill="auto"/>
          </w:tcPr>
          <w:p w14:paraId="59B152A2"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1016" w:type="dxa"/>
            <w:tcBorders>
              <w:top w:val="nil"/>
              <w:left w:val="nil"/>
              <w:bottom w:val="single" w:sz="6" w:space="0" w:color="auto"/>
              <w:right w:val="nil"/>
            </w:tcBorders>
            <w:shd w:val="solid" w:color="FFFFFF" w:fill="auto"/>
          </w:tcPr>
          <w:p w14:paraId="02BBF915"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1063" w:type="dxa"/>
            <w:tcBorders>
              <w:top w:val="nil"/>
              <w:left w:val="nil"/>
              <w:bottom w:val="single" w:sz="6" w:space="0" w:color="auto"/>
              <w:right w:val="nil"/>
            </w:tcBorders>
            <w:shd w:val="solid" w:color="FFFFFF" w:fill="auto"/>
          </w:tcPr>
          <w:p w14:paraId="004F4125" w14:textId="77777777" w:rsidR="002C0A28" w:rsidRDefault="002C0A28">
            <w:pPr>
              <w:autoSpaceDE w:val="0"/>
              <w:autoSpaceDN w:val="0"/>
              <w:adjustRightInd w:val="0"/>
              <w:jc w:val="right"/>
              <w:rPr>
                <w:color w:val="000000"/>
                <w:sz w:val="16"/>
                <w:szCs w:val="16"/>
                <w:lang w:eastAsia="sk-SK"/>
              </w:rPr>
            </w:pPr>
            <w:r>
              <w:rPr>
                <w:color w:val="000000"/>
                <w:sz w:val="16"/>
                <w:szCs w:val="16"/>
                <w:lang w:eastAsia="sk-SK"/>
              </w:rPr>
              <w:t xml:space="preserve">0 </w:t>
            </w:r>
          </w:p>
        </w:tc>
        <w:tc>
          <w:tcPr>
            <w:tcW w:w="1032" w:type="dxa"/>
            <w:tcBorders>
              <w:top w:val="nil"/>
              <w:left w:val="nil"/>
              <w:bottom w:val="single" w:sz="6" w:space="0" w:color="auto"/>
              <w:right w:val="nil"/>
            </w:tcBorders>
            <w:shd w:val="solid" w:color="FFFFFF" w:fill="auto"/>
          </w:tcPr>
          <w:p w14:paraId="7B82E9DA" w14:textId="77777777" w:rsidR="002C0A28" w:rsidRDefault="002C0A28">
            <w:pPr>
              <w:autoSpaceDE w:val="0"/>
              <w:autoSpaceDN w:val="0"/>
              <w:adjustRightInd w:val="0"/>
              <w:jc w:val="right"/>
              <w:rPr>
                <w:b/>
                <w:bCs/>
                <w:color w:val="000000"/>
                <w:sz w:val="16"/>
                <w:szCs w:val="16"/>
                <w:lang w:eastAsia="sk-SK"/>
              </w:rPr>
            </w:pPr>
            <w:r>
              <w:rPr>
                <w:b/>
                <w:bCs/>
                <w:color w:val="000000"/>
                <w:sz w:val="16"/>
                <w:szCs w:val="16"/>
                <w:lang w:eastAsia="sk-SK"/>
              </w:rPr>
              <w:t xml:space="preserve">30 096 397 </w:t>
            </w:r>
          </w:p>
        </w:tc>
      </w:tr>
    </w:tbl>
    <w:p w14:paraId="39DFE8E0" w14:textId="77777777" w:rsidR="0010785A" w:rsidRDefault="0010785A" w:rsidP="00C0351B"/>
    <w:p w14:paraId="3FE3FA0F" w14:textId="77777777" w:rsidR="00600D56" w:rsidRDefault="00600D56" w:rsidP="00600D56">
      <w:pPr>
        <w:pStyle w:val="odstavec"/>
        <w:rPr>
          <w:rFonts w:ascii="Times New Roman" w:hAnsi="Times New Roman" w:cs="Times New Roman"/>
          <w:bCs w:val="0"/>
          <w:iCs w:val="0"/>
          <w:sz w:val="18"/>
          <w:lang w:eastAsia="en-US"/>
        </w:rPr>
      </w:pPr>
    </w:p>
    <w:p w14:paraId="383BBC8F" w14:textId="611A0FFB" w:rsidR="00600D56" w:rsidRPr="00600D56" w:rsidRDefault="00600D56" w:rsidP="00600D56">
      <w:pPr>
        <w:pStyle w:val="odstavec"/>
        <w:rPr>
          <w:rFonts w:ascii="Times New Roman" w:hAnsi="Times New Roman" w:cs="Times New Roman"/>
          <w:bCs w:val="0"/>
          <w:iCs w:val="0"/>
          <w:sz w:val="18"/>
          <w:lang w:eastAsia="en-US"/>
        </w:rPr>
      </w:pPr>
      <w:r w:rsidRPr="00600D56">
        <w:rPr>
          <w:rFonts w:ascii="Times New Roman" w:hAnsi="Times New Roman" w:cs="Times New Roman"/>
          <w:bCs w:val="0"/>
          <w:iCs w:val="0"/>
          <w:sz w:val="18"/>
          <w:lang w:eastAsia="en-US"/>
        </w:rPr>
        <w:t>Prehľad pohybu dlhodobého hmotného majetku za bežné a predchádzajúce účtovné obdobie je uvedený nižšie:</w:t>
      </w:r>
    </w:p>
    <w:p w14:paraId="66BD9D4D" w14:textId="77777777" w:rsidR="00600D56" w:rsidRDefault="00600D56" w:rsidP="00600D56">
      <w:pPr>
        <w:pStyle w:val="odstavec"/>
      </w:pPr>
    </w:p>
    <w:p w14:paraId="065B3DD3" w14:textId="77777777" w:rsidR="00600D56" w:rsidRDefault="00600D56" w:rsidP="00600D56"/>
    <w:tbl>
      <w:tblPr>
        <w:tblW w:w="10279" w:type="dxa"/>
        <w:tblInd w:w="-30" w:type="dxa"/>
        <w:tblLayout w:type="fixed"/>
        <w:tblCellMar>
          <w:left w:w="70" w:type="dxa"/>
          <w:right w:w="70" w:type="dxa"/>
        </w:tblCellMar>
        <w:tblLook w:val="0000" w:firstRow="0" w:lastRow="0" w:firstColumn="0" w:lastColumn="0" w:noHBand="0" w:noVBand="0"/>
      </w:tblPr>
      <w:tblGrid>
        <w:gridCol w:w="2352"/>
        <w:gridCol w:w="886"/>
        <w:gridCol w:w="984"/>
        <w:gridCol w:w="1015"/>
        <w:gridCol w:w="773"/>
        <w:gridCol w:w="741"/>
        <w:gridCol w:w="821"/>
        <w:gridCol w:w="821"/>
        <w:gridCol w:w="902"/>
        <w:gridCol w:w="984"/>
      </w:tblGrid>
      <w:tr w:rsidR="00600D56" w14:paraId="19E6504F" w14:textId="77777777" w:rsidTr="00600D56">
        <w:trPr>
          <w:trHeight w:val="391"/>
        </w:trPr>
        <w:tc>
          <w:tcPr>
            <w:tcW w:w="2352" w:type="dxa"/>
            <w:gridSpan w:val="7"/>
            <w:tcBorders>
              <w:top w:val="nil"/>
              <w:left w:val="nil"/>
              <w:bottom w:val="nil"/>
              <w:right w:val="nil"/>
            </w:tcBorders>
          </w:tcPr>
          <w:p w14:paraId="3F942007" w14:textId="77777777" w:rsidR="00600D56" w:rsidRDefault="00600D56" w:rsidP="00600D56">
            <w:pPr>
              <w:autoSpaceDE w:val="0"/>
              <w:autoSpaceDN w:val="0"/>
              <w:adjustRightInd w:val="0"/>
              <w:rPr>
                <w:b/>
                <w:bCs/>
                <w:color w:val="000000"/>
                <w:sz w:val="14"/>
                <w:szCs w:val="14"/>
                <w:lang w:eastAsia="sk-SK"/>
              </w:rPr>
            </w:pPr>
            <w:r>
              <w:rPr>
                <w:b/>
                <w:bCs/>
                <w:color w:val="000000"/>
                <w:sz w:val="14"/>
                <w:szCs w:val="14"/>
                <w:lang w:eastAsia="sk-SK"/>
              </w:rPr>
              <w:t>Prehľad o pohybe dlhodobého hmotného majetku - bežné obdobie 2022</w:t>
            </w:r>
          </w:p>
        </w:tc>
        <w:tc>
          <w:tcPr>
            <w:tcW w:w="821" w:type="dxa"/>
            <w:tcBorders>
              <w:top w:val="nil"/>
              <w:left w:val="nil"/>
              <w:bottom w:val="nil"/>
              <w:right w:val="nil"/>
            </w:tcBorders>
          </w:tcPr>
          <w:p w14:paraId="0F7BFC66" w14:textId="77777777" w:rsidR="00600D56" w:rsidRDefault="00600D56">
            <w:pPr>
              <w:autoSpaceDE w:val="0"/>
              <w:autoSpaceDN w:val="0"/>
              <w:adjustRightInd w:val="0"/>
              <w:jc w:val="center"/>
              <w:rPr>
                <w:b/>
                <w:bCs/>
                <w:color w:val="000000"/>
                <w:sz w:val="14"/>
                <w:szCs w:val="14"/>
                <w:lang w:eastAsia="sk-SK"/>
              </w:rPr>
            </w:pPr>
          </w:p>
        </w:tc>
        <w:tc>
          <w:tcPr>
            <w:tcW w:w="902" w:type="dxa"/>
            <w:tcBorders>
              <w:top w:val="nil"/>
              <w:left w:val="nil"/>
              <w:bottom w:val="nil"/>
              <w:right w:val="nil"/>
            </w:tcBorders>
          </w:tcPr>
          <w:p w14:paraId="228E9F63" w14:textId="77777777" w:rsidR="00600D56" w:rsidRDefault="00600D56">
            <w:pPr>
              <w:autoSpaceDE w:val="0"/>
              <w:autoSpaceDN w:val="0"/>
              <w:adjustRightInd w:val="0"/>
              <w:jc w:val="center"/>
              <w:rPr>
                <w:b/>
                <w:bCs/>
                <w:color w:val="000000"/>
                <w:sz w:val="14"/>
                <w:szCs w:val="14"/>
                <w:lang w:eastAsia="sk-SK"/>
              </w:rPr>
            </w:pPr>
          </w:p>
        </w:tc>
        <w:tc>
          <w:tcPr>
            <w:tcW w:w="984" w:type="dxa"/>
            <w:tcBorders>
              <w:top w:val="nil"/>
              <w:left w:val="nil"/>
              <w:bottom w:val="nil"/>
              <w:right w:val="nil"/>
            </w:tcBorders>
          </w:tcPr>
          <w:p w14:paraId="548553A2" w14:textId="77777777" w:rsidR="00600D56" w:rsidRDefault="00600D56">
            <w:pPr>
              <w:autoSpaceDE w:val="0"/>
              <w:autoSpaceDN w:val="0"/>
              <w:adjustRightInd w:val="0"/>
              <w:jc w:val="center"/>
              <w:rPr>
                <w:b/>
                <w:bCs/>
                <w:color w:val="000000"/>
                <w:sz w:val="14"/>
                <w:szCs w:val="14"/>
                <w:lang w:eastAsia="sk-SK"/>
              </w:rPr>
            </w:pPr>
          </w:p>
        </w:tc>
      </w:tr>
      <w:tr w:rsidR="00600D56" w14:paraId="63C15E59" w14:textId="77777777" w:rsidTr="00600D56">
        <w:trPr>
          <w:trHeight w:val="1015"/>
        </w:trPr>
        <w:tc>
          <w:tcPr>
            <w:tcW w:w="2352" w:type="dxa"/>
            <w:tcBorders>
              <w:top w:val="nil"/>
              <w:left w:val="nil"/>
              <w:bottom w:val="nil"/>
              <w:right w:val="nil"/>
            </w:tcBorders>
            <w:shd w:val="solid" w:color="FFFFFF" w:fill="auto"/>
          </w:tcPr>
          <w:p w14:paraId="33A3B41A" w14:textId="77777777" w:rsidR="00600D56" w:rsidRDefault="00600D56">
            <w:pPr>
              <w:autoSpaceDE w:val="0"/>
              <w:autoSpaceDN w:val="0"/>
              <w:adjustRightInd w:val="0"/>
              <w:rPr>
                <w:color w:val="000000"/>
                <w:sz w:val="14"/>
                <w:szCs w:val="14"/>
                <w:lang w:eastAsia="sk-SK"/>
              </w:rPr>
            </w:pPr>
            <w:r>
              <w:rPr>
                <w:color w:val="000000"/>
                <w:sz w:val="14"/>
                <w:szCs w:val="14"/>
                <w:lang w:eastAsia="sk-SK"/>
              </w:rPr>
              <w:t>Dlhodobý hmotný majetok</w:t>
            </w:r>
          </w:p>
        </w:tc>
        <w:tc>
          <w:tcPr>
            <w:tcW w:w="886" w:type="dxa"/>
            <w:tcBorders>
              <w:top w:val="nil"/>
              <w:left w:val="nil"/>
              <w:bottom w:val="nil"/>
              <w:right w:val="nil"/>
            </w:tcBorders>
            <w:shd w:val="solid" w:color="FFFFFF" w:fill="auto"/>
          </w:tcPr>
          <w:p w14:paraId="2A411546" w14:textId="77777777" w:rsidR="00600D56" w:rsidRDefault="00600D56">
            <w:pPr>
              <w:autoSpaceDE w:val="0"/>
              <w:autoSpaceDN w:val="0"/>
              <w:adjustRightInd w:val="0"/>
              <w:jc w:val="center"/>
              <w:rPr>
                <w:color w:val="000000"/>
                <w:sz w:val="14"/>
                <w:szCs w:val="14"/>
                <w:lang w:eastAsia="sk-SK"/>
              </w:rPr>
            </w:pPr>
            <w:r>
              <w:rPr>
                <w:color w:val="000000"/>
                <w:sz w:val="14"/>
                <w:szCs w:val="14"/>
                <w:lang w:eastAsia="sk-SK"/>
              </w:rPr>
              <w:t>Pozemky</w:t>
            </w:r>
          </w:p>
        </w:tc>
        <w:tc>
          <w:tcPr>
            <w:tcW w:w="984" w:type="dxa"/>
            <w:tcBorders>
              <w:top w:val="nil"/>
              <w:left w:val="nil"/>
              <w:bottom w:val="nil"/>
              <w:right w:val="nil"/>
            </w:tcBorders>
            <w:shd w:val="solid" w:color="FFFFFF" w:fill="auto"/>
          </w:tcPr>
          <w:p w14:paraId="1DD9F161" w14:textId="77777777" w:rsidR="00600D56" w:rsidRDefault="00600D56">
            <w:pPr>
              <w:autoSpaceDE w:val="0"/>
              <w:autoSpaceDN w:val="0"/>
              <w:adjustRightInd w:val="0"/>
              <w:jc w:val="center"/>
              <w:rPr>
                <w:color w:val="000000"/>
                <w:sz w:val="14"/>
                <w:szCs w:val="14"/>
                <w:lang w:eastAsia="sk-SK"/>
              </w:rPr>
            </w:pPr>
            <w:r>
              <w:rPr>
                <w:color w:val="000000"/>
                <w:sz w:val="14"/>
                <w:szCs w:val="14"/>
                <w:lang w:eastAsia="sk-SK"/>
              </w:rPr>
              <w:t>Stavby</w:t>
            </w:r>
          </w:p>
        </w:tc>
        <w:tc>
          <w:tcPr>
            <w:tcW w:w="1015" w:type="dxa"/>
            <w:tcBorders>
              <w:top w:val="nil"/>
              <w:left w:val="nil"/>
              <w:bottom w:val="nil"/>
              <w:right w:val="nil"/>
            </w:tcBorders>
            <w:shd w:val="solid" w:color="FFFFFF" w:fill="auto"/>
          </w:tcPr>
          <w:p w14:paraId="4D0DCCA3" w14:textId="77777777" w:rsidR="00600D56" w:rsidRDefault="00600D56">
            <w:pPr>
              <w:autoSpaceDE w:val="0"/>
              <w:autoSpaceDN w:val="0"/>
              <w:adjustRightInd w:val="0"/>
              <w:jc w:val="center"/>
              <w:rPr>
                <w:color w:val="000000"/>
                <w:sz w:val="14"/>
                <w:szCs w:val="14"/>
                <w:lang w:eastAsia="sk-SK"/>
              </w:rPr>
            </w:pPr>
            <w:r>
              <w:rPr>
                <w:color w:val="000000"/>
                <w:sz w:val="14"/>
                <w:szCs w:val="14"/>
                <w:lang w:eastAsia="sk-SK"/>
              </w:rPr>
              <w:t>Samostatné hnuteľné veci a súbory hnuteľných vecí</w:t>
            </w:r>
          </w:p>
        </w:tc>
        <w:tc>
          <w:tcPr>
            <w:tcW w:w="773" w:type="dxa"/>
            <w:tcBorders>
              <w:top w:val="nil"/>
              <w:left w:val="nil"/>
              <w:bottom w:val="nil"/>
              <w:right w:val="nil"/>
            </w:tcBorders>
            <w:shd w:val="solid" w:color="FFFFFF" w:fill="auto"/>
          </w:tcPr>
          <w:p w14:paraId="25705E1C" w14:textId="77777777" w:rsidR="00600D56" w:rsidRDefault="00600D56">
            <w:pPr>
              <w:autoSpaceDE w:val="0"/>
              <w:autoSpaceDN w:val="0"/>
              <w:adjustRightInd w:val="0"/>
              <w:jc w:val="center"/>
              <w:rPr>
                <w:color w:val="000000"/>
                <w:sz w:val="14"/>
                <w:szCs w:val="14"/>
                <w:lang w:eastAsia="sk-SK"/>
              </w:rPr>
            </w:pPr>
            <w:r>
              <w:rPr>
                <w:color w:val="000000"/>
                <w:sz w:val="14"/>
                <w:szCs w:val="14"/>
                <w:lang w:eastAsia="sk-SK"/>
              </w:rPr>
              <w:t>Pestovateľské celky trvalých porastov</w:t>
            </w:r>
          </w:p>
        </w:tc>
        <w:tc>
          <w:tcPr>
            <w:tcW w:w="741" w:type="dxa"/>
            <w:tcBorders>
              <w:top w:val="nil"/>
              <w:left w:val="nil"/>
              <w:bottom w:val="nil"/>
              <w:right w:val="nil"/>
            </w:tcBorders>
            <w:shd w:val="solid" w:color="FFFFFF" w:fill="auto"/>
          </w:tcPr>
          <w:p w14:paraId="62D72A4B" w14:textId="77777777" w:rsidR="00600D56" w:rsidRDefault="00600D56">
            <w:pPr>
              <w:autoSpaceDE w:val="0"/>
              <w:autoSpaceDN w:val="0"/>
              <w:adjustRightInd w:val="0"/>
              <w:jc w:val="center"/>
              <w:rPr>
                <w:color w:val="000000"/>
                <w:sz w:val="14"/>
                <w:szCs w:val="14"/>
                <w:lang w:eastAsia="sk-SK"/>
              </w:rPr>
            </w:pPr>
            <w:r>
              <w:rPr>
                <w:color w:val="000000"/>
                <w:sz w:val="14"/>
                <w:szCs w:val="14"/>
                <w:lang w:eastAsia="sk-SK"/>
              </w:rPr>
              <w:t>Základné stádo a ťažné zvieratá</w:t>
            </w:r>
          </w:p>
        </w:tc>
        <w:tc>
          <w:tcPr>
            <w:tcW w:w="821" w:type="dxa"/>
            <w:tcBorders>
              <w:top w:val="nil"/>
              <w:left w:val="nil"/>
              <w:bottom w:val="nil"/>
              <w:right w:val="nil"/>
            </w:tcBorders>
            <w:shd w:val="solid" w:color="FFFFFF" w:fill="auto"/>
          </w:tcPr>
          <w:p w14:paraId="737E5C14" w14:textId="77777777" w:rsidR="00600D56" w:rsidRDefault="00600D56">
            <w:pPr>
              <w:autoSpaceDE w:val="0"/>
              <w:autoSpaceDN w:val="0"/>
              <w:adjustRightInd w:val="0"/>
              <w:jc w:val="center"/>
              <w:rPr>
                <w:color w:val="000000"/>
                <w:sz w:val="14"/>
                <w:szCs w:val="14"/>
                <w:lang w:eastAsia="sk-SK"/>
              </w:rPr>
            </w:pPr>
            <w:r>
              <w:rPr>
                <w:color w:val="000000"/>
                <w:sz w:val="14"/>
                <w:szCs w:val="14"/>
                <w:lang w:eastAsia="sk-SK"/>
              </w:rPr>
              <w:t>Ostatný dlhodobý hmotný majetok</w:t>
            </w:r>
          </w:p>
        </w:tc>
        <w:tc>
          <w:tcPr>
            <w:tcW w:w="821" w:type="dxa"/>
            <w:tcBorders>
              <w:top w:val="nil"/>
              <w:left w:val="nil"/>
              <w:bottom w:val="nil"/>
              <w:right w:val="nil"/>
            </w:tcBorders>
            <w:shd w:val="solid" w:color="FFFFFF" w:fill="auto"/>
          </w:tcPr>
          <w:p w14:paraId="519F6D7E" w14:textId="77777777" w:rsidR="00600D56" w:rsidRDefault="00600D56">
            <w:pPr>
              <w:autoSpaceDE w:val="0"/>
              <w:autoSpaceDN w:val="0"/>
              <w:adjustRightInd w:val="0"/>
              <w:jc w:val="center"/>
              <w:rPr>
                <w:color w:val="000000"/>
                <w:sz w:val="14"/>
                <w:szCs w:val="14"/>
                <w:lang w:eastAsia="sk-SK"/>
              </w:rPr>
            </w:pPr>
            <w:r>
              <w:rPr>
                <w:color w:val="000000"/>
                <w:sz w:val="14"/>
                <w:szCs w:val="14"/>
                <w:lang w:eastAsia="sk-SK"/>
              </w:rPr>
              <w:t>Obstarávaný dlhodobý hmotný majetok</w:t>
            </w:r>
          </w:p>
        </w:tc>
        <w:tc>
          <w:tcPr>
            <w:tcW w:w="902" w:type="dxa"/>
            <w:tcBorders>
              <w:top w:val="nil"/>
              <w:left w:val="nil"/>
              <w:bottom w:val="nil"/>
              <w:right w:val="nil"/>
            </w:tcBorders>
            <w:shd w:val="solid" w:color="FFFFFF" w:fill="auto"/>
          </w:tcPr>
          <w:p w14:paraId="6C3848EC" w14:textId="77777777" w:rsidR="00600D56" w:rsidRDefault="00600D56">
            <w:pPr>
              <w:autoSpaceDE w:val="0"/>
              <w:autoSpaceDN w:val="0"/>
              <w:adjustRightInd w:val="0"/>
              <w:jc w:val="center"/>
              <w:rPr>
                <w:color w:val="000000"/>
                <w:sz w:val="14"/>
                <w:szCs w:val="14"/>
                <w:lang w:eastAsia="sk-SK"/>
              </w:rPr>
            </w:pPr>
            <w:r>
              <w:rPr>
                <w:color w:val="000000"/>
                <w:sz w:val="14"/>
                <w:szCs w:val="14"/>
                <w:lang w:eastAsia="sk-SK"/>
              </w:rPr>
              <w:t>Poskytnuté preddavky na dlhodobý hmotný majetok</w:t>
            </w:r>
          </w:p>
        </w:tc>
        <w:tc>
          <w:tcPr>
            <w:tcW w:w="984" w:type="dxa"/>
            <w:tcBorders>
              <w:top w:val="nil"/>
              <w:left w:val="nil"/>
              <w:bottom w:val="nil"/>
              <w:right w:val="nil"/>
            </w:tcBorders>
            <w:shd w:val="solid" w:color="FFFFFF" w:fill="auto"/>
          </w:tcPr>
          <w:p w14:paraId="465270E2" w14:textId="77777777" w:rsidR="00600D56" w:rsidRDefault="00600D56">
            <w:pPr>
              <w:autoSpaceDE w:val="0"/>
              <w:autoSpaceDN w:val="0"/>
              <w:adjustRightInd w:val="0"/>
              <w:jc w:val="center"/>
              <w:rPr>
                <w:b/>
                <w:bCs/>
                <w:color w:val="000000"/>
                <w:sz w:val="14"/>
                <w:szCs w:val="14"/>
                <w:lang w:eastAsia="sk-SK"/>
              </w:rPr>
            </w:pPr>
            <w:r>
              <w:rPr>
                <w:b/>
                <w:bCs/>
                <w:color w:val="000000"/>
                <w:sz w:val="14"/>
                <w:szCs w:val="14"/>
                <w:lang w:eastAsia="sk-SK"/>
              </w:rPr>
              <w:t>Spolu</w:t>
            </w:r>
          </w:p>
        </w:tc>
      </w:tr>
      <w:tr w:rsidR="00600D56" w14:paraId="0B75C351" w14:textId="77777777" w:rsidTr="00600D56">
        <w:trPr>
          <w:trHeight w:val="202"/>
        </w:trPr>
        <w:tc>
          <w:tcPr>
            <w:tcW w:w="2352" w:type="dxa"/>
            <w:tcBorders>
              <w:top w:val="nil"/>
              <w:left w:val="nil"/>
              <w:bottom w:val="single" w:sz="6" w:space="0" w:color="auto"/>
              <w:right w:val="nil"/>
            </w:tcBorders>
            <w:shd w:val="solid" w:color="FFFFFF" w:fill="auto"/>
          </w:tcPr>
          <w:p w14:paraId="0C4D6AC8" w14:textId="77777777" w:rsidR="00600D56" w:rsidRDefault="00600D56">
            <w:pPr>
              <w:autoSpaceDE w:val="0"/>
              <w:autoSpaceDN w:val="0"/>
              <w:adjustRightInd w:val="0"/>
              <w:jc w:val="center"/>
              <w:rPr>
                <w:color w:val="000000"/>
                <w:sz w:val="14"/>
                <w:szCs w:val="14"/>
                <w:lang w:eastAsia="sk-SK"/>
              </w:rPr>
            </w:pPr>
          </w:p>
        </w:tc>
        <w:tc>
          <w:tcPr>
            <w:tcW w:w="886" w:type="dxa"/>
            <w:tcBorders>
              <w:top w:val="nil"/>
              <w:left w:val="nil"/>
              <w:bottom w:val="single" w:sz="6" w:space="0" w:color="auto"/>
              <w:right w:val="nil"/>
            </w:tcBorders>
            <w:shd w:val="solid" w:color="FFFFFF" w:fill="auto"/>
          </w:tcPr>
          <w:p w14:paraId="11062418" w14:textId="77777777" w:rsidR="00600D56" w:rsidRDefault="00600D56">
            <w:pPr>
              <w:autoSpaceDE w:val="0"/>
              <w:autoSpaceDN w:val="0"/>
              <w:adjustRightInd w:val="0"/>
              <w:jc w:val="center"/>
              <w:rPr>
                <w:color w:val="000000"/>
                <w:sz w:val="14"/>
                <w:szCs w:val="14"/>
                <w:lang w:eastAsia="sk-SK"/>
              </w:rPr>
            </w:pPr>
          </w:p>
        </w:tc>
        <w:tc>
          <w:tcPr>
            <w:tcW w:w="984" w:type="dxa"/>
            <w:tcBorders>
              <w:top w:val="nil"/>
              <w:left w:val="nil"/>
              <w:bottom w:val="single" w:sz="6" w:space="0" w:color="auto"/>
              <w:right w:val="nil"/>
            </w:tcBorders>
            <w:shd w:val="solid" w:color="FFFFFF" w:fill="auto"/>
          </w:tcPr>
          <w:p w14:paraId="33A3715B" w14:textId="77777777" w:rsidR="00600D56" w:rsidRDefault="00600D56">
            <w:pPr>
              <w:autoSpaceDE w:val="0"/>
              <w:autoSpaceDN w:val="0"/>
              <w:adjustRightInd w:val="0"/>
              <w:jc w:val="center"/>
              <w:rPr>
                <w:color w:val="000000"/>
                <w:sz w:val="14"/>
                <w:szCs w:val="14"/>
                <w:lang w:eastAsia="sk-SK"/>
              </w:rPr>
            </w:pPr>
          </w:p>
        </w:tc>
        <w:tc>
          <w:tcPr>
            <w:tcW w:w="1015" w:type="dxa"/>
            <w:tcBorders>
              <w:top w:val="nil"/>
              <w:left w:val="nil"/>
              <w:bottom w:val="single" w:sz="6" w:space="0" w:color="auto"/>
              <w:right w:val="nil"/>
            </w:tcBorders>
            <w:shd w:val="solid" w:color="FFFFFF" w:fill="auto"/>
          </w:tcPr>
          <w:p w14:paraId="20407239" w14:textId="77777777" w:rsidR="00600D56" w:rsidRDefault="00600D56">
            <w:pPr>
              <w:autoSpaceDE w:val="0"/>
              <w:autoSpaceDN w:val="0"/>
              <w:adjustRightInd w:val="0"/>
              <w:jc w:val="center"/>
              <w:rPr>
                <w:color w:val="000000"/>
                <w:sz w:val="14"/>
                <w:szCs w:val="14"/>
                <w:lang w:eastAsia="sk-SK"/>
              </w:rPr>
            </w:pPr>
          </w:p>
        </w:tc>
        <w:tc>
          <w:tcPr>
            <w:tcW w:w="773" w:type="dxa"/>
            <w:tcBorders>
              <w:top w:val="nil"/>
              <w:left w:val="nil"/>
              <w:bottom w:val="single" w:sz="6" w:space="0" w:color="auto"/>
              <w:right w:val="nil"/>
            </w:tcBorders>
            <w:shd w:val="solid" w:color="FFFFFF" w:fill="auto"/>
          </w:tcPr>
          <w:p w14:paraId="636AB717" w14:textId="77777777" w:rsidR="00600D56" w:rsidRDefault="00600D56">
            <w:pPr>
              <w:autoSpaceDE w:val="0"/>
              <w:autoSpaceDN w:val="0"/>
              <w:adjustRightInd w:val="0"/>
              <w:jc w:val="center"/>
              <w:rPr>
                <w:color w:val="000000"/>
                <w:sz w:val="14"/>
                <w:szCs w:val="14"/>
                <w:lang w:eastAsia="sk-SK"/>
              </w:rPr>
            </w:pPr>
          </w:p>
        </w:tc>
        <w:tc>
          <w:tcPr>
            <w:tcW w:w="741" w:type="dxa"/>
            <w:tcBorders>
              <w:top w:val="nil"/>
              <w:left w:val="nil"/>
              <w:bottom w:val="single" w:sz="6" w:space="0" w:color="auto"/>
              <w:right w:val="nil"/>
            </w:tcBorders>
            <w:shd w:val="solid" w:color="FFFFFF" w:fill="auto"/>
          </w:tcPr>
          <w:p w14:paraId="0FFEEB03" w14:textId="77777777" w:rsidR="00600D56" w:rsidRDefault="00600D56">
            <w:pPr>
              <w:autoSpaceDE w:val="0"/>
              <w:autoSpaceDN w:val="0"/>
              <w:adjustRightInd w:val="0"/>
              <w:jc w:val="center"/>
              <w:rPr>
                <w:color w:val="000000"/>
                <w:sz w:val="14"/>
                <w:szCs w:val="14"/>
                <w:lang w:eastAsia="sk-SK"/>
              </w:rPr>
            </w:pPr>
          </w:p>
        </w:tc>
        <w:tc>
          <w:tcPr>
            <w:tcW w:w="821" w:type="dxa"/>
            <w:tcBorders>
              <w:top w:val="nil"/>
              <w:left w:val="nil"/>
              <w:bottom w:val="single" w:sz="6" w:space="0" w:color="auto"/>
              <w:right w:val="nil"/>
            </w:tcBorders>
            <w:shd w:val="solid" w:color="FFFFFF" w:fill="auto"/>
          </w:tcPr>
          <w:p w14:paraId="418A9D05" w14:textId="77777777" w:rsidR="00600D56" w:rsidRDefault="00600D56">
            <w:pPr>
              <w:autoSpaceDE w:val="0"/>
              <w:autoSpaceDN w:val="0"/>
              <w:adjustRightInd w:val="0"/>
              <w:jc w:val="center"/>
              <w:rPr>
                <w:color w:val="000000"/>
                <w:sz w:val="14"/>
                <w:szCs w:val="14"/>
                <w:lang w:eastAsia="sk-SK"/>
              </w:rPr>
            </w:pPr>
          </w:p>
        </w:tc>
        <w:tc>
          <w:tcPr>
            <w:tcW w:w="821" w:type="dxa"/>
            <w:tcBorders>
              <w:top w:val="nil"/>
              <w:left w:val="nil"/>
              <w:bottom w:val="single" w:sz="6" w:space="0" w:color="auto"/>
              <w:right w:val="nil"/>
            </w:tcBorders>
            <w:shd w:val="solid" w:color="FFFFFF" w:fill="auto"/>
          </w:tcPr>
          <w:p w14:paraId="7DB694DD" w14:textId="77777777" w:rsidR="00600D56" w:rsidRDefault="00600D56">
            <w:pPr>
              <w:autoSpaceDE w:val="0"/>
              <w:autoSpaceDN w:val="0"/>
              <w:adjustRightInd w:val="0"/>
              <w:jc w:val="center"/>
              <w:rPr>
                <w:color w:val="000000"/>
                <w:sz w:val="14"/>
                <w:szCs w:val="14"/>
                <w:lang w:eastAsia="sk-SK"/>
              </w:rPr>
            </w:pPr>
          </w:p>
        </w:tc>
        <w:tc>
          <w:tcPr>
            <w:tcW w:w="902" w:type="dxa"/>
            <w:tcBorders>
              <w:top w:val="nil"/>
              <w:left w:val="nil"/>
              <w:bottom w:val="single" w:sz="6" w:space="0" w:color="auto"/>
              <w:right w:val="nil"/>
            </w:tcBorders>
            <w:shd w:val="solid" w:color="FFFFFF" w:fill="auto"/>
          </w:tcPr>
          <w:p w14:paraId="6079F07F" w14:textId="77777777" w:rsidR="00600D56" w:rsidRDefault="00600D56">
            <w:pPr>
              <w:autoSpaceDE w:val="0"/>
              <w:autoSpaceDN w:val="0"/>
              <w:adjustRightInd w:val="0"/>
              <w:jc w:val="center"/>
              <w:rPr>
                <w:color w:val="000000"/>
                <w:sz w:val="14"/>
                <w:szCs w:val="14"/>
                <w:lang w:eastAsia="sk-SK"/>
              </w:rPr>
            </w:pPr>
          </w:p>
        </w:tc>
        <w:tc>
          <w:tcPr>
            <w:tcW w:w="984" w:type="dxa"/>
            <w:tcBorders>
              <w:top w:val="nil"/>
              <w:left w:val="nil"/>
              <w:bottom w:val="single" w:sz="6" w:space="0" w:color="auto"/>
              <w:right w:val="nil"/>
            </w:tcBorders>
            <w:shd w:val="solid" w:color="FFFFFF" w:fill="auto"/>
          </w:tcPr>
          <w:p w14:paraId="410C2F0C" w14:textId="77777777" w:rsidR="00600D56" w:rsidRDefault="00600D56">
            <w:pPr>
              <w:autoSpaceDE w:val="0"/>
              <w:autoSpaceDN w:val="0"/>
              <w:adjustRightInd w:val="0"/>
              <w:jc w:val="center"/>
              <w:rPr>
                <w:b/>
                <w:bCs/>
                <w:color w:val="000000"/>
                <w:sz w:val="14"/>
                <w:szCs w:val="14"/>
                <w:lang w:eastAsia="sk-SK"/>
              </w:rPr>
            </w:pPr>
          </w:p>
        </w:tc>
      </w:tr>
      <w:tr w:rsidR="00600D56" w14:paraId="7584A655" w14:textId="77777777" w:rsidTr="00600D56">
        <w:trPr>
          <w:trHeight w:val="230"/>
        </w:trPr>
        <w:tc>
          <w:tcPr>
            <w:tcW w:w="2352" w:type="dxa"/>
            <w:tcBorders>
              <w:top w:val="single" w:sz="6" w:space="0" w:color="auto"/>
              <w:left w:val="nil"/>
              <w:bottom w:val="single" w:sz="6" w:space="0" w:color="auto"/>
              <w:right w:val="nil"/>
            </w:tcBorders>
            <w:shd w:val="solid" w:color="FFFFFF" w:fill="auto"/>
          </w:tcPr>
          <w:p w14:paraId="3FD2B9BE" w14:textId="77777777" w:rsidR="00600D56" w:rsidRDefault="00600D56">
            <w:pPr>
              <w:autoSpaceDE w:val="0"/>
              <w:autoSpaceDN w:val="0"/>
              <w:adjustRightInd w:val="0"/>
              <w:rPr>
                <w:color w:val="000000"/>
                <w:sz w:val="14"/>
                <w:szCs w:val="14"/>
                <w:lang w:eastAsia="sk-SK"/>
              </w:rPr>
            </w:pPr>
            <w:r>
              <w:rPr>
                <w:color w:val="000000"/>
                <w:sz w:val="14"/>
                <w:szCs w:val="14"/>
                <w:lang w:eastAsia="sk-SK"/>
              </w:rPr>
              <w:t>Prvotné ocenenie</w:t>
            </w:r>
          </w:p>
        </w:tc>
        <w:tc>
          <w:tcPr>
            <w:tcW w:w="886" w:type="dxa"/>
            <w:tcBorders>
              <w:top w:val="single" w:sz="6" w:space="0" w:color="auto"/>
              <w:left w:val="nil"/>
              <w:bottom w:val="single" w:sz="6" w:space="0" w:color="auto"/>
              <w:right w:val="nil"/>
            </w:tcBorders>
            <w:shd w:val="solid" w:color="FFFFFF" w:fill="auto"/>
          </w:tcPr>
          <w:p w14:paraId="122C7429" w14:textId="77777777" w:rsidR="00600D56" w:rsidRDefault="00600D56">
            <w:pPr>
              <w:autoSpaceDE w:val="0"/>
              <w:autoSpaceDN w:val="0"/>
              <w:adjustRightInd w:val="0"/>
              <w:jc w:val="center"/>
              <w:rPr>
                <w:color w:val="000000"/>
                <w:sz w:val="14"/>
                <w:szCs w:val="14"/>
                <w:lang w:eastAsia="sk-SK"/>
              </w:rPr>
            </w:pPr>
          </w:p>
        </w:tc>
        <w:tc>
          <w:tcPr>
            <w:tcW w:w="984" w:type="dxa"/>
            <w:tcBorders>
              <w:top w:val="single" w:sz="6" w:space="0" w:color="auto"/>
              <w:left w:val="nil"/>
              <w:bottom w:val="single" w:sz="6" w:space="0" w:color="auto"/>
              <w:right w:val="nil"/>
            </w:tcBorders>
            <w:shd w:val="solid" w:color="FFFFFF" w:fill="auto"/>
          </w:tcPr>
          <w:p w14:paraId="4E70FCF8" w14:textId="77777777" w:rsidR="00600D56" w:rsidRDefault="00600D56">
            <w:pPr>
              <w:autoSpaceDE w:val="0"/>
              <w:autoSpaceDN w:val="0"/>
              <w:adjustRightInd w:val="0"/>
              <w:jc w:val="center"/>
              <w:rPr>
                <w:color w:val="000000"/>
                <w:sz w:val="14"/>
                <w:szCs w:val="14"/>
                <w:lang w:eastAsia="sk-SK"/>
              </w:rPr>
            </w:pPr>
          </w:p>
        </w:tc>
        <w:tc>
          <w:tcPr>
            <w:tcW w:w="1015" w:type="dxa"/>
            <w:tcBorders>
              <w:top w:val="single" w:sz="6" w:space="0" w:color="auto"/>
              <w:left w:val="nil"/>
              <w:bottom w:val="single" w:sz="6" w:space="0" w:color="auto"/>
              <w:right w:val="nil"/>
            </w:tcBorders>
            <w:shd w:val="solid" w:color="FFFFFF" w:fill="auto"/>
          </w:tcPr>
          <w:p w14:paraId="5FA59926" w14:textId="77777777" w:rsidR="00600D56" w:rsidRDefault="00600D56">
            <w:pPr>
              <w:autoSpaceDE w:val="0"/>
              <w:autoSpaceDN w:val="0"/>
              <w:adjustRightInd w:val="0"/>
              <w:jc w:val="center"/>
              <w:rPr>
                <w:color w:val="000000"/>
                <w:sz w:val="14"/>
                <w:szCs w:val="14"/>
                <w:lang w:eastAsia="sk-SK"/>
              </w:rPr>
            </w:pPr>
          </w:p>
        </w:tc>
        <w:tc>
          <w:tcPr>
            <w:tcW w:w="773" w:type="dxa"/>
            <w:tcBorders>
              <w:top w:val="single" w:sz="6" w:space="0" w:color="auto"/>
              <w:left w:val="nil"/>
              <w:bottom w:val="single" w:sz="6" w:space="0" w:color="auto"/>
              <w:right w:val="nil"/>
            </w:tcBorders>
            <w:shd w:val="solid" w:color="FFFFFF" w:fill="auto"/>
          </w:tcPr>
          <w:p w14:paraId="6EF12596" w14:textId="77777777" w:rsidR="00600D56" w:rsidRDefault="00600D56">
            <w:pPr>
              <w:autoSpaceDE w:val="0"/>
              <w:autoSpaceDN w:val="0"/>
              <w:adjustRightInd w:val="0"/>
              <w:jc w:val="center"/>
              <w:rPr>
                <w:color w:val="000000"/>
                <w:sz w:val="14"/>
                <w:szCs w:val="14"/>
                <w:lang w:eastAsia="sk-SK"/>
              </w:rPr>
            </w:pPr>
          </w:p>
        </w:tc>
        <w:tc>
          <w:tcPr>
            <w:tcW w:w="741" w:type="dxa"/>
            <w:tcBorders>
              <w:top w:val="single" w:sz="6" w:space="0" w:color="auto"/>
              <w:left w:val="nil"/>
              <w:bottom w:val="single" w:sz="6" w:space="0" w:color="auto"/>
              <w:right w:val="nil"/>
            </w:tcBorders>
            <w:shd w:val="solid" w:color="FFFFFF" w:fill="auto"/>
          </w:tcPr>
          <w:p w14:paraId="343BE314" w14:textId="77777777" w:rsidR="00600D56" w:rsidRDefault="00600D56">
            <w:pPr>
              <w:autoSpaceDE w:val="0"/>
              <w:autoSpaceDN w:val="0"/>
              <w:adjustRightInd w:val="0"/>
              <w:jc w:val="center"/>
              <w:rPr>
                <w:color w:val="000000"/>
                <w:sz w:val="14"/>
                <w:szCs w:val="14"/>
                <w:lang w:eastAsia="sk-SK"/>
              </w:rPr>
            </w:pPr>
          </w:p>
        </w:tc>
        <w:tc>
          <w:tcPr>
            <w:tcW w:w="821" w:type="dxa"/>
            <w:tcBorders>
              <w:top w:val="single" w:sz="6" w:space="0" w:color="auto"/>
              <w:left w:val="nil"/>
              <w:bottom w:val="single" w:sz="6" w:space="0" w:color="auto"/>
              <w:right w:val="nil"/>
            </w:tcBorders>
            <w:shd w:val="solid" w:color="FFFFFF" w:fill="auto"/>
          </w:tcPr>
          <w:p w14:paraId="78834C35" w14:textId="77777777" w:rsidR="00600D56" w:rsidRDefault="00600D56">
            <w:pPr>
              <w:autoSpaceDE w:val="0"/>
              <w:autoSpaceDN w:val="0"/>
              <w:adjustRightInd w:val="0"/>
              <w:jc w:val="center"/>
              <w:rPr>
                <w:color w:val="000000"/>
                <w:sz w:val="14"/>
                <w:szCs w:val="14"/>
                <w:lang w:eastAsia="sk-SK"/>
              </w:rPr>
            </w:pPr>
          </w:p>
        </w:tc>
        <w:tc>
          <w:tcPr>
            <w:tcW w:w="821" w:type="dxa"/>
            <w:tcBorders>
              <w:top w:val="single" w:sz="6" w:space="0" w:color="auto"/>
              <w:left w:val="nil"/>
              <w:bottom w:val="single" w:sz="6" w:space="0" w:color="auto"/>
              <w:right w:val="nil"/>
            </w:tcBorders>
            <w:shd w:val="solid" w:color="FFFFFF" w:fill="auto"/>
          </w:tcPr>
          <w:p w14:paraId="600F7434" w14:textId="77777777" w:rsidR="00600D56" w:rsidRDefault="00600D56">
            <w:pPr>
              <w:autoSpaceDE w:val="0"/>
              <w:autoSpaceDN w:val="0"/>
              <w:adjustRightInd w:val="0"/>
              <w:jc w:val="center"/>
              <w:rPr>
                <w:color w:val="000000"/>
                <w:sz w:val="14"/>
                <w:szCs w:val="14"/>
                <w:lang w:eastAsia="sk-SK"/>
              </w:rPr>
            </w:pPr>
          </w:p>
        </w:tc>
        <w:tc>
          <w:tcPr>
            <w:tcW w:w="902" w:type="dxa"/>
            <w:tcBorders>
              <w:top w:val="single" w:sz="6" w:space="0" w:color="auto"/>
              <w:left w:val="nil"/>
              <w:bottom w:val="single" w:sz="6" w:space="0" w:color="auto"/>
              <w:right w:val="nil"/>
            </w:tcBorders>
            <w:shd w:val="solid" w:color="FFFFFF" w:fill="auto"/>
          </w:tcPr>
          <w:p w14:paraId="4BE9DEE8" w14:textId="77777777" w:rsidR="00600D56" w:rsidRDefault="00600D56">
            <w:pPr>
              <w:autoSpaceDE w:val="0"/>
              <w:autoSpaceDN w:val="0"/>
              <w:adjustRightInd w:val="0"/>
              <w:jc w:val="center"/>
              <w:rPr>
                <w:color w:val="000000"/>
                <w:sz w:val="14"/>
                <w:szCs w:val="14"/>
                <w:lang w:eastAsia="sk-SK"/>
              </w:rPr>
            </w:pPr>
          </w:p>
        </w:tc>
        <w:tc>
          <w:tcPr>
            <w:tcW w:w="984" w:type="dxa"/>
            <w:tcBorders>
              <w:top w:val="single" w:sz="6" w:space="0" w:color="auto"/>
              <w:left w:val="nil"/>
              <w:bottom w:val="single" w:sz="6" w:space="0" w:color="auto"/>
              <w:right w:val="nil"/>
            </w:tcBorders>
            <w:shd w:val="solid" w:color="FFFFFF" w:fill="auto"/>
          </w:tcPr>
          <w:p w14:paraId="66195953" w14:textId="77777777" w:rsidR="00600D56" w:rsidRDefault="00600D56">
            <w:pPr>
              <w:autoSpaceDE w:val="0"/>
              <w:autoSpaceDN w:val="0"/>
              <w:adjustRightInd w:val="0"/>
              <w:jc w:val="right"/>
              <w:rPr>
                <w:color w:val="000000"/>
                <w:sz w:val="14"/>
                <w:szCs w:val="14"/>
                <w:lang w:eastAsia="sk-SK"/>
              </w:rPr>
            </w:pPr>
          </w:p>
        </w:tc>
      </w:tr>
      <w:tr w:rsidR="00600D56" w14:paraId="6576CF42" w14:textId="77777777" w:rsidTr="00600D56">
        <w:trPr>
          <w:trHeight w:val="230"/>
        </w:trPr>
        <w:tc>
          <w:tcPr>
            <w:tcW w:w="2352" w:type="dxa"/>
            <w:tcBorders>
              <w:top w:val="nil"/>
              <w:left w:val="nil"/>
              <w:bottom w:val="nil"/>
              <w:right w:val="nil"/>
            </w:tcBorders>
            <w:shd w:val="solid" w:color="FFFFFF" w:fill="auto"/>
          </w:tcPr>
          <w:p w14:paraId="7CEDFB45" w14:textId="77777777" w:rsidR="00600D56" w:rsidRDefault="00600D56">
            <w:pPr>
              <w:autoSpaceDE w:val="0"/>
              <w:autoSpaceDN w:val="0"/>
              <w:adjustRightInd w:val="0"/>
              <w:rPr>
                <w:b/>
                <w:bCs/>
                <w:color w:val="000000"/>
                <w:sz w:val="14"/>
                <w:szCs w:val="14"/>
                <w:lang w:eastAsia="sk-SK"/>
              </w:rPr>
            </w:pPr>
            <w:r>
              <w:rPr>
                <w:b/>
                <w:bCs/>
                <w:color w:val="000000"/>
                <w:sz w:val="14"/>
                <w:szCs w:val="14"/>
                <w:lang w:eastAsia="sk-SK"/>
              </w:rPr>
              <w:t>Stav na začiatku účtovného obdobia</w:t>
            </w:r>
          </w:p>
        </w:tc>
        <w:tc>
          <w:tcPr>
            <w:tcW w:w="886" w:type="dxa"/>
            <w:tcBorders>
              <w:top w:val="nil"/>
              <w:left w:val="nil"/>
              <w:bottom w:val="nil"/>
              <w:right w:val="nil"/>
            </w:tcBorders>
            <w:shd w:val="solid" w:color="FFFFFF" w:fill="auto"/>
          </w:tcPr>
          <w:p w14:paraId="50CD7196"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6 884 336</w:t>
            </w:r>
          </w:p>
        </w:tc>
        <w:tc>
          <w:tcPr>
            <w:tcW w:w="984" w:type="dxa"/>
            <w:tcBorders>
              <w:top w:val="nil"/>
              <w:left w:val="nil"/>
              <w:bottom w:val="nil"/>
              <w:right w:val="nil"/>
            </w:tcBorders>
            <w:shd w:val="solid" w:color="FFFFFF" w:fill="auto"/>
          </w:tcPr>
          <w:p w14:paraId="748B7A81"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84 560 071</w:t>
            </w:r>
          </w:p>
        </w:tc>
        <w:tc>
          <w:tcPr>
            <w:tcW w:w="1015" w:type="dxa"/>
            <w:tcBorders>
              <w:top w:val="nil"/>
              <w:left w:val="nil"/>
              <w:bottom w:val="nil"/>
              <w:right w:val="nil"/>
            </w:tcBorders>
            <w:shd w:val="solid" w:color="FFFFFF" w:fill="auto"/>
          </w:tcPr>
          <w:p w14:paraId="25E7A019"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1 201 521</w:t>
            </w:r>
          </w:p>
        </w:tc>
        <w:tc>
          <w:tcPr>
            <w:tcW w:w="773" w:type="dxa"/>
            <w:tcBorders>
              <w:top w:val="nil"/>
              <w:left w:val="nil"/>
              <w:bottom w:val="nil"/>
              <w:right w:val="nil"/>
            </w:tcBorders>
            <w:shd w:val="solid" w:color="FFFFFF" w:fill="auto"/>
          </w:tcPr>
          <w:p w14:paraId="41F5B506"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741" w:type="dxa"/>
            <w:tcBorders>
              <w:top w:val="nil"/>
              <w:left w:val="nil"/>
              <w:bottom w:val="nil"/>
              <w:right w:val="nil"/>
            </w:tcBorders>
            <w:shd w:val="solid" w:color="FFFFFF" w:fill="auto"/>
          </w:tcPr>
          <w:p w14:paraId="0A2E8E23"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821" w:type="dxa"/>
            <w:tcBorders>
              <w:top w:val="nil"/>
              <w:left w:val="nil"/>
              <w:bottom w:val="nil"/>
              <w:right w:val="nil"/>
            </w:tcBorders>
            <w:shd w:val="solid" w:color="FFFFFF" w:fill="auto"/>
          </w:tcPr>
          <w:p w14:paraId="370F77DB"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15 718</w:t>
            </w:r>
          </w:p>
        </w:tc>
        <w:tc>
          <w:tcPr>
            <w:tcW w:w="821" w:type="dxa"/>
            <w:tcBorders>
              <w:top w:val="nil"/>
              <w:left w:val="nil"/>
              <w:bottom w:val="nil"/>
              <w:right w:val="nil"/>
            </w:tcBorders>
            <w:shd w:val="solid" w:color="FFFFFF" w:fill="auto"/>
          </w:tcPr>
          <w:p w14:paraId="6775EDAA"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902" w:type="dxa"/>
            <w:tcBorders>
              <w:top w:val="nil"/>
              <w:left w:val="nil"/>
              <w:bottom w:val="nil"/>
              <w:right w:val="nil"/>
            </w:tcBorders>
            <w:shd w:val="solid" w:color="FFFFFF" w:fill="auto"/>
          </w:tcPr>
          <w:p w14:paraId="322B7C2F"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984" w:type="dxa"/>
            <w:tcBorders>
              <w:top w:val="nil"/>
              <w:left w:val="nil"/>
              <w:bottom w:val="nil"/>
              <w:right w:val="nil"/>
            </w:tcBorders>
            <w:shd w:val="solid" w:color="FFFFFF" w:fill="auto"/>
          </w:tcPr>
          <w:p w14:paraId="4947E05B" w14:textId="77777777" w:rsidR="00600D56" w:rsidRDefault="00600D56">
            <w:pPr>
              <w:autoSpaceDE w:val="0"/>
              <w:autoSpaceDN w:val="0"/>
              <w:adjustRightInd w:val="0"/>
              <w:jc w:val="right"/>
              <w:rPr>
                <w:b/>
                <w:bCs/>
                <w:color w:val="000000"/>
                <w:sz w:val="14"/>
                <w:szCs w:val="14"/>
                <w:lang w:eastAsia="sk-SK"/>
              </w:rPr>
            </w:pPr>
            <w:r>
              <w:rPr>
                <w:b/>
                <w:bCs/>
                <w:color w:val="000000"/>
                <w:sz w:val="14"/>
                <w:szCs w:val="14"/>
                <w:lang w:eastAsia="sk-SK"/>
              </w:rPr>
              <w:t>92 661 646</w:t>
            </w:r>
          </w:p>
        </w:tc>
      </w:tr>
      <w:tr w:rsidR="00600D56" w14:paraId="44A622DA" w14:textId="77777777" w:rsidTr="00600D56">
        <w:trPr>
          <w:trHeight w:val="230"/>
        </w:trPr>
        <w:tc>
          <w:tcPr>
            <w:tcW w:w="2352" w:type="dxa"/>
            <w:tcBorders>
              <w:top w:val="nil"/>
              <w:left w:val="nil"/>
              <w:bottom w:val="nil"/>
              <w:right w:val="nil"/>
            </w:tcBorders>
            <w:shd w:val="solid" w:color="FFFFFF" w:fill="auto"/>
          </w:tcPr>
          <w:p w14:paraId="19FA0CC4" w14:textId="77777777" w:rsidR="00600D56" w:rsidRDefault="00600D56">
            <w:pPr>
              <w:autoSpaceDE w:val="0"/>
              <w:autoSpaceDN w:val="0"/>
              <w:adjustRightInd w:val="0"/>
              <w:rPr>
                <w:color w:val="000000"/>
                <w:sz w:val="14"/>
                <w:szCs w:val="14"/>
                <w:lang w:eastAsia="sk-SK"/>
              </w:rPr>
            </w:pPr>
            <w:r>
              <w:rPr>
                <w:color w:val="000000"/>
                <w:sz w:val="14"/>
                <w:szCs w:val="14"/>
                <w:lang w:eastAsia="sk-SK"/>
              </w:rPr>
              <w:t>Prírastky</w:t>
            </w:r>
          </w:p>
        </w:tc>
        <w:tc>
          <w:tcPr>
            <w:tcW w:w="886" w:type="dxa"/>
            <w:tcBorders>
              <w:top w:val="nil"/>
              <w:left w:val="nil"/>
              <w:bottom w:val="nil"/>
              <w:right w:val="nil"/>
            </w:tcBorders>
            <w:shd w:val="solid" w:color="FFFFFF" w:fill="auto"/>
          </w:tcPr>
          <w:p w14:paraId="28C8835C"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984" w:type="dxa"/>
            <w:tcBorders>
              <w:top w:val="nil"/>
              <w:left w:val="nil"/>
              <w:bottom w:val="nil"/>
              <w:right w:val="nil"/>
            </w:tcBorders>
            <w:shd w:val="solid" w:color="FFFFFF" w:fill="auto"/>
          </w:tcPr>
          <w:p w14:paraId="2F643731"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296 884</w:t>
            </w:r>
          </w:p>
        </w:tc>
        <w:tc>
          <w:tcPr>
            <w:tcW w:w="1015" w:type="dxa"/>
            <w:tcBorders>
              <w:top w:val="nil"/>
              <w:left w:val="nil"/>
              <w:bottom w:val="nil"/>
              <w:right w:val="nil"/>
            </w:tcBorders>
            <w:shd w:val="solid" w:color="FFFFFF" w:fill="auto"/>
          </w:tcPr>
          <w:p w14:paraId="32A61351"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19 484</w:t>
            </w:r>
          </w:p>
        </w:tc>
        <w:tc>
          <w:tcPr>
            <w:tcW w:w="773" w:type="dxa"/>
            <w:tcBorders>
              <w:top w:val="nil"/>
              <w:left w:val="nil"/>
              <w:bottom w:val="nil"/>
              <w:right w:val="nil"/>
            </w:tcBorders>
            <w:shd w:val="solid" w:color="FFFFFF" w:fill="auto"/>
          </w:tcPr>
          <w:p w14:paraId="283FCCF7"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741" w:type="dxa"/>
            <w:tcBorders>
              <w:top w:val="nil"/>
              <w:left w:val="nil"/>
              <w:bottom w:val="nil"/>
              <w:right w:val="nil"/>
            </w:tcBorders>
            <w:shd w:val="solid" w:color="FFFFFF" w:fill="auto"/>
          </w:tcPr>
          <w:p w14:paraId="32A6DE99"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821" w:type="dxa"/>
            <w:tcBorders>
              <w:top w:val="nil"/>
              <w:left w:val="nil"/>
              <w:bottom w:val="nil"/>
              <w:right w:val="nil"/>
            </w:tcBorders>
            <w:shd w:val="solid" w:color="FFFFFF" w:fill="auto"/>
          </w:tcPr>
          <w:p w14:paraId="46B65645"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821" w:type="dxa"/>
            <w:tcBorders>
              <w:top w:val="nil"/>
              <w:left w:val="nil"/>
              <w:bottom w:val="nil"/>
              <w:right w:val="nil"/>
            </w:tcBorders>
            <w:shd w:val="solid" w:color="FFFFFF" w:fill="auto"/>
          </w:tcPr>
          <w:p w14:paraId="5C1861DE"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902" w:type="dxa"/>
            <w:tcBorders>
              <w:top w:val="nil"/>
              <w:left w:val="nil"/>
              <w:bottom w:val="nil"/>
              <w:right w:val="nil"/>
            </w:tcBorders>
            <w:shd w:val="solid" w:color="FFFFFF" w:fill="auto"/>
          </w:tcPr>
          <w:p w14:paraId="2E6F6275"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984" w:type="dxa"/>
            <w:tcBorders>
              <w:top w:val="nil"/>
              <w:left w:val="nil"/>
              <w:bottom w:val="nil"/>
              <w:right w:val="nil"/>
            </w:tcBorders>
            <w:shd w:val="solid" w:color="FFFFFF" w:fill="auto"/>
          </w:tcPr>
          <w:p w14:paraId="0220F00F" w14:textId="77777777" w:rsidR="00600D56" w:rsidRDefault="00600D56">
            <w:pPr>
              <w:autoSpaceDE w:val="0"/>
              <w:autoSpaceDN w:val="0"/>
              <w:adjustRightInd w:val="0"/>
              <w:jc w:val="right"/>
              <w:rPr>
                <w:b/>
                <w:bCs/>
                <w:color w:val="000000"/>
                <w:sz w:val="14"/>
                <w:szCs w:val="14"/>
                <w:lang w:eastAsia="sk-SK"/>
              </w:rPr>
            </w:pPr>
            <w:r>
              <w:rPr>
                <w:b/>
                <w:bCs/>
                <w:color w:val="000000"/>
                <w:sz w:val="14"/>
                <w:szCs w:val="14"/>
                <w:lang w:eastAsia="sk-SK"/>
              </w:rPr>
              <w:t>316 368</w:t>
            </w:r>
          </w:p>
        </w:tc>
      </w:tr>
      <w:tr w:rsidR="00600D56" w14:paraId="2CED797D" w14:textId="77777777" w:rsidTr="00600D56">
        <w:trPr>
          <w:trHeight w:val="230"/>
        </w:trPr>
        <w:tc>
          <w:tcPr>
            <w:tcW w:w="2352" w:type="dxa"/>
            <w:tcBorders>
              <w:top w:val="nil"/>
              <w:left w:val="nil"/>
              <w:bottom w:val="nil"/>
              <w:right w:val="nil"/>
            </w:tcBorders>
            <w:shd w:val="solid" w:color="FFFFFF" w:fill="auto"/>
          </w:tcPr>
          <w:p w14:paraId="3493CFE7" w14:textId="77777777" w:rsidR="00600D56" w:rsidRDefault="00600D56">
            <w:pPr>
              <w:autoSpaceDE w:val="0"/>
              <w:autoSpaceDN w:val="0"/>
              <w:adjustRightInd w:val="0"/>
              <w:rPr>
                <w:color w:val="000000"/>
                <w:sz w:val="14"/>
                <w:szCs w:val="14"/>
                <w:lang w:eastAsia="sk-SK"/>
              </w:rPr>
            </w:pPr>
            <w:r>
              <w:rPr>
                <w:color w:val="000000"/>
                <w:sz w:val="14"/>
                <w:szCs w:val="14"/>
                <w:lang w:eastAsia="sk-SK"/>
              </w:rPr>
              <w:t>Úbytky</w:t>
            </w:r>
          </w:p>
        </w:tc>
        <w:tc>
          <w:tcPr>
            <w:tcW w:w="886" w:type="dxa"/>
            <w:tcBorders>
              <w:top w:val="nil"/>
              <w:left w:val="nil"/>
              <w:bottom w:val="nil"/>
              <w:right w:val="nil"/>
            </w:tcBorders>
            <w:shd w:val="solid" w:color="FFFFFF" w:fill="auto"/>
          </w:tcPr>
          <w:p w14:paraId="259B9F12"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984" w:type="dxa"/>
            <w:tcBorders>
              <w:top w:val="nil"/>
              <w:left w:val="nil"/>
              <w:bottom w:val="nil"/>
              <w:right w:val="nil"/>
            </w:tcBorders>
            <w:shd w:val="solid" w:color="FFFFFF" w:fill="auto"/>
          </w:tcPr>
          <w:p w14:paraId="5E323A52" w14:textId="77777777" w:rsidR="00600D56" w:rsidRDefault="00600D56">
            <w:pPr>
              <w:autoSpaceDE w:val="0"/>
              <w:autoSpaceDN w:val="0"/>
              <w:adjustRightInd w:val="0"/>
              <w:jc w:val="right"/>
              <w:rPr>
                <w:color w:val="000000"/>
                <w:sz w:val="14"/>
                <w:szCs w:val="14"/>
                <w:lang w:eastAsia="sk-SK"/>
              </w:rPr>
            </w:pPr>
          </w:p>
        </w:tc>
        <w:tc>
          <w:tcPr>
            <w:tcW w:w="1015" w:type="dxa"/>
            <w:tcBorders>
              <w:top w:val="nil"/>
              <w:left w:val="nil"/>
              <w:bottom w:val="nil"/>
              <w:right w:val="nil"/>
            </w:tcBorders>
            <w:shd w:val="solid" w:color="FFFFFF" w:fill="auto"/>
          </w:tcPr>
          <w:p w14:paraId="47F45240"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218 230</w:t>
            </w:r>
          </w:p>
        </w:tc>
        <w:tc>
          <w:tcPr>
            <w:tcW w:w="773" w:type="dxa"/>
            <w:tcBorders>
              <w:top w:val="nil"/>
              <w:left w:val="nil"/>
              <w:bottom w:val="nil"/>
              <w:right w:val="nil"/>
            </w:tcBorders>
            <w:shd w:val="solid" w:color="FFFFFF" w:fill="auto"/>
          </w:tcPr>
          <w:p w14:paraId="030441C3"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741" w:type="dxa"/>
            <w:tcBorders>
              <w:top w:val="nil"/>
              <w:left w:val="nil"/>
              <w:bottom w:val="nil"/>
              <w:right w:val="nil"/>
            </w:tcBorders>
            <w:shd w:val="solid" w:color="FFFFFF" w:fill="auto"/>
          </w:tcPr>
          <w:p w14:paraId="555B8784"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821" w:type="dxa"/>
            <w:tcBorders>
              <w:top w:val="nil"/>
              <w:left w:val="nil"/>
              <w:bottom w:val="nil"/>
              <w:right w:val="nil"/>
            </w:tcBorders>
            <w:shd w:val="solid" w:color="FFFFFF" w:fill="auto"/>
          </w:tcPr>
          <w:p w14:paraId="336ABD34"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821" w:type="dxa"/>
            <w:tcBorders>
              <w:top w:val="nil"/>
              <w:left w:val="nil"/>
              <w:bottom w:val="nil"/>
              <w:right w:val="nil"/>
            </w:tcBorders>
            <w:shd w:val="solid" w:color="FFFFFF" w:fill="auto"/>
          </w:tcPr>
          <w:p w14:paraId="20E9541A"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902" w:type="dxa"/>
            <w:tcBorders>
              <w:top w:val="nil"/>
              <w:left w:val="nil"/>
              <w:bottom w:val="nil"/>
              <w:right w:val="nil"/>
            </w:tcBorders>
            <w:shd w:val="solid" w:color="FFFFFF" w:fill="auto"/>
          </w:tcPr>
          <w:p w14:paraId="324C259D"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984" w:type="dxa"/>
            <w:tcBorders>
              <w:top w:val="nil"/>
              <w:left w:val="nil"/>
              <w:bottom w:val="nil"/>
              <w:right w:val="nil"/>
            </w:tcBorders>
            <w:shd w:val="solid" w:color="FFFFFF" w:fill="auto"/>
          </w:tcPr>
          <w:p w14:paraId="2E4BCC68" w14:textId="77777777" w:rsidR="00600D56" w:rsidRDefault="00600D56">
            <w:pPr>
              <w:autoSpaceDE w:val="0"/>
              <w:autoSpaceDN w:val="0"/>
              <w:adjustRightInd w:val="0"/>
              <w:jc w:val="right"/>
              <w:rPr>
                <w:b/>
                <w:bCs/>
                <w:color w:val="000000"/>
                <w:sz w:val="14"/>
                <w:szCs w:val="14"/>
                <w:lang w:eastAsia="sk-SK"/>
              </w:rPr>
            </w:pPr>
            <w:r>
              <w:rPr>
                <w:b/>
                <w:bCs/>
                <w:color w:val="000000"/>
                <w:sz w:val="14"/>
                <w:szCs w:val="14"/>
                <w:lang w:eastAsia="sk-SK"/>
              </w:rPr>
              <w:t>218 230</w:t>
            </w:r>
          </w:p>
        </w:tc>
      </w:tr>
      <w:tr w:rsidR="00600D56" w14:paraId="72261FF4" w14:textId="77777777" w:rsidTr="00600D56">
        <w:trPr>
          <w:trHeight w:val="230"/>
        </w:trPr>
        <w:tc>
          <w:tcPr>
            <w:tcW w:w="2352" w:type="dxa"/>
            <w:tcBorders>
              <w:top w:val="nil"/>
              <w:left w:val="nil"/>
              <w:bottom w:val="nil"/>
              <w:right w:val="nil"/>
            </w:tcBorders>
            <w:shd w:val="solid" w:color="FFFFFF" w:fill="auto"/>
          </w:tcPr>
          <w:p w14:paraId="2D5A83BB" w14:textId="77777777" w:rsidR="00600D56" w:rsidRDefault="00600D56">
            <w:pPr>
              <w:autoSpaceDE w:val="0"/>
              <w:autoSpaceDN w:val="0"/>
              <w:adjustRightInd w:val="0"/>
              <w:rPr>
                <w:color w:val="000000"/>
                <w:sz w:val="14"/>
                <w:szCs w:val="14"/>
                <w:lang w:eastAsia="sk-SK"/>
              </w:rPr>
            </w:pPr>
            <w:r>
              <w:rPr>
                <w:color w:val="000000"/>
                <w:sz w:val="14"/>
                <w:szCs w:val="14"/>
                <w:lang w:eastAsia="sk-SK"/>
              </w:rPr>
              <w:t>Presuny</w:t>
            </w:r>
          </w:p>
        </w:tc>
        <w:tc>
          <w:tcPr>
            <w:tcW w:w="886" w:type="dxa"/>
            <w:tcBorders>
              <w:top w:val="nil"/>
              <w:left w:val="nil"/>
              <w:bottom w:val="nil"/>
              <w:right w:val="nil"/>
            </w:tcBorders>
            <w:shd w:val="solid" w:color="FFFFFF" w:fill="auto"/>
          </w:tcPr>
          <w:p w14:paraId="047C762D"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984" w:type="dxa"/>
            <w:tcBorders>
              <w:top w:val="nil"/>
              <w:left w:val="nil"/>
              <w:bottom w:val="nil"/>
              <w:right w:val="nil"/>
            </w:tcBorders>
            <w:shd w:val="solid" w:color="FFFFFF" w:fill="auto"/>
          </w:tcPr>
          <w:p w14:paraId="35CE5CA3" w14:textId="77777777" w:rsidR="00600D56" w:rsidRDefault="00600D56">
            <w:pPr>
              <w:autoSpaceDE w:val="0"/>
              <w:autoSpaceDN w:val="0"/>
              <w:adjustRightInd w:val="0"/>
              <w:jc w:val="right"/>
              <w:rPr>
                <w:color w:val="000000"/>
                <w:sz w:val="14"/>
                <w:szCs w:val="14"/>
                <w:lang w:eastAsia="sk-SK"/>
              </w:rPr>
            </w:pPr>
          </w:p>
        </w:tc>
        <w:tc>
          <w:tcPr>
            <w:tcW w:w="1015" w:type="dxa"/>
            <w:tcBorders>
              <w:top w:val="nil"/>
              <w:left w:val="nil"/>
              <w:bottom w:val="nil"/>
              <w:right w:val="nil"/>
            </w:tcBorders>
            <w:shd w:val="solid" w:color="FFFFFF" w:fill="auto"/>
          </w:tcPr>
          <w:p w14:paraId="48C4AD36" w14:textId="77777777" w:rsidR="00600D56" w:rsidRDefault="00600D56">
            <w:pPr>
              <w:autoSpaceDE w:val="0"/>
              <w:autoSpaceDN w:val="0"/>
              <w:adjustRightInd w:val="0"/>
              <w:jc w:val="right"/>
              <w:rPr>
                <w:color w:val="000000"/>
                <w:sz w:val="14"/>
                <w:szCs w:val="14"/>
                <w:lang w:eastAsia="sk-SK"/>
              </w:rPr>
            </w:pPr>
          </w:p>
        </w:tc>
        <w:tc>
          <w:tcPr>
            <w:tcW w:w="773" w:type="dxa"/>
            <w:tcBorders>
              <w:top w:val="nil"/>
              <w:left w:val="nil"/>
              <w:bottom w:val="nil"/>
              <w:right w:val="nil"/>
            </w:tcBorders>
            <w:shd w:val="solid" w:color="FFFFFF" w:fill="auto"/>
          </w:tcPr>
          <w:p w14:paraId="3C35BBD9"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741" w:type="dxa"/>
            <w:tcBorders>
              <w:top w:val="nil"/>
              <w:left w:val="nil"/>
              <w:bottom w:val="nil"/>
              <w:right w:val="nil"/>
            </w:tcBorders>
            <w:shd w:val="solid" w:color="FFFFFF" w:fill="auto"/>
          </w:tcPr>
          <w:p w14:paraId="74743564"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821" w:type="dxa"/>
            <w:tcBorders>
              <w:top w:val="nil"/>
              <w:left w:val="nil"/>
              <w:bottom w:val="nil"/>
              <w:right w:val="nil"/>
            </w:tcBorders>
            <w:shd w:val="solid" w:color="FFFFFF" w:fill="auto"/>
          </w:tcPr>
          <w:p w14:paraId="29313B0F"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821" w:type="dxa"/>
            <w:tcBorders>
              <w:top w:val="nil"/>
              <w:left w:val="nil"/>
              <w:bottom w:val="nil"/>
              <w:right w:val="nil"/>
            </w:tcBorders>
            <w:shd w:val="solid" w:color="FFFFFF" w:fill="auto"/>
          </w:tcPr>
          <w:p w14:paraId="60B3807E" w14:textId="77777777" w:rsidR="00600D56" w:rsidRDefault="00600D56">
            <w:pPr>
              <w:autoSpaceDE w:val="0"/>
              <w:autoSpaceDN w:val="0"/>
              <w:adjustRightInd w:val="0"/>
              <w:jc w:val="right"/>
              <w:rPr>
                <w:color w:val="000000"/>
                <w:sz w:val="14"/>
                <w:szCs w:val="14"/>
                <w:lang w:eastAsia="sk-SK"/>
              </w:rPr>
            </w:pPr>
          </w:p>
        </w:tc>
        <w:tc>
          <w:tcPr>
            <w:tcW w:w="902" w:type="dxa"/>
            <w:tcBorders>
              <w:top w:val="nil"/>
              <w:left w:val="nil"/>
              <w:bottom w:val="nil"/>
              <w:right w:val="nil"/>
            </w:tcBorders>
            <w:shd w:val="solid" w:color="FFFFFF" w:fill="auto"/>
          </w:tcPr>
          <w:p w14:paraId="61555E01" w14:textId="77777777" w:rsidR="00600D56" w:rsidRDefault="00600D56">
            <w:pPr>
              <w:autoSpaceDE w:val="0"/>
              <w:autoSpaceDN w:val="0"/>
              <w:adjustRightInd w:val="0"/>
              <w:jc w:val="right"/>
              <w:rPr>
                <w:color w:val="000000"/>
                <w:sz w:val="14"/>
                <w:szCs w:val="14"/>
                <w:lang w:eastAsia="sk-SK"/>
              </w:rPr>
            </w:pPr>
          </w:p>
        </w:tc>
        <w:tc>
          <w:tcPr>
            <w:tcW w:w="984" w:type="dxa"/>
            <w:tcBorders>
              <w:top w:val="nil"/>
              <w:left w:val="nil"/>
              <w:bottom w:val="nil"/>
              <w:right w:val="nil"/>
            </w:tcBorders>
            <w:shd w:val="solid" w:color="FFFFFF" w:fill="auto"/>
          </w:tcPr>
          <w:p w14:paraId="23042C59" w14:textId="77777777" w:rsidR="00600D56" w:rsidRDefault="00600D56">
            <w:pPr>
              <w:autoSpaceDE w:val="0"/>
              <w:autoSpaceDN w:val="0"/>
              <w:adjustRightInd w:val="0"/>
              <w:jc w:val="right"/>
              <w:rPr>
                <w:b/>
                <w:bCs/>
                <w:color w:val="000000"/>
                <w:sz w:val="14"/>
                <w:szCs w:val="14"/>
                <w:lang w:eastAsia="sk-SK"/>
              </w:rPr>
            </w:pPr>
            <w:r>
              <w:rPr>
                <w:b/>
                <w:bCs/>
                <w:color w:val="000000"/>
                <w:sz w:val="14"/>
                <w:szCs w:val="14"/>
                <w:lang w:eastAsia="sk-SK"/>
              </w:rPr>
              <w:t>0</w:t>
            </w:r>
          </w:p>
        </w:tc>
      </w:tr>
      <w:tr w:rsidR="00600D56" w14:paraId="521C7DB9" w14:textId="77777777" w:rsidTr="00600D56">
        <w:trPr>
          <w:trHeight w:val="230"/>
        </w:trPr>
        <w:tc>
          <w:tcPr>
            <w:tcW w:w="2352" w:type="dxa"/>
            <w:tcBorders>
              <w:top w:val="nil"/>
              <w:left w:val="nil"/>
              <w:bottom w:val="single" w:sz="6" w:space="0" w:color="auto"/>
              <w:right w:val="nil"/>
            </w:tcBorders>
            <w:shd w:val="solid" w:color="FFFFFF" w:fill="auto"/>
          </w:tcPr>
          <w:p w14:paraId="3BA4DABD" w14:textId="77777777" w:rsidR="00600D56" w:rsidRDefault="00600D56">
            <w:pPr>
              <w:autoSpaceDE w:val="0"/>
              <w:autoSpaceDN w:val="0"/>
              <w:adjustRightInd w:val="0"/>
              <w:rPr>
                <w:b/>
                <w:bCs/>
                <w:color w:val="000000"/>
                <w:sz w:val="14"/>
                <w:szCs w:val="14"/>
                <w:lang w:eastAsia="sk-SK"/>
              </w:rPr>
            </w:pPr>
            <w:r>
              <w:rPr>
                <w:b/>
                <w:bCs/>
                <w:color w:val="000000"/>
                <w:sz w:val="14"/>
                <w:szCs w:val="14"/>
                <w:lang w:eastAsia="sk-SK"/>
              </w:rPr>
              <w:t>Stav na konci účtovného obdobia</w:t>
            </w:r>
          </w:p>
        </w:tc>
        <w:tc>
          <w:tcPr>
            <w:tcW w:w="886" w:type="dxa"/>
            <w:tcBorders>
              <w:top w:val="nil"/>
              <w:left w:val="nil"/>
              <w:bottom w:val="single" w:sz="6" w:space="0" w:color="auto"/>
              <w:right w:val="nil"/>
            </w:tcBorders>
            <w:shd w:val="solid" w:color="FFFFFF" w:fill="auto"/>
          </w:tcPr>
          <w:p w14:paraId="3E684B51" w14:textId="77777777" w:rsidR="00600D56" w:rsidRDefault="00600D56">
            <w:pPr>
              <w:autoSpaceDE w:val="0"/>
              <w:autoSpaceDN w:val="0"/>
              <w:adjustRightInd w:val="0"/>
              <w:jc w:val="right"/>
              <w:rPr>
                <w:b/>
                <w:bCs/>
                <w:color w:val="000000"/>
                <w:sz w:val="14"/>
                <w:szCs w:val="14"/>
                <w:lang w:eastAsia="sk-SK"/>
              </w:rPr>
            </w:pPr>
            <w:r>
              <w:rPr>
                <w:b/>
                <w:bCs/>
                <w:color w:val="000000"/>
                <w:sz w:val="14"/>
                <w:szCs w:val="14"/>
                <w:lang w:eastAsia="sk-SK"/>
              </w:rPr>
              <w:t>6 884 336</w:t>
            </w:r>
          </w:p>
        </w:tc>
        <w:tc>
          <w:tcPr>
            <w:tcW w:w="984" w:type="dxa"/>
            <w:tcBorders>
              <w:top w:val="nil"/>
              <w:left w:val="nil"/>
              <w:bottom w:val="single" w:sz="6" w:space="0" w:color="auto"/>
              <w:right w:val="nil"/>
            </w:tcBorders>
            <w:shd w:val="solid" w:color="FFFFFF" w:fill="auto"/>
          </w:tcPr>
          <w:p w14:paraId="421E4748" w14:textId="77777777" w:rsidR="00600D56" w:rsidRDefault="00600D56">
            <w:pPr>
              <w:autoSpaceDE w:val="0"/>
              <w:autoSpaceDN w:val="0"/>
              <w:adjustRightInd w:val="0"/>
              <w:jc w:val="right"/>
              <w:rPr>
                <w:b/>
                <w:bCs/>
                <w:color w:val="000000"/>
                <w:sz w:val="14"/>
                <w:szCs w:val="14"/>
                <w:lang w:eastAsia="sk-SK"/>
              </w:rPr>
            </w:pPr>
            <w:r>
              <w:rPr>
                <w:b/>
                <w:bCs/>
                <w:color w:val="000000"/>
                <w:sz w:val="14"/>
                <w:szCs w:val="14"/>
                <w:lang w:eastAsia="sk-SK"/>
              </w:rPr>
              <w:t>84 856 955</w:t>
            </w:r>
          </w:p>
        </w:tc>
        <w:tc>
          <w:tcPr>
            <w:tcW w:w="1015" w:type="dxa"/>
            <w:tcBorders>
              <w:top w:val="nil"/>
              <w:left w:val="nil"/>
              <w:bottom w:val="single" w:sz="6" w:space="0" w:color="auto"/>
              <w:right w:val="nil"/>
            </w:tcBorders>
            <w:shd w:val="solid" w:color="FFFFFF" w:fill="auto"/>
          </w:tcPr>
          <w:p w14:paraId="1EA15B5E" w14:textId="77777777" w:rsidR="00600D56" w:rsidRDefault="00600D56">
            <w:pPr>
              <w:autoSpaceDE w:val="0"/>
              <w:autoSpaceDN w:val="0"/>
              <w:adjustRightInd w:val="0"/>
              <w:jc w:val="right"/>
              <w:rPr>
                <w:b/>
                <w:bCs/>
                <w:color w:val="000000"/>
                <w:sz w:val="14"/>
                <w:szCs w:val="14"/>
                <w:lang w:eastAsia="sk-SK"/>
              </w:rPr>
            </w:pPr>
            <w:r>
              <w:rPr>
                <w:b/>
                <w:bCs/>
                <w:color w:val="000000"/>
                <w:sz w:val="14"/>
                <w:szCs w:val="14"/>
                <w:lang w:eastAsia="sk-SK"/>
              </w:rPr>
              <w:t>1 002 775</w:t>
            </w:r>
          </w:p>
        </w:tc>
        <w:tc>
          <w:tcPr>
            <w:tcW w:w="773" w:type="dxa"/>
            <w:tcBorders>
              <w:top w:val="nil"/>
              <w:left w:val="nil"/>
              <w:bottom w:val="single" w:sz="6" w:space="0" w:color="auto"/>
              <w:right w:val="nil"/>
            </w:tcBorders>
            <w:shd w:val="solid" w:color="FFFFFF" w:fill="auto"/>
          </w:tcPr>
          <w:p w14:paraId="2F3AE031" w14:textId="77777777" w:rsidR="00600D56" w:rsidRDefault="00600D56">
            <w:pPr>
              <w:autoSpaceDE w:val="0"/>
              <w:autoSpaceDN w:val="0"/>
              <w:adjustRightInd w:val="0"/>
              <w:jc w:val="right"/>
              <w:rPr>
                <w:b/>
                <w:bCs/>
                <w:color w:val="000000"/>
                <w:sz w:val="14"/>
                <w:szCs w:val="14"/>
                <w:lang w:eastAsia="sk-SK"/>
              </w:rPr>
            </w:pPr>
            <w:r>
              <w:rPr>
                <w:b/>
                <w:bCs/>
                <w:color w:val="000000"/>
                <w:sz w:val="14"/>
                <w:szCs w:val="14"/>
                <w:lang w:eastAsia="sk-SK"/>
              </w:rPr>
              <w:t>0</w:t>
            </w:r>
          </w:p>
        </w:tc>
        <w:tc>
          <w:tcPr>
            <w:tcW w:w="741" w:type="dxa"/>
            <w:tcBorders>
              <w:top w:val="nil"/>
              <w:left w:val="nil"/>
              <w:bottom w:val="single" w:sz="6" w:space="0" w:color="auto"/>
              <w:right w:val="nil"/>
            </w:tcBorders>
            <w:shd w:val="solid" w:color="FFFFFF" w:fill="auto"/>
          </w:tcPr>
          <w:p w14:paraId="00B796BD" w14:textId="77777777" w:rsidR="00600D56" w:rsidRDefault="00600D56">
            <w:pPr>
              <w:autoSpaceDE w:val="0"/>
              <w:autoSpaceDN w:val="0"/>
              <w:adjustRightInd w:val="0"/>
              <w:jc w:val="right"/>
              <w:rPr>
                <w:b/>
                <w:bCs/>
                <w:color w:val="000000"/>
                <w:sz w:val="14"/>
                <w:szCs w:val="14"/>
                <w:lang w:eastAsia="sk-SK"/>
              </w:rPr>
            </w:pPr>
            <w:r>
              <w:rPr>
                <w:b/>
                <w:bCs/>
                <w:color w:val="000000"/>
                <w:sz w:val="14"/>
                <w:szCs w:val="14"/>
                <w:lang w:eastAsia="sk-SK"/>
              </w:rPr>
              <w:t>0</w:t>
            </w:r>
          </w:p>
        </w:tc>
        <w:tc>
          <w:tcPr>
            <w:tcW w:w="821" w:type="dxa"/>
            <w:tcBorders>
              <w:top w:val="nil"/>
              <w:left w:val="nil"/>
              <w:bottom w:val="single" w:sz="6" w:space="0" w:color="auto"/>
              <w:right w:val="nil"/>
            </w:tcBorders>
            <w:shd w:val="solid" w:color="FFFFFF" w:fill="auto"/>
          </w:tcPr>
          <w:p w14:paraId="1E1E8975" w14:textId="77777777" w:rsidR="00600D56" w:rsidRDefault="00600D56">
            <w:pPr>
              <w:autoSpaceDE w:val="0"/>
              <w:autoSpaceDN w:val="0"/>
              <w:adjustRightInd w:val="0"/>
              <w:jc w:val="right"/>
              <w:rPr>
                <w:b/>
                <w:bCs/>
                <w:color w:val="000000"/>
                <w:sz w:val="14"/>
                <w:szCs w:val="14"/>
                <w:lang w:eastAsia="sk-SK"/>
              </w:rPr>
            </w:pPr>
            <w:r>
              <w:rPr>
                <w:b/>
                <w:bCs/>
                <w:color w:val="000000"/>
                <w:sz w:val="14"/>
                <w:szCs w:val="14"/>
                <w:lang w:eastAsia="sk-SK"/>
              </w:rPr>
              <w:t>15 718</w:t>
            </w:r>
          </w:p>
        </w:tc>
        <w:tc>
          <w:tcPr>
            <w:tcW w:w="821" w:type="dxa"/>
            <w:tcBorders>
              <w:top w:val="nil"/>
              <w:left w:val="nil"/>
              <w:bottom w:val="single" w:sz="6" w:space="0" w:color="auto"/>
              <w:right w:val="nil"/>
            </w:tcBorders>
            <w:shd w:val="solid" w:color="FFFFFF" w:fill="auto"/>
          </w:tcPr>
          <w:p w14:paraId="148C1B35" w14:textId="77777777" w:rsidR="00600D56" w:rsidRDefault="00600D56">
            <w:pPr>
              <w:autoSpaceDE w:val="0"/>
              <w:autoSpaceDN w:val="0"/>
              <w:adjustRightInd w:val="0"/>
              <w:jc w:val="right"/>
              <w:rPr>
                <w:b/>
                <w:bCs/>
                <w:color w:val="000000"/>
                <w:sz w:val="14"/>
                <w:szCs w:val="14"/>
                <w:lang w:eastAsia="sk-SK"/>
              </w:rPr>
            </w:pPr>
            <w:r>
              <w:rPr>
                <w:b/>
                <w:bCs/>
                <w:color w:val="000000"/>
                <w:sz w:val="14"/>
                <w:szCs w:val="14"/>
                <w:lang w:eastAsia="sk-SK"/>
              </w:rPr>
              <w:t>0</w:t>
            </w:r>
          </w:p>
        </w:tc>
        <w:tc>
          <w:tcPr>
            <w:tcW w:w="902" w:type="dxa"/>
            <w:tcBorders>
              <w:top w:val="nil"/>
              <w:left w:val="nil"/>
              <w:bottom w:val="single" w:sz="6" w:space="0" w:color="auto"/>
              <w:right w:val="nil"/>
            </w:tcBorders>
            <w:shd w:val="solid" w:color="FFFFFF" w:fill="auto"/>
          </w:tcPr>
          <w:p w14:paraId="5DFC8D17" w14:textId="77777777" w:rsidR="00600D56" w:rsidRDefault="00600D56">
            <w:pPr>
              <w:autoSpaceDE w:val="0"/>
              <w:autoSpaceDN w:val="0"/>
              <w:adjustRightInd w:val="0"/>
              <w:jc w:val="right"/>
              <w:rPr>
                <w:b/>
                <w:bCs/>
                <w:color w:val="000000"/>
                <w:sz w:val="14"/>
                <w:szCs w:val="14"/>
                <w:lang w:eastAsia="sk-SK"/>
              </w:rPr>
            </w:pPr>
            <w:r>
              <w:rPr>
                <w:b/>
                <w:bCs/>
                <w:color w:val="000000"/>
                <w:sz w:val="14"/>
                <w:szCs w:val="14"/>
                <w:lang w:eastAsia="sk-SK"/>
              </w:rPr>
              <w:t>0</w:t>
            </w:r>
          </w:p>
        </w:tc>
        <w:tc>
          <w:tcPr>
            <w:tcW w:w="984" w:type="dxa"/>
            <w:tcBorders>
              <w:top w:val="nil"/>
              <w:left w:val="nil"/>
              <w:bottom w:val="nil"/>
              <w:right w:val="nil"/>
            </w:tcBorders>
            <w:shd w:val="solid" w:color="FFFFFF" w:fill="auto"/>
          </w:tcPr>
          <w:p w14:paraId="3CBDA2D4" w14:textId="77777777" w:rsidR="00600D56" w:rsidRDefault="00600D56">
            <w:pPr>
              <w:autoSpaceDE w:val="0"/>
              <w:autoSpaceDN w:val="0"/>
              <w:adjustRightInd w:val="0"/>
              <w:jc w:val="right"/>
              <w:rPr>
                <w:b/>
                <w:bCs/>
                <w:color w:val="000000"/>
                <w:sz w:val="14"/>
                <w:szCs w:val="14"/>
                <w:lang w:eastAsia="sk-SK"/>
              </w:rPr>
            </w:pPr>
            <w:r>
              <w:rPr>
                <w:b/>
                <w:bCs/>
                <w:color w:val="000000"/>
                <w:sz w:val="14"/>
                <w:szCs w:val="14"/>
                <w:lang w:eastAsia="sk-SK"/>
              </w:rPr>
              <w:t>92 759 784</w:t>
            </w:r>
          </w:p>
        </w:tc>
      </w:tr>
      <w:tr w:rsidR="00600D56" w14:paraId="7B594424" w14:textId="77777777" w:rsidTr="00600D56">
        <w:trPr>
          <w:trHeight w:val="230"/>
        </w:trPr>
        <w:tc>
          <w:tcPr>
            <w:tcW w:w="2352" w:type="dxa"/>
            <w:tcBorders>
              <w:top w:val="single" w:sz="6" w:space="0" w:color="auto"/>
              <w:left w:val="nil"/>
              <w:bottom w:val="single" w:sz="6" w:space="0" w:color="auto"/>
              <w:right w:val="nil"/>
            </w:tcBorders>
            <w:shd w:val="solid" w:color="FFFFFF" w:fill="auto"/>
          </w:tcPr>
          <w:p w14:paraId="2A1012D3" w14:textId="77777777" w:rsidR="00600D56" w:rsidRDefault="00600D56">
            <w:pPr>
              <w:autoSpaceDE w:val="0"/>
              <w:autoSpaceDN w:val="0"/>
              <w:adjustRightInd w:val="0"/>
              <w:rPr>
                <w:color w:val="000000"/>
                <w:sz w:val="14"/>
                <w:szCs w:val="14"/>
                <w:lang w:eastAsia="sk-SK"/>
              </w:rPr>
            </w:pPr>
            <w:r>
              <w:rPr>
                <w:color w:val="000000"/>
                <w:sz w:val="14"/>
                <w:szCs w:val="14"/>
                <w:lang w:eastAsia="sk-SK"/>
              </w:rPr>
              <w:t>Oprávky</w:t>
            </w:r>
          </w:p>
        </w:tc>
        <w:tc>
          <w:tcPr>
            <w:tcW w:w="886" w:type="dxa"/>
            <w:tcBorders>
              <w:top w:val="single" w:sz="6" w:space="0" w:color="auto"/>
              <w:left w:val="nil"/>
              <w:bottom w:val="single" w:sz="6" w:space="0" w:color="auto"/>
              <w:right w:val="nil"/>
            </w:tcBorders>
            <w:shd w:val="solid" w:color="FFFFFF" w:fill="auto"/>
          </w:tcPr>
          <w:p w14:paraId="45AF02B7" w14:textId="77777777" w:rsidR="00600D56" w:rsidRDefault="00600D56">
            <w:pPr>
              <w:autoSpaceDE w:val="0"/>
              <w:autoSpaceDN w:val="0"/>
              <w:adjustRightInd w:val="0"/>
              <w:jc w:val="center"/>
              <w:rPr>
                <w:color w:val="000000"/>
                <w:sz w:val="14"/>
                <w:szCs w:val="14"/>
                <w:lang w:eastAsia="sk-SK"/>
              </w:rPr>
            </w:pPr>
          </w:p>
        </w:tc>
        <w:tc>
          <w:tcPr>
            <w:tcW w:w="984" w:type="dxa"/>
            <w:tcBorders>
              <w:top w:val="single" w:sz="6" w:space="0" w:color="auto"/>
              <w:left w:val="nil"/>
              <w:bottom w:val="single" w:sz="6" w:space="0" w:color="auto"/>
              <w:right w:val="nil"/>
            </w:tcBorders>
            <w:shd w:val="solid" w:color="FFFFFF" w:fill="auto"/>
          </w:tcPr>
          <w:p w14:paraId="66080D0E" w14:textId="77777777" w:rsidR="00600D56" w:rsidRDefault="00600D56">
            <w:pPr>
              <w:autoSpaceDE w:val="0"/>
              <w:autoSpaceDN w:val="0"/>
              <w:adjustRightInd w:val="0"/>
              <w:jc w:val="center"/>
              <w:rPr>
                <w:color w:val="000000"/>
                <w:sz w:val="14"/>
                <w:szCs w:val="14"/>
                <w:lang w:eastAsia="sk-SK"/>
              </w:rPr>
            </w:pPr>
          </w:p>
        </w:tc>
        <w:tc>
          <w:tcPr>
            <w:tcW w:w="1015" w:type="dxa"/>
            <w:tcBorders>
              <w:top w:val="single" w:sz="6" w:space="0" w:color="auto"/>
              <w:left w:val="nil"/>
              <w:bottom w:val="single" w:sz="6" w:space="0" w:color="auto"/>
              <w:right w:val="nil"/>
            </w:tcBorders>
            <w:shd w:val="solid" w:color="FFFFFF" w:fill="auto"/>
          </w:tcPr>
          <w:p w14:paraId="5DE9C579" w14:textId="77777777" w:rsidR="00600D56" w:rsidRDefault="00600D56">
            <w:pPr>
              <w:autoSpaceDE w:val="0"/>
              <w:autoSpaceDN w:val="0"/>
              <w:adjustRightInd w:val="0"/>
              <w:jc w:val="center"/>
              <w:rPr>
                <w:color w:val="000000"/>
                <w:sz w:val="14"/>
                <w:szCs w:val="14"/>
                <w:lang w:eastAsia="sk-SK"/>
              </w:rPr>
            </w:pPr>
          </w:p>
        </w:tc>
        <w:tc>
          <w:tcPr>
            <w:tcW w:w="773" w:type="dxa"/>
            <w:tcBorders>
              <w:top w:val="single" w:sz="6" w:space="0" w:color="auto"/>
              <w:left w:val="nil"/>
              <w:bottom w:val="single" w:sz="6" w:space="0" w:color="auto"/>
              <w:right w:val="nil"/>
            </w:tcBorders>
            <w:shd w:val="solid" w:color="FFFFFF" w:fill="auto"/>
          </w:tcPr>
          <w:p w14:paraId="6C49A8AB" w14:textId="77777777" w:rsidR="00600D56" w:rsidRDefault="00600D56">
            <w:pPr>
              <w:autoSpaceDE w:val="0"/>
              <w:autoSpaceDN w:val="0"/>
              <w:adjustRightInd w:val="0"/>
              <w:jc w:val="center"/>
              <w:rPr>
                <w:color w:val="000000"/>
                <w:sz w:val="14"/>
                <w:szCs w:val="14"/>
                <w:lang w:eastAsia="sk-SK"/>
              </w:rPr>
            </w:pPr>
          </w:p>
        </w:tc>
        <w:tc>
          <w:tcPr>
            <w:tcW w:w="741" w:type="dxa"/>
            <w:tcBorders>
              <w:top w:val="single" w:sz="6" w:space="0" w:color="auto"/>
              <w:left w:val="nil"/>
              <w:bottom w:val="single" w:sz="6" w:space="0" w:color="auto"/>
              <w:right w:val="nil"/>
            </w:tcBorders>
            <w:shd w:val="solid" w:color="FFFFFF" w:fill="auto"/>
          </w:tcPr>
          <w:p w14:paraId="60D88FAC" w14:textId="77777777" w:rsidR="00600D56" w:rsidRDefault="00600D56">
            <w:pPr>
              <w:autoSpaceDE w:val="0"/>
              <w:autoSpaceDN w:val="0"/>
              <w:adjustRightInd w:val="0"/>
              <w:jc w:val="center"/>
              <w:rPr>
                <w:color w:val="000000"/>
                <w:sz w:val="14"/>
                <w:szCs w:val="14"/>
                <w:lang w:eastAsia="sk-SK"/>
              </w:rPr>
            </w:pPr>
          </w:p>
        </w:tc>
        <w:tc>
          <w:tcPr>
            <w:tcW w:w="821" w:type="dxa"/>
            <w:tcBorders>
              <w:top w:val="single" w:sz="6" w:space="0" w:color="auto"/>
              <w:left w:val="nil"/>
              <w:bottom w:val="single" w:sz="6" w:space="0" w:color="auto"/>
              <w:right w:val="nil"/>
            </w:tcBorders>
            <w:shd w:val="solid" w:color="FFFFFF" w:fill="auto"/>
          </w:tcPr>
          <w:p w14:paraId="6F0C9485" w14:textId="77777777" w:rsidR="00600D56" w:rsidRDefault="00600D56">
            <w:pPr>
              <w:autoSpaceDE w:val="0"/>
              <w:autoSpaceDN w:val="0"/>
              <w:adjustRightInd w:val="0"/>
              <w:jc w:val="center"/>
              <w:rPr>
                <w:color w:val="000000"/>
                <w:sz w:val="14"/>
                <w:szCs w:val="14"/>
                <w:lang w:eastAsia="sk-SK"/>
              </w:rPr>
            </w:pPr>
          </w:p>
        </w:tc>
        <w:tc>
          <w:tcPr>
            <w:tcW w:w="821" w:type="dxa"/>
            <w:tcBorders>
              <w:top w:val="single" w:sz="6" w:space="0" w:color="auto"/>
              <w:left w:val="nil"/>
              <w:bottom w:val="single" w:sz="6" w:space="0" w:color="auto"/>
              <w:right w:val="nil"/>
            </w:tcBorders>
            <w:shd w:val="solid" w:color="FFFFFF" w:fill="auto"/>
          </w:tcPr>
          <w:p w14:paraId="50AAA6C1" w14:textId="77777777" w:rsidR="00600D56" w:rsidRDefault="00600D56">
            <w:pPr>
              <w:autoSpaceDE w:val="0"/>
              <w:autoSpaceDN w:val="0"/>
              <w:adjustRightInd w:val="0"/>
              <w:jc w:val="center"/>
              <w:rPr>
                <w:color w:val="000000"/>
                <w:sz w:val="14"/>
                <w:szCs w:val="14"/>
                <w:lang w:eastAsia="sk-SK"/>
              </w:rPr>
            </w:pPr>
          </w:p>
        </w:tc>
        <w:tc>
          <w:tcPr>
            <w:tcW w:w="902" w:type="dxa"/>
            <w:tcBorders>
              <w:top w:val="single" w:sz="6" w:space="0" w:color="auto"/>
              <w:left w:val="nil"/>
              <w:bottom w:val="single" w:sz="6" w:space="0" w:color="auto"/>
              <w:right w:val="nil"/>
            </w:tcBorders>
            <w:shd w:val="solid" w:color="FFFFFF" w:fill="auto"/>
          </w:tcPr>
          <w:p w14:paraId="3DCC1E71" w14:textId="77777777" w:rsidR="00600D56" w:rsidRDefault="00600D56">
            <w:pPr>
              <w:autoSpaceDE w:val="0"/>
              <w:autoSpaceDN w:val="0"/>
              <w:adjustRightInd w:val="0"/>
              <w:jc w:val="center"/>
              <w:rPr>
                <w:color w:val="000000"/>
                <w:sz w:val="14"/>
                <w:szCs w:val="14"/>
                <w:lang w:eastAsia="sk-SK"/>
              </w:rPr>
            </w:pPr>
          </w:p>
        </w:tc>
        <w:tc>
          <w:tcPr>
            <w:tcW w:w="984" w:type="dxa"/>
            <w:tcBorders>
              <w:top w:val="single" w:sz="6" w:space="0" w:color="auto"/>
              <w:left w:val="nil"/>
              <w:bottom w:val="single" w:sz="6" w:space="0" w:color="auto"/>
              <w:right w:val="nil"/>
            </w:tcBorders>
            <w:shd w:val="solid" w:color="FFFFFF" w:fill="auto"/>
          </w:tcPr>
          <w:p w14:paraId="5AB8B735" w14:textId="77777777" w:rsidR="00600D56" w:rsidRDefault="00600D56">
            <w:pPr>
              <w:autoSpaceDE w:val="0"/>
              <w:autoSpaceDN w:val="0"/>
              <w:adjustRightInd w:val="0"/>
              <w:jc w:val="right"/>
              <w:rPr>
                <w:color w:val="000000"/>
                <w:sz w:val="14"/>
                <w:szCs w:val="14"/>
                <w:lang w:eastAsia="sk-SK"/>
              </w:rPr>
            </w:pPr>
          </w:p>
        </w:tc>
      </w:tr>
      <w:tr w:rsidR="00600D56" w14:paraId="369FA181" w14:textId="77777777" w:rsidTr="00600D56">
        <w:trPr>
          <w:trHeight w:val="230"/>
        </w:trPr>
        <w:tc>
          <w:tcPr>
            <w:tcW w:w="2352" w:type="dxa"/>
            <w:tcBorders>
              <w:top w:val="nil"/>
              <w:left w:val="nil"/>
              <w:bottom w:val="nil"/>
              <w:right w:val="nil"/>
            </w:tcBorders>
            <w:shd w:val="solid" w:color="FFFFFF" w:fill="auto"/>
          </w:tcPr>
          <w:p w14:paraId="2A981BC1" w14:textId="77777777" w:rsidR="00600D56" w:rsidRDefault="00600D56">
            <w:pPr>
              <w:autoSpaceDE w:val="0"/>
              <w:autoSpaceDN w:val="0"/>
              <w:adjustRightInd w:val="0"/>
              <w:rPr>
                <w:b/>
                <w:bCs/>
                <w:color w:val="000000"/>
                <w:sz w:val="14"/>
                <w:szCs w:val="14"/>
                <w:lang w:eastAsia="sk-SK"/>
              </w:rPr>
            </w:pPr>
            <w:r>
              <w:rPr>
                <w:b/>
                <w:bCs/>
                <w:color w:val="000000"/>
                <w:sz w:val="14"/>
                <w:szCs w:val="14"/>
                <w:lang w:eastAsia="sk-SK"/>
              </w:rPr>
              <w:t>Stav na začiatku účtovného obdobia</w:t>
            </w:r>
          </w:p>
        </w:tc>
        <w:tc>
          <w:tcPr>
            <w:tcW w:w="886" w:type="dxa"/>
            <w:tcBorders>
              <w:top w:val="nil"/>
              <w:left w:val="nil"/>
              <w:bottom w:val="nil"/>
              <w:right w:val="nil"/>
            </w:tcBorders>
            <w:shd w:val="solid" w:color="FFFFFF" w:fill="auto"/>
          </w:tcPr>
          <w:p w14:paraId="286D8C90"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984" w:type="dxa"/>
            <w:tcBorders>
              <w:top w:val="nil"/>
              <w:left w:val="nil"/>
              <w:bottom w:val="nil"/>
              <w:right w:val="nil"/>
            </w:tcBorders>
            <w:shd w:val="solid" w:color="FFFFFF" w:fill="auto"/>
          </w:tcPr>
          <w:p w14:paraId="0DB634CD"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44 758 362</w:t>
            </w:r>
          </w:p>
        </w:tc>
        <w:tc>
          <w:tcPr>
            <w:tcW w:w="1015" w:type="dxa"/>
            <w:tcBorders>
              <w:top w:val="nil"/>
              <w:left w:val="nil"/>
              <w:bottom w:val="nil"/>
              <w:right w:val="nil"/>
            </w:tcBorders>
            <w:shd w:val="solid" w:color="FFFFFF" w:fill="auto"/>
          </w:tcPr>
          <w:p w14:paraId="221450B3"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1 157 975</w:t>
            </w:r>
          </w:p>
        </w:tc>
        <w:tc>
          <w:tcPr>
            <w:tcW w:w="773" w:type="dxa"/>
            <w:tcBorders>
              <w:top w:val="nil"/>
              <w:left w:val="nil"/>
              <w:bottom w:val="nil"/>
              <w:right w:val="nil"/>
            </w:tcBorders>
            <w:shd w:val="solid" w:color="FFFFFF" w:fill="auto"/>
          </w:tcPr>
          <w:p w14:paraId="0068ADA9"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741" w:type="dxa"/>
            <w:tcBorders>
              <w:top w:val="nil"/>
              <w:left w:val="nil"/>
              <w:bottom w:val="nil"/>
              <w:right w:val="nil"/>
            </w:tcBorders>
            <w:shd w:val="solid" w:color="FFFFFF" w:fill="auto"/>
          </w:tcPr>
          <w:p w14:paraId="4ADADC93"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821" w:type="dxa"/>
            <w:tcBorders>
              <w:top w:val="nil"/>
              <w:left w:val="nil"/>
              <w:bottom w:val="nil"/>
              <w:right w:val="nil"/>
            </w:tcBorders>
            <w:shd w:val="solid" w:color="FFFFFF" w:fill="auto"/>
          </w:tcPr>
          <w:p w14:paraId="494CC560"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15 016</w:t>
            </w:r>
          </w:p>
        </w:tc>
        <w:tc>
          <w:tcPr>
            <w:tcW w:w="821" w:type="dxa"/>
            <w:tcBorders>
              <w:top w:val="nil"/>
              <w:left w:val="nil"/>
              <w:bottom w:val="nil"/>
              <w:right w:val="nil"/>
            </w:tcBorders>
            <w:shd w:val="solid" w:color="FFFFFF" w:fill="auto"/>
          </w:tcPr>
          <w:p w14:paraId="213CD12A"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902" w:type="dxa"/>
            <w:tcBorders>
              <w:top w:val="nil"/>
              <w:left w:val="nil"/>
              <w:bottom w:val="nil"/>
              <w:right w:val="nil"/>
            </w:tcBorders>
            <w:shd w:val="solid" w:color="FFFFFF" w:fill="auto"/>
          </w:tcPr>
          <w:p w14:paraId="3530F134"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984" w:type="dxa"/>
            <w:tcBorders>
              <w:top w:val="nil"/>
              <w:left w:val="nil"/>
              <w:bottom w:val="nil"/>
              <w:right w:val="nil"/>
            </w:tcBorders>
            <w:shd w:val="solid" w:color="FFFFFF" w:fill="auto"/>
          </w:tcPr>
          <w:p w14:paraId="31A23387" w14:textId="77777777" w:rsidR="00600D56" w:rsidRDefault="00600D56">
            <w:pPr>
              <w:autoSpaceDE w:val="0"/>
              <w:autoSpaceDN w:val="0"/>
              <w:adjustRightInd w:val="0"/>
              <w:jc w:val="right"/>
              <w:rPr>
                <w:b/>
                <w:bCs/>
                <w:color w:val="000000"/>
                <w:sz w:val="14"/>
                <w:szCs w:val="14"/>
                <w:lang w:eastAsia="sk-SK"/>
              </w:rPr>
            </w:pPr>
            <w:r>
              <w:rPr>
                <w:b/>
                <w:bCs/>
                <w:color w:val="000000"/>
                <w:sz w:val="14"/>
                <w:szCs w:val="14"/>
                <w:lang w:eastAsia="sk-SK"/>
              </w:rPr>
              <w:t>45 931 353</w:t>
            </w:r>
          </w:p>
        </w:tc>
      </w:tr>
      <w:tr w:rsidR="00600D56" w14:paraId="2FD3D6B8" w14:textId="77777777" w:rsidTr="00600D56">
        <w:trPr>
          <w:trHeight w:val="230"/>
        </w:trPr>
        <w:tc>
          <w:tcPr>
            <w:tcW w:w="2352" w:type="dxa"/>
            <w:tcBorders>
              <w:top w:val="nil"/>
              <w:left w:val="nil"/>
              <w:bottom w:val="nil"/>
              <w:right w:val="nil"/>
            </w:tcBorders>
            <w:shd w:val="solid" w:color="FFFFFF" w:fill="auto"/>
          </w:tcPr>
          <w:p w14:paraId="25039513" w14:textId="77777777" w:rsidR="00600D56" w:rsidRDefault="00600D56">
            <w:pPr>
              <w:autoSpaceDE w:val="0"/>
              <w:autoSpaceDN w:val="0"/>
              <w:adjustRightInd w:val="0"/>
              <w:rPr>
                <w:color w:val="000000"/>
                <w:sz w:val="14"/>
                <w:szCs w:val="14"/>
                <w:lang w:eastAsia="sk-SK"/>
              </w:rPr>
            </w:pPr>
            <w:r>
              <w:rPr>
                <w:color w:val="000000"/>
                <w:sz w:val="14"/>
                <w:szCs w:val="14"/>
                <w:lang w:eastAsia="sk-SK"/>
              </w:rPr>
              <w:t>Prírastky</w:t>
            </w:r>
          </w:p>
        </w:tc>
        <w:tc>
          <w:tcPr>
            <w:tcW w:w="886" w:type="dxa"/>
            <w:tcBorders>
              <w:top w:val="nil"/>
              <w:left w:val="nil"/>
              <w:bottom w:val="nil"/>
              <w:right w:val="nil"/>
            </w:tcBorders>
            <w:shd w:val="solid" w:color="FFFFFF" w:fill="auto"/>
          </w:tcPr>
          <w:p w14:paraId="157AD11F"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984" w:type="dxa"/>
            <w:tcBorders>
              <w:top w:val="nil"/>
              <w:left w:val="nil"/>
              <w:bottom w:val="nil"/>
              <w:right w:val="nil"/>
            </w:tcBorders>
            <w:shd w:val="solid" w:color="FFFFFF" w:fill="auto"/>
          </w:tcPr>
          <w:p w14:paraId="23B55639"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1 511 390</w:t>
            </w:r>
          </w:p>
        </w:tc>
        <w:tc>
          <w:tcPr>
            <w:tcW w:w="1015" w:type="dxa"/>
            <w:tcBorders>
              <w:top w:val="nil"/>
              <w:left w:val="nil"/>
              <w:bottom w:val="nil"/>
              <w:right w:val="nil"/>
            </w:tcBorders>
            <w:shd w:val="solid" w:color="FFFFFF" w:fill="auto"/>
          </w:tcPr>
          <w:p w14:paraId="7EB998E0"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10 865</w:t>
            </w:r>
          </w:p>
        </w:tc>
        <w:tc>
          <w:tcPr>
            <w:tcW w:w="773" w:type="dxa"/>
            <w:tcBorders>
              <w:top w:val="nil"/>
              <w:left w:val="nil"/>
              <w:bottom w:val="nil"/>
              <w:right w:val="nil"/>
            </w:tcBorders>
            <w:shd w:val="solid" w:color="FFFFFF" w:fill="auto"/>
          </w:tcPr>
          <w:p w14:paraId="312AD737"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741" w:type="dxa"/>
            <w:tcBorders>
              <w:top w:val="nil"/>
              <w:left w:val="nil"/>
              <w:bottom w:val="nil"/>
              <w:right w:val="nil"/>
            </w:tcBorders>
            <w:shd w:val="solid" w:color="FFFFFF" w:fill="auto"/>
          </w:tcPr>
          <w:p w14:paraId="538F2CF9"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821" w:type="dxa"/>
            <w:tcBorders>
              <w:top w:val="nil"/>
              <w:left w:val="nil"/>
              <w:bottom w:val="nil"/>
              <w:right w:val="nil"/>
            </w:tcBorders>
            <w:shd w:val="solid" w:color="FFFFFF" w:fill="auto"/>
          </w:tcPr>
          <w:p w14:paraId="36BD3E0D"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702</w:t>
            </w:r>
          </w:p>
        </w:tc>
        <w:tc>
          <w:tcPr>
            <w:tcW w:w="821" w:type="dxa"/>
            <w:tcBorders>
              <w:top w:val="nil"/>
              <w:left w:val="nil"/>
              <w:bottom w:val="nil"/>
              <w:right w:val="nil"/>
            </w:tcBorders>
            <w:shd w:val="solid" w:color="FFFFFF" w:fill="auto"/>
          </w:tcPr>
          <w:p w14:paraId="15023A4A"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902" w:type="dxa"/>
            <w:tcBorders>
              <w:top w:val="nil"/>
              <w:left w:val="nil"/>
              <w:bottom w:val="nil"/>
              <w:right w:val="nil"/>
            </w:tcBorders>
            <w:shd w:val="solid" w:color="FFFFFF" w:fill="auto"/>
          </w:tcPr>
          <w:p w14:paraId="1182D9E4"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984" w:type="dxa"/>
            <w:tcBorders>
              <w:top w:val="nil"/>
              <w:left w:val="nil"/>
              <w:bottom w:val="nil"/>
              <w:right w:val="nil"/>
            </w:tcBorders>
            <w:shd w:val="solid" w:color="FFFFFF" w:fill="auto"/>
          </w:tcPr>
          <w:p w14:paraId="63EDAB5C" w14:textId="77777777" w:rsidR="00600D56" w:rsidRDefault="00600D56">
            <w:pPr>
              <w:autoSpaceDE w:val="0"/>
              <w:autoSpaceDN w:val="0"/>
              <w:adjustRightInd w:val="0"/>
              <w:jc w:val="right"/>
              <w:rPr>
                <w:b/>
                <w:bCs/>
                <w:color w:val="000000"/>
                <w:sz w:val="14"/>
                <w:szCs w:val="14"/>
                <w:lang w:eastAsia="sk-SK"/>
              </w:rPr>
            </w:pPr>
            <w:r>
              <w:rPr>
                <w:b/>
                <w:bCs/>
                <w:color w:val="000000"/>
                <w:sz w:val="14"/>
                <w:szCs w:val="14"/>
                <w:lang w:eastAsia="sk-SK"/>
              </w:rPr>
              <w:t>1 522 957</w:t>
            </w:r>
          </w:p>
        </w:tc>
      </w:tr>
      <w:tr w:rsidR="00600D56" w14:paraId="49B0ADA5" w14:textId="77777777" w:rsidTr="00600D56">
        <w:trPr>
          <w:trHeight w:val="230"/>
        </w:trPr>
        <w:tc>
          <w:tcPr>
            <w:tcW w:w="2352" w:type="dxa"/>
            <w:tcBorders>
              <w:top w:val="nil"/>
              <w:left w:val="nil"/>
              <w:bottom w:val="nil"/>
              <w:right w:val="nil"/>
            </w:tcBorders>
            <w:shd w:val="solid" w:color="FFFFFF" w:fill="auto"/>
          </w:tcPr>
          <w:p w14:paraId="6CE112B4" w14:textId="77777777" w:rsidR="00600D56" w:rsidRDefault="00600D56">
            <w:pPr>
              <w:autoSpaceDE w:val="0"/>
              <w:autoSpaceDN w:val="0"/>
              <w:adjustRightInd w:val="0"/>
              <w:rPr>
                <w:color w:val="000000"/>
                <w:sz w:val="14"/>
                <w:szCs w:val="14"/>
                <w:lang w:eastAsia="sk-SK"/>
              </w:rPr>
            </w:pPr>
            <w:r>
              <w:rPr>
                <w:color w:val="000000"/>
                <w:sz w:val="14"/>
                <w:szCs w:val="14"/>
                <w:lang w:eastAsia="sk-SK"/>
              </w:rPr>
              <w:t>Úbytky</w:t>
            </w:r>
          </w:p>
        </w:tc>
        <w:tc>
          <w:tcPr>
            <w:tcW w:w="886" w:type="dxa"/>
            <w:tcBorders>
              <w:top w:val="nil"/>
              <w:left w:val="nil"/>
              <w:bottom w:val="nil"/>
              <w:right w:val="nil"/>
            </w:tcBorders>
            <w:shd w:val="solid" w:color="FFFFFF" w:fill="auto"/>
          </w:tcPr>
          <w:p w14:paraId="119776A2"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984" w:type="dxa"/>
            <w:tcBorders>
              <w:top w:val="nil"/>
              <w:left w:val="nil"/>
              <w:bottom w:val="nil"/>
              <w:right w:val="nil"/>
            </w:tcBorders>
            <w:shd w:val="solid" w:color="FFFFFF" w:fill="auto"/>
          </w:tcPr>
          <w:p w14:paraId="7AAEE669" w14:textId="77777777" w:rsidR="00600D56" w:rsidRDefault="00600D56">
            <w:pPr>
              <w:autoSpaceDE w:val="0"/>
              <w:autoSpaceDN w:val="0"/>
              <w:adjustRightInd w:val="0"/>
              <w:jc w:val="right"/>
              <w:rPr>
                <w:color w:val="000000"/>
                <w:sz w:val="14"/>
                <w:szCs w:val="14"/>
                <w:lang w:eastAsia="sk-SK"/>
              </w:rPr>
            </w:pPr>
          </w:p>
        </w:tc>
        <w:tc>
          <w:tcPr>
            <w:tcW w:w="1015" w:type="dxa"/>
            <w:tcBorders>
              <w:top w:val="nil"/>
              <w:left w:val="nil"/>
              <w:bottom w:val="nil"/>
              <w:right w:val="nil"/>
            </w:tcBorders>
            <w:shd w:val="solid" w:color="FFFFFF" w:fill="auto"/>
          </w:tcPr>
          <w:p w14:paraId="22CA47E0"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218 230</w:t>
            </w:r>
          </w:p>
        </w:tc>
        <w:tc>
          <w:tcPr>
            <w:tcW w:w="773" w:type="dxa"/>
            <w:tcBorders>
              <w:top w:val="nil"/>
              <w:left w:val="nil"/>
              <w:bottom w:val="nil"/>
              <w:right w:val="nil"/>
            </w:tcBorders>
            <w:shd w:val="solid" w:color="FFFFFF" w:fill="auto"/>
          </w:tcPr>
          <w:p w14:paraId="45342E6C"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741" w:type="dxa"/>
            <w:tcBorders>
              <w:top w:val="nil"/>
              <w:left w:val="nil"/>
              <w:bottom w:val="nil"/>
              <w:right w:val="nil"/>
            </w:tcBorders>
            <w:shd w:val="solid" w:color="FFFFFF" w:fill="auto"/>
          </w:tcPr>
          <w:p w14:paraId="7DE5BB19"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821" w:type="dxa"/>
            <w:tcBorders>
              <w:top w:val="nil"/>
              <w:left w:val="nil"/>
              <w:bottom w:val="nil"/>
              <w:right w:val="nil"/>
            </w:tcBorders>
            <w:shd w:val="solid" w:color="FFFFFF" w:fill="auto"/>
          </w:tcPr>
          <w:p w14:paraId="7147B46D"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821" w:type="dxa"/>
            <w:tcBorders>
              <w:top w:val="nil"/>
              <w:left w:val="nil"/>
              <w:bottom w:val="nil"/>
              <w:right w:val="nil"/>
            </w:tcBorders>
            <w:shd w:val="solid" w:color="FFFFFF" w:fill="auto"/>
          </w:tcPr>
          <w:p w14:paraId="66E1ADA9"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902" w:type="dxa"/>
            <w:tcBorders>
              <w:top w:val="nil"/>
              <w:left w:val="nil"/>
              <w:bottom w:val="nil"/>
              <w:right w:val="nil"/>
            </w:tcBorders>
            <w:shd w:val="solid" w:color="FFFFFF" w:fill="auto"/>
          </w:tcPr>
          <w:p w14:paraId="7AD0142B"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984" w:type="dxa"/>
            <w:tcBorders>
              <w:top w:val="nil"/>
              <w:left w:val="nil"/>
              <w:bottom w:val="nil"/>
              <w:right w:val="nil"/>
            </w:tcBorders>
            <w:shd w:val="solid" w:color="FFFFFF" w:fill="auto"/>
          </w:tcPr>
          <w:p w14:paraId="1BA2A56B" w14:textId="77777777" w:rsidR="00600D56" w:rsidRDefault="00600D56">
            <w:pPr>
              <w:autoSpaceDE w:val="0"/>
              <w:autoSpaceDN w:val="0"/>
              <w:adjustRightInd w:val="0"/>
              <w:jc w:val="right"/>
              <w:rPr>
                <w:b/>
                <w:bCs/>
                <w:color w:val="000000"/>
                <w:sz w:val="14"/>
                <w:szCs w:val="14"/>
                <w:lang w:eastAsia="sk-SK"/>
              </w:rPr>
            </w:pPr>
            <w:r>
              <w:rPr>
                <w:b/>
                <w:bCs/>
                <w:color w:val="000000"/>
                <w:sz w:val="14"/>
                <w:szCs w:val="14"/>
                <w:lang w:eastAsia="sk-SK"/>
              </w:rPr>
              <w:t>218 230</w:t>
            </w:r>
          </w:p>
        </w:tc>
      </w:tr>
      <w:tr w:rsidR="00600D56" w14:paraId="2964317C" w14:textId="77777777" w:rsidTr="00600D56">
        <w:trPr>
          <w:trHeight w:val="230"/>
        </w:trPr>
        <w:tc>
          <w:tcPr>
            <w:tcW w:w="2352" w:type="dxa"/>
            <w:tcBorders>
              <w:top w:val="nil"/>
              <w:left w:val="nil"/>
              <w:bottom w:val="single" w:sz="6" w:space="0" w:color="auto"/>
              <w:right w:val="nil"/>
            </w:tcBorders>
            <w:shd w:val="solid" w:color="FFFFFF" w:fill="auto"/>
          </w:tcPr>
          <w:p w14:paraId="1A02807D" w14:textId="77777777" w:rsidR="00600D56" w:rsidRDefault="00600D56">
            <w:pPr>
              <w:autoSpaceDE w:val="0"/>
              <w:autoSpaceDN w:val="0"/>
              <w:adjustRightInd w:val="0"/>
              <w:rPr>
                <w:b/>
                <w:bCs/>
                <w:color w:val="000000"/>
                <w:sz w:val="14"/>
                <w:szCs w:val="14"/>
                <w:lang w:eastAsia="sk-SK"/>
              </w:rPr>
            </w:pPr>
            <w:r>
              <w:rPr>
                <w:b/>
                <w:bCs/>
                <w:color w:val="000000"/>
                <w:sz w:val="14"/>
                <w:szCs w:val="14"/>
                <w:lang w:eastAsia="sk-SK"/>
              </w:rPr>
              <w:t>Stav na konci účtovného obdobia</w:t>
            </w:r>
          </w:p>
        </w:tc>
        <w:tc>
          <w:tcPr>
            <w:tcW w:w="886" w:type="dxa"/>
            <w:tcBorders>
              <w:top w:val="nil"/>
              <w:left w:val="nil"/>
              <w:bottom w:val="single" w:sz="6" w:space="0" w:color="auto"/>
              <w:right w:val="nil"/>
            </w:tcBorders>
            <w:shd w:val="solid" w:color="FFFFFF" w:fill="auto"/>
          </w:tcPr>
          <w:p w14:paraId="6D080450" w14:textId="77777777" w:rsidR="00600D56" w:rsidRDefault="00600D56">
            <w:pPr>
              <w:autoSpaceDE w:val="0"/>
              <w:autoSpaceDN w:val="0"/>
              <w:adjustRightInd w:val="0"/>
              <w:jc w:val="right"/>
              <w:rPr>
                <w:b/>
                <w:bCs/>
                <w:color w:val="000000"/>
                <w:sz w:val="14"/>
                <w:szCs w:val="14"/>
                <w:lang w:eastAsia="sk-SK"/>
              </w:rPr>
            </w:pPr>
            <w:r>
              <w:rPr>
                <w:b/>
                <w:bCs/>
                <w:color w:val="000000"/>
                <w:sz w:val="14"/>
                <w:szCs w:val="14"/>
                <w:lang w:eastAsia="sk-SK"/>
              </w:rPr>
              <w:t>0</w:t>
            </w:r>
          </w:p>
        </w:tc>
        <w:tc>
          <w:tcPr>
            <w:tcW w:w="984" w:type="dxa"/>
            <w:tcBorders>
              <w:top w:val="nil"/>
              <w:left w:val="nil"/>
              <w:bottom w:val="single" w:sz="6" w:space="0" w:color="auto"/>
              <w:right w:val="nil"/>
            </w:tcBorders>
            <w:shd w:val="solid" w:color="FFFFFF" w:fill="auto"/>
          </w:tcPr>
          <w:p w14:paraId="679A6726" w14:textId="77777777" w:rsidR="00600D56" w:rsidRDefault="00600D56">
            <w:pPr>
              <w:autoSpaceDE w:val="0"/>
              <w:autoSpaceDN w:val="0"/>
              <w:adjustRightInd w:val="0"/>
              <w:jc w:val="right"/>
              <w:rPr>
                <w:b/>
                <w:bCs/>
                <w:color w:val="000000"/>
                <w:sz w:val="14"/>
                <w:szCs w:val="14"/>
                <w:lang w:eastAsia="sk-SK"/>
              </w:rPr>
            </w:pPr>
            <w:r>
              <w:rPr>
                <w:b/>
                <w:bCs/>
                <w:color w:val="000000"/>
                <w:sz w:val="14"/>
                <w:szCs w:val="14"/>
                <w:lang w:eastAsia="sk-SK"/>
              </w:rPr>
              <w:t>46 269 753</w:t>
            </w:r>
          </w:p>
        </w:tc>
        <w:tc>
          <w:tcPr>
            <w:tcW w:w="1015" w:type="dxa"/>
            <w:tcBorders>
              <w:top w:val="nil"/>
              <w:left w:val="nil"/>
              <w:bottom w:val="single" w:sz="6" w:space="0" w:color="auto"/>
              <w:right w:val="nil"/>
            </w:tcBorders>
            <w:shd w:val="solid" w:color="FFFFFF" w:fill="auto"/>
          </w:tcPr>
          <w:p w14:paraId="297400D6" w14:textId="77777777" w:rsidR="00600D56" w:rsidRDefault="00600D56">
            <w:pPr>
              <w:autoSpaceDE w:val="0"/>
              <w:autoSpaceDN w:val="0"/>
              <w:adjustRightInd w:val="0"/>
              <w:jc w:val="right"/>
              <w:rPr>
                <w:b/>
                <w:bCs/>
                <w:color w:val="000000"/>
                <w:sz w:val="14"/>
                <w:szCs w:val="14"/>
                <w:lang w:eastAsia="sk-SK"/>
              </w:rPr>
            </w:pPr>
            <w:r>
              <w:rPr>
                <w:b/>
                <w:bCs/>
                <w:color w:val="000000"/>
                <w:sz w:val="14"/>
                <w:szCs w:val="14"/>
                <w:lang w:eastAsia="sk-SK"/>
              </w:rPr>
              <w:t>950 610</w:t>
            </w:r>
          </w:p>
        </w:tc>
        <w:tc>
          <w:tcPr>
            <w:tcW w:w="773" w:type="dxa"/>
            <w:tcBorders>
              <w:top w:val="nil"/>
              <w:left w:val="nil"/>
              <w:bottom w:val="single" w:sz="6" w:space="0" w:color="auto"/>
              <w:right w:val="nil"/>
            </w:tcBorders>
            <w:shd w:val="solid" w:color="FFFFFF" w:fill="auto"/>
          </w:tcPr>
          <w:p w14:paraId="6250D806" w14:textId="77777777" w:rsidR="00600D56" w:rsidRDefault="00600D56">
            <w:pPr>
              <w:autoSpaceDE w:val="0"/>
              <w:autoSpaceDN w:val="0"/>
              <w:adjustRightInd w:val="0"/>
              <w:jc w:val="right"/>
              <w:rPr>
                <w:b/>
                <w:bCs/>
                <w:color w:val="000000"/>
                <w:sz w:val="14"/>
                <w:szCs w:val="14"/>
                <w:lang w:eastAsia="sk-SK"/>
              </w:rPr>
            </w:pPr>
            <w:r>
              <w:rPr>
                <w:b/>
                <w:bCs/>
                <w:color w:val="000000"/>
                <w:sz w:val="14"/>
                <w:szCs w:val="14"/>
                <w:lang w:eastAsia="sk-SK"/>
              </w:rPr>
              <w:t>0</w:t>
            </w:r>
          </w:p>
        </w:tc>
        <w:tc>
          <w:tcPr>
            <w:tcW w:w="741" w:type="dxa"/>
            <w:tcBorders>
              <w:top w:val="nil"/>
              <w:left w:val="nil"/>
              <w:bottom w:val="single" w:sz="6" w:space="0" w:color="auto"/>
              <w:right w:val="nil"/>
            </w:tcBorders>
            <w:shd w:val="solid" w:color="FFFFFF" w:fill="auto"/>
          </w:tcPr>
          <w:p w14:paraId="527C468E" w14:textId="77777777" w:rsidR="00600D56" w:rsidRDefault="00600D56">
            <w:pPr>
              <w:autoSpaceDE w:val="0"/>
              <w:autoSpaceDN w:val="0"/>
              <w:adjustRightInd w:val="0"/>
              <w:jc w:val="right"/>
              <w:rPr>
                <w:b/>
                <w:bCs/>
                <w:color w:val="000000"/>
                <w:sz w:val="14"/>
                <w:szCs w:val="14"/>
                <w:lang w:eastAsia="sk-SK"/>
              </w:rPr>
            </w:pPr>
            <w:r>
              <w:rPr>
                <w:b/>
                <w:bCs/>
                <w:color w:val="000000"/>
                <w:sz w:val="14"/>
                <w:szCs w:val="14"/>
                <w:lang w:eastAsia="sk-SK"/>
              </w:rPr>
              <w:t>0</w:t>
            </w:r>
          </w:p>
        </w:tc>
        <w:tc>
          <w:tcPr>
            <w:tcW w:w="821" w:type="dxa"/>
            <w:tcBorders>
              <w:top w:val="nil"/>
              <w:left w:val="nil"/>
              <w:bottom w:val="single" w:sz="6" w:space="0" w:color="auto"/>
              <w:right w:val="nil"/>
            </w:tcBorders>
            <w:shd w:val="solid" w:color="FFFFFF" w:fill="auto"/>
          </w:tcPr>
          <w:p w14:paraId="04AB9067" w14:textId="77777777" w:rsidR="00600D56" w:rsidRDefault="00600D56">
            <w:pPr>
              <w:autoSpaceDE w:val="0"/>
              <w:autoSpaceDN w:val="0"/>
              <w:adjustRightInd w:val="0"/>
              <w:jc w:val="right"/>
              <w:rPr>
                <w:b/>
                <w:bCs/>
                <w:color w:val="000000"/>
                <w:sz w:val="14"/>
                <w:szCs w:val="14"/>
                <w:lang w:eastAsia="sk-SK"/>
              </w:rPr>
            </w:pPr>
            <w:r>
              <w:rPr>
                <w:b/>
                <w:bCs/>
                <w:color w:val="000000"/>
                <w:sz w:val="14"/>
                <w:szCs w:val="14"/>
                <w:lang w:eastAsia="sk-SK"/>
              </w:rPr>
              <w:t>15 718</w:t>
            </w:r>
          </w:p>
        </w:tc>
        <w:tc>
          <w:tcPr>
            <w:tcW w:w="821" w:type="dxa"/>
            <w:tcBorders>
              <w:top w:val="nil"/>
              <w:left w:val="nil"/>
              <w:bottom w:val="single" w:sz="6" w:space="0" w:color="auto"/>
              <w:right w:val="nil"/>
            </w:tcBorders>
            <w:shd w:val="solid" w:color="FFFFFF" w:fill="auto"/>
          </w:tcPr>
          <w:p w14:paraId="44CF7897" w14:textId="77777777" w:rsidR="00600D56" w:rsidRDefault="00600D56">
            <w:pPr>
              <w:autoSpaceDE w:val="0"/>
              <w:autoSpaceDN w:val="0"/>
              <w:adjustRightInd w:val="0"/>
              <w:jc w:val="right"/>
              <w:rPr>
                <w:b/>
                <w:bCs/>
                <w:color w:val="000000"/>
                <w:sz w:val="14"/>
                <w:szCs w:val="14"/>
                <w:lang w:eastAsia="sk-SK"/>
              </w:rPr>
            </w:pPr>
            <w:r>
              <w:rPr>
                <w:b/>
                <w:bCs/>
                <w:color w:val="000000"/>
                <w:sz w:val="14"/>
                <w:szCs w:val="14"/>
                <w:lang w:eastAsia="sk-SK"/>
              </w:rPr>
              <w:t>0</w:t>
            </w:r>
          </w:p>
        </w:tc>
        <w:tc>
          <w:tcPr>
            <w:tcW w:w="902" w:type="dxa"/>
            <w:tcBorders>
              <w:top w:val="nil"/>
              <w:left w:val="nil"/>
              <w:bottom w:val="single" w:sz="6" w:space="0" w:color="auto"/>
              <w:right w:val="nil"/>
            </w:tcBorders>
            <w:shd w:val="solid" w:color="FFFFFF" w:fill="auto"/>
          </w:tcPr>
          <w:p w14:paraId="66520308" w14:textId="77777777" w:rsidR="00600D56" w:rsidRDefault="00600D56">
            <w:pPr>
              <w:autoSpaceDE w:val="0"/>
              <w:autoSpaceDN w:val="0"/>
              <w:adjustRightInd w:val="0"/>
              <w:jc w:val="right"/>
              <w:rPr>
                <w:b/>
                <w:bCs/>
                <w:color w:val="000000"/>
                <w:sz w:val="14"/>
                <w:szCs w:val="14"/>
                <w:lang w:eastAsia="sk-SK"/>
              </w:rPr>
            </w:pPr>
            <w:r>
              <w:rPr>
                <w:b/>
                <w:bCs/>
                <w:color w:val="000000"/>
                <w:sz w:val="14"/>
                <w:szCs w:val="14"/>
                <w:lang w:eastAsia="sk-SK"/>
              </w:rPr>
              <w:t>0</w:t>
            </w:r>
          </w:p>
        </w:tc>
        <w:tc>
          <w:tcPr>
            <w:tcW w:w="984" w:type="dxa"/>
            <w:tcBorders>
              <w:top w:val="nil"/>
              <w:left w:val="nil"/>
              <w:bottom w:val="nil"/>
              <w:right w:val="nil"/>
            </w:tcBorders>
            <w:shd w:val="solid" w:color="FFFFFF" w:fill="auto"/>
          </w:tcPr>
          <w:p w14:paraId="734B435D" w14:textId="77777777" w:rsidR="00600D56" w:rsidRDefault="00600D56">
            <w:pPr>
              <w:autoSpaceDE w:val="0"/>
              <w:autoSpaceDN w:val="0"/>
              <w:adjustRightInd w:val="0"/>
              <w:jc w:val="right"/>
              <w:rPr>
                <w:b/>
                <w:bCs/>
                <w:color w:val="000000"/>
                <w:sz w:val="14"/>
                <w:szCs w:val="14"/>
                <w:lang w:eastAsia="sk-SK"/>
              </w:rPr>
            </w:pPr>
            <w:r>
              <w:rPr>
                <w:b/>
                <w:bCs/>
                <w:color w:val="000000"/>
                <w:sz w:val="14"/>
                <w:szCs w:val="14"/>
                <w:lang w:eastAsia="sk-SK"/>
              </w:rPr>
              <w:t>47 236 081</w:t>
            </w:r>
          </w:p>
        </w:tc>
      </w:tr>
      <w:tr w:rsidR="00600D56" w14:paraId="7DB8713A" w14:textId="77777777" w:rsidTr="00600D56">
        <w:trPr>
          <w:trHeight w:val="230"/>
        </w:trPr>
        <w:tc>
          <w:tcPr>
            <w:tcW w:w="2352" w:type="dxa"/>
            <w:tcBorders>
              <w:top w:val="single" w:sz="6" w:space="0" w:color="auto"/>
              <w:left w:val="nil"/>
              <w:bottom w:val="single" w:sz="6" w:space="0" w:color="auto"/>
              <w:right w:val="nil"/>
            </w:tcBorders>
            <w:shd w:val="solid" w:color="FFFFFF" w:fill="auto"/>
          </w:tcPr>
          <w:p w14:paraId="03CB2EB4" w14:textId="77777777" w:rsidR="00600D56" w:rsidRDefault="00600D56">
            <w:pPr>
              <w:autoSpaceDE w:val="0"/>
              <w:autoSpaceDN w:val="0"/>
              <w:adjustRightInd w:val="0"/>
              <w:rPr>
                <w:color w:val="000000"/>
                <w:sz w:val="14"/>
                <w:szCs w:val="14"/>
                <w:lang w:eastAsia="sk-SK"/>
              </w:rPr>
            </w:pPr>
            <w:r>
              <w:rPr>
                <w:color w:val="000000"/>
                <w:sz w:val="14"/>
                <w:szCs w:val="14"/>
                <w:lang w:eastAsia="sk-SK"/>
              </w:rPr>
              <w:t>Opravné položky</w:t>
            </w:r>
          </w:p>
        </w:tc>
        <w:tc>
          <w:tcPr>
            <w:tcW w:w="886" w:type="dxa"/>
            <w:tcBorders>
              <w:top w:val="single" w:sz="6" w:space="0" w:color="auto"/>
              <w:left w:val="nil"/>
              <w:bottom w:val="single" w:sz="6" w:space="0" w:color="auto"/>
              <w:right w:val="nil"/>
            </w:tcBorders>
            <w:shd w:val="solid" w:color="FFFFFF" w:fill="auto"/>
          </w:tcPr>
          <w:p w14:paraId="24CB5BE6" w14:textId="77777777" w:rsidR="00600D56" w:rsidRDefault="00600D56">
            <w:pPr>
              <w:autoSpaceDE w:val="0"/>
              <w:autoSpaceDN w:val="0"/>
              <w:adjustRightInd w:val="0"/>
              <w:jc w:val="center"/>
              <w:rPr>
                <w:color w:val="000000"/>
                <w:sz w:val="14"/>
                <w:szCs w:val="14"/>
                <w:lang w:eastAsia="sk-SK"/>
              </w:rPr>
            </w:pPr>
          </w:p>
        </w:tc>
        <w:tc>
          <w:tcPr>
            <w:tcW w:w="984" w:type="dxa"/>
            <w:tcBorders>
              <w:top w:val="single" w:sz="6" w:space="0" w:color="auto"/>
              <w:left w:val="nil"/>
              <w:bottom w:val="single" w:sz="6" w:space="0" w:color="auto"/>
              <w:right w:val="nil"/>
            </w:tcBorders>
            <w:shd w:val="solid" w:color="FFFFFF" w:fill="auto"/>
          </w:tcPr>
          <w:p w14:paraId="28915C59" w14:textId="77777777" w:rsidR="00600D56" w:rsidRDefault="00600D56">
            <w:pPr>
              <w:autoSpaceDE w:val="0"/>
              <w:autoSpaceDN w:val="0"/>
              <w:adjustRightInd w:val="0"/>
              <w:jc w:val="center"/>
              <w:rPr>
                <w:color w:val="000000"/>
                <w:sz w:val="14"/>
                <w:szCs w:val="14"/>
                <w:lang w:eastAsia="sk-SK"/>
              </w:rPr>
            </w:pPr>
          </w:p>
        </w:tc>
        <w:tc>
          <w:tcPr>
            <w:tcW w:w="1015" w:type="dxa"/>
            <w:tcBorders>
              <w:top w:val="single" w:sz="6" w:space="0" w:color="auto"/>
              <w:left w:val="nil"/>
              <w:bottom w:val="single" w:sz="6" w:space="0" w:color="auto"/>
              <w:right w:val="nil"/>
            </w:tcBorders>
            <w:shd w:val="solid" w:color="FFFFFF" w:fill="auto"/>
          </w:tcPr>
          <w:p w14:paraId="6B909B58" w14:textId="77777777" w:rsidR="00600D56" w:rsidRDefault="00600D56">
            <w:pPr>
              <w:autoSpaceDE w:val="0"/>
              <w:autoSpaceDN w:val="0"/>
              <w:adjustRightInd w:val="0"/>
              <w:jc w:val="center"/>
              <w:rPr>
                <w:color w:val="000000"/>
                <w:sz w:val="14"/>
                <w:szCs w:val="14"/>
                <w:lang w:eastAsia="sk-SK"/>
              </w:rPr>
            </w:pPr>
          </w:p>
        </w:tc>
        <w:tc>
          <w:tcPr>
            <w:tcW w:w="773" w:type="dxa"/>
            <w:tcBorders>
              <w:top w:val="single" w:sz="6" w:space="0" w:color="auto"/>
              <w:left w:val="nil"/>
              <w:bottom w:val="single" w:sz="6" w:space="0" w:color="auto"/>
              <w:right w:val="nil"/>
            </w:tcBorders>
            <w:shd w:val="solid" w:color="FFFFFF" w:fill="auto"/>
          </w:tcPr>
          <w:p w14:paraId="25A47715" w14:textId="77777777" w:rsidR="00600D56" w:rsidRDefault="00600D56">
            <w:pPr>
              <w:autoSpaceDE w:val="0"/>
              <w:autoSpaceDN w:val="0"/>
              <w:adjustRightInd w:val="0"/>
              <w:jc w:val="center"/>
              <w:rPr>
                <w:color w:val="000000"/>
                <w:sz w:val="14"/>
                <w:szCs w:val="14"/>
                <w:lang w:eastAsia="sk-SK"/>
              </w:rPr>
            </w:pPr>
          </w:p>
        </w:tc>
        <w:tc>
          <w:tcPr>
            <w:tcW w:w="741" w:type="dxa"/>
            <w:tcBorders>
              <w:top w:val="single" w:sz="6" w:space="0" w:color="auto"/>
              <w:left w:val="nil"/>
              <w:bottom w:val="single" w:sz="6" w:space="0" w:color="auto"/>
              <w:right w:val="nil"/>
            </w:tcBorders>
            <w:shd w:val="solid" w:color="FFFFFF" w:fill="auto"/>
          </w:tcPr>
          <w:p w14:paraId="31791AB3" w14:textId="77777777" w:rsidR="00600D56" w:rsidRDefault="00600D56">
            <w:pPr>
              <w:autoSpaceDE w:val="0"/>
              <w:autoSpaceDN w:val="0"/>
              <w:adjustRightInd w:val="0"/>
              <w:jc w:val="center"/>
              <w:rPr>
                <w:color w:val="000000"/>
                <w:sz w:val="14"/>
                <w:szCs w:val="14"/>
                <w:lang w:eastAsia="sk-SK"/>
              </w:rPr>
            </w:pPr>
          </w:p>
        </w:tc>
        <w:tc>
          <w:tcPr>
            <w:tcW w:w="821" w:type="dxa"/>
            <w:tcBorders>
              <w:top w:val="single" w:sz="6" w:space="0" w:color="auto"/>
              <w:left w:val="nil"/>
              <w:bottom w:val="single" w:sz="6" w:space="0" w:color="auto"/>
              <w:right w:val="nil"/>
            </w:tcBorders>
            <w:shd w:val="solid" w:color="FFFFFF" w:fill="auto"/>
          </w:tcPr>
          <w:p w14:paraId="0E02161A" w14:textId="77777777" w:rsidR="00600D56" w:rsidRDefault="00600D56">
            <w:pPr>
              <w:autoSpaceDE w:val="0"/>
              <w:autoSpaceDN w:val="0"/>
              <w:adjustRightInd w:val="0"/>
              <w:jc w:val="center"/>
              <w:rPr>
                <w:color w:val="000000"/>
                <w:sz w:val="14"/>
                <w:szCs w:val="14"/>
                <w:lang w:eastAsia="sk-SK"/>
              </w:rPr>
            </w:pPr>
          </w:p>
        </w:tc>
        <w:tc>
          <w:tcPr>
            <w:tcW w:w="821" w:type="dxa"/>
            <w:tcBorders>
              <w:top w:val="single" w:sz="6" w:space="0" w:color="auto"/>
              <w:left w:val="nil"/>
              <w:bottom w:val="single" w:sz="6" w:space="0" w:color="auto"/>
              <w:right w:val="nil"/>
            </w:tcBorders>
            <w:shd w:val="solid" w:color="FFFFFF" w:fill="auto"/>
          </w:tcPr>
          <w:p w14:paraId="0116AB75" w14:textId="77777777" w:rsidR="00600D56" w:rsidRDefault="00600D56">
            <w:pPr>
              <w:autoSpaceDE w:val="0"/>
              <w:autoSpaceDN w:val="0"/>
              <w:adjustRightInd w:val="0"/>
              <w:jc w:val="center"/>
              <w:rPr>
                <w:color w:val="000000"/>
                <w:sz w:val="14"/>
                <w:szCs w:val="14"/>
                <w:lang w:eastAsia="sk-SK"/>
              </w:rPr>
            </w:pPr>
          </w:p>
        </w:tc>
        <w:tc>
          <w:tcPr>
            <w:tcW w:w="902" w:type="dxa"/>
            <w:tcBorders>
              <w:top w:val="single" w:sz="6" w:space="0" w:color="auto"/>
              <w:left w:val="nil"/>
              <w:bottom w:val="single" w:sz="6" w:space="0" w:color="auto"/>
              <w:right w:val="nil"/>
            </w:tcBorders>
            <w:shd w:val="solid" w:color="FFFFFF" w:fill="auto"/>
          </w:tcPr>
          <w:p w14:paraId="5DBC49F8" w14:textId="77777777" w:rsidR="00600D56" w:rsidRDefault="00600D56">
            <w:pPr>
              <w:autoSpaceDE w:val="0"/>
              <w:autoSpaceDN w:val="0"/>
              <w:adjustRightInd w:val="0"/>
              <w:jc w:val="center"/>
              <w:rPr>
                <w:color w:val="000000"/>
                <w:sz w:val="14"/>
                <w:szCs w:val="14"/>
                <w:lang w:eastAsia="sk-SK"/>
              </w:rPr>
            </w:pPr>
          </w:p>
        </w:tc>
        <w:tc>
          <w:tcPr>
            <w:tcW w:w="984" w:type="dxa"/>
            <w:tcBorders>
              <w:top w:val="single" w:sz="6" w:space="0" w:color="auto"/>
              <w:left w:val="nil"/>
              <w:bottom w:val="single" w:sz="6" w:space="0" w:color="auto"/>
              <w:right w:val="nil"/>
            </w:tcBorders>
            <w:shd w:val="solid" w:color="FFFFFF" w:fill="auto"/>
          </w:tcPr>
          <w:p w14:paraId="1B6E9E37" w14:textId="77777777" w:rsidR="00600D56" w:rsidRDefault="00600D56">
            <w:pPr>
              <w:autoSpaceDE w:val="0"/>
              <w:autoSpaceDN w:val="0"/>
              <w:adjustRightInd w:val="0"/>
              <w:jc w:val="right"/>
              <w:rPr>
                <w:color w:val="000000"/>
                <w:sz w:val="14"/>
                <w:szCs w:val="14"/>
                <w:lang w:eastAsia="sk-SK"/>
              </w:rPr>
            </w:pPr>
          </w:p>
        </w:tc>
      </w:tr>
      <w:tr w:rsidR="00600D56" w14:paraId="41391E3E" w14:textId="77777777" w:rsidTr="00600D56">
        <w:trPr>
          <w:trHeight w:val="230"/>
        </w:trPr>
        <w:tc>
          <w:tcPr>
            <w:tcW w:w="2352" w:type="dxa"/>
            <w:tcBorders>
              <w:top w:val="nil"/>
              <w:left w:val="nil"/>
              <w:bottom w:val="nil"/>
              <w:right w:val="nil"/>
            </w:tcBorders>
            <w:shd w:val="solid" w:color="FFFFFF" w:fill="auto"/>
          </w:tcPr>
          <w:p w14:paraId="27DCC8B1" w14:textId="77777777" w:rsidR="00600D56" w:rsidRDefault="00600D56">
            <w:pPr>
              <w:autoSpaceDE w:val="0"/>
              <w:autoSpaceDN w:val="0"/>
              <w:adjustRightInd w:val="0"/>
              <w:rPr>
                <w:b/>
                <w:bCs/>
                <w:color w:val="000000"/>
                <w:sz w:val="14"/>
                <w:szCs w:val="14"/>
                <w:lang w:eastAsia="sk-SK"/>
              </w:rPr>
            </w:pPr>
            <w:r>
              <w:rPr>
                <w:b/>
                <w:bCs/>
                <w:color w:val="000000"/>
                <w:sz w:val="14"/>
                <w:szCs w:val="14"/>
                <w:lang w:eastAsia="sk-SK"/>
              </w:rPr>
              <w:t>Stav na začiatku účtovného obdobia</w:t>
            </w:r>
          </w:p>
        </w:tc>
        <w:tc>
          <w:tcPr>
            <w:tcW w:w="886" w:type="dxa"/>
            <w:tcBorders>
              <w:top w:val="nil"/>
              <w:left w:val="nil"/>
              <w:bottom w:val="nil"/>
              <w:right w:val="nil"/>
            </w:tcBorders>
            <w:shd w:val="solid" w:color="FFFFFF" w:fill="auto"/>
          </w:tcPr>
          <w:p w14:paraId="5C0BE346"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984" w:type="dxa"/>
            <w:tcBorders>
              <w:top w:val="nil"/>
              <w:left w:val="nil"/>
              <w:bottom w:val="nil"/>
              <w:right w:val="nil"/>
            </w:tcBorders>
            <w:shd w:val="solid" w:color="FFFFFF" w:fill="auto"/>
          </w:tcPr>
          <w:p w14:paraId="4F1ADE61"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93 969</w:t>
            </w:r>
          </w:p>
        </w:tc>
        <w:tc>
          <w:tcPr>
            <w:tcW w:w="1015" w:type="dxa"/>
            <w:tcBorders>
              <w:top w:val="nil"/>
              <w:left w:val="nil"/>
              <w:bottom w:val="nil"/>
              <w:right w:val="nil"/>
            </w:tcBorders>
            <w:shd w:val="solid" w:color="FFFFFF" w:fill="auto"/>
          </w:tcPr>
          <w:p w14:paraId="54D202EF"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773" w:type="dxa"/>
            <w:tcBorders>
              <w:top w:val="nil"/>
              <w:left w:val="nil"/>
              <w:bottom w:val="nil"/>
              <w:right w:val="nil"/>
            </w:tcBorders>
            <w:shd w:val="solid" w:color="FFFFFF" w:fill="auto"/>
          </w:tcPr>
          <w:p w14:paraId="17C7608C"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741" w:type="dxa"/>
            <w:tcBorders>
              <w:top w:val="nil"/>
              <w:left w:val="nil"/>
              <w:bottom w:val="nil"/>
              <w:right w:val="nil"/>
            </w:tcBorders>
            <w:shd w:val="solid" w:color="FFFFFF" w:fill="auto"/>
          </w:tcPr>
          <w:p w14:paraId="56CF868B"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821" w:type="dxa"/>
            <w:tcBorders>
              <w:top w:val="nil"/>
              <w:left w:val="nil"/>
              <w:bottom w:val="nil"/>
              <w:right w:val="nil"/>
            </w:tcBorders>
            <w:shd w:val="solid" w:color="FFFFFF" w:fill="auto"/>
          </w:tcPr>
          <w:p w14:paraId="7269585C"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821" w:type="dxa"/>
            <w:tcBorders>
              <w:top w:val="nil"/>
              <w:left w:val="nil"/>
              <w:bottom w:val="nil"/>
              <w:right w:val="nil"/>
            </w:tcBorders>
            <w:shd w:val="solid" w:color="FFFFFF" w:fill="auto"/>
          </w:tcPr>
          <w:p w14:paraId="4E6FC7C5"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902" w:type="dxa"/>
            <w:tcBorders>
              <w:top w:val="nil"/>
              <w:left w:val="nil"/>
              <w:bottom w:val="nil"/>
              <w:right w:val="nil"/>
            </w:tcBorders>
            <w:shd w:val="solid" w:color="FFFFFF" w:fill="auto"/>
          </w:tcPr>
          <w:p w14:paraId="314F9E45"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984" w:type="dxa"/>
            <w:tcBorders>
              <w:top w:val="nil"/>
              <w:left w:val="nil"/>
              <w:bottom w:val="nil"/>
              <w:right w:val="nil"/>
            </w:tcBorders>
            <w:shd w:val="solid" w:color="FFFFFF" w:fill="auto"/>
          </w:tcPr>
          <w:p w14:paraId="56777E67" w14:textId="77777777" w:rsidR="00600D56" w:rsidRDefault="00600D56">
            <w:pPr>
              <w:autoSpaceDE w:val="0"/>
              <w:autoSpaceDN w:val="0"/>
              <w:adjustRightInd w:val="0"/>
              <w:jc w:val="right"/>
              <w:rPr>
                <w:b/>
                <w:bCs/>
                <w:color w:val="000000"/>
                <w:sz w:val="14"/>
                <w:szCs w:val="14"/>
                <w:lang w:eastAsia="sk-SK"/>
              </w:rPr>
            </w:pPr>
            <w:r>
              <w:rPr>
                <w:b/>
                <w:bCs/>
                <w:color w:val="000000"/>
                <w:sz w:val="14"/>
                <w:szCs w:val="14"/>
                <w:lang w:eastAsia="sk-SK"/>
              </w:rPr>
              <w:t>93 969</w:t>
            </w:r>
          </w:p>
        </w:tc>
      </w:tr>
      <w:tr w:rsidR="00600D56" w14:paraId="07FCF55F" w14:textId="77777777" w:rsidTr="00600D56">
        <w:trPr>
          <w:trHeight w:val="230"/>
        </w:trPr>
        <w:tc>
          <w:tcPr>
            <w:tcW w:w="2352" w:type="dxa"/>
            <w:tcBorders>
              <w:top w:val="nil"/>
              <w:left w:val="nil"/>
              <w:bottom w:val="nil"/>
              <w:right w:val="nil"/>
            </w:tcBorders>
            <w:shd w:val="solid" w:color="FFFFFF" w:fill="auto"/>
          </w:tcPr>
          <w:p w14:paraId="474A0EC8" w14:textId="77777777" w:rsidR="00600D56" w:rsidRDefault="00600D56">
            <w:pPr>
              <w:autoSpaceDE w:val="0"/>
              <w:autoSpaceDN w:val="0"/>
              <w:adjustRightInd w:val="0"/>
              <w:rPr>
                <w:color w:val="000000"/>
                <w:sz w:val="14"/>
                <w:szCs w:val="14"/>
                <w:lang w:eastAsia="sk-SK"/>
              </w:rPr>
            </w:pPr>
            <w:r>
              <w:rPr>
                <w:color w:val="000000"/>
                <w:sz w:val="14"/>
                <w:szCs w:val="14"/>
                <w:lang w:eastAsia="sk-SK"/>
              </w:rPr>
              <w:t>Prírastky</w:t>
            </w:r>
          </w:p>
        </w:tc>
        <w:tc>
          <w:tcPr>
            <w:tcW w:w="886" w:type="dxa"/>
            <w:tcBorders>
              <w:top w:val="nil"/>
              <w:left w:val="nil"/>
              <w:bottom w:val="nil"/>
              <w:right w:val="nil"/>
            </w:tcBorders>
            <w:shd w:val="solid" w:color="FFFFFF" w:fill="auto"/>
          </w:tcPr>
          <w:p w14:paraId="7F25FBD3"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984" w:type="dxa"/>
            <w:tcBorders>
              <w:top w:val="nil"/>
              <w:left w:val="nil"/>
              <w:bottom w:val="nil"/>
              <w:right w:val="nil"/>
            </w:tcBorders>
            <w:shd w:val="solid" w:color="FFFFFF" w:fill="auto"/>
          </w:tcPr>
          <w:p w14:paraId="6F3AC071"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1015" w:type="dxa"/>
            <w:tcBorders>
              <w:top w:val="nil"/>
              <w:left w:val="nil"/>
              <w:bottom w:val="nil"/>
              <w:right w:val="nil"/>
            </w:tcBorders>
            <w:shd w:val="solid" w:color="FFFFFF" w:fill="auto"/>
          </w:tcPr>
          <w:p w14:paraId="3BF59361"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773" w:type="dxa"/>
            <w:tcBorders>
              <w:top w:val="nil"/>
              <w:left w:val="nil"/>
              <w:bottom w:val="nil"/>
              <w:right w:val="nil"/>
            </w:tcBorders>
            <w:shd w:val="solid" w:color="FFFFFF" w:fill="auto"/>
          </w:tcPr>
          <w:p w14:paraId="5723D278"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741" w:type="dxa"/>
            <w:tcBorders>
              <w:top w:val="nil"/>
              <w:left w:val="nil"/>
              <w:bottom w:val="nil"/>
              <w:right w:val="nil"/>
            </w:tcBorders>
            <w:shd w:val="solid" w:color="FFFFFF" w:fill="auto"/>
          </w:tcPr>
          <w:p w14:paraId="144E2475"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821" w:type="dxa"/>
            <w:tcBorders>
              <w:top w:val="nil"/>
              <w:left w:val="nil"/>
              <w:bottom w:val="nil"/>
              <w:right w:val="nil"/>
            </w:tcBorders>
            <w:shd w:val="solid" w:color="FFFFFF" w:fill="auto"/>
          </w:tcPr>
          <w:p w14:paraId="14D94E56"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821" w:type="dxa"/>
            <w:tcBorders>
              <w:top w:val="nil"/>
              <w:left w:val="nil"/>
              <w:bottom w:val="nil"/>
              <w:right w:val="nil"/>
            </w:tcBorders>
            <w:shd w:val="solid" w:color="FFFFFF" w:fill="auto"/>
          </w:tcPr>
          <w:p w14:paraId="6F9EE4B3"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902" w:type="dxa"/>
            <w:tcBorders>
              <w:top w:val="nil"/>
              <w:left w:val="nil"/>
              <w:bottom w:val="nil"/>
              <w:right w:val="nil"/>
            </w:tcBorders>
            <w:shd w:val="solid" w:color="FFFFFF" w:fill="auto"/>
          </w:tcPr>
          <w:p w14:paraId="3DB88E5B"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984" w:type="dxa"/>
            <w:tcBorders>
              <w:top w:val="nil"/>
              <w:left w:val="nil"/>
              <w:bottom w:val="nil"/>
              <w:right w:val="nil"/>
            </w:tcBorders>
            <w:shd w:val="solid" w:color="FFFFFF" w:fill="auto"/>
          </w:tcPr>
          <w:p w14:paraId="6C39FF1D" w14:textId="77777777" w:rsidR="00600D56" w:rsidRDefault="00600D56">
            <w:pPr>
              <w:autoSpaceDE w:val="0"/>
              <w:autoSpaceDN w:val="0"/>
              <w:adjustRightInd w:val="0"/>
              <w:jc w:val="right"/>
              <w:rPr>
                <w:b/>
                <w:bCs/>
                <w:color w:val="000000"/>
                <w:sz w:val="14"/>
                <w:szCs w:val="14"/>
                <w:lang w:eastAsia="sk-SK"/>
              </w:rPr>
            </w:pPr>
            <w:r>
              <w:rPr>
                <w:b/>
                <w:bCs/>
                <w:color w:val="000000"/>
                <w:sz w:val="14"/>
                <w:szCs w:val="14"/>
                <w:lang w:eastAsia="sk-SK"/>
              </w:rPr>
              <w:t>0</w:t>
            </w:r>
          </w:p>
        </w:tc>
      </w:tr>
      <w:tr w:rsidR="00600D56" w14:paraId="6E3DDEB6" w14:textId="77777777" w:rsidTr="00600D56">
        <w:trPr>
          <w:trHeight w:val="230"/>
        </w:trPr>
        <w:tc>
          <w:tcPr>
            <w:tcW w:w="2352" w:type="dxa"/>
            <w:tcBorders>
              <w:top w:val="nil"/>
              <w:left w:val="nil"/>
              <w:bottom w:val="nil"/>
              <w:right w:val="nil"/>
            </w:tcBorders>
            <w:shd w:val="solid" w:color="FFFFFF" w:fill="auto"/>
          </w:tcPr>
          <w:p w14:paraId="0E5DFE7A" w14:textId="77777777" w:rsidR="00600D56" w:rsidRDefault="00600D56">
            <w:pPr>
              <w:autoSpaceDE w:val="0"/>
              <w:autoSpaceDN w:val="0"/>
              <w:adjustRightInd w:val="0"/>
              <w:rPr>
                <w:color w:val="000000"/>
                <w:sz w:val="14"/>
                <w:szCs w:val="14"/>
                <w:lang w:eastAsia="sk-SK"/>
              </w:rPr>
            </w:pPr>
            <w:r>
              <w:rPr>
                <w:color w:val="000000"/>
                <w:sz w:val="14"/>
                <w:szCs w:val="14"/>
                <w:lang w:eastAsia="sk-SK"/>
              </w:rPr>
              <w:t>Úbytky</w:t>
            </w:r>
          </w:p>
        </w:tc>
        <w:tc>
          <w:tcPr>
            <w:tcW w:w="886" w:type="dxa"/>
            <w:tcBorders>
              <w:top w:val="nil"/>
              <w:left w:val="nil"/>
              <w:bottom w:val="nil"/>
              <w:right w:val="nil"/>
            </w:tcBorders>
            <w:shd w:val="solid" w:color="FFFFFF" w:fill="auto"/>
          </w:tcPr>
          <w:p w14:paraId="46F8544E"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984" w:type="dxa"/>
            <w:tcBorders>
              <w:top w:val="nil"/>
              <w:left w:val="nil"/>
              <w:bottom w:val="nil"/>
              <w:right w:val="nil"/>
            </w:tcBorders>
            <w:shd w:val="solid" w:color="FFFFFF" w:fill="auto"/>
          </w:tcPr>
          <w:p w14:paraId="3FC700D7"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7 941</w:t>
            </w:r>
          </w:p>
        </w:tc>
        <w:tc>
          <w:tcPr>
            <w:tcW w:w="1015" w:type="dxa"/>
            <w:tcBorders>
              <w:top w:val="nil"/>
              <w:left w:val="nil"/>
              <w:bottom w:val="nil"/>
              <w:right w:val="nil"/>
            </w:tcBorders>
            <w:shd w:val="solid" w:color="FFFFFF" w:fill="auto"/>
          </w:tcPr>
          <w:p w14:paraId="5077FD0A"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773" w:type="dxa"/>
            <w:tcBorders>
              <w:top w:val="nil"/>
              <w:left w:val="nil"/>
              <w:bottom w:val="nil"/>
              <w:right w:val="nil"/>
            </w:tcBorders>
            <w:shd w:val="solid" w:color="FFFFFF" w:fill="auto"/>
          </w:tcPr>
          <w:p w14:paraId="263346AB"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741" w:type="dxa"/>
            <w:tcBorders>
              <w:top w:val="nil"/>
              <w:left w:val="nil"/>
              <w:bottom w:val="nil"/>
              <w:right w:val="nil"/>
            </w:tcBorders>
            <w:shd w:val="solid" w:color="FFFFFF" w:fill="auto"/>
          </w:tcPr>
          <w:p w14:paraId="182AE664"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821" w:type="dxa"/>
            <w:tcBorders>
              <w:top w:val="nil"/>
              <w:left w:val="nil"/>
              <w:bottom w:val="nil"/>
              <w:right w:val="nil"/>
            </w:tcBorders>
            <w:shd w:val="solid" w:color="FFFFFF" w:fill="auto"/>
          </w:tcPr>
          <w:p w14:paraId="40D53CC1"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821" w:type="dxa"/>
            <w:tcBorders>
              <w:top w:val="nil"/>
              <w:left w:val="nil"/>
              <w:bottom w:val="nil"/>
              <w:right w:val="nil"/>
            </w:tcBorders>
            <w:shd w:val="solid" w:color="FFFFFF" w:fill="auto"/>
          </w:tcPr>
          <w:p w14:paraId="4F889B51"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902" w:type="dxa"/>
            <w:tcBorders>
              <w:top w:val="nil"/>
              <w:left w:val="nil"/>
              <w:bottom w:val="nil"/>
              <w:right w:val="nil"/>
            </w:tcBorders>
            <w:shd w:val="solid" w:color="FFFFFF" w:fill="auto"/>
          </w:tcPr>
          <w:p w14:paraId="46BB5F26"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984" w:type="dxa"/>
            <w:tcBorders>
              <w:top w:val="nil"/>
              <w:left w:val="nil"/>
              <w:bottom w:val="nil"/>
              <w:right w:val="nil"/>
            </w:tcBorders>
            <w:shd w:val="solid" w:color="FFFFFF" w:fill="auto"/>
          </w:tcPr>
          <w:p w14:paraId="1D3DFDCA" w14:textId="77777777" w:rsidR="00600D56" w:rsidRDefault="00600D56">
            <w:pPr>
              <w:autoSpaceDE w:val="0"/>
              <w:autoSpaceDN w:val="0"/>
              <w:adjustRightInd w:val="0"/>
              <w:jc w:val="right"/>
              <w:rPr>
                <w:b/>
                <w:bCs/>
                <w:color w:val="000000"/>
                <w:sz w:val="14"/>
                <w:szCs w:val="14"/>
                <w:lang w:eastAsia="sk-SK"/>
              </w:rPr>
            </w:pPr>
            <w:r>
              <w:rPr>
                <w:b/>
                <w:bCs/>
                <w:color w:val="000000"/>
                <w:sz w:val="14"/>
                <w:szCs w:val="14"/>
                <w:lang w:eastAsia="sk-SK"/>
              </w:rPr>
              <w:t>7 941</w:t>
            </w:r>
          </w:p>
        </w:tc>
      </w:tr>
      <w:tr w:rsidR="00600D56" w14:paraId="1EB034E6" w14:textId="77777777" w:rsidTr="00600D56">
        <w:trPr>
          <w:trHeight w:val="230"/>
        </w:trPr>
        <w:tc>
          <w:tcPr>
            <w:tcW w:w="2352" w:type="dxa"/>
            <w:tcBorders>
              <w:top w:val="nil"/>
              <w:left w:val="nil"/>
              <w:bottom w:val="single" w:sz="6" w:space="0" w:color="auto"/>
              <w:right w:val="nil"/>
            </w:tcBorders>
            <w:shd w:val="solid" w:color="FFFFFF" w:fill="auto"/>
          </w:tcPr>
          <w:p w14:paraId="5695CC06" w14:textId="77777777" w:rsidR="00600D56" w:rsidRDefault="00600D56">
            <w:pPr>
              <w:autoSpaceDE w:val="0"/>
              <w:autoSpaceDN w:val="0"/>
              <w:adjustRightInd w:val="0"/>
              <w:rPr>
                <w:b/>
                <w:bCs/>
                <w:color w:val="000000"/>
                <w:sz w:val="14"/>
                <w:szCs w:val="14"/>
                <w:lang w:eastAsia="sk-SK"/>
              </w:rPr>
            </w:pPr>
            <w:r>
              <w:rPr>
                <w:b/>
                <w:bCs/>
                <w:color w:val="000000"/>
                <w:sz w:val="14"/>
                <w:szCs w:val="14"/>
                <w:lang w:eastAsia="sk-SK"/>
              </w:rPr>
              <w:t>Stav na konci účtovného obdobia</w:t>
            </w:r>
          </w:p>
        </w:tc>
        <w:tc>
          <w:tcPr>
            <w:tcW w:w="886" w:type="dxa"/>
            <w:tcBorders>
              <w:top w:val="nil"/>
              <w:left w:val="nil"/>
              <w:bottom w:val="single" w:sz="6" w:space="0" w:color="auto"/>
              <w:right w:val="nil"/>
            </w:tcBorders>
            <w:shd w:val="solid" w:color="FFFFFF" w:fill="auto"/>
          </w:tcPr>
          <w:p w14:paraId="4BC0EF33"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984" w:type="dxa"/>
            <w:tcBorders>
              <w:top w:val="nil"/>
              <w:left w:val="nil"/>
              <w:bottom w:val="single" w:sz="6" w:space="0" w:color="auto"/>
              <w:right w:val="nil"/>
            </w:tcBorders>
            <w:shd w:val="solid" w:color="FFFFFF" w:fill="auto"/>
          </w:tcPr>
          <w:p w14:paraId="43A55C62"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86 028</w:t>
            </w:r>
          </w:p>
        </w:tc>
        <w:tc>
          <w:tcPr>
            <w:tcW w:w="1015" w:type="dxa"/>
            <w:tcBorders>
              <w:top w:val="nil"/>
              <w:left w:val="nil"/>
              <w:bottom w:val="single" w:sz="6" w:space="0" w:color="auto"/>
              <w:right w:val="nil"/>
            </w:tcBorders>
            <w:shd w:val="solid" w:color="FFFFFF" w:fill="auto"/>
          </w:tcPr>
          <w:p w14:paraId="39D5E1CF"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773" w:type="dxa"/>
            <w:tcBorders>
              <w:top w:val="nil"/>
              <w:left w:val="nil"/>
              <w:bottom w:val="single" w:sz="6" w:space="0" w:color="auto"/>
              <w:right w:val="nil"/>
            </w:tcBorders>
            <w:shd w:val="solid" w:color="FFFFFF" w:fill="auto"/>
          </w:tcPr>
          <w:p w14:paraId="5D44A39B"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741" w:type="dxa"/>
            <w:tcBorders>
              <w:top w:val="nil"/>
              <w:left w:val="nil"/>
              <w:bottom w:val="single" w:sz="6" w:space="0" w:color="auto"/>
              <w:right w:val="nil"/>
            </w:tcBorders>
            <w:shd w:val="solid" w:color="FFFFFF" w:fill="auto"/>
          </w:tcPr>
          <w:p w14:paraId="2D45503F"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821" w:type="dxa"/>
            <w:tcBorders>
              <w:top w:val="nil"/>
              <w:left w:val="nil"/>
              <w:bottom w:val="single" w:sz="6" w:space="0" w:color="auto"/>
              <w:right w:val="nil"/>
            </w:tcBorders>
            <w:shd w:val="solid" w:color="FFFFFF" w:fill="auto"/>
          </w:tcPr>
          <w:p w14:paraId="572439AE"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821" w:type="dxa"/>
            <w:tcBorders>
              <w:top w:val="nil"/>
              <w:left w:val="nil"/>
              <w:bottom w:val="single" w:sz="6" w:space="0" w:color="auto"/>
              <w:right w:val="nil"/>
            </w:tcBorders>
            <w:shd w:val="solid" w:color="FFFFFF" w:fill="auto"/>
          </w:tcPr>
          <w:p w14:paraId="23C5BC47"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902" w:type="dxa"/>
            <w:tcBorders>
              <w:top w:val="nil"/>
              <w:left w:val="nil"/>
              <w:bottom w:val="single" w:sz="6" w:space="0" w:color="auto"/>
              <w:right w:val="nil"/>
            </w:tcBorders>
            <w:shd w:val="solid" w:color="FFFFFF" w:fill="auto"/>
          </w:tcPr>
          <w:p w14:paraId="73D4B121"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984" w:type="dxa"/>
            <w:tcBorders>
              <w:top w:val="nil"/>
              <w:left w:val="nil"/>
              <w:bottom w:val="nil"/>
              <w:right w:val="nil"/>
            </w:tcBorders>
            <w:shd w:val="solid" w:color="FFFFFF" w:fill="auto"/>
          </w:tcPr>
          <w:p w14:paraId="419C27D0" w14:textId="77777777" w:rsidR="00600D56" w:rsidRDefault="00600D56">
            <w:pPr>
              <w:autoSpaceDE w:val="0"/>
              <w:autoSpaceDN w:val="0"/>
              <w:adjustRightInd w:val="0"/>
              <w:jc w:val="right"/>
              <w:rPr>
                <w:b/>
                <w:bCs/>
                <w:color w:val="000000"/>
                <w:sz w:val="14"/>
                <w:szCs w:val="14"/>
                <w:lang w:eastAsia="sk-SK"/>
              </w:rPr>
            </w:pPr>
            <w:r>
              <w:rPr>
                <w:b/>
                <w:bCs/>
                <w:color w:val="000000"/>
                <w:sz w:val="14"/>
                <w:szCs w:val="14"/>
                <w:lang w:eastAsia="sk-SK"/>
              </w:rPr>
              <w:t>86 028</w:t>
            </w:r>
          </w:p>
        </w:tc>
      </w:tr>
      <w:tr w:rsidR="00600D56" w14:paraId="750F1658" w14:textId="77777777" w:rsidTr="00600D56">
        <w:trPr>
          <w:trHeight w:val="230"/>
        </w:trPr>
        <w:tc>
          <w:tcPr>
            <w:tcW w:w="2352" w:type="dxa"/>
            <w:tcBorders>
              <w:top w:val="single" w:sz="6" w:space="0" w:color="auto"/>
              <w:left w:val="nil"/>
              <w:bottom w:val="single" w:sz="6" w:space="0" w:color="auto"/>
              <w:right w:val="nil"/>
            </w:tcBorders>
            <w:shd w:val="solid" w:color="FFFFFF" w:fill="auto"/>
          </w:tcPr>
          <w:p w14:paraId="68EA2954" w14:textId="77777777" w:rsidR="00600D56" w:rsidRDefault="00600D56">
            <w:pPr>
              <w:autoSpaceDE w:val="0"/>
              <w:autoSpaceDN w:val="0"/>
              <w:adjustRightInd w:val="0"/>
              <w:rPr>
                <w:color w:val="000000"/>
                <w:sz w:val="14"/>
                <w:szCs w:val="14"/>
                <w:lang w:eastAsia="sk-SK"/>
              </w:rPr>
            </w:pPr>
            <w:r>
              <w:rPr>
                <w:color w:val="000000"/>
                <w:sz w:val="14"/>
                <w:szCs w:val="14"/>
                <w:lang w:eastAsia="sk-SK"/>
              </w:rPr>
              <w:t>Zostatková hodnota</w:t>
            </w:r>
          </w:p>
        </w:tc>
        <w:tc>
          <w:tcPr>
            <w:tcW w:w="886" w:type="dxa"/>
            <w:tcBorders>
              <w:top w:val="single" w:sz="6" w:space="0" w:color="auto"/>
              <w:left w:val="nil"/>
              <w:bottom w:val="single" w:sz="6" w:space="0" w:color="auto"/>
              <w:right w:val="nil"/>
            </w:tcBorders>
            <w:shd w:val="solid" w:color="FFFFFF" w:fill="auto"/>
          </w:tcPr>
          <w:p w14:paraId="7A406A2E" w14:textId="77777777" w:rsidR="00600D56" w:rsidRDefault="00600D56">
            <w:pPr>
              <w:autoSpaceDE w:val="0"/>
              <w:autoSpaceDN w:val="0"/>
              <w:adjustRightInd w:val="0"/>
              <w:jc w:val="center"/>
              <w:rPr>
                <w:color w:val="000000"/>
                <w:sz w:val="14"/>
                <w:szCs w:val="14"/>
                <w:lang w:eastAsia="sk-SK"/>
              </w:rPr>
            </w:pPr>
          </w:p>
        </w:tc>
        <w:tc>
          <w:tcPr>
            <w:tcW w:w="984" w:type="dxa"/>
            <w:tcBorders>
              <w:top w:val="single" w:sz="6" w:space="0" w:color="auto"/>
              <w:left w:val="nil"/>
              <w:bottom w:val="single" w:sz="6" w:space="0" w:color="auto"/>
              <w:right w:val="nil"/>
            </w:tcBorders>
            <w:shd w:val="solid" w:color="FFFFFF" w:fill="auto"/>
          </w:tcPr>
          <w:p w14:paraId="143671C8" w14:textId="77777777" w:rsidR="00600D56" w:rsidRDefault="00600D56">
            <w:pPr>
              <w:autoSpaceDE w:val="0"/>
              <w:autoSpaceDN w:val="0"/>
              <w:adjustRightInd w:val="0"/>
              <w:jc w:val="center"/>
              <w:rPr>
                <w:color w:val="000000"/>
                <w:sz w:val="14"/>
                <w:szCs w:val="14"/>
                <w:lang w:eastAsia="sk-SK"/>
              </w:rPr>
            </w:pPr>
          </w:p>
        </w:tc>
        <w:tc>
          <w:tcPr>
            <w:tcW w:w="1015" w:type="dxa"/>
            <w:tcBorders>
              <w:top w:val="single" w:sz="6" w:space="0" w:color="auto"/>
              <w:left w:val="nil"/>
              <w:bottom w:val="single" w:sz="6" w:space="0" w:color="auto"/>
              <w:right w:val="nil"/>
            </w:tcBorders>
            <w:shd w:val="solid" w:color="FFFFFF" w:fill="auto"/>
          </w:tcPr>
          <w:p w14:paraId="07B7BDEE" w14:textId="77777777" w:rsidR="00600D56" w:rsidRDefault="00600D56">
            <w:pPr>
              <w:autoSpaceDE w:val="0"/>
              <w:autoSpaceDN w:val="0"/>
              <w:adjustRightInd w:val="0"/>
              <w:jc w:val="center"/>
              <w:rPr>
                <w:color w:val="000000"/>
                <w:sz w:val="14"/>
                <w:szCs w:val="14"/>
                <w:lang w:eastAsia="sk-SK"/>
              </w:rPr>
            </w:pPr>
          </w:p>
        </w:tc>
        <w:tc>
          <w:tcPr>
            <w:tcW w:w="773" w:type="dxa"/>
            <w:tcBorders>
              <w:top w:val="single" w:sz="6" w:space="0" w:color="auto"/>
              <w:left w:val="nil"/>
              <w:bottom w:val="single" w:sz="6" w:space="0" w:color="auto"/>
              <w:right w:val="nil"/>
            </w:tcBorders>
            <w:shd w:val="solid" w:color="FFFFFF" w:fill="auto"/>
          </w:tcPr>
          <w:p w14:paraId="2EFE16BF" w14:textId="77777777" w:rsidR="00600D56" w:rsidRDefault="00600D56">
            <w:pPr>
              <w:autoSpaceDE w:val="0"/>
              <w:autoSpaceDN w:val="0"/>
              <w:adjustRightInd w:val="0"/>
              <w:jc w:val="center"/>
              <w:rPr>
                <w:color w:val="000000"/>
                <w:sz w:val="14"/>
                <w:szCs w:val="14"/>
                <w:lang w:eastAsia="sk-SK"/>
              </w:rPr>
            </w:pPr>
          </w:p>
        </w:tc>
        <w:tc>
          <w:tcPr>
            <w:tcW w:w="741" w:type="dxa"/>
            <w:tcBorders>
              <w:top w:val="single" w:sz="6" w:space="0" w:color="auto"/>
              <w:left w:val="nil"/>
              <w:bottom w:val="single" w:sz="6" w:space="0" w:color="auto"/>
              <w:right w:val="nil"/>
            </w:tcBorders>
            <w:shd w:val="solid" w:color="FFFFFF" w:fill="auto"/>
          </w:tcPr>
          <w:p w14:paraId="64BB7B92" w14:textId="77777777" w:rsidR="00600D56" w:rsidRDefault="00600D56">
            <w:pPr>
              <w:autoSpaceDE w:val="0"/>
              <w:autoSpaceDN w:val="0"/>
              <w:adjustRightInd w:val="0"/>
              <w:jc w:val="center"/>
              <w:rPr>
                <w:color w:val="000000"/>
                <w:sz w:val="14"/>
                <w:szCs w:val="14"/>
                <w:lang w:eastAsia="sk-SK"/>
              </w:rPr>
            </w:pPr>
          </w:p>
        </w:tc>
        <w:tc>
          <w:tcPr>
            <w:tcW w:w="821" w:type="dxa"/>
            <w:tcBorders>
              <w:top w:val="single" w:sz="6" w:space="0" w:color="auto"/>
              <w:left w:val="nil"/>
              <w:bottom w:val="single" w:sz="6" w:space="0" w:color="auto"/>
              <w:right w:val="nil"/>
            </w:tcBorders>
            <w:shd w:val="solid" w:color="FFFFFF" w:fill="auto"/>
          </w:tcPr>
          <w:p w14:paraId="0780763F" w14:textId="77777777" w:rsidR="00600D56" w:rsidRDefault="00600D56">
            <w:pPr>
              <w:autoSpaceDE w:val="0"/>
              <w:autoSpaceDN w:val="0"/>
              <w:adjustRightInd w:val="0"/>
              <w:jc w:val="center"/>
              <w:rPr>
                <w:color w:val="000000"/>
                <w:sz w:val="14"/>
                <w:szCs w:val="14"/>
                <w:lang w:eastAsia="sk-SK"/>
              </w:rPr>
            </w:pPr>
          </w:p>
        </w:tc>
        <w:tc>
          <w:tcPr>
            <w:tcW w:w="821" w:type="dxa"/>
            <w:tcBorders>
              <w:top w:val="single" w:sz="6" w:space="0" w:color="auto"/>
              <w:left w:val="nil"/>
              <w:bottom w:val="single" w:sz="6" w:space="0" w:color="auto"/>
              <w:right w:val="nil"/>
            </w:tcBorders>
            <w:shd w:val="solid" w:color="FFFFFF" w:fill="auto"/>
          </w:tcPr>
          <w:p w14:paraId="6644F912" w14:textId="77777777" w:rsidR="00600D56" w:rsidRDefault="00600D56">
            <w:pPr>
              <w:autoSpaceDE w:val="0"/>
              <w:autoSpaceDN w:val="0"/>
              <w:adjustRightInd w:val="0"/>
              <w:jc w:val="center"/>
              <w:rPr>
                <w:color w:val="000000"/>
                <w:sz w:val="14"/>
                <w:szCs w:val="14"/>
                <w:lang w:eastAsia="sk-SK"/>
              </w:rPr>
            </w:pPr>
          </w:p>
        </w:tc>
        <w:tc>
          <w:tcPr>
            <w:tcW w:w="902" w:type="dxa"/>
            <w:tcBorders>
              <w:top w:val="single" w:sz="6" w:space="0" w:color="auto"/>
              <w:left w:val="nil"/>
              <w:bottom w:val="single" w:sz="6" w:space="0" w:color="auto"/>
              <w:right w:val="nil"/>
            </w:tcBorders>
            <w:shd w:val="solid" w:color="FFFFFF" w:fill="auto"/>
          </w:tcPr>
          <w:p w14:paraId="7F140B7D" w14:textId="77777777" w:rsidR="00600D56" w:rsidRDefault="00600D56">
            <w:pPr>
              <w:autoSpaceDE w:val="0"/>
              <w:autoSpaceDN w:val="0"/>
              <w:adjustRightInd w:val="0"/>
              <w:jc w:val="center"/>
              <w:rPr>
                <w:color w:val="000000"/>
                <w:sz w:val="14"/>
                <w:szCs w:val="14"/>
                <w:lang w:eastAsia="sk-SK"/>
              </w:rPr>
            </w:pPr>
          </w:p>
        </w:tc>
        <w:tc>
          <w:tcPr>
            <w:tcW w:w="984" w:type="dxa"/>
            <w:tcBorders>
              <w:top w:val="single" w:sz="6" w:space="0" w:color="auto"/>
              <w:left w:val="nil"/>
              <w:bottom w:val="single" w:sz="6" w:space="0" w:color="auto"/>
              <w:right w:val="nil"/>
            </w:tcBorders>
            <w:shd w:val="solid" w:color="FFFFFF" w:fill="auto"/>
          </w:tcPr>
          <w:p w14:paraId="3F09C674" w14:textId="77777777" w:rsidR="00600D56" w:rsidRDefault="00600D56">
            <w:pPr>
              <w:autoSpaceDE w:val="0"/>
              <w:autoSpaceDN w:val="0"/>
              <w:adjustRightInd w:val="0"/>
              <w:jc w:val="right"/>
              <w:rPr>
                <w:color w:val="000000"/>
                <w:sz w:val="14"/>
                <w:szCs w:val="14"/>
                <w:lang w:eastAsia="sk-SK"/>
              </w:rPr>
            </w:pPr>
          </w:p>
        </w:tc>
      </w:tr>
      <w:tr w:rsidR="00600D56" w14:paraId="178EB071" w14:textId="77777777" w:rsidTr="00600D56">
        <w:trPr>
          <w:trHeight w:val="230"/>
        </w:trPr>
        <w:tc>
          <w:tcPr>
            <w:tcW w:w="2352" w:type="dxa"/>
            <w:tcBorders>
              <w:top w:val="nil"/>
              <w:left w:val="nil"/>
              <w:bottom w:val="nil"/>
              <w:right w:val="nil"/>
            </w:tcBorders>
            <w:shd w:val="solid" w:color="FFFFFF" w:fill="auto"/>
          </w:tcPr>
          <w:p w14:paraId="5ED935BD" w14:textId="77777777" w:rsidR="00600D56" w:rsidRDefault="00600D56">
            <w:pPr>
              <w:autoSpaceDE w:val="0"/>
              <w:autoSpaceDN w:val="0"/>
              <w:adjustRightInd w:val="0"/>
              <w:rPr>
                <w:b/>
                <w:bCs/>
                <w:color w:val="000000"/>
                <w:sz w:val="14"/>
                <w:szCs w:val="14"/>
                <w:lang w:eastAsia="sk-SK"/>
              </w:rPr>
            </w:pPr>
            <w:r>
              <w:rPr>
                <w:b/>
                <w:bCs/>
                <w:color w:val="000000"/>
                <w:sz w:val="14"/>
                <w:szCs w:val="14"/>
                <w:lang w:eastAsia="sk-SK"/>
              </w:rPr>
              <w:t>Stav na začiatku účtovného obdobia</w:t>
            </w:r>
          </w:p>
        </w:tc>
        <w:tc>
          <w:tcPr>
            <w:tcW w:w="886" w:type="dxa"/>
            <w:tcBorders>
              <w:top w:val="nil"/>
              <w:left w:val="nil"/>
              <w:bottom w:val="nil"/>
              <w:right w:val="nil"/>
            </w:tcBorders>
            <w:shd w:val="solid" w:color="FFFFFF" w:fill="auto"/>
          </w:tcPr>
          <w:p w14:paraId="4DEF7298" w14:textId="77777777" w:rsidR="00600D56" w:rsidRDefault="00600D56">
            <w:pPr>
              <w:autoSpaceDE w:val="0"/>
              <w:autoSpaceDN w:val="0"/>
              <w:adjustRightInd w:val="0"/>
              <w:jc w:val="right"/>
              <w:rPr>
                <w:b/>
                <w:bCs/>
                <w:color w:val="000000"/>
                <w:sz w:val="14"/>
                <w:szCs w:val="14"/>
                <w:lang w:eastAsia="sk-SK"/>
              </w:rPr>
            </w:pPr>
            <w:r>
              <w:rPr>
                <w:b/>
                <w:bCs/>
                <w:color w:val="000000"/>
                <w:sz w:val="14"/>
                <w:szCs w:val="14"/>
                <w:lang w:eastAsia="sk-SK"/>
              </w:rPr>
              <w:t>6 884 336</w:t>
            </w:r>
          </w:p>
        </w:tc>
        <w:tc>
          <w:tcPr>
            <w:tcW w:w="984" w:type="dxa"/>
            <w:tcBorders>
              <w:top w:val="nil"/>
              <w:left w:val="nil"/>
              <w:bottom w:val="nil"/>
              <w:right w:val="nil"/>
            </w:tcBorders>
            <w:shd w:val="solid" w:color="FFFFFF" w:fill="auto"/>
          </w:tcPr>
          <w:p w14:paraId="760C1060" w14:textId="77777777" w:rsidR="00600D56" w:rsidRDefault="00600D56">
            <w:pPr>
              <w:autoSpaceDE w:val="0"/>
              <w:autoSpaceDN w:val="0"/>
              <w:adjustRightInd w:val="0"/>
              <w:jc w:val="right"/>
              <w:rPr>
                <w:b/>
                <w:bCs/>
                <w:color w:val="000000"/>
                <w:sz w:val="14"/>
                <w:szCs w:val="14"/>
                <w:lang w:eastAsia="sk-SK"/>
              </w:rPr>
            </w:pPr>
            <w:r>
              <w:rPr>
                <w:b/>
                <w:bCs/>
                <w:color w:val="000000"/>
                <w:sz w:val="14"/>
                <w:szCs w:val="14"/>
                <w:lang w:eastAsia="sk-SK"/>
              </w:rPr>
              <w:t>39 707 740</w:t>
            </w:r>
          </w:p>
        </w:tc>
        <w:tc>
          <w:tcPr>
            <w:tcW w:w="1015" w:type="dxa"/>
            <w:tcBorders>
              <w:top w:val="nil"/>
              <w:left w:val="nil"/>
              <w:bottom w:val="nil"/>
              <w:right w:val="nil"/>
            </w:tcBorders>
            <w:shd w:val="solid" w:color="FFFFFF" w:fill="auto"/>
          </w:tcPr>
          <w:p w14:paraId="47DD26F0" w14:textId="77777777" w:rsidR="00600D56" w:rsidRDefault="00600D56">
            <w:pPr>
              <w:autoSpaceDE w:val="0"/>
              <w:autoSpaceDN w:val="0"/>
              <w:adjustRightInd w:val="0"/>
              <w:jc w:val="right"/>
              <w:rPr>
                <w:b/>
                <w:bCs/>
                <w:color w:val="000000"/>
                <w:sz w:val="14"/>
                <w:szCs w:val="14"/>
                <w:lang w:eastAsia="sk-SK"/>
              </w:rPr>
            </w:pPr>
            <w:r>
              <w:rPr>
                <w:b/>
                <w:bCs/>
                <w:color w:val="000000"/>
                <w:sz w:val="14"/>
                <w:szCs w:val="14"/>
                <w:lang w:eastAsia="sk-SK"/>
              </w:rPr>
              <w:t>43 546</w:t>
            </w:r>
          </w:p>
        </w:tc>
        <w:tc>
          <w:tcPr>
            <w:tcW w:w="773" w:type="dxa"/>
            <w:tcBorders>
              <w:top w:val="nil"/>
              <w:left w:val="nil"/>
              <w:bottom w:val="nil"/>
              <w:right w:val="nil"/>
            </w:tcBorders>
            <w:shd w:val="solid" w:color="FFFFFF" w:fill="auto"/>
          </w:tcPr>
          <w:p w14:paraId="0A2BACF7" w14:textId="77777777" w:rsidR="00600D56" w:rsidRDefault="00600D56">
            <w:pPr>
              <w:autoSpaceDE w:val="0"/>
              <w:autoSpaceDN w:val="0"/>
              <w:adjustRightInd w:val="0"/>
              <w:jc w:val="right"/>
              <w:rPr>
                <w:b/>
                <w:bCs/>
                <w:color w:val="000000"/>
                <w:sz w:val="14"/>
                <w:szCs w:val="14"/>
                <w:lang w:eastAsia="sk-SK"/>
              </w:rPr>
            </w:pPr>
            <w:r>
              <w:rPr>
                <w:b/>
                <w:bCs/>
                <w:color w:val="000000"/>
                <w:sz w:val="14"/>
                <w:szCs w:val="14"/>
                <w:lang w:eastAsia="sk-SK"/>
              </w:rPr>
              <w:t>0</w:t>
            </w:r>
          </w:p>
        </w:tc>
        <w:tc>
          <w:tcPr>
            <w:tcW w:w="741" w:type="dxa"/>
            <w:tcBorders>
              <w:top w:val="nil"/>
              <w:left w:val="nil"/>
              <w:bottom w:val="nil"/>
              <w:right w:val="nil"/>
            </w:tcBorders>
            <w:shd w:val="solid" w:color="FFFFFF" w:fill="auto"/>
          </w:tcPr>
          <w:p w14:paraId="48974929" w14:textId="77777777" w:rsidR="00600D56" w:rsidRDefault="00600D56">
            <w:pPr>
              <w:autoSpaceDE w:val="0"/>
              <w:autoSpaceDN w:val="0"/>
              <w:adjustRightInd w:val="0"/>
              <w:jc w:val="right"/>
              <w:rPr>
                <w:b/>
                <w:bCs/>
                <w:color w:val="000000"/>
                <w:sz w:val="14"/>
                <w:szCs w:val="14"/>
                <w:lang w:eastAsia="sk-SK"/>
              </w:rPr>
            </w:pPr>
            <w:r>
              <w:rPr>
                <w:b/>
                <w:bCs/>
                <w:color w:val="000000"/>
                <w:sz w:val="14"/>
                <w:szCs w:val="14"/>
                <w:lang w:eastAsia="sk-SK"/>
              </w:rPr>
              <w:t>0</w:t>
            </w:r>
          </w:p>
        </w:tc>
        <w:tc>
          <w:tcPr>
            <w:tcW w:w="821" w:type="dxa"/>
            <w:tcBorders>
              <w:top w:val="nil"/>
              <w:left w:val="nil"/>
              <w:bottom w:val="nil"/>
              <w:right w:val="nil"/>
            </w:tcBorders>
            <w:shd w:val="solid" w:color="FFFFFF" w:fill="auto"/>
          </w:tcPr>
          <w:p w14:paraId="6EDE8408" w14:textId="77777777" w:rsidR="00600D56" w:rsidRDefault="00600D56">
            <w:pPr>
              <w:autoSpaceDE w:val="0"/>
              <w:autoSpaceDN w:val="0"/>
              <w:adjustRightInd w:val="0"/>
              <w:jc w:val="right"/>
              <w:rPr>
                <w:b/>
                <w:bCs/>
                <w:color w:val="000000"/>
                <w:sz w:val="14"/>
                <w:szCs w:val="14"/>
                <w:lang w:eastAsia="sk-SK"/>
              </w:rPr>
            </w:pPr>
            <w:r>
              <w:rPr>
                <w:b/>
                <w:bCs/>
                <w:color w:val="000000"/>
                <w:sz w:val="14"/>
                <w:szCs w:val="14"/>
                <w:lang w:eastAsia="sk-SK"/>
              </w:rPr>
              <w:t>702</w:t>
            </w:r>
          </w:p>
        </w:tc>
        <w:tc>
          <w:tcPr>
            <w:tcW w:w="821" w:type="dxa"/>
            <w:tcBorders>
              <w:top w:val="nil"/>
              <w:left w:val="nil"/>
              <w:bottom w:val="nil"/>
              <w:right w:val="nil"/>
            </w:tcBorders>
            <w:shd w:val="solid" w:color="FFFFFF" w:fill="auto"/>
          </w:tcPr>
          <w:p w14:paraId="697C1473" w14:textId="77777777" w:rsidR="00600D56" w:rsidRDefault="00600D56">
            <w:pPr>
              <w:autoSpaceDE w:val="0"/>
              <w:autoSpaceDN w:val="0"/>
              <w:adjustRightInd w:val="0"/>
              <w:jc w:val="right"/>
              <w:rPr>
                <w:b/>
                <w:bCs/>
                <w:color w:val="000000"/>
                <w:sz w:val="14"/>
                <w:szCs w:val="14"/>
                <w:lang w:eastAsia="sk-SK"/>
              </w:rPr>
            </w:pPr>
            <w:r>
              <w:rPr>
                <w:b/>
                <w:bCs/>
                <w:color w:val="000000"/>
                <w:sz w:val="14"/>
                <w:szCs w:val="14"/>
                <w:lang w:eastAsia="sk-SK"/>
              </w:rPr>
              <w:t>0</w:t>
            </w:r>
          </w:p>
        </w:tc>
        <w:tc>
          <w:tcPr>
            <w:tcW w:w="902" w:type="dxa"/>
            <w:tcBorders>
              <w:top w:val="nil"/>
              <w:left w:val="nil"/>
              <w:bottom w:val="nil"/>
              <w:right w:val="nil"/>
            </w:tcBorders>
            <w:shd w:val="solid" w:color="FFFFFF" w:fill="auto"/>
          </w:tcPr>
          <w:p w14:paraId="58296F32" w14:textId="77777777" w:rsidR="00600D56" w:rsidRDefault="00600D56">
            <w:pPr>
              <w:autoSpaceDE w:val="0"/>
              <w:autoSpaceDN w:val="0"/>
              <w:adjustRightInd w:val="0"/>
              <w:jc w:val="right"/>
              <w:rPr>
                <w:b/>
                <w:bCs/>
                <w:color w:val="000000"/>
                <w:sz w:val="14"/>
                <w:szCs w:val="14"/>
                <w:lang w:eastAsia="sk-SK"/>
              </w:rPr>
            </w:pPr>
            <w:r>
              <w:rPr>
                <w:b/>
                <w:bCs/>
                <w:color w:val="000000"/>
                <w:sz w:val="14"/>
                <w:szCs w:val="14"/>
                <w:lang w:eastAsia="sk-SK"/>
              </w:rPr>
              <w:t>0</w:t>
            </w:r>
          </w:p>
        </w:tc>
        <w:tc>
          <w:tcPr>
            <w:tcW w:w="984" w:type="dxa"/>
            <w:tcBorders>
              <w:top w:val="nil"/>
              <w:left w:val="nil"/>
              <w:bottom w:val="nil"/>
              <w:right w:val="nil"/>
            </w:tcBorders>
            <w:shd w:val="solid" w:color="FFFFFF" w:fill="auto"/>
          </w:tcPr>
          <w:p w14:paraId="489BAED3" w14:textId="77777777" w:rsidR="00600D56" w:rsidRDefault="00600D56">
            <w:pPr>
              <w:autoSpaceDE w:val="0"/>
              <w:autoSpaceDN w:val="0"/>
              <w:adjustRightInd w:val="0"/>
              <w:jc w:val="right"/>
              <w:rPr>
                <w:b/>
                <w:bCs/>
                <w:color w:val="000000"/>
                <w:sz w:val="14"/>
                <w:szCs w:val="14"/>
                <w:lang w:eastAsia="sk-SK"/>
              </w:rPr>
            </w:pPr>
            <w:r>
              <w:rPr>
                <w:b/>
                <w:bCs/>
                <w:color w:val="000000"/>
                <w:sz w:val="14"/>
                <w:szCs w:val="14"/>
                <w:lang w:eastAsia="sk-SK"/>
              </w:rPr>
              <w:t>46 636 324</w:t>
            </w:r>
          </w:p>
        </w:tc>
      </w:tr>
      <w:tr w:rsidR="00600D56" w14:paraId="0FDAE84B" w14:textId="77777777" w:rsidTr="00600D56">
        <w:trPr>
          <w:trHeight w:val="230"/>
        </w:trPr>
        <w:tc>
          <w:tcPr>
            <w:tcW w:w="2352" w:type="dxa"/>
            <w:tcBorders>
              <w:top w:val="nil"/>
              <w:left w:val="nil"/>
              <w:bottom w:val="single" w:sz="6" w:space="0" w:color="auto"/>
              <w:right w:val="nil"/>
            </w:tcBorders>
            <w:shd w:val="solid" w:color="FFFFFF" w:fill="auto"/>
          </w:tcPr>
          <w:p w14:paraId="5813A615" w14:textId="77777777" w:rsidR="00600D56" w:rsidRDefault="00600D56">
            <w:pPr>
              <w:autoSpaceDE w:val="0"/>
              <w:autoSpaceDN w:val="0"/>
              <w:adjustRightInd w:val="0"/>
              <w:rPr>
                <w:b/>
                <w:bCs/>
                <w:color w:val="000000"/>
                <w:sz w:val="14"/>
                <w:szCs w:val="14"/>
                <w:lang w:eastAsia="sk-SK"/>
              </w:rPr>
            </w:pPr>
            <w:r>
              <w:rPr>
                <w:b/>
                <w:bCs/>
                <w:color w:val="000000"/>
                <w:sz w:val="14"/>
                <w:szCs w:val="14"/>
                <w:lang w:eastAsia="sk-SK"/>
              </w:rPr>
              <w:t>Stav na konci účtovného obdobia</w:t>
            </w:r>
          </w:p>
        </w:tc>
        <w:tc>
          <w:tcPr>
            <w:tcW w:w="886" w:type="dxa"/>
            <w:tcBorders>
              <w:top w:val="nil"/>
              <w:left w:val="nil"/>
              <w:bottom w:val="single" w:sz="6" w:space="0" w:color="auto"/>
              <w:right w:val="nil"/>
            </w:tcBorders>
            <w:shd w:val="solid" w:color="FFFFFF" w:fill="auto"/>
          </w:tcPr>
          <w:p w14:paraId="04D754F7" w14:textId="77777777" w:rsidR="00600D56" w:rsidRDefault="00600D56">
            <w:pPr>
              <w:autoSpaceDE w:val="0"/>
              <w:autoSpaceDN w:val="0"/>
              <w:adjustRightInd w:val="0"/>
              <w:jc w:val="right"/>
              <w:rPr>
                <w:b/>
                <w:bCs/>
                <w:color w:val="000000"/>
                <w:sz w:val="14"/>
                <w:szCs w:val="14"/>
                <w:lang w:eastAsia="sk-SK"/>
              </w:rPr>
            </w:pPr>
            <w:r>
              <w:rPr>
                <w:b/>
                <w:bCs/>
                <w:color w:val="000000"/>
                <w:sz w:val="14"/>
                <w:szCs w:val="14"/>
                <w:lang w:eastAsia="sk-SK"/>
              </w:rPr>
              <w:t>6 884 336</w:t>
            </w:r>
          </w:p>
        </w:tc>
        <w:tc>
          <w:tcPr>
            <w:tcW w:w="984" w:type="dxa"/>
            <w:tcBorders>
              <w:top w:val="nil"/>
              <w:left w:val="nil"/>
              <w:bottom w:val="single" w:sz="6" w:space="0" w:color="auto"/>
              <w:right w:val="nil"/>
            </w:tcBorders>
            <w:shd w:val="solid" w:color="FFFFFF" w:fill="auto"/>
          </w:tcPr>
          <w:p w14:paraId="53E33955" w14:textId="77777777" w:rsidR="00600D56" w:rsidRDefault="00600D56">
            <w:pPr>
              <w:autoSpaceDE w:val="0"/>
              <w:autoSpaceDN w:val="0"/>
              <w:adjustRightInd w:val="0"/>
              <w:jc w:val="right"/>
              <w:rPr>
                <w:b/>
                <w:bCs/>
                <w:color w:val="000000"/>
                <w:sz w:val="14"/>
                <w:szCs w:val="14"/>
                <w:lang w:eastAsia="sk-SK"/>
              </w:rPr>
            </w:pPr>
            <w:r>
              <w:rPr>
                <w:b/>
                <w:bCs/>
                <w:color w:val="000000"/>
                <w:sz w:val="14"/>
                <w:szCs w:val="14"/>
                <w:lang w:eastAsia="sk-SK"/>
              </w:rPr>
              <w:t>38 501 174</w:t>
            </w:r>
          </w:p>
        </w:tc>
        <w:tc>
          <w:tcPr>
            <w:tcW w:w="1015" w:type="dxa"/>
            <w:tcBorders>
              <w:top w:val="nil"/>
              <w:left w:val="nil"/>
              <w:bottom w:val="single" w:sz="6" w:space="0" w:color="auto"/>
              <w:right w:val="nil"/>
            </w:tcBorders>
            <w:shd w:val="solid" w:color="FFFFFF" w:fill="auto"/>
          </w:tcPr>
          <w:p w14:paraId="4F1B5529" w14:textId="77777777" w:rsidR="00600D56" w:rsidRDefault="00600D56">
            <w:pPr>
              <w:autoSpaceDE w:val="0"/>
              <w:autoSpaceDN w:val="0"/>
              <w:adjustRightInd w:val="0"/>
              <w:jc w:val="right"/>
              <w:rPr>
                <w:b/>
                <w:bCs/>
                <w:color w:val="000000"/>
                <w:sz w:val="14"/>
                <w:szCs w:val="14"/>
                <w:lang w:eastAsia="sk-SK"/>
              </w:rPr>
            </w:pPr>
            <w:r>
              <w:rPr>
                <w:b/>
                <w:bCs/>
                <w:color w:val="000000"/>
                <w:sz w:val="14"/>
                <w:szCs w:val="14"/>
                <w:lang w:eastAsia="sk-SK"/>
              </w:rPr>
              <w:t>52 165</w:t>
            </w:r>
          </w:p>
        </w:tc>
        <w:tc>
          <w:tcPr>
            <w:tcW w:w="773" w:type="dxa"/>
            <w:tcBorders>
              <w:top w:val="nil"/>
              <w:left w:val="nil"/>
              <w:bottom w:val="single" w:sz="6" w:space="0" w:color="auto"/>
              <w:right w:val="nil"/>
            </w:tcBorders>
            <w:shd w:val="solid" w:color="FFFFFF" w:fill="auto"/>
          </w:tcPr>
          <w:p w14:paraId="669ED338" w14:textId="77777777" w:rsidR="00600D56" w:rsidRDefault="00600D56">
            <w:pPr>
              <w:autoSpaceDE w:val="0"/>
              <w:autoSpaceDN w:val="0"/>
              <w:adjustRightInd w:val="0"/>
              <w:jc w:val="right"/>
              <w:rPr>
                <w:b/>
                <w:bCs/>
                <w:color w:val="000000"/>
                <w:sz w:val="14"/>
                <w:szCs w:val="14"/>
                <w:lang w:eastAsia="sk-SK"/>
              </w:rPr>
            </w:pPr>
            <w:r>
              <w:rPr>
                <w:b/>
                <w:bCs/>
                <w:color w:val="000000"/>
                <w:sz w:val="14"/>
                <w:szCs w:val="14"/>
                <w:lang w:eastAsia="sk-SK"/>
              </w:rPr>
              <w:t>0</w:t>
            </w:r>
          </w:p>
        </w:tc>
        <w:tc>
          <w:tcPr>
            <w:tcW w:w="741" w:type="dxa"/>
            <w:tcBorders>
              <w:top w:val="nil"/>
              <w:left w:val="nil"/>
              <w:bottom w:val="single" w:sz="6" w:space="0" w:color="auto"/>
              <w:right w:val="nil"/>
            </w:tcBorders>
            <w:shd w:val="solid" w:color="FFFFFF" w:fill="auto"/>
          </w:tcPr>
          <w:p w14:paraId="7619F690" w14:textId="77777777" w:rsidR="00600D56" w:rsidRDefault="00600D56">
            <w:pPr>
              <w:autoSpaceDE w:val="0"/>
              <w:autoSpaceDN w:val="0"/>
              <w:adjustRightInd w:val="0"/>
              <w:jc w:val="right"/>
              <w:rPr>
                <w:b/>
                <w:bCs/>
                <w:color w:val="000000"/>
                <w:sz w:val="14"/>
                <w:szCs w:val="14"/>
                <w:lang w:eastAsia="sk-SK"/>
              </w:rPr>
            </w:pPr>
            <w:r>
              <w:rPr>
                <w:b/>
                <w:bCs/>
                <w:color w:val="000000"/>
                <w:sz w:val="14"/>
                <w:szCs w:val="14"/>
                <w:lang w:eastAsia="sk-SK"/>
              </w:rPr>
              <w:t>0</w:t>
            </w:r>
          </w:p>
        </w:tc>
        <w:tc>
          <w:tcPr>
            <w:tcW w:w="821" w:type="dxa"/>
            <w:tcBorders>
              <w:top w:val="nil"/>
              <w:left w:val="nil"/>
              <w:bottom w:val="single" w:sz="6" w:space="0" w:color="auto"/>
              <w:right w:val="nil"/>
            </w:tcBorders>
            <w:shd w:val="solid" w:color="FFFFFF" w:fill="auto"/>
          </w:tcPr>
          <w:p w14:paraId="5D14EFBE" w14:textId="77777777" w:rsidR="00600D56" w:rsidRDefault="00600D56">
            <w:pPr>
              <w:autoSpaceDE w:val="0"/>
              <w:autoSpaceDN w:val="0"/>
              <w:adjustRightInd w:val="0"/>
              <w:jc w:val="right"/>
              <w:rPr>
                <w:b/>
                <w:bCs/>
                <w:color w:val="000000"/>
                <w:sz w:val="14"/>
                <w:szCs w:val="14"/>
                <w:lang w:eastAsia="sk-SK"/>
              </w:rPr>
            </w:pPr>
            <w:r>
              <w:rPr>
                <w:b/>
                <w:bCs/>
                <w:color w:val="000000"/>
                <w:sz w:val="14"/>
                <w:szCs w:val="14"/>
                <w:lang w:eastAsia="sk-SK"/>
              </w:rPr>
              <w:t>0</w:t>
            </w:r>
          </w:p>
        </w:tc>
        <w:tc>
          <w:tcPr>
            <w:tcW w:w="821" w:type="dxa"/>
            <w:tcBorders>
              <w:top w:val="nil"/>
              <w:left w:val="nil"/>
              <w:bottom w:val="single" w:sz="6" w:space="0" w:color="auto"/>
              <w:right w:val="nil"/>
            </w:tcBorders>
            <w:shd w:val="solid" w:color="FFFFFF" w:fill="auto"/>
          </w:tcPr>
          <w:p w14:paraId="073E2890" w14:textId="77777777" w:rsidR="00600D56" w:rsidRDefault="00600D56">
            <w:pPr>
              <w:autoSpaceDE w:val="0"/>
              <w:autoSpaceDN w:val="0"/>
              <w:adjustRightInd w:val="0"/>
              <w:jc w:val="right"/>
              <w:rPr>
                <w:b/>
                <w:bCs/>
                <w:color w:val="000000"/>
                <w:sz w:val="14"/>
                <w:szCs w:val="14"/>
                <w:lang w:eastAsia="sk-SK"/>
              </w:rPr>
            </w:pPr>
            <w:r>
              <w:rPr>
                <w:b/>
                <w:bCs/>
                <w:color w:val="000000"/>
                <w:sz w:val="14"/>
                <w:szCs w:val="14"/>
                <w:lang w:eastAsia="sk-SK"/>
              </w:rPr>
              <w:t>0</w:t>
            </w:r>
          </w:p>
        </w:tc>
        <w:tc>
          <w:tcPr>
            <w:tcW w:w="902" w:type="dxa"/>
            <w:tcBorders>
              <w:top w:val="nil"/>
              <w:left w:val="nil"/>
              <w:bottom w:val="single" w:sz="6" w:space="0" w:color="auto"/>
              <w:right w:val="nil"/>
            </w:tcBorders>
            <w:shd w:val="solid" w:color="FFFFFF" w:fill="auto"/>
          </w:tcPr>
          <w:p w14:paraId="76A6DC4C" w14:textId="77777777" w:rsidR="00600D56" w:rsidRDefault="00600D56">
            <w:pPr>
              <w:autoSpaceDE w:val="0"/>
              <w:autoSpaceDN w:val="0"/>
              <w:adjustRightInd w:val="0"/>
              <w:jc w:val="right"/>
              <w:rPr>
                <w:b/>
                <w:bCs/>
                <w:color w:val="000000"/>
                <w:sz w:val="14"/>
                <w:szCs w:val="14"/>
                <w:lang w:eastAsia="sk-SK"/>
              </w:rPr>
            </w:pPr>
            <w:r>
              <w:rPr>
                <w:b/>
                <w:bCs/>
                <w:color w:val="000000"/>
                <w:sz w:val="14"/>
                <w:szCs w:val="14"/>
                <w:lang w:eastAsia="sk-SK"/>
              </w:rPr>
              <w:t>0</w:t>
            </w:r>
          </w:p>
        </w:tc>
        <w:tc>
          <w:tcPr>
            <w:tcW w:w="984" w:type="dxa"/>
            <w:tcBorders>
              <w:top w:val="nil"/>
              <w:left w:val="nil"/>
              <w:bottom w:val="single" w:sz="6" w:space="0" w:color="auto"/>
              <w:right w:val="nil"/>
            </w:tcBorders>
            <w:shd w:val="solid" w:color="FFFFFF" w:fill="auto"/>
          </w:tcPr>
          <w:p w14:paraId="7A5E5474" w14:textId="77777777" w:rsidR="00600D56" w:rsidRDefault="00600D56">
            <w:pPr>
              <w:autoSpaceDE w:val="0"/>
              <w:autoSpaceDN w:val="0"/>
              <w:adjustRightInd w:val="0"/>
              <w:jc w:val="right"/>
              <w:rPr>
                <w:b/>
                <w:bCs/>
                <w:color w:val="000000"/>
                <w:sz w:val="14"/>
                <w:szCs w:val="14"/>
                <w:lang w:eastAsia="sk-SK"/>
              </w:rPr>
            </w:pPr>
            <w:r>
              <w:rPr>
                <w:b/>
                <w:bCs/>
                <w:color w:val="000000"/>
                <w:sz w:val="14"/>
                <w:szCs w:val="14"/>
                <w:lang w:eastAsia="sk-SK"/>
              </w:rPr>
              <w:t>45 437 675</w:t>
            </w:r>
          </w:p>
        </w:tc>
      </w:tr>
    </w:tbl>
    <w:p w14:paraId="688E05F9" w14:textId="77777777" w:rsidR="00600D56" w:rsidRDefault="00600D56" w:rsidP="00600D56"/>
    <w:tbl>
      <w:tblPr>
        <w:tblW w:w="10279" w:type="dxa"/>
        <w:tblInd w:w="-30" w:type="dxa"/>
        <w:tblLayout w:type="fixed"/>
        <w:tblCellMar>
          <w:left w:w="70" w:type="dxa"/>
          <w:right w:w="70" w:type="dxa"/>
        </w:tblCellMar>
        <w:tblLook w:val="0000" w:firstRow="0" w:lastRow="0" w:firstColumn="0" w:lastColumn="0" w:noHBand="0" w:noVBand="0"/>
      </w:tblPr>
      <w:tblGrid>
        <w:gridCol w:w="2352"/>
        <w:gridCol w:w="886"/>
        <w:gridCol w:w="984"/>
        <w:gridCol w:w="1015"/>
        <w:gridCol w:w="773"/>
        <w:gridCol w:w="741"/>
        <w:gridCol w:w="821"/>
        <w:gridCol w:w="821"/>
        <w:gridCol w:w="902"/>
        <w:gridCol w:w="984"/>
      </w:tblGrid>
      <w:tr w:rsidR="00600D56" w14:paraId="550E9D9F" w14:textId="77777777" w:rsidTr="00600D56">
        <w:trPr>
          <w:trHeight w:val="478"/>
        </w:trPr>
        <w:tc>
          <w:tcPr>
            <w:tcW w:w="2352" w:type="dxa"/>
            <w:gridSpan w:val="10"/>
            <w:tcBorders>
              <w:top w:val="nil"/>
              <w:left w:val="nil"/>
              <w:bottom w:val="nil"/>
              <w:right w:val="nil"/>
            </w:tcBorders>
          </w:tcPr>
          <w:p w14:paraId="71661BB3" w14:textId="77777777" w:rsidR="00600D56" w:rsidRDefault="00600D56">
            <w:pPr>
              <w:autoSpaceDE w:val="0"/>
              <w:autoSpaceDN w:val="0"/>
              <w:adjustRightInd w:val="0"/>
              <w:jc w:val="center"/>
              <w:rPr>
                <w:b/>
                <w:bCs/>
                <w:color w:val="000000"/>
                <w:sz w:val="14"/>
                <w:szCs w:val="14"/>
                <w:lang w:eastAsia="sk-SK"/>
              </w:rPr>
            </w:pPr>
            <w:r>
              <w:rPr>
                <w:b/>
                <w:bCs/>
                <w:color w:val="000000"/>
                <w:sz w:val="14"/>
                <w:szCs w:val="14"/>
                <w:lang w:eastAsia="sk-SK"/>
              </w:rPr>
              <w:t>Prehľad o pohybe dlhodobého hmotného majetku - bezprostredne predchádzajúce obdobie 2021</w:t>
            </w:r>
          </w:p>
        </w:tc>
      </w:tr>
      <w:tr w:rsidR="00600D56" w14:paraId="3924DDEE" w14:textId="77777777" w:rsidTr="00600D56">
        <w:trPr>
          <w:trHeight w:val="1015"/>
        </w:trPr>
        <w:tc>
          <w:tcPr>
            <w:tcW w:w="2352" w:type="dxa"/>
            <w:tcBorders>
              <w:top w:val="nil"/>
              <w:left w:val="nil"/>
              <w:bottom w:val="nil"/>
              <w:right w:val="nil"/>
            </w:tcBorders>
            <w:shd w:val="solid" w:color="FFFFFF" w:fill="auto"/>
          </w:tcPr>
          <w:p w14:paraId="2CC1C1EB" w14:textId="77777777" w:rsidR="00600D56" w:rsidRDefault="00600D56">
            <w:pPr>
              <w:autoSpaceDE w:val="0"/>
              <w:autoSpaceDN w:val="0"/>
              <w:adjustRightInd w:val="0"/>
              <w:rPr>
                <w:color w:val="000000"/>
                <w:sz w:val="14"/>
                <w:szCs w:val="14"/>
                <w:lang w:eastAsia="sk-SK"/>
              </w:rPr>
            </w:pPr>
            <w:r>
              <w:rPr>
                <w:color w:val="000000"/>
                <w:sz w:val="14"/>
                <w:szCs w:val="14"/>
                <w:lang w:eastAsia="sk-SK"/>
              </w:rPr>
              <w:t>Dlhodobý hmotný majetok</w:t>
            </w:r>
          </w:p>
        </w:tc>
        <w:tc>
          <w:tcPr>
            <w:tcW w:w="886" w:type="dxa"/>
            <w:tcBorders>
              <w:top w:val="nil"/>
              <w:left w:val="nil"/>
              <w:bottom w:val="nil"/>
              <w:right w:val="nil"/>
            </w:tcBorders>
            <w:shd w:val="solid" w:color="FFFFFF" w:fill="auto"/>
          </w:tcPr>
          <w:p w14:paraId="20391017" w14:textId="77777777" w:rsidR="00600D56" w:rsidRDefault="00600D56">
            <w:pPr>
              <w:autoSpaceDE w:val="0"/>
              <w:autoSpaceDN w:val="0"/>
              <w:adjustRightInd w:val="0"/>
              <w:jc w:val="center"/>
              <w:rPr>
                <w:color w:val="000000"/>
                <w:sz w:val="14"/>
                <w:szCs w:val="14"/>
                <w:lang w:eastAsia="sk-SK"/>
              </w:rPr>
            </w:pPr>
            <w:r>
              <w:rPr>
                <w:color w:val="000000"/>
                <w:sz w:val="14"/>
                <w:szCs w:val="14"/>
                <w:lang w:eastAsia="sk-SK"/>
              </w:rPr>
              <w:t>Pozemky</w:t>
            </w:r>
          </w:p>
        </w:tc>
        <w:tc>
          <w:tcPr>
            <w:tcW w:w="984" w:type="dxa"/>
            <w:tcBorders>
              <w:top w:val="nil"/>
              <w:left w:val="nil"/>
              <w:bottom w:val="nil"/>
              <w:right w:val="nil"/>
            </w:tcBorders>
            <w:shd w:val="solid" w:color="FFFFFF" w:fill="auto"/>
          </w:tcPr>
          <w:p w14:paraId="482B1347" w14:textId="77777777" w:rsidR="00600D56" w:rsidRDefault="00600D56">
            <w:pPr>
              <w:autoSpaceDE w:val="0"/>
              <w:autoSpaceDN w:val="0"/>
              <w:adjustRightInd w:val="0"/>
              <w:jc w:val="center"/>
              <w:rPr>
                <w:color w:val="000000"/>
                <w:sz w:val="14"/>
                <w:szCs w:val="14"/>
                <w:lang w:eastAsia="sk-SK"/>
              </w:rPr>
            </w:pPr>
            <w:r>
              <w:rPr>
                <w:color w:val="000000"/>
                <w:sz w:val="14"/>
                <w:szCs w:val="14"/>
                <w:lang w:eastAsia="sk-SK"/>
              </w:rPr>
              <w:t>Stavby</w:t>
            </w:r>
          </w:p>
        </w:tc>
        <w:tc>
          <w:tcPr>
            <w:tcW w:w="1015" w:type="dxa"/>
            <w:tcBorders>
              <w:top w:val="nil"/>
              <w:left w:val="nil"/>
              <w:bottom w:val="nil"/>
              <w:right w:val="nil"/>
            </w:tcBorders>
            <w:shd w:val="solid" w:color="FFFFFF" w:fill="auto"/>
          </w:tcPr>
          <w:p w14:paraId="378F6B3A" w14:textId="77777777" w:rsidR="00600D56" w:rsidRDefault="00600D56">
            <w:pPr>
              <w:autoSpaceDE w:val="0"/>
              <w:autoSpaceDN w:val="0"/>
              <w:adjustRightInd w:val="0"/>
              <w:jc w:val="center"/>
              <w:rPr>
                <w:color w:val="000000"/>
                <w:sz w:val="14"/>
                <w:szCs w:val="14"/>
                <w:lang w:eastAsia="sk-SK"/>
              </w:rPr>
            </w:pPr>
            <w:r>
              <w:rPr>
                <w:color w:val="000000"/>
                <w:sz w:val="14"/>
                <w:szCs w:val="14"/>
                <w:lang w:eastAsia="sk-SK"/>
              </w:rPr>
              <w:t>Samostatné hnuteľné veci a súbory hnuteľných vecí</w:t>
            </w:r>
          </w:p>
        </w:tc>
        <w:tc>
          <w:tcPr>
            <w:tcW w:w="773" w:type="dxa"/>
            <w:tcBorders>
              <w:top w:val="nil"/>
              <w:left w:val="nil"/>
              <w:bottom w:val="nil"/>
              <w:right w:val="nil"/>
            </w:tcBorders>
            <w:shd w:val="solid" w:color="FFFFFF" w:fill="auto"/>
          </w:tcPr>
          <w:p w14:paraId="14116125" w14:textId="77777777" w:rsidR="00600D56" w:rsidRDefault="00600D56">
            <w:pPr>
              <w:autoSpaceDE w:val="0"/>
              <w:autoSpaceDN w:val="0"/>
              <w:adjustRightInd w:val="0"/>
              <w:jc w:val="center"/>
              <w:rPr>
                <w:color w:val="000000"/>
                <w:sz w:val="14"/>
                <w:szCs w:val="14"/>
                <w:lang w:eastAsia="sk-SK"/>
              </w:rPr>
            </w:pPr>
            <w:r>
              <w:rPr>
                <w:color w:val="000000"/>
                <w:sz w:val="14"/>
                <w:szCs w:val="14"/>
                <w:lang w:eastAsia="sk-SK"/>
              </w:rPr>
              <w:t>Pestovateľské celky trvalých porastov</w:t>
            </w:r>
          </w:p>
        </w:tc>
        <w:tc>
          <w:tcPr>
            <w:tcW w:w="741" w:type="dxa"/>
            <w:tcBorders>
              <w:top w:val="nil"/>
              <w:left w:val="nil"/>
              <w:bottom w:val="nil"/>
              <w:right w:val="nil"/>
            </w:tcBorders>
            <w:shd w:val="solid" w:color="FFFFFF" w:fill="auto"/>
          </w:tcPr>
          <w:p w14:paraId="79C89072" w14:textId="77777777" w:rsidR="00600D56" w:rsidRDefault="00600D56">
            <w:pPr>
              <w:autoSpaceDE w:val="0"/>
              <w:autoSpaceDN w:val="0"/>
              <w:adjustRightInd w:val="0"/>
              <w:jc w:val="center"/>
              <w:rPr>
                <w:color w:val="000000"/>
                <w:sz w:val="14"/>
                <w:szCs w:val="14"/>
                <w:lang w:eastAsia="sk-SK"/>
              </w:rPr>
            </w:pPr>
            <w:r>
              <w:rPr>
                <w:color w:val="000000"/>
                <w:sz w:val="14"/>
                <w:szCs w:val="14"/>
                <w:lang w:eastAsia="sk-SK"/>
              </w:rPr>
              <w:t>Základné stádo a ťažné zvieratá</w:t>
            </w:r>
          </w:p>
        </w:tc>
        <w:tc>
          <w:tcPr>
            <w:tcW w:w="821" w:type="dxa"/>
            <w:tcBorders>
              <w:top w:val="nil"/>
              <w:left w:val="nil"/>
              <w:bottom w:val="nil"/>
              <w:right w:val="nil"/>
            </w:tcBorders>
            <w:shd w:val="solid" w:color="FFFFFF" w:fill="auto"/>
          </w:tcPr>
          <w:p w14:paraId="1E5A549C" w14:textId="77777777" w:rsidR="00600D56" w:rsidRDefault="00600D56">
            <w:pPr>
              <w:autoSpaceDE w:val="0"/>
              <w:autoSpaceDN w:val="0"/>
              <w:adjustRightInd w:val="0"/>
              <w:jc w:val="center"/>
              <w:rPr>
                <w:color w:val="000000"/>
                <w:sz w:val="14"/>
                <w:szCs w:val="14"/>
                <w:lang w:eastAsia="sk-SK"/>
              </w:rPr>
            </w:pPr>
            <w:r>
              <w:rPr>
                <w:color w:val="000000"/>
                <w:sz w:val="14"/>
                <w:szCs w:val="14"/>
                <w:lang w:eastAsia="sk-SK"/>
              </w:rPr>
              <w:t>Ostatný dlhodobý hmotný majetok</w:t>
            </w:r>
          </w:p>
        </w:tc>
        <w:tc>
          <w:tcPr>
            <w:tcW w:w="821" w:type="dxa"/>
            <w:tcBorders>
              <w:top w:val="nil"/>
              <w:left w:val="nil"/>
              <w:bottom w:val="nil"/>
              <w:right w:val="nil"/>
            </w:tcBorders>
            <w:shd w:val="solid" w:color="FFFFFF" w:fill="auto"/>
          </w:tcPr>
          <w:p w14:paraId="0A6CAD6E" w14:textId="77777777" w:rsidR="00600D56" w:rsidRDefault="00600D56">
            <w:pPr>
              <w:autoSpaceDE w:val="0"/>
              <w:autoSpaceDN w:val="0"/>
              <w:adjustRightInd w:val="0"/>
              <w:jc w:val="center"/>
              <w:rPr>
                <w:color w:val="000000"/>
                <w:sz w:val="14"/>
                <w:szCs w:val="14"/>
                <w:lang w:eastAsia="sk-SK"/>
              </w:rPr>
            </w:pPr>
            <w:r>
              <w:rPr>
                <w:color w:val="000000"/>
                <w:sz w:val="14"/>
                <w:szCs w:val="14"/>
                <w:lang w:eastAsia="sk-SK"/>
              </w:rPr>
              <w:t>Obstarávaný dlhodobý hmotný majetok</w:t>
            </w:r>
          </w:p>
        </w:tc>
        <w:tc>
          <w:tcPr>
            <w:tcW w:w="902" w:type="dxa"/>
            <w:tcBorders>
              <w:top w:val="nil"/>
              <w:left w:val="nil"/>
              <w:bottom w:val="nil"/>
              <w:right w:val="nil"/>
            </w:tcBorders>
            <w:shd w:val="solid" w:color="FFFFFF" w:fill="auto"/>
          </w:tcPr>
          <w:p w14:paraId="064616C0" w14:textId="77777777" w:rsidR="00600D56" w:rsidRDefault="00600D56">
            <w:pPr>
              <w:autoSpaceDE w:val="0"/>
              <w:autoSpaceDN w:val="0"/>
              <w:adjustRightInd w:val="0"/>
              <w:jc w:val="center"/>
              <w:rPr>
                <w:color w:val="000000"/>
                <w:sz w:val="14"/>
                <w:szCs w:val="14"/>
                <w:lang w:eastAsia="sk-SK"/>
              </w:rPr>
            </w:pPr>
            <w:r>
              <w:rPr>
                <w:color w:val="000000"/>
                <w:sz w:val="14"/>
                <w:szCs w:val="14"/>
                <w:lang w:eastAsia="sk-SK"/>
              </w:rPr>
              <w:t>Poskytnuté preddavky na dlhodobý hmotný majetok</w:t>
            </w:r>
          </w:p>
        </w:tc>
        <w:tc>
          <w:tcPr>
            <w:tcW w:w="984" w:type="dxa"/>
            <w:tcBorders>
              <w:top w:val="nil"/>
              <w:left w:val="nil"/>
              <w:bottom w:val="nil"/>
              <w:right w:val="nil"/>
            </w:tcBorders>
            <w:shd w:val="solid" w:color="FFFFFF" w:fill="auto"/>
          </w:tcPr>
          <w:p w14:paraId="49E389A8" w14:textId="77777777" w:rsidR="00600D56" w:rsidRDefault="00600D56">
            <w:pPr>
              <w:autoSpaceDE w:val="0"/>
              <w:autoSpaceDN w:val="0"/>
              <w:adjustRightInd w:val="0"/>
              <w:jc w:val="center"/>
              <w:rPr>
                <w:b/>
                <w:bCs/>
                <w:color w:val="000000"/>
                <w:sz w:val="14"/>
                <w:szCs w:val="14"/>
                <w:lang w:eastAsia="sk-SK"/>
              </w:rPr>
            </w:pPr>
            <w:r>
              <w:rPr>
                <w:b/>
                <w:bCs/>
                <w:color w:val="000000"/>
                <w:sz w:val="14"/>
                <w:szCs w:val="14"/>
                <w:lang w:eastAsia="sk-SK"/>
              </w:rPr>
              <w:t>Spolu</w:t>
            </w:r>
          </w:p>
        </w:tc>
      </w:tr>
      <w:tr w:rsidR="00600D56" w14:paraId="37D3B50B" w14:textId="77777777" w:rsidTr="00600D56">
        <w:trPr>
          <w:trHeight w:val="202"/>
        </w:trPr>
        <w:tc>
          <w:tcPr>
            <w:tcW w:w="2352" w:type="dxa"/>
            <w:tcBorders>
              <w:top w:val="nil"/>
              <w:left w:val="nil"/>
              <w:bottom w:val="single" w:sz="6" w:space="0" w:color="auto"/>
              <w:right w:val="nil"/>
            </w:tcBorders>
            <w:shd w:val="solid" w:color="FFFFFF" w:fill="auto"/>
          </w:tcPr>
          <w:p w14:paraId="5662BC84" w14:textId="77777777" w:rsidR="00600D56" w:rsidRDefault="00600D56">
            <w:pPr>
              <w:autoSpaceDE w:val="0"/>
              <w:autoSpaceDN w:val="0"/>
              <w:adjustRightInd w:val="0"/>
              <w:jc w:val="center"/>
              <w:rPr>
                <w:color w:val="000000"/>
                <w:sz w:val="14"/>
                <w:szCs w:val="14"/>
                <w:lang w:eastAsia="sk-SK"/>
              </w:rPr>
            </w:pPr>
          </w:p>
        </w:tc>
        <w:tc>
          <w:tcPr>
            <w:tcW w:w="886" w:type="dxa"/>
            <w:tcBorders>
              <w:top w:val="nil"/>
              <w:left w:val="nil"/>
              <w:bottom w:val="single" w:sz="6" w:space="0" w:color="auto"/>
              <w:right w:val="nil"/>
            </w:tcBorders>
            <w:shd w:val="solid" w:color="FFFFFF" w:fill="auto"/>
          </w:tcPr>
          <w:p w14:paraId="24E6F19E" w14:textId="77777777" w:rsidR="00600D56" w:rsidRDefault="00600D56">
            <w:pPr>
              <w:autoSpaceDE w:val="0"/>
              <w:autoSpaceDN w:val="0"/>
              <w:adjustRightInd w:val="0"/>
              <w:jc w:val="center"/>
              <w:rPr>
                <w:color w:val="000000"/>
                <w:sz w:val="14"/>
                <w:szCs w:val="14"/>
                <w:lang w:eastAsia="sk-SK"/>
              </w:rPr>
            </w:pPr>
          </w:p>
        </w:tc>
        <w:tc>
          <w:tcPr>
            <w:tcW w:w="984" w:type="dxa"/>
            <w:tcBorders>
              <w:top w:val="nil"/>
              <w:left w:val="nil"/>
              <w:bottom w:val="single" w:sz="6" w:space="0" w:color="auto"/>
              <w:right w:val="nil"/>
            </w:tcBorders>
            <w:shd w:val="solid" w:color="FFFFFF" w:fill="auto"/>
          </w:tcPr>
          <w:p w14:paraId="4ACFEFD2" w14:textId="77777777" w:rsidR="00600D56" w:rsidRDefault="00600D56">
            <w:pPr>
              <w:autoSpaceDE w:val="0"/>
              <w:autoSpaceDN w:val="0"/>
              <w:adjustRightInd w:val="0"/>
              <w:jc w:val="center"/>
              <w:rPr>
                <w:color w:val="000000"/>
                <w:sz w:val="14"/>
                <w:szCs w:val="14"/>
                <w:lang w:eastAsia="sk-SK"/>
              </w:rPr>
            </w:pPr>
          </w:p>
        </w:tc>
        <w:tc>
          <w:tcPr>
            <w:tcW w:w="1015" w:type="dxa"/>
            <w:tcBorders>
              <w:top w:val="nil"/>
              <w:left w:val="nil"/>
              <w:bottom w:val="single" w:sz="6" w:space="0" w:color="auto"/>
              <w:right w:val="nil"/>
            </w:tcBorders>
            <w:shd w:val="solid" w:color="FFFFFF" w:fill="auto"/>
          </w:tcPr>
          <w:p w14:paraId="263038B0" w14:textId="77777777" w:rsidR="00600D56" w:rsidRDefault="00600D56">
            <w:pPr>
              <w:autoSpaceDE w:val="0"/>
              <w:autoSpaceDN w:val="0"/>
              <w:adjustRightInd w:val="0"/>
              <w:jc w:val="center"/>
              <w:rPr>
                <w:color w:val="000000"/>
                <w:sz w:val="14"/>
                <w:szCs w:val="14"/>
                <w:lang w:eastAsia="sk-SK"/>
              </w:rPr>
            </w:pPr>
          </w:p>
        </w:tc>
        <w:tc>
          <w:tcPr>
            <w:tcW w:w="773" w:type="dxa"/>
            <w:tcBorders>
              <w:top w:val="nil"/>
              <w:left w:val="nil"/>
              <w:bottom w:val="single" w:sz="6" w:space="0" w:color="auto"/>
              <w:right w:val="nil"/>
            </w:tcBorders>
            <w:shd w:val="solid" w:color="FFFFFF" w:fill="auto"/>
          </w:tcPr>
          <w:p w14:paraId="22FB72E8" w14:textId="77777777" w:rsidR="00600D56" w:rsidRDefault="00600D56">
            <w:pPr>
              <w:autoSpaceDE w:val="0"/>
              <w:autoSpaceDN w:val="0"/>
              <w:adjustRightInd w:val="0"/>
              <w:jc w:val="center"/>
              <w:rPr>
                <w:color w:val="000000"/>
                <w:sz w:val="14"/>
                <w:szCs w:val="14"/>
                <w:lang w:eastAsia="sk-SK"/>
              </w:rPr>
            </w:pPr>
          </w:p>
        </w:tc>
        <w:tc>
          <w:tcPr>
            <w:tcW w:w="741" w:type="dxa"/>
            <w:tcBorders>
              <w:top w:val="nil"/>
              <w:left w:val="nil"/>
              <w:bottom w:val="single" w:sz="6" w:space="0" w:color="auto"/>
              <w:right w:val="nil"/>
            </w:tcBorders>
            <w:shd w:val="solid" w:color="FFFFFF" w:fill="auto"/>
          </w:tcPr>
          <w:p w14:paraId="23740640" w14:textId="77777777" w:rsidR="00600D56" w:rsidRDefault="00600D56">
            <w:pPr>
              <w:autoSpaceDE w:val="0"/>
              <w:autoSpaceDN w:val="0"/>
              <w:adjustRightInd w:val="0"/>
              <w:jc w:val="center"/>
              <w:rPr>
                <w:color w:val="000000"/>
                <w:sz w:val="14"/>
                <w:szCs w:val="14"/>
                <w:lang w:eastAsia="sk-SK"/>
              </w:rPr>
            </w:pPr>
          </w:p>
        </w:tc>
        <w:tc>
          <w:tcPr>
            <w:tcW w:w="821" w:type="dxa"/>
            <w:tcBorders>
              <w:top w:val="nil"/>
              <w:left w:val="nil"/>
              <w:bottom w:val="single" w:sz="6" w:space="0" w:color="auto"/>
              <w:right w:val="nil"/>
            </w:tcBorders>
            <w:shd w:val="solid" w:color="FFFFFF" w:fill="auto"/>
          </w:tcPr>
          <w:p w14:paraId="3520822B" w14:textId="77777777" w:rsidR="00600D56" w:rsidRDefault="00600D56">
            <w:pPr>
              <w:autoSpaceDE w:val="0"/>
              <w:autoSpaceDN w:val="0"/>
              <w:adjustRightInd w:val="0"/>
              <w:jc w:val="center"/>
              <w:rPr>
                <w:color w:val="000000"/>
                <w:sz w:val="14"/>
                <w:szCs w:val="14"/>
                <w:lang w:eastAsia="sk-SK"/>
              </w:rPr>
            </w:pPr>
          </w:p>
        </w:tc>
        <w:tc>
          <w:tcPr>
            <w:tcW w:w="821" w:type="dxa"/>
            <w:tcBorders>
              <w:top w:val="nil"/>
              <w:left w:val="nil"/>
              <w:bottom w:val="single" w:sz="6" w:space="0" w:color="auto"/>
              <w:right w:val="nil"/>
            </w:tcBorders>
            <w:shd w:val="solid" w:color="FFFFFF" w:fill="auto"/>
          </w:tcPr>
          <w:p w14:paraId="3B2E78F3" w14:textId="77777777" w:rsidR="00600D56" w:rsidRDefault="00600D56">
            <w:pPr>
              <w:autoSpaceDE w:val="0"/>
              <w:autoSpaceDN w:val="0"/>
              <w:adjustRightInd w:val="0"/>
              <w:jc w:val="center"/>
              <w:rPr>
                <w:color w:val="000000"/>
                <w:sz w:val="14"/>
                <w:szCs w:val="14"/>
                <w:lang w:eastAsia="sk-SK"/>
              </w:rPr>
            </w:pPr>
          </w:p>
        </w:tc>
        <w:tc>
          <w:tcPr>
            <w:tcW w:w="902" w:type="dxa"/>
            <w:tcBorders>
              <w:top w:val="nil"/>
              <w:left w:val="nil"/>
              <w:bottom w:val="single" w:sz="6" w:space="0" w:color="auto"/>
              <w:right w:val="nil"/>
            </w:tcBorders>
            <w:shd w:val="solid" w:color="FFFFFF" w:fill="auto"/>
          </w:tcPr>
          <w:p w14:paraId="00E2C724" w14:textId="77777777" w:rsidR="00600D56" w:rsidRDefault="00600D56">
            <w:pPr>
              <w:autoSpaceDE w:val="0"/>
              <w:autoSpaceDN w:val="0"/>
              <w:adjustRightInd w:val="0"/>
              <w:jc w:val="center"/>
              <w:rPr>
                <w:color w:val="000000"/>
                <w:sz w:val="14"/>
                <w:szCs w:val="14"/>
                <w:lang w:eastAsia="sk-SK"/>
              </w:rPr>
            </w:pPr>
          </w:p>
        </w:tc>
        <w:tc>
          <w:tcPr>
            <w:tcW w:w="984" w:type="dxa"/>
            <w:tcBorders>
              <w:top w:val="nil"/>
              <w:left w:val="nil"/>
              <w:bottom w:val="single" w:sz="6" w:space="0" w:color="auto"/>
              <w:right w:val="nil"/>
            </w:tcBorders>
            <w:shd w:val="solid" w:color="FFFFFF" w:fill="auto"/>
          </w:tcPr>
          <w:p w14:paraId="16FE60C9" w14:textId="77777777" w:rsidR="00600D56" w:rsidRDefault="00600D56">
            <w:pPr>
              <w:autoSpaceDE w:val="0"/>
              <w:autoSpaceDN w:val="0"/>
              <w:adjustRightInd w:val="0"/>
              <w:jc w:val="center"/>
              <w:rPr>
                <w:b/>
                <w:bCs/>
                <w:color w:val="000000"/>
                <w:sz w:val="14"/>
                <w:szCs w:val="14"/>
                <w:lang w:eastAsia="sk-SK"/>
              </w:rPr>
            </w:pPr>
          </w:p>
        </w:tc>
      </w:tr>
      <w:tr w:rsidR="00600D56" w14:paraId="474261D9" w14:textId="77777777" w:rsidTr="00600D56">
        <w:trPr>
          <w:trHeight w:val="230"/>
        </w:trPr>
        <w:tc>
          <w:tcPr>
            <w:tcW w:w="2352" w:type="dxa"/>
            <w:tcBorders>
              <w:top w:val="single" w:sz="6" w:space="0" w:color="auto"/>
              <w:left w:val="nil"/>
              <w:bottom w:val="single" w:sz="6" w:space="0" w:color="auto"/>
              <w:right w:val="nil"/>
            </w:tcBorders>
            <w:shd w:val="solid" w:color="FFFFFF" w:fill="auto"/>
          </w:tcPr>
          <w:p w14:paraId="4FD54AEA" w14:textId="77777777" w:rsidR="00600D56" w:rsidRDefault="00600D56">
            <w:pPr>
              <w:autoSpaceDE w:val="0"/>
              <w:autoSpaceDN w:val="0"/>
              <w:adjustRightInd w:val="0"/>
              <w:rPr>
                <w:color w:val="000000"/>
                <w:sz w:val="14"/>
                <w:szCs w:val="14"/>
                <w:lang w:eastAsia="sk-SK"/>
              </w:rPr>
            </w:pPr>
            <w:r>
              <w:rPr>
                <w:color w:val="000000"/>
                <w:sz w:val="14"/>
                <w:szCs w:val="14"/>
                <w:lang w:eastAsia="sk-SK"/>
              </w:rPr>
              <w:t>Prvotné ocenenie</w:t>
            </w:r>
          </w:p>
        </w:tc>
        <w:tc>
          <w:tcPr>
            <w:tcW w:w="886" w:type="dxa"/>
            <w:tcBorders>
              <w:top w:val="single" w:sz="6" w:space="0" w:color="auto"/>
              <w:left w:val="nil"/>
              <w:bottom w:val="single" w:sz="6" w:space="0" w:color="auto"/>
              <w:right w:val="nil"/>
            </w:tcBorders>
            <w:shd w:val="solid" w:color="FFFFFF" w:fill="auto"/>
          </w:tcPr>
          <w:p w14:paraId="44A7C1FB" w14:textId="77777777" w:rsidR="00600D56" w:rsidRDefault="00600D56">
            <w:pPr>
              <w:autoSpaceDE w:val="0"/>
              <w:autoSpaceDN w:val="0"/>
              <w:adjustRightInd w:val="0"/>
              <w:jc w:val="center"/>
              <w:rPr>
                <w:color w:val="000000"/>
                <w:sz w:val="14"/>
                <w:szCs w:val="14"/>
                <w:lang w:eastAsia="sk-SK"/>
              </w:rPr>
            </w:pPr>
          </w:p>
        </w:tc>
        <w:tc>
          <w:tcPr>
            <w:tcW w:w="984" w:type="dxa"/>
            <w:tcBorders>
              <w:top w:val="single" w:sz="6" w:space="0" w:color="auto"/>
              <w:left w:val="nil"/>
              <w:bottom w:val="single" w:sz="6" w:space="0" w:color="auto"/>
              <w:right w:val="nil"/>
            </w:tcBorders>
            <w:shd w:val="solid" w:color="FFFFFF" w:fill="auto"/>
          </w:tcPr>
          <w:p w14:paraId="72C9A541" w14:textId="77777777" w:rsidR="00600D56" w:rsidRDefault="00600D56">
            <w:pPr>
              <w:autoSpaceDE w:val="0"/>
              <w:autoSpaceDN w:val="0"/>
              <w:adjustRightInd w:val="0"/>
              <w:jc w:val="center"/>
              <w:rPr>
                <w:color w:val="000000"/>
                <w:sz w:val="14"/>
                <w:szCs w:val="14"/>
                <w:lang w:eastAsia="sk-SK"/>
              </w:rPr>
            </w:pPr>
          </w:p>
        </w:tc>
        <w:tc>
          <w:tcPr>
            <w:tcW w:w="1015" w:type="dxa"/>
            <w:tcBorders>
              <w:top w:val="single" w:sz="6" w:space="0" w:color="auto"/>
              <w:left w:val="nil"/>
              <w:bottom w:val="single" w:sz="6" w:space="0" w:color="auto"/>
              <w:right w:val="nil"/>
            </w:tcBorders>
            <w:shd w:val="solid" w:color="FFFFFF" w:fill="auto"/>
          </w:tcPr>
          <w:p w14:paraId="3CD59E1B" w14:textId="77777777" w:rsidR="00600D56" w:rsidRDefault="00600D56">
            <w:pPr>
              <w:autoSpaceDE w:val="0"/>
              <w:autoSpaceDN w:val="0"/>
              <w:adjustRightInd w:val="0"/>
              <w:jc w:val="center"/>
              <w:rPr>
                <w:color w:val="000000"/>
                <w:sz w:val="14"/>
                <w:szCs w:val="14"/>
                <w:lang w:eastAsia="sk-SK"/>
              </w:rPr>
            </w:pPr>
          </w:p>
        </w:tc>
        <w:tc>
          <w:tcPr>
            <w:tcW w:w="773" w:type="dxa"/>
            <w:tcBorders>
              <w:top w:val="single" w:sz="6" w:space="0" w:color="auto"/>
              <w:left w:val="nil"/>
              <w:bottom w:val="single" w:sz="6" w:space="0" w:color="auto"/>
              <w:right w:val="nil"/>
            </w:tcBorders>
            <w:shd w:val="solid" w:color="FFFFFF" w:fill="auto"/>
          </w:tcPr>
          <w:p w14:paraId="6A1F566F" w14:textId="77777777" w:rsidR="00600D56" w:rsidRDefault="00600D56">
            <w:pPr>
              <w:autoSpaceDE w:val="0"/>
              <w:autoSpaceDN w:val="0"/>
              <w:adjustRightInd w:val="0"/>
              <w:jc w:val="center"/>
              <w:rPr>
                <w:color w:val="000000"/>
                <w:sz w:val="14"/>
                <w:szCs w:val="14"/>
                <w:lang w:eastAsia="sk-SK"/>
              </w:rPr>
            </w:pPr>
          </w:p>
        </w:tc>
        <w:tc>
          <w:tcPr>
            <w:tcW w:w="741" w:type="dxa"/>
            <w:tcBorders>
              <w:top w:val="single" w:sz="6" w:space="0" w:color="auto"/>
              <w:left w:val="nil"/>
              <w:bottom w:val="single" w:sz="6" w:space="0" w:color="auto"/>
              <w:right w:val="nil"/>
            </w:tcBorders>
            <w:shd w:val="solid" w:color="FFFFFF" w:fill="auto"/>
          </w:tcPr>
          <w:p w14:paraId="4F43DE5A" w14:textId="77777777" w:rsidR="00600D56" w:rsidRDefault="00600D56">
            <w:pPr>
              <w:autoSpaceDE w:val="0"/>
              <w:autoSpaceDN w:val="0"/>
              <w:adjustRightInd w:val="0"/>
              <w:jc w:val="center"/>
              <w:rPr>
                <w:color w:val="000000"/>
                <w:sz w:val="14"/>
                <w:szCs w:val="14"/>
                <w:lang w:eastAsia="sk-SK"/>
              </w:rPr>
            </w:pPr>
          </w:p>
        </w:tc>
        <w:tc>
          <w:tcPr>
            <w:tcW w:w="821" w:type="dxa"/>
            <w:tcBorders>
              <w:top w:val="single" w:sz="6" w:space="0" w:color="auto"/>
              <w:left w:val="nil"/>
              <w:bottom w:val="single" w:sz="6" w:space="0" w:color="auto"/>
              <w:right w:val="nil"/>
            </w:tcBorders>
            <w:shd w:val="solid" w:color="FFFFFF" w:fill="auto"/>
          </w:tcPr>
          <w:p w14:paraId="79B61076" w14:textId="77777777" w:rsidR="00600D56" w:rsidRDefault="00600D56">
            <w:pPr>
              <w:autoSpaceDE w:val="0"/>
              <w:autoSpaceDN w:val="0"/>
              <w:adjustRightInd w:val="0"/>
              <w:jc w:val="center"/>
              <w:rPr>
                <w:color w:val="000000"/>
                <w:sz w:val="14"/>
                <w:szCs w:val="14"/>
                <w:lang w:eastAsia="sk-SK"/>
              </w:rPr>
            </w:pPr>
          </w:p>
        </w:tc>
        <w:tc>
          <w:tcPr>
            <w:tcW w:w="821" w:type="dxa"/>
            <w:tcBorders>
              <w:top w:val="single" w:sz="6" w:space="0" w:color="auto"/>
              <w:left w:val="nil"/>
              <w:bottom w:val="single" w:sz="6" w:space="0" w:color="auto"/>
              <w:right w:val="nil"/>
            </w:tcBorders>
            <w:shd w:val="solid" w:color="FFFFFF" w:fill="auto"/>
          </w:tcPr>
          <w:p w14:paraId="58A2830A" w14:textId="77777777" w:rsidR="00600D56" w:rsidRDefault="00600D56">
            <w:pPr>
              <w:autoSpaceDE w:val="0"/>
              <w:autoSpaceDN w:val="0"/>
              <w:adjustRightInd w:val="0"/>
              <w:jc w:val="center"/>
              <w:rPr>
                <w:color w:val="000000"/>
                <w:sz w:val="14"/>
                <w:szCs w:val="14"/>
                <w:lang w:eastAsia="sk-SK"/>
              </w:rPr>
            </w:pPr>
          </w:p>
        </w:tc>
        <w:tc>
          <w:tcPr>
            <w:tcW w:w="902" w:type="dxa"/>
            <w:tcBorders>
              <w:top w:val="single" w:sz="6" w:space="0" w:color="auto"/>
              <w:left w:val="nil"/>
              <w:bottom w:val="single" w:sz="6" w:space="0" w:color="auto"/>
              <w:right w:val="nil"/>
            </w:tcBorders>
            <w:shd w:val="solid" w:color="FFFFFF" w:fill="auto"/>
          </w:tcPr>
          <w:p w14:paraId="6D8A005B" w14:textId="77777777" w:rsidR="00600D56" w:rsidRDefault="00600D56">
            <w:pPr>
              <w:autoSpaceDE w:val="0"/>
              <w:autoSpaceDN w:val="0"/>
              <w:adjustRightInd w:val="0"/>
              <w:jc w:val="center"/>
              <w:rPr>
                <w:color w:val="000000"/>
                <w:sz w:val="14"/>
                <w:szCs w:val="14"/>
                <w:lang w:eastAsia="sk-SK"/>
              </w:rPr>
            </w:pPr>
          </w:p>
        </w:tc>
        <w:tc>
          <w:tcPr>
            <w:tcW w:w="984" w:type="dxa"/>
            <w:tcBorders>
              <w:top w:val="single" w:sz="6" w:space="0" w:color="auto"/>
              <w:left w:val="nil"/>
              <w:bottom w:val="single" w:sz="6" w:space="0" w:color="auto"/>
              <w:right w:val="nil"/>
            </w:tcBorders>
            <w:shd w:val="solid" w:color="FFFFFF" w:fill="auto"/>
          </w:tcPr>
          <w:p w14:paraId="623C8836" w14:textId="77777777" w:rsidR="00600D56" w:rsidRDefault="00600D56">
            <w:pPr>
              <w:autoSpaceDE w:val="0"/>
              <w:autoSpaceDN w:val="0"/>
              <w:adjustRightInd w:val="0"/>
              <w:jc w:val="right"/>
              <w:rPr>
                <w:color w:val="000000"/>
                <w:sz w:val="14"/>
                <w:szCs w:val="14"/>
                <w:lang w:eastAsia="sk-SK"/>
              </w:rPr>
            </w:pPr>
          </w:p>
        </w:tc>
      </w:tr>
      <w:tr w:rsidR="00600D56" w14:paraId="73AE1DAF" w14:textId="77777777" w:rsidTr="00600D56">
        <w:trPr>
          <w:trHeight w:val="230"/>
        </w:trPr>
        <w:tc>
          <w:tcPr>
            <w:tcW w:w="2352" w:type="dxa"/>
            <w:tcBorders>
              <w:top w:val="nil"/>
              <w:left w:val="nil"/>
              <w:bottom w:val="nil"/>
              <w:right w:val="nil"/>
            </w:tcBorders>
            <w:shd w:val="solid" w:color="FFFFFF" w:fill="auto"/>
          </w:tcPr>
          <w:p w14:paraId="58B0A0B1" w14:textId="77777777" w:rsidR="00600D56" w:rsidRDefault="00600D56">
            <w:pPr>
              <w:autoSpaceDE w:val="0"/>
              <w:autoSpaceDN w:val="0"/>
              <w:adjustRightInd w:val="0"/>
              <w:rPr>
                <w:b/>
                <w:bCs/>
                <w:color w:val="000000"/>
                <w:sz w:val="14"/>
                <w:szCs w:val="14"/>
                <w:lang w:eastAsia="sk-SK"/>
              </w:rPr>
            </w:pPr>
            <w:r>
              <w:rPr>
                <w:b/>
                <w:bCs/>
                <w:color w:val="000000"/>
                <w:sz w:val="14"/>
                <w:szCs w:val="14"/>
                <w:lang w:eastAsia="sk-SK"/>
              </w:rPr>
              <w:t>Stav na začiatku účtovného obdobia</w:t>
            </w:r>
          </w:p>
        </w:tc>
        <w:tc>
          <w:tcPr>
            <w:tcW w:w="886" w:type="dxa"/>
            <w:tcBorders>
              <w:top w:val="nil"/>
              <w:left w:val="nil"/>
              <w:bottom w:val="nil"/>
              <w:right w:val="nil"/>
            </w:tcBorders>
            <w:shd w:val="solid" w:color="FFFFFF" w:fill="auto"/>
          </w:tcPr>
          <w:p w14:paraId="0B117E7F"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6 884 336</w:t>
            </w:r>
          </w:p>
        </w:tc>
        <w:tc>
          <w:tcPr>
            <w:tcW w:w="984" w:type="dxa"/>
            <w:tcBorders>
              <w:top w:val="nil"/>
              <w:left w:val="nil"/>
              <w:bottom w:val="nil"/>
              <w:right w:val="nil"/>
            </w:tcBorders>
            <w:shd w:val="solid" w:color="FFFFFF" w:fill="auto"/>
          </w:tcPr>
          <w:p w14:paraId="392E7999" w14:textId="77777777" w:rsidR="00600D56" w:rsidRDefault="00600D56">
            <w:pPr>
              <w:autoSpaceDE w:val="0"/>
              <w:autoSpaceDN w:val="0"/>
              <w:adjustRightInd w:val="0"/>
              <w:jc w:val="right"/>
              <w:rPr>
                <w:b/>
                <w:bCs/>
                <w:color w:val="000000"/>
                <w:sz w:val="14"/>
                <w:szCs w:val="14"/>
                <w:lang w:eastAsia="sk-SK"/>
              </w:rPr>
            </w:pPr>
            <w:r>
              <w:rPr>
                <w:b/>
                <w:bCs/>
                <w:color w:val="000000"/>
                <w:sz w:val="14"/>
                <w:szCs w:val="14"/>
                <w:lang w:eastAsia="sk-SK"/>
              </w:rPr>
              <w:t>84 389 364</w:t>
            </w:r>
          </w:p>
        </w:tc>
        <w:tc>
          <w:tcPr>
            <w:tcW w:w="1015" w:type="dxa"/>
            <w:tcBorders>
              <w:top w:val="nil"/>
              <w:left w:val="nil"/>
              <w:bottom w:val="nil"/>
              <w:right w:val="nil"/>
            </w:tcBorders>
            <w:shd w:val="solid" w:color="FFFFFF" w:fill="auto"/>
          </w:tcPr>
          <w:p w14:paraId="46FBA38B" w14:textId="77777777" w:rsidR="00600D56" w:rsidRDefault="00600D56">
            <w:pPr>
              <w:autoSpaceDE w:val="0"/>
              <w:autoSpaceDN w:val="0"/>
              <w:adjustRightInd w:val="0"/>
              <w:jc w:val="right"/>
              <w:rPr>
                <w:b/>
                <w:bCs/>
                <w:color w:val="000000"/>
                <w:sz w:val="14"/>
                <w:szCs w:val="14"/>
                <w:lang w:eastAsia="sk-SK"/>
              </w:rPr>
            </w:pPr>
            <w:r>
              <w:rPr>
                <w:b/>
                <w:bCs/>
                <w:color w:val="000000"/>
                <w:sz w:val="14"/>
                <w:szCs w:val="14"/>
                <w:lang w:eastAsia="sk-SK"/>
              </w:rPr>
              <w:t>1 201 521</w:t>
            </w:r>
          </w:p>
        </w:tc>
        <w:tc>
          <w:tcPr>
            <w:tcW w:w="773" w:type="dxa"/>
            <w:tcBorders>
              <w:top w:val="nil"/>
              <w:left w:val="nil"/>
              <w:bottom w:val="nil"/>
              <w:right w:val="nil"/>
            </w:tcBorders>
            <w:shd w:val="solid" w:color="FFFFFF" w:fill="auto"/>
          </w:tcPr>
          <w:p w14:paraId="3EBDF7D8" w14:textId="77777777" w:rsidR="00600D56" w:rsidRDefault="00600D56">
            <w:pPr>
              <w:autoSpaceDE w:val="0"/>
              <w:autoSpaceDN w:val="0"/>
              <w:adjustRightInd w:val="0"/>
              <w:jc w:val="right"/>
              <w:rPr>
                <w:b/>
                <w:bCs/>
                <w:color w:val="000000"/>
                <w:sz w:val="14"/>
                <w:szCs w:val="14"/>
                <w:lang w:eastAsia="sk-SK"/>
              </w:rPr>
            </w:pPr>
          </w:p>
        </w:tc>
        <w:tc>
          <w:tcPr>
            <w:tcW w:w="741" w:type="dxa"/>
            <w:tcBorders>
              <w:top w:val="nil"/>
              <w:left w:val="nil"/>
              <w:bottom w:val="nil"/>
              <w:right w:val="nil"/>
            </w:tcBorders>
            <w:shd w:val="solid" w:color="FFFFFF" w:fill="auto"/>
          </w:tcPr>
          <w:p w14:paraId="18D9E5F9" w14:textId="77777777" w:rsidR="00600D56" w:rsidRDefault="00600D56">
            <w:pPr>
              <w:autoSpaceDE w:val="0"/>
              <w:autoSpaceDN w:val="0"/>
              <w:adjustRightInd w:val="0"/>
              <w:jc w:val="right"/>
              <w:rPr>
                <w:b/>
                <w:bCs/>
                <w:color w:val="000000"/>
                <w:sz w:val="14"/>
                <w:szCs w:val="14"/>
                <w:lang w:eastAsia="sk-SK"/>
              </w:rPr>
            </w:pPr>
          </w:p>
        </w:tc>
        <w:tc>
          <w:tcPr>
            <w:tcW w:w="821" w:type="dxa"/>
            <w:tcBorders>
              <w:top w:val="nil"/>
              <w:left w:val="nil"/>
              <w:bottom w:val="nil"/>
              <w:right w:val="nil"/>
            </w:tcBorders>
            <w:shd w:val="solid" w:color="FFFFFF" w:fill="auto"/>
          </w:tcPr>
          <w:p w14:paraId="7A584663" w14:textId="77777777" w:rsidR="00600D56" w:rsidRDefault="00600D56">
            <w:pPr>
              <w:autoSpaceDE w:val="0"/>
              <w:autoSpaceDN w:val="0"/>
              <w:adjustRightInd w:val="0"/>
              <w:jc w:val="right"/>
              <w:rPr>
                <w:b/>
                <w:bCs/>
                <w:color w:val="000000"/>
                <w:sz w:val="14"/>
                <w:szCs w:val="14"/>
                <w:lang w:eastAsia="sk-SK"/>
              </w:rPr>
            </w:pPr>
            <w:r>
              <w:rPr>
                <w:b/>
                <w:bCs/>
                <w:color w:val="000000"/>
                <w:sz w:val="14"/>
                <w:szCs w:val="14"/>
                <w:lang w:eastAsia="sk-SK"/>
              </w:rPr>
              <w:t>15 718</w:t>
            </w:r>
          </w:p>
        </w:tc>
        <w:tc>
          <w:tcPr>
            <w:tcW w:w="821" w:type="dxa"/>
            <w:tcBorders>
              <w:top w:val="nil"/>
              <w:left w:val="nil"/>
              <w:bottom w:val="nil"/>
              <w:right w:val="nil"/>
            </w:tcBorders>
            <w:shd w:val="solid" w:color="FFFFFF" w:fill="auto"/>
          </w:tcPr>
          <w:p w14:paraId="2791485D" w14:textId="77777777" w:rsidR="00600D56" w:rsidRDefault="00600D56">
            <w:pPr>
              <w:autoSpaceDE w:val="0"/>
              <w:autoSpaceDN w:val="0"/>
              <w:adjustRightInd w:val="0"/>
              <w:jc w:val="right"/>
              <w:rPr>
                <w:b/>
                <w:bCs/>
                <w:color w:val="000000"/>
                <w:sz w:val="14"/>
                <w:szCs w:val="14"/>
                <w:lang w:eastAsia="sk-SK"/>
              </w:rPr>
            </w:pPr>
          </w:p>
        </w:tc>
        <w:tc>
          <w:tcPr>
            <w:tcW w:w="902" w:type="dxa"/>
            <w:tcBorders>
              <w:top w:val="nil"/>
              <w:left w:val="nil"/>
              <w:bottom w:val="nil"/>
              <w:right w:val="nil"/>
            </w:tcBorders>
            <w:shd w:val="solid" w:color="FFFFFF" w:fill="auto"/>
          </w:tcPr>
          <w:p w14:paraId="0B91F021" w14:textId="77777777" w:rsidR="00600D56" w:rsidRDefault="00600D56">
            <w:pPr>
              <w:autoSpaceDE w:val="0"/>
              <w:autoSpaceDN w:val="0"/>
              <w:adjustRightInd w:val="0"/>
              <w:jc w:val="right"/>
              <w:rPr>
                <w:b/>
                <w:bCs/>
                <w:color w:val="000000"/>
                <w:sz w:val="14"/>
                <w:szCs w:val="14"/>
                <w:lang w:eastAsia="sk-SK"/>
              </w:rPr>
            </w:pPr>
          </w:p>
        </w:tc>
        <w:tc>
          <w:tcPr>
            <w:tcW w:w="984" w:type="dxa"/>
            <w:tcBorders>
              <w:top w:val="nil"/>
              <w:left w:val="nil"/>
              <w:bottom w:val="nil"/>
              <w:right w:val="nil"/>
            </w:tcBorders>
            <w:shd w:val="solid" w:color="FFFFFF" w:fill="auto"/>
          </w:tcPr>
          <w:p w14:paraId="78B5DB61" w14:textId="77777777" w:rsidR="00600D56" w:rsidRDefault="00600D56">
            <w:pPr>
              <w:autoSpaceDE w:val="0"/>
              <w:autoSpaceDN w:val="0"/>
              <w:adjustRightInd w:val="0"/>
              <w:jc w:val="right"/>
              <w:rPr>
                <w:b/>
                <w:bCs/>
                <w:color w:val="000000"/>
                <w:sz w:val="14"/>
                <w:szCs w:val="14"/>
                <w:lang w:eastAsia="sk-SK"/>
              </w:rPr>
            </w:pPr>
            <w:r>
              <w:rPr>
                <w:b/>
                <w:bCs/>
                <w:color w:val="000000"/>
                <w:sz w:val="14"/>
                <w:szCs w:val="14"/>
                <w:lang w:eastAsia="sk-SK"/>
              </w:rPr>
              <w:t>92 490 939</w:t>
            </w:r>
          </w:p>
        </w:tc>
      </w:tr>
      <w:tr w:rsidR="00600D56" w14:paraId="0E84560B" w14:textId="77777777" w:rsidTr="00600D56">
        <w:trPr>
          <w:trHeight w:val="230"/>
        </w:trPr>
        <w:tc>
          <w:tcPr>
            <w:tcW w:w="2352" w:type="dxa"/>
            <w:tcBorders>
              <w:top w:val="nil"/>
              <w:left w:val="nil"/>
              <w:bottom w:val="nil"/>
              <w:right w:val="nil"/>
            </w:tcBorders>
            <w:shd w:val="solid" w:color="FFFFFF" w:fill="auto"/>
          </w:tcPr>
          <w:p w14:paraId="79B5AFBE" w14:textId="77777777" w:rsidR="00600D56" w:rsidRDefault="00600D56">
            <w:pPr>
              <w:autoSpaceDE w:val="0"/>
              <w:autoSpaceDN w:val="0"/>
              <w:adjustRightInd w:val="0"/>
              <w:rPr>
                <w:color w:val="000000"/>
                <w:sz w:val="14"/>
                <w:szCs w:val="14"/>
                <w:lang w:eastAsia="sk-SK"/>
              </w:rPr>
            </w:pPr>
            <w:r>
              <w:rPr>
                <w:color w:val="000000"/>
                <w:sz w:val="14"/>
                <w:szCs w:val="14"/>
                <w:lang w:eastAsia="sk-SK"/>
              </w:rPr>
              <w:t>Prírastky</w:t>
            </w:r>
          </w:p>
        </w:tc>
        <w:tc>
          <w:tcPr>
            <w:tcW w:w="886" w:type="dxa"/>
            <w:tcBorders>
              <w:top w:val="nil"/>
              <w:left w:val="nil"/>
              <w:bottom w:val="nil"/>
              <w:right w:val="nil"/>
            </w:tcBorders>
            <w:shd w:val="solid" w:color="FFFFFF" w:fill="auto"/>
          </w:tcPr>
          <w:p w14:paraId="4A23FEE3"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984" w:type="dxa"/>
            <w:tcBorders>
              <w:top w:val="nil"/>
              <w:left w:val="nil"/>
              <w:bottom w:val="nil"/>
              <w:right w:val="nil"/>
            </w:tcBorders>
            <w:shd w:val="solid" w:color="FFFFFF" w:fill="auto"/>
          </w:tcPr>
          <w:p w14:paraId="61F635D6"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170 707</w:t>
            </w:r>
          </w:p>
        </w:tc>
        <w:tc>
          <w:tcPr>
            <w:tcW w:w="1015" w:type="dxa"/>
            <w:tcBorders>
              <w:top w:val="nil"/>
              <w:left w:val="nil"/>
              <w:bottom w:val="nil"/>
              <w:right w:val="nil"/>
            </w:tcBorders>
            <w:shd w:val="solid" w:color="FFFFFF" w:fill="auto"/>
          </w:tcPr>
          <w:p w14:paraId="3D7C37BF" w14:textId="77777777" w:rsidR="00600D56" w:rsidRDefault="00600D56">
            <w:pPr>
              <w:autoSpaceDE w:val="0"/>
              <w:autoSpaceDN w:val="0"/>
              <w:adjustRightInd w:val="0"/>
              <w:jc w:val="right"/>
              <w:rPr>
                <w:color w:val="000000"/>
                <w:sz w:val="14"/>
                <w:szCs w:val="14"/>
                <w:lang w:eastAsia="sk-SK"/>
              </w:rPr>
            </w:pPr>
          </w:p>
        </w:tc>
        <w:tc>
          <w:tcPr>
            <w:tcW w:w="773" w:type="dxa"/>
            <w:tcBorders>
              <w:top w:val="nil"/>
              <w:left w:val="nil"/>
              <w:bottom w:val="nil"/>
              <w:right w:val="nil"/>
            </w:tcBorders>
            <w:shd w:val="solid" w:color="FFFFFF" w:fill="auto"/>
          </w:tcPr>
          <w:p w14:paraId="61736E88"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741" w:type="dxa"/>
            <w:tcBorders>
              <w:top w:val="nil"/>
              <w:left w:val="nil"/>
              <w:bottom w:val="nil"/>
              <w:right w:val="nil"/>
            </w:tcBorders>
            <w:shd w:val="solid" w:color="FFFFFF" w:fill="auto"/>
          </w:tcPr>
          <w:p w14:paraId="24643093"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821" w:type="dxa"/>
            <w:tcBorders>
              <w:top w:val="nil"/>
              <w:left w:val="nil"/>
              <w:bottom w:val="nil"/>
              <w:right w:val="nil"/>
            </w:tcBorders>
            <w:shd w:val="solid" w:color="FFFFFF" w:fill="auto"/>
          </w:tcPr>
          <w:p w14:paraId="32A830B9"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821" w:type="dxa"/>
            <w:tcBorders>
              <w:top w:val="nil"/>
              <w:left w:val="nil"/>
              <w:bottom w:val="nil"/>
              <w:right w:val="nil"/>
            </w:tcBorders>
            <w:shd w:val="solid" w:color="FFFFFF" w:fill="auto"/>
          </w:tcPr>
          <w:p w14:paraId="79620152"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902" w:type="dxa"/>
            <w:tcBorders>
              <w:top w:val="nil"/>
              <w:left w:val="nil"/>
              <w:bottom w:val="nil"/>
              <w:right w:val="nil"/>
            </w:tcBorders>
            <w:shd w:val="solid" w:color="FFFFFF" w:fill="auto"/>
          </w:tcPr>
          <w:p w14:paraId="3FD99802"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984" w:type="dxa"/>
            <w:tcBorders>
              <w:top w:val="nil"/>
              <w:left w:val="nil"/>
              <w:bottom w:val="nil"/>
              <w:right w:val="nil"/>
            </w:tcBorders>
            <w:shd w:val="solid" w:color="FFFFFF" w:fill="auto"/>
          </w:tcPr>
          <w:p w14:paraId="19A949E3" w14:textId="77777777" w:rsidR="00600D56" w:rsidRDefault="00600D56">
            <w:pPr>
              <w:autoSpaceDE w:val="0"/>
              <w:autoSpaceDN w:val="0"/>
              <w:adjustRightInd w:val="0"/>
              <w:jc w:val="right"/>
              <w:rPr>
                <w:b/>
                <w:bCs/>
                <w:color w:val="000000"/>
                <w:sz w:val="14"/>
                <w:szCs w:val="14"/>
                <w:lang w:eastAsia="sk-SK"/>
              </w:rPr>
            </w:pPr>
            <w:r>
              <w:rPr>
                <w:b/>
                <w:bCs/>
                <w:color w:val="000000"/>
                <w:sz w:val="14"/>
                <w:szCs w:val="14"/>
                <w:lang w:eastAsia="sk-SK"/>
              </w:rPr>
              <w:t>170 707</w:t>
            </w:r>
          </w:p>
        </w:tc>
      </w:tr>
      <w:tr w:rsidR="00600D56" w14:paraId="10D19E79" w14:textId="77777777" w:rsidTr="00600D56">
        <w:trPr>
          <w:trHeight w:val="230"/>
        </w:trPr>
        <w:tc>
          <w:tcPr>
            <w:tcW w:w="2352" w:type="dxa"/>
            <w:tcBorders>
              <w:top w:val="nil"/>
              <w:left w:val="nil"/>
              <w:bottom w:val="nil"/>
              <w:right w:val="nil"/>
            </w:tcBorders>
            <w:shd w:val="solid" w:color="FFFFFF" w:fill="auto"/>
          </w:tcPr>
          <w:p w14:paraId="05E5AFE7" w14:textId="77777777" w:rsidR="00600D56" w:rsidRDefault="00600D56">
            <w:pPr>
              <w:autoSpaceDE w:val="0"/>
              <w:autoSpaceDN w:val="0"/>
              <w:adjustRightInd w:val="0"/>
              <w:rPr>
                <w:color w:val="000000"/>
                <w:sz w:val="14"/>
                <w:szCs w:val="14"/>
                <w:lang w:eastAsia="sk-SK"/>
              </w:rPr>
            </w:pPr>
            <w:r>
              <w:rPr>
                <w:color w:val="000000"/>
                <w:sz w:val="14"/>
                <w:szCs w:val="14"/>
                <w:lang w:eastAsia="sk-SK"/>
              </w:rPr>
              <w:t>Úbytky</w:t>
            </w:r>
          </w:p>
        </w:tc>
        <w:tc>
          <w:tcPr>
            <w:tcW w:w="886" w:type="dxa"/>
            <w:tcBorders>
              <w:top w:val="nil"/>
              <w:left w:val="nil"/>
              <w:bottom w:val="nil"/>
              <w:right w:val="nil"/>
            </w:tcBorders>
            <w:shd w:val="solid" w:color="FFFFFF" w:fill="auto"/>
          </w:tcPr>
          <w:p w14:paraId="5799E478"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984" w:type="dxa"/>
            <w:tcBorders>
              <w:top w:val="nil"/>
              <w:left w:val="nil"/>
              <w:bottom w:val="nil"/>
              <w:right w:val="nil"/>
            </w:tcBorders>
            <w:shd w:val="solid" w:color="FFFFFF" w:fill="auto"/>
          </w:tcPr>
          <w:p w14:paraId="45DEA83C"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1015" w:type="dxa"/>
            <w:tcBorders>
              <w:top w:val="nil"/>
              <w:left w:val="nil"/>
              <w:bottom w:val="nil"/>
              <w:right w:val="nil"/>
            </w:tcBorders>
            <w:shd w:val="solid" w:color="FFFFFF" w:fill="auto"/>
          </w:tcPr>
          <w:p w14:paraId="09E8DB12" w14:textId="77777777" w:rsidR="00600D56" w:rsidRDefault="00600D56">
            <w:pPr>
              <w:autoSpaceDE w:val="0"/>
              <w:autoSpaceDN w:val="0"/>
              <w:adjustRightInd w:val="0"/>
              <w:jc w:val="right"/>
              <w:rPr>
                <w:color w:val="000000"/>
                <w:sz w:val="14"/>
                <w:szCs w:val="14"/>
                <w:lang w:eastAsia="sk-SK"/>
              </w:rPr>
            </w:pPr>
          </w:p>
        </w:tc>
        <w:tc>
          <w:tcPr>
            <w:tcW w:w="773" w:type="dxa"/>
            <w:tcBorders>
              <w:top w:val="nil"/>
              <w:left w:val="nil"/>
              <w:bottom w:val="nil"/>
              <w:right w:val="nil"/>
            </w:tcBorders>
            <w:shd w:val="solid" w:color="FFFFFF" w:fill="auto"/>
          </w:tcPr>
          <w:p w14:paraId="4528E9C7"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741" w:type="dxa"/>
            <w:tcBorders>
              <w:top w:val="nil"/>
              <w:left w:val="nil"/>
              <w:bottom w:val="nil"/>
              <w:right w:val="nil"/>
            </w:tcBorders>
            <w:shd w:val="solid" w:color="FFFFFF" w:fill="auto"/>
          </w:tcPr>
          <w:p w14:paraId="4D9D3F86"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821" w:type="dxa"/>
            <w:tcBorders>
              <w:top w:val="nil"/>
              <w:left w:val="nil"/>
              <w:bottom w:val="nil"/>
              <w:right w:val="nil"/>
            </w:tcBorders>
            <w:shd w:val="solid" w:color="FFFFFF" w:fill="auto"/>
          </w:tcPr>
          <w:p w14:paraId="249AD56B"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821" w:type="dxa"/>
            <w:tcBorders>
              <w:top w:val="nil"/>
              <w:left w:val="nil"/>
              <w:bottom w:val="nil"/>
              <w:right w:val="nil"/>
            </w:tcBorders>
            <w:shd w:val="solid" w:color="FFFFFF" w:fill="auto"/>
          </w:tcPr>
          <w:p w14:paraId="62FA2643" w14:textId="77777777" w:rsidR="00600D56" w:rsidRDefault="00600D56">
            <w:pPr>
              <w:autoSpaceDE w:val="0"/>
              <w:autoSpaceDN w:val="0"/>
              <w:adjustRightInd w:val="0"/>
              <w:jc w:val="right"/>
              <w:rPr>
                <w:color w:val="000000"/>
                <w:sz w:val="14"/>
                <w:szCs w:val="14"/>
                <w:lang w:eastAsia="sk-SK"/>
              </w:rPr>
            </w:pPr>
          </w:p>
        </w:tc>
        <w:tc>
          <w:tcPr>
            <w:tcW w:w="902" w:type="dxa"/>
            <w:tcBorders>
              <w:top w:val="nil"/>
              <w:left w:val="nil"/>
              <w:bottom w:val="nil"/>
              <w:right w:val="nil"/>
            </w:tcBorders>
            <w:shd w:val="solid" w:color="FFFFFF" w:fill="auto"/>
          </w:tcPr>
          <w:p w14:paraId="319AC19E"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984" w:type="dxa"/>
            <w:tcBorders>
              <w:top w:val="nil"/>
              <w:left w:val="nil"/>
              <w:bottom w:val="nil"/>
              <w:right w:val="nil"/>
            </w:tcBorders>
            <w:shd w:val="solid" w:color="FFFFFF" w:fill="auto"/>
          </w:tcPr>
          <w:p w14:paraId="190285BF" w14:textId="77777777" w:rsidR="00600D56" w:rsidRDefault="00600D56">
            <w:pPr>
              <w:autoSpaceDE w:val="0"/>
              <w:autoSpaceDN w:val="0"/>
              <w:adjustRightInd w:val="0"/>
              <w:jc w:val="right"/>
              <w:rPr>
                <w:b/>
                <w:bCs/>
                <w:color w:val="000000"/>
                <w:sz w:val="14"/>
                <w:szCs w:val="14"/>
                <w:lang w:eastAsia="sk-SK"/>
              </w:rPr>
            </w:pPr>
            <w:r>
              <w:rPr>
                <w:b/>
                <w:bCs/>
                <w:color w:val="000000"/>
                <w:sz w:val="14"/>
                <w:szCs w:val="14"/>
                <w:lang w:eastAsia="sk-SK"/>
              </w:rPr>
              <w:t>0</w:t>
            </w:r>
          </w:p>
        </w:tc>
      </w:tr>
      <w:tr w:rsidR="00600D56" w14:paraId="05873D97" w14:textId="77777777" w:rsidTr="00600D56">
        <w:trPr>
          <w:trHeight w:val="230"/>
        </w:trPr>
        <w:tc>
          <w:tcPr>
            <w:tcW w:w="2352" w:type="dxa"/>
            <w:tcBorders>
              <w:top w:val="nil"/>
              <w:left w:val="nil"/>
              <w:bottom w:val="nil"/>
              <w:right w:val="nil"/>
            </w:tcBorders>
            <w:shd w:val="solid" w:color="FFFFFF" w:fill="auto"/>
          </w:tcPr>
          <w:p w14:paraId="54B93044" w14:textId="77777777" w:rsidR="00600D56" w:rsidRDefault="00600D56">
            <w:pPr>
              <w:autoSpaceDE w:val="0"/>
              <w:autoSpaceDN w:val="0"/>
              <w:adjustRightInd w:val="0"/>
              <w:rPr>
                <w:color w:val="000000"/>
                <w:sz w:val="14"/>
                <w:szCs w:val="14"/>
                <w:lang w:eastAsia="sk-SK"/>
              </w:rPr>
            </w:pPr>
            <w:r>
              <w:rPr>
                <w:color w:val="000000"/>
                <w:sz w:val="14"/>
                <w:szCs w:val="14"/>
                <w:lang w:eastAsia="sk-SK"/>
              </w:rPr>
              <w:t>Presuny</w:t>
            </w:r>
          </w:p>
        </w:tc>
        <w:tc>
          <w:tcPr>
            <w:tcW w:w="886" w:type="dxa"/>
            <w:tcBorders>
              <w:top w:val="nil"/>
              <w:left w:val="nil"/>
              <w:bottom w:val="nil"/>
              <w:right w:val="nil"/>
            </w:tcBorders>
            <w:shd w:val="solid" w:color="FFFFFF" w:fill="auto"/>
          </w:tcPr>
          <w:p w14:paraId="5F7D9644"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984" w:type="dxa"/>
            <w:tcBorders>
              <w:top w:val="nil"/>
              <w:left w:val="nil"/>
              <w:bottom w:val="nil"/>
              <w:right w:val="nil"/>
            </w:tcBorders>
            <w:shd w:val="solid" w:color="FFFFFF" w:fill="auto"/>
          </w:tcPr>
          <w:p w14:paraId="6FFA8851"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1015" w:type="dxa"/>
            <w:tcBorders>
              <w:top w:val="nil"/>
              <w:left w:val="nil"/>
              <w:bottom w:val="nil"/>
              <w:right w:val="nil"/>
            </w:tcBorders>
            <w:shd w:val="solid" w:color="FFFFFF" w:fill="auto"/>
          </w:tcPr>
          <w:p w14:paraId="794C6E8E"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773" w:type="dxa"/>
            <w:tcBorders>
              <w:top w:val="nil"/>
              <w:left w:val="nil"/>
              <w:bottom w:val="nil"/>
              <w:right w:val="nil"/>
            </w:tcBorders>
            <w:shd w:val="solid" w:color="FFFFFF" w:fill="auto"/>
          </w:tcPr>
          <w:p w14:paraId="043A236B"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741" w:type="dxa"/>
            <w:tcBorders>
              <w:top w:val="nil"/>
              <w:left w:val="nil"/>
              <w:bottom w:val="nil"/>
              <w:right w:val="nil"/>
            </w:tcBorders>
            <w:shd w:val="solid" w:color="FFFFFF" w:fill="auto"/>
          </w:tcPr>
          <w:p w14:paraId="456D6DA7"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821" w:type="dxa"/>
            <w:tcBorders>
              <w:top w:val="nil"/>
              <w:left w:val="nil"/>
              <w:bottom w:val="nil"/>
              <w:right w:val="nil"/>
            </w:tcBorders>
            <w:shd w:val="solid" w:color="FFFFFF" w:fill="auto"/>
          </w:tcPr>
          <w:p w14:paraId="121478D6"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821" w:type="dxa"/>
            <w:tcBorders>
              <w:top w:val="nil"/>
              <w:left w:val="nil"/>
              <w:bottom w:val="nil"/>
              <w:right w:val="nil"/>
            </w:tcBorders>
            <w:shd w:val="solid" w:color="FFFFFF" w:fill="auto"/>
          </w:tcPr>
          <w:p w14:paraId="366C6310"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902" w:type="dxa"/>
            <w:tcBorders>
              <w:top w:val="nil"/>
              <w:left w:val="nil"/>
              <w:bottom w:val="nil"/>
              <w:right w:val="nil"/>
            </w:tcBorders>
            <w:shd w:val="solid" w:color="FFFFFF" w:fill="auto"/>
          </w:tcPr>
          <w:p w14:paraId="772134ED"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984" w:type="dxa"/>
            <w:tcBorders>
              <w:top w:val="nil"/>
              <w:left w:val="nil"/>
              <w:bottom w:val="nil"/>
              <w:right w:val="nil"/>
            </w:tcBorders>
            <w:shd w:val="solid" w:color="FFFFFF" w:fill="auto"/>
          </w:tcPr>
          <w:p w14:paraId="4FF85950" w14:textId="77777777" w:rsidR="00600D56" w:rsidRDefault="00600D56">
            <w:pPr>
              <w:autoSpaceDE w:val="0"/>
              <w:autoSpaceDN w:val="0"/>
              <w:adjustRightInd w:val="0"/>
              <w:jc w:val="right"/>
              <w:rPr>
                <w:b/>
                <w:bCs/>
                <w:color w:val="000000"/>
                <w:sz w:val="14"/>
                <w:szCs w:val="14"/>
                <w:lang w:eastAsia="sk-SK"/>
              </w:rPr>
            </w:pPr>
            <w:r>
              <w:rPr>
                <w:b/>
                <w:bCs/>
                <w:color w:val="000000"/>
                <w:sz w:val="14"/>
                <w:szCs w:val="14"/>
                <w:lang w:eastAsia="sk-SK"/>
              </w:rPr>
              <w:t>0</w:t>
            </w:r>
          </w:p>
        </w:tc>
      </w:tr>
      <w:tr w:rsidR="00600D56" w14:paraId="1508AEFC" w14:textId="77777777" w:rsidTr="00600D56">
        <w:trPr>
          <w:trHeight w:val="230"/>
        </w:trPr>
        <w:tc>
          <w:tcPr>
            <w:tcW w:w="2352" w:type="dxa"/>
            <w:tcBorders>
              <w:top w:val="nil"/>
              <w:left w:val="nil"/>
              <w:bottom w:val="single" w:sz="6" w:space="0" w:color="auto"/>
              <w:right w:val="nil"/>
            </w:tcBorders>
            <w:shd w:val="solid" w:color="FFFFFF" w:fill="auto"/>
          </w:tcPr>
          <w:p w14:paraId="30527012" w14:textId="77777777" w:rsidR="00600D56" w:rsidRDefault="00600D56">
            <w:pPr>
              <w:autoSpaceDE w:val="0"/>
              <w:autoSpaceDN w:val="0"/>
              <w:adjustRightInd w:val="0"/>
              <w:rPr>
                <w:b/>
                <w:bCs/>
                <w:color w:val="000000"/>
                <w:sz w:val="14"/>
                <w:szCs w:val="14"/>
                <w:lang w:eastAsia="sk-SK"/>
              </w:rPr>
            </w:pPr>
            <w:r>
              <w:rPr>
                <w:b/>
                <w:bCs/>
                <w:color w:val="000000"/>
                <w:sz w:val="14"/>
                <w:szCs w:val="14"/>
                <w:lang w:eastAsia="sk-SK"/>
              </w:rPr>
              <w:t>Stav na konci účtovného obdobia</w:t>
            </w:r>
          </w:p>
        </w:tc>
        <w:tc>
          <w:tcPr>
            <w:tcW w:w="886" w:type="dxa"/>
            <w:tcBorders>
              <w:top w:val="nil"/>
              <w:left w:val="nil"/>
              <w:bottom w:val="single" w:sz="6" w:space="0" w:color="auto"/>
              <w:right w:val="nil"/>
            </w:tcBorders>
            <w:shd w:val="solid" w:color="FFFFFF" w:fill="auto"/>
          </w:tcPr>
          <w:p w14:paraId="65A22E70"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6 884 336</w:t>
            </w:r>
          </w:p>
        </w:tc>
        <w:tc>
          <w:tcPr>
            <w:tcW w:w="984" w:type="dxa"/>
            <w:tcBorders>
              <w:top w:val="nil"/>
              <w:left w:val="nil"/>
              <w:bottom w:val="single" w:sz="6" w:space="0" w:color="auto"/>
              <w:right w:val="nil"/>
            </w:tcBorders>
            <w:shd w:val="solid" w:color="FFFFFF" w:fill="auto"/>
          </w:tcPr>
          <w:p w14:paraId="19DC7EF8" w14:textId="77777777" w:rsidR="00600D56" w:rsidRDefault="00600D56">
            <w:pPr>
              <w:autoSpaceDE w:val="0"/>
              <w:autoSpaceDN w:val="0"/>
              <w:adjustRightInd w:val="0"/>
              <w:jc w:val="right"/>
              <w:rPr>
                <w:b/>
                <w:bCs/>
                <w:color w:val="000000"/>
                <w:sz w:val="14"/>
                <w:szCs w:val="14"/>
                <w:lang w:eastAsia="sk-SK"/>
              </w:rPr>
            </w:pPr>
            <w:r>
              <w:rPr>
                <w:b/>
                <w:bCs/>
                <w:color w:val="000000"/>
                <w:sz w:val="14"/>
                <w:szCs w:val="14"/>
                <w:lang w:eastAsia="sk-SK"/>
              </w:rPr>
              <w:t>84 560 071</w:t>
            </w:r>
          </w:p>
        </w:tc>
        <w:tc>
          <w:tcPr>
            <w:tcW w:w="1015" w:type="dxa"/>
            <w:tcBorders>
              <w:top w:val="nil"/>
              <w:left w:val="nil"/>
              <w:bottom w:val="single" w:sz="6" w:space="0" w:color="auto"/>
              <w:right w:val="nil"/>
            </w:tcBorders>
            <w:shd w:val="solid" w:color="FFFFFF" w:fill="auto"/>
          </w:tcPr>
          <w:p w14:paraId="3AFFA25F" w14:textId="77777777" w:rsidR="00600D56" w:rsidRDefault="00600D56">
            <w:pPr>
              <w:autoSpaceDE w:val="0"/>
              <w:autoSpaceDN w:val="0"/>
              <w:adjustRightInd w:val="0"/>
              <w:jc w:val="right"/>
              <w:rPr>
                <w:b/>
                <w:bCs/>
                <w:color w:val="000000"/>
                <w:sz w:val="14"/>
                <w:szCs w:val="14"/>
                <w:lang w:eastAsia="sk-SK"/>
              </w:rPr>
            </w:pPr>
            <w:r>
              <w:rPr>
                <w:b/>
                <w:bCs/>
                <w:color w:val="000000"/>
                <w:sz w:val="14"/>
                <w:szCs w:val="14"/>
                <w:lang w:eastAsia="sk-SK"/>
              </w:rPr>
              <w:t>1 201 521</w:t>
            </w:r>
          </w:p>
        </w:tc>
        <w:tc>
          <w:tcPr>
            <w:tcW w:w="773" w:type="dxa"/>
            <w:tcBorders>
              <w:top w:val="nil"/>
              <w:left w:val="nil"/>
              <w:bottom w:val="single" w:sz="6" w:space="0" w:color="auto"/>
              <w:right w:val="nil"/>
            </w:tcBorders>
            <w:shd w:val="solid" w:color="FFFFFF" w:fill="auto"/>
          </w:tcPr>
          <w:p w14:paraId="7C04EBC7" w14:textId="77777777" w:rsidR="00600D56" w:rsidRDefault="00600D56">
            <w:pPr>
              <w:autoSpaceDE w:val="0"/>
              <w:autoSpaceDN w:val="0"/>
              <w:adjustRightInd w:val="0"/>
              <w:jc w:val="right"/>
              <w:rPr>
                <w:b/>
                <w:bCs/>
                <w:color w:val="000000"/>
                <w:sz w:val="14"/>
                <w:szCs w:val="14"/>
                <w:lang w:eastAsia="sk-SK"/>
              </w:rPr>
            </w:pPr>
            <w:r>
              <w:rPr>
                <w:b/>
                <w:bCs/>
                <w:color w:val="000000"/>
                <w:sz w:val="14"/>
                <w:szCs w:val="14"/>
                <w:lang w:eastAsia="sk-SK"/>
              </w:rPr>
              <w:t>0</w:t>
            </w:r>
          </w:p>
        </w:tc>
        <w:tc>
          <w:tcPr>
            <w:tcW w:w="741" w:type="dxa"/>
            <w:tcBorders>
              <w:top w:val="nil"/>
              <w:left w:val="nil"/>
              <w:bottom w:val="single" w:sz="6" w:space="0" w:color="auto"/>
              <w:right w:val="nil"/>
            </w:tcBorders>
            <w:shd w:val="solid" w:color="FFFFFF" w:fill="auto"/>
          </w:tcPr>
          <w:p w14:paraId="63D62641" w14:textId="77777777" w:rsidR="00600D56" w:rsidRDefault="00600D56">
            <w:pPr>
              <w:autoSpaceDE w:val="0"/>
              <w:autoSpaceDN w:val="0"/>
              <w:adjustRightInd w:val="0"/>
              <w:jc w:val="right"/>
              <w:rPr>
                <w:b/>
                <w:bCs/>
                <w:color w:val="000000"/>
                <w:sz w:val="14"/>
                <w:szCs w:val="14"/>
                <w:lang w:eastAsia="sk-SK"/>
              </w:rPr>
            </w:pPr>
            <w:r>
              <w:rPr>
                <w:b/>
                <w:bCs/>
                <w:color w:val="000000"/>
                <w:sz w:val="14"/>
                <w:szCs w:val="14"/>
                <w:lang w:eastAsia="sk-SK"/>
              </w:rPr>
              <w:t>0</w:t>
            </w:r>
          </w:p>
        </w:tc>
        <w:tc>
          <w:tcPr>
            <w:tcW w:w="821" w:type="dxa"/>
            <w:tcBorders>
              <w:top w:val="nil"/>
              <w:left w:val="nil"/>
              <w:bottom w:val="single" w:sz="6" w:space="0" w:color="auto"/>
              <w:right w:val="nil"/>
            </w:tcBorders>
            <w:shd w:val="solid" w:color="FFFFFF" w:fill="auto"/>
          </w:tcPr>
          <w:p w14:paraId="29867A49" w14:textId="77777777" w:rsidR="00600D56" w:rsidRDefault="00600D56">
            <w:pPr>
              <w:autoSpaceDE w:val="0"/>
              <w:autoSpaceDN w:val="0"/>
              <w:adjustRightInd w:val="0"/>
              <w:jc w:val="right"/>
              <w:rPr>
                <w:b/>
                <w:bCs/>
                <w:color w:val="000000"/>
                <w:sz w:val="14"/>
                <w:szCs w:val="14"/>
                <w:lang w:eastAsia="sk-SK"/>
              </w:rPr>
            </w:pPr>
            <w:r>
              <w:rPr>
                <w:b/>
                <w:bCs/>
                <w:color w:val="000000"/>
                <w:sz w:val="14"/>
                <w:szCs w:val="14"/>
                <w:lang w:eastAsia="sk-SK"/>
              </w:rPr>
              <w:t>15 718</w:t>
            </w:r>
          </w:p>
        </w:tc>
        <w:tc>
          <w:tcPr>
            <w:tcW w:w="821" w:type="dxa"/>
            <w:tcBorders>
              <w:top w:val="nil"/>
              <w:left w:val="nil"/>
              <w:bottom w:val="single" w:sz="6" w:space="0" w:color="auto"/>
              <w:right w:val="nil"/>
            </w:tcBorders>
            <w:shd w:val="solid" w:color="FFFFFF" w:fill="auto"/>
          </w:tcPr>
          <w:p w14:paraId="270E00DD" w14:textId="77777777" w:rsidR="00600D56" w:rsidRDefault="00600D56">
            <w:pPr>
              <w:autoSpaceDE w:val="0"/>
              <w:autoSpaceDN w:val="0"/>
              <w:adjustRightInd w:val="0"/>
              <w:jc w:val="right"/>
              <w:rPr>
                <w:b/>
                <w:bCs/>
                <w:color w:val="000000"/>
                <w:sz w:val="14"/>
                <w:szCs w:val="14"/>
                <w:lang w:eastAsia="sk-SK"/>
              </w:rPr>
            </w:pPr>
            <w:r>
              <w:rPr>
                <w:b/>
                <w:bCs/>
                <w:color w:val="000000"/>
                <w:sz w:val="14"/>
                <w:szCs w:val="14"/>
                <w:lang w:eastAsia="sk-SK"/>
              </w:rPr>
              <w:t>0</w:t>
            </w:r>
          </w:p>
        </w:tc>
        <w:tc>
          <w:tcPr>
            <w:tcW w:w="902" w:type="dxa"/>
            <w:tcBorders>
              <w:top w:val="nil"/>
              <w:left w:val="nil"/>
              <w:bottom w:val="single" w:sz="6" w:space="0" w:color="auto"/>
              <w:right w:val="nil"/>
            </w:tcBorders>
            <w:shd w:val="solid" w:color="FFFFFF" w:fill="auto"/>
          </w:tcPr>
          <w:p w14:paraId="5F43D68E" w14:textId="77777777" w:rsidR="00600D56" w:rsidRDefault="00600D56">
            <w:pPr>
              <w:autoSpaceDE w:val="0"/>
              <w:autoSpaceDN w:val="0"/>
              <w:adjustRightInd w:val="0"/>
              <w:jc w:val="right"/>
              <w:rPr>
                <w:b/>
                <w:bCs/>
                <w:color w:val="000000"/>
                <w:sz w:val="14"/>
                <w:szCs w:val="14"/>
                <w:lang w:eastAsia="sk-SK"/>
              </w:rPr>
            </w:pPr>
            <w:r>
              <w:rPr>
                <w:b/>
                <w:bCs/>
                <w:color w:val="000000"/>
                <w:sz w:val="14"/>
                <w:szCs w:val="14"/>
                <w:lang w:eastAsia="sk-SK"/>
              </w:rPr>
              <w:t>0</w:t>
            </w:r>
          </w:p>
        </w:tc>
        <w:tc>
          <w:tcPr>
            <w:tcW w:w="984" w:type="dxa"/>
            <w:tcBorders>
              <w:top w:val="nil"/>
              <w:left w:val="nil"/>
              <w:bottom w:val="nil"/>
              <w:right w:val="nil"/>
            </w:tcBorders>
            <w:shd w:val="solid" w:color="FFFFFF" w:fill="auto"/>
          </w:tcPr>
          <w:p w14:paraId="488AEF3C" w14:textId="77777777" w:rsidR="00600D56" w:rsidRDefault="00600D56">
            <w:pPr>
              <w:autoSpaceDE w:val="0"/>
              <w:autoSpaceDN w:val="0"/>
              <w:adjustRightInd w:val="0"/>
              <w:jc w:val="right"/>
              <w:rPr>
                <w:b/>
                <w:bCs/>
                <w:color w:val="000000"/>
                <w:sz w:val="14"/>
                <w:szCs w:val="14"/>
                <w:lang w:eastAsia="sk-SK"/>
              </w:rPr>
            </w:pPr>
            <w:r>
              <w:rPr>
                <w:b/>
                <w:bCs/>
                <w:color w:val="000000"/>
                <w:sz w:val="14"/>
                <w:szCs w:val="14"/>
                <w:lang w:eastAsia="sk-SK"/>
              </w:rPr>
              <w:t>92 661 646</w:t>
            </w:r>
          </w:p>
        </w:tc>
      </w:tr>
      <w:tr w:rsidR="00600D56" w14:paraId="4BE529AE" w14:textId="77777777" w:rsidTr="00600D56">
        <w:trPr>
          <w:trHeight w:val="230"/>
        </w:trPr>
        <w:tc>
          <w:tcPr>
            <w:tcW w:w="2352" w:type="dxa"/>
            <w:tcBorders>
              <w:top w:val="single" w:sz="6" w:space="0" w:color="auto"/>
              <w:left w:val="nil"/>
              <w:bottom w:val="single" w:sz="6" w:space="0" w:color="auto"/>
              <w:right w:val="nil"/>
            </w:tcBorders>
            <w:shd w:val="solid" w:color="FFFFFF" w:fill="auto"/>
          </w:tcPr>
          <w:p w14:paraId="092DB964" w14:textId="77777777" w:rsidR="00600D56" w:rsidRDefault="00600D56">
            <w:pPr>
              <w:autoSpaceDE w:val="0"/>
              <w:autoSpaceDN w:val="0"/>
              <w:adjustRightInd w:val="0"/>
              <w:rPr>
                <w:color w:val="000000"/>
                <w:sz w:val="14"/>
                <w:szCs w:val="14"/>
                <w:lang w:eastAsia="sk-SK"/>
              </w:rPr>
            </w:pPr>
            <w:r>
              <w:rPr>
                <w:color w:val="000000"/>
                <w:sz w:val="14"/>
                <w:szCs w:val="14"/>
                <w:lang w:eastAsia="sk-SK"/>
              </w:rPr>
              <w:t>Oprávky</w:t>
            </w:r>
          </w:p>
        </w:tc>
        <w:tc>
          <w:tcPr>
            <w:tcW w:w="886" w:type="dxa"/>
            <w:tcBorders>
              <w:top w:val="single" w:sz="6" w:space="0" w:color="auto"/>
              <w:left w:val="nil"/>
              <w:bottom w:val="single" w:sz="6" w:space="0" w:color="auto"/>
              <w:right w:val="nil"/>
            </w:tcBorders>
            <w:shd w:val="solid" w:color="FFFFFF" w:fill="auto"/>
          </w:tcPr>
          <w:p w14:paraId="3A2DDB83" w14:textId="77777777" w:rsidR="00600D56" w:rsidRDefault="00600D56">
            <w:pPr>
              <w:autoSpaceDE w:val="0"/>
              <w:autoSpaceDN w:val="0"/>
              <w:adjustRightInd w:val="0"/>
              <w:jc w:val="center"/>
              <w:rPr>
                <w:color w:val="000000"/>
                <w:sz w:val="14"/>
                <w:szCs w:val="14"/>
                <w:lang w:eastAsia="sk-SK"/>
              </w:rPr>
            </w:pPr>
          </w:p>
        </w:tc>
        <w:tc>
          <w:tcPr>
            <w:tcW w:w="984" w:type="dxa"/>
            <w:tcBorders>
              <w:top w:val="single" w:sz="6" w:space="0" w:color="auto"/>
              <w:left w:val="nil"/>
              <w:bottom w:val="single" w:sz="6" w:space="0" w:color="auto"/>
              <w:right w:val="nil"/>
            </w:tcBorders>
            <w:shd w:val="solid" w:color="FFFFFF" w:fill="auto"/>
          </w:tcPr>
          <w:p w14:paraId="0C4B148C" w14:textId="77777777" w:rsidR="00600D56" w:rsidRDefault="00600D56">
            <w:pPr>
              <w:autoSpaceDE w:val="0"/>
              <w:autoSpaceDN w:val="0"/>
              <w:adjustRightInd w:val="0"/>
              <w:jc w:val="center"/>
              <w:rPr>
                <w:color w:val="000000"/>
                <w:sz w:val="14"/>
                <w:szCs w:val="14"/>
                <w:lang w:eastAsia="sk-SK"/>
              </w:rPr>
            </w:pPr>
          </w:p>
        </w:tc>
        <w:tc>
          <w:tcPr>
            <w:tcW w:w="1015" w:type="dxa"/>
            <w:tcBorders>
              <w:top w:val="single" w:sz="6" w:space="0" w:color="auto"/>
              <w:left w:val="nil"/>
              <w:bottom w:val="single" w:sz="6" w:space="0" w:color="auto"/>
              <w:right w:val="nil"/>
            </w:tcBorders>
            <w:shd w:val="solid" w:color="FFFFFF" w:fill="auto"/>
          </w:tcPr>
          <w:p w14:paraId="375FFE2D" w14:textId="77777777" w:rsidR="00600D56" w:rsidRDefault="00600D56">
            <w:pPr>
              <w:autoSpaceDE w:val="0"/>
              <w:autoSpaceDN w:val="0"/>
              <w:adjustRightInd w:val="0"/>
              <w:jc w:val="center"/>
              <w:rPr>
                <w:color w:val="000000"/>
                <w:sz w:val="14"/>
                <w:szCs w:val="14"/>
                <w:lang w:eastAsia="sk-SK"/>
              </w:rPr>
            </w:pPr>
          </w:p>
        </w:tc>
        <w:tc>
          <w:tcPr>
            <w:tcW w:w="773" w:type="dxa"/>
            <w:tcBorders>
              <w:top w:val="single" w:sz="6" w:space="0" w:color="auto"/>
              <w:left w:val="nil"/>
              <w:bottom w:val="single" w:sz="6" w:space="0" w:color="auto"/>
              <w:right w:val="nil"/>
            </w:tcBorders>
            <w:shd w:val="solid" w:color="FFFFFF" w:fill="auto"/>
          </w:tcPr>
          <w:p w14:paraId="78A6CA7A" w14:textId="77777777" w:rsidR="00600D56" w:rsidRDefault="00600D56">
            <w:pPr>
              <w:autoSpaceDE w:val="0"/>
              <w:autoSpaceDN w:val="0"/>
              <w:adjustRightInd w:val="0"/>
              <w:jc w:val="center"/>
              <w:rPr>
                <w:color w:val="000000"/>
                <w:sz w:val="14"/>
                <w:szCs w:val="14"/>
                <w:lang w:eastAsia="sk-SK"/>
              </w:rPr>
            </w:pPr>
          </w:p>
        </w:tc>
        <w:tc>
          <w:tcPr>
            <w:tcW w:w="741" w:type="dxa"/>
            <w:tcBorders>
              <w:top w:val="single" w:sz="6" w:space="0" w:color="auto"/>
              <w:left w:val="nil"/>
              <w:bottom w:val="single" w:sz="6" w:space="0" w:color="auto"/>
              <w:right w:val="nil"/>
            </w:tcBorders>
            <w:shd w:val="solid" w:color="FFFFFF" w:fill="auto"/>
          </w:tcPr>
          <w:p w14:paraId="31B2AB20" w14:textId="77777777" w:rsidR="00600D56" w:rsidRDefault="00600D56">
            <w:pPr>
              <w:autoSpaceDE w:val="0"/>
              <w:autoSpaceDN w:val="0"/>
              <w:adjustRightInd w:val="0"/>
              <w:jc w:val="center"/>
              <w:rPr>
                <w:color w:val="000000"/>
                <w:sz w:val="14"/>
                <w:szCs w:val="14"/>
                <w:lang w:eastAsia="sk-SK"/>
              </w:rPr>
            </w:pPr>
          </w:p>
        </w:tc>
        <w:tc>
          <w:tcPr>
            <w:tcW w:w="821" w:type="dxa"/>
            <w:tcBorders>
              <w:top w:val="single" w:sz="6" w:space="0" w:color="auto"/>
              <w:left w:val="nil"/>
              <w:bottom w:val="single" w:sz="6" w:space="0" w:color="auto"/>
              <w:right w:val="nil"/>
            </w:tcBorders>
            <w:shd w:val="solid" w:color="FFFFFF" w:fill="auto"/>
          </w:tcPr>
          <w:p w14:paraId="2E5BA765" w14:textId="77777777" w:rsidR="00600D56" w:rsidRDefault="00600D56">
            <w:pPr>
              <w:autoSpaceDE w:val="0"/>
              <w:autoSpaceDN w:val="0"/>
              <w:adjustRightInd w:val="0"/>
              <w:jc w:val="center"/>
              <w:rPr>
                <w:color w:val="000000"/>
                <w:sz w:val="14"/>
                <w:szCs w:val="14"/>
                <w:lang w:eastAsia="sk-SK"/>
              </w:rPr>
            </w:pPr>
          </w:p>
        </w:tc>
        <w:tc>
          <w:tcPr>
            <w:tcW w:w="821" w:type="dxa"/>
            <w:tcBorders>
              <w:top w:val="single" w:sz="6" w:space="0" w:color="auto"/>
              <w:left w:val="nil"/>
              <w:bottom w:val="single" w:sz="6" w:space="0" w:color="auto"/>
              <w:right w:val="nil"/>
            </w:tcBorders>
            <w:shd w:val="solid" w:color="FFFFFF" w:fill="auto"/>
          </w:tcPr>
          <w:p w14:paraId="0D318D16" w14:textId="77777777" w:rsidR="00600D56" w:rsidRDefault="00600D56">
            <w:pPr>
              <w:autoSpaceDE w:val="0"/>
              <w:autoSpaceDN w:val="0"/>
              <w:adjustRightInd w:val="0"/>
              <w:jc w:val="center"/>
              <w:rPr>
                <w:color w:val="000000"/>
                <w:sz w:val="14"/>
                <w:szCs w:val="14"/>
                <w:lang w:eastAsia="sk-SK"/>
              </w:rPr>
            </w:pPr>
          </w:p>
        </w:tc>
        <w:tc>
          <w:tcPr>
            <w:tcW w:w="902" w:type="dxa"/>
            <w:tcBorders>
              <w:top w:val="single" w:sz="6" w:space="0" w:color="auto"/>
              <w:left w:val="nil"/>
              <w:bottom w:val="single" w:sz="6" w:space="0" w:color="auto"/>
              <w:right w:val="nil"/>
            </w:tcBorders>
            <w:shd w:val="solid" w:color="FFFFFF" w:fill="auto"/>
          </w:tcPr>
          <w:p w14:paraId="40FE2BBB" w14:textId="77777777" w:rsidR="00600D56" w:rsidRDefault="00600D56">
            <w:pPr>
              <w:autoSpaceDE w:val="0"/>
              <w:autoSpaceDN w:val="0"/>
              <w:adjustRightInd w:val="0"/>
              <w:jc w:val="center"/>
              <w:rPr>
                <w:color w:val="000000"/>
                <w:sz w:val="14"/>
                <w:szCs w:val="14"/>
                <w:lang w:eastAsia="sk-SK"/>
              </w:rPr>
            </w:pPr>
          </w:p>
        </w:tc>
        <w:tc>
          <w:tcPr>
            <w:tcW w:w="984" w:type="dxa"/>
            <w:tcBorders>
              <w:top w:val="single" w:sz="6" w:space="0" w:color="auto"/>
              <w:left w:val="nil"/>
              <w:bottom w:val="single" w:sz="6" w:space="0" w:color="auto"/>
              <w:right w:val="nil"/>
            </w:tcBorders>
            <w:shd w:val="solid" w:color="FFFFFF" w:fill="auto"/>
          </w:tcPr>
          <w:p w14:paraId="71E07B40" w14:textId="77777777" w:rsidR="00600D56" w:rsidRDefault="00600D56">
            <w:pPr>
              <w:autoSpaceDE w:val="0"/>
              <w:autoSpaceDN w:val="0"/>
              <w:adjustRightInd w:val="0"/>
              <w:jc w:val="right"/>
              <w:rPr>
                <w:color w:val="000000"/>
                <w:sz w:val="14"/>
                <w:szCs w:val="14"/>
                <w:lang w:eastAsia="sk-SK"/>
              </w:rPr>
            </w:pPr>
          </w:p>
        </w:tc>
      </w:tr>
      <w:tr w:rsidR="00600D56" w14:paraId="36F2BD4B" w14:textId="77777777" w:rsidTr="00600D56">
        <w:trPr>
          <w:trHeight w:val="230"/>
        </w:trPr>
        <w:tc>
          <w:tcPr>
            <w:tcW w:w="2352" w:type="dxa"/>
            <w:tcBorders>
              <w:top w:val="nil"/>
              <w:left w:val="nil"/>
              <w:bottom w:val="nil"/>
              <w:right w:val="nil"/>
            </w:tcBorders>
            <w:shd w:val="solid" w:color="FFFFFF" w:fill="auto"/>
          </w:tcPr>
          <w:p w14:paraId="317CD38D" w14:textId="77777777" w:rsidR="00600D56" w:rsidRDefault="00600D56">
            <w:pPr>
              <w:autoSpaceDE w:val="0"/>
              <w:autoSpaceDN w:val="0"/>
              <w:adjustRightInd w:val="0"/>
              <w:rPr>
                <w:b/>
                <w:bCs/>
                <w:color w:val="000000"/>
                <w:sz w:val="14"/>
                <w:szCs w:val="14"/>
                <w:lang w:eastAsia="sk-SK"/>
              </w:rPr>
            </w:pPr>
            <w:r>
              <w:rPr>
                <w:b/>
                <w:bCs/>
                <w:color w:val="000000"/>
                <w:sz w:val="14"/>
                <w:szCs w:val="14"/>
                <w:lang w:eastAsia="sk-SK"/>
              </w:rPr>
              <w:t>Stav na začiatku účtovného obdobia</w:t>
            </w:r>
          </w:p>
        </w:tc>
        <w:tc>
          <w:tcPr>
            <w:tcW w:w="886" w:type="dxa"/>
            <w:tcBorders>
              <w:top w:val="nil"/>
              <w:left w:val="nil"/>
              <w:bottom w:val="nil"/>
              <w:right w:val="nil"/>
            </w:tcBorders>
            <w:shd w:val="solid" w:color="FFFFFF" w:fill="auto"/>
          </w:tcPr>
          <w:p w14:paraId="1CCC8BCF"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984" w:type="dxa"/>
            <w:tcBorders>
              <w:top w:val="nil"/>
              <w:left w:val="nil"/>
              <w:bottom w:val="nil"/>
              <w:right w:val="nil"/>
            </w:tcBorders>
            <w:shd w:val="solid" w:color="FFFFFF" w:fill="auto"/>
          </w:tcPr>
          <w:p w14:paraId="6E1C57E4" w14:textId="77777777" w:rsidR="00600D56" w:rsidRDefault="00600D56">
            <w:pPr>
              <w:autoSpaceDE w:val="0"/>
              <w:autoSpaceDN w:val="0"/>
              <w:adjustRightInd w:val="0"/>
              <w:jc w:val="right"/>
              <w:rPr>
                <w:b/>
                <w:bCs/>
                <w:color w:val="000000"/>
                <w:sz w:val="14"/>
                <w:szCs w:val="14"/>
                <w:lang w:eastAsia="sk-SK"/>
              </w:rPr>
            </w:pPr>
            <w:r>
              <w:rPr>
                <w:b/>
                <w:bCs/>
                <w:color w:val="000000"/>
                <w:sz w:val="14"/>
                <w:szCs w:val="14"/>
                <w:lang w:eastAsia="sk-SK"/>
              </w:rPr>
              <w:t>43 253 279</w:t>
            </w:r>
          </w:p>
        </w:tc>
        <w:tc>
          <w:tcPr>
            <w:tcW w:w="1015" w:type="dxa"/>
            <w:tcBorders>
              <w:top w:val="nil"/>
              <w:left w:val="nil"/>
              <w:bottom w:val="nil"/>
              <w:right w:val="nil"/>
            </w:tcBorders>
            <w:shd w:val="solid" w:color="FFFFFF" w:fill="auto"/>
          </w:tcPr>
          <w:p w14:paraId="5064C1E9" w14:textId="77777777" w:rsidR="00600D56" w:rsidRDefault="00600D56">
            <w:pPr>
              <w:autoSpaceDE w:val="0"/>
              <w:autoSpaceDN w:val="0"/>
              <w:adjustRightInd w:val="0"/>
              <w:jc w:val="right"/>
              <w:rPr>
                <w:b/>
                <w:bCs/>
                <w:color w:val="000000"/>
                <w:sz w:val="14"/>
                <w:szCs w:val="14"/>
                <w:lang w:eastAsia="sk-SK"/>
              </w:rPr>
            </w:pPr>
            <w:r>
              <w:rPr>
                <w:b/>
                <w:bCs/>
                <w:color w:val="000000"/>
                <w:sz w:val="14"/>
                <w:szCs w:val="14"/>
                <w:lang w:eastAsia="sk-SK"/>
              </w:rPr>
              <w:t>1 147 991</w:t>
            </w:r>
          </w:p>
        </w:tc>
        <w:tc>
          <w:tcPr>
            <w:tcW w:w="773" w:type="dxa"/>
            <w:tcBorders>
              <w:top w:val="nil"/>
              <w:left w:val="nil"/>
              <w:bottom w:val="nil"/>
              <w:right w:val="nil"/>
            </w:tcBorders>
            <w:shd w:val="solid" w:color="FFFFFF" w:fill="auto"/>
          </w:tcPr>
          <w:p w14:paraId="446FD9B1" w14:textId="77777777" w:rsidR="00600D56" w:rsidRDefault="00600D56">
            <w:pPr>
              <w:autoSpaceDE w:val="0"/>
              <w:autoSpaceDN w:val="0"/>
              <w:adjustRightInd w:val="0"/>
              <w:jc w:val="right"/>
              <w:rPr>
                <w:b/>
                <w:bCs/>
                <w:color w:val="000000"/>
                <w:sz w:val="14"/>
                <w:szCs w:val="14"/>
                <w:lang w:eastAsia="sk-SK"/>
              </w:rPr>
            </w:pPr>
          </w:p>
        </w:tc>
        <w:tc>
          <w:tcPr>
            <w:tcW w:w="741" w:type="dxa"/>
            <w:tcBorders>
              <w:top w:val="nil"/>
              <w:left w:val="nil"/>
              <w:bottom w:val="nil"/>
              <w:right w:val="nil"/>
            </w:tcBorders>
            <w:shd w:val="solid" w:color="FFFFFF" w:fill="auto"/>
          </w:tcPr>
          <w:p w14:paraId="11FF312C" w14:textId="77777777" w:rsidR="00600D56" w:rsidRDefault="00600D56">
            <w:pPr>
              <w:autoSpaceDE w:val="0"/>
              <w:autoSpaceDN w:val="0"/>
              <w:adjustRightInd w:val="0"/>
              <w:jc w:val="right"/>
              <w:rPr>
                <w:b/>
                <w:bCs/>
                <w:color w:val="000000"/>
                <w:sz w:val="14"/>
                <w:szCs w:val="14"/>
                <w:lang w:eastAsia="sk-SK"/>
              </w:rPr>
            </w:pPr>
          </w:p>
        </w:tc>
        <w:tc>
          <w:tcPr>
            <w:tcW w:w="821" w:type="dxa"/>
            <w:tcBorders>
              <w:top w:val="nil"/>
              <w:left w:val="nil"/>
              <w:bottom w:val="nil"/>
              <w:right w:val="nil"/>
            </w:tcBorders>
            <w:shd w:val="solid" w:color="FFFFFF" w:fill="auto"/>
          </w:tcPr>
          <w:p w14:paraId="060E1E9C" w14:textId="77777777" w:rsidR="00600D56" w:rsidRDefault="00600D56">
            <w:pPr>
              <w:autoSpaceDE w:val="0"/>
              <w:autoSpaceDN w:val="0"/>
              <w:adjustRightInd w:val="0"/>
              <w:jc w:val="right"/>
              <w:rPr>
                <w:b/>
                <w:bCs/>
                <w:color w:val="000000"/>
                <w:sz w:val="14"/>
                <w:szCs w:val="14"/>
                <w:lang w:eastAsia="sk-SK"/>
              </w:rPr>
            </w:pPr>
            <w:r>
              <w:rPr>
                <w:b/>
                <w:bCs/>
                <w:color w:val="000000"/>
                <w:sz w:val="14"/>
                <w:szCs w:val="14"/>
                <w:lang w:eastAsia="sk-SK"/>
              </w:rPr>
              <w:t>14 080</w:t>
            </w:r>
          </w:p>
        </w:tc>
        <w:tc>
          <w:tcPr>
            <w:tcW w:w="821" w:type="dxa"/>
            <w:tcBorders>
              <w:top w:val="nil"/>
              <w:left w:val="nil"/>
              <w:bottom w:val="nil"/>
              <w:right w:val="nil"/>
            </w:tcBorders>
            <w:shd w:val="solid" w:color="FFFFFF" w:fill="auto"/>
          </w:tcPr>
          <w:p w14:paraId="66B8EDEF" w14:textId="77777777" w:rsidR="00600D56" w:rsidRDefault="00600D56">
            <w:pPr>
              <w:autoSpaceDE w:val="0"/>
              <w:autoSpaceDN w:val="0"/>
              <w:adjustRightInd w:val="0"/>
              <w:jc w:val="right"/>
              <w:rPr>
                <w:b/>
                <w:bCs/>
                <w:color w:val="000000"/>
                <w:sz w:val="14"/>
                <w:szCs w:val="14"/>
                <w:lang w:eastAsia="sk-SK"/>
              </w:rPr>
            </w:pPr>
          </w:p>
        </w:tc>
        <w:tc>
          <w:tcPr>
            <w:tcW w:w="902" w:type="dxa"/>
            <w:tcBorders>
              <w:top w:val="nil"/>
              <w:left w:val="nil"/>
              <w:bottom w:val="nil"/>
              <w:right w:val="nil"/>
            </w:tcBorders>
            <w:shd w:val="solid" w:color="FFFFFF" w:fill="auto"/>
          </w:tcPr>
          <w:p w14:paraId="5F8CCA8E" w14:textId="77777777" w:rsidR="00600D56" w:rsidRDefault="00600D56">
            <w:pPr>
              <w:autoSpaceDE w:val="0"/>
              <w:autoSpaceDN w:val="0"/>
              <w:adjustRightInd w:val="0"/>
              <w:jc w:val="right"/>
              <w:rPr>
                <w:b/>
                <w:bCs/>
                <w:color w:val="000000"/>
                <w:sz w:val="14"/>
                <w:szCs w:val="14"/>
                <w:lang w:eastAsia="sk-SK"/>
              </w:rPr>
            </w:pPr>
            <w:r>
              <w:rPr>
                <w:b/>
                <w:bCs/>
                <w:color w:val="000000"/>
                <w:sz w:val="14"/>
                <w:szCs w:val="14"/>
                <w:lang w:eastAsia="sk-SK"/>
              </w:rPr>
              <w:t>0</w:t>
            </w:r>
          </w:p>
        </w:tc>
        <w:tc>
          <w:tcPr>
            <w:tcW w:w="984" w:type="dxa"/>
            <w:tcBorders>
              <w:top w:val="nil"/>
              <w:left w:val="nil"/>
              <w:bottom w:val="nil"/>
              <w:right w:val="nil"/>
            </w:tcBorders>
            <w:shd w:val="solid" w:color="FFFFFF" w:fill="auto"/>
          </w:tcPr>
          <w:p w14:paraId="37439688" w14:textId="77777777" w:rsidR="00600D56" w:rsidRDefault="00600D56">
            <w:pPr>
              <w:autoSpaceDE w:val="0"/>
              <w:autoSpaceDN w:val="0"/>
              <w:adjustRightInd w:val="0"/>
              <w:jc w:val="right"/>
              <w:rPr>
                <w:b/>
                <w:bCs/>
                <w:color w:val="000000"/>
                <w:sz w:val="14"/>
                <w:szCs w:val="14"/>
                <w:lang w:eastAsia="sk-SK"/>
              </w:rPr>
            </w:pPr>
            <w:r>
              <w:rPr>
                <w:b/>
                <w:bCs/>
                <w:color w:val="000000"/>
                <w:sz w:val="14"/>
                <w:szCs w:val="14"/>
                <w:lang w:eastAsia="sk-SK"/>
              </w:rPr>
              <w:t>44 415 350</w:t>
            </w:r>
          </w:p>
        </w:tc>
      </w:tr>
      <w:tr w:rsidR="00600D56" w14:paraId="4745FD97" w14:textId="77777777" w:rsidTr="00600D56">
        <w:trPr>
          <w:trHeight w:val="230"/>
        </w:trPr>
        <w:tc>
          <w:tcPr>
            <w:tcW w:w="2352" w:type="dxa"/>
            <w:tcBorders>
              <w:top w:val="nil"/>
              <w:left w:val="nil"/>
              <w:bottom w:val="nil"/>
              <w:right w:val="nil"/>
            </w:tcBorders>
            <w:shd w:val="solid" w:color="FFFFFF" w:fill="auto"/>
          </w:tcPr>
          <w:p w14:paraId="1954B094" w14:textId="77777777" w:rsidR="00600D56" w:rsidRDefault="00600D56">
            <w:pPr>
              <w:autoSpaceDE w:val="0"/>
              <w:autoSpaceDN w:val="0"/>
              <w:adjustRightInd w:val="0"/>
              <w:rPr>
                <w:color w:val="000000"/>
                <w:sz w:val="14"/>
                <w:szCs w:val="14"/>
                <w:lang w:eastAsia="sk-SK"/>
              </w:rPr>
            </w:pPr>
            <w:r>
              <w:rPr>
                <w:color w:val="000000"/>
                <w:sz w:val="14"/>
                <w:szCs w:val="14"/>
                <w:lang w:eastAsia="sk-SK"/>
              </w:rPr>
              <w:t>Prírastky</w:t>
            </w:r>
          </w:p>
        </w:tc>
        <w:tc>
          <w:tcPr>
            <w:tcW w:w="886" w:type="dxa"/>
            <w:tcBorders>
              <w:top w:val="nil"/>
              <w:left w:val="nil"/>
              <w:bottom w:val="nil"/>
              <w:right w:val="nil"/>
            </w:tcBorders>
            <w:shd w:val="solid" w:color="FFFFFF" w:fill="auto"/>
          </w:tcPr>
          <w:p w14:paraId="6106D86F"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984" w:type="dxa"/>
            <w:tcBorders>
              <w:top w:val="nil"/>
              <w:left w:val="nil"/>
              <w:bottom w:val="nil"/>
              <w:right w:val="nil"/>
            </w:tcBorders>
            <w:shd w:val="solid" w:color="FFFFFF" w:fill="auto"/>
          </w:tcPr>
          <w:p w14:paraId="5EA9FCC7"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1 505 083</w:t>
            </w:r>
          </w:p>
        </w:tc>
        <w:tc>
          <w:tcPr>
            <w:tcW w:w="1015" w:type="dxa"/>
            <w:tcBorders>
              <w:top w:val="nil"/>
              <w:left w:val="nil"/>
              <w:bottom w:val="nil"/>
              <w:right w:val="nil"/>
            </w:tcBorders>
            <w:shd w:val="solid" w:color="FFFFFF" w:fill="auto"/>
          </w:tcPr>
          <w:p w14:paraId="3A53520F"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9 984</w:t>
            </w:r>
          </w:p>
        </w:tc>
        <w:tc>
          <w:tcPr>
            <w:tcW w:w="773" w:type="dxa"/>
            <w:tcBorders>
              <w:top w:val="nil"/>
              <w:left w:val="nil"/>
              <w:bottom w:val="nil"/>
              <w:right w:val="nil"/>
            </w:tcBorders>
            <w:shd w:val="solid" w:color="FFFFFF" w:fill="auto"/>
          </w:tcPr>
          <w:p w14:paraId="297FD547"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741" w:type="dxa"/>
            <w:tcBorders>
              <w:top w:val="nil"/>
              <w:left w:val="nil"/>
              <w:bottom w:val="nil"/>
              <w:right w:val="nil"/>
            </w:tcBorders>
            <w:shd w:val="solid" w:color="FFFFFF" w:fill="auto"/>
          </w:tcPr>
          <w:p w14:paraId="2825D7BE"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821" w:type="dxa"/>
            <w:tcBorders>
              <w:top w:val="nil"/>
              <w:left w:val="nil"/>
              <w:bottom w:val="nil"/>
              <w:right w:val="nil"/>
            </w:tcBorders>
            <w:shd w:val="solid" w:color="FFFFFF" w:fill="auto"/>
          </w:tcPr>
          <w:p w14:paraId="4ED24A6C"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936</w:t>
            </w:r>
          </w:p>
        </w:tc>
        <w:tc>
          <w:tcPr>
            <w:tcW w:w="821" w:type="dxa"/>
            <w:tcBorders>
              <w:top w:val="nil"/>
              <w:left w:val="nil"/>
              <w:bottom w:val="nil"/>
              <w:right w:val="nil"/>
            </w:tcBorders>
            <w:shd w:val="solid" w:color="FFFFFF" w:fill="auto"/>
          </w:tcPr>
          <w:p w14:paraId="747DE620"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902" w:type="dxa"/>
            <w:tcBorders>
              <w:top w:val="nil"/>
              <w:left w:val="nil"/>
              <w:bottom w:val="nil"/>
              <w:right w:val="nil"/>
            </w:tcBorders>
            <w:shd w:val="solid" w:color="FFFFFF" w:fill="auto"/>
          </w:tcPr>
          <w:p w14:paraId="1CF2521D"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984" w:type="dxa"/>
            <w:tcBorders>
              <w:top w:val="nil"/>
              <w:left w:val="nil"/>
              <w:bottom w:val="nil"/>
              <w:right w:val="nil"/>
            </w:tcBorders>
            <w:shd w:val="solid" w:color="FFFFFF" w:fill="auto"/>
          </w:tcPr>
          <w:p w14:paraId="1744D903" w14:textId="77777777" w:rsidR="00600D56" w:rsidRDefault="00600D56">
            <w:pPr>
              <w:autoSpaceDE w:val="0"/>
              <w:autoSpaceDN w:val="0"/>
              <w:adjustRightInd w:val="0"/>
              <w:jc w:val="right"/>
              <w:rPr>
                <w:b/>
                <w:bCs/>
                <w:color w:val="000000"/>
                <w:sz w:val="14"/>
                <w:szCs w:val="14"/>
                <w:lang w:eastAsia="sk-SK"/>
              </w:rPr>
            </w:pPr>
            <w:r>
              <w:rPr>
                <w:b/>
                <w:bCs/>
                <w:color w:val="000000"/>
                <w:sz w:val="14"/>
                <w:szCs w:val="14"/>
                <w:lang w:eastAsia="sk-SK"/>
              </w:rPr>
              <w:t>1 516 003</w:t>
            </w:r>
          </w:p>
        </w:tc>
      </w:tr>
      <w:tr w:rsidR="00600D56" w14:paraId="632178C7" w14:textId="77777777" w:rsidTr="00600D56">
        <w:trPr>
          <w:trHeight w:val="230"/>
        </w:trPr>
        <w:tc>
          <w:tcPr>
            <w:tcW w:w="2352" w:type="dxa"/>
            <w:tcBorders>
              <w:top w:val="nil"/>
              <w:left w:val="nil"/>
              <w:bottom w:val="nil"/>
              <w:right w:val="nil"/>
            </w:tcBorders>
            <w:shd w:val="solid" w:color="FFFFFF" w:fill="auto"/>
          </w:tcPr>
          <w:p w14:paraId="631E57DB" w14:textId="77777777" w:rsidR="00600D56" w:rsidRDefault="00600D56">
            <w:pPr>
              <w:autoSpaceDE w:val="0"/>
              <w:autoSpaceDN w:val="0"/>
              <w:adjustRightInd w:val="0"/>
              <w:rPr>
                <w:color w:val="000000"/>
                <w:sz w:val="14"/>
                <w:szCs w:val="14"/>
                <w:lang w:eastAsia="sk-SK"/>
              </w:rPr>
            </w:pPr>
            <w:r>
              <w:rPr>
                <w:color w:val="000000"/>
                <w:sz w:val="14"/>
                <w:szCs w:val="14"/>
                <w:lang w:eastAsia="sk-SK"/>
              </w:rPr>
              <w:t>Úbytky</w:t>
            </w:r>
          </w:p>
        </w:tc>
        <w:tc>
          <w:tcPr>
            <w:tcW w:w="886" w:type="dxa"/>
            <w:tcBorders>
              <w:top w:val="nil"/>
              <w:left w:val="nil"/>
              <w:bottom w:val="nil"/>
              <w:right w:val="nil"/>
            </w:tcBorders>
            <w:shd w:val="solid" w:color="FFFFFF" w:fill="auto"/>
          </w:tcPr>
          <w:p w14:paraId="1E1D49C6"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984" w:type="dxa"/>
            <w:tcBorders>
              <w:top w:val="nil"/>
              <w:left w:val="nil"/>
              <w:bottom w:val="nil"/>
              <w:right w:val="nil"/>
            </w:tcBorders>
            <w:shd w:val="solid" w:color="FFFFFF" w:fill="auto"/>
          </w:tcPr>
          <w:p w14:paraId="64A3E2E8" w14:textId="77777777" w:rsidR="00600D56" w:rsidRDefault="00600D56">
            <w:pPr>
              <w:autoSpaceDE w:val="0"/>
              <w:autoSpaceDN w:val="0"/>
              <w:adjustRightInd w:val="0"/>
              <w:jc w:val="right"/>
              <w:rPr>
                <w:color w:val="000000"/>
                <w:sz w:val="14"/>
                <w:szCs w:val="14"/>
                <w:lang w:eastAsia="sk-SK"/>
              </w:rPr>
            </w:pPr>
          </w:p>
        </w:tc>
        <w:tc>
          <w:tcPr>
            <w:tcW w:w="1015" w:type="dxa"/>
            <w:tcBorders>
              <w:top w:val="nil"/>
              <w:left w:val="nil"/>
              <w:bottom w:val="nil"/>
              <w:right w:val="nil"/>
            </w:tcBorders>
            <w:shd w:val="solid" w:color="FFFFFF" w:fill="auto"/>
          </w:tcPr>
          <w:p w14:paraId="7E44BE09" w14:textId="77777777" w:rsidR="00600D56" w:rsidRDefault="00600D56">
            <w:pPr>
              <w:autoSpaceDE w:val="0"/>
              <w:autoSpaceDN w:val="0"/>
              <w:adjustRightInd w:val="0"/>
              <w:jc w:val="right"/>
              <w:rPr>
                <w:color w:val="000000"/>
                <w:sz w:val="14"/>
                <w:szCs w:val="14"/>
                <w:lang w:eastAsia="sk-SK"/>
              </w:rPr>
            </w:pPr>
          </w:p>
        </w:tc>
        <w:tc>
          <w:tcPr>
            <w:tcW w:w="773" w:type="dxa"/>
            <w:tcBorders>
              <w:top w:val="nil"/>
              <w:left w:val="nil"/>
              <w:bottom w:val="nil"/>
              <w:right w:val="nil"/>
            </w:tcBorders>
            <w:shd w:val="solid" w:color="FFFFFF" w:fill="auto"/>
          </w:tcPr>
          <w:p w14:paraId="2E3B64B8"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741" w:type="dxa"/>
            <w:tcBorders>
              <w:top w:val="nil"/>
              <w:left w:val="nil"/>
              <w:bottom w:val="nil"/>
              <w:right w:val="nil"/>
            </w:tcBorders>
            <w:shd w:val="solid" w:color="FFFFFF" w:fill="auto"/>
          </w:tcPr>
          <w:p w14:paraId="3793ADA7"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821" w:type="dxa"/>
            <w:tcBorders>
              <w:top w:val="nil"/>
              <w:left w:val="nil"/>
              <w:bottom w:val="nil"/>
              <w:right w:val="nil"/>
            </w:tcBorders>
            <w:shd w:val="solid" w:color="FFFFFF" w:fill="auto"/>
          </w:tcPr>
          <w:p w14:paraId="3779AC18"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821" w:type="dxa"/>
            <w:tcBorders>
              <w:top w:val="nil"/>
              <w:left w:val="nil"/>
              <w:bottom w:val="nil"/>
              <w:right w:val="nil"/>
            </w:tcBorders>
            <w:shd w:val="solid" w:color="FFFFFF" w:fill="auto"/>
          </w:tcPr>
          <w:p w14:paraId="51CBF90C"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902" w:type="dxa"/>
            <w:tcBorders>
              <w:top w:val="nil"/>
              <w:left w:val="nil"/>
              <w:bottom w:val="nil"/>
              <w:right w:val="nil"/>
            </w:tcBorders>
            <w:shd w:val="solid" w:color="FFFFFF" w:fill="auto"/>
          </w:tcPr>
          <w:p w14:paraId="191E2385"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984" w:type="dxa"/>
            <w:tcBorders>
              <w:top w:val="nil"/>
              <w:left w:val="nil"/>
              <w:bottom w:val="nil"/>
              <w:right w:val="nil"/>
            </w:tcBorders>
            <w:shd w:val="solid" w:color="FFFFFF" w:fill="auto"/>
          </w:tcPr>
          <w:p w14:paraId="344556D8" w14:textId="77777777" w:rsidR="00600D56" w:rsidRDefault="00600D56">
            <w:pPr>
              <w:autoSpaceDE w:val="0"/>
              <w:autoSpaceDN w:val="0"/>
              <w:adjustRightInd w:val="0"/>
              <w:jc w:val="right"/>
              <w:rPr>
                <w:b/>
                <w:bCs/>
                <w:color w:val="000000"/>
                <w:sz w:val="14"/>
                <w:szCs w:val="14"/>
                <w:lang w:eastAsia="sk-SK"/>
              </w:rPr>
            </w:pPr>
            <w:r>
              <w:rPr>
                <w:b/>
                <w:bCs/>
                <w:color w:val="000000"/>
                <w:sz w:val="14"/>
                <w:szCs w:val="14"/>
                <w:lang w:eastAsia="sk-SK"/>
              </w:rPr>
              <w:t>0</w:t>
            </w:r>
          </w:p>
        </w:tc>
      </w:tr>
      <w:tr w:rsidR="00600D56" w14:paraId="6D319563" w14:textId="77777777" w:rsidTr="00600D56">
        <w:trPr>
          <w:trHeight w:val="230"/>
        </w:trPr>
        <w:tc>
          <w:tcPr>
            <w:tcW w:w="2352" w:type="dxa"/>
            <w:tcBorders>
              <w:top w:val="nil"/>
              <w:left w:val="nil"/>
              <w:bottom w:val="single" w:sz="6" w:space="0" w:color="auto"/>
              <w:right w:val="nil"/>
            </w:tcBorders>
            <w:shd w:val="solid" w:color="FFFFFF" w:fill="auto"/>
          </w:tcPr>
          <w:p w14:paraId="1623621B" w14:textId="77777777" w:rsidR="00600D56" w:rsidRDefault="00600D56">
            <w:pPr>
              <w:autoSpaceDE w:val="0"/>
              <w:autoSpaceDN w:val="0"/>
              <w:adjustRightInd w:val="0"/>
              <w:rPr>
                <w:b/>
                <w:bCs/>
                <w:color w:val="000000"/>
                <w:sz w:val="14"/>
                <w:szCs w:val="14"/>
                <w:lang w:eastAsia="sk-SK"/>
              </w:rPr>
            </w:pPr>
            <w:r>
              <w:rPr>
                <w:b/>
                <w:bCs/>
                <w:color w:val="000000"/>
                <w:sz w:val="14"/>
                <w:szCs w:val="14"/>
                <w:lang w:eastAsia="sk-SK"/>
              </w:rPr>
              <w:t>Stav na konci účtovného obdobia</w:t>
            </w:r>
          </w:p>
        </w:tc>
        <w:tc>
          <w:tcPr>
            <w:tcW w:w="886" w:type="dxa"/>
            <w:tcBorders>
              <w:top w:val="nil"/>
              <w:left w:val="nil"/>
              <w:bottom w:val="single" w:sz="6" w:space="0" w:color="auto"/>
              <w:right w:val="nil"/>
            </w:tcBorders>
            <w:shd w:val="solid" w:color="FFFFFF" w:fill="auto"/>
          </w:tcPr>
          <w:p w14:paraId="66776A4B"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984" w:type="dxa"/>
            <w:tcBorders>
              <w:top w:val="nil"/>
              <w:left w:val="nil"/>
              <w:bottom w:val="single" w:sz="6" w:space="0" w:color="auto"/>
              <w:right w:val="nil"/>
            </w:tcBorders>
            <w:shd w:val="solid" w:color="FFFFFF" w:fill="auto"/>
          </w:tcPr>
          <w:p w14:paraId="0E3599D6" w14:textId="77777777" w:rsidR="00600D56" w:rsidRDefault="00600D56">
            <w:pPr>
              <w:autoSpaceDE w:val="0"/>
              <w:autoSpaceDN w:val="0"/>
              <w:adjustRightInd w:val="0"/>
              <w:jc w:val="right"/>
              <w:rPr>
                <w:b/>
                <w:bCs/>
                <w:color w:val="000000"/>
                <w:sz w:val="14"/>
                <w:szCs w:val="14"/>
                <w:lang w:eastAsia="sk-SK"/>
              </w:rPr>
            </w:pPr>
            <w:r>
              <w:rPr>
                <w:b/>
                <w:bCs/>
                <w:color w:val="000000"/>
                <w:sz w:val="14"/>
                <w:szCs w:val="14"/>
                <w:lang w:eastAsia="sk-SK"/>
              </w:rPr>
              <w:t>44 758 362</w:t>
            </w:r>
          </w:p>
        </w:tc>
        <w:tc>
          <w:tcPr>
            <w:tcW w:w="1015" w:type="dxa"/>
            <w:tcBorders>
              <w:top w:val="nil"/>
              <w:left w:val="nil"/>
              <w:bottom w:val="single" w:sz="6" w:space="0" w:color="auto"/>
              <w:right w:val="nil"/>
            </w:tcBorders>
            <w:shd w:val="solid" w:color="FFFFFF" w:fill="auto"/>
          </w:tcPr>
          <w:p w14:paraId="395B715F" w14:textId="77777777" w:rsidR="00600D56" w:rsidRDefault="00600D56">
            <w:pPr>
              <w:autoSpaceDE w:val="0"/>
              <w:autoSpaceDN w:val="0"/>
              <w:adjustRightInd w:val="0"/>
              <w:jc w:val="right"/>
              <w:rPr>
                <w:b/>
                <w:bCs/>
                <w:color w:val="000000"/>
                <w:sz w:val="14"/>
                <w:szCs w:val="14"/>
                <w:lang w:eastAsia="sk-SK"/>
              </w:rPr>
            </w:pPr>
            <w:r>
              <w:rPr>
                <w:b/>
                <w:bCs/>
                <w:color w:val="000000"/>
                <w:sz w:val="14"/>
                <w:szCs w:val="14"/>
                <w:lang w:eastAsia="sk-SK"/>
              </w:rPr>
              <w:t>1 157 975</w:t>
            </w:r>
          </w:p>
        </w:tc>
        <w:tc>
          <w:tcPr>
            <w:tcW w:w="773" w:type="dxa"/>
            <w:tcBorders>
              <w:top w:val="nil"/>
              <w:left w:val="nil"/>
              <w:bottom w:val="single" w:sz="6" w:space="0" w:color="auto"/>
              <w:right w:val="nil"/>
            </w:tcBorders>
            <w:shd w:val="solid" w:color="FFFFFF" w:fill="auto"/>
          </w:tcPr>
          <w:p w14:paraId="0419200F" w14:textId="77777777" w:rsidR="00600D56" w:rsidRDefault="00600D56">
            <w:pPr>
              <w:autoSpaceDE w:val="0"/>
              <w:autoSpaceDN w:val="0"/>
              <w:adjustRightInd w:val="0"/>
              <w:jc w:val="right"/>
              <w:rPr>
                <w:b/>
                <w:bCs/>
                <w:color w:val="000000"/>
                <w:sz w:val="14"/>
                <w:szCs w:val="14"/>
                <w:lang w:eastAsia="sk-SK"/>
              </w:rPr>
            </w:pPr>
            <w:r>
              <w:rPr>
                <w:b/>
                <w:bCs/>
                <w:color w:val="000000"/>
                <w:sz w:val="14"/>
                <w:szCs w:val="14"/>
                <w:lang w:eastAsia="sk-SK"/>
              </w:rPr>
              <w:t>0</w:t>
            </w:r>
          </w:p>
        </w:tc>
        <w:tc>
          <w:tcPr>
            <w:tcW w:w="741" w:type="dxa"/>
            <w:tcBorders>
              <w:top w:val="nil"/>
              <w:left w:val="nil"/>
              <w:bottom w:val="single" w:sz="6" w:space="0" w:color="auto"/>
              <w:right w:val="nil"/>
            </w:tcBorders>
            <w:shd w:val="solid" w:color="FFFFFF" w:fill="auto"/>
          </w:tcPr>
          <w:p w14:paraId="52EF8B0F" w14:textId="77777777" w:rsidR="00600D56" w:rsidRDefault="00600D56">
            <w:pPr>
              <w:autoSpaceDE w:val="0"/>
              <w:autoSpaceDN w:val="0"/>
              <w:adjustRightInd w:val="0"/>
              <w:jc w:val="right"/>
              <w:rPr>
                <w:b/>
                <w:bCs/>
                <w:color w:val="000000"/>
                <w:sz w:val="14"/>
                <w:szCs w:val="14"/>
                <w:lang w:eastAsia="sk-SK"/>
              </w:rPr>
            </w:pPr>
            <w:r>
              <w:rPr>
                <w:b/>
                <w:bCs/>
                <w:color w:val="000000"/>
                <w:sz w:val="14"/>
                <w:szCs w:val="14"/>
                <w:lang w:eastAsia="sk-SK"/>
              </w:rPr>
              <w:t>0</w:t>
            </w:r>
          </w:p>
        </w:tc>
        <w:tc>
          <w:tcPr>
            <w:tcW w:w="821" w:type="dxa"/>
            <w:tcBorders>
              <w:top w:val="nil"/>
              <w:left w:val="nil"/>
              <w:bottom w:val="single" w:sz="6" w:space="0" w:color="auto"/>
              <w:right w:val="nil"/>
            </w:tcBorders>
            <w:shd w:val="solid" w:color="FFFFFF" w:fill="auto"/>
          </w:tcPr>
          <w:p w14:paraId="4AB68D59" w14:textId="77777777" w:rsidR="00600D56" w:rsidRDefault="00600D56">
            <w:pPr>
              <w:autoSpaceDE w:val="0"/>
              <w:autoSpaceDN w:val="0"/>
              <w:adjustRightInd w:val="0"/>
              <w:jc w:val="right"/>
              <w:rPr>
                <w:b/>
                <w:bCs/>
                <w:color w:val="000000"/>
                <w:sz w:val="14"/>
                <w:szCs w:val="14"/>
                <w:lang w:eastAsia="sk-SK"/>
              </w:rPr>
            </w:pPr>
            <w:r>
              <w:rPr>
                <w:b/>
                <w:bCs/>
                <w:color w:val="000000"/>
                <w:sz w:val="14"/>
                <w:szCs w:val="14"/>
                <w:lang w:eastAsia="sk-SK"/>
              </w:rPr>
              <w:t>15 016</w:t>
            </w:r>
          </w:p>
        </w:tc>
        <w:tc>
          <w:tcPr>
            <w:tcW w:w="821" w:type="dxa"/>
            <w:tcBorders>
              <w:top w:val="nil"/>
              <w:left w:val="nil"/>
              <w:bottom w:val="single" w:sz="6" w:space="0" w:color="auto"/>
              <w:right w:val="nil"/>
            </w:tcBorders>
            <w:shd w:val="solid" w:color="FFFFFF" w:fill="auto"/>
          </w:tcPr>
          <w:p w14:paraId="5859736F" w14:textId="77777777" w:rsidR="00600D56" w:rsidRDefault="00600D56">
            <w:pPr>
              <w:autoSpaceDE w:val="0"/>
              <w:autoSpaceDN w:val="0"/>
              <w:adjustRightInd w:val="0"/>
              <w:jc w:val="right"/>
              <w:rPr>
                <w:b/>
                <w:bCs/>
                <w:color w:val="000000"/>
                <w:sz w:val="14"/>
                <w:szCs w:val="14"/>
                <w:lang w:eastAsia="sk-SK"/>
              </w:rPr>
            </w:pPr>
            <w:r>
              <w:rPr>
                <w:b/>
                <w:bCs/>
                <w:color w:val="000000"/>
                <w:sz w:val="14"/>
                <w:szCs w:val="14"/>
                <w:lang w:eastAsia="sk-SK"/>
              </w:rPr>
              <w:t>0</w:t>
            </w:r>
          </w:p>
        </w:tc>
        <w:tc>
          <w:tcPr>
            <w:tcW w:w="902" w:type="dxa"/>
            <w:tcBorders>
              <w:top w:val="nil"/>
              <w:left w:val="nil"/>
              <w:bottom w:val="single" w:sz="6" w:space="0" w:color="auto"/>
              <w:right w:val="nil"/>
            </w:tcBorders>
            <w:shd w:val="solid" w:color="FFFFFF" w:fill="auto"/>
          </w:tcPr>
          <w:p w14:paraId="7AAE5CEF" w14:textId="77777777" w:rsidR="00600D56" w:rsidRDefault="00600D56">
            <w:pPr>
              <w:autoSpaceDE w:val="0"/>
              <w:autoSpaceDN w:val="0"/>
              <w:adjustRightInd w:val="0"/>
              <w:jc w:val="right"/>
              <w:rPr>
                <w:b/>
                <w:bCs/>
                <w:color w:val="000000"/>
                <w:sz w:val="14"/>
                <w:szCs w:val="14"/>
                <w:lang w:eastAsia="sk-SK"/>
              </w:rPr>
            </w:pPr>
            <w:r>
              <w:rPr>
                <w:b/>
                <w:bCs/>
                <w:color w:val="000000"/>
                <w:sz w:val="14"/>
                <w:szCs w:val="14"/>
                <w:lang w:eastAsia="sk-SK"/>
              </w:rPr>
              <w:t>0</w:t>
            </w:r>
          </w:p>
        </w:tc>
        <w:tc>
          <w:tcPr>
            <w:tcW w:w="984" w:type="dxa"/>
            <w:tcBorders>
              <w:top w:val="nil"/>
              <w:left w:val="nil"/>
              <w:bottom w:val="nil"/>
              <w:right w:val="nil"/>
            </w:tcBorders>
            <w:shd w:val="solid" w:color="FFFFFF" w:fill="auto"/>
          </w:tcPr>
          <w:p w14:paraId="0E304772" w14:textId="77777777" w:rsidR="00600D56" w:rsidRDefault="00600D56">
            <w:pPr>
              <w:autoSpaceDE w:val="0"/>
              <w:autoSpaceDN w:val="0"/>
              <w:adjustRightInd w:val="0"/>
              <w:jc w:val="right"/>
              <w:rPr>
                <w:b/>
                <w:bCs/>
                <w:color w:val="000000"/>
                <w:sz w:val="14"/>
                <w:szCs w:val="14"/>
                <w:lang w:eastAsia="sk-SK"/>
              </w:rPr>
            </w:pPr>
            <w:r>
              <w:rPr>
                <w:b/>
                <w:bCs/>
                <w:color w:val="000000"/>
                <w:sz w:val="14"/>
                <w:szCs w:val="14"/>
                <w:lang w:eastAsia="sk-SK"/>
              </w:rPr>
              <w:t>45 931 353</w:t>
            </w:r>
          </w:p>
        </w:tc>
      </w:tr>
      <w:tr w:rsidR="00600D56" w14:paraId="751D7DBF" w14:textId="77777777" w:rsidTr="00600D56">
        <w:trPr>
          <w:trHeight w:val="230"/>
        </w:trPr>
        <w:tc>
          <w:tcPr>
            <w:tcW w:w="2352" w:type="dxa"/>
            <w:tcBorders>
              <w:top w:val="single" w:sz="6" w:space="0" w:color="auto"/>
              <w:left w:val="nil"/>
              <w:bottom w:val="single" w:sz="6" w:space="0" w:color="auto"/>
              <w:right w:val="nil"/>
            </w:tcBorders>
            <w:shd w:val="solid" w:color="FFFFFF" w:fill="auto"/>
          </w:tcPr>
          <w:p w14:paraId="223CE0EA" w14:textId="77777777" w:rsidR="00600D56" w:rsidRDefault="00600D56">
            <w:pPr>
              <w:autoSpaceDE w:val="0"/>
              <w:autoSpaceDN w:val="0"/>
              <w:adjustRightInd w:val="0"/>
              <w:rPr>
                <w:color w:val="000000"/>
                <w:sz w:val="14"/>
                <w:szCs w:val="14"/>
                <w:lang w:eastAsia="sk-SK"/>
              </w:rPr>
            </w:pPr>
            <w:r>
              <w:rPr>
                <w:color w:val="000000"/>
                <w:sz w:val="14"/>
                <w:szCs w:val="14"/>
                <w:lang w:eastAsia="sk-SK"/>
              </w:rPr>
              <w:t>Opravné položky</w:t>
            </w:r>
          </w:p>
        </w:tc>
        <w:tc>
          <w:tcPr>
            <w:tcW w:w="886" w:type="dxa"/>
            <w:tcBorders>
              <w:top w:val="single" w:sz="6" w:space="0" w:color="auto"/>
              <w:left w:val="nil"/>
              <w:bottom w:val="single" w:sz="6" w:space="0" w:color="auto"/>
              <w:right w:val="nil"/>
            </w:tcBorders>
            <w:shd w:val="solid" w:color="FFFFFF" w:fill="auto"/>
          </w:tcPr>
          <w:p w14:paraId="148D44DB" w14:textId="77777777" w:rsidR="00600D56" w:rsidRDefault="00600D56">
            <w:pPr>
              <w:autoSpaceDE w:val="0"/>
              <w:autoSpaceDN w:val="0"/>
              <w:adjustRightInd w:val="0"/>
              <w:jc w:val="center"/>
              <w:rPr>
                <w:color w:val="000000"/>
                <w:sz w:val="14"/>
                <w:szCs w:val="14"/>
                <w:lang w:eastAsia="sk-SK"/>
              </w:rPr>
            </w:pPr>
          </w:p>
        </w:tc>
        <w:tc>
          <w:tcPr>
            <w:tcW w:w="984" w:type="dxa"/>
            <w:tcBorders>
              <w:top w:val="single" w:sz="6" w:space="0" w:color="auto"/>
              <w:left w:val="nil"/>
              <w:bottom w:val="single" w:sz="6" w:space="0" w:color="auto"/>
              <w:right w:val="nil"/>
            </w:tcBorders>
            <w:shd w:val="solid" w:color="FFFFFF" w:fill="auto"/>
          </w:tcPr>
          <w:p w14:paraId="0A9742DB" w14:textId="77777777" w:rsidR="00600D56" w:rsidRDefault="00600D56">
            <w:pPr>
              <w:autoSpaceDE w:val="0"/>
              <w:autoSpaceDN w:val="0"/>
              <w:adjustRightInd w:val="0"/>
              <w:jc w:val="center"/>
              <w:rPr>
                <w:b/>
                <w:bCs/>
                <w:color w:val="000000"/>
                <w:sz w:val="14"/>
                <w:szCs w:val="14"/>
                <w:lang w:eastAsia="sk-SK"/>
              </w:rPr>
            </w:pPr>
          </w:p>
        </w:tc>
        <w:tc>
          <w:tcPr>
            <w:tcW w:w="1015" w:type="dxa"/>
            <w:tcBorders>
              <w:top w:val="single" w:sz="6" w:space="0" w:color="auto"/>
              <w:left w:val="nil"/>
              <w:bottom w:val="single" w:sz="6" w:space="0" w:color="auto"/>
              <w:right w:val="nil"/>
            </w:tcBorders>
            <w:shd w:val="solid" w:color="FFFFFF" w:fill="auto"/>
          </w:tcPr>
          <w:p w14:paraId="67EC6EFF" w14:textId="77777777" w:rsidR="00600D56" w:rsidRDefault="00600D56">
            <w:pPr>
              <w:autoSpaceDE w:val="0"/>
              <w:autoSpaceDN w:val="0"/>
              <w:adjustRightInd w:val="0"/>
              <w:jc w:val="center"/>
              <w:rPr>
                <w:b/>
                <w:bCs/>
                <w:color w:val="000000"/>
                <w:sz w:val="14"/>
                <w:szCs w:val="14"/>
                <w:lang w:eastAsia="sk-SK"/>
              </w:rPr>
            </w:pPr>
          </w:p>
        </w:tc>
        <w:tc>
          <w:tcPr>
            <w:tcW w:w="773" w:type="dxa"/>
            <w:tcBorders>
              <w:top w:val="single" w:sz="6" w:space="0" w:color="auto"/>
              <w:left w:val="nil"/>
              <w:bottom w:val="single" w:sz="6" w:space="0" w:color="auto"/>
              <w:right w:val="nil"/>
            </w:tcBorders>
            <w:shd w:val="solid" w:color="FFFFFF" w:fill="auto"/>
          </w:tcPr>
          <w:p w14:paraId="746B299D" w14:textId="77777777" w:rsidR="00600D56" w:rsidRDefault="00600D56">
            <w:pPr>
              <w:autoSpaceDE w:val="0"/>
              <w:autoSpaceDN w:val="0"/>
              <w:adjustRightInd w:val="0"/>
              <w:jc w:val="center"/>
              <w:rPr>
                <w:b/>
                <w:bCs/>
                <w:color w:val="000000"/>
                <w:sz w:val="14"/>
                <w:szCs w:val="14"/>
                <w:lang w:eastAsia="sk-SK"/>
              </w:rPr>
            </w:pPr>
          </w:p>
        </w:tc>
        <w:tc>
          <w:tcPr>
            <w:tcW w:w="741" w:type="dxa"/>
            <w:tcBorders>
              <w:top w:val="single" w:sz="6" w:space="0" w:color="auto"/>
              <w:left w:val="nil"/>
              <w:bottom w:val="single" w:sz="6" w:space="0" w:color="auto"/>
              <w:right w:val="nil"/>
            </w:tcBorders>
            <w:shd w:val="solid" w:color="FFFFFF" w:fill="auto"/>
          </w:tcPr>
          <w:p w14:paraId="4E286B56" w14:textId="77777777" w:rsidR="00600D56" w:rsidRDefault="00600D56">
            <w:pPr>
              <w:autoSpaceDE w:val="0"/>
              <w:autoSpaceDN w:val="0"/>
              <w:adjustRightInd w:val="0"/>
              <w:jc w:val="center"/>
              <w:rPr>
                <w:b/>
                <w:bCs/>
                <w:color w:val="000000"/>
                <w:sz w:val="14"/>
                <w:szCs w:val="14"/>
                <w:lang w:eastAsia="sk-SK"/>
              </w:rPr>
            </w:pPr>
          </w:p>
        </w:tc>
        <w:tc>
          <w:tcPr>
            <w:tcW w:w="821" w:type="dxa"/>
            <w:tcBorders>
              <w:top w:val="single" w:sz="6" w:space="0" w:color="auto"/>
              <w:left w:val="nil"/>
              <w:bottom w:val="single" w:sz="6" w:space="0" w:color="auto"/>
              <w:right w:val="nil"/>
            </w:tcBorders>
            <w:shd w:val="solid" w:color="FFFFFF" w:fill="auto"/>
          </w:tcPr>
          <w:p w14:paraId="7FAAB375" w14:textId="77777777" w:rsidR="00600D56" w:rsidRDefault="00600D56">
            <w:pPr>
              <w:autoSpaceDE w:val="0"/>
              <w:autoSpaceDN w:val="0"/>
              <w:adjustRightInd w:val="0"/>
              <w:jc w:val="center"/>
              <w:rPr>
                <w:b/>
                <w:bCs/>
                <w:color w:val="000000"/>
                <w:sz w:val="14"/>
                <w:szCs w:val="14"/>
                <w:lang w:eastAsia="sk-SK"/>
              </w:rPr>
            </w:pPr>
          </w:p>
        </w:tc>
        <w:tc>
          <w:tcPr>
            <w:tcW w:w="821" w:type="dxa"/>
            <w:tcBorders>
              <w:top w:val="single" w:sz="6" w:space="0" w:color="auto"/>
              <w:left w:val="nil"/>
              <w:bottom w:val="single" w:sz="6" w:space="0" w:color="auto"/>
              <w:right w:val="nil"/>
            </w:tcBorders>
            <w:shd w:val="solid" w:color="FFFFFF" w:fill="auto"/>
          </w:tcPr>
          <w:p w14:paraId="52B37AF3" w14:textId="77777777" w:rsidR="00600D56" w:rsidRDefault="00600D56">
            <w:pPr>
              <w:autoSpaceDE w:val="0"/>
              <w:autoSpaceDN w:val="0"/>
              <w:adjustRightInd w:val="0"/>
              <w:jc w:val="center"/>
              <w:rPr>
                <w:b/>
                <w:bCs/>
                <w:color w:val="000000"/>
                <w:sz w:val="14"/>
                <w:szCs w:val="14"/>
                <w:lang w:eastAsia="sk-SK"/>
              </w:rPr>
            </w:pPr>
          </w:p>
        </w:tc>
        <w:tc>
          <w:tcPr>
            <w:tcW w:w="902" w:type="dxa"/>
            <w:tcBorders>
              <w:top w:val="single" w:sz="6" w:space="0" w:color="auto"/>
              <w:left w:val="nil"/>
              <w:bottom w:val="single" w:sz="6" w:space="0" w:color="auto"/>
              <w:right w:val="nil"/>
            </w:tcBorders>
            <w:shd w:val="solid" w:color="FFFFFF" w:fill="auto"/>
          </w:tcPr>
          <w:p w14:paraId="4A80A866" w14:textId="77777777" w:rsidR="00600D56" w:rsidRDefault="00600D56">
            <w:pPr>
              <w:autoSpaceDE w:val="0"/>
              <w:autoSpaceDN w:val="0"/>
              <w:adjustRightInd w:val="0"/>
              <w:jc w:val="center"/>
              <w:rPr>
                <w:b/>
                <w:bCs/>
                <w:color w:val="000000"/>
                <w:sz w:val="14"/>
                <w:szCs w:val="14"/>
                <w:lang w:eastAsia="sk-SK"/>
              </w:rPr>
            </w:pPr>
          </w:p>
        </w:tc>
        <w:tc>
          <w:tcPr>
            <w:tcW w:w="984" w:type="dxa"/>
            <w:tcBorders>
              <w:top w:val="single" w:sz="6" w:space="0" w:color="auto"/>
              <w:left w:val="nil"/>
              <w:bottom w:val="single" w:sz="6" w:space="0" w:color="auto"/>
              <w:right w:val="nil"/>
            </w:tcBorders>
            <w:shd w:val="solid" w:color="FFFFFF" w:fill="auto"/>
          </w:tcPr>
          <w:p w14:paraId="44C92F04" w14:textId="77777777" w:rsidR="00600D56" w:rsidRDefault="00600D56">
            <w:pPr>
              <w:autoSpaceDE w:val="0"/>
              <w:autoSpaceDN w:val="0"/>
              <w:adjustRightInd w:val="0"/>
              <w:jc w:val="right"/>
              <w:rPr>
                <w:b/>
                <w:bCs/>
                <w:color w:val="000000"/>
                <w:sz w:val="14"/>
                <w:szCs w:val="14"/>
                <w:lang w:eastAsia="sk-SK"/>
              </w:rPr>
            </w:pPr>
          </w:p>
        </w:tc>
      </w:tr>
      <w:tr w:rsidR="00600D56" w14:paraId="27E5070D" w14:textId="77777777" w:rsidTr="00600D56">
        <w:trPr>
          <w:trHeight w:val="230"/>
        </w:trPr>
        <w:tc>
          <w:tcPr>
            <w:tcW w:w="2352" w:type="dxa"/>
            <w:tcBorders>
              <w:top w:val="nil"/>
              <w:left w:val="nil"/>
              <w:bottom w:val="nil"/>
              <w:right w:val="nil"/>
            </w:tcBorders>
            <w:shd w:val="solid" w:color="FFFFFF" w:fill="auto"/>
          </w:tcPr>
          <w:p w14:paraId="076E0BAA" w14:textId="77777777" w:rsidR="00600D56" w:rsidRDefault="00600D56">
            <w:pPr>
              <w:autoSpaceDE w:val="0"/>
              <w:autoSpaceDN w:val="0"/>
              <w:adjustRightInd w:val="0"/>
              <w:rPr>
                <w:b/>
                <w:bCs/>
                <w:color w:val="000000"/>
                <w:sz w:val="14"/>
                <w:szCs w:val="14"/>
                <w:lang w:eastAsia="sk-SK"/>
              </w:rPr>
            </w:pPr>
            <w:r>
              <w:rPr>
                <w:b/>
                <w:bCs/>
                <w:color w:val="000000"/>
                <w:sz w:val="14"/>
                <w:szCs w:val="14"/>
                <w:lang w:eastAsia="sk-SK"/>
              </w:rPr>
              <w:t>Stav na začiatku účtovného obdobia</w:t>
            </w:r>
          </w:p>
        </w:tc>
        <w:tc>
          <w:tcPr>
            <w:tcW w:w="886" w:type="dxa"/>
            <w:tcBorders>
              <w:top w:val="nil"/>
              <w:left w:val="nil"/>
              <w:bottom w:val="nil"/>
              <w:right w:val="nil"/>
            </w:tcBorders>
            <w:shd w:val="solid" w:color="FFFFFF" w:fill="auto"/>
          </w:tcPr>
          <w:p w14:paraId="23C2353A"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984" w:type="dxa"/>
            <w:tcBorders>
              <w:top w:val="nil"/>
              <w:left w:val="nil"/>
              <w:bottom w:val="nil"/>
              <w:right w:val="nil"/>
            </w:tcBorders>
            <w:shd w:val="solid" w:color="FFFFFF" w:fill="auto"/>
          </w:tcPr>
          <w:p w14:paraId="6C80BBF2"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101 910</w:t>
            </w:r>
          </w:p>
        </w:tc>
        <w:tc>
          <w:tcPr>
            <w:tcW w:w="1015" w:type="dxa"/>
            <w:tcBorders>
              <w:top w:val="nil"/>
              <w:left w:val="nil"/>
              <w:bottom w:val="nil"/>
              <w:right w:val="nil"/>
            </w:tcBorders>
            <w:shd w:val="solid" w:color="FFFFFF" w:fill="auto"/>
          </w:tcPr>
          <w:p w14:paraId="21B736DD"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773" w:type="dxa"/>
            <w:tcBorders>
              <w:top w:val="nil"/>
              <w:left w:val="nil"/>
              <w:bottom w:val="nil"/>
              <w:right w:val="nil"/>
            </w:tcBorders>
            <w:shd w:val="solid" w:color="FFFFFF" w:fill="auto"/>
          </w:tcPr>
          <w:p w14:paraId="0CC0912F"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741" w:type="dxa"/>
            <w:tcBorders>
              <w:top w:val="nil"/>
              <w:left w:val="nil"/>
              <w:bottom w:val="nil"/>
              <w:right w:val="nil"/>
            </w:tcBorders>
            <w:shd w:val="solid" w:color="FFFFFF" w:fill="auto"/>
          </w:tcPr>
          <w:p w14:paraId="528E63D5"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821" w:type="dxa"/>
            <w:tcBorders>
              <w:top w:val="nil"/>
              <w:left w:val="nil"/>
              <w:bottom w:val="nil"/>
              <w:right w:val="nil"/>
            </w:tcBorders>
            <w:shd w:val="solid" w:color="FFFFFF" w:fill="auto"/>
          </w:tcPr>
          <w:p w14:paraId="3B98BF37"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821" w:type="dxa"/>
            <w:tcBorders>
              <w:top w:val="nil"/>
              <w:left w:val="nil"/>
              <w:bottom w:val="nil"/>
              <w:right w:val="nil"/>
            </w:tcBorders>
            <w:shd w:val="solid" w:color="FFFFFF" w:fill="auto"/>
          </w:tcPr>
          <w:p w14:paraId="6DEC7CD7"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902" w:type="dxa"/>
            <w:tcBorders>
              <w:top w:val="nil"/>
              <w:left w:val="nil"/>
              <w:bottom w:val="nil"/>
              <w:right w:val="nil"/>
            </w:tcBorders>
            <w:shd w:val="solid" w:color="FFFFFF" w:fill="auto"/>
          </w:tcPr>
          <w:p w14:paraId="247E3879"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984" w:type="dxa"/>
            <w:tcBorders>
              <w:top w:val="nil"/>
              <w:left w:val="nil"/>
              <w:bottom w:val="nil"/>
              <w:right w:val="nil"/>
            </w:tcBorders>
            <w:shd w:val="solid" w:color="FFFFFF" w:fill="auto"/>
          </w:tcPr>
          <w:p w14:paraId="194930E2" w14:textId="77777777" w:rsidR="00600D56" w:rsidRDefault="00600D56">
            <w:pPr>
              <w:autoSpaceDE w:val="0"/>
              <w:autoSpaceDN w:val="0"/>
              <w:adjustRightInd w:val="0"/>
              <w:jc w:val="right"/>
              <w:rPr>
                <w:b/>
                <w:bCs/>
                <w:color w:val="000000"/>
                <w:sz w:val="14"/>
                <w:szCs w:val="14"/>
                <w:lang w:eastAsia="sk-SK"/>
              </w:rPr>
            </w:pPr>
            <w:r>
              <w:rPr>
                <w:b/>
                <w:bCs/>
                <w:color w:val="000000"/>
                <w:sz w:val="14"/>
                <w:szCs w:val="14"/>
                <w:lang w:eastAsia="sk-SK"/>
              </w:rPr>
              <w:t>101 910</w:t>
            </w:r>
          </w:p>
        </w:tc>
      </w:tr>
      <w:tr w:rsidR="00600D56" w14:paraId="01FB8A1C" w14:textId="77777777" w:rsidTr="00600D56">
        <w:trPr>
          <w:trHeight w:val="230"/>
        </w:trPr>
        <w:tc>
          <w:tcPr>
            <w:tcW w:w="2352" w:type="dxa"/>
            <w:tcBorders>
              <w:top w:val="nil"/>
              <w:left w:val="nil"/>
              <w:bottom w:val="nil"/>
              <w:right w:val="nil"/>
            </w:tcBorders>
            <w:shd w:val="solid" w:color="FFFFFF" w:fill="auto"/>
          </w:tcPr>
          <w:p w14:paraId="184C3300" w14:textId="77777777" w:rsidR="00600D56" w:rsidRDefault="00600D56">
            <w:pPr>
              <w:autoSpaceDE w:val="0"/>
              <w:autoSpaceDN w:val="0"/>
              <w:adjustRightInd w:val="0"/>
              <w:rPr>
                <w:color w:val="000000"/>
                <w:sz w:val="14"/>
                <w:szCs w:val="14"/>
                <w:lang w:eastAsia="sk-SK"/>
              </w:rPr>
            </w:pPr>
            <w:r>
              <w:rPr>
                <w:color w:val="000000"/>
                <w:sz w:val="14"/>
                <w:szCs w:val="14"/>
                <w:lang w:eastAsia="sk-SK"/>
              </w:rPr>
              <w:t>Prírastky</w:t>
            </w:r>
          </w:p>
        </w:tc>
        <w:tc>
          <w:tcPr>
            <w:tcW w:w="886" w:type="dxa"/>
            <w:tcBorders>
              <w:top w:val="nil"/>
              <w:left w:val="nil"/>
              <w:bottom w:val="nil"/>
              <w:right w:val="nil"/>
            </w:tcBorders>
            <w:shd w:val="solid" w:color="FFFFFF" w:fill="auto"/>
          </w:tcPr>
          <w:p w14:paraId="3E4D4019"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984" w:type="dxa"/>
            <w:tcBorders>
              <w:top w:val="nil"/>
              <w:left w:val="nil"/>
              <w:bottom w:val="nil"/>
              <w:right w:val="nil"/>
            </w:tcBorders>
            <w:shd w:val="solid" w:color="FFFFFF" w:fill="auto"/>
          </w:tcPr>
          <w:p w14:paraId="34A0C24B"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1015" w:type="dxa"/>
            <w:tcBorders>
              <w:top w:val="nil"/>
              <w:left w:val="nil"/>
              <w:bottom w:val="nil"/>
              <w:right w:val="nil"/>
            </w:tcBorders>
            <w:shd w:val="solid" w:color="FFFFFF" w:fill="auto"/>
          </w:tcPr>
          <w:p w14:paraId="164A8E77"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773" w:type="dxa"/>
            <w:tcBorders>
              <w:top w:val="nil"/>
              <w:left w:val="nil"/>
              <w:bottom w:val="nil"/>
              <w:right w:val="nil"/>
            </w:tcBorders>
            <w:shd w:val="solid" w:color="FFFFFF" w:fill="auto"/>
          </w:tcPr>
          <w:p w14:paraId="45482F31"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741" w:type="dxa"/>
            <w:tcBorders>
              <w:top w:val="nil"/>
              <w:left w:val="nil"/>
              <w:bottom w:val="nil"/>
              <w:right w:val="nil"/>
            </w:tcBorders>
            <w:shd w:val="solid" w:color="FFFFFF" w:fill="auto"/>
          </w:tcPr>
          <w:p w14:paraId="7D473AF8"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821" w:type="dxa"/>
            <w:tcBorders>
              <w:top w:val="nil"/>
              <w:left w:val="nil"/>
              <w:bottom w:val="nil"/>
              <w:right w:val="nil"/>
            </w:tcBorders>
            <w:shd w:val="solid" w:color="FFFFFF" w:fill="auto"/>
          </w:tcPr>
          <w:p w14:paraId="30AE49EF"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821" w:type="dxa"/>
            <w:tcBorders>
              <w:top w:val="nil"/>
              <w:left w:val="nil"/>
              <w:bottom w:val="nil"/>
              <w:right w:val="nil"/>
            </w:tcBorders>
            <w:shd w:val="solid" w:color="FFFFFF" w:fill="auto"/>
          </w:tcPr>
          <w:p w14:paraId="295729D2"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902" w:type="dxa"/>
            <w:tcBorders>
              <w:top w:val="nil"/>
              <w:left w:val="nil"/>
              <w:bottom w:val="nil"/>
              <w:right w:val="nil"/>
            </w:tcBorders>
            <w:shd w:val="solid" w:color="FFFFFF" w:fill="auto"/>
          </w:tcPr>
          <w:p w14:paraId="0FEC2885"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984" w:type="dxa"/>
            <w:tcBorders>
              <w:top w:val="nil"/>
              <w:left w:val="nil"/>
              <w:bottom w:val="nil"/>
              <w:right w:val="nil"/>
            </w:tcBorders>
            <w:shd w:val="solid" w:color="FFFFFF" w:fill="auto"/>
          </w:tcPr>
          <w:p w14:paraId="71DB37E0" w14:textId="77777777" w:rsidR="00600D56" w:rsidRDefault="00600D56">
            <w:pPr>
              <w:autoSpaceDE w:val="0"/>
              <w:autoSpaceDN w:val="0"/>
              <w:adjustRightInd w:val="0"/>
              <w:jc w:val="right"/>
              <w:rPr>
                <w:b/>
                <w:bCs/>
                <w:color w:val="000000"/>
                <w:sz w:val="14"/>
                <w:szCs w:val="14"/>
                <w:lang w:eastAsia="sk-SK"/>
              </w:rPr>
            </w:pPr>
            <w:r>
              <w:rPr>
                <w:b/>
                <w:bCs/>
                <w:color w:val="000000"/>
                <w:sz w:val="14"/>
                <w:szCs w:val="14"/>
                <w:lang w:eastAsia="sk-SK"/>
              </w:rPr>
              <w:t>0</w:t>
            </w:r>
          </w:p>
        </w:tc>
      </w:tr>
      <w:tr w:rsidR="00600D56" w14:paraId="7FA82AF4" w14:textId="77777777" w:rsidTr="00600D56">
        <w:trPr>
          <w:trHeight w:val="230"/>
        </w:trPr>
        <w:tc>
          <w:tcPr>
            <w:tcW w:w="2352" w:type="dxa"/>
            <w:tcBorders>
              <w:top w:val="nil"/>
              <w:left w:val="nil"/>
              <w:bottom w:val="nil"/>
              <w:right w:val="nil"/>
            </w:tcBorders>
            <w:shd w:val="solid" w:color="FFFFFF" w:fill="auto"/>
          </w:tcPr>
          <w:p w14:paraId="29EDFFDB" w14:textId="77777777" w:rsidR="00600D56" w:rsidRDefault="00600D56">
            <w:pPr>
              <w:autoSpaceDE w:val="0"/>
              <w:autoSpaceDN w:val="0"/>
              <w:adjustRightInd w:val="0"/>
              <w:rPr>
                <w:color w:val="000000"/>
                <w:sz w:val="14"/>
                <w:szCs w:val="14"/>
                <w:lang w:eastAsia="sk-SK"/>
              </w:rPr>
            </w:pPr>
            <w:r>
              <w:rPr>
                <w:color w:val="000000"/>
                <w:sz w:val="14"/>
                <w:szCs w:val="14"/>
                <w:lang w:eastAsia="sk-SK"/>
              </w:rPr>
              <w:t>Úbytky</w:t>
            </w:r>
          </w:p>
        </w:tc>
        <w:tc>
          <w:tcPr>
            <w:tcW w:w="886" w:type="dxa"/>
            <w:tcBorders>
              <w:top w:val="nil"/>
              <w:left w:val="nil"/>
              <w:bottom w:val="nil"/>
              <w:right w:val="nil"/>
            </w:tcBorders>
            <w:shd w:val="solid" w:color="FFFFFF" w:fill="auto"/>
          </w:tcPr>
          <w:p w14:paraId="2A7D4A6E"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984" w:type="dxa"/>
            <w:tcBorders>
              <w:top w:val="nil"/>
              <w:left w:val="nil"/>
              <w:bottom w:val="nil"/>
              <w:right w:val="nil"/>
            </w:tcBorders>
            <w:shd w:val="solid" w:color="FFFFFF" w:fill="auto"/>
          </w:tcPr>
          <w:p w14:paraId="239D2E96"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7 941</w:t>
            </w:r>
          </w:p>
        </w:tc>
        <w:tc>
          <w:tcPr>
            <w:tcW w:w="1015" w:type="dxa"/>
            <w:tcBorders>
              <w:top w:val="nil"/>
              <w:left w:val="nil"/>
              <w:bottom w:val="nil"/>
              <w:right w:val="nil"/>
            </w:tcBorders>
            <w:shd w:val="solid" w:color="FFFFFF" w:fill="auto"/>
          </w:tcPr>
          <w:p w14:paraId="6010F50D"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773" w:type="dxa"/>
            <w:tcBorders>
              <w:top w:val="nil"/>
              <w:left w:val="nil"/>
              <w:bottom w:val="nil"/>
              <w:right w:val="nil"/>
            </w:tcBorders>
            <w:shd w:val="solid" w:color="FFFFFF" w:fill="auto"/>
          </w:tcPr>
          <w:p w14:paraId="0595D548"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741" w:type="dxa"/>
            <w:tcBorders>
              <w:top w:val="nil"/>
              <w:left w:val="nil"/>
              <w:bottom w:val="nil"/>
              <w:right w:val="nil"/>
            </w:tcBorders>
            <w:shd w:val="solid" w:color="FFFFFF" w:fill="auto"/>
          </w:tcPr>
          <w:p w14:paraId="6023F1AA"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821" w:type="dxa"/>
            <w:tcBorders>
              <w:top w:val="nil"/>
              <w:left w:val="nil"/>
              <w:bottom w:val="nil"/>
              <w:right w:val="nil"/>
            </w:tcBorders>
            <w:shd w:val="solid" w:color="FFFFFF" w:fill="auto"/>
          </w:tcPr>
          <w:p w14:paraId="5DFADDAC"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821" w:type="dxa"/>
            <w:tcBorders>
              <w:top w:val="nil"/>
              <w:left w:val="nil"/>
              <w:bottom w:val="nil"/>
              <w:right w:val="nil"/>
            </w:tcBorders>
            <w:shd w:val="solid" w:color="FFFFFF" w:fill="auto"/>
          </w:tcPr>
          <w:p w14:paraId="7C17044B"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902" w:type="dxa"/>
            <w:tcBorders>
              <w:top w:val="nil"/>
              <w:left w:val="nil"/>
              <w:bottom w:val="nil"/>
              <w:right w:val="nil"/>
            </w:tcBorders>
            <w:shd w:val="solid" w:color="FFFFFF" w:fill="auto"/>
          </w:tcPr>
          <w:p w14:paraId="1A0CB845"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984" w:type="dxa"/>
            <w:tcBorders>
              <w:top w:val="nil"/>
              <w:left w:val="nil"/>
              <w:bottom w:val="nil"/>
              <w:right w:val="nil"/>
            </w:tcBorders>
            <w:shd w:val="solid" w:color="FFFFFF" w:fill="auto"/>
          </w:tcPr>
          <w:p w14:paraId="7505EED4" w14:textId="77777777" w:rsidR="00600D56" w:rsidRDefault="00600D56">
            <w:pPr>
              <w:autoSpaceDE w:val="0"/>
              <w:autoSpaceDN w:val="0"/>
              <w:adjustRightInd w:val="0"/>
              <w:jc w:val="right"/>
              <w:rPr>
                <w:b/>
                <w:bCs/>
                <w:color w:val="000000"/>
                <w:sz w:val="14"/>
                <w:szCs w:val="14"/>
                <w:lang w:eastAsia="sk-SK"/>
              </w:rPr>
            </w:pPr>
            <w:r>
              <w:rPr>
                <w:b/>
                <w:bCs/>
                <w:color w:val="000000"/>
                <w:sz w:val="14"/>
                <w:szCs w:val="14"/>
                <w:lang w:eastAsia="sk-SK"/>
              </w:rPr>
              <w:t>7 941</w:t>
            </w:r>
          </w:p>
        </w:tc>
      </w:tr>
      <w:tr w:rsidR="00600D56" w14:paraId="2CCEFAFA" w14:textId="77777777" w:rsidTr="00600D56">
        <w:trPr>
          <w:trHeight w:val="230"/>
        </w:trPr>
        <w:tc>
          <w:tcPr>
            <w:tcW w:w="2352" w:type="dxa"/>
            <w:tcBorders>
              <w:top w:val="nil"/>
              <w:left w:val="nil"/>
              <w:bottom w:val="single" w:sz="6" w:space="0" w:color="auto"/>
              <w:right w:val="nil"/>
            </w:tcBorders>
            <w:shd w:val="solid" w:color="FFFFFF" w:fill="auto"/>
          </w:tcPr>
          <w:p w14:paraId="7184E13A" w14:textId="77777777" w:rsidR="00600D56" w:rsidRDefault="00600D56">
            <w:pPr>
              <w:autoSpaceDE w:val="0"/>
              <w:autoSpaceDN w:val="0"/>
              <w:adjustRightInd w:val="0"/>
              <w:rPr>
                <w:b/>
                <w:bCs/>
                <w:color w:val="000000"/>
                <w:sz w:val="14"/>
                <w:szCs w:val="14"/>
                <w:lang w:eastAsia="sk-SK"/>
              </w:rPr>
            </w:pPr>
            <w:r>
              <w:rPr>
                <w:b/>
                <w:bCs/>
                <w:color w:val="000000"/>
                <w:sz w:val="14"/>
                <w:szCs w:val="14"/>
                <w:lang w:eastAsia="sk-SK"/>
              </w:rPr>
              <w:t>Stav na konci účtovného obdobia</w:t>
            </w:r>
          </w:p>
        </w:tc>
        <w:tc>
          <w:tcPr>
            <w:tcW w:w="886" w:type="dxa"/>
            <w:tcBorders>
              <w:top w:val="nil"/>
              <w:left w:val="nil"/>
              <w:bottom w:val="single" w:sz="6" w:space="0" w:color="auto"/>
              <w:right w:val="nil"/>
            </w:tcBorders>
            <w:shd w:val="solid" w:color="FFFFFF" w:fill="auto"/>
          </w:tcPr>
          <w:p w14:paraId="11C16163"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984" w:type="dxa"/>
            <w:tcBorders>
              <w:top w:val="nil"/>
              <w:left w:val="nil"/>
              <w:bottom w:val="single" w:sz="6" w:space="0" w:color="auto"/>
              <w:right w:val="nil"/>
            </w:tcBorders>
            <w:shd w:val="solid" w:color="FFFFFF" w:fill="auto"/>
          </w:tcPr>
          <w:p w14:paraId="42C1DB6C"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93 969</w:t>
            </w:r>
          </w:p>
        </w:tc>
        <w:tc>
          <w:tcPr>
            <w:tcW w:w="1015" w:type="dxa"/>
            <w:tcBorders>
              <w:top w:val="nil"/>
              <w:left w:val="nil"/>
              <w:bottom w:val="single" w:sz="6" w:space="0" w:color="auto"/>
              <w:right w:val="nil"/>
            </w:tcBorders>
            <w:shd w:val="solid" w:color="FFFFFF" w:fill="auto"/>
          </w:tcPr>
          <w:p w14:paraId="220B8A83"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773" w:type="dxa"/>
            <w:tcBorders>
              <w:top w:val="nil"/>
              <w:left w:val="nil"/>
              <w:bottom w:val="single" w:sz="6" w:space="0" w:color="auto"/>
              <w:right w:val="nil"/>
            </w:tcBorders>
            <w:shd w:val="solid" w:color="FFFFFF" w:fill="auto"/>
          </w:tcPr>
          <w:p w14:paraId="2FCD99FC"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741" w:type="dxa"/>
            <w:tcBorders>
              <w:top w:val="nil"/>
              <w:left w:val="nil"/>
              <w:bottom w:val="single" w:sz="6" w:space="0" w:color="auto"/>
              <w:right w:val="nil"/>
            </w:tcBorders>
            <w:shd w:val="solid" w:color="FFFFFF" w:fill="auto"/>
          </w:tcPr>
          <w:p w14:paraId="7D991C94"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821" w:type="dxa"/>
            <w:tcBorders>
              <w:top w:val="nil"/>
              <w:left w:val="nil"/>
              <w:bottom w:val="single" w:sz="6" w:space="0" w:color="auto"/>
              <w:right w:val="nil"/>
            </w:tcBorders>
            <w:shd w:val="solid" w:color="FFFFFF" w:fill="auto"/>
          </w:tcPr>
          <w:p w14:paraId="75EA5744"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821" w:type="dxa"/>
            <w:tcBorders>
              <w:top w:val="nil"/>
              <w:left w:val="nil"/>
              <w:bottom w:val="single" w:sz="6" w:space="0" w:color="auto"/>
              <w:right w:val="nil"/>
            </w:tcBorders>
            <w:shd w:val="solid" w:color="FFFFFF" w:fill="auto"/>
          </w:tcPr>
          <w:p w14:paraId="3A22D57F"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902" w:type="dxa"/>
            <w:tcBorders>
              <w:top w:val="nil"/>
              <w:left w:val="nil"/>
              <w:bottom w:val="single" w:sz="6" w:space="0" w:color="auto"/>
              <w:right w:val="nil"/>
            </w:tcBorders>
            <w:shd w:val="solid" w:color="FFFFFF" w:fill="auto"/>
          </w:tcPr>
          <w:p w14:paraId="65654479" w14:textId="77777777" w:rsidR="00600D56" w:rsidRDefault="00600D56">
            <w:pPr>
              <w:autoSpaceDE w:val="0"/>
              <w:autoSpaceDN w:val="0"/>
              <w:adjustRightInd w:val="0"/>
              <w:jc w:val="right"/>
              <w:rPr>
                <w:color w:val="000000"/>
                <w:sz w:val="14"/>
                <w:szCs w:val="14"/>
                <w:lang w:eastAsia="sk-SK"/>
              </w:rPr>
            </w:pPr>
            <w:r>
              <w:rPr>
                <w:color w:val="000000"/>
                <w:sz w:val="14"/>
                <w:szCs w:val="14"/>
                <w:lang w:eastAsia="sk-SK"/>
              </w:rPr>
              <w:t>0</w:t>
            </w:r>
          </w:p>
        </w:tc>
        <w:tc>
          <w:tcPr>
            <w:tcW w:w="984" w:type="dxa"/>
            <w:tcBorders>
              <w:top w:val="nil"/>
              <w:left w:val="nil"/>
              <w:bottom w:val="nil"/>
              <w:right w:val="nil"/>
            </w:tcBorders>
            <w:shd w:val="solid" w:color="FFFFFF" w:fill="auto"/>
          </w:tcPr>
          <w:p w14:paraId="7900BFE7" w14:textId="77777777" w:rsidR="00600D56" w:rsidRDefault="00600D56">
            <w:pPr>
              <w:autoSpaceDE w:val="0"/>
              <w:autoSpaceDN w:val="0"/>
              <w:adjustRightInd w:val="0"/>
              <w:jc w:val="right"/>
              <w:rPr>
                <w:b/>
                <w:bCs/>
                <w:color w:val="000000"/>
                <w:sz w:val="14"/>
                <w:szCs w:val="14"/>
                <w:lang w:eastAsia="sk-SK"/>
              </w:rPr>
            </w:pPr>
            <w:r>
              <w:rPr>
                <w:b/>
                <w:bCs/>
                <w:color w:val="000000"/>
                <w:sz w:val="14"/>
                <w:szCs w:val="14"/>
                <w:lang w:eastAsia="sk-SK"/>
              </w:rPr>
              <w:t>93 969</w:t>
            </w:r>
          </w:p>
        </w:tc>
      </w:tr>
      <w:tr w:rsidR="00600D56" w14:paraId="4C0E598F" w14:textId="77777777" w:rsidTr="00600D56">
        <w:trPr>
          <w:trHeight w:val="230"/>
        </w:trPr>
        <w:tc>
          <w:tcPr>
            <w:tcW w:w="2352" w:type="dxa"/>
            <w:tcBorders>
              <w:top w:val="single" w:sz="6" w:space="0" w:color="auto"/>
              <w:left w:val="nil"/>
              <w:bottom w:val="single" w:sz="6" w:space="0" w:color="auto"/>
              <w:right w:val="nil"/>
            </w:tcBorders>
            <w:shd w:val="solid" w:color="FFFFFF" w:fill="auto"/>
          </w:tcPr>
          <w:p w14:paraId="1B7F1E9E" w14:textId="77777777" w:rsidR="00600D56" w:rsidRDefault="00600D56">
            <w:pPr>
              <w:autoSpaceDE w:val="0"/>
              <w:autoSpaceDN w:val="0"/>
              <w:adjustRightInd w:val="0"/>
              <w:rPr>
                <w:color w:val="000000"/>
                <w:sz w:val="14"/>
                <w:szCs w:val="14"/>
                <w:lang w:eastAsia="sk-SK"/>
              </w:rPr>
            </w:pPr>
            <w:r>
              <w:rPr>
                <w:color w:val="000000"/>
                <w:sz w:val="14"/>
                <w:szCs w:val="14"/>
                <w:lang w:eastAsia="sk-SK"/>
              </w:rPr>
              <w:t>Zostatková hodnota</w:t>
            </w:r>
          </w:p>
        </w:tc>
        <w:tc>
          <w:tcPr>
            <w:tcW w:w="886" w:type="dxa"/>
            <w:tcBorders>
              <w:top w:val="single" w:sz="6" w:space="0" w:color="auto"/>
              <w:left w:val="nil"/>
              <w:bottom w:val="single" w:sz="6" w:space="0" w:color="auto"/>
              <w:right w:val="nil"/>
            </w:tcBorders>
            <w:shd w:val="solid" w:color="FFFFFF" w:fill="auto"/>
          </w:tcPr>
          <w:p w14:paraId="76C6460C" w14:textId="77777777" w:rsidR="00600D56" w:rsidRDefault="00600D56">
            <w:pPr>
              <w:autoSpaceDE w:val="0"/>
              <w:autoSpaceDN w:val="0"/>
              <w:adjustRightInd w:val="0"/>
              <w:jc w:val="center"/>
              <w:rPr>
                <w:color w:val="000000"/>
                <w:sz w:val="14"/>
                <w:szCs w:val="14"/>
                <w:lang w:eastAsia="sk-SK"/>
              </w:rPr>
            </w:pPr>
          </w:p>
        </w:tc>
        <w:tc>
          <w:tcPr>
            <w:tcW w:w="984" w:type="dxa"/>
            <w:tcBorders>
              <w:top w:val="single" w:sz="6" w:space="0" w:color="auto"/>
              <w:left w:val="nil"/>
              <w:bottom w:val="single" w:sz="6" w:space="0" w:color="auto"/>
              <w:right w:val="nil"/>
            </w:tcBorders>
            <w:shd w:val="solid" w:color="FFFFFF" w:fill="auto"/>
          </w:tcPr>
          <w:p w14:paraId="2F7A3279" w14:textId="77777777" w:rsidR="00600D56" w:rsidRDefault="00600D56">
            <w:pPr>
              <w:autoSpaceDE w:val="0"/>
              <w:autoSpaceDN w:val="0"/>
              <w:adjustRightInd w:val="0"/>
              <w:jc w:val="center"/>
              <w:rPr>
                <w:color w:val="000000"/>
                <w:sz w:val="14"/>
                <w:szCs w:val="14"/>
                <w:lang w:eastAsia="sk-SK"/>
              </w:rPr>
            </w:pPr>
          </w:p>
        </w:tc>
        <w:tc>
          <w:tcPr>
            <w:tcW w:w="1015" w:type="dxa"/>
            <w:tcBorders>
              <w:top w:val="single" w:sz="6" w:space="0" w:color="auto"/>
              <w:left w:val="nil"/>
              <w:bottom w:val="single" w:sz="6" w:space="0" w:color="auto"/>
              <w:right w:val="nil"/>
            </w:tcBorders>
            <w:shd w:val="solid" w:color="FFFFFF" w:fill="auto"/>
          </w:tcPr>
          <w:p w14:paraId="7DEF0606" w14:textId="77777777" w:rsidR="00600D56" w:rsidRDefault="00600D56">
            <w:pPr>
              <w:autoSpaceDE w:val="0"/>
              <w:autoSpaceDN w:val="0"/>
              <w:adjustRightInd w:val="0"/>
              <w:jc w:val="center"/>
              <w:rPr>
                <w:color w:val="000000"/>
                <w:sz w:val="14"/>
                <w:szCs w:val="14"/>
                <w:lang w:eastAsia="sk-SK"/>
              </w:rPr>
            </w:pPr>
          </w:p>
        </w:tc>
        <w:tc>
          <w:tcPr>
            <w:tcW w:w="773" w:type="dxa"/>
            <w:tcBorders>
              <w:top w:val="single" w:sz="6" w:space="0" w:color="auto"/>
              <w:left w:val="nil"/>
              <w:bottom w:val="single" w:sz="6" w:space="0" w:color="auto"/>
              <w:right w:val="nil"/>
            </w:tcBorders>
            <w:shd w:val="solid" w:color="FFFFFF" w:fill="auto"/>
          </w:tcPr>
          <w:p w14:paraId="55C70B9D" w14:textId="77777777" w:rsidR="00600D56" w:rsidRDefault="00600D56">
            <w:pPr>
              <w:autoSpaceDE w:val="0"/>
              <w:autoSpaceDN w:val="0"/>
              <w:adjustRightInd w:val="0"/>
              <w:jc w:val="center"/>
              <w:rPr>
                <w:color w:val="000000"/>
                <w:sz w:val="14"/>
                <w:szCs w:val="14"/>
                <w:lang w:eastAsia="sk-SK"/>
              </w:rPr>
            </w:pPr>
          </w:p>
        </w:tc>
        <w:tc>
          <w:tcPr>
            <w:tcW w:w="741" w:type="dxa"/>
            <w:tcBorders>
              <w:top w:val="single" w:sz="6" w:space="0" w:color="auto"/>
              <w:left w:val="nil"/>
              <w:bottom w:val="single" w:sz="6" w:space="0" w:color="auto"/>
              <w:right w:val="nil"/>
            </w:tcBorders>
            <w:shd w:val="solid" w:color="FFFFFF" w:fill="auto"/>
          </w:tcPr>
          <w:p w14:paraId="5015748E" w14:textId="77777777" w:rsidR="00600D56" w:rsidRDefault="00600D56">
            <w:pPr>
              <w:autoSpaceDE w:val="0"/>
              <w:autoSpaceDN w:val="0"/>
              <w:adjustRightInd w:val="0"/>
              <w:jc w:val="center"/>
              <w:rPr>
                <w:color w:val="000000"/>
                <w:sz w:val="14"/>
                <w:szCs w:val="14"/>
                <w:lang w:eastAsia="sk-SK"/>
              </w:rPr>
            </w:pPr>
          </w:p>
        </w:tc>
        <w:tc>
          <w:tcPr>
            <w:tcW w:w="821" w:type="dxa"/>
            <w:tcBorders>
              <w:top w:val="single" w:sz="6" w:space="0" w:color="auto"/>
              <w:left w:val="nil"/>
              <w:bottom w:val="single" w:sz="6" w:space="0" w:color="auto"/>
              <w:right w:val="nil"/>
            </w:tcBorders>
            <w:shd w:val="solid" w:color="FFFFFF" w:fill="auto"/>
          </w:tcPr>
          <w:p w14:paraId="6225425A" w14:textId="77777777" w:rsidR="00600D56" w:rsidRDefault="00600D56">
            <w:pPr>
              <w:autoSpaceDE w:val="0"/>
              <w:autoSpaceDN w:val="0"/>
              <w:adjustRightInd w:val="0"/>
              <w:jc w:val="center"/>
              <w:rPr>
                <w:color w:val="000000"/>
                <w:sz w:val="14"/>
                <w:szCs w:val="14"/>
                <w:lang w:eastAsia="sk-SK"/>
              </w:rPr>
            </w:pPr>
          </w:p>
        </w:tc>
        <w:tc>
          <w:tcPr>
            <w:tcW w:w="821" w:type="dxa"/>
            <w:tcBorders>
              <w:top w:val="single" w:sz="6" w:space="0" w:color="auto"/>
              <w:left w:val="nil"/>
              <w:bottom w:val="single" w:sz="6" w:space="0" w:color="auto"/>
              <w:right w:val="nil"/>
            </w:tcBorders>
            <w:shd w:val="solid" w:color="FFFFFF" w:fill="auto"/>
          </w:tcPr>
          <w:p w14:paraId="4A6F5D92" w14:textId="77777777" w:rsidR="00600D56" w:rsidRDefault="00600D56">
            <w:pPr>
              <w:autoSpaceDE w:val="0"/>
              <w:autoSpaceDN w:val="0"/>
              <w:adjustRightInd w:val="0"/>
              <w:jc w:val="center"/>
              <w:rPr>
                <w:color w:val="000000"/>
                <w:sz w:val="14"/>
                <w:szCs w:val="14"/>
                <w:lang w:eastAsia="sk-SK"/>
              </w:rPr>
            </w:pPr>
          </w:p>
        </w:tc>
        <w:tc>
          <w:tcPr>
            <w:tcW w:w="902" w:type="dxa"/>
            <w:tcBorders>
              <w:top w:val="single" w:sz="6" w:space="0" w:color="auto"/>
              <w:left w:val="nil"/>
              <w:bottom w:val="single" w:sz="6" w:space="0" w:color="auto"/>
              <w:right w:val="nil"/>
            </w:tcBorders>
            <w:shd w:val="solid" w:color="FFFFFF" w:fill="auto"/>
          </w:tcPr>
          <w:p w14:paraId="2D6592F1" w14:textId="77777777" w:rsidR="00600D56" w:rsidRDefault="00600D56">
            <w:pPr>
              <w:autoSpaceDE w:val="0"/>
              <w:autoSpaceDN w:val="0"/>
              <w:adjustRightInd w:val="0"/>
              <w:jc w:val="center"/>
              <w:rPr>
                <w:color w:val="000000"/>
                <w:sz w:val="14"/>
                <w:szCs w:val="14"/>
                <w:lang w:eastAsia="sk-SK"/>
              </w:rPr>
            </w:pPr>
          </w:p>
        </w:tc>
        <w:tc>
          <w:tcPr>
            <w:tcW w:w="984" w:type="dxa"/>
            <w:tcBorders>
              <w:top w:val="single" w:sz="6" w:space="0" w:color="auto"/>
              <w:left w:val="nil"/>
              <w:bottom w:val="single" w:sz="6" w:space="0" w:color="auto"/>
              <w:right w:val="nil"/>
            </w:tcBorders>
            <w:shd w:val="solid" w:color="FFFFFF" w:fill="auto"/>
          </w:tcPr>
          <w:p w14:paraId="2CC2E66B" w14:textId="77777777" w:rsidR="00600D56" w:rsidRDefault="00600D56">
            <w:pPr>
              <w:autoSpaceDE w:val="0"/>
              <w:autoSpaceDN w:val="0"/>
              <w:adjustRightInd w:val="0"/>
              <w:jc w:val="right"/>
              <w:rPr>
                <w:color w:val="000000"/>
                <w:sz w:val="14"/>
                <w:szCs w:val="14"/>
                <w:lang w:eastAsia="sk-SK"/>
              </w:rPr>
            </w:pPr>
          </w:p>
        </w:tc>
      </w:tr>
      <w:tr w:rsidR="00600D56" w14:paraId="508BAC67" w14:textId="77777777" w:rsidTr="00600D56">
        <w:trPr>
          <w:trHeight w:val="230"/>
        </w:trPr>
        <w:tc>
          <w:tcPr>
            <w:tcW w:w="2352" w:type="dxa"/>
            <w:tcBorders>
              <w:top w:val="nil"/>
              <w:left w:val="nil"/>
              <w:bottom w:val="nil"/>
              <w:right w:val="nil"/>
            </w:tcBorders>
            <w:shd w:val="solid" w:color="FFFFFF" w:fill="auto"/>
          </w:tcPr>
          <w:p w14:paraId="5D8E8FC0" w14:textId="77777777" w:rsidR="00600D56" w:rsidRDefault="00600D56">
            <w:pPr>
              <w:autoSpaceDE w:val="0"/>
              <w:autoSpaceDN w:val="0"/>
              <w:adjustRightInd w:val="0"/>
              <w:rPr>
                <w:b/>
                <w:bCs/>
                <w:color w:val="000000"/>
                <w:sz w:val="14"/>
                <w:szCs w:val="14"/>
                <w:lang w:eastAsia="sk-SK"/>
              </w:rPr>
            </w:pPr>
            <w:r>
              <w:rPr>
                <w:b/>
                <w:bCs/>
                <w:color w:val="000000"/>
                <w:sz w:val="14"/>
                <w:szCs w:val="14"/>
                <w:lang w:eastAsia="sk-SK"/>
              </w:rPr>
              <w:t>Stav na začiatku účtovného obdobia</w:t>
            </w:r>
          </w:p>
        </w:tc>
        <w:tc>
          <w:tcPr>
            <w:tcW w:w="886" w:type="dxa"/>
            <w:tcBorders>
              <w:top w:val="nil"/>
              <w:left w:val="nil"/>
              <w:bottom w:val="nil"/>
              <w:right w:val="nil"/>
            </w:tcBorders>
            <w:shd w:val="solid" w:color="FFFFFF" w:fill="auto"/>
          </w:tcPr>
          <w:p w14:paraId="412D998F" w14:textId="77777777" w:rsidR="00600D56" w:rsidRDefault="00600D56">
            <w:pPr>
              <w:autoSpaceDE w:val="0"/>
              <w:autoSpaceDN w:val="0"/>
              <w:adjustRightInd w:val="0"/>
              <w:jc w:val="right"/>
              <w:rPr>
                <w:b/>
                <w:bCs/>
                <w:color w:val="000000"/>
                <w:sz w:val="14"/>
                <w:szCs w:val="14"/>
                <w:lang w:eastAsia="sk-SK"/>
              </w:rPr>
            </w:pPr>
            <w:r>
              <w:rPr>
                <w:b/>
                <w:bCs/>
                <w:color w:val="000000"/>
                <w:sz w:val="14"/>
                <w:szCs w:val="14"/>
                <w:lang w:eastAsia="sk-SK"/>
              </w:rPr>
              <w:t>6 884 336</w:t>
            </w:r>
          </w:p>
        </w:tc>
        <w:tc>
          <w:tcPr>
            <w:tcW w:w="984" w:type="dxa"/>
            <w:tcBorders>
              <w:top w:val="nil"/>
              <w:left w:val="nil"/>
              <w:bottom w:val="nil"/>
              <w:right w:val="nil"/>
            </w:tcBorders>
            <w:shd w:val="solid" w:color="FFFFFF" w:fill="auto"/>
          </w:tcPr>
          <w:p w14:paraId="0D68D081" w14:textId="77777777" w:rsidR="00600D56" w:rsidRDefault="00600D56">
            <w:pPr>
              <w:autoSpaceDE w:val="0"/>
              <w:autoSpaceDN w:val="0"/>
              <w:adjustRightInd w:val="0"/>
              <w:jc w:val="right"/>
              <w:rPr>
                <w:b/>
                <w:bCs/>
                <w:color w:val="000000"/>
                <w:sz w:val="14"/>
                <w:szCs w:val="14"/>
                <w:lang w:eastAsia="sk-SK"/>
              </w:rPr>
            </w:pPr>
            <w:r>
              <w:rPr>
                <w:b/>
                <w:bCs/>
                <w:color w:val="000000"/>
                <w:sz w:val="14"/>
                <w:szCs w:val="14"/>
                <w:lang w:eastAsia="sk-SK"/>
              </w:rPr>
              <w:t>41 034 175</w:t>
            </w:r>
          </w:p>
        </w:tc>
        <w:tc>
          <w:tcPr>
            <w:tcW w:w="1015" w:type="dxa"/>
            <w:tcBorders>
              <w:top w:val="nil"/>
              <w:left w:val="nil"/>
              <w:bottom w:val="nil"/>
              <w:right w:val="nil"/>
            </w:tcBorders>
            <w:shd w:val="solid" w:color="FFFFFF" w:fill="auto"/>
          </w:tcPr>
          <w:p w14:paraId="09139845" w14:textId="77777777" w:rsidR="00600D56" w:rsidRDefault="00600D56">
            <w:pPr>
              <w:autoSpaceDE w:val="0"/>
              <w:autoSpaceDN w:val="0"/>
              <w:adjustRightInd w:val="0"/>
              <w:jc w:val="right"/>
              <w:rPr>
                <w:b/>
                <w:bCs/>
                <w:color w:val="000000"/>
                <w:sz w:val="14"/>
                <w:szCs w:val="14"/>
                <w:lang w:eastAsia="sk-SK"/>
              </w:rPr>
            </w:pPr>
            <w:r>
              <w:rPr>
                <w:b/>
                <w:bCs/>
                <w:color w:val="000000"/>
                <w:sz w:val="14"/>
                <w:szCs w:val="14"/>
                <w:lang w:eastAsia="sk-SK"/>
              </w:rPr>
              <w:t>53 530</w:t>
            </w:r>
          </w:p>
        </w:tc>
        <w:tc>
          <w:tcPr>
            <w:tcW w:w="773" w:type="dxa"/>
            <w:tcBorders>
              <w:top w:val="nil"/>
              <w:left w:val="nil"/>
              <w:bottom w:val="nil"/>
              <w:right w:val="nil"/>
            </w:tcBorders>
            <w:shd w:val="solid" w:color="FFFFFF" w:fill="auto"/>
          </w:tcPr>
          <w:p w14:paraId="4FC53368" w14:textId="77777777" w:rsidR="00600D56" w:rsidRDefault="00600D56">
            <w:pPr>
              <w:autoSpaceDE w:val="0"/>
              <w:autoSpaceDN w:val="0"/>
              <w:adjustRightInd w:val="0"/>
              <w:jc w:val="right"/>
              <w:rPr>
                <w:b/>
                <w:bCs/>
                <w:color w:val="000000"/>
                <w:sz w:val="14"/>
                <w:szCs w:val="14"/>
                <w:lang w:eastAsia="sk-SK"/>
              </w:rPr>
            </w:pPr>
            <w:r>
              <w:rPr>
                <w:b/>
                <w:bCs/>
                <w:color w:val="000000"/>
                <w:sz w:val="14"/>
                <w:szCs w:val="14"/>
                <w:lang w:eastAsia="sk-SK"/>
              </w:rPr>
              <w:t>0</w:t>
            </w:r>
          </w:p>
        </w:tc>
        <w:tc>
          <w:tcPr>
            <w:tcW w:w="741" w:type="dxa"/>
            <w:tcBorders>
              <w:top w:val="nil"/>
              <w:left w:val="nil"/>
              <w:bottom w:val="nil"/>
              <w:right w:val="nil"/>
            </w:tcBorders>
            <w:shd w:val="solid" w:color="FFFFFF" w:fill="auto"/>
          </w:tcPr>
          <w:p w14:paraId="5B51FA4A" w14:textId="77777777" w:rsidR="00600D56" w:rsidRDefault="00600D56">
            <w:pPr>
              <w:autoSpaceDE w:val="0"/>
              <w:autoSpaceDN w:val="0"/>
              <w:adjustRightInd w:val="0"/>
              <w:jc w:val="right"/>
              <w:rPr>
                <w:b/>
                <w:bCs/>
                <w:color w:val="000000"/>
                <w:sz w:val="14"/>
                <w:szCs w:val="14"/>
                <w:lang w:eastAsia="sk-SK"/>
              </w:rPr>
            </w:pPr>
            <w:r>
              <w:rPr>
                <w:b/>
                <w:bCs/>
                <w:color w:val="000000"/>
                <w:sz w:val="14"/>
                <w:szCs w:val="14"/>
                <w:lang w:eastAsia="sk-SK"/>
              </w:rPr>
              <w:t>0</w:t>
            </w:r>
          </w:p>
        </w:tc>
        <w:tc>
          <w:tcPr>
            <w:tcW w:w="821" w:type="dxa"/>
            <w:tcBorders>
              <w:top w:val="nil"/>
              <w:left w:val="nil"/>
              <w:bottom w:val="nil"/>
              <w:right w:val="nil"/>
            </w:tcBorders>
            <w:shd w:val="solid" w:color="FFFFFF" w:fill="auto"/>
          </w:tcPr>
          <w:p w14:paraId="72FBDD18" w14:textId="77777777" w:rsidR="00600D56" w:rsidRDefault="00600D56">
            <w:pPr>
              <w:autoSpaceDE w:val="0"/>
              <w:autoSpaceDN w:val="0"/>
              <w:adjustRightInd w:val="0"/>
              <w:jc w:val="right"/>
              <w:rPr>
                <w:b/>
                <w:bCs/>
                <w:color w:val="000000"/>
                <w:sz w:val="14"/>
                <w:szCs w:val="14"/>
                <w:lang w:eastAsia="sk-SK"/>
              </w:rPr>
            </w:pPr>
            <w:r>
              <w:rPr>
                <w:b/>
                <w:bCs/>
                <w:color w:val="000000"/>
                <w:sz w:val="14"/>
                <w:szCs w:val="14"/>
                <w:lang w:eastAsia="sk-SK"/>
              </w:rPr>
              <w:t>1 638</w:t>
            </w:r>
          </w:p>
        </w:tc>
        <w:tc>
          <w:tcPr>
            <w:tcW w:w="821" w:type="dxa"/>
            <w:tcBorders>
              <w:top w:val="nil"/>
              <w:left w:val="nil"/>
              <w:bottom w:val="nil"/>
              <w:right w:val="nil"/>
            </w:tcBorders>
            <w:shd w:val="solid" w:color="FFFFFF" w:fill="auto"/>
          </w:tcPr>
          <w:p w14:paraId="435DD75B" w14:textId="77777777" w:rsidR="00600D56" w:rsidRDefault="00600D56">
            <w:pPr>
              <w:autoSpaceDE w:val="0"/>
              <w:autoSpaceDN w:val="0"/>
              <w:adjustRightInd w:val="0"/>
              <w:jc w:val="right"/>
              <w:rPr>
                <w:b/>
                <w:bCs/>
                <w:color w:val="000000"/>
                <w:sz w:val="14"/>
                <w:szCs w:val="14"/>
                <w:lang w:eastAsia="sk-SK"/>
              </w:rPr>
            </w:pPr>
            <w:r>
              <w:rPr>
                <w:b/>
                <w:bCs/>
                <w:color w:val="000000"/>
                <w:sz w:val="14"/>
                <w:szCs w:val="14"/>
                <w:lang w:eastAsia="sk-SK"/>
              </w:rPr>
              <w:t>0</w:t>
            </w:r>
          </w:p>
        </w:tc>
        <w:tc>
          <w:tcPr>
            <w:tcW w:w="902" w:type="dxa"/>
            <w:tcBorders>
              <w:top w:val="nil"/>
              <w:left w:val="nil"/>
              <w:bottom w:val="nil"/>
              <w:right w:val="nil"/>
            </w:tcBorders>
            <w:shd w:val="solid" w:color="FFFFFF" w:fill="auto"/>
          </w:tcPr>
          <w:p w14:paraId="021B9ECC" w14:textId="77777777" w:rsidR="00600D56" w:rsidRDefault="00600D56">
            <w:pPr>
              <w:autoSpaceDE w:val="0"/>
              <w:autoSpaceDN w:val="0"/>
              <w:adjustRightInd w:val="0"/>
              <w:jc w:val="right"/>
              <w:rPr>
                <w:b/>
                <w:bCs/>
                <w:color w:val="000000"/>
                <w:sz w:val="14"/>
                <w:szCs w:val="14"/>
                <w:lang w:eastAsia="sk-SK"/>
              </w:rPr>
            </w:pPr>
            <w:r>
              <w:rPr>
                <w:b/>
                <w:bCs/>
                <w:color w:val="000000"/>
                <w:sz w:val="14"/>
                <w:szCs w:val="14"/>
                <w:lang w:eastAsia="sk-SK"/>
              </w:rPr>
              <w:t>0</w:t>
            </w:r>
          </w:p>
        </w:tc>
        <w:tc>
          <w:tcPr>
            <w:tcW w:w="984" w:type="dxa"/>
            <w:tcBorders>
              <w:top w:val="nil"/>
              <w:left w:val="nil"/>
              <w:bottom w:val="nil"/>
              <w:right w:val="nil"/>
            </w:tcBorders>
            <w:shd w:val="solid" w:color="FFFFFF" w:fill="auto"/>
          </w:tcPr>
          <w:p w14:paraId="78A79853" w14:textId="77777777" w:rsidR="00600D56" w:rsidRDefault="00600D56">
            <w:pPr>
              <w:autoSpaceDE w:val="0"/>
              <w:autoSpaceDN w:val="0"/>
              <w:adjustRightInd w:val="0"/>
              <w:jc w:val="right"/>
              <w:rPr>
                <w:b/>
                <w:bCs/>
                <w:color w:val="000000"/>
                <w:sz w:val="14"/>
                <w:szCs w:val="14"/>
                <w:lang w:eastAsia="sk-SK"/>
              </w:rPr>
            </w:pPr>
            <w:r>
              <w:rPr>
                <w:b/>
                <w:bCs/>
                <w:color w:val="000000"/>
                <w:sz w:val="14"/>
                <w:szCs w:val="14"/>
                <w:lang w:eastAsia="sk-SK"/>
              </w:rPr>
              <w:t>47 973 679</w:t>
            </w:r>
          </w:p>
        </w:tc>
      </w:tr>
      <w:tr w:rsidR="00600D56" w14:paraId="31399DAC" w14:textId="77777777" w:rsidTr="00600D56">
        <w:trPr>
          <w:trHeight w:val="230"/>
        </w:trPr>
        <w:tc>
          <w:tcPr>
            <w:tcW w:w="2352" w:type="dxa"/>
            <w:tcBorders>
              <w:top w:val="nil"/>
              <w:left w:val="nil"/>
              <w:bottom w:val="single" w:sz="6" w:space="0" w:color="auto"/>
              <w:right w:val="nil"/>
            </w:tcBorders>
            <w:shd w:val="solid" w:color="FFFFFF" w:fill="auto"/>
          </w:tcPr>
          <w:p w14:paraId="1961CCC1" w14:textId="77777777" w:rsidR="00600D56" w:rsidRDefault="00600D56">
            <w:pPr>
              <w:autoSpaceDE w:val="0"/>
              <w:autoSpaceDN w:val="0"/>
              <w:adjustRightInd w:val="0"/>
              <w:rPr>
                <w:b/>
                <w:bCs/>
                <w:color w:val="000000"/>
                <w:sz w:val="14"/>
                <w:szCs w:val="14"/>
                <w:lang w:eastAsia="sk-SK"/>
              </w:rPr>
            </w:pPr>
            <w:r>
              <w:rPr>
                <w:b/>
                <w:bCs/>
                <w:color w:val="000000"/>
                <w:sz w:val="14"/>
                <w:szCs w:val="14"/>
                <w:lang w:eastAsia="sk-SK"/>
              </w:rPr>
              <w:t>Stav na konci účtovného obdobia</w:t>
            </w:r>
          </w:p>
        </w:tc>
        <w:tc>
          <w:tcPr>
            <w:tcW w:w="886" w:type="dxa"/>
            <w:tcBorders>
              <w:top w:val="nil"/>
              <w:left w:val="nil"/>
              <w:bottom w:val="single" w:sz="6" w:space="0" w:color="auto"/>
              <w:right w:val="nil"/>
            </w:tcBorders>
            <w:shd w:val="solid" w:color="FFFFFF" w:fill="auto"/>
          </w:tcPr>
          <w:p w14:paraId="57F8B9B7" w14:textId="77777777" w:rsidR="00600D56" w:rsidRDefault="00600D56">
            <w:pPr>
              <w:autoSpaceDE w:val="0"/>
              <w:autoSpaceDN w:val="0"/>
              <w:adjustRightInd w:val="0"/>
              <w:jc w:val="right"/>
              <w:rPr>
                <w:b/>
                <w:bCs/>
                <w:color w:val="000000"/>
                <w:sz w:val="14"/>
                <w:szCs w:val="14"/>
                <w:lang w:eastAsia="sk-SK"/>
              </w:rPr>
            </w:pPr>
            <w:r>
              <w:rPr>
                <w:b/>
                <w:bCs/>
                <w:color w:val="000000"/>
                <w:sz w:val="14"/>
                <w:szCs w:val="14"/>
                <w:lang w:eastAsia="sk-SK"/>
              </w:rPr>
              <w:t>6 884 336</w:t>
            </w:r>
          </w:p>
        </w:tc>
        <w:tc>
          <w:tcPr>
            <w:tcW w:w="984" w:type="dxa"/>
            <w:tcBorders>
              <w:top w:val="nil"/>
              <w:left w:val="nil"/>
              <w:bottom w:val="single" w:sz="6" w:space="0" w:color="auto"/>
              <w:right w:val="nil"/>
            </w:tcBorders>
            <w:shd w:val="solid" w:color="FFFFFF" w:fill="auto"/>
          </w:tcPr>
          <w:p w14:paraId="7BF984C2" w14:textId="77777777" w:rsidR="00600D56" w:rsidRDefault="00600D56">
            <w:pPr>
              <w:autoSpaceDE w:val="0"/>
              <w:autoSpaceDN w:val="0"/>
              <w:adjustRightInd w:val="0"/>
              <w:jc w:val="right"/>
              <w:rPr>
                <w:b/>
                <w:bCs/>
                <w:color w:val="000000"/>
                <w:sz w:val="14"/>
                <w:szCs w:val="14"/>
                <w:lang w:eastAsia="sk-SK"/>
              </w:rPr>
            </w:pPr>
            <w:r>
              <w:rPr>
                <w:b/>
                <w:bCs/>
                <w:color w:val="000000"/>
                <w:sz w:val="14"/>
                <w:szCs w:val="14"/>
                <w:lang w:eastAsia="sk-SK"/>
              </w:rPr>
              <w:t>39 707 740</w:t>
            </w:r>
          </w:p>
        </w:tc>
        <w:tc>
          <w:tcPr>
            <w:tcW w:w="1015" w:type="dxa"/>
            <w:tcBorders>
              <w:top w:val="nil"/>
              <w:left w:val="nil"/>
              <w:bottom w:val="single" w:sz="6" w:space="0" w:color="auto"/>
              <w:right w:val="nil"/>
            </w:tcBorders>
            <w:shd w:val="solid" w:color="FFFFFF" w:fill="auto"/>
          </w:tcPr>
          <w:p w14:paraId="2E66FA2B" w14:textId="77777777" w:rsidR="00600D56" w:rsidRDefault="00600D56">
            <w:pPr>
              <w:autoSpaceDE w:val="0"/>
              <w:autoSpaceDN w:val="0"/>
              <w:adjustRightInd w:val="0"/>
              <w:jc w:val="right"/>
              <w:rPr>
                <w:b/>
                <w:bCs/>
                <w:color w:val="000000"/>
                <w:sz w:val="14"/>
                <w:szCs w:val="14"/>
                <w:lang w:eastAsia="sk-SK"/>
              </w:rPr>
            </w:pPr>
            <w:r>
              <w:rPr>
                <w:b/>
                <w:bCs/>
                <w:color w:val="000000"/>
                <w:sz w:val="14"/>
                <w:szCs w:val="14"/>
                <w:lang w:eastAsia="sk-SK"/>
              </w:rPr>
              <w:t>43 546</w:t>
            </w:r>
          </w:p>
        </w:tc>
        <w:tc>
          <w:tcPr>
            <w:tcW w:w="773" w:type="dxa"/>
            <w:tcBorders>
              <w:top w:val="nil"/>
              <w:left w:val="nil"/>
              <w:bottom w:val="single" w:sz="6" w:space="0" w:color="auto"/>
              <w:right w:val="nil"/>
            </w:tcBorders>
            <w:shd w:val="solid" w:color="FFFFFF" w:fill="auto"/>
          </w:tcPr>
          <w:p w14:paraId="3F98087B" w14:textId="77777777" w:rsidR="00600D56" w:rsidRDefault="00600D56">
            <w:pPr>
              <w:autoSpaceDE w:val="0"/>
              <w:autoSpaceDN w:val="0"/>
              <w:adjustRightInd w:val="0"/>
              <w:jc w:val="right"/>
              <w:rPr>
                <w:b/>
                <w:bCs/>
                <w:color w:val="000000"/>
                <w:sz w:val="14"/>
                <w:szCs w:val="14"/>
                <w:lang w:eastAsia="sk-SK"/>
              </w:rPr>
            </w:pPr>
            <w:r>
              <w:rPr>
                <w:b/>
                <w:bCs/>
                <w:color w:val="000000"/>
                <w:sz w:val="14"/>
                <w:szCs w:val="14"/>
                <w:lang w:eastAsia="sk-SK"/>
              </w:rPr>
              <w:t>0</w:t>
            </w:r>
          </w:p>
        </w:tc>
        <w:tc>
          <w:tcPr>
            <w:tcW w:w="741" w:type="dxa"/>
            <w:tcBorders>
              <w:top w:val="nil"/>
              <w:left w:val="nil"/>
              <w:bottom w:val="single" w:sz="6" w:space="0" w:color="auto"/>
              <w:right w:val="nil"/>
            </w:tcBorders>
            <w:shd w:val="solid" w:color="FFFFFF" w:fill="auto"/>
          </w:tcPr>
          <w:p w14:paraId="468A2DC0" w14:textId="77777777" w:rsidR="00600D56" w:rsidRDefault="00600D56">
            <w:pPr>
              <w:autoSpaceDE w:val="0"/>
              <w:autoSpaceDN w:val="0"/>
              <w:adjustRightInd w:val="0"/>
              <w:jc w:val="right"/>
              <w:rPr>
                <w:b/>
                <w:bCs/>
                <w:color w:val="000000"/>
                <w:sz w:val="14"/>
                <w:szCs w:val="14"/>
                <w:lang w:eastAsia="sk-SK"/>
              </w:rPr>
            </w:pPr>
            <w:r>
              <w:rPr>
                <w:b/>
                <w:bCs/>
                <w:color w:val="000000"/>
                <w:sz w:val="14"/>
                <w:szCs w:val="14"/>
                <w:lang w:eastAsia="sk-SK"/>
              </w:rPr>
              <w:t>0</w:t>
            </w:r>
          </w:p>
        </w:tc>
        <w:tc>
          <w:tcPr>
            <w:tcW w:w="821" w:type="dxa"/>
            <w:tcBorders>
              <w:top w:val="nil"/>
              <w:left w:val="nil"/>
              <w:bottom w:val="single" w:sz="6" w:space="0" w:color="auto"/>
              <w:right w:val="nil"/>
            </w:tcBorders>
            <w:shd w:val="solid" w:color="FFFFFF" w:fill="auto"/>
          </w:tcPr>
          <w:p w14:paraId="3E09FB23" w14:textId="77777777" w:rsidR="00600D56" w:rsidRDefault="00600D56">
            <w:pPr>
              <w:autoSpaceDE w:val="0"/>
              <w:autoSpaceDN w:val="0"/>
              <w:adjustRightInd w:val="0"/>
              <w:jc w:val="right"/>
              <w:rPr>
                <w:b/>
                <w:bCs/>
                <w:color w:val="000000"/>
                <w:sz w:val="14"/>
                <w:szCs w:val="14"/>
                <w:lang w:eastAsia="sk-SK"/>
              </w:rPr>
            </w:pPr>
            <w:r>
              <w:rPr>
                <w:b/>
                <w:bCs/>
                <w:color w:val="000000"/>
                <w:sz w:val="14"/>
                <w:szCs w:val="14"/>
                <w:lang w:eastAsia="sk-SK"/>
              </w:rPr>
              <w:t>702</w:t>
            </w:r>
          </w:p>
        </w:tc>
        <w:tc>
          <w:tcPr>
            <w:tcW w:w="821" w:type="dxa"/>
            <w:tcBorders>
              <w:top w:val="nil"/>
              <w:left w:val="nil"/>
              <w:bottom w:val="single" w:sz="6" w:space="0" w:color="auto"/>
              <w:right w:val="nil"/>
            </w:tcBorders>
            <w:shd w:val="solid" w:color="FFFFFF" w:fill="auto"/>
          </w:tcPr>
          <w:p w14:paraId="1FF44622" w14:textId="77777777" w:rsidR="00600D56" w:rsidRDefault="00600D56">
            <w:pPr>
              <w:autoSpaceDE w:val="0"/>
              <w:autoSpaceDN w:val="0"/>
              <w:adjustRightInd w:val="0"/>
              <w:jc w:val="right"/>
              <w:rPr>
                <w:b/>
                <w:bCs/>
                <w:color w:val="000000"/>
                <w:sz w:val="14"/>
                <w:szCs w:val="14"/>
                <w:lang w:eastAsia="sk-SK"/>
              </w:rPr>
            </w:pPr>
            <w:r>
              <w:rPr>
                <w:b/>
                <w:bCs/>
                <w:color w:val="000000"/>
                <w:sz w:val="14"/>
                <w:szCs w:val="14"/>
                <w:lang w:eastAsia="sk-SK"/>
              </w:rPr>
              <w:t>0</w:t>
            </w:r>
          </w:p>
        </w:tc>
        <w:tc>
          <w:tcPr>
            <w:tcW w:w="902" w:type="dxa"/>
            <w:tcBorders>
              <w:top w:val="nil"/>
              <w:left w:val="nil"/>
              <w:bottom w:val="single" w:sz="6" w:space="0" w:color="auto"/>
              <w:right w:val="nil"/>
            </w:tcBorders>
            <w:shd w:val="solid" w:color="FFFFFF" w:fill="auto"/>
          </w:tcPr>
          <w:p w14:paraId="793346B6" w14:textId="77777777" w:rsidR="00600D56" w:rsidRDefault="00600D56">
            <w:pPr>
              <w:autoSpaceDE w:val="0"/>
              <w:autoSpaceDN w:val="0"/>
              <w:adjustRightInd w:val="0"/>
              <w:jc w:val="right"/>
              <w:rPr>
                <w:b/>
                <w:bCs/>
                <w:color w:val="000000"/>
                <w:sz w:val="14"/>
                <w:szCs w:val="14"/>
                <w:lang w:eastAsia="sk-SK"/>
              </w:rPr>
            </w:pPr>
            <w:r>
              <w:rPr>
                <w:b/>
                <w:bCs/>
                <w:color w:val="000000"/>
                <w:sz w:val="14"/>
                <w:szCs w:val="14"/>
                <w:lang w:eastAsia="sk-SK"/>
              </w:rPr>
              <w:t>0</w:t>
            </w:r>
          </w:p>
        </w:tc>
        <w:tc>
          <w:tcPr>
            <w:tcW w:w="984" w:type="dxa"/>
            <w:tcBorders>
              <w:top w:val="nil"/>
              <w:left w:val="nil"/>
              <w:bottom w:val="single" w:sz="6" w:space="0" w:color="auto"/>
              <w:right w:val="nil"/>
            </w:tcBorders>
            <w:shd w:val="solid" w:color="FFFFFF" w:fill="auto"/>
          </w:tcPr>
          <w:p w14:paraId="3F2CB572" w14:textId="77777777" w:rsidR="00600D56" w:rsidRDefault="00600D56">
            <w:pPr>
              <w:autoSpaceDE w:val="0"/>
              <w:autoSpaceDN w:val="0"/>
              <w:adjustRightInd w:val="0"/>
              <w:jc w:val="right"/>
              <w:rPr>
                <w:b/>
                <w:bCs/>
                <w:color w:val="000000"/>
                <w:sz w:val="14"/>
                <w:szCs w:val="14"/>
                <w:lang w:eastAsia="sk-SK"/>
              </w:rPr>
            </w:pPr>
            <w:r>
              <w:rPr>
                <w:b/>
                <w:bCs/>
                <w:color w:val="000000"/>
                <w:sz w:val="14"/>
                <w:szCs w:val="14"/>
                <w:lang w:eastAsia="sk-SK"/>
              </w:rPr>
              <w:t>46 636 324</w:t>
            </w:r>
          </w:p>
        </w:tc>
      </w:tr>
    </w:tbl>
    <w:p w14:paraId="1FD3A9D4" w14:textId="77777777" w:rsidR="00600D56" w:rsidRDefault="00600D56" w:rsidP="00600D56"/>
    <w:p w14:paraId="6E8A1FBB" w14:textId="77777777" w:rsidR="00600D56" w:rsidRDefault="00600D56" w:rsidP="00600D56"/>
    <w:p w14:paraId="62AA0067" w14:textId="1FC5D005" w:rsidR="00600D56" w:rsidRDefault="00600D56" w:rsidP="00600D56">
      <w:pPr>
        <w:ind w:left="357"/>
        <w:jc w:val="both"/>
        <w:rPr>
          <w:sz w:val="18"/>
        </w:rPr>
      </w:pPr>
      <w:r>
        <w:rPr>
          <w:sz w:val="18"/>
        </w:rPr>
        <w:t>Na d</w:t>
      </w:r>
      <w:r w:rsidRPr="00600D56">
        <w:rPr>
          <w:sz w:val="18"/>
        </w:rPr>
        <w:t xml:space="preserve">lhodobý </w:t>
      </w:r>
      <w:r>
        <w:rPr>
          <w:sz w:val="18"/>
        </w:rPr>
        <w:t xml:space="preserve">nehnuteľný a hnuteľný majetok je zriadené záložné právo v prospech Tatrabanky a.s. na zabezpečenie dlhodobého </w:t>
      </w:r>
      <w:r w:rsidRPr="00ED5D21">
        <w:rPr>
          <w:sz w:val="18"/>
        </w:rPr>
        <w:t>úveru (pozn.</w:t>
      </w:r>
      <w:r w:rsidR="00ED5D21" w:rsidRPr="00ED5D21">
        <w:rPr>
          <w:sz w:val="18"/>
        </w:rPr>
        <w:t>F4</w:t>
      </w:r>
      <w:r w:rsidRPr="00ED5D21">
        <w:rPr>
          <w:sz w:val="18"/>
        </w:rPr>
        <w:t>)</w:t>
      </w:r>
    </w:p>
    <w:p w14:paraId="23E355AA" w14:textId="77777777" w:rsidR="00600D56" w:rsidRDefault="00600D56" w:rsidP="00600D56">
      <w:pPr>
        <w:ind w:left="357"/>
        <w:jc w:val="both"/>
        <w:rPr>
          <w:sz w:val="18"/>
        </w:rPr>
      </w:pPr>
    </w:p>
    <w:tbl>
      <w:tblPr>
        <w:tblW w:w="8971" w:type="dxa"/>
        <w:tblInd w:w="426" w:type="dxa"/>
        <w:tblLayout w:type="fixed"/>
        <w:tblCellMar>
          <w:left w:w="70" w:type="dxa"/>
          <w:right w:w="70" w:type="dxa"/>
        </w:tblCellMar>
        <w:tblLook w:val="0000" w:firstRow="0" w:lastRow="0" w:firstColumn="0" w:lastColumn="0" w:noHBand="0" w:noVBand="0"/>
      </w:tblPr>
      <w:tblGrid>
        <w:gridCol w:w="7166"/>
        <w:gridCol w:w="1805"/>
      </w:tblGrid>
      <w:tr w:rsidR="0086594A" w14:paraId="4F5F5D20" w14:textId="77777777" w:rsidTr="0086594A">
        <w:trPr>
          <w:trHeight w:val="463"/>
        </w:trPr>
        <w:tc>
          <w:tcPr>
            <w:tcW w:w="7166" w:type="dxa"/>
            <w:tcBorders>
              <w:top w:val="nil"/>
              <w:left w:val="nil"/>
              <w:bottom w:val="single" w:sz="6" w:space="0" w:color="auto"/>
              <w:right w:val="nil"/>
            </w:tcBorders>
          </w:tcPr>
          <w:p w14:paraId="00DEE8FC" w14:textId="77777777" w:rsidR="0086594A" w:rsidRDefault="0086594A">
            <w:pPr>
              <w:autoSpaceDE w:val="0"/>
              <w:autoSpaceDN w:val="0"/>
              <w:adjustRightInd w:val="0"/>
              <w:jc w:val="center"/>
              <w:rPr>
                <w:b/>
                <w:bCs/>
                <w:color w:val="000000"/>
                <w:sz w:val="18"/>
                <w:szCs w:val="18"/>
                <w:lang w:eastAsia="sk-SK"/>
              </w:rPr>
            </w:pPr>
            <w:r>
              <w:rPr>
                <w:b/>
                <w:bCs/>
                <w:color w:val="000000"/>
                <w:sz w:val="18"/>
                <w:szCs w:val="18"/>
                <w:lang w:eastAsia="sk-SK"/>
              </w:rPr>
              <w:t>Dlhodobý hmotný majetok</w:t>
            </w:r>
          </w:p>
        </w:tc>
        <w:tc>
          <w:tcPr>
            <w:tcW w:w="1805" w:type="dxa"/>
            <w:tcBorders>
              <w:top w:val="nil"/>
              <w:left w:val="nil"/>
              <w:bottom w:val="single" w:sz="6" w:space="0" w:color="auto"/>
              <w:right w:val="nil"/>
            </w:tcBorders>
          </w:tcPr>
          <w:p w14:paraId="029CAB2C" w14:textId="77777777" w:rsidR="0086594A" w:rsidRDefault="0086594A">
            <w:pPr>
              <w:autoSpaceDE w:val="0"/>
              <w:autoSpaceDN w:val="0"/>
              <w:adjustRightInd w:val="0"/>
              <w:jc w:val="center"/>
              <w:rPr>
                <w:b/>
                <w:bCs/>
                <w:color w:val="000000"/>
                <w:sz w:val="18"/>
                <w:szCs w:val="18"/>
                <w:lang w:eastAsia="sk-SK"/>
              </w:rPr>
            </w:pPr>
            <w:r>
              <w:rPr>
                <w:b/>
                <w:bCs/>
                <w:color w:val="000000"/>
                <w:sz w:val="18"/>
                <w:szCs w:val="18"/>
                <w:lang w:eastAsia="sk-SK"/>
              </w:rPr>
              <w:t>Hodnota k 31.12.2022</w:t>
            </w:r>
          </w:p>
        </w:tc>
      </w:tr>
      <w:tr w:rsidR="0086594A" w14:paraId="063031AC" w14:textId="77777777" w:rsidTr="0086594A">
        <w:trPr>
          <w:trHeight w:val="362"/>
        </w:trPr>
        <w:tc>
          <w:tcPr>
            <w:tcW w:w="7166" w:type="dxa"/>
            <w:tcBorders>
              <w:top w:val="nil"/>
              <w:left w:val="nil"/>
              <w:bottom w:val="nil"/>
              <w:right w:val="nil"/>
            </w:tcBorders>
          </w:tcPr>
          <w:p w14:paraId="18846510" w14:textId="77777777" w:rsidR="0086594A" w:rsidRDefault="0086594A">
            <w:pPr>
              <w:autoSpaceDE w:val="0"/>
              <w:autoSpaceDN w:val="0"/>
              <w:adjustRightInd w:val="0"/>
              <w:rPr>
                <w:color w:val="000000"/>
                <w:sz w:val="18"/>
                <w:szCs w:val="18"/>
                <w:lang w:eastAsia="sk-SK"/>
              </w:rPr>
            </w:pPr>
            <w:r>
              <w:rPr>
                <w:color w:val="000000"/>
                <w:sz w:val="18"/>
                <w:szCs w:val="18"/>
                <w:lang w:eastAsia="sk-SK"/>
              </w:rPr>
              <w:t>Dlhodobý hmotný majetok, na ktorý je zriadené záložné právo</w:t>
            </w:r>
          </w:p>
        </w:tc>
        <w:tc>
          <w:tcPr>
            <w:tcW w:w="1805" w:type="dxa"/>
            <w:tcBorders>
              <w:top w:val="nil"/>
              <w:left w:val="nil"/>
              <w:bottom w:val="nil"/>
              <w:right w:val="nil"/>
            </w:tcBorders>
          </w:tcPr>
          <w:p w14:paraId="2A25C62B" w14:textId="0DC33613" w:rsidR="0086594A" w:rsidRDefault="0086594A">
            <w:pPr>
              <w:autoSpaceDE w:val="0"/>
              <w:autoSpaceDN w:val="0"/>
              <w:adjustRightInd w:val="0"/>
              <w:jc w:val="right"/>
              <w:rPr>
                <w:color w:val="000000"/>
                <w:sz w:val="18"/>
                <w:szCs w:val="18"/>
                <w:lang w:eastAsia="sk-SK"/>
              </w:rPr>
            </w:pPr>
            <w:r>
              <w:rPr>
                <w:color w:val="000000"/>
                <w:sz w:val="18"/>
                <w:szCs w:val="18"/>
                <w:lang w:eastAsia="sk-SK"/>
              </w:rPr>
              <w:t>45 437 675</w:t>
            </w:r>
          </w:p>
        </w:tc>
      </w:tr>
      <w:tr w:rsidR="0086594A" w14:paraId="2F43F5D2" w14:textId="77777777" w:rsidTr="0086594A">
        <w:trPr>
          <w:trHeight w:val="463"/>
        </w:trPr>
        <w:tc>
          <w:tcPr>
            <w:tcW w:w="7166" w:type="dxa"/>
            <w:tcBorders>
              <w:top w:val="nil"/>
              <w:left w:val="nil"/>
              <w:bottom w:val="nil"/>
              <w:right w:val="nil"/>
            </w:tcBorders>
          </w:tcPr>
          <w:p w14:paraId="01EE42FE" w14:textId="77777777" w:rsidR="0086594A" w:rsidRDefault="0086594A">
            <w:pPr>
              <w:autoSpaceDE w:val="0"/>
              <w:autoSpaceDN w:val="0"/>
              <w:adjustRightInd w:val="0"/>
              <w:rPr>
                <w:color w:val="000000"/>
                <w:sz w:val="18"/>
                <w:szCs w:val="18"/>
                <w:lang w:eastAsia="sk-SK"/>
              </w:rPr>
            </w:pPr>
            <w:r>
              <w:rPr>
                <w:color w:val="000000"/>
                <w:sz w:val="18"/>
                <w:szCs w:val="18"/>
                <w:lang w:eastAsia="sk-SK"/>
              </w:rPr>
              <w:t>Dlhodobý hmotný majetok, pri ktorom má účtovná jednotka obmedzené právo s ním nakladať</w:t>
            </w:r>
          </w:p>
        </w:tc>
        <w:tc>
          <w:tcPr>
            <w:tcW w:w="1805" w:type="dxa"/>
            <w:tcBorders>
              <w:top w:val="nil"/>
              <w:left w:val="nil"/>
              <w:bottom w:val="nil"/>
              <w:right w:val="nil"/>
            </w:tcBorders>
          </w:tcPr>
          <w:p w14:paraId="2C8CC3E5" w14:textId="748D29D7" w:rsidR="0086594A" w:rsidRDefault="0086594A">
            <w:pPr>
              <w:autoSpaceDE w:val="0"/>
              <w:autoSpaceDN w:val="0"/>
              <w:adjustRightInd w:val="0"/>
              <w:jc w:val="right"/>
              <w:rPr>
                <w:color w:val="000000"/>
                <w:sz w:val="18"/>
                <w:szCs w:val="18"/>
                <w:lang w:eastAsia="sk-SK"/>
              </w:rPr>
            </w:pPr>
            <w:r>
              <w:rPr>
                <w:color w:val="000000"/>
                <w:sz w:val="18"/>
                <w:szCs w:val="18"/>
                <w:lang w:eastAsia="sk-SK"/>
              </w:rPr>
              <w:t>0</w:t>
            </w:r>
          </w:p>
        </w:tc>
      </w:tr>
    </w:tbl>
    <w:p w14:paraId="44005130" w14:textId="2EDE5EB0" w:rsidR="00600D56" w:rsidRPr="00600D56" w:rsidRDefault="00600D56" w:rsidP="00600D56">
      <w:pPr>
        <w:ind w:left="357"/>
        <w:jc w:val="both"/>
        <w:rPr>
          <w:sz w:val="18"/>
        </w:rPr>
      </w:pPr>
      <w:r>
        <w:rPr>
          <w:sz w:val="18"/>
        </w:rPr>
        <w:t xml:space="preserve"> </w:t>
      </w:r>
    </w:p>
    <w:p w14:paraId="19D970C6" w14:textId="39743195" w:rsidR="004B7A53" w:rsidRDefault="004B7A53" w:rsidP="004B7A53">
      <w:pPr>
        <w:pStyle w:val="Zkladntext"/>
        <w:ind w:left="425"/>
        <w:rPr>
          <w:szCs w:val="18"/>
        </w:rPr>
      </w:pPr>
      <w:r w:rsidRPr="00A455D5">
        <w:rPr>
          <w:szCs w:val="18"/>
        </w:rPr>
        <w:t>Prehľad o pohybe dlhodobého finančného majetku  za obdobie od 1. januára 20</w:t>
      </w:r>
      <w:r>
        <w:rPr>
          <w:szCs w:val="18"/>
        </w:rPr>
        <w:t>22</w:t>
      </w:r>
      <w:r w:rsidRPr="00A455D5">
        <w:rPr>
          <w:szCs w:val="18"/>
        </w:rPr>
        <w:t xml:space="preserve"> do 31. decembra 20</w:t>
      </w:r>
      <w:r>
        <w:rPr>
          <w:szCs w:val="18"/>
        </w:rPr>
        <w:t>22</w:t>
      </w:r>
      <w:r w:rsidRPr="00A455D5">
        <w:rPr>
          <w:szCs w:val="18"/>
        </w:rPr>
        <w:t xml:space="preserve"> je uvedený v nasledujúcom prehľade</w:t>
      </w:r>
      <w:r>
        <w:rPr>
          <w:szCs w:val="18"/>
        </w:rPr>
        <w:t>:</w:t>
      </w:r>
    </w:p>
    <w:p w14:paraId="6C33F3A7" w14:textId="77777777" w:rsidR="00600D56" w:rsidRDefault="00600D56" w:rsidP="00600D56"/>
    <w:tbl>
      <w:tblPr>
        <w:tblW w:w="9274" w:type="dxa"/>
        <w:tblInd w:w="426" w:type="dxa"/>
        <w:tblCellMar>
          <w:left w:w="70" w:type="dxa"/>
          <w:right w:w="70" w:type="dxa"/>
        </w:tblCellMar>
        <w:tblLook w:val="04A0" w:firstRow="1" w:lastRow="0" w:firstColumn="1" w:lastColumn="0" w:noHBand="0" w:noVBand="1"/>
      </w:tblPr>
      <w:tblGrid>
        <w:gridCol w:w="2854"/>
        <w:gridCol w:w="180"/>
        <w:gridCol w:w="1220"/>
        <w:gridCol w:w="180"/>
        <w:gridCol w:w="1040"/>
        <w:gridCol w:w="180"/>
        <w:gridCol w:w="1040"/>
        <w:gridCol w:w="180"/>
        <w:gridCol w:w="1100"/>
        <w:gridCol w:w="180"/>
        <w:gridCol w:w="1120"/>
      </w:tblGrid>
      <w:tr w:rsidR="005E2989" w:rsidRPr="005E2989" w14:paraId="43F1BE33" w14:textId="77777777" w:rsidTr="005E2989">
        <w:trPr>
          <w:trHeight w:val="675"/>
        </w:trPr>
        <w:tc>
          <w:tcPr>
            <w:tcW w:w="2854" w:type="dxa"/>
            <w:tcBorders>
              <w:top w:val="nil"/>
              <w:left w:val="nil"/>
              <w:bottom w:val="single" w:sz="4" w:space="0" w:color="auto"/>
              <w:right w:val="nil"/>
            </w:tcBorders>
            <w:shd w:val="clear" w:color="000000" w:fill="FFFFFF"/>
            <w:vAlign w:val="center"/>
            <w:hideMark/>
          </w:tcPr>
          <w:p w14:paraId="48B900E3" w14:textId="77777777" w:rsidR="005E2989" w:rsidRPr="005E2989" w:rsidRDefault="005E2989" w:rsidP="005E2989">
            <w:pPr>
              <w:rPr>
                <w:color w:val="000000"/>
                <w:sz w:val="16"/>
                <w:szCs w:val="16"/>
                <w:lang w:eastAsia="sk-SK"/>
              </w:rPr>
            </w:pPr>
            <w:r w:rsidRPr="005E2989">
              <w:rPr>
                <w:color w:val="000000"/>
                <w:sz w:val="16"/>
                <w:szCs w:val="16"/>
                <w:lang w:eastAsia="sk-SK"/>
              </w:rPr>
              <w:t>Dlhodobé pôžičky prepojeným účtovným jednotkám</w:t>
            </w:r>
          </w:p>
        </w:tc>
        <w:tc>
          <w:tcPr>
            <w:tcW w:w="180" w:type="dxa"/>
            <w:tcBorders>
              <w:top w:val="nil"/>
              <w:left w:val="nil"/>
              <w:bottom w:val="single" w:sz="4" w:space="0" w:color="auto"/>
              <w:right w:val="nil"/>
            </w:tcBorders>
            <w:shd w:val="clear" w:color="000000" w:fill="FFFFFF"/>
            <w:vAlign w:val="center"/>
            <w:hideMark/>
          </w:tcPr>
          <w:p w14:paraId="7C63E545" w14:textId="77777777" w:rsidR="005E2989" w:rsidRPr="005E2989" w:rsidRDefault="005E2989" w:rsidP="005E2989">
            <w:pPr>
              <w:rPr>
                <w:color w:val="000000"/>
                <w:sz w:val="16"/>
                <w:szCs w:val="16"/>
                <w:lang w:eastAsia="sk-SK"/>
              </w:rPr>
            </w:pPr>
            <w:r w:rsidRPr="005E2989">
              <w:rPr>
                <w:color w:val="000000"/>
                <w:sz w:val="16"/>
                <w:szCs w:val="16"/>
                <w:lang w:eastAsia="sk-SK"/>
              </w:rPr>
              <w:t> </w:t>
            </w:r>
          </w:p>
        </w:tc>
        <w:tc>
          <w:tcPr>
            <w:tcW w:w="1220" w:type="dxa"/>
            <w:tcBorders>
              <w:top w:val="nil"/>
              <w:left w:val="nil"/>
              <w:bottom w:val="single" w:sz="4" w:space="0" w:color="auto"/>
              <w:right w:val="nil"/>
            </w:tcBorders>
            <w:shd w:val="clear" w:color="000000" w:fill="FFFFFF"/>
            <w:vAlign w:val="center"/>
            <w:hideMark/>
          </w:tcPr>
          <w:p w14:paraId="1F5F7BFC" w14:textId="77777777" w:rsidR="005E2989" w:rsidRPr="005E2989" w:rsidRDefault="005E2989" w:rsidP="005E2989">
            <w:pPr>
              <w:jc w:val="center"/>
              <w:rPr>
                <w:color w:val="000000"/>
                <w:sz w:val="16"/>
                <w:szCs w:val="16"/>
                <w:lang w:eastAsia="sk-SK"/>
              </w:rPr>
            </w:pPr>
            <w:r w:rsidRPr="005E2989">
              <w:rPr>
                <w:color w:val="000000"/>
                <w:sz w:val="16"/>
                <w:szCs w:val="16"/>
                <w:lang w:eastAsia="sk-SK"/>
              </w:rPr>
              <w:t>Stav k 1.1.2022</w:t>
            </w:r>
          </w:p>
        </w:tc>
        <w:tc>
          <w:tcPr>
            <w:tcW w:w="180" w:type="dxa"/>
            <w:tcBorders>
              <w:top w:val="nil"/>
              <w:left w:val="nil"/>
              <w:bottom w:val="single" w:sz="4" w:space="0" w:color="auto"/>
              <w:right w:val="nil"/>
            </w:tcBorders>
            <w:shd w:val="clear" w:color="000000" w:fill="FFFFFF"/>
            <w:vAlign w:val="center"/>
            <w:hideMark/>
          </w:tcPr>
          <w:p w14:paraId="2D242606" w14:textId="77777777" w:rsidR="005E2989" w:rsidRPr="005E2989" w:rsidRDefault="005E2989" w:rsidP="005E2989">
            <w:pPr>
              <w:jc w:val="center"/>
              <w:rPr>
                <w:color w:val="000000"/>
                <w:sz w:val="16"/>
                <w:szCs w:val="16"/>
                <w:lang w:eastAsia="sk-SK"/>
              </w:rPr>
            </w:pPr>
            <w:r w:rsidRPr="005E2989">
              <w:rPr>
                <w:color w:val="000000"/>
                <w:sz w:val="16"/>
                <w:szCs w:val="16"/>
                <w:lang w:eastAsia="sk-SK"/>
              </w:rPr>
              <w:t> </w:t>
            </w:r>
          </w:p>
        </w:tc>
        <w:tc>
          <w:tcPr>
            <w:tcW w:w="1040" w:type="dxa"/>
            <w:tcBorders>
              <w:top w:val="nil"/>
              <w:left w:val="nil"/>
              <w:bottom w:val="single" w:sz="4" w:space="0" w:color="auto"/>
              <w:right w:val="nil"/>
            </w:tcBorders>
            <w:shd w:val="clear" w:color="000000" w:fill="FFFFFF"/>
            <w:vAlign w:val="center"/>
            <w:hideMark/>
          </w:tcPr>
          <w:p w14:paraId="5ED385DA" w14:textId="77777777" w:rsidR="005E2989" w:rsidRPr="005E2989" w:rsidRDefault="005E2989" w:rsidP="005E2989">
            <w:pPr>
              <w:jc w:val="center"/>
              <w:rPr>
                <w:color w:val="000000"/>
                <w:sz w:val="16"/>
                <w:szCs w:val="16"/>
                <w:lang w:eastAsia="sk-SK"/>
              </w:rPr>
            </w:pPr>
            <w:r w:rsidRPr="005E2989">
              <w:rPr>
                <w:color w:val="000000"/>
                <w:sz w:val="16"/>
                <w:szCs w:val="16"/>
                <w:lang w:eastAsia="sk-SK"/>
              </w:rPr>
              <w:t>poskytnutie pôžičky</w:t>
            </w:r>
          </w:p>
        </w:tc>
        <w:tc>
          <w:tcPr>
            <w:tcW w:w="180" w:type="dxa"/>
            <w:tcBorders>
              <w:top w:val="nil"/>
              <w:left w:val="nil"/>
              <w:bottom w:val="single" w:sz="4" w:space="0" w:color="auto"/>
              <w:right w:val="nil"/>
            </w:tcBorders>
            <w:shd w:val="clear" w:color="000000" w:fill="FFFFFF"/>
            <w:vAlign w:val="center"/>
            <w:hideMark/>
          </w:tcPr>
          <w:p w14:paraId="73C2D595" w14:textId="77777777" w:rsidR="005E2989" w:rsidRPr="005E2989" w:rsidRDefault="005E2989" w:rsidP="005E2989">
            <w:pPr>
              <w:jc w:val="center"/>
              <w:rPr>
                <w:color w:val="000000"/>
                <w:sz w:val="16"/>
                <w:szCs w:val="16"/>
                <w:lang w:eastAsia="sk-SK"/>
              </w:rPr>
            </w:pPr>
            <w:r w:rsidRPr="005E2989">
              <w:rPr>
                <w:color w:val="000000"/>
                <w:sz w:val="16"/>
                <w:szCs w:val="16"/>
                <w:lang w:eastAsia="sk-SK"/>
              </w:rPr>
              <w:t> </w:t>
            </w:r>
          </w:p>
        </w:tc>
        <w:tc>
          <w:tcPr>
            <w:tcW w:w="1040" w:type="dxa"/>
            <w:tcBorders>
              <w:top w:val="nil"/>
              <w:left w:val="nil"/>
              <w:bottom w:val="single" w:sz="4" w:space="0" w:color="auto"/>
              <w:right w:val="nil"/>
            </w:tcBorders>
            <w:shd w:val="clear" w:color="000000" w:fill="FFFFFF"/>
            <w:vAlign w:val="center"/>
            <w:hideMark/>
          </w:tcPr>
          <w:p w14:paraId="1488A9B8" w14:textId="2A3A2F09" w:rsidR="005E2989" w:rsidRPr="005E2989" w:rsidRDefault="005E2989" w:rsidP="005E2989">
            <w:pPr>
              <w:jc w:val="center"/>
              <w:rPr>
                <w:color w:val="000000"/>
                <w:sz w:val="16"/>
                <w:szCs w:val="16"/>
                <w:lang w:eastAsia="sk-SK"/>
              </w:rPr>
            </w:pPr>
            <w:r w:rsidRPr="005E2989">
              <w:rPr>
                <w:color w:val="000000"/>
                <w:sz w:val="16"/>
                <w:szCs w:val="16"/>
                <w:lang w:eastAsia="sk-SK"/>
              </w:rPr>
              <w:t xml:space="preserve">zvýšenie </w:t>
            </w:r>
            <w:r>
              <w:rPr>
                <w:color w:val="000000"/>
                <w:sz w:val="16"/>
                <w:szCs w:val="16"/>
                <w:lang w:eastAsia="sk-SK"/>
              </w:rPr>
              <w:t>hodnoty</w:t>
            </w:r>
            <w:r w:rsidRPr="005E2989">
              <w:rPr>
                <w:color w:val="000000"/>
                <w:sz w:val="16"/>
                <w:szCs w:val="16"/>
                <w:lang w:eastAsia="sk-SK"/>
              </w:rPr>
              <w:t xml:space="preserve">- úroky </w:t>
            </w:r>
          </w:p>
        </w:tc>
        <w:tc>
          <w:tcPr>
            <w:tcW w:w="180" w:type="dxa"/>
            <w:tcBorders>
              <w:top w:val="nil"/>
              <w:left w:val="nil"/>
              <w:bottom w:val="single" w:sz="4" w:space="0" w:color="auto"/>
              <w:right w:val="nil"/>
            </w:tcBorders>
            <w:shd w:val="clear" w:color="000000" w:fill="FFFFFF"/>
            <w:noWrap/>
            <w:vAlign w:val="center"/>
            <w:hideMark/>
          </w:tcPr>
          <w:p w14:paraId="59E3C398" w14:textId="77777777" w:rsidR="005E2989" w:rsidRPr="005E2989" w:rsidRDefault="005E2989" w:rsidP="005E2989">
            <w:pPr>
              <w:rPr>
                <w:color w:val="000000"/>
                <w:sz w:val="16"/>
                <w:szCs w:val="16"/>
                <w:lang w:eastAsia="sk-SK"/>
              </w:rPr>
            </w:pPr>
            <w:r w:rsidRPr="005E2989">
              <w:rPr>
                <w:color w:val="000000"/>
                <w:sz w:val="16"/>
                <w:szCs w:val="16"/>
                <w:lang w:eastAsia="sk-SK"/>
              </w:rPr>
              <w:t> </w:t>
            </w:r>
          </w:p>
        </w:tc>
        <w:tc>
          <w:tcPr>
            <w:tcW w:w="1100" w:type="dxa"/>
            <w:tcBorders>
              <w:top w:val="nil"/>
              <w:left w:val="nil"/>
              <w:bottom w:val="single" w:sz="4" w:space="0" w:color="auto"/>
              <w:right w:val="nil"/>
            </w:tcBorders>
            <w:shd w:val="clear" w:color="000000" w:fill="FFFFFF"/>
            <w:vAlign w:val="center"/>
            <w:hideMark/>
          </w:tcPr>
          <w:p w14:paraId="11D39090" w14:textId="3C845095" w:rsidR="005E2989" w:rsidRPr="005E2989" w:rsidRDefault="005E2989" w:rsidP="005E2989">
            <w:pPr>
              <w:jc w:val="center"/>
              <w:rPr>
                <w:color w:val="000000"/>
                <w:sz w:val="16"/>
                <w:szCs w:val="16"/>
                <w:lang w:eastAsia="sk-SK"/>
              </w:rPr>
            </w:pPr>
            <w:r w:rsidRPr="005E2989">
              <w:rPr>
                <w:color w:val="000000"/>
                <w:sz w:val="16"/>
                <w:szCs w:val="16"/>
                <w:lang w:eastAsia="sk-SK"/>
              </w:rPr>
              <w:t>zníž</w:t>
            </w:r>
            <w:r>
              <w:rPr>
                <w:color w:val="000000"/>
                <w:sz w:val="16"/>
                <w:szCs w:val="16"/>
                <w:lang w:eastAsia="sk-SK"/>
              </w:rPr>
              <w:t>e</w:t>
            </w:r>
            <w:r w:rsidRPr="005E2989">
              <w:rPr>
                <w:color w:val="000000"/>
                <w:sz w:val="16"/>
                <w:szCs w:val="16"/>
                <w:lang w:eastAsia="sk-SK"/>
              </w:rPr>
              <w:t xml:space="preserve">nie hodnoty  </w:t>
            </w:r>
            <w:r>
              <w:rPr>
                <w:color w:val="000000"/>
                <w:sz w:val="16"/>
                <w:szCs w:val="16"/>
                <w:lang w:eastAsia="sk-SK"/>
              </w:rPr>
              <w:t>(</w:t>
            </w:r>
            <w:r w:rsidRPr="005E2989">
              <w:rPr>
                <w:color w:val="000000"/>
                <w:sz w:val="16"/>
                <w:szCs w:val="16"/>
                <w:lang w:eastAsia="sk-SK"/>
              </w:rPr>
              <w:t>splátky</w:t>
            </w:r>
            <w:r>
              <w:rPr>
                <w:color w:val="000000"/>
                <w:sz w:val="16"/>
                <w:szCs w:val="16"/>
                <w:lang w:eastAsia="sk-SK"/>
              </w:rPr>
              <w:t>)</w:t>
            </w:r>
          </w:p>
        </w:tc>
        <w:tc>
          <w:tcPr>
            <w:tcW w:w="180" w:type="dxa"/>
            <w:tcBorders>
              <w:top w:val="nil"/>
              <w:left w:val="nil"/>
              <w:bottom w:val="single" w:sz="4" w:space="0" w:color="auto"/>
              <w:right w:val="nil"/>
            </w:tcBorders>
            <w:shd w:val="clear" w:color="000000" w:fill="FFFFFF"/>
            <w:vAlign w:val="center"/>
            <w:hideMark/>
          </w:tcPr>
          <w:p w14:paraId="7C5D9ED4" w14:textId="77777777" w:rsidR="005E2989" w:rsidRPr="005E2989" w:rsidRDefault="005E2989" w:rsidP="005E2989">
            <w:pPr>
              <w:jc w:val="center"/>
              <w:rPr>
                <w:color w:val="000000"/>
                <w:sz w:val="16"/>
                <w:szCs w:val="16"/>
                <w:lang w:eastAsia="sk-SK"/>
              </w:rPr>
            </w:pPr>
            <w:r w:rsidRPr="005E2989">
              <w:rPr>
                <w:color w:val="000000"/>
                <w:sz w:val="16"/>
                <w:szCs w:val="16"/>
                <w:lang w:eastAsia="sk-SK"/>
              </w:rPr>
              <w:t> </w:t>
            </w:r>
          </w:p>
        </w:tc>
        <w:tc>
          <w:tcPr>
            <w:tcW w:w="1120" w:type="dxa"/>
            <w:tcBorders>
              <w:top w:val="nil"/>
              <w:left w:val="nil"/>
              <w:bottom w:val="single" w:sz="4" w:space="0" w:color="auto"/>
              <w:right w:val="nil"/>
            </w:tcBorders>
            <w:shd w:val="clear" w:color="000000" w:fill="FFFFFF"/>
            <w:vAlign w:val="center"/>
            <w:hideMark/>
          </w:tcPr>
          <w:p w14:paraId="2EA325E6" w14:textId="77777777" w:rsidR="005E2989" w:rsidRPr="005E2989" w:rsidRDefault="005E2989" w:rsidP="005E2989">
            <w:pPr>
              <w:jc w:val="center"/>
              <w:rPr>
                <w:color w:val="000000"/>
                <w:sz w:val="16"/>
                <w:szCs w:val="16"/>
                <w:lang w:eastAsia="sk-SK"/>
              </w:rPr>
            </w:pPr>
            <w:r w:rsidRPr="005E2989">
              <w:rPr>
                <w:color w:val="000000"/>
                <w:sz w:val="16"/>
                <w:szCs w:val="16"/>
                <w:lang w:eastAsia="sk-SK"/>
              </w:rPr>
              <w:t>Stav k 31.12.2022</w:t>
            </w:r>
          </w:p>
        </w:tc>
      </w:tr>
      <w:tr w:rsidR="005E2989" w:rsidRPr="005E2989" w14:paraId="5E870335" w14:textId="77777777" w:rsidTr="005E2989">
        <w:trPr>
          <w:trHeight w:val="225"/>
        </w:trPr>
        <w:tc>
          <w:tcPr>
            <w:tcW w:w="2854" w:type="dxa"/>
            <w:tcBorders>
              <w:top w:val="single" w:sz="4" w:space="0" w:color="auto"/>
              <w:left w:val="nil"/>
              <w:bottom w:val="nil"/>
              <w:right w:val="nil"/>
            </w:tcBorders>
            <w:shd w:val="clear" w:color="000000" w:fill="FFFFFF"/>
            <w:vAlign w:val="center"/>
            <w:hideMark/>
          </w:tcPr>
          <w:p w14:paraId="7E6DCDD8" w14:textId="77777777" w:rsidR="005E2989" w:rsidRPr="005E2989" w:rsidRDefault="005E2989" w:rsidP="005E2989">
            <w:pPr>
              <w:rPr>
                <w:color w:val="000000"/>
                <w:sz w:val="16"/>
                <w:szCs w:val="16"/>
                <w:lang w:eastAsia="sk-SK"/>
              </w:rPr>
            </w:pPr>
            <w:r w:rsidRPr="005E2989">
              <w:rPr>
                <w:color w:val="000000"/>
                <w:sz w:val="16"/>
                <w:szCs w:val="16"/>
                <w:lang w:eastAsia="sk-SK"/>
              </w:rPr>
              <w:t>Do splatnosti viac ako päť rokov</w:t>
            </w:r>
          </w:p>
        </w:tc>
        <w:tc>
          <w:tcPr>
            <w:tcW w:w="180" w:type="dxa"/>
            <w:tcBorders>
              <w:top w:val="single" w:sz="4" w:space="0" w:color="auto"/>
              <w:left w:val="nil"/>
              <w:bottom w:val="nil"/>
              <w:right w:val="nil"/>
            </w:tcBorders>
            <w:shd w:val="clear" w:color="000000" w:fill="FFFFFF"/>
            <w:vAlign w:val="center"/>
            <w:hideMark/>
          </w:tcPr>
          <w:p w14:paraId="557ECB4F" w14:textId="77777777" w:rsidR="005E2989" w:rsidRPr="005E2989" w:rsidRDefault="005E2989" w:rsidP="005E2989">
            <w:pPr>
              <w:rPr>
                <w:color w:val="000000"/>
                <w:sz w:val="16"/>
                <w:szCs w:val="16"/>
                <w:lang w:eastAsia="sk-SK"/>
              </w:rPr>
            </w:pPr>
            <w:r w:rsidRPr="005E2989">
              <w:rPr>
                <w:color w:val="000000"/>
                <w:sz w:val="16"/>
                <w:szCs w:val="16"/>
                <w:lang w:eastAsia="sk-SK"/>
              </w:rPr>
              <w:t> </w:t>
            </w:r>
          </w:p>
        </w:tc>
        <w:tc>
          <w:tcPr>
            <w:tcW w:w="1220" w:type="dxa"/>
            <w:tcBorders>
              <w:top w:val="single" w:sz="4" w:space="0" w:color="auto"/>
              <w:left w:val="nil"/>
              <w:bottom w:val="nil"/>
              <w:right w:val="nil"/>
            </w:tcBorders>
            <w:shd w:val="clear" w:color="000000" w:fill="FFFFFF"/>
            <w:noWrap/>
            <w:vAlign w:val="center"/>
            <w:hideMark/>
          </w:tcPr>
          <w:p w14:paraId="7C4A68A4" w14:textId="77777777" w:rsidR="005E2989" w:rsidRPr="005E2989" w:rsidRDefault="005E2989" w:rsidP="005E2989">
            <w:pPr>
              <w:jc w:val="right"/>
              <w:rPr>
                <w:color w:val="000000"/>
                <w:sz w:val="16"/>
                <w:szCs w:val="16"/>
                <w:lang w:eastAsia="sk-SK"/>
              </w:rPr>
            </w:pPr>
            <w:r w:rsidRPr="005E2989">
              <w:rPr>
                <w:color w:val="000000"/>
                <w:sz w:val="16"/>
                <w:szCs w:val="16"/>
                <w:lang w:eastAsia="sk-SK"/>
              </w:rPr>
              <w:t> </w:t>
            </w:r>
          </w:p>
        </w:tc>
        <w:tc>
          <w:tcPr>
            <w:tcW w:w="180" w:type="dxa"/>
            <w:tcBorders>
              <w:top w:val="single" w:sz="4" w:space="0" w:color="auto"/>
              <w:left w:val="nil"/>
              <w:bottom w:val="nil"/>
              <w:right w:val="nil"/>
            </w:tcBorders>
            <w:shd w:val="clear" w:color="000000" w:fill="FFFFFF"/>
            <w:noWrap/>
            <w:vAlign w:val="center"/>
            <w:hideMark/>
          </w:tcPr>
          <w:p w14:paraId="4D9D5EB4" w14:textId="77777777" w:rsidR="005E2989" w:rsidRPr="005E2989" w:rsidRDefault="005E2989" w:rsidP="005E2989">
            <w:pPr>
              <w:jc w:val="right"/>
              <w:rPr>
                <w:color w:val="000000"/>
                <w:sz w:val="16"/>
                <w:szCs w:val="16"/>
                <w:lang w:eastAsia="sk-SK"/>
              </w:rPr>
            </w:pPr>
            <w:r w:rsidRPr="005E2989">
              <w:rPr>
                <w:color w:val="000000"/>
                <w:sz w:val="16"/>
                <w:szCs w:val="16"/>
                <w:lang w:eastAsia="sk-SK"/>
              </w:rPr>
              <w:t> </w:t>
            </w:r>
          </w:p>
        </w:tc>
        <w:tc>
          <w:tcPr>
            <w:tcW w:w="1040" w:type="dxa"/>
            <w:tcBorders>
              <w:top w:val="single" w:sz="4" w:space="0" w:color="auto"/>
              <w:left w:val="nil"/>
              <w:bottom w:val="nil"/>
              <w:right w:val="nil"/>
            </w:tcBorders>
            <w:shd w:val="clear" w:color="000000" w:fill="FFFFFF"/>
            <w:noWrap/>
            <w:vAlign w:val="center"/>
            <w:hideMark/>
          </w:tcPr>
          <w:p w14:paraId="2946F470" w14:textId="77777777" w:rsidR="005E2989" w:rsidRPr="005E2989" w:rsidRDefault="005E2989" w:rsidP="005E2989">
            <w:pPr>
              <w:jc w:val="right"/>
              <w:rPr>
                <w:color w:val="000000"/>
                <w:sz w:val="16"/>
                <w:szCs w:val="16"/>
                <w:lang w:eastAsia="sk-SK"/>
              </w:rPr>
            </w:pPr>
            <w:r w:rsidRPr="005E2989">
              <w:rPr>
                <w:color w:val="000000"/>
                <w:sz w:val="16"/>
                <w:szCs w:val="16"/>
                <w:lang w:eastAsia="sk-SK"/>
              </w:rPr>
              <w:t> </w:t>
            </w:r>
          </w:p>
        </w:tc>
        <w:tc>
          <w:tcPr>
            <w:tcW w:w="180" w:type="dxa"/>
            <w:tcBorders>
              <w:top w:val="single" w:sz="4" w:space="0" w:color="auto"/>
              <w:left w:val="nil"/>
              <w:bottom w:val="nil"/>
              <w:right w:val="nil"/>
            </w:tcBorders>
            <w:shd w:val="clear" w:color="000000" w:fill="FFFFFF"/>
            <w:noWrap/>
            <w:vAlign w:val="center"/>
            <w:hideMark/>
          </w:tcPr>
          <w:p w14:paraId="221C2662" w14:textId="77777777" w:rsidR="005E2989" w:rsidRPr="005E2989" w:rsidRDefault="005E2989" w:rsidP="005E2989">
            <w:pPr>
              <w:jc w:val="right"/>
              <w:rPr>
                <w:color w:val="000000"/>
                <w:sz w:val="16"/>
                <w:szCs w:val="16"/>
                <w:lang w:eastAsia="sk-SK"/>
              </w:rPr>
            </w:pPr>
            <w:r w:rsidRPr="005E2989">
              <w:rPr>
                <w:color w:val="000000"/>
                <w:sz w:val="16"/>
                <w:szCs w:val="16"/>
                <w:lang w:eastAsia="sk-SK"/>
              </w:rPr>
              <w:t> </w:t>
            </w:r>
          </w:p>
        </w:tc>
        <w:tc>
          <w:tcPr>
            <w:tcW w:w="1040" w:type="dxa"/>
            <w:tcBorders>
              <w:top w:val="single" w:sz="4" w:space="0" w:color="auto"/>
              <w:left w:val="nil"/>
              <w:bottom w:val="nil"/>
              <w:right w:val="nil"/>
            </w:tcBorders>
            <w:shd w:val="clear" w:color="000000" w:fill="FFFFFF"/>
            <w:noWrap/>
            <w:vAlign w:val="center"/>
            <w:hideMark/>
          </w:tcPr>
          <w:p w14:paraId="2CF95232" w14:textId="77777777" w:rsidR="005E2989" w:rsidRPr="005E2989" w:rsidRDefault="005E2989" w:rsidP="005E2989">
            <w:pPr>
              <w:jc w:val="right"/>
              <w:rPr>
                <w:color w:val="000000"/>
                <w:sz w:val="16"/>
                <w:szCs w:val="16"/>
                <w:lang w:eastAsia="sk-SK"/>
              </w:rPr>
            </w:pPr>
            <w:r w:rsidRPr="005E2989">
              <w:rPr>
                <w:color w:val="000000"/>
                <w:sz w:val="16"/>
                <w:szCs w:val="16"/>
                <w:lang w:eastAsia="sk-SK"/>
              </w:rPr>
              <w:t> </w:t>
            </w:r>
          </w:p>
        </w:tc>
        <w:tc>
          <w:tcPr>
            <w:tcW w:w="180" w:type="dxa"/>
            <w:tcBorders>
              <w:top w:val="single" w:sz="4" w:space="0" w:color="auto"/>
              <w:left w:val="nil"/>
              <w:bottom w:val="nil"/>
              <w:right w:val="nil"/>
            </w:tcBorders>
            <w:shd w:val="clear" w:color="000000" w:fill="FFFFFF"/>
            <w:noWrap/>
            <w:vAlign w:val="center"/>
            <w:hideMark/>
          </w:tcPr>
          <w:p w14:paraId="73D324C6" w14:textId="77777777" w:rsidR="005E2989" w:rsidRPr="005E2989" w:rsidRDefault="005E2989" w:rsidP="005E2989">
            <w:pPr>
              <w:jc w:val="right"/>
              <w:rPr>
                <w:color w:val="000000"/>
                <w:sz w:val="16"/>
                <w:szCs w:val="16"/>
                <w:lang w:eastAsia="sk-SK"/>
              </w:rPr>
            </w:pPr>
            <w:r w:rsidRPr="005E2989">
              <w:rPr>
                <w:color w:val="000000"/>
                <w:sz w:val="16"/>
                <w:szCs w:val="16"/>
                <w:lang w:eastAsia="sk-SK"/>
              </w:rPr>
              <w:t> </w:t>
            </w:r>
          </w:p>
        </w:tc>
        <w:tc>
          <w:tcPr>
            <w:tcW w:w="1100" w:type="dxa"/>
            <w:tcBorders>
              <w:top w:val="single" w:sz="4" w:space="0" w:color="auto"/>
              <w:left w:val="nil"/>
              <w:bottom w:val="nil"/>
              <w:right w:val="nil"/>
            </w:tcBorders>
            <w:shd w:val="clear" w:color="000000" w:fill="FFFFFF"/>
            <w:noWrap/>
            <w:vAlign w:val="center"/>
            <w:hideMark/>
          </w:tcPr>
          <w:p w14:paraId="0636AD41" w14:textId="77777777" w:rsidR="005E2989" w:rsidRPr="005E2989" w:rsidRDefault="005E2989" w:rsidP="005E2989">
            <w:pPr>
              <w:jc w:val="right"/>
              <w:rPr>
                <w:color w:val="000000"/>
                <w:sz w:val="16"/>
                <w:szCs w:val="16"/>
                <w:lang w:eastAsia="sk-SK"/>
              </w:rPr>
            </w:pPr>
            <w:r w:rsidRPr="005E2989">
              <w:rPr>
                <w:color w:val="000000"/>
                <w:sz w:val="16"/>
                <w:szCs w:val="16"/>
                <w:lang w:eastAsia="sk-SK"/>
              </w:rPr>
              <w:t> </w:t>
            </w:r>
          </w:p>
        </w:tc>
        <w:tc>
          <w:tcPr>
            <w:tcW w:w="180" w:type="dxa"/>
            <w:tcBorders>
              <w:top w:val="single" w:sz="4" w:space="0" w:color="auto"/>
              <w:left w:val="nil"/>
              <w:bottom w:val="nil"/>
              <w:right w:val="nil"/>
            </w:tcBorders>
            <w:shd w:val="clear" w:color="000000" w:fill="FFFFFF"/>
            <w:noWrap/>
            <w:vAlign w:val="center"/>
            <w:hideMark/>
          </w:tcPr>
          <w:p w14:paraId="7AA14AAF" w14:textId="77777777" w:rsidR="005E2989" w:rsidRPr="005E2989" w:rsidRDefault="005E2989" w:rsidP="005E2989">
            <w:pPr>
              <w:jc w:val="right"/>
              <w:rPr>
                <w:color w:val="000000"/>
                <w:sz w:val="16"/>
                <w:szCs w:val="16"/>
                <w:lang w:eastAsia="sk-SK"/>
              </w:rPr>
            </w:pPr>
            <w:r w:rsidRPr="005E2989">
              <w:rPr>
                <w:color w:val="000000"/>
                <w:sz w:val="16"/>
                <w:szCs w:val="16"/>
                <w:lang w:eastAsia="sk-SK"/>
              </w:rPr>
              <w:t> </w:t>
            </w:r>
          </w:p>
        </w:tc>
        <w:tc>
          <w:tcPr>
            <w:tcW w:w="1120" w:type="dxa"/>
            <w:tcBorders>
              <w:top w:val="single" w:sz="4" w:space="0" w:color="auto"/>
              <w:left w:val="nil"/>
              <w:bottom w:val="nil"/>
              <w:right w:val="nil"/>
            </w:tcBorders>
            <w:shd w:val="clear" w:color="000000" w:fill="FFFFFF"/>
            <w:noWrap/>
            <w:vAlign w:val="center"/>
            <w:hideMark/>
          </w:tcPr>
          <w:p w14:paraId="18BB24FF" w14:textId="77777777" w:rsidR="005E2989" w:rsidRPr="005E2989" w:rsidRDefault="005E2989" w:rsidP="005E2989">
            <w:pPr>
              <w:jc w:val="right"/>
              <w:rPr>
                <w:color w:val="000000"/>
                <w:sz w:val="16"/>
                <w:szCs w:val="16"/>
                <w:lang w:eastAsia="sk-SK"/>
              </w:rPr>
            </w:pPr>
            <w:r w:rsidRPr="005E2989">
              <w:rPr>
                <w:color w:val="000000"/>
                <w:sz w:val="16"/>
                <w:szCs w:val="16"/>
                <w:lang w:eastAsia="sk-SK"/>
              </w:rPr>
              <w:t> </w:t>
            </w:r>
          </w:p>
        </w:tc>
      </w:tr>
      <w:tr w:rsidR="005E2989" w:rsidRPr="005E2989" w14:paraId="6D480A64" w14:textId="77777777" w:rsidTr="005E2989">
        <w:trPr>
          <w:trHeight w:val="450"/>
        </w:trPr>
        <w:tc>
          <w:tcPr>
            <w:tcW w:w="2854" w:type="dxa"/>
            <w:tcBorders>
              <w:top w:val="nil"/>
              <w:left w:val="nil"/>
              <w:bottom w:val="nil"/>
              <w:right w:val="nil"/>
            </w:tcBorders>
            <w:shd w:val="clear" w:color="000000" w:fill="FFFFFF"/>
            <w:vAlign w:val="center"/>
            <w:hideMark/>
          </w:tcPr>
          <w:p w14:paraId="7C92E769" w14:textId="77777777" w:rsidR="005E2989" w:rsidRPr="005E2989" w:rsidRDefault="005E2989" w:rsidP="005E2989">
            <w:pPr>
              <w:rPr>
                <w:color w:val="000000"/>
                <w:sz w:val="16"/>
                <w:szCs w:val="16"/>
                <w:lang w:eastAsia="sk-SK"/>
              </w:rPr>
            </w:pPr>
            <w:r w:rsidRPr="005E2989">
              <w:rPr>
                <w:color w:val="000000"/>
                <w:sz w:val="16"/>
                <w:szCs w:val="16"/>
                <w:lang w:eastAsia="sk-SK"/>
              </w:rPr>
              <w:t>Do splatnosti viac ako jeden rok a najviac päť rokov vrátane</w:t>
            </w:r>
          </w:p>
        </w:tc>
        <w:tc>
          <w:tcPr>
            <w:tcW w:w="180" w:type="dxa"/>
            <w:tcBorders>
              <w:top w:val="nil"/>
              <w:left w:val="nil"/>
              <w:bottom w:val="nil"/>
              <w:right w:val="nil"/>
            </w:tcBorders>
            <w:shd w:val="clear" w:color="000000" w:fill="FFFFFF"/>
            <w:vAlign w:val="center"/>
            <w:hideMark/>
          </w:tcPr>
          <w:p w14:paraId="2AC49B36" w14:textId="77777777" w:rsidR="005E2989" w:rsidRPr="005E2989" w:rsidRDefault="005E2989" w:rsidP="005E2989">
            <w:pPr>
              <w:rPr>
                <w:color w:val="000000"/>
                <w:sz w:val="16"/>
                <w:szCs w:val="16"/>
                <w:lang w:eastAsia="sk-SK"/>
              </w:rPr>
            </w:pPr>
            <w:r w:rsidRPr="005E2989">
              <w:rPr>
                <w:color w:val="000000"/>
                <w:sz w:val="16"/>
                <w:szCs w:val="16"/>
                <w:lang w:eastAsia="sk-SK"/>
              </w:rPr>
              <w:t> </w:t>
            </w:r>
          </w:p>
        </w:tc>
        <w:tc>
          <w:tcPr>
            <w:tcW w:w="1220" w:type="dxa"/>
            <w:tcBorders>
              <w:top w:val="nil"/>
              <w:left w:val="nil"/>
              <w:bottom w:val="nil"/>
              <w:right w:val="nil"/>
            </w:tcBorders>
            <w:shd w:val="clear" w:color="000000" w:fill="FFFFFF"/>
            <w:noWrap/>
            <w:vAlign w:val="center"/>
            <w:hideMark/>
          </w:tcPr>
          <w:p w14:paraId="53832807" w14:textId="77777777" w:rsidR="005E2989" w:rsidRPr="005E2989" w:rsidRDefault="005E2989" w:rsidP="005E2989">
            <w:pPr>
              <w:jc w:val="right"/>
              <w:rPr>
                <w:color w:val="000000"/>
                <w:sz w:val="16"/>
                <w:szCs w:val="16"/>
                <w:lang w:eastAsia="sk-SK"/>
              </w:rPr>
            </w:pPr>
            <w:r w:rsidRPr="005E2989">
              <w:rPr>
                <w:color w:val="000000"/>
                <w:sz w:val="16"/>
                <w:szCs w:val="16"/>
                <w:lang w:eastAsia="sk-SK"/>
              </w:rPr>
              <w:t> </w:t>
            </w:r>
          </w:p>
        </w:tc>
        <w:tc>
          <w:tcPr>
            <w:tcW w:w="180" w:type="dxa"/>
            <w:tcBorders>
              <w:top w:val="nil"/>
              <w:left w:val="nil"/>
              <w:bottom w:val="nil"/>
              <w:right w:val="nil"/>
            </w:tcBorders>
            <w:shd w:val="clear" w:color="000000" w:fill="FFFFFF"/>
            <w:noWrap/>
            <w:vAlign w:val="center"/>
            <w:hideMark/>
          </w:tcPr>
          <w:p w14:paraId="69A38455" w14:textId="77777777" w:rsidR="005E2989" w:rsidRPr="005E2989" w:rsidRDefault="005E2989" w:rsidP="005E2989">
            <w:pPr>
              <w:jc w:val="right"/>
              <w:rPr>
                <w:color w:val="000000"/>
                <w:sz w:val="16"/>
                <w:szCs w:val="16"/>
                <w:lang w:eastAsia="sk-SK"/>
              </w:rPr>
            </w:pPr>
            <w:r w:rsidRPr="005E2989">
              <w:rPr>
                <w:color w:val="000000"/>
                <w:sz w:val="16"/>
                <w:szCs w:val="16"/>
                <w:lang w:eastAsia="sk-SK"/>
              </w:rPr>
              <w:t> </w:t>
            </w:r>
          </w:p>
        </w:tc>
        <w:tc>
          <w:tcPr>
            <w:tcW w:w="1040" w:type="dxa"/>
            <w:tcBorders>
              <w:top w:val="nil"/>
              <w:left w:val="nil"/>
              <w:bottom w:val="nil"/>
              <w:right w:val="nil"/>
            </w:tcBorders>
            <w:shd w:val="clear" w:color="000000" w:fill="FFFFFF"/>
            <w:noWrap/>
            <w:vAlign w:val="center"/>
            <w:hideMark/>
          </w:tcPr>
          <w:p w14:paraId="4118B162" w14:textId="77777777" w:rsidR="005E2989" w:rsidRPr="005E2989" w:rsidRDefault="005E2989" w:rsidP="005E2989">
            <w:pPr>
              <w:jc w:val="right"/>
              <w:rPr>
                <w:color w:val="000000"/>
                <w:sz w:val="16"/>
                <w:szCs w:val="16"/>
                <w:lang w:eastAsia="sk-SK"/>
              </w:rPr>
            </w:pPr>
            <w:r w:rsidRPr="005E2989">
              <w:rPr>
                <w:color w:val="000000"/>
                <w:sz w:val="16"/>
                <w:szCs w:val="16"/>
                <w:lang w:eastAsia="sk-SK"/>
              </w:rPr>
              <w:t>10 169 619</w:t>
            </w:r>
          </w:p>
        </w:tc>
        <w:tc>
          <w:tcPr>
            <w:tcW w:w="180" w:type="dxa"/>
            <w:tcBorders>
              <w:top w:val="nil"/>
              <w:left w:val="nil"/>
              <w:bottom w:val="nil"/>
              <w:right w:val="nil"/>
            </w:tcBorders>
            <w:shd w:val="clear" w:color="000000" w:fill="FFFFFF"/>
            <w:noWrap/>
            <w:vAlign w:val="center"/>
            <w:hideMark/>
          </w:tcPr>
          <w:p w14:paraId="6B59C3C8" w14:textId="77777777" w:rsidR="005E2989" w:rsidRPr="005E2989" w:rsidRDefault="005E2989" w:rsidP="005E2989">
            <w:pPr>
              <w:jc w:val="right"/>
              <w:rPr>
                <w:color w:val="000000"/>
                <w:sz w:val="16"/>
                <w:szCs w:val="16"/>
                <w:lang w:eastAsia="sk-SK"/>
              </w:rPr>
            </w:pPr>
            <w:r w:rsidRPr="005E2989">
              <w:rPr>
                <w:color w:val="000000"/>
                <w:sz w:val="16"/>
                <w:szCs w:val="16"/>
                <w:lang w:eastAsia="sk-SK"/>
              </w:rPr>
              <w:t> </w:t>
            </w:r>
          </w:p>
        </w:tc>
        <w:tc>
          <w:tcPr>
            <w:tcW w:w="1040" w:type="dxa"/>
            <w:tcBorders>
              <w:top w:val="nil"/>
              <w:left w:val="nil"/>
              <w:bottom w:val="nil"/>
              <w:right w:val="nil"/>
            </w:tcBorders>
            <w:shd w:val="clear" w:color="000000" w:fill="FFFFFF"/>
            <w:noWrap/>
            <w:vAlign w:val="center"/>
            <w:hideMark/>
          </w:tcPr>
          <w:p w14:paraId="6DB8BEEC" w14:textId="77777777" w:rsidR="005E2989" w:rsidRPr="005E2989" w:rsidRDefault="005E2989" w:rsidP="005E2989">
            <w:pPr>
              <w:jc w:val="right"/>
              <w:rPr>
                <w:color w:val="000000"/>
                <w:sz w:val="16"/>
                <w:szCs w:val="16"/>
                <w:lang w:eastAsia="sk-SK"/>
              </w:rPr>
            </w:pPr>
            <w:r w:rsidRPr="005E2989">
              <w:rPr>
                <w:color w:val="000000"/>
                <w:sz w:val="16"/>
                <w:szCs w:val="16"/>
                <w:lang w:eastAsia="sk-SK"/>
              </w:rPr>
              <w:t>77 044</w:t>
            </w:r>
          </w:p>
        </w:tc>
        <w:tc>
          <w:tcPr>
            <w:tcW w:w="180" w:type="dxa"/>
            <w:tcBorders>
              <w:top w:val="nil"/>
              <w:left w:val="nil"/>
              <w:bottom w:val="nil"/>
              <w:right w:val="nil"/>
            </w:tcBorders>
            <w:shd w:val="clear" w:color="000000" w:fill="FFFFFF"/>
            <w:noWrap/>
            <w:vAlign w:val="center"/>
            <w:hideMark/>
          </w:tcPr>
          <w:p w14:paraId="638159E5" w14:textId="77777777" w:rsidR="005E2989" w:rsidRPr="005E2989" w:rsidRDefault="005E2989" w:rsidP="005E2989">
            <w:pPr>
              <w:jc w:val="right"/>
              <w:rPr>
                <w:color w:val="000000"/>
                <w:sz w:val="16"/>
                <w:szCs w:val="16"/>
                <w:lang w:eastAsia="sk-SK"/>
              </w:rPr>
            </w:pPr>
            <w:r w:rsidRPr="005E2989">
              <w:rPr>
                <w:color w:val="000000"/>
                <w:sz w:val="16"/>
                <w:szCs w:val="16"/>
                <w:lang w:eastAsia="sk-SK"/>
              </w:rPr>
              <w:t> </w:t>
            </w:r>
          </w:p>
        </w:tc>
        <w:tc>
          <w:tcPr>
            <w:tcW w:w="1100" w:type="dxa"/>
            <w:tcBorders>
              <w:top w:val="nil"/>
              <w:left w:val="nil"/>
              <w:bottom w:val="nil"/>
              <w:right w:val="nil"/>
            </w:tcBorders>
            <w:shd w:val="clear" w:color="000000" w:fill="FFFFFF"/>
            <w:noWrap/>
            <w:vAlign w:val="center"/>
            <w:hideMark/>
          </w:tcPr>
          <w:p w14:paraId="74629143" w14:textId="77777777" w:rsidR="005E2989" w:rsidRPr="005E2989" w:rsidRDefault="005E2989" w:rsidP="005E2989">
            <w:pPr>
              <w:jc w:val="right"/>
              <w:rPr>
                <w:color w:val="000000"/>
                <w:sz w:val="16"/>
                <w:szCs w:val="16"/>
                <w:lang w:eastAsia="sk-SK"/>
              </w:rPr>
            </w:pPr>
            <w:r w:rsidRPr="005E2989">
              <w:rPr>
                <w:color w:val="000000"/>
                <w:sz w:val="16"/>
                <w:szCs w:val="16"/>
                <w:lang w:eastAsia="sk-SK"/>
              </w:rPr>
              <w:t>0</w:t>
            </w:r>
          </w:p>
        </w:tc>
        <w:tc>
          <w:tcPr>
            <w:tcW w:w="180" w:type="dxa"/>
            <w:tcBorders>
              <w:top w:val="nil"/>
              <w:left w:val="nil"/>
              <w:bottom w:val="nil"/>
              <w:right w:val="nil"/>
            </w:tcBorders>
            <w:shd w:val="clear" w:color="000000" w:fill="FFFFFF"/>
            <w:noWrap/>
            <w:vAlign w:val="center"/>
            <w:hideMark/>
          </w:tcPr>
          <w:p w14:paraId="046BA6D6" w14:textId="77777777" w:rsidR="005E2989" w:rsidRPr="005E2989" w:rsidRDefault="005E2989" w:rsidP="005E2989">
            <w:pPr>
              <w:jc w:val="right"/>
              <w:rPr>
                <w:color w:val="000000"/>
                <w:sz w:val="16"/>
                <w:szCs w:val="16"/>
                <w:lang w:eastAsia="sk-SK"/>
              </w:rPr>
            </w:pPr>
            <w:r w:rsidRPr="005E2989">
              <w:rPr>
                <w:color w:val="000000"/>
                <w:sz w:val="16"/>
                <w:szCs w:val="16"/>
                <w:lang w:eastAsia="sk-SK"/>
              </w:rPr>
              <w:t> </w:t>
            </w:r>
          </w:p>
        </w:tc>
        <w:tc>
          <w:tcPr>
            <w:tcW w:w="1120" w:type="dxa"/>
            <w:tcBorders>
              <w:top w:val="nil"/>
              <w:left w:val="nil"/>
              <w:bottom w:val="nil"/>
              <w:right w:val="nil"/>
            </w:tcBorders>
            <w:shd w:val="clear" w:color="000000" w:fill="FFFFFF"/>
            <w:noWrap/>
            <w:vAlign w:val="center"/>
            <w:hideMark/>
          </w:tcPr>
          <w:p w14:paraId="30EC1E02" w14:textId="77777777" w:rsidR="005E2989" w:rsidRPr="005E2989" w:rsidRDefault="005E2989" w:rsidP="005E2989">
            <w:pPr>
              <w:jc w:val="right"/>
              <w:rPr>
                <w:color w:val="000000"/>
                <w:sz w:val="16"/>
                <w:szCs w:val="16"/>
                <w:lang w:eastAsia="sk-SK"/>
              </w:rPr>
            </w:pPr>
            <w:r w:rsidRPr="005E2989">
              <w:rPr>
                <w:color w:val="000000"/>
                <w:sz w:val="16"/>
                <w:szCs w:val="16"/>
                <w:lang w:eastAsia="sk-SK"/>
              </w:rPr>
              <w:t>10 246 663</w:t>
            </w:r>
          </w:p>
        </w:tc>
      </w:tr>
      <w:tr w:rsidR="005E2989" w:rsidRPr="005E2989" w14:paraId="35669699" w14:textId="77777777" w:rsidTr="005E2989">
        <w:trPr>
          <w:trHeight w:val="225"/>
        </w:trPr>
        <w:tc>
          <w:tcPr>
            <w:tcW w:w="2854" w:type="dxa"/>
            <w:tcBorders>
              <w:top w:val="nil"/>
              <w:left w:val="nil"/>
              <w:bottom w:val="nil"/>
              <w:right w:val="nil"/>
            </w:tcBorders>
            <w:shd w:val="clear" w:color="000000" w:fill="FFFFFF"/>
            <w:vAlign w:val="center"/>
            <w:hideMark/>
          </w:tcPr>
          <w:p w14:paraId="7FC38C18" w14:textId="77777777" w:rsidR="005E2989" w:rsidRPr="005E2989" w:rsidRDefault="005E2989" w:rsidP="005E2989">
            <w:pPr>
              <w:rPr>
                <w:color w:val="000000"/>
                <w:sz w:val="16"/>
                <w:szCs w:val="16"/>
                <w:lang w:eastAsia="sk-SK"/>
              </w:rPr>
            </w:pPr>
            <w:r w:rsidRPr="005E2989">
              <w:rPr>
                <w:color w:val="000000"/>
                <w:sz w:val="16"/>
                <w:szCs w:val="16"/>
                <w:lang w:eastAsia="sk-SK"/>
              </w:rPr>
              <w:t>Do splatnosti do jedného roka vrátane</w:t>
            </w:r>
          </w:p>
        </w:tc>
        <w:tc>
          <w:tcPr>
            <w:tcW w:w="180" w:type="dxa"/>
            <w:tcBorders>
              <w:top w:val="nil"/>
              <w:left w:val="nil"/>
              <w:bottom w:val="nil"/>
              <w:right w:val="nil"/>
            </w:tcBorders>
            <w:shd w:val="clear" w:color="000000" w:fill="FFFFFF"/>
            <w:vAlign w:val="center"/>
            <w:hideMark/>
          </w:tcPr>
          <w:p w14:paraId="0BE278F8" w14:textId="77777777" w:rsidR="005E2989" w:rsidRPr="005E2989" w:rsidRDefault="005E2989" w:rsidP="005E2989">
            <w:pPr>
              <w:rPr>
                <w:color w:val="000000"/>
                <w:sz w:val="16"/>
                <w:szCs w:val="16"/>
                <w:lang w:eastAsia="sk-SK"/>
              </w:rPr>
            </w:pPr>
            <w:r w:rsidRPr="005E2989">
              <w:rPr>
                <w:color w:val="000000"/>
                <w:sz w:val="16"/>
                <w:szCs w:val="16"/>
                <w:lang w:eastAsia="sk-SK"/>
              </w:rPr>
              <w:t> </w:t>
            </w:r>
          </w:p>
        </w:tc>
        <w:tc>
          <w:tcPr>
            <w:tcW w:w="1220" w:type="dxa"/>
            <w:tcBorders>
              <w:top w:val="nil"/>
              <w:left w:val="nil"/>
              <w:bottom w:val="nil"/>
              <w:right w:val="nil"/>
            </w:tcBorders>
            <w:shd w:val="clear" w:color="000000" w:fill="FFFFFF"/>
            <w:noWrap/>
            <w:vAlign w:val="center"/>
            <w:hideMark/>
          </w:tcPr>
          <w:p w14:paraId="0A478C80" w14:textId="77777777" w:rsidR="005E2989" w:rsidRPr="005E2989" w:rsidRDefault="005E2989" w:rsidP="005E2989">
            <w:pPr>
              <w:jc w:val="right"/>
              <w:rPr>
                <w:color w:val="000000"/>
                <w:sz w:val="16"/>
                <w:szCs w:val="16"/>
                <w:lang w:eastAsia="sk-SK"/>
              </w:rPr>
            </w:pPr>
            <w:r w:rsidRPr="005E2989">
              <w:rPr>
                <w:color w:val="000000"/>
                <w:sz w:val="16"/>
                <w:szCs w:val="16"/>
                <w:lang w:eastAsia="sk-SK"/>
              </w:rPr>
              <w:t> </w:t>
            </w:r>
          </w:p>
        </w:tc>
        <w:tc>
          <w:tcPr>
            <w:tcW w:w="180" w:type="dxa"/>
            <w:tcBorders>
              <w:top w:val="nil"/>
              <w:left w:val="nil"/>
              <w:bottom w:val="nil"/>
              <w:right w:val="nil"/>
            </w:tcBorders>
            <w:shd w:val="clear" w:color="000000" w:fill="FFFFFF"/>
            <w:noWrap/>
            <w:vAlign w:val="center"/>
            <w:hideMark/>
          </w:tcPr>
          <w:p w14:paraId="75E5CC22" w14:textId="77777777" w:rsidR="005E2989" w:rsidRPr="005E2989" w:rsidRDefault="005E2989" w:rsidP="005E2989">
            <w:pPr>
              <w:jc w:val="right"/>
              <w:rPr>
                <w:color w:val="000000"/>
                <w:sz w:val="16"/>
                <w:szCs w:val="16"/>
                <w:lang w:eastAsia="sk-SK"/>
              </w:rPr>
            </w:pPr>
            <w:r w:rsidRPr="005E2989">
              <w:rPr>
                <w:color w:val="000000"/>
                <w:sz w:val="16"/>
                <w:szCs w:val="16"/>
                <w:lang w:eastAsia="sk-SK"/>
              </w:rPr>
              <w:t> </w:t>
            </w:r>
          </w:p>
        </w:tc>
        <w:tc>
          <w:tcPr>
            <w:tcW w:w="1040" w:type="dxa"/>
            <w:tcBorders>
              <w:top w:val="nil"/>
              <w:left w:val="nil"/>
              <w:bottom w:val="nil"/>
              <w:right w:val="nil"/>
            </w:tcBorders>
            <w:shd w:val="clear" w:color="000000" w:fill="FFFFFF"/>
            <w:noWrap/>
            <w:vAlign w:val="center"/>
            <w:hideMark/>
          </w:tcPr>
          <w:p w14:paraId="0BD5390E" w14:textId="77777777" w:rsidR="005E2989" w:rsidRPr="005E2989" w:rsidRDefault="005E2989" w:rsidP="005E2989">
            <w:pPr>
              <w:jc w:val="right"/>
              <w:rPr>
                <w:color w:val="000000"/>
                <w:sz w:val="16"/>
                <w:szCs w:val="16"/>
                <w:lang w:eastAsia="sk-SK"/>
              </w:rPr>
            </w:pPr>
            <w:r w:rsidRPr="005E2989">
              <w:rPr>
                <w:color w:val="000000"/>
                <w:sz w:val="16"/>
                <w:szCs w:val="16"/>
                <w:lang w:eastAsia="sk-SK"/>
              </w:rPr>
              <w:t> </w:t>
            </w:r>
          </w:p>
        </w:tc>
        <w:tc>
          <w:tcPr>
            <w:tcW w:w="180" w:type="dxa"/>
            <w:tcBorders>
              <w:top w:val="nil"/>
              <w:left w:val="nil"/>
              <w:bottom w:val="nil"/>
              <w:right w:val="nil"/>
            </w:tcBorders>
            <w:shd w:val="clear" w:color="000000" w:fill="FFFFFF"/>
            <w:noWrap/>
            <w:vAlign w:val="center"/>
            <w:hideMark/>
          </w:tcPr>
          <w:p w14:paraId="0DFA7594" w14:textId="77777777" w:rsidR="005E2989" w:rsidRPr="005E2989" w:rsidRDefault="005E2989" w:rsidP="005E2989">
            <w:pPr>
              <w:jc w:val="right"/>
              <w:rPr>
                <w:color w:val="000000"/>
                <w:sz w:val="16"/>
                <w:szCs w:val="16"/>
                <w:lang w:eastAsia="sk-SK"/>
              </w:rPr>
            </w:pPr>
            <w:r w:rsidRPr="005E2989">
              <w:rPr>
                <w:color w:val="000000"/>
                <w:sz w:val="16"/>
                <w:szCs w:val="16"/>
                <w:lang w:eastAsia="sk-SK"/>
              </w:rPr>
              <w:t> </w:t>
            </w:r>
          </w:p>
        </w:tc>
        <w:tc>
          <w:tcPr>
            <w:tcW w:w="1040" w:type="dxa"/>
            <w:tcBorders>
              <w:top w:val="nil"/>
              <w:left w:val="nil"/>
              <w:bottom w:val="nil"/>
              <w:right w:val="nil"/>
            </w:tcBorders>
            <w:shd w:val="clear" w:color="000000" w:fill="FFFFFF"/>
            <w:noWrap/>
            <w:vAlign w:val="center"/>
            <w:hideMark/>
          </w:tcPr>
          <w:p w14:paraId="5C7D57AD" w14:textId="77777777" w:rsidR="005E2989" w:rsidRPr="005E2989" w:rsidRDefault="005E2989" w:rsidP="005E2989">
            <w:pPr>
              <w:jc w:val="right"/>
              <w:rPr>
                <w:color w:val="000000"/>
                <w:sz w:val="16"/>
                <w:szCs w:val="16"/>
                <w:lang w:eastAsia="sk-SK"/>
              </w:rPr>
            </w:pPr>
            <w:r w:rsidRPr="005E2989">
              <w:rPr>
                <w:color w:val="000000"/>
                <w:sz w:val="16"/>
                <w:szCs w:val="16"/>
                <w:lang w:eastAsia="sk-SK"/>
              </w:rPr>
              <w:t>0</w:t>
            </w:r>
          </w:p>
        </w:tc>
        <w:tc>
          <w:tcPr>
            <w:tcW w:w="180" w:type="dxa"/>
            <w:tcBorders>
              <w:top w:val="nil"/>
              <w:left w:val="nil"/>
              <w:bottom w:val="nil"/>
              <w:right w:val="nil"/>
            </w:tcBorders>
            <w:shd w:val="clear" w:color="000000" w:fill="FFFFFF"/>
            <w:noWrap/>
            <w:vAlign w:val="center"/>
            <w:hideMark/>
          </w:tcPr>
          <w:p w14:paraId="4F99686E" w14:textId="77777777" w:rsidR="005E2989" w:rsidRPr="005E2989" w:rsidRDefault="005E2989" w:rsidP="005E2989">
            <w:pPr>
              <w:jc w:val="right"/>
              <w:rPr>
                <w:color w:val="000000"/>
                <w:sz w:val="16"/>
                <w:szCs w:val="16"/>
                <w:lang w:eastAsia="sk-SK"/>
              </w:rPr>
            </w:pPr>
            <w:r w:rsidRPr="005E2989">
              <w:rPr>
                <w:color w:val="000000"/>
                <w:sz w:val="16"/>
                <w:szCs w:val="16"/>
                <w:lang w:eastAsia="sk-SK"/>
              </w:rPr>
              <w:t> </w:t>
            </w:r>
          </w:p>
        </w:tc>
        <w:tc>
          <w:tcPr>
            <w:tcW w:w="1100" w:type="dxa"/>
            <w:tcBorders>
              <w:top w:val="nil"/>
              <w:left w:val="nil"/>
              <w:bottom w:val="nil"/>
              <w:right w:val="nil"/>
            </w:tcBorders>
            <w:shd w:val="clear" w:color="000000" w:fill="FFFFFF"/>
            <w:noWrap/>
            <w:vAlign w:val="center"/>
            <w:hideMark/>
          </w:tcPr>
          <w:p w14:paraId="4B4822F8" w14:textId="77777777" w:rsidR="005E2989" w:rsidRPr="005E2989" w:rsidRDefault="005E2989" w:rsidP="005E2989">
            <w:pPr>
              <w:jc w:val="right"/>
              <w:rPr>
                <w:color w:val="000000"/>
                <w:sz w:val="16"/>
                <w:szCs w:val="16"/>
                <w:lang w:eastAsia="sk-SK"/>
              </w:rPr>
            </w:pPr>
            <w:r w:rsidRPr="005E2989">
              <w:rPr>
                <w:color w:val="000000"/>
                <w:sz w:val="16"/>
                <w:szCs w:val="16"/>
                <w:lang w:eastAsia="sk-SK"/>
              </w:rPr>
              <w:t> </w:t>
            </w:r>
          </w:p>
        </w:tc>
        <w:tc>
          <w:tcPr>
            <w:tcW w:w="180" w:type="dxa"/>
            <w:tcBorders>
              <w:top w:val="nil"/>
              <w:left w:val="nil"/>
              <w:bottom w:val="nil"/>
              <w:right w:val="nil"/>
            </w:tcBorders>
            <w:shd w:val="clear" w:color="000000" w:fill="FFFFFF"/>
            <w:noWrap/>
            <w:vAlign w:val="center"/>
            <w:hideMark/>
          </w:tcPr>
          <w:p w14:paraId="29726A39" w14:textId="77777777" w:rsidR="005E2989" w:rsidRPr="005E2989" w:rsidRDefault="005E2989" w:rsidP="005E2989">
            <w:pPr>
              <w:jc w:val="right"/>
              <w:rPr>
                <w:color w:val="000000"/>
                <w:sz w:val="16"/>
                <w:szCs w:val="16"/>
                <w:lang w:eastAsia="sk-SK"/>
              </w:rPr>
            </w:pPr>
            <w:r w:rsidRPr="005E2989">
              <w:rPr>
                <w:color w:val="000000"/>
                <w:sz w:val="16"/>
                <w:szCs w:val="16"/>
                <w:lang w:eastAsia="sk-SK"/>
              </w:rPr>
              <w:t> </w:t>
            </w:r>
          </w:p>
        </w:tc>
        <w:tc>
          <w:tcPr>
            <w:tcW w:w="1120" w:type="dxa"/>
            <w:tcBorders>
              <w:top w:val="nil"/>
              <w:left w:val="nil"/>
              <w:bottom w:val="nil"/>
              <w:right w:val="nil"/>
            </w:tcBorders>
            <w:shd w:val="clear" w:color="000000" w:fill="FFFFFF"/>
            <w:noWrap/>
            <w:vAlign w:val="center"/>
            <w:hideMark/>
          </w:tcPr>
          <w:p w14:paraId="2561D64A" w14:textId="77777777" w:rsidR="005E2989" w:rsidRPr="005E2989" w:rsidRDefault="005E2989" w:rsidP="005E2989">
            <w:pPr>
              <w:jc w:val="right"/>
              <w:rPr>
                <w:color w:val="000000"/>
                <w:sz w:val="16"/>
                <w:szCs w:val="16"/>
                <w:lang w:eastAsia="sk-SK"/>
              </w:rPr>
            </w:pPr>
            <w:r w:rsidRPr="005E2989">
              <w:rPr>
                <w:color w:val="000000"/>
                <w:sz w:val="16"/>
                <w:szCs w:val="16"/>
                <w:lang w:eastAsia="sk-SK"/>
              </w:rPr>
              <w:t>0</w:t>
            </w:r>
          </w:p>
        </w:tc>
      </w:tr>
      <w:tr w:rsidR="005E2989" w:rsidRPr="005E2989" w14:paraId="39DEA744" w14:textId="77777777" w:rsidTr="005E2989">
        <w:trPr>
          <w:trHeight w:val="240"/>
        </w:trPr>
        <w:tc>
          <w:tcPr>
            <w:tcW w:w="2854" w:type="dxa"/>
            <w:tcBorders>
              <w:top w:val="nil"/>
              <w:left w:val="nil"/>
              <w:bottom w:val="nil"/>
              <w:right w:val="nil"/>
            </w:tcBorders>
            <w:shd w:val="clear" w:color="000000" w:fill="FFFFFF"/>
            <w:vAlign w:val="center"/>
            <w:hideMark/>
          </w:tcPr>
          <w:p w14:paraId="3BAC2A86" w14:textId="77777777" w:rsidR="005E2989" w:rsidRPr="005E2989" w:rsidRDefault="005E2989" w:rsidP="005E2989">
            <w:pPr>
              <w:rPr>
                <w:b/>
                <w:bCs/>
                <w:color w:val="000000"/>
                <w:sz w:val="16"/>
                <w:szCs w:val="16"/>
                <w:lang w:eastAsia="sk-SK"/>
              </w:rPr>
            </w:pPr>
            <w:r w:rsidRPr="005E2989">
              <w:rPr>
                <w:b/>
                <w:bCs/>
                <w:color w:val="000000"/>
                <w:sz w:val="16"/>
                <w:szCs w:val="16"/>
                <w:lang w:eastAsia="sk-SK"/>
              </w:rPr>
              <w:t>Dlhodobé pôžičky spolu</w:t>
            </w:r>
          </w:p>
        </w:tc>
        <w:tc>
          <w:tcPr>
            <w:tcW w:w="180" w:type="dxa"/>
            <w:tcBorders>
              <w:top w:val="nil"/>
              <w:left w:val="nil"/>
              <w:bottom w:val="nil"/>
              <w:right w:val="nil"/>
            </w:tcBorders>
            <w:shd w:val="clear" w:color="000000" w:fill="FFFFFF"/>
            <w:vAlign w:val="center"/>
            <w:hideMark/>
          </w:tcPr>
          <w:p w14:paraId="56E82055" w14:textId="77777777" w:rsidR="005E2989" w:rsidRPr="005E2989" w:rsidRDefault="005E2989" w:rsidP="005E2989">
            <w:pPr>
              <w:rPr>
                <w:b/>
                <w:bCs/>
                <w:color w:val="000000"/>
                <w:sz w:val="16"/>
                <w:szCs w:val="16"/>
                <w:lang w:eastAsia="sk-SK"/>
              </w:rPr>
            </w:pPr>
            <w:r w:rsidRPr="005E2989">
              <w:rPr>
                <w:b/>
                <w:bCs/>
                <w:color w:val="000000"/>
                <w:sz w:val="16"/>
                <w:szCs w:val="16"/>
                <w:lang w:eastAsia="sk-SK"/>
              </w:rPr>
              <w:t> </w:t>
            </w:r>
          </w:p>
        </w:tc>
        <w:tc>
          <w:tcPr>
            <w:tcW w:w="1220" w:type="dxa"/>
            <w:tcBorders>
              <w:top w:val="single" w:sz="4" w:space="0" w:color="auto"/>
              <w:left w:val="nil"/>
              <w:bottom w:val="double" w:sz="6" w:space="0" w:color="auto"/>
              <w:right w:val="nil"/>
            </w:tcBorders>
            <w:shd w:val="clear" w:color="000000" w:fill="FFFFFF"/>
            <w:noWrap/>
            <w:vAlign w:val="center"/>
            <w:hideMark/>
          </w:tcPr>
          <w:p w14:paraId="222D4BED" w14:textId="77777777" w:rsidR="005E2989" w:rsidRPr="005E2989" w:rsidRDefault="005E2989" w:rsidP="005E2989">
            <w:pPr>
              <w:jc w:val="right"/>
              <w:rPr>
                <w:b/>
                <w:bCs/>
                <w:color w:val="000000"/>
                <w:sz w:val="16"/>
                <w:szCs w:val="16"/>
                <w:lang w:eastAsia="sk-SK"/>
              </w:rPr>
            </w:pPr>
            <w:r w:rsidRPr="005E2989">
              <w:rPr>
                <w:b/>
                <w:bCs/>
                <w:color w:val="000000"/>
                <w:sz w:val="16"/>
                <w:szCs w:val="16"/>
                <w:lang w:eastAsia="sk-SK"/>
              </w:rPr>
              <w:t>0</w:t>
            </w:r>
          </w:p>
        </w:tc>
        <w:tc>
          <w:tcPr>
            <w:tcW w:w="180" w:type="dxa"/>
            <w:tcBorders>
              <w:top w:val="nil"/>
              <w:left w:val="nil"/>
              <w:bottom w:val="nil"/>
              <w:right w:val="nil"/>
            </w:tcBorders>
            <w:shd w:val="clear" w:color="000000" w:fill="FFFFFF"/>
            <w:noWrap/>
            <w:vAlign w:val="center"/>
            <w:hideMark/>
          </w:tcPr>
          <w:p w14:paraId="3EC67DEB" w14:textId="77777777" w:rsidR="005E2989" w:rsidRPr="005E2989" w:rsidRDefault="005E2989" w:rsidP="005E2989">
            <w:pPr>
              <w:jc w:val="right"/>
              <w:rPr>
                <w:b/>
                <w:bCs/>
                <w:color w:val="000000"/>
                <w:sz w:val="16"/>
                <w:szCs w:val="16"/>
                <w:lang w:eastAsia="sk-SK"/>
              </w:rPr>
            </w:pPr>
            <w:r w:rsidRPr="005E2989">
              <w:rPr>
                <w:b/>
                <w:bCs/>
                <w:color w:val="000000"/>
                <w:sz w:val="16"/>
                <w:szCs w:val="16"/>
                <w:lang w:eastAsia="sk-SK"/>
              </w:rPr>
              <w:t> </w:t>
            </w:r>
          </w:p>
        </w:tc>
        <w:tc>
          <w:tcPr>
            <w:tcW w:w="1040" w:type="dxa"/>
            <w:tcBorders>
              <w:top w:val="single" w:sz="4" w:space="0" w:color="auto"/>
              <w:left w:val="nil"/>
              <w:bottom w:val="double" w:sz="6" w:space="0" w:color="auto"/>
              <w:right w:val="nil"/>
            </w:tcBorders>
            <w:shd w:val="clear" w:color="000000" w:fill="FFFFFF"/>
            <w:noWrap/>
            <w:vAlign w:val="center"/>
            <w:hideMark/>
          </w:tcPr>
          <w:p w14:paraId="5FD96A66" w14:textId="77777777" w:rsidR="005E2989" w:rsidRPr="005E2989" w:rsidRDefault="005E2989" w:rsidP="005E2989">
            <w:pPr>
              <w:jc w:val="right"/>
              <w:rPr>
                <w:b/>
                <w:bCs/>
                <w:color w:val="000000"/>
                <w:sz w:val="16"/>
                <w:szCs w:val="16"/>
                <w:lang w:eastAsia="sk-SK"/>
              </w:rPr>
            </w:pPr>
            <w:r w:rsidRPr="005E2989">
              <w:rPr>
                <w:b/>
                <w:bCs/>
                <w:color w:val="000000"/>
                <w:sz w:val="16"/>
                <w:szCs w:val="16"/>
                <w:lang w:eastAsia="sk-SK"/>
              </w:rPr>
              <w:t>10 169 619</w:t>
            </w:r>
          </w:p>
        </w:tc>
        <w:tc>
          <w:tcPr>
            <w:tcW w:w="180" w:type="dxa"/>
            <w:tcBorders>
              <w:top w:val="nil"/>
              <w:left w:val="nil"/>
              <w:bottom w:val="nil"/>
              <w:right w:val="nil"/>
            </w:tcBorders>
            <w:shd w:val="clear" w:color="000000" w:fill="FFFFFF"/>
            <w:noWrap/>
            <w:vAlign w:val="center"/>
            <w:hideMark/>
          </w:tcPr>
          <w:p w14:paraId="32D3B694" w14:textId="77777777" w:rsidR="005E2989" w:rsidRPr="005E2989" w:rsidRDefault="005E2989" w:rsidP="005E2989">
            <w:pPr>
              <w:jc w:val="right"/>
              <w:rPr>
                <w:b/>
                <w:bCs/>
                <w:color w:val="000000"/>
                <w:sz w:val="16"/>
                <w:szCs w:val="16"/>
                <w:lang w:eastAsia="sk-SK"/>
              </w:rPr>
            </w:pPr>
            <w:r w:rsidRPr="005E2989">
              <w:rPr>
                <w:b/>
                <w:bCs/>
                <w:color w:val="000000"/>
                <w:sz w:val="16"/>
                <w:szCs w:val="16"/>
                <w:lang w:eastAsia="sk-SK"/>
              </w:rPr>
              <w:t> </w:t>
            </w:r>
          </w:p>
        </w:tc>
        <w:tc>
          <w:tcPr>
            <w:tcW w:w="1040" w:type="dxa"/>
            <w:tcBorders>
              <w:top w:val="single" w:sz="4" w:space="0" w:color="auto"/>
              <w:left w:val="nil"/>
              <w:bottom w:val="double" w:sz="6" w:space="0" w:color="auto"/>
              <w:right w:val="nil"/>
            </w:tcBorders>
            <w:shd w:val="clear" w:color="000000" w:fill="FFFFFF"/>
            <w:noWrap/>
            <w:vAlign w:val="center"/>
            <w:hideMark/>
          </w:tcPr>
          <w:p w14:paraId="7F101857" w14:textId="77777777" w:rsidR="005E2989" w:rsidRPr="005E2989" w:rsidRDefault="005E2989" w:rsidP="005E2989">
            <w:pPr>
              <w:jc w:val="right"/>
              <w:rPr>
                <w:b/>
                <w:bCs/>
                <w:color w:val="000000"/>
                <w:sz w:val="16"/>
                <w:szCs w:val="16"/>
                <w:lang w:eastAsia="sk-SK"/>
              </w:rPr>
            </w:pPr>
            <w:r w:rsidRPr="005E2989">
              <w:rPr>
                <w:b/>
                <w:bCs/>
                <w:color w:val="000000"/>
                <w:sz w:val="16"/>
                <w:szCs w:val="16"/>
                <w:lang w:eastAsia="sk-SK"/>
              </w:rPr>
              <w:t>77 044</w:t>
            </w:r>
          </w:p>
        </w:tc>
        <w:tc>
          <w:tcPr>
            <w:tcW w:w="180" w:type="dxa"/>
            <w:tcBorders>
              <w:top w:val="nil"/>
              <w:left w:val="nil"/>
              <w:bottom w:val="nil"/>
              <w:right w:val="nil"/>
            </w:tcBorders>
            <w:shd w:val="clear" w:color="000000" w:fill="FFFFFF"/>
            <w:noWrap/>
            <w:vAlign w:val="center"/>
            <w:hideMark/>
          </w:tcPr>
          <w:p w14:paraId="2782B3DF" w14:textId="77777777" w:rsidR="005E2989" w:rsidRPr="005E2989" w:rsidRDefault="005E2989" w:rsidP="005E2989">
            <w:pPr>
              <w:jc w:val="right"/>
              <w:rPr>
                <w:b/>
                <w:bCs/>
                <w:color w:val="000000"/>
                <w:sz w:val="16"/>
                <w:szCs w:val="16"/>
                <w:lang w:eastAsia="sk-SK"/>
              </w:rPr>
            </w:pPr>
            <w:r w:rsidRPr="005E2989">
              <w:rPr>
                <w:b/>
                <w:bCs/>
                <w:color w:val="000000"/>
                <w:sz w:val="16"/>
                <w:szCs w:val="16"/>
                <w:lang w:eastAsia="sk-SK"/>
              </w:rPr>
              <w:t> </w:t>
            </w:r>
          </w:p>
        </w:tc>
        <w:tc>
          <w:tcPr>
            <w:tcW w:w="1100" w:type="dxa"/>
            <w:tcBorders>
              <w:top w:val="single" w:sz="4" w:space="0" w:color="auto"/>
              <w:left w:val="nil"/>
              <w:bottom w:val="double" w:sz="6" w:space="0" w:color="auto"/>
              <w:right w:val="nil"/>
            </w:tcBorders>
            <w:shd w:val="clear" w:color="000000" w:fill="FFFFFF"/>
            <w:noWrap/>
            <w:vAlign w:val="center"/>
            <w:hideMark/>
          </w:tcPr>
          <w:p w14:paraId="5C3B4C00" w14:textId="77777777" w:rsidR="005E2989" w:rsidRPr="005E2989" w:rsidRDefault="005E2989" w:rsidP="005E2989">
            <w:pPr>
              <w:jc w:val="right"/>
              <w:rPr>
                <w:b/>
                <w:bCs/>
                <w:color w:val="000000"/>
                <w:sz w:val="16"/>
                <w:szCs w:val="16"/>
                <w:lang w:eastAsia="sk-SK"/>
              </w:rPr>
            </w:pPr>
            <w:r w:rsidRPr="005E2989">
              <w:rPr>
                <w:b/>
                <w:bCs/>
                <w:color w:val="000000"/>
                <w:sz w:val="16"/>
                <w:szCs w:val="16"/>
                <w:lang w:eastAsia="sk-SK"/>
              </w:rPr>
              <w:t>0</w:t>
            </w:r>
          </w:p>
        </w:tc>
        <w:tc>
          <w:tcPr>
            <w:tcW w:w="180" w:type="dxa"/>
            <w:tcBorders>
              <w:top w:val="nil"/>
              <w:left w:val="nil"/>
              <w:bottom w:val="nil"/>
              <w:right w:val="nil"/>
            </w:tcBorders>
            <w:shd w:val="clear" w:color="000000" w:fill="FFFFFF"/>
            <w:noWrap/>
            <w:vAlign w:val="center"/>
            <w:hideMark/>
          </w:tcPr>
          <w:p w14:paraId="69DF7B9B" w14:textId="77777777" w:rsidR="005E2989" w:rsidRPr="005E2989" w:rsidRDefault="005E2989" w:rsidP="005E2989">
            <w:pPr>
              <w:jc w:val="right"/>
              <w:rPr>
                <w:b/>
                <w:bCs/>
                <w:color w:val="000000"/>
                <w:sz w:val="16"/>
                <w:szCs w:val="16"/>
                <w:lang w:eastAsia="sk-SK"/>
              </w:rPr>
            </w:pPr>
            <w:r w:rsidRPr="005E2989">
              <w:rPr>
                <w:b/>
                <w:bCs/>
                <w:color w:val="000000"/>
                <w:sz w:val="16"/>
                <w:szCs w:val="16"/>
                <w:lang w:eastAsia="sk-SK"/>
              </w:rPr>
              <w:t> </w:t>
            </w:r>
          </w:p>
        </w:tc>
        <w:tc>
          <w:tcPr>
            <w:tcW w:w="1120" w:type="dxa"/>
            <w:tcBorders>
              <w:top w:val="single" w:sz="4" w:space="0" w:color="auto"/>
              <w:left w:val="nil"/>
              <w:bottom w:val="double" w:sz="6" w:space="0" w:color="auto"/>
              <w:right w:val="nil"/>
            </w:tcBorders>
            <w:shd w:val="clear" w:color="000000" w:fill="FFFFFF"/>
            <w:noWrap/>
            <w:vAlign w:val="center"/>
            <w:hideMark/>
          </w:tcPr>
          <w:p w14:paraId="3D95E0D2" w14:textId="77777777" w:rsidR="005E2989" w:rsidRPr="005E2989" w:rsidRDefault="005E2989" w:rsidP="005E2989">
            <w:pPr>
              <w:jc w:val="right"/>
              <w:rPr>
                <w:b/>
                <w:bCs/>
                <w:color w:val="000000"/>
                <w:sz w:val="16"/>
                <w:szCs w:val="16"/>
                <w:lang w:eastAsia="sk-SK"/>
              </w:rPr>
            </w:pPr>
            <w:r w:rsidRPr="005E2989">
              <w:rPr>
                <w:b/>
                <w:bCs/>
                <w:color w:val="000000"/>
                <w:sz w:val="16"/>
                <w:szCs w:val="16"/>
                <w:lang w:eastAsia="sk-SK"/>
              </w:rPr>
              <w:t>10 246 663</w:t>
            </w:r>
          </w:p>
        </w:tc>
      </w:tr>
    </w:tbl>
    <w:p w14:paraId="11334F84" w14:textId="77777777" w:rsidR="004B7A53" w:rsidRDefault="004B7A53" w:rsidP="00600D56"/>
    <w:p w14:paraId="1C12D747" w14:textId="77777777" w:rsidR="004B7A53" w:rsidRDefault="004B7A53" w:rsidP="00600D56"/>
    <w:p w14:paraId="449F9EE1" w14:textId="77777777" w:rsidR="003B510A" w:rsidRDefault="005E2989" w:rsidP="005E2989">
      <w:pPr>
        <w:ind w:left="425"/>
        <w:rPr>
          <w:sz w:val="18"/>
          <w:szCs w:val="18"/>
        </w:rPr>
      </w:pPr>
      <w:r w:rsidRPr="005E2989">
        <w:rPr>
          <w:sz w:val="18"/>
          <w:szCs w:val="18"/>
        </w:rPr>
        <w:t>Dlhodobé pôžičky sú podriadené bankovému úveru a</w:t>
      </w:r>
      <w:r>
        <w:rPr>
          <w:sz w:val="18"/>
          <w:szCs w:val="18"/>
        </w:rPr>
        <w:t xml:space="preserve"> istina môže byť splatná až po úplnom uhradení </w:t>
      </w:r>
      <w:r w:rsidR="003B510A">
        <w:rPr>
          <w:sz w:val="18"/>
          <w:szCs w:val="18"/>
        </w:rPr>
        <w:t xml:space="preserve">záväzkov z </w:t>
      </w:r>
      <w:r>
        <w:rPr>
          <w:sz w:val="18"/>
          <w:szCs w:val="18"/>
        </w:rPr>
        <w:t>bankového úveru</w:t>
      </w:r>
      <w:r w:rsidR="003B510A">
        <w:rPr>
          <w:sz w:val="18"/>
          <w:szCs w:val="18"/>
        </w:rPr>
        <w:t xml:space="preserve"> .</w:t>
      </w:r>
    </w:p>
    <w:p w14:paraId="023E9B67" w14:textId="77777777" w:rsidR="003B510A" w:rsidRDefault="003B510A" w:rsidP="005E2989">
      <w:pPr>
        <w:ind w:left="425"/>
        <w:rPr>
          <w:sz w:val="18"/>
          <w:szCs w:val="18"/>
        </w:rPr>
      </w:pPr>
    </w:p>
    <w:p w14:paraId="138A3B67" w14:textId="77777777" w:rsidR="003B510A" w:rsidRDefault="003B510A" w:rsidP="005E2989">
      <w:pPr>
        <w:ind w:left="425"/>
        <w:rPr>
          <w:sz w:val="18"/>
          <w:szCs w:val="18"/>
        </w:rPr>
      </w:pPr>
    </w:p>
    <w:p w14:paraId="1668B973" w14:textId="77777777" w:rsidR="0071688E" w:rsidRDefault="0071688E" w:rsidP="005E2989">
      <w:pPr>
        <w:ind w:left="425"/>
        <w:rPr>
          <w:sz w:val="18"/>
          <w:szCs w:val="18"/>
        </w:rPr>
      </w:pPr>
    </w:p>
    <w:p w14:paraId="0F846216" w14:textId="77777777" w:rsidR="003B510A" w:rsidRDefault="003B510A" w:rsidP="005E2989">
      <w:pPr>
        <w:ind w:left="425"/>
        <w:rPr>
          <w:sz w:val="18"/>
          <w:szCs w:val="18"/>
        </w:rPr>
      </w:pPr>
    </w:p>
    <w:p w14:paraId="58D9E4DA" w14:textId="77777777" w:rsidR="003B510A" w:rsidRDefault="003B510A" w:rsidP="005E2989">
      <w:pPr>
        <w:ind w:left="425"/>
        <w:rPr>
          <w:sz w:val="18"/>
          <w:szCs w:val="18"/>
        </w:rPr>
      </w:pPr>
    </w:p>
    <w:p w14:paraId="76DF69F4" w14:textId="3A9F0990" w:rsidR="005E2989" w:rsidRPr="005E2989" w:rsidRDefault="005E2989" w:rsidP="005E2989">
      <w:pPr>
        <w:ind w:left="425"/>
        <w:rPr>
          <w:sz w:val="18"/>
          <w:szCs w:val="18"/>
        </w:rPr>
      </w:pPr>
      <w:r>
        <w:rPr>
          <w:sz w:val="18"/>
          <w:szCs w:val="18"/>
        </w:rPr>
        <w:t xml:space="preserve"> </w:t>
      </w:r>
    </w:p>
    <w:p w14:paraId="5DF59F5B" w14:textId="7C3DBA9E" w:rsidR="008411B3" w:rsidRPr="00AD6B7E" w:rsidRDefault="0010785A" w:rsidP="00731163">
      <w:pPr>
        <w:pStyle w:val="Nadpis2"/>
        <w:numPr>
          <w:ilvl w:val="0"/>
          <w:numId w:val="3"/>
        </w:numPr>
        <w:tabs>
          <w:tab w:val="clear" w:pos="1211"/>
          <w:tab w:val="num" w:pos="709"/>
        </w:tabs>
        <w:ind w:left="709" w:hanging="283"/>
      </w:pPr>
      <w:r w:rsidRPr="00AD6B7E">
        <w:t>P</w:t>
      </w:r>
      <w:r w:rsidR="008411B3" w:rsidRPr="00AD6B7E">
        <w:t>ohľadávky</w:t>
      </w:r>
      <w:bookmarkEnd w:id="18"/>
    </w:p>
    <w:p w14:paraId="32EF58ED" w14:textId="77777777" w:rsidR="00E35504" w:rsidRPr="00057BD5" w:rsidRDefault="00E35504">
      <w:pPr>
        <w:pStyle w:val="Zkladntext"/>
      </w:pPr>
    </w:p>
    <w:p w14:paraId="23334109" w14:textId="77777777" w:rsidR="008411B3" w:rsidRDefault="008411B3">
      <w:pPr>
        <w:pStyle w:val="Zkladntext"/>
      </w:pPr>
      <w:r w:rsidRPr="00057BD5">
        <w:t>Vývoj opravnej položky v priebehu účtovného obdobia je zobrazený v nasledujúc</w:t>
      </w:r>
      <w:r w:rsidR="00AB768F" w:rsidRPr="00057BD5">
        <w:t>om</w:t>
      </w:r>
      <w:r w:rsidRPr="00057BD5">
        <w:t xml:space="preserve"> </w:t>
      </w:r>
      <w:r w:rsidR="00AB768F" w:rsidRPr="00057BD5">
        <w:t>prehľade</w:t>
      </w:r>
      <w:r w:rsidRPr="00057BD5">
        <w:t>:</w:t>
      </w:r>
    </w:p>
    <w:p w14:paraId="0052ADF2" w14:textId="77777777" w:rsidR="00C17EF3" w:rsidRDefault="00C17EF3">
      <w:pPr>
        <w:pStyle w:val="Zkladntext"/>
      </w:pPr>
    </w:p>
    <w:bookmarkStart w:id="19" w:name="_MON_1500362016"/>
    <w:bookmarkEnd w:id="19"/>
    <w:p w14:paraId="7EE7CED0" w14:textId="377BC54E" w:rsidR="00C17EF3" w:rsidRPr="00057BD5" w:rsidRDefault="002C738A">
      <w:pPr>
        <w:pStyle w:val="Zkladntext"/>
      </w:pPr>
      <w:r>
        <w:rPr>
          <w:szCs w:val="18"/>
        </w:rPr>
        <w:object w:dxaOrig="8876" w:dyaOrig="2001" w14:anchorId="03E21249">
          <v:shape id="_x0000_i1027" type="#_x0000_t75" style="width:433.15pt;height:99.65pt" o:ole="">
            <v:imagedata r:id="rId14" o:title=""/>
          </v:shape>
          <o:OLEObject Type="Embed" ProgID="Excel.Sheet.12" ShapeID="_x0000_i1027" DrawAspect="Content" ObjectID="_1749561847" r:id="rId15"/>
        </w:object>
      </w:r>
    </w:p>
    <w:p w14:paraId="1DF600B8" w14:textId="77777777" w:rsidR="00C17EF3" w:rsidRDefault="00C17EF3" w:rsidP="00C17EF3">
      <w:pPr>
        <w:pStyle w:val="Zkladntext"/>
        <w:rPr>
          <w:szCs w:val="18"/>
        </w:rPr>
      </w:pPr>
    </w:p>
    <w:p w14:paraId="01865E27" w14:textId="77777777" w:rsidR="00C17EF3" w:rsidRPr="004A1CB4" w:rsidRDefault="00C17EF3" w:rsidP="004A1CB4">
      <w:pPr>
        <w:pStyle w:val="Pismenka"/>
        <w:tabs>
          <w:tab w:val="clear" w:pos="426"/>
        </w:tabs>
        <w:ind w:left="360" w:firstLine="0"/>
        <w:rPr>
          <w:b w:val="0"/>
        </w:rPr>
      </w:pPr>
      <w:r w:rsidRPr="004A1CB4">
        <w:rPr>
          <w:b w:val="0"/>
        </w:rPr>
        <w:t>Opravné položky k pohľadávkam zohľadňujú bonitu klienta a jeho schopnosť splácať svoje záväzky.</w:t>
      </w:r>
    </w:p>
    <w:p w14:paraId="1AD6A056" w14:textId="77777777" w:rsidR="00C17EF3" w:rsidRPr="004A1CB4" w:rsidRDefault="00C17EF3" w:rsidP="004A1CB4">
      <w:pPr>
        <w:pStyle w:val="Pismenka"/>
        <w:tabs>
          <w:tab w:val="clear" w:pos="426"/>
        </w:tabs>
        <w:ind w:left="360" w:firstLine="0"/>
        <w:rPr>
          <w:b w:val="0"/>
        </w:rPr>
      </w:pPr>
    </w:p>
    <w:p w14:paraId="36D1D67D" w14:textId="03A46646" w:rsidR="00C17EF3" w:rsidRPr="004A1CB4" w:rsidRDefault="00C17EF3" w:rsidP="004A1CB4">
      <w:pPr>
        <w:pStyle w:val="Pismenka"/>
        <w:tabs>
          <w:tab w:val="clear" w:pos="426"/>
        </w:tabs>
        <w:ind w:left="360" w:firstLine="0"/>
        <w:rPr>
          <w:b w:val="0"/>
        </w:rPr>
      </w:pPr>
      <w:r w:rsidRPr="004A1CB4">
        <w:rPr>
          <w:b w:val="0"/>
        </w:rPr>
        <w:t>K použitiu opravnej položky dochádza pri odpísaní pohľadávky po splatnosti, ku ktorej bola v minul</w:t>
      </w:r>
      <w:r w:rsidR="0035409A">
        <w:rPr>
          <w:b w:val="0"/>
        </w:rPr>
        <w:t>osti vytvorená opravná položka.</w:t>
      </w:r>
    </w:p>
    <w:p w14:paraId="2B1E572F" w14:textId="77777777" w:rsidR="00C17EF3" w:rsidRPr="004A1CB4" w:rsidRDefault="00C17EF3" w:rsidP="004A1CB4">
      <w:pPr>
        <w:pStyle w:val="Pismenka"/>
        <w:tabs>
          <w:tab w:val="clear" w:pos="426"/>
        </w:tabs>
        <w:ind w:left="360" w:firstLine="0"/>
        <w:rPr>
          <w:b w:val="0"/>
        </w:rPr>
      </w:pPr>
    </w:p>
    <w:p w14:paraId="7BDA162A" w14:textId="1DB12737" w:rsidR="0071688E" w:rsidRDefault="00C17EF3" w:rsidP="0071688E">
      <w:pPr>
        <w:pStyle w:val="Pismenka"/>
        <w:tabs>
          <w:tab w:val="clear" w:pos="426"/>
        </w:tabs>
        <w:ind w:left="360" w:firstLine="0"/>
        <w:rPr>
          <w:b w:val="0"/>
        </w:rPr>
      </w:pPr>
      <w:r w:rsidRPr="004A1CB4">
        <w:rPr>
          <w:b w:val="0"/>
        </w:rPr>
        <w:t xml:space="preserve">K zrušeniu opravnej položky dochádza </w:t>
      </w:r>
      <w:r w:rsidR="001207D4">
        <w:rPr>
          <w:b w:val="0"/>
        </w:rPr>
        <w:t>pri úhrade pohľadávky, ku ktorej bola v minulosti vytvorená opravn</w:t>
      </w:r>
      <w:r w:rsidR="006D2A87">
        <w:rPr>
          <w:b w:val="0"/>
        </w:rPr>
        <w:t>á</w:t>
      </w:r>
      <w:r w:rsidR="001207D4">
        <w:rPr>
          <w:b w:val="0"/>
        </w:rPr>
        <w:t xml:space="preserve"> položk</w:t>
      </w:r>
      <w:r w:rsidR="006D2A87">
        <w:rPr>
          <w:b w:val="0"/>
        </w:rPr>
        <w:t>a</w:t>
      </w:r>
      <w:r w:rsidR="001207D4">
        <w:rPr>
          <w:b w:val="0"/>
        </w:rPr>
        <w:t xml:space="preserve"> a </w:t>
      </w:r>
      <w:r w:rsidRPr="004A1CB4">
        <w:rPr>
          <w:b w:val="0"/>
        </w:rPr>
        <w:t xml:space="preserve">v prípadoch, kedy pominulo resp. znížilo sa riziko, že dlžník pohľadávku </w:t>
      </w:r>
      <w:r w:rsidR="0035409A">
        <w:rPr>
          <w:b w:val="0"/>
        </w:rPr>
        <w:t>úplne alebo čiastočne nesplatí.</w:t>
      </w:r>
    </w:p>
    <w:p w14:paraId="57453B40" w14:textId="77777777" w:rsidR="0071688E" w:rsidRDefault="0071688E" w:rsidP="004A1CB4">
      <w:pPr>
        <w:pStyle w:val="Pismenka"/>
        <w:tabs>
          <w:tab w:val="clear" w:pos="426"/>
        </w:tabs>
        <w:ind w:left="360" w:firstLine="0"/>
        <w:rPr>
          <w:b w:val="0"/>
        </w:rPr>
      </w:pPr>
    </w:p>
    <w:p w14:paraId="6F409481" w14:textId="77777777" w:rsidR="0071688E" w:rsidRDefault="0071688E" w:rsidP="004A1CB4">
      <w:pPr>
        <w:pStyle w:val="Pismenka"/>
        <w:tabs>
          <w:tab w:val="clear" w:pos="426"/>
        </w:tabs>
        <w:ind w:left="360" w:firstLine="0"/>
        <w:rPr>
          <w:b w:val="0"/>
        </w:rPr>
      </w:pPr>
    </w:p>
    <w:tbl>
      <w:tblPr>
        <w:tblW w:w="8055" w:type="dxa"/>
        <w:tblInd w:w="426" w:type="dxa"/>
        <w:tblCellMar>
          <w:left w:w="70" w:type="dxa"/>
          <w:right w:w="70" w:type="dxa"/>
        </w:tblCellMar>
        <w:tblLook w:val="04A0" w:firstRow="1" w:lastRow="0" w:firstColumn="1" w:lastColumn="0" w:noHBand="0" w:noVBand="1"/>
      </w:tblPr>
      <w:tblGrid>
        <w:gridCol w:w="3795"/>
        <w:gridCol w:w="1700"/>
        <w:gridCol w:w="1200"/>
        <w:gridCol w:w="1360"/>
      </w:tblGrid>
      <w:tr w:rsidR="0071688E" w:rsidRPr="0071688E" w14:paraId="7E9680D4" w14:textId="77777777" w:rsidTr="0071688E">
        <w:trPr>
          <w:trHeight w:val="450"/>
        </w:trPr>
        <w:tc>
          <w:tcPr>
            <w:tcW w:w="3795" w:type="dxa"/>
            <w:tcBorders>
              <w:top w:val="nil"/>
              <w:left w:val="nil"/>
              <w:bottom w:val="nil"/>
              <w:right w:val="nil"/>
            </w:tcBorders>
            <w:shd w:val="clear" w:color="000000" w:fill="FFFFFF"/>
            <w:noWrap/>
            <w:vAlign w:val="center"/>
            <w:hideMark/>
          </w:tcPr>
          <w:p w14:paraId="2C0ADB02" w14:textId="77777777" w:rsidR="0071688E" w:rsidRPr="0071688E" w:rsidRDefault="0071688E" w:rsidP="0071688E">
            <w:pPr>
              <w:rPr>
                <w:b/>
                <w:bCs/>
                <w:sz w:val="18"/>
                <w:szCs w:val="18"/>
                <w:lang w:eastAsia="sk-SK"/>
              </w:rPr>
            </w:pPr>
            <w:r w:rsidRPr="0071688E">
              <w:rPr>
                <w:b/>
                <w:bCs/>
                <w:sz w:val="18"/>
                <w:szCs w:val="18"/>
                <w:lang w:eastAsia="sk-SK"/>
              </w:rPr>
              <w:t>Pohľadávky k 31.12.2022</w:t>
            </w:r>
          </w:p>
        </w:tc>
        <w:tc>
          <w:tcPr>
            <w:tcW w:w="1700" w:type="dxa"/>
            <w:tcBorders>
              <w:top w:val="nil"/>
              <w:left w:val="nil"/>
              <w:bottom w:val="nil"/>
              <w:right w:val="nil"/>
            </w:tcBorders>
            <w:shd w:val="clear" w:color="000000" w:fill="FFFFFF"/>
            <w:noWrap/>
            <w:vAlign w:val="center"/>
            <w:hideMark/>
          </w:tcPr>
          <w:p w14:paraId="3780B02C" w14:textId="77777777" w:rsidR="0071688E" w:rsidRPr="0071688E" w:rsidRDefault="0071688E" w:rsidP="0071688E">
            <w:pPr>
              <w:jc w:val="center"/>
              <w:rPr>
                <w:sz w:val="18"/>
                <w:szCs w:val="18"/>
                <w:lang w:eastAsia="sk-SK"/>
              </w:rPr>
            </w:pPr>
            <w:r w:rsidRPr="0071688E">
              <w:rPr>
                <w:sz w:val="18"/>
                <w:szCs w:val="18"/>
                <w:lang w:eastAsia="sk-SK"/>
              </w:rPr>
              <w:t>V lehote splatnosti</w:t>
            </w:r>
          </w:p>
        </w:tc>
        <w:tc>
          <w:tcPr>
            <w:tcW w:w="1200" w:type="dxa"/>
            <w:tcBorders>
              <w:top w:val="nil"/>
              <w:left w:val="nil"/>
              <w:bottom w:val="nil"/>
              <w:right w:val="nil"/>
            </w:tcBorders>
            <w:shd w:val="clear" w:color="000000" w:fill="FFFFFF"/>
            <w:vAlign w:val="center"/>
            <w:hideMark/>
          </w:tcPr>
          <w:p w14:paraId="5EF356A8" w14:textId="77777777" w:rsidR="0071688E" w:rsidRPr="0071688E" w:rsidRDefault="0071688E" w:rsidP="0071688E">
            <w:pPr>
              <w:jc w:val="center"/>
              <w:rPr>
                <w:sz w:val="18"/>
                <w:szCs w:val="18"/>
                <w:lang w:eastAsia="sk-SK"/>
              </w:rPr>
            </w:pPr>
            <w:r w:rsidRPr="0071688E">
              <w:rPr>
                <w:sz w:val="18"/>
                <w:szCs w:val="18"/>
                <w:lang w:eastAsia="sk-SK"/>
              </w:rPr>
              <w:t>Po lehote splatnosti</w:t>
            </w:r>
          </w:p>
        </w:tc>
        <w:tc>
          <w:tcPr>
            <w:tcW w:w="1360" w:type="dxa"/>
            <w:tcBorders>
              <w:top w:val="nil"/>
              <w:left w:val="nil"/>
              <w:bottom w:val="nil"/>
              <w:right w:val="nil"/>
            </w:tcBorders>
            <w:shd w:val="clear" w:color="000000" w:fill="FFFFFF"/>
            <w:vAlign w:val="center"/>
            <w:hideMark/>
          </w:tcPr>
          <w:p w14:paraId="38506098" w14:textId="77777777" w:rsidR="0071688E" w:rsidRPr="0071688E" w:rsidRDefault="0071688E" w:rsidP="0071688E">
            <w:pPr>
              <w:jc w:val="center"/>
              <w:rPr>
                <w:sz w:val="18"/>
                <w:szCs w:val="18"/>
                <w:lang w:eastAsia="sk-SK"/>
              </w:rPr>
            </w:pPr>
            <w:r w:rsidRPr="0071688E">
              <w:rPr>
                <w:sz w:val="18"/>
                <w:szCs w:val="18"/>
                <w:lang w:eastAsia="sk-SK"/>
              </w:rPr>
              <w:t>Pohľadávky spolu</w:t>
            </w:r>
          </w:p>
        </w:tc>
      </w:tr>
      <w:tr w:rsidR="0071688E" w:rsidRPr="0071688E" w14:paraId="350A656B" w14:textId="77777777" w:rsidTr="0071688E">
        <w:trPr>
          <w:trHeight w:val="240"/>
        </w:trPr>
        <w:tc>
          <w:tcPr>
            <w:tcW w:w="3795" w:type="dxa"/>
            <w:tcBorders>
              <w:top w:val="nil"/>
              <w:left w:val="nil"/>
              <w:bottom w:val="nil"/>
              <w:right w:val="nil"/>
            </w:tcBorders>
            <w:shd w:val="clear" w:color="000000" w:fill="FFFFFF"/>
            <w:noWrap/>
            <w:hideMark/>
          </w:tcPr>
          <w:p w14:paraId="6ED94E82" w14:textId="77777777" w:rsidR="0071688E" w:rsidRPr="0071688E" w:rsidRDefault="0071688E" w:rsidP="0071688E">
            <w:pPr>
              <w:rPr>
                <w:sz w:val="18"/>
                <w:szCs w:val="18"/>
                <w:lang w:eastAsia="sk-SK"/>
              </w:rPr>
            </w:pPr>
            <w:r w:rsidRPr="0071688E">
              <w:rPr>
                <w:sz w:val="18"/>
                <w:szCs w:val="18"/>
                <w:lang w:eastAsia="sk-SK"/>
              </w:rPr>
              <w:t xml:space="preserve">Pohľadávky z obchodného styku </w:t>
            </w:r>
          </w:p>
        </w:tc>
        <w:tc>
          <w:tcPr>
            <w:tcW w:w="1700" w:type="dxa"/>
            <w:tcBorders>
              <w:top w:val="nil"/>
              <w:left w:val="nil"/>
              <w:bottom w:val="nil"/>
              <w:right w:val="nil"/>
            </w:tcBorders>
            <w:shd w:val="clear" w:color="000000" w:fill="FFFFFF"/>
            <w:noWrap/>
            <w:hideMark/>
          </w:tcPr>
          <w:p w14:paraId="21A5B70E" w14:textId="77777777" w:rsidR="0071688E" w:rsidRPr="0071688E" w:rsidRDefault="0071688E" w:rsidP="0071688E">
            <w:pPr>
              <w:jc w:val="right"/>
              <w:rPr>
                <w:sz w:val="18"/>
                <w:szCs w:val="18"/>
                <w:lang w:eastAsia="sk-SK"/>
              </w:rPr>
            </w:pPr>
            <w:r w:rsidRPr="0071688E">
              <w:rPr>
                <w:sz w:val="18"/>
                <w:szCs w:val="18"/>
                <w:lang w:eastAsia="sk-SK"/>
              </w:rPr>
              <w:t> </w:t>
            </w:r>
          </w:p>
        </w:tc>
        <w:tc>
          <w:tcPr>
            <w:tcW w:w="1200" w:type="dxa"/>
            <w:tcBorders>
              <w:top w:val="nil"/>
              <w:left w:val="nil"/>
              <w:bottom w:val="nil"/>
              <w:right w:val="nil"/>
            </w:tcBorders>
            <w:shd w:val="clear" w:color="000000" w:fill="FFFFFF"/>
            <w:noWrap/>
            <w:hideMark/>
          </w:tcPr>
          <w:p w14:paraId="6D6C683A" w14:textId="77777777" w:rsidR="0071688E" w:rsidRPr="0071688E" w:rsidRDefault="0071688E" w:rsidP="0071688E">
            <w:pPr>
              <w:jc w:val="right"/>
              <w:rPr>
                <w:sz w:val="18"/>
                <w:szCs w:val="18"/>
                <w:lang w:eastAsia="sk-SK"/>
              </w:rPr>
            </w:pPr>
            <w:r w:rsidRPr="0071688E">
              <w:rPr>
                <w:sz w:val="18"/>
                <w:szCs w:val="18"/>
                <w:lang w:eastAsia="sk-SK"/>
              </w:rPr>
              <w:t>0</w:t>
            </w:r>
          </w:p>
        </w:tc>
        <w:tc>
          <w:tcPr>
            <w:tcW w:w="1360" w:type="dxa"/>
            <w:tcBorders>
              <w:top w:val="nil"/>
              <w:left w:val="nil"/>
              <w:bottom w:val="nil"/>
              <w:right w:val="nil"/>
            </w:tcBorders>
            <w:shd w:val="clear" w:color="000000" w:fill="FFFFFF"/>
            <w:noWrap/>
            <w:hideMark/>
          </w:tcPr>
          <w:p w14:paraId="72E77898" w14:textId="77777777" w:rsidR="0071688E" w:rsidRPr="0071688E" w:rsidRDefault="0071688E" w:rsidP="0071688E">
            <w:pPr>
              <w:jc w:val="right"/>
              <w:rPr>
                <w:sz w:val="18"/>
                <w:szCs w:val="18"/>
                <w:lang w:eastAsia="sk-SK"/>
              </w:rPr>
            </w:pPr>
            <w:r w:rsidRPr="0071688E">
              <w:rPr>
                <w:sz w:val="18"/>
                <w:szCs w:val="18"/>
                <w:lang w:eastAsia="sk-SK"/>
              </w:rPr>
              <w:t>0</w:t>
            </w:r>
          </w:p>
        </w:tc>
      </w:tr>
      <w:tr w:rsidR="0071688E" w:rsidRPr="0071688E" w14:paraId="60942FA7" w14:textId="77777777" w:rsidTr="0071688E">
        <w:trPr>
          <w:trHeight w:val="240"/>
        </w:trPr>
        <w:tc>
          <w:tcPr>
            <w:tcW w:w="3795" w:type="dxa"/>
            <w:tcBorders>
              <w:top w:val="nil"/>
              <w:left w:val="nil"/>
              <w:bottom w:val="single" w:sz="4" w:space="0" w:color="auto"/>
              <w:right w:val="nil"/>
            </w:tcBorders>
            <w:shd w:val="clear" w:color="000000" w:fill="FFFFFF"/>
            <w:hideMark/>
          </w:tcPr>
          <w:p w14:paraId="6AE179A2" w14:textId="77777777" w:rsidR="0071688E" w:rsidRPr="0071688E" w:rsidRDefault="0071688E" w:rsidP="0071688E">
            <w:pPr>
              <w:rPr>
                <w:sz w:val="18"/>
                <w:szCs w:val="18"/>
                <w:lang w:eastAsia="sk-SK"/>
              </w:rPr>
            </w:pPr>
            <w:r w:rsidRPr="0071688E">
              <w:rPr>
                <w:sz w:val="18"/>
                <w:szCs w:val="18"/>
                <w:lang w:eastAsia="sk-SK"/>
              </w:rPr>
              <w:t>Odložená daňová pohľadávka</w:t>
            </w:r>
          </w:p>
        </w:tc>
        <w:tc>
          <w:tcPr>
            <w:tcW w:w="1700" w:type="dxa"/>
            <w:tcBorders>
              <w:top w:val="nil"/>
              <w:left w:val="nil"/>
              <w:bottom w:val="single" w:sz="4" w:space="0" w:color="auto"/>
              <w:right w:val="nil"/>
            </w:tcBorders>
            <w:shd w:val="clear" w:color="000000" w:fill="FFFFFF"/>
            <w:noWrap/>
            <w:hideMark/>
          </w:tcPr>
          <w:p w14:paraId="67042BCB" w14:textId="77777777" w:rsidR="0071688E" w:rsidRPr="0071688E" w:rsidRDefault="0071688E" w:rsidP="0071688E">
            <w:pPr>
              <w:jc w:val="right"/>
              <w:rPr>
                <w:sz w:val="18"/>
                <w:szCs w:val="18"/>
                <w:lang w:eastAsia="sk-SK"/>
              </w:rPr>
            </w:pPr>
            <w:r w:rsidRPr="0071688E">
              <w:rPr>
                <w:sz w:val="18"/>
                <w:szCs w:val="18"/>
                <w:lang w:eastAsia="sk-SK"/>
              </w:rPr>
              <w:t> </w:t>
            </w:r>
          </w:p>
        </w:tc>
        <w:tc>
          <w:tcPr>
            <w:tcW w:w="1200" w:type="dxa"/>
            <w:tcBorders>
              <w:top w:val="nil"/>
              <w:left w:val="nil"/>
              <w:bottom w:val="single" w:sz="4" w:space="0" w:color="auto"/>
              <w:right w:val="nil"/>
            </w:tcBorders>
            <w:shd w:val="clear" w:color="000000" w:fill="FFFFFF"/>
            <w:noWrap/>
            <w:hideMark/>
          </w:tcPr>
          <w:p w14:paraId="2610F2F9" w14:textId="77777777" w:rsidR="0071688E" w:rsidRPr="0071688E" w:rsidRDefault="0071688E" w:rsidP="0071688E">
            <w:pPr>
              <w:jc w:val="right"/>
              <w:rPr>
                <w:sz w:val="18"/>
                <w:szCs w:val="18"/>
                <w:lang w:eastAsia="sk-SK"/>
              </w:rPr>
            </w:pPr>
            <w:r w:rsidRPr="0071688E">
              <w:rPr>
                <w:sz w:val="18"/>
                <w:szCs w:val="18"/>
                <w:lang w:eastAsia="sk-SK"/>
              </w:rPr>
              <w:t>0</w:t>
            </w:r>
          </w:p>
        </w:tc>
        <w:tc>
          <w:tcPr>
            <w:tcW w:w="1360" w:type="dxa"/>
            <w:tcBorders>
              <w:top w:val="nil"/>
              <w:left w:val="nil"/>
              <w:bottom w:val="single" w:sz="4" w:space="0" w:color="auto"/>
              <w:right w:val="nil"/>
            </w:tcBorders>
            <w:shd w:val="clear" w:color="000000" w:fill="FFFFFF"/>
            <w:noWrap/>
            <w:hideMark/>
          </w:tcPr>
          <w:p w14:paraId="73460755" w14:textId="77777777" w:rsidR="0071688E" w:rsidRPr="0071688E" w:rsidRDefault="0071688E" w:rsidP="0071688E">
            <w:pPr>
              <w:jc w:val="right"/>
              <w:rPr>
                <w:sz w:val="18"/>
                <w:szCs w:val="18"/>
                <w:lang w:eastAsia="sk-SK"/>
              </w:rPr>
            </w:pPr>
            <w:r w:rsidRPr="0071688E">
              <w:rPr>
                <w:sz w:val="18"/>
                <w:szCs w:val="18"/>
                <w:lang w:eastAsia="sk-SK"/>
              </w:rPr>
              <w:t>0</w:t>
            </w:r>
          </w:p>
        </w:tc>
      </w:tr>
      <w:tr w:rsidR="0071688E" w:rsidRPr="0071688E" w14:paraId="533FC051" w14:textId="77777777" w:rsidTr="0071688E">
        <w:trPr>
          <w:trHeight w:val="240"/>
        </w:trPr>
        <w:tc>
          <w:tcPr>
            <w:tcW w:w="3795" w:type="dxa"/>
            <w:tcBorders>
              <w:top w:val="nil"/>
              <w:left w:val="nil"/>
              <w:bottom w:val="single" w:sz="4" w:space="0" w:color="auto"/>
              <w:right w:val="nil"/>
            </w:tcBorders>
            <w:shd w:val="clear" w:color="000000" w:fill="FFFFFF"/>
            <w:hideMark/>
          </w:tcPr>
          <w:p w14:paraId="2FF5098A" w14:textId="77777777" w:rsidR="0071688E" w:rsidRPr="0071688E" w:rsidRDefault="0071688E" w:rsidP="0071688E">
            <w:pPr>
              <w:rPr>
                <w:b/>
                <w:bCs/>
                <w:sz w:val="18"/>
                <w:szCs w:val="18"/>
                <w:lang w:eastAsia="sk-SK"/>
              </w:rPr>
            </w:pPr>
            <w:r w:rsidRPr="0071688E">
              <w:rPr>
                <w:b/>
                <w:bCs/>
                <w:sz w:val="18"/>
                <w:szCs w:val="18"/>
                <w:lang w:eastAsia="sk-SK"/>
              </w:rPr>
              <w:t>Dlhodobé pohľadávky spolu</w:t>
            </w:r>
          </w:p>
        </w:tc>
        <w:tc>
          <w:tcPr>
            <w:tcW w:w="1700" w:type="dxa"/>
            <w:tcBorders>
              <w:top w:val="nil"/>
              <w:left w:val="nil"/>
              <w:bottom w:val="single" w:sz="4" w:space="0" w:color="auto"/>
              <w:right w:val="nil"/>
            </w:tcBorders>
            <w:shd w:val="clear" w:color="000000" w:fill="FFFFFF"/>
            <w:noWrap/>
            <w:hideMark/>
          </w:tcPr>
          <w:p w14:paraId="667BADE0" w14:textId="77777777" w:rsidR="0071688E" w:rsidRPr="0071688E" w:rsidRDefault="0071688E" w:rsidP="0071688E">
            <w:pPr>
              <w:jc w:val="right"/>
              <w:rPr>
                <w:b/>
                <w:bCs/>
                <w:sz w:val="18"/>
                <w:szCs w:val="18"/>
                <w:lang w:eastAsia="sk-SK"/>
              </w:rPr>
            </w:pPr>
            <w:r w:rsidRPr="0071688E">
              <w:rPr>
                <w:b/>
                <w:bCs/>
                <w:sz w:val="18"/>
                <w:szCs w:val="18"/>
                <w:lang w:eastAsia="sk-SK"/>
              </w:rPr>
              <w:t>0</w:t>
            </w:r>
          </w:p>
        </w:tc>
        <w:tc>
          <w:tcPr>
            <w:tcW w:w="1200" w:type="dxa"/>
            <w:tcBorders>
              <w:top w:val="nil"/>
              <w:left w:val="nil"/>
              <w:bottom w:val="single" w:sz="4" w:space="0" w:color="auto"/>
              <w:right w:val="nil"/>
            </w:tcBorders>
            <w:shd w:val="clear" w:color="000000" w:fill="FFFFFF"/>
            <w:noWrap/>
            <w:hideMark/>
          </w:tcPr>
          <w:p w14:paraId="31CA53CD" w14:textId="77777777" w:rsidR="0071688E" w:rsidRPr="0071688E" w:rsidRDefault="0071688E" w:rsidP="0071688E">
            <w:pPr>
              <w:jc w:val="right"/>
              <w:rPr>
                <w:b/>
                <w:bCs/>
                <w:sz w:val="18"/>
                <w:szCs w:val="18"/>
                <w:lang w:eastAsia="sk-SK"/>
              </w:rPr>
            </w:pPr>
            <w:r w:rsidRPr="0071688E">
              <w:rPr>
                <w:b/>
                <w:bCs/>
                <w:sz w:val="18"/>
                <w:szCs w:val="18"/>
                <w:lang w:eastAsia="sk-SK"/>
              </w:rPr>
              <w:t>0</w:t>
            </w:r>
          </w:p>
        </w:tc>
        <w:tc>
          <w:tcPr>
            <w:tcW w:w="1360" w:type="dxa"/>
            <w:tcBorders>
              <w:top w:val="nil"/>
              <w:left w:val="nil"/>
              <w:bottom w:val="single" w:sz="4" w:space="0" w:color="auto"/>
              <w:right w:val="nil"/>
            </w:tcBorders>
            <w:shd w:val="clear" w:color="000000" w:fill="FFFFFF"/>
            <w:noWrap/>
            <w:hideMark/>
          </w:tcPr>
          <w:p w14:paraId="39FDA8C1" w14:textId="77777777" w:rsidR="0071688E" w:rsidRPr="0071688E" w:rsidRDefault="0071688E" w:rsidP="0071688E">
            <w:pPr>
              <w:jc w:val="right"/>
              <w:rPr>
                <w:b/>
                <w:bCs/>
                <w:sz w:val="18"/>
                <w:szCs w:val="18"/>
                <w:lang w:eastAsia="sk-SK"/>
              </w:rPr>
            </w:pPr>
            <w:r w:rsidRPr="0071688E">
              <w:rPr>
                <w:b/>
                <w:bCs/>
                <w:sz w:val="18"/>
                <w:szCs w:val="18"/>
                <w:lang w:eastAsia="sk-SK"/>
              </w:rPr>
              <w:t>0</w:t>
            </w:r>
          </w:p>
        </w:tc>
      </w:tr>
      <w:tr w:rsidR="0071688E" w:rsidRPr="0071688E" w14:paraId="41D13EEC" w14:textId="77777777" w:rsidTr="0071688E">
        <w:trPr>
          <w:trHeight w:val="240"/>
        </w:trPr>
        <w:tc>
          <w:tcPr>
            <w:tcW w:w="3795" w:type="dxa"/>
            <w:tcBorders>
              <w:top w:val="nil"/>
              <w:left w:val="nil"/>
              <w:bottom w:val="nil"/>
              <w:right w:val="nil"/>
            </w:tcBorders>
            <w:shd w:val="clear" w:color="000000" w:fill="FFFFFF"/>
            <w:hideMark/>
          </w:tcPr>
          <w:p w14:paraId="4FC1B2D9" w14:textId="77777777" w:rsidR="0071688E" w:rsidRPr="0071688E" w:rsidRDefault="0071688E" w:rsidP="0071688E">
            <w:pPr>
              <w:rPr>
                <w:b/>
                <w:bCs/>
                <w:sz w:val="18"/>
                <w:szCs w:val="18"/>
                <w:lang w:eastAsia="sk-SK"/>
              </w:rPr>
            </w:pPr>
            <w:r w:rsidRPr="0071688E">
              <w:rPr>
                <w:b/>
                <w:bCs/>
                <w:sz w:val="18"/>
                <w:szCs w:val="18"/>
                <w:lang w:eastAsia="sk-SK"/>
              </w:rPr>
              <w:t> </w:t>
            </w:r>
          </w:p>
        </w:tc>
        <w:tc>
          <w:tcPr>
            <w:tcW w:w="1700" w:type="dxa"/>
            <w:tcBorders>
              <w:top w:val="nil"/>
              <w:left w:val="nil"/>
              <w:bottom w:val="nil"/>
              <w:right w:val="nil"/>
            </w:tcBorders>
            <w:shd w:val="clear" w:color="000000" w:fill="FFFFFF"/>
            <w:noWrap/>
            <w:hideMark/>
          </w:tcPr>
          <w:p w14:paraId="54F71D5A" w14:textId="77777777" w:rsidR="0071688E" w:rsidRPr="0071688E" w:rsidRDefault="0071688E" w:rsidP="0071688E">
            <w:pPr>
              <w:rPr>
                <w:b/>
                <w:bCs/>
                <w:sz w:val="18"/>
                <w:szCs w:val="18"/>
                <w:lang w:eastAsia="sk-SK"/>
              </w:rPr>
            </w:pPr>
            <w:r w:rsidRPr="0071688E">
              <w:rPr>
                <w:b/>
                <w:bCs/>
                <w:sz w:val="18"/>
                <w:szCs w:val="18"/>
                <w:lang w:eastAsia="sk-SK"/>
              </w:rPr>
              <w:t> </w:t>
            </w:r>
          </w:p>
        </w:tc>
        <w:tc>
          <w:tcPr>
            <w:tcW w:w="1200" w:type="dxa"/>
            <w:tcBorders>
              <w:top w:val="nil"/>
              <w:left w:val="nil"/>
              <w:bottom w:val="nil"/>
              <w:right w:val="nil"/>
            </w:tcBorders>
            <w:shd w:val="clear" w:color="000000" w:fill="FFFFFF"/>
            <w:noWrap/>
            <w:hideMark/>
          </w:tcPr>
          <w:p w14:paraId="272DDC77" w14:textId="77777777" w:rsidR="0071688E" w:rsidRPr="0071688E" w:rsidRDefault="0071688E" w:rsidP="0071688E">
            <w:pPr>
              <w:rPr>
                <w:b/>
                <w:bCs/>
                <w:sz w:val="18"/>
                <w:szCs w:val="18"/>
                <w:lang w:eastAsia="sk-SK"/>
              </w:rPr>
            </w:pPr>
            <w:r w:rsidRPr="0071688E">
              <w:rPr>
                <w:b/>
                <w:bCs/>
                <w:sz w:val="18"/>
                <w:szCs w:val="18"/>
                <w:lang w:eastAsia="sk-SK"/>
              </w:rPr>
              <w:t> </w:t>
            </w:r>
          </w:p>
        </w:tc>
        <w:tc>
          <w:tcPr>
            <w:tcW w:w="1360" w:type="dxa"/>
            <w:tcBorders>
              <w:top w:val="nil"/>
              <w:left w:val="nil"/>
              <w:bottom w:val="nil"/>
              <w:right w:val="nil"/>
            </w:tcBorders>
            <w:shd w:val="clear" w:color="000000" w:fill="FFFFFF"/>
            <w:noWrap/>
            <w:hideMark/>
          </w:tcPr>
          <w:p w14:paraId="256F81BF" w14:textId="77777777" w:rsidR="0071688E" w:rsidRPr="0071688E" w:rsidRDefault="0071688E" w:rsidP="0071688E">
            <w:pPr>
              <w:rPr>
                <w:b/>
                <w:bCs/>
                <w:sz w:val="18"/>
                <w:szCs w:val="18"/>
                <w:lang w:eastAsia="sk-SK"/>
              </w:rPr>
            </w:pPr>
            <w:r w:rsidRPr="0071688E">
              <w:rPr>
                <w:b/>
                <w:bCs/>
                <w:sz w:val="18"/>
                <w:szCs w:val="18"/>
                <w:lang w:eastAsia="sk-SK"/>
              </w:rPr>
              <w:t> </w:t>
            </w:r>
          </w:p>
        </w:tc>
      </w:tr>
      <w:tr w:rsidR="0071688E" w:rsidRPr="0071688E" w14:paraId="68AC18CB" w14:textId="77777777" w:rsidTr="0071688E">
        <w:trPr>
          <w:trHeight w:val="240"/>
        </w:trPr>
        <w:tc>
          <w:tcPr>
            <w:tcW w:w="3795" w:type="dxa"/>
            <w:tcBorders>
              <w:top w:val="nil"/>
              <w:left w:val="nil"/>
              <w:bottom w:val="nil"/>
              <w:right w:val="nil"/>
            </w:tcBorders>
            <w:shd w:val="clear" w:color="000000" w:fill="FFFFFF"/>
            <w:hideMark/>
          </w:tcPr>
          <w:p w14:paraId="1367C8F7" w14:textId="77777777" w:rsidR="0071688E" w:rsidRPr="0071688E" w:rsidRDefault="0071688E" w:rsidP="0071688E">
            <w:pPr>
              <w:rPr>
                <w:b/>
                <w:bCs/>
                <w:sz w:val="18"/>
                <w:szCs w:val="18"/>
                <w:lang w:eastAsia="sk-SK"/>
              </w:rPr>
            </w:pPr>
            <w:r w:rsidRPr="0071688E">
              <w:rPr>
                <w:b/>
                <w:bCs/>
                <w:sz w:val="18"/>
                <w:szCs w:val="18"/>
                <w:lang w:eastAsia="sk-SK"/>
              </w:rPr>
              <w:t>Krátkodobé pohľadávky</w:t>
            </w:r>
          </w:p>
        </w:tc>
        <w:tc>
          <w:tcPr>
            <w:tcW w:w="1700" w:type="dxa"/>
            <w:tcBorders>
              <w:top w:val="nil"/>
              <w:left w:val="nil"/>
              <w:bottom w:val="nil"/>
              <w:right w:val="nil"/>
            </w:tcBorders>
            <w:shd w:val="clear" w:color="000000" w:fill="FFFFFF"/>
            <w:noWrap/>
            <w:hideMark/>
          </w:tcPr>
          <w:p w14:paraId="0F956E6C" w14:textId="77777777" w:rsidR="0071688E" w:rsidRPr="0071688E" w:rsidRDefault="0071688E" w:rsidP="0071688E">
            <w:pPr>
              <w:rPr>
                <w:b/>
                <w:bCs/>
                <w:sz w:val="18"/>
                <w:szCs w:val="18"/>
                <w:lang w:eastAsia="sk-SK"/>
              </w:rPr>
            </w:pPr>
            <w:r w:rsidRPr="0071688E">
              <w:rPr>
                <w:b/>
                <w:bCs/>
                <w:sz w:val="18"/>
                <w:szCs w:val="18"/>
                <w:lang w:eastAsia="sk-SK"/>
              </w:rPr>
              <w:t> </w:t>
            </w:r>
          </w:p>
        </w:tc>
        <w:tc>
          <w:tcPr>
            <w:tcW w:w="1200" w:type="dxa"/>
            <w:tcBorders>
              <w:top w:val="nil"/>
              <w:left w:val="nil"/>
              <w:bottom w:val="nil"/>
              <w:right w:val="nil"/>
            </w:tcBorders>
            <w:shd w:val="clear" w:color="000000" w:fill="FFFFFF"/>
            <w:noWrap/>
            <w:hideMark/>
          </w:tcPr>
          <w:p w14:paraId="72B9CBAB" w14:textId="77777777" w:rsidR="0071688E" w:rsidRPr="0071688E" w:rsidRDefault="0071688E" w:rsidP="0071688E">
            <w:pPr>
              <w:rPr>
                <w:b/>
                <w:bCs/>
                <w:sz w:val="18"/>
                <w:szCs w:val="18"/>
                <w:lang w:eastAsia="sk-SK"/>
              </w:rPr>
            </w:pPr>
            <w:r w:rsidRPr="0071688E">
              <w:rPr>
                <w:b/>
                <w:bCs/>
                <w:sz w:val="18"/>
                <w:szCs w:val="18"/>
                <w:lang w:eastAsia="sk-SK"/>
              </w:rPr>
              <w:t> </w:t>
            </w:r>
          </w:p>
        </w:tc>
        <w:tc>
          <w:tcPr>
            <w:tcW w:w="1360" w:type="dxa"/>
            <w:tcBorders>
              <w:top w:val="nil"/>
              <w:left w:val="nil"/>
              <w:bottom w:val="nil"/>
              <w:right w:val="nil"/>
            </w:tcBorders>
            <w:shd w:val="clear" w:color="000000" w:fill="FFFFFF"/>
            <w:noWrap/>
            <w:hideMark/>
          </w:tcPr>
          <w:p w14:paraId="5CC7664A" w14:textId="77777777" w:rsidR="0071688E" w:rsidRPr="0071688E" w:rsidRDefault="0071688E" w:rsidP="0071688E">
            <w:pPr>
              <w:rPr>
                <w:b/>
                <w:bCs/>
                <w:sz w:val="18"/>
                <w:szCs w:val="18"/>
                <w:lang w:eastAsia="sk-SK"/>
              </w:rPr>
            </w:pPr>
            <w:r w:rsidRPr="0071688E">
              <w:rPr>
                <w:b/>
                <w:bCs/>
                <w:sz w:val="18"/>
                <w:szCs w:val="18"/>
                <w:lang w:eastAsia="sk-SK"/>
              </w:rPr>
              <w:t> </w:t>
            </w:r>
          </w:p>
        </w:tc>
      </w:tr>
      <w:tr w:rsidR="0071688E" w:rsidRPr="0071688E" w14:paraId="196795B8" w14:textId="77777777" w:rsidTr="0071688E">
        <w:trPr>
          <w:trHeight w:val="240"/>
        </w:trPr>
        <w:tc>
          <w:tcPr>
            <w:tcW w:w="3795" w:type="dxa"/>
            <w:tcBorders>
              <w:top w:val="nil"/>
              <w:left w:val="nil"/>
              <w:bottom w:val="nil"/>
              <w:right w:val="nil"/>
            </w:tcBorders>
            <w:shd w:val="clear" w:color="000000" w:fill="FFFFFF"/>
            <w:hideMark/>
          </w:tcPr>
          <w:p w14:paraId="2D4023E0" w14:textId="77777777" w:rsidR="0071688E" w:rsidRPr="0071688E" w:rsidRDefault="0071688E" w:rsidP="0071688E">
            <w:pPr>
              <w:rPr>
                <w:color w:val="000000"/>
                <w:sz w:val="18"/>
                <w:szCs w:val="18"/>
                <w:lang w:eastAsia="sk-SK"/>
              </w:rPr>
            </w:pPr>
            <w:r w:rsidRPr="0071688E">
              <w:rPr>
                <w:color w:val="000000"/>
                <w:sz w:val="18"/>
                <w:szCs w:val="18"/>
                <w:lang w:eastAsia="sk-SK"/>
              </w:rPr>
              <w:t>Ostatné pohľadávky z obchodného styku</w:t>
            </w:r>
          </w:p>
        </w:tc>
        <w:tc>
          <w:tcPr>
            <w:tcW w:w="1700" w:type="dxa"/>
            <w:tcBorders>
              <w:top w:val="nil"/>
              <w:left w:val="nil"/>
              <w:bottom w:val="nil"/>
              <w:right w:val="nil"/>
            </w:tcBorders>
            <w:shd w:val="clear" w:color="000000" w:fill="FFFFFF"/>
            <w:noWrap/>
            <w:hideMark/>
          </w:tcPr>
          <w:p w14:paraId="10AD1315" w14:textId="77777777" w:rsidR="0071688E" w:rsidRPr="0071688E" w:rsidRDefault="0071688E" w:rsidP="0071688E">
            <w:pPr>
              <w:jc w:val="right"/>
              <w:rPr>
                <w:sz w:val="18"/>
                <w:szCs w:val="18"/>
                <w:lang w:eastAsia="sk-SK"/>
              </w:rPr>
            </w:pPr>
            <w:r w:rsidRPr="0071688E">
              <w:rPr>
                <w:sz w:val="18"/>
                <w:szCs w:val="18"/>
                <w:lang w:eastAsia="sk-SK"/>
              </w:rPr>
              <w:t>832 287</w:t>
            </w:r>
          </w:p>
        </w:tc>
        <w:tc>
          <w:tcPr>
            <w:tcW w:w="1200" w:type="dxa"/>
            <w:tcBorders>
              <w:top w:val="nil"/>
              <w:left w:val="nil"/>
              <w:bottom w:val="nil"/>
              <w:right w:val="nil"/>
            </w:tcBorders>
            <w:shd w:val="clear" w:color="000000" w:fill="FFFFFF"/>
            <w:noWrap/>
            <w:hideMark/>
          </w:tcPr>
          <w:p w14:paraId="5AC1C3C6" w14:textId="77777777" w:rsidR="0071688E" w:rsidRPr="0071688E" w:rsidRDefault="0071688E" w:rsidP="0071688E">
            <w:pPr>
              <w:jc w:val="right"/>
              <w:rPr>
                <w:sz w:val="18"/>
                <w:szCs w:val="18"/>
                <w:lang w:eastAsia="sk-SK"/>
              </w:rPr>
            </w:pPr>
            <w:r w:rsidRPr="0071688E">
              <w:rPr>
                <w:sz w:val="18"/>
                <w:szCs w:val="18"/>
                <w:lang w:eastAsia="sk-SK"/>
              </w:rPr>
              <w:t>2 233 378</w:t>
            </w:r>
          </w:p>
        </w:tc>
        <w:tc>
          <w:tcPr>
            <w:tcW w:w="1360" w:type="dxa"/>
            <w:tcBorders>
              <w:top w:val="nil"/>
              <w:left w:val="nil"/>
              <w:bottom w:val="nil"/>
              <w:right w:val="nil"/>
            </w:tcBorders>
            <w:shd w:val="clear" w:color="000000" w:fill="FFFFFF"/>
            <w:noWrap/>
            <w:hideMark/>
          </w:tcPr>
          <w:p w14:paraId="56807724" w14:textId="77777777" w:rsidR="0071688E" w:rsidRPr="0071688E" w:rsidRDefault="0071688E" w:rsidP="0071688E">
            <w:pPr>
              <w:jc w:val="right"/>
              <w:rPr>
                <w:sz w:val="18"/>
                <w:szCs w:val="18"/>
                <w:lang w:eastAsia="sk-SK"/>
              </w:rPr>
            </w:pPr>
            <w:r w:rsidRPr="0071688E">
              <w:rPr>
                <w:sz w:val="18"/>
                <w:szCs w:val="18"/>
                <w:lang w:eastAsia="sk-SK"/>
              </w:rPr>
              <w:t>3 065 665</w:t>
            </w:r>
          </w:p>
        </w:tc>
      </w:tr>
      <w:tr w:rsidR="0071688E" w:rsidRPr="0071688E" w14:paraId="549D5E00" w14:textId="77777777" w:rsidTr="0071688E">
        <w:trPr>
          <w:trHeight w:val="240"/>
        </w:trPr>
        <w:tc>
          <w:tcPr>
            <w:tcW w:w="3795" w:type="dxa"/>
            <w:tcBorders>
              <w:top w:val="nil"/>
              <w:left w:val="nil"/>
              <w:bottom w:val="nil"/>
              <w:right w:val="nil"/>
            </w:tcBorders>
            <w:shd w:val="clear" w:color="000000" w:fill="FFFFFF"/>
            <w:hideMark/>
          </w:tcPr>
          <w:p w14:paraId="35E76E10" w14:textId="77777777" w:rsidR="0071688E" w:rsidRPr="0071688E" w:rsidRDefault="0071688E" w:rsidP="0071688E">
            <w:pPr>
              <w:rPr>
                <w:color w:val="000000"/>
                <w:sz w:val="18"/>
                <w:szCs w:val="18"/>
                <w:lang w:eastAsia="sk-SK"/>
              </w:rPr>
            </w:pPr>
            <w:r w:rsidRPr="0071688E">
              <w:rPr>
                <w:color w:val="000000"/>
                <w:sz w:val="18"/>
                <w:szCs w:val="18"/>
                <w:lang w:eastAsia="sk-SK"/>
              </w:rPr>
              <w:t>Ostatné pohľadávky v rámci podielovej účasti</w:t>
            </w:r>
          </w:p>
        </w:tc>
        <w:tc>
          <w:tcPr>
            <w:tcW w:w="1700" w:type="dxa"/>
            <w:tcBorders>
              <w:top w:val="nil"/>
              <w:left w:val="nil"/>
              <w:bottom w:val="nil"/>
              <w:right w:val="nil"/>
            </w:tcBorders>
            <w:shd w:val="clear" w:color="000000" w:fill="FFFFFF"/>
            <w:noWrap/>
            <w:hideMark/>
          </w:tcPr>
          <w:p w14:paraId="0A763AD3" w14:textId="77777777" w:rsidR="0071688E" w:rsidRPr="0071688E" w:rsidRDefault="0071688E" w:rsidP="0071688E">
            <w:pPr>
              <w:jc w:val="right"/>
              <w:rPr>
                <w:sz w:val="18"/>
                <w:szCs w:val="18"/>
                <w:lang w:eastAsia="sk-SK"/>
              </w:rPr>
            </w:pPr>
            <w:r w:rsidRPr="0071688E">
              <w:rPr>
                <w:sz w:val="18"/>
                <w:szCs w:val="18"/>
                <w:lang w:eastAsia="sk-SK"/>
              </w:rPr>
              <w:t>447 890</w:t>
            </w:r>
          </w:p>
        </w:tc>
        <w:tc>
          <w:tcPr>
            <w:tcW w:w="1200" w:type="dxa"/>
            <w:tcBorders>
              <w:top w:val="nil"/>
              <w:left w:val="nil"/>
              <w:bottom w:val="nil"/>
              <w:right w:val="nil"/>
            </w:tcBorders>
            <w:shd w:val="clear" w:color="000000" w:fill="FFFFFF"/>
            <w:noWrap/>
            <w:hideMark/>
          </w:tcPr>
          <w:p w14:paraId="74BB706A" w14:textId="77777777" w:rsidR="0071688E" w:rsidRPr="0071688E" w:rsidRDefault="0071688E" w:rsidP="0071688E">
            <w:pPr>
              <w:jc w:val="right"/>
              <w:rPr>
                <w:sz w:val="18"/>
                <w:szCs w:val="18"/>
                <w:lang w:eastAsia="sk-SK"/>
              </w:rPr>
            </w:pPr>
            <w:r w:rsidRPr="0071688E">
              <w:rPr>
                <w:sz w:val="18"/>
                <w:szCs w:val="18"/>
                <w:lang w:eastAsia="sk-SK"/>
              </w:rPr>
              <w:t>0</w:t>
            </w:r>
          </w:p>
        </w:tc>
        <w:tc>
          <w:tcPr>
            <w:tcW w:w="1360" w:type="dxa"/>
            <w:tcBorders>
              <w:top w:val="nil"/>
              <w:left w:val="nil"/>
              <w:bottom w:val="nil"/>
              <w:right w:val="nil"/>
            </w:tcBorders>
            <w:shd w:val="clear" w:color="000000" w:fill="FFFFFF"/>
            <w:noWrap/>
            <w:hideMark/>
          </w:tcPr>
          <w:p w14:paraId="55D48273" w14:textId="77777777" w:rsidR="0071688E" w:rsidRPr="0071688E" w:rsidRDefault="0071688E" w:rsidP="0071688E">
            <w:pPr>
              <w:jc w:val="right"/>
              <w:rPr>
                <w:sz w:val="18"/>
                <w:szCs w:val="18"/>
                <w:lang w:eastAsia="sk-SK"/>
              </w:rPr>
            </w:pPr>
            <w:r w:rsidRPr="0071688E">
              <w:rPr>
                <w:sz w:val="18"/>
                <w:szCs w:val="18"/>
                <w:lang w:eastAsia="sk-SK"/>
              </w:rPr>
              <w:t>447 890</w:t>
            </w:r>
          </w:p>
        </w:tc>
      </w:tr>
      <w:tr w:rsidR="0071688E" w:rsidRPr="0071688E" w14:paraId="418CE051" w14:textId="77777777" w:rsidTr="0071688E">
        <w:trPr>
          <w:trHeight w:val="240"/>
        </w:trPr>
        <w:tc>
          <w:tcPr>
            <w:tcW w:w="3795" w:type="dxa"/>
            <w:tcBorders>
              <w:top w:val="nil"/>
              <w:left w:val="nil"/>
              <w:bottom w:val="nil"/>
              <w:right w:val="nil"/>
            </w:tcBorders>
            <w:shd w:val="clear" w:color="000000" w:fill="FFFFFF"/>
            <w:hideMark/>
          </w:tcPr>
          <w:p w14:paraId="342C193E" w14:textId="77777777" w:rsidR="0071688E" w:rsidRPr="0071688E" w:rsidRDefault="0071688E" w:rsidP="0071688E">
            <w:pPr>
              <w:rPr>
                <w:color w:val="000000"/>
                <w:sz w:val="18"/>
                <w:szCs w:val="18"/>
                <w:lang w:eastAsia="sk-SK"/>
              </w:rPr>
            </w:pPr>
            <w:r w:rsidRPr="0071688E">
              <w:rPr>
                <w:color w:val="000000"/>
                <w:sz w:val="18"/>
                <w:szCs w:val="18"/>
                <w:lang w:eastAsia="sk-SK"/>
              </w:rPr>
              <w:t>Daňové pohľadávky a dotácie</w:t>
            </w:r>
          </w:p>
        </w:tc>
        <w:tc>
          <w:tcPr>
            <w:tcW w:w="1700" w:type="dxa"/>
            <w:tcBorders>
              <w:top w:val="nil"/>
              <w:left w:val="nil"/>
              <w:bottom w:val="nil"/>
              <w:right w:val="nil"/>
            </w:tcBorders>
            <w:shd w:val="clear" w:color="000000" w:fill="FFFFFF"/>
            <w:noWrap/>
            <w:hideMark/>
          </w:tcPr>
          <w:p w14:paraId="1AD120F0" w14:textId="77777777" w:rsidR="0071688E" w:rsidRPr="0071688E" w:rsidRDefault="0071688E" w:rsidP="0071688E">
            <w:pPr>
              <w:jc w:val="right"/>
              <w:rPr>
                <w:sz w:val="18"/>
                <w:szCs w:val="18"/>
                <w:lang w:eastAsia="sk-SK"/>
              </w:rPr>
            </w:pPr>
            <w:r w:rsidRPr="0071688E">
              <w:rPr>
                <w:sz w:val="18"/>
                <w:szCs w:val="18"/>
                <w:lang w:eastAsia="sk-SK"/>
              </w:rPr>
              <w:t>0</w:t>
            </w:r>
          </w:p>
        </w:tc>
        <w:tc>
          <w:tcPr>
            <w:tcW w:w="1200" w:type="dxa"/>
            <w:tcBorders>
              <w:top w:val="nil"/>
              <w:left w:val="nil"/>
              <w:bottom w:val="nil"/>
              <w:right w:val="nil"/>
            </w:tcBorders>
            <w:shd w:val="clear" w:color="000000" w:fill="FFFFFF"/>
            <w:noWrap/>
            <w:hideMark/>
          </w:tcPr>
          <w:p w14:paraId="63E9609E" w14:textId="77777777" w:rsidR="0071688E" w:rsidRPr="0071688E" w:rsidRDefault="0071688E" w:rsidP="0071688E">
            <w:pPr>
              <w:jc w:val="right"/>
              <w:rPr>
                <w:sz w:val="18"/>
                <w:szCs w:val="18"/>
                <w:lang w:eastAsia="sk-SK"/>
              </w:rPr>
            </w:pPr>
            <w:r w:rsidRPr="0071688E">
              <w:rPr>
                <w:sz w:val="18"/>
                <w:szCs w:val="18"/>
                <w:lang w:eastAsia="sk-SK"/>
              </w:rPr>
              <w:t>0</w:t>
            </w:r>
          </w:p>
        </w:tc>
        <w:tc>
          <w:tcPr>
            <w:tcW w:w="1360" w:type="dxa"/>
            <w:tcBorders>
              <w:top w:val="nil"/>
              <w:left w:val="nil"/>
              <w:bottom w:val="nil"/>
              <w:right w:val="nil"/>
            </w:tcBorders>
            <w:shd w:val="clear" w:color="000000" w:fill="FFFFFF"/>
            <w:noWrap/>
            <w:hideMark/>
          </w:tcPr>
          <w:p w14:paraId="0B2C678A" w14:textId="77777777" w:rsidR="0071688E" w:rsidRPr="0071688E" w:rsidRDefault="0071688E" w:rsidP="0071688E">
            <w:pPr>
              <w:jc w:val="right"/>
              <w:rPr>
                <w:sz w:val="18"/>
                <w:szCs w:val="18"/>
                <w:lang w:eastAsia="sk-SK"/>
              </w:rPr>
            </w:pPr>
            <w:r w:rsidRPr="0071688E">
              <w:rPr>
                <w:sz w:val="18"/>
                <w:szCs w:val="18"/>
                <w:lang w:eastAsia="sk-SK"/>
              </w:rPr>
              <w:t>0</w:t>
            </w:r>
          </w:p>
        </w:tc>
      </w:tr>
      <w:tr w:rsidR="0071688E" w:rsidRPr="0071688E" w14:paraId="020EADF9" w14:textId="77777777" w:rsidTr="0071688E">
        <w:trPr>
          <w:trHeight w:val="240"/>
        </w:trPr>
        <w:tc>
          <w:tcPr>
            <w:tcW w:w="3795" w:type="dxa"/>
            <w:tcBorders>
              <w:top w:val="nil"/>
              <w:left w:val="nil"/>
              <w:bottom w:val="single" w:sz="4" w:space="0" w:color="auto"/>
              <w:right w:val="nil"/>
            </w:tcBorders>
            <w:shd w:val="clear" w:color="000000" w:fill="FFFFFF"/>
            <w:hideMark/>
          </w:tcPr>
          <w:p w14:paraId="54864C55" w14:textId="77777777" w:rsidR="0071688E" w:rsidRPr="0071688E" w:rsidRDefault="0071688E" w:rsidP="0071688E">
            <w:pPr>
              <w:rPr>
                <w:color w:val="000000"/>
                <w:sz w:val="18"/>
                <w:szCs w:val="18"/>
                <w:lang w:eastAsia="sk-SK"/>
              </w:rPr>
            </w:pPr>
            <w:r w:rsidRPr="0071688E">
              <w:rPr>
                <w:color w:val="000000"/>
                <w:sz w:val="18"/>
                <w:szCs w:val="18"/>
                <w:lang w:eastAsia="sk-SK"/>
              </w:rPr>
              <w:t>Iné pohľadávky</w:t>
            </w:r>
          </w:p>
        </w:tc>
        <w:tc>
          <w:tcPr>
            <w:tcW w:w="1700" w:type="dxa"/>
            <w:tcBorders>
              <w:top w:val="nil"/>
              <w:left w:val="nil"/>
              <w:bottom w:val="single" w:sz="4" w:space="0" w:color="auto"/>
              <w:right w:val="nil"/>
            </w:tcBorders>
            <w:shd w:val="clear" w:color="000000" w:fill="FFFFFF"/>
            <w:noWrap/>
            <w:hideMark/>
          </w:tcPr>
          <w:p w14:paraId="3F2B289A" w14:textId="77777777" w:rsidR="0071688E" w:rsidRPr="0071688E" w:rsidRDefault="0071688E" w:rsidP="0071688E">
            <w:pPr>
              <w:jc w:val="right"/>
              <w:rPr>
                <w:sz w:val="18"/>
                <w:szCs w:val="18"/>
                <w:lang w:eastAsia="sk-SK"/>
              </w:rPr>
            </w:pPr>
            <w:r w:rsidRPr="0071688E">
              <w:rPr>
                <w:sz w:val="18"/>
                <w:szCs w:val="18"/>
                <w:lang w:eastAsia="sk-SK"/>
              </w:rPr>
              <w:t>2 749</w:t>
            </w:r>
          </w:p>
        </w:tc>
        <w:tc>
          <w:tcPr>
            <w:tcW w:w="1200" w:type="dxa"/>
            <w:tcBorders>
              <w:top w:val="nil"/>
              <w:left w:val="nil"/>
              <w:bottom w:val="single" w:sz="4" w:space="0" w:color="auto"/>
              <w:right w:val="nil"/>
            </w:tcBorders>
            <w:shd w:val="clear" w:color="000000" w:fill="FFFFFF"/>
            <w:noWrap/>
            <w:hideMark/>
          </w:tcPr>
          <w:p w14:paraId="75C17FF9" w14:textId="77777777" w:rsidR="0071688E" w:rsidRPr="0071688E" w:rsidRDefault="0071688E" w:rsidP="0071688E">
            <w:pPr>
              <w:jc w:val="right"/>
              <w:rPr>
                <w:sz w:val="18"/>
                <w:szCs w:val="18"/>
                <w:lang w:eastAsia="sk-SK"/>
              </w:rPr>
            </w:pPr>
            <w:r w:rsidRPr="0071688E">
              <w:rPr>
                <w:sz w:val="18"/>
                <w:szCs w:val="18"/>
                <w:lang w:eastAsia="sk-SK"/>
              </w:rPr>
              <w:t>0</w:t>
            </w:r>
          </w:p>
        </w:tc>
        <w:tc>
          <w:tcPr>
            <w:tcW w:w="1360" w:type="dxa"/>
            <w:tcBorders>
              <w:top w:val="nil"/>
              <w:left w:val="nil"/>
              <w:bottom w:val="single" w:sz="4" w:space="0" w:color="auto"/>
              <w:right w:val="nil"/>
            </w:tcBorders>
            <w:shd w:val="clear" w:color="000000" w:fill="FFFFFF"/>
            <w:noWrap/>
            <w:hideMark/>
          </w:tcPr>
          <w:p w14:paraId="1B57601B" w14:textId="77777777" w:rsidR="0071688E" w:rsidRPr="0071688E" w:rsidRDefault="0071688E" w:rsidP="0071688E">
            <w:pPr>
              <w:jc w:val="right"/>
              <w:rPr>
                <w:sz w:val="18"/>
                <w:szCs w:val="18"/>
                <w:lang w:eastAsia="sk-SK"/>
              </w:rPr>
            </w:pPr>
            <w:r w:rsidRPr="0071688E">
              <w:rPr>
                <w:sz w:val="18"/>
                <w:szCs w:val="18"/>
                <w:lang w:eastAsia="sk-SK"/>
              </w:rPr>
              <w:t>2 749</w:t>
            </w:r>
          </w:p>
        </w:tc>
      </w:tr>
      <w:tr w:rsidR="0071688E" w:rsidRPr="0071688E" w14:paraId="6D723C5D" w14:textId="77777777" w:rsidTr="0071688E">
        <w:trPr>
          <w:trHeight w:val="240"/>
        </w:trPr>
        <w:tc>
          <w:tcPr>
            <w:tcW w:w="3795" w:type="dxa"/>
            <w:tcBorders>
              <w:top w:val="nil"/>
              <w:left w:val="nil"/>
              <w:bottom w:val="single" w:sz="4" w:space="0" w:color="auto"/>
              <w:right w:val="nil"/>
            </w:tcBorders>
            <w:shd w:val="clear" w:color="000000" w:fill="FFFFFF"/>
            <w:hideMark/>
          </w:tcPr>
          <w:p w14:paraId="0834EBD9" w14:textId="77777777" w:rsidR="0071688E" w:rsidRPr="0071688E" w:rsidRDefault="0071688E" w:rsidP="0071688E">
            <w:pPr>
              <w:rPr>
                <w:b/>
                <w:bCs/>
                <w:color w:val="000000"/>
                <w:sz w:val="18"/>
                <w:szCs w:val="18"/>
                <w:lang w:eastAsia="sk-SK"/>
              </w:rPr>
            </w:pPr>
            <w:r w:rsidRPr="0071688E">
              <w:rPr>
                <w:b/>
                <w:bCs/>
                <w:color w:val="000000"/>
                <w:sz w:val="18"/>
                <w:szCs w:val="18"/>
                <w:lang w:eastAsia="sk-SK"/>
              </w:rPr>
              <w:t>Krátkodobé pohľadávky spolu</w:t>
            </w:r>
          </w:p>
        </w:tc>
        <w:tc>
          <w:tcPr>
            <w:tcW w:w="1700" w:type="dxa"/>
            <w:tcBorders>
              <w:top w:val="nil"/>
              <w:left w:val="nil"/>
              <w:bottom w:val="single" w:sz="4" w:space="0" w:color="auto"/>
              <w:right w:val="nil"/>
            </w:tcBorders>
            <w:shd w:val="clear" w:color="000000" w:fill="FFFFFF"/>
            <w:noWrap/>
            <w:hideMark/>
          </w:tcPr>
          <w:p w14:paraId="714894C3" w14:textId="77777777" w:rsidR="0071688E" w:rsidRPr="0071688E" w:rsidRDefault="0071688E" w:rsidP="0071688E">
            <w:pPr>
              <w:jc w:val="right"/>
              <w:rPr>
                <w:b/>
                <w:bCs/>
                <w:sz w:val="18"/>
                <w:szCs w:val="18"/>
                <w:lang w:eastAsia="sk-SK"/>
              </w:rPr>
            </w:pPr>
            <w:r w:rsidRPr="0071688E">
              <w:rPr>
                <w:b/>
                <w:bCs/>
                <w:sz w:val="18"/>
                <w:szCs w:val="18"/>
                <w:lang w:eastAsia="sk-SK"/>
              </w:rPr>
              <w:t>1 282 926</w:t>
            </w:r>
          </w:p>
        </w:tc>
        <w:tc>
          <w:tcPr>
            <w:tcW w:w="1200" w:type="dxa"/>
            <w:tcBorders>
              <w:top w:val="nil"/>
              <w:left w:val="nil"/>
              <w:bottom w:val="single" w:sz="4" w:space="0" w:color="auto"/>
              <w:right w:val="nil"/>
            </w:tcBorders>
            <w:shd w:val="clear" w:color="000000" w:fill="FFFFFF"/>
            <w:noWrap/>
            <w:hideMark/>
          </w:tcPr>
          <w:p w14:paraId="087FDEC4" w14:textId="77777777" w:rsidR="0071688E" w:rsidRPr="0071688E" w:rsidRDefault="0071688E" w:rsidP="0071688E">
            <w:pPr>
              <w:jc w:val="right"/>
              <w:rPr>
                <w:b/>
                <w:bCs/>
                <w:sz w:val="18"/>
                <w:szCs w:val="18"/>
                <w:lang w:eastAsia="sk-SK"/>
              </w:rPr>
            </w:pPr>
            <w:r w:rsidRPr="0071688E">
              <w:rPr>
                <w:b/>
                <w:bCs/>
                <w:sz w:val="18"/>
                <w:szCs w:val="18"/>
                <w:lang w:eastAsia="sk-SK"/>
              </w:rPr>
              <w:t>2 233 378</w:t>
            </w:r>
          </w:p>
        </w:tc>
        <w:tc>
          <w:tcPr>
            <w:tcW w:w="1360" w:type="dxa"/>
            <w:tcBorders>
              <w:top w:val="nil"/>
              <w:left w:val="nil"/>
              <w:bottom w:val="single" w:sz="4" w:space="0" w:color="auto"/>
              <w:right w:val="nil"/>
            </w:tcBorders>
            <w:shd w:val="clear" w:color="000000" w:fill="FFFFFF"/>
            <w:noWrap/>
            <w:hideMark/>
          </w:tcPr>
          <w:p w14:paraId="2C91B8FB" w14:textId="77777777" w:rsidR="0071688E" w:rsidRPr="0071688E" w:rsidRDefault="0071688E" w:rsidP="0071688E">
            <w:pPr>
              <w:jc w:val="right"/>
              <w:rPr>
                <w:b/>
                <w:bCs/>
                <w:sz w:val="18"/>
                <w:szCs w:val="18"/>
                <w:lang w:eastAsia="sk-SK"/>
              </w:rPr>
            </w:pPr>
            <w:r w:rsidRPr="0071688E">
              <w:rPr>
                <w:b/>
                <w:bCs/>
                <w:sz w:val="18"/>
                <w:szCs w:val="18"/>
                <w:lang w:eastAsia="sk-SK"/>
              </w:rPr>
              <w:t>3 516 304</w:t>
            </w:r>
          </w:p>
        </w:tc>
      </w:tr>
    </w:tbl>
    <w:p w14:paraId="35F42C75" w14:textId="77777777" w:rsidR="0071688E" w:rsidRPr="004A1CB4" w:rsidRDefault="0071688E" w:rsidP="004A1CB4">
      <w:pPr>
        <w:pStyle w:val="Pismenka"/>
        <w:tabs>
          <w:tab w:val="clear" w:pos="426"/>
        </w:tabs>
        <w:ind w:left="360" w:firstLine="0"/>
        <w:rPr>
          <w:b w:val="0"/>
        </w:rPr>
      </w:pPr>
    </w:p>
    <w:p w14:paraId="0E497174" w14:textId="77777777" w:rsidR="00C17EF3" w:rsidRPr="004A1CB4" w:rsidRDefault="00C17EF3" w:rsidP="004A1CB4">
      <w:pPr>
        <w:pStyle w:val="Pismenka"/>
        <w:tabs>
          <w:tab w:val="clear" w:pos="426"/>
        </w:tabs>
        <w:ind w:left="360" w:firstLine="0"/>
        <w:rPr>
          <w:b w:val="0"/>
        </w:rPr>
      </w:pPr>
    </w:p>
    <w:p w14:paraId="3292198D" w14:textId="77777777" w:rsidR="00C17EF3" w:rsidRPr="004A1CB4" w:rsidRDefault="00C17EF3" w:rsidP="004A1CB4">
      <w:pPr>
        <w:pStyle w:val="Pismenka"/>
        <w:tabs>
          <w:tab w:val="clear" w:pos="426"/>
        </w:tabs>
        <w:ind w:left="360" w:firstLine="0"/>
        <w:rPr>
          <w:b w:val="0"/>
        </w:rPr>
      </w:pPr>
      <w:r w:rsidRPr="00ED5D21">
        <w:rPr>
          <w:b w:val="0"/>
        </w:rPr>
        <w:t>Veková štruktúra</w:t>
      </w:r>
      <w:r w:rsidRPr="0071688E">
        <w:rPr>
          <w:bCs/>
        </w:rPr>
        <w:t xml:space="preserve"> pohľadávok </w:t>
      </w:r>
      <w:r w:rsidR="0035409A" w:rsidRPr="0071688E">
        <w:rPr>
          <w:bCs/>
        </w:rPr>
        <w:t>z obchodného styku</w:t>
      </w:r>
      <w:r w:rsidR="0035409A" w:rsidRPr="00080D2A">
        <w:rPr>
          <w:b w:val="0"/>
        </w:rPr>
        <w:t xml:space="preserve"> </w:t>
      </w:r>
      <w:r w:rsidRPr="00080D2A">
        <w:rPr>
          <w:b w:val="0"/>
        </w:rPr>
        <w:t>je uvedená v nasledujúcom prehľade:</w:t>
      </w:r>
    </w:p>
    <w:p w14:paraId="29EB08B8" w14:textId="77777777" w:rsidR="00C17EF3" w:rsidRPr="00891481" w:rsidRDefault="00C17EF3" w:rsidP="00C17EF3">
      <w:pPr>
        <w:pStyle w:val="Zkladntext"/>
        <w:rPr>
          <w:szCs w:val="18"/>
        </w:rPr>
      </w:pPr>
    </w:p>
    <w:bookmarkStart w:id="20" w:name="OLE_LINK1"/>
    <w:bookmarkStart w:id="21" w:name="_MON_1500362160"/>
    <w:bookmarkEnd w:id="21"/>
    <w:p w14:paraId="38BA5429" w14:textId="712271EF" w:rsidR="00453F07" w:rsidRPr="0035409A" w:rsidRDefault="00E26008" w:rsidP="00C17EF3">
      <w:pPr>
        <w:pStyle w:val="Zkladntext"/>
        <w:rPr>
          <w:lang w:val="en-US"/>
        </w:rPr>
      </w:pPr>
      <w:r>
        <w:rPr>
          <w:szCs w:val="18"/>
        </w:rPr>
        <w:object w:dxaOrig="8859" w:dyaOrig="1535" w14:anchorId="12E42ADA">
          <v:shape id="_x0000_i1028" type="#_x0000_t75" style="width:441.8pt;height:77.75pt" o:ole="">
            <v:imagedata r:id="rId16" o:title=""/>
          </v:shape>
          <o:OLEObject Type="Embed" ProgID="Excel.Sheet.12" ShapeID="_x0000_i1028" DrawAspect="Content" ObjectID="_1749561848" r:id="rId17"/>
        </w:object>
      </w:r>
      <w:bookmarkEnd w:id="20"/>
    </w:p>
    <w:p w14:paraId="5F3B7026" w14:textId="0B2AD025" w:rsidR="003C1BED" w:rsidRPr="00057BD5" w:rsidRDefault="009773BC" w:rsidP="004A1CB4">
      <w:pPr>
        <w:pStyle w:val="Zkladntext"/>
      </w:pPr>
      <w:r>
        <w:t>V predchádzajúcom účtovnom období dohad</w:t>
      </w:r>
      <w:r w:rsidR="00E26008">
        <w:t xml:space="preserve"> na vyúčtovanie obratového nájomného, vyúčtovania médií a spoločných nákladov vykazovala spoločnosť v rámci prechodných účtov aktív. V roku 2022 sú prezentované v rámci pohľadávok z obchodného styku.</w:t>
      </w:r>
      <w:r w:rsidR="00350E1C">
        <w:t xml:space="preserve"> Ich výška k 31.12.2022 je 687.801 EUR</w:t>
      </w:r>
    </w:p>
    <w:p w14:paraId="064A580C" w14:textId="77777777" w:rsidR="0000253C" w:rsidRDefault="0000253C" w:rsidP="00FB4DBB">
      <w:pPr>
        <w:pStyle w:val="Zkladntext"/>
        <w:ind w:left="0"/>
      </w:pPr>
    </w:p>
    <w:p w14:paraId="349EC485" w14:textId="77777777" w:rsidR="00350E1C" w:rsidRDefault="00350E1C" w:rsidP="00FB4DBB">
      <w:pPr>
        <w:pStyle w:val="Zkladntext"/>
        <w:ind w:left="0"/>
      </w:pPr>
    </w:p>
    <w:p w14:paraId="15B14B99" w14:textId="77777777" w:rsidR="00350E1C" w:rsidRPr="00057BD5" w:rsidRDefault="00350E1C" w:rsidP="00FB4DBB">
      <w:pPr>
        <w:pStyle w:val="Zkladntext"/>
        <w:ind w:left="0"/>
      </w:pPr>
    </w:p>
    <w:p w14:paraId="0C1C73D7" w14:textId="77777777" w:rsidR="00350E1C" w:rsidRDefault="00350E1C" w:rsidP="00350E1C">
      <w:pPr>
        <w:pStyle w:val="Zkladntext"/>
        <w:ind w:left="425"/>
        <w:rPr>
          <w:szCs w:val="18"/>
        </w:rPr>
      </w:pPr>
      <w:r w:rsidRPr="001905AE">
        <w:rPr>
          <w:szCs w:val="18"/>
        </w:rPr>
        <w:t>Informácie o pohľadávkach zabezpečených záložným právom  sú uvedené v nasledujúcom prehľade:</w:t>
      </w:r>
    </w:p>
    <w:p w14:paraId="3A94B02F" w14:textId="77777777" w:rsidR="00350E1C" w:rsidRDefault="00350E1C" w:rsidP="00350E1C">
      <w:pPr>
        <w:pStyle w:val="Zkladntext"/>
        <w:rPr>
          <w:szCs w:val="18"/>
        </w:rPr>
      </w:pPr>
    </w:p>
    <w:tbl>
      <w:tblPr>
        <w:tblW w:w="9072" w:type="dxa"/>
        <w:tblInd w:w="426" w:type="dxa"/>
        <w:tblLayout w:type="fixed"/>
        <w:tblCellMar>
          <w:left w:w="70" w:type="dxa"/>
          <w:right w:w="70" w:type="dxa"/>
        </w:tblCellMar>
        <w:tblLook w:val="0000" w:firstRow="0" w:lastRow="0" w:firstColumn="0" w:lastColumn="0" w:noHBand="0" w:noVBand="0"/>
      </w:tblPr>
      <w:tblGrid>
        <w:gridCol w:w="6095"/>
        <w:gridCol w:w="1559"/>
        <w:gridCol w:w="1418"/>
      </w:tblGrid>
      <w:tr w:rsidR="00350E1C" w14:paraId="39867E99" w14:textId="77777777" w:rsidTr="00350E1C">
        <w:trPr>
          <w:trHeight w:val="710"/>
        </w:trPr>
        <w:tc>
          <w:tcPr>
            <w:tcW w:w="6095" w:type="dxa"/>
            <w:tcBorders>
              <w:top w:val="nil"/>
              <w:left w:val="nil"/>
              <w:bottom w:val="single" w:sz="12" w:space="0" w:color="auto"/>
              <w:right w:val="nil"/>
            </w:tcBorders>
            <w:shd w:val="solid" w:color="FFFFFF" w:fill="auto"/>
          </w:tcPr>
          <w:p w14:paraId="575C4B87" w14:textId="77777777" w:rsidR="00350E1C" w:rsidRDefault="00350E1C">
            <w:pPr>
              <w:autoSpaceDE w:val="0"/>
              <w:autoSpaceDN w:val="0"/>
              <w:adjustRightInd w:val="0"/>
              <w:rPr>
                <w:b/>
                <w:bCs/>
                <w:color w:val="000000"/>
                <w:sz w:val="18"/>
                <w:szCs w:val="18"/>
                <w:lang w:eastAsia="sk-SK"/>
              </w:rPr>
            </w:pPr>
            <w:r>
              <w:rPr>
                <w:b/>
                <w:bCs/>
                <w:color w:val="000000"/>
                <w:sz w:val="18"/>
                <w:szCs w:val="18"/>
                <w:lang w:eastAsia="sk-SK"/>
              </w:rPr>
              <w:t>Opis predmetu záložného práva k 31.12. 2022</w:t>
            </w:r>
          </w:p>
        </w:tc>
        <w:tc>
          <w:tcPr>
            <w:tcW w:w="1559" w:type="dxa"/>
            <w:tcBorders>
              <w:top w:val="nil"/>
              <w:left w:val="nil"/>
              <w:bottom w:val="single" w:sz="12" w:space="0" w:color="auto"/>
              <w:right w:val="nil"/>
            </w:tcBorders>
            <w:shd w:val="solid" w:color="FFFFFF" w:fill="auto"/>
          </w:tcPr>
          <w:p w14:paraId="0ACA68F1" w14:textId="77777777" w:rsidR="00350E1C" w:rsidRDefault="00350E1C">
            <w:pPr>
              <w:autoSpaceDE w:val="0"/>
              <w:autoSpaceDN w:val="0"/>
              <w:adjustRightInd w:val="0"/>
              <w:jc w:val="center"/>
              <w:rPr>
                <w:color w:val="000000"/>
                <w:sz w:val="18"/>
                <w:szCs w:val="18"/>
                <w:lang w:eastAsia="sk-SK"/>
              </w:rPr>
            </w:pPr>
            <w:r>
              <w:rPr>
                <w:color w:val="000000"/>
                <w:sz w:val="18"/>
                <w:szCs w:val="18"/>
                <w:lang w:eastAsia="sk-SK"/>
              </w:rPr>
              <w:t>Hodnota predmetu</w:t>
            </w:r>
          </w:p>
        </w:tc>
        <w:tc>
          <w:tcPr>
            <w:tcW w:w="1418" w:type="dxa"/>
            <w:tcBorders>
              <w:top w:val="nil"/>
              <w:left w:val="nil"/>
              <w:bottom w:val="single" w:sz="12" w:space="0" w:color="auto"/>
              <w:right w:val="nil"/>
            </w:tcBorders>
            <w:shd w:val="solid" w:color="FFFFFF" w:fill="auto"/>
          </w:tcPr>
          <w:p w14:paraId="12289270" w14:textId="77777777" w:rsidR="00350E1C" w:rsidRDefault="00350E1C">
            <w:pPr>
              <w:autoSpaceDE w:val="0"/>
              <w:autoSpaceDN w:val="0"/>
              <w:adjustRightInd w:val="0"/>
              <w:jc w:val="center"/>
              <w:rPr>
                <w:color w:val="000000"/>
                <w:sz w:val="18"/>
                <w:szCs w:val="18"/>
                <w:lang w:eastAsia="sk-SK"/>
              </w:rPr>
            </w:pPr>
            <w:r>
              <w:rPr>
                <w:color w:val="000000"/>
                <w:sz w:val="18"/>
                <w:szCs w:val="18"/>
                <w:lang w:eastAsia="sk-SK"/>
              </w:rPr>
              <w:t>Hodnota pohľadávky</w:t>
            </w:r>
          </w:p>
        </w:tc>
      </w:tr>
      <w:tr w:rsidR="00350E1C" w14:paraId="63EDC4B7" w14:textId="77777777" w:rsidTr="00350E1C">
        <w:trPr>
          <w:trHeight w:val="230"/>
        </w:trPr>
        <w:tc>
          <w:tcPr>
            <w:tcW w:w="6095" w:type="dxa"/>
            <w:tcBorders>
              <w:top w:val="nil"/>
              <w:left w:val="nil"/>
              <w:bottom w:val="nil"/>
              <w:right w:val="nil"/>
            </w:tcBorders>
            <w:shd w:val="solid" w:color="FFFFFF" w:fill="auto"/>
          </w:tcPr>
          <w:p w14:paraId="77B377FD" w14:textId="77777777" w:rsidR="00350E1C" w:rsidRDefault="00350E1C">
            <w:pPr>
              <w:autoSpaceDE w:val="0"/>
              <w:autoSpaceDN w:val="0"/>
              <w:adjustRightInd w:val="0"/>
              <w:rPr>
                <w:color w:val="000000"/>
                <w:sz w:val="18"/>
                <w:szCs w:val="18"/>
                <w:lang w:eastAsia="sk-SK"/>
              </w:rPr>
            </w:pPr>
            <w:r>
              <w:rPr>
                <w:color w:val="000000"/>
                <w:sz w:val="18"/>
                <w:szCs w:val="18"/>
                <w:lang w:eastAsia="sk-SK"/>
              </w:rPr>
              <w:t>Pohľadávky kryté záložným právom alebo inou formou zabezpečenia</w:t>
            </w:r>
          </w:p>
        </w:tc>
        <w:tc>
          <w:tcPr>
            <w:tcW w:w="1559" w:type="dxa"/>
            <w:tcBorders>
              <w:top w:val="nil"/>
              <w:left w:val="nil"/>
              <w:bottom w:val="nil"/>
              <w:right w:val="nil"/>
            </w:tcBorders>
            <w:shd w:val="solid" w:color="FFFFFF" w:fill="auto"/>
          </w:tcPr>
          <w:p w14:paraId="3B0F1EE5" w14:textId="77777777" w:rsidR="00350E1C" w:rsidRDefault="00350E1C">
            <w:pPr>
              <w:autoSpaceDE w:val="0"/>
              <w:autoSpaceDN w:val="0"/>
              <w:adjustRightInd w:val="0"/>
              <w:jc w:val="right"/>
              <w:rPr>
                <w:color w:val="000000"/>
                <w:sz w:val="18"/>
                <w:szCs w:val="18"/>
                <w:lang w:eastAsia="sk-SK"/>
              </w:rPr>
            </w:pPr>
            <w:r>
              <w:rPr>
                <w:color w:val="000000"/>
                <w:sz w:val="18"/>
                <w:szCs w:val="18"/>
                <w:lang w:eastAsia="sk-SK"/>
              </w:rPr>
              <w:t>x</w:t>
            </w:r>
          </w:p>
        </w:tc>
        <w:tc>
          <w:tcPr>
            <w:tcW w:w="1418" w:type="dxa"/>
            <w:tcBorders>
              <w:top w:val="nil"/>
              <w:left w:val="nil"/>
              <w:bottom w:val="nil"/>
              <w:right w:val="nil"/>
            </w:tcBorders>
            <w:shd w:val="solid" w:color="FFFFFF" w:fill="auto"/>
          </w:tcPr>
          <w:p w14:paraId="4E2105F1" w14:textId="77777777" w:rsidR="00350E1C" w:rsidRDefault="00350E1C">
            <w:pPr>
              <w:autoSpaceDE w:val="0"/>
              <w:autoSpaceDN w:val="0"/>
              <w:adjustRightInd w:val="0"/>
              <w:jc w:val="right"/>
              <w:rPr>
                <w:color w:val="000000"/>
                <w:sz w:val="18"/>
                <w:szCs w:val="18"/>
                <w:lang w:eastAsia="sk-SK"/>
              </w:rPr>
            </w:pPr>
            <w:r>
              <w:rPr>
                <w:color w:val="000000"/>
                <w:sz w:val="18"/>
                <w:szCs w:val="18"/>
                <w:lang w:eastAsia="sk-SK"/>
              </w:rPr>
              <w:t>x</w:t>
            </w:r>
          </w:p>
        </w:tc>
      </w:tr>
      <w:tr w:rsidR="00350E1C" w14:paraId="3ACBEB42" w14:textId="77777777" w:rsidTr="00350E1C">
        <w:trPr>
          <w:trHeight w:val="230"/>
        </w:trPr>
        <w:tc>
          <w:tcPr>
            <w:tcW w:w="6095" w:type="dxa"/>
            <w:tcBorders>
              <w:top w:val="nil"/>
              <w:left w:val="nil"/>
              <w:bottom w:val="nil"/>
              <w:right w:val="nil"/>
            </w:tcBorders>
            <w:shd w:val="solid" w:color="FFFFFF" w:fill="auto"/>
          </w:tcPr>
          <w:p w14:paraId="33A09C57" w14:textId="77777777" w:rsidR="00350E1C" w:rsidRDefault="00350E1C">
            <w:pPr>
              <w:autoSpaceDE w:val="0"/>
              <w:autoSpaceDN w:val="0"/>
              <w:adjustRightInd w:val="0"/>
              <w:rPr>
                <w:color w:val="000000"/>
                <w:sz w:val="18"/>
                <w:szCs w:val="18"/>
                <w:lang w:eastAsia="sk-SK"/>
              </w:rPr>
            </w:pPr>
            <w:r>
              <w:rPr>
                <w:color w:val="000000"/>
                <w:sz w:val="18"/>
                <w:szCs w:val="18"/>
                <w:lang w:eastAsia="sk-SK"/>
              </w:rPr>
              <w:t>Hodnota pohľadávok, na ktoré sa zriadilo záložné právo</w:t>
            </w:r>
          </w:p>
        </w:tc>
        <w:tc>
          <w:tcPr>
            <w:tcW w:w="1559" w:type="dxa"/>
            <w:tcBorders>
              <w:top w:val="nil"/>
              <w:left w:val="nil"/>
              <w:bottom w:val="nil"/>
              <w:right w:val="nil"/>
            </w:tcBorders>
            <w:shd w:val="solid" w:color="FFFFFF" w:fill="auto"/>
          </w:tcPr>
          <w:p w14:paraId="339A72BF" w14:textId="77777777" w:rsidR="00350E1C" w:rsidRDefault="00350E1C">
            <w:pPr>
              <w:autoSpaceDE w:val="0"/>
              <w:autoSpaceDN w:val="0"/>
              <w:adjustRightInd w:val="0"/>
              <w:jc w:val="right"/>
              <w:rPr>
                <w:color w:val="000000"/>
                <w:sz w:val="18"/>
                <w:szCs w:val="18"/>
                <w:lang w:eastAsia="sk-SK"/>
              </w:rPr>
            </w:pPr>
            <w:r>
              <w:rPr>
                <w:color w:val="000000"/>
                <w:sz w:val="18"/>
                <w:szCs w:val="18"/>
                <w:lang w:eastAsia="sk-SK"/>
              </w:rPr>
              <w:t>x</w:t>
            </w:r>
          </w:p>
        </w:tc>
        <w:tc>
          <w:tcPr>
            <w:tcW w:w="1418" w:type="dxa"/>
            <w:tcBorders>
              <w:top w:val="nil"/>
              <w:left w:val="nil"/>
              <w:bottom w:val="nil"/>
              <w:right w:val="nil"/>
            </w:tcBorders>
            <w:shd w:val="solid" w:color="FFFFFF" w:fill="auto"/>
          </w:tcPr>
          <w:p w14:paraId="4730EB9E" w14:textId="360382D6" w:rsidR="00350E1C" w:rsidRDefault="00ED5D21">
            <w:pPr>
              <w:autoSpaceDE w:val="0"/>
              <w:autoSpaceDN w:val="0"/>
              <w:adjustRightInd w:val="0"/>
              <w:jc w:val="right"/>
              <w:rPr>
                <w:color w:val="000000"/>
                <w:sz w:val="18"/>
                <w:szCs w:val="18"/>
                <w:lang w:eastAsia="sk-SK"/>
              </w:rPr>
            </w:pPr>
            <w:r>
              <w:rPr>
                <w:color w:val="000000"/>
                <w:sz w:val="18"/>
                <w:szCs w:val="18"/>
                <w:lang w:eastAsia="sk-SK"/>
              </w:rPr>
              <w:t>12 556 265</w:t>
            </w:r>
          </w:p>
        </w:tc>
      </w:tr>
    </w:tbl>
    <w:p w14:paraId="6D206999" w14:textId="77777777" w:rsidR="00FB4DBB" w:rsidRPr="006A52A1" w:rsidRDefault="00FB4DBB" w:rsidP="00FB4DBB">
      <w:pPr>
        <w:pStyle w:val="Zkladntext"/>
        <w:rPr>
          <w:color w:val="FF0000"/>
        </w:rPr>
      </w:pPr>
    </w:p>
    <w:p w14:paraId="7986B6E3" w14:textId="77777777" w:rsidR="003B510A" w:rsidRDefault="003B510A">
      <w:pPr>
        <w:pStyle w:val="Zkladntext"/>
        <w:rPr>
          <w:highlight w:val="yellow"/>
        </w:rPr>
      </w:pPr>
    </w:p>
    <w:p w14:paraId="0F7FF6FD" w14:textId="6E18A38D" w:rsidR="00FB4DBB" w:rsidRDefault="00E26008">
      <w:pPr>
        <w:pStyle w:val="Zkladntext"/>
      </w:pPr>
      <w:r w:rsidRPr="00ED5D21">
        <w:t>Pohľadávk</w:t>
      </w:r>
      <w:r w:rsidR="00350E1C" w:rsidRPr="00ED5D21">
        <w:t xml:space="preserve">ami </w:t>
      </w:r>
      <w:r w:rsidR="00ED5D21">
        <w:t>súčasnými aj budúcimi ručí S</w:t>
      </w:r>
      <w:r w:rsidR="00350E1C" w:rsidRPr="00ED5D21">
        <w:t>poločnosť za bankový úver (pozn.</w:t>
      </w:r>
      <w:r w:rsidR="00ED5D21" w:rsidRPr="00ED5D21">
        <w:t xml:space="preserve"> F 4</w:t>
      </w:r>
      <w:r w:rsidR="00350E1C" w:rsidRPr="00ED5D21">
        <w:t>)</w:t>
      </w:r>
      <w:r w:rsidR="00ED5D21">
        <w:t xml:space="preserve"> do najvyššej hodnoty istiny   97.500.000 EUR</w:t>
      </w:r>
    </w:p>
    <w:p w14:paraId="0189EE13" w14:textId="77777777" w:rsidR="00ED5D21" w:rsidRDefault="00ED5D21">
      <w:pPr>
        <w:pStyle w:val="Zkladntext"/>
      </w:pPr>
    </w:p>
    <w:p w14:paraId="033A07A1" w14:textId="77777777" w:rsidR="00ED5D21" w:rsidRDefault="00ED5D21">
      <w:pPr>
        <w:pStyle w:val="Zkladntext"/>
      </w:pPr>
    </w:p>
    <w:p w14:paraId="302D3C41" w14:textId="4721870F" w:rsidR="008411B3" w:rsidRPr="00057BD5" w:rsidRDefault="008411B3" w:rsidP="00731163">
      <w:pPr>
        <w:pStyle w:val="Nadpis2"/>
        <w:tabs>
          <w:tab w:val="clear" w:pos="1211"/>
          <w:tab w:val="num" w:pos="709"/>
        </w:tabs>
        <w:ind w:left="709" w:hanging="283"/>
      </w:pPr>
      <w:bookmarkStart w:id="22" w:name="_Toc530739905"/>
      <w:r w:rsidRPr="00057BD5">
        <w:t>Finančné účty</w:t>
      </w:r>
      <w:bookmarkEnd w:id="22"/>
    </w:p>
    <w:p w14:paraId="526D664C" w14:textId="77777777" w:rsidR="008411B3" w:rsidRPr="00057BD5" w:rsidRDefault="008411B3">
      <w:pPr>
        <w:pStyle w:val="Zkladntext"/>
      </w:pPr>
    </w:p>
    <w:p w14:paraId="49FA65E6" w14:textId="77777777" w:rsidR="00700C59" w:rsidRDefault="00C17EF3" w:rsidP="003F6D84">
      <w:pPr>
        <w:pStyle w:val="Zkladntext"/>
        <w:rPr>
          <w:szCs w:val="18"/>
        </w:rPr>
      </w:pPr>
      <w:r w:rsidRPr="00B50225">
        <w:rPr>
          <w:szCs w:val="18"/>
        </w:rPr>
        <w:t xml:space="preserve">Ako finančné účty sú vykázané </w:t>
      </w:r>
      <w:r w:rsidRPr="004A1CB4">
        <w:rPr>
          <w:szCs w:val="18"/>
        </w:rPr>
        <w:t>peniaze v pokladnici a účty v</w:t>
      </w:r>
      <w:r w:rsidR="0035409A">
        <w:rPr>
          <w:szCs w:val="18"/>
        </w:rPr>
        <w:t> </w:t>
      </w:r>
      <w:r w:rsidRPr="004A1CB4">
        <w:rPr>
          <w:szCs w:val="18"/>
        </w:rPr>
        <w:t>bankách</w:t>
      </w:r>
      <w:r w:rsidR="0035409A">
        <w:rPr>
          <w:szCs w:val="18"/>
        </w:rPr>
        <w:t>.</w:t>
      </w:r>
      <w:r w:rsidR="008411B3" w:rsidRPr="002C25F3">
        <w:rPr>
          <w:szCs w:val="18"/>
        </w:rPr>
        <w:t xml:space="preserve"> </w:t>
      </w:r>
    </w:p>
    <w:p w14:paraId="2623FECD" w14:textId="77777777" w:rsidR="00483B5B" w:rsidRDefault="00483B5B" w:rsidP="003F6D84">
      <w:pPr>
        <w:pStyle w:val="Zkladntext"/>
        <w:rPr>
          <w:szCs w:val="18"/>
        </w:rPr>
      </w:pPr>
    </w:p>
    <w:tbl>
      <w:tblPr>
        <w:tblW w:w="8881" w:type="dxa"/>
        <w:tblInd w:w="509" w:type="dxa"/>
        <w:tblCellMar>
          <w:left w:w="70" w:type="dxa"/>
          <w:right w:w="70" w:type="dxa"/>
        </w:tblCellMar>
        <w:tblLook w:val="04A0" w:firstRow="1" w:lastRow="0" w:firstColumn="1" w:lastColumn="0" w:noHBand="0" w:noVBand="1"/>
      </w:tblPr>
      <w:tblGrid>
        <w:gridCol w:w="4075"/>
        <w:gridCol w:w="1602"/>
        <w:gridCol w:w="1539"/>
        <w:gridCol w:w="1665"/>
      </w:tblGrid>
      <w:tr w:rsidR="005618A1" w:rsidRPr="004501EC" w14:paraId="50EDCD00" w14:textId="77777777">
        <w:trPr>
          <w:trHeight w:val="316"/>
        </w:trPr>
        <w:tc>
          <w:tcPr>
            <w:tcW w:w="4075" w:type="dxa"/>
            <w:tcBorders>
              <w:top w:val="nil"/>
              <w:left w:val="nil"/>
              <w:bottom w:val="nil"/>
              <w:right w:val="nil"/>
            </w:tcBorders>
            <w:shd w:val="clear" w:color="000000" w:fill="FFFFFF"/>
            <w:noWrap/>
            <w:vAlign w:val="bottom"/>
            <w:hideMark/>
          </w:tcPr>
          <w:p w14:paraId="4DF2B492" w14:textId="77777777" w:rsidR="005618A1" w:rsidRPr="004501EC" w:rsidRDefault="005618A1">
            <w:pPr>
              <w:jc w:val="center"/>
              <w:rPr>
                <w:sz w:val="18"/>
                <w:szCs w:val="18"/>
                <w:lang w:val="cs-CZ" w:eastAsia="cs-CZ"/>
              </w:rPr>
            </w:pPr>
            <w:r w:rsidRPr="004501EC">
              <w:rPr>
                <w:sz w:val="18"/>
                <w:szCs w:val="18"/>
                <w:lang w:val="cs-CZ" w:eastAsia="cs-CZ"/>
              </w:rPr>
              <w:t> </w:t>
            </w:r>
          </w:p>
        </w:tc>
        <w:tc>
          <w:tcPr>
            <w:tcW w:w="1602" w:type="dxa"/>
            <w:tcBorders>
              <w:top w:val="nil"/>
              <w:left w:val="nil"/>
              <w:bottom w:val="nil"/>
              <w:right w:val="nil"/>
            </w:tcBorders>
            <w:shd w:val="clear" w:color="000000" w:fill="FFFFFF"/>
            <w:noWrap/>
            <w:vAlign w:val="bottom"/>
            <w:hideMark/>
          </w:tcPr>
          <w:p w14:paraId="7306246C" w14:textId="77777777" w:rsidR="005618A1" w:rsidRPr="004501EC" w:rsidRDefault="005618A1">
            <w:pPr>
              <w:jc w:val="center"/>
              <w:rPr>
                <w:sz w:val="18"/>
                <w:szCs w:val="18"/>
                <w:lang w:val="cs-CZ" w:eastAsia="cs-CZ"/>
              </w:rPr>
            </w:pPr>
            <w:r w:rsidRPr="004501EC">
              <w:rPr>
                <w:sz w:val="18"/>
                <w:szCs w:val="18"/>
                <w:lang w:val="cs-CZ" w:eastAsia="cs-CZ"/>
              </w:rPr>
              <w:t> </w:t>
            </w:r>
          </w:p>
        </w:tc>
        <w:tc>
          <w:tcPr>
            <w:tcW w:w="1539" w:type="dxa"/>
            <w:tcBorders>
              <w:top w:val="nil"/>
              <w:left w:val="nil"/>
              <w:bottom w:val="nil"/>
              <w:right w:val="nil"/>
            </w:tcBorders>
            <w:shd w:val="clear" w:color="000000" w:fill="FFFFFF"/>
            <w:noWrap/>
            <w:vAlign w:val="bottom"/>
            <w:hideMark/>
          </w:tcPr>
          <w:p w14:paraId="4DB025D7" w14:textId="77777777" w:rsidR="005618A1" w:rsidRPr="004501EC" w:rsidRDefault="005618A1">
            <w:pPr>
              <w:jc w:val="center"/>
              <w:rPr>
                <w:sz w:val="18"/>
                <w:szCs w:val="18"/>
                <w:lang w:val="cs-CZ" w:eastAsia="cs-CZ"/>
              </w:rPr>
            </w:pPr>
            <w:r w:rsidRPr="004501EC">
              <w:rPr>
                <w:sz w:val="18"/>
                <w:szCs w:val="18"/>
                <w:lang w:val="cs-CZ" w:eastAsia="cs-CZ"/>
              </w:rPr>
              <w:t xml:space="preserve">31. 12. </w:t>
            </w:r>
            <w:r>
              <w:rPr>
                <w:sz w:val="18"/>
                <w:szCs w:val="18"/>
                <w:lang w:val="cs-CZ" w:eastAsia="cs-CZ"/>
              </w:rPr>
              <w:t>2022</w:t>
            </w:r>
          </w:p>
        </w:tc>
        <w:tc>
          <w:tcPr>
            <w:tcW w:w="1665" w:type="dxa"/>
            <w:tcBorders>
              <w:top w:val="nil"/>
              <w:left w:val="nil"/>
              <w:bottom w:val="nil"/>
              <w:right w:val="nil"/>
            </w:tcBorders>
            <w:shd w:val="clear" w:color="000000" w:fill="FFFFFF"/>
            <w:noWrap/>
            <w:vAlign w:val="bottom"/>
            <w:hideMark/>
          </w:tcPr>
          <w:p w14:paraId="79A88471" w14:textId="77777777" w:rsidR="005618A1" w:rsidRPr="004501EC" w:rsidRDefault="005618A1">
            <w:pPr>
              <w:jc w:val="center"/>
              <w:rPr>
                <w:sz w:val="18"/>
                <w:szCs w:val="18"/>
                <w:lang w:val="cs-CZ" w:eastAsia="cs-CZ"/>
              </w:rPr>
            </w:pPr>
            <w:r w:rsidRPr="004501EC">
              <w:rPr>
                <w:sz w:val="18"/>
                <w:szCs w:val="18"/>
                <w:lang w:val="cs-CZ" w:eastAsia="cs-CZ"/>
              </w:rPr>
              <w:t>31. 12. 20</w:t>
            </w:r>
            <w:r>
              <w:rPr>
                <w:sz w:val="18"/>
                <w:szCs w:val="18"/>
                <w:lang w:val="cs-CZ" w:eastAsia="cs-CZ"/>
              </w:rPr>
              <w:t>21</w:t>
            </w:r>
          </w:p>
        </w:tc>
      </w:tr>
      <w:tr w:rsidR="005618A1" w:rsidRPr="004501EC" w14:paraId="024723B6" w14:textId="77777777">
        <w:trPr>
          <w:trHeight w:val="316"/>
        </w:trPr>
        <w:tc>
          <w:tcPr>
            <w:tcW w:w="4075" w:type="dxa"/>
            <w:tcBorders>
              <w:top w:val="nil"/>
              <w:left w:val="nil"/>
              <w:bottom w:val="single" w:sz="4" w:space="0" w:color="auto"/>
              <w:right w:val="nil"/>
            </w:tcBorders>
            <w:shd w:val="clear" w:color="000000" w:fill="FFFFFF"/>
            <w:noWrap/>
            <w:vAlign w:val="bottom"/>
            <w:hideMark/>
          </w:tcPr>
          <w:p w14:paraId="4DDE4CD8" w14:textId="77777777" w:rsidR="005618A1" w:rsidRPr="004501EC" w:rsidRDefault="005618A1">
            <w:pPr>
              <w:jc w:val="center"/>
              <w:rPr>
                <w:sz w:val="18"/>
                <w:szCs w:val="18"/>
                <w:lang w:val="cs-CZ" w:eastAsia="cs-CZ"/>
              </w:rPr>
            </w:pPr>
            <w:r w:rsidRPr="004501EC">
              <w:rPr>
                <w:sz w:val="18"/>
                <w:szCs w:val="18"/>
                <w:lang w:val="cs-CZ" w:eastAsia="cs-CZ"/>
              </w:rPr>
              <w:t> </w:t>
            </w:r>
          </w:p>
        </w:tc>
        <w:tc>
          <w:tcPr>
            <w:tcW w:w="1602" w:type="dxa"/>
            <w:tcBorders>
              <w:top w:val="nil"/>
              <w:left w:val="nil"/>
              <w:bottom w:val="single" w:sz="4" w:space="0" w:color="auto"/>
              <w:right w:val="nil"/>
            </w:tcBorders>
            <w:shd w:val="clear" w:color="000000" w:fill="FFFFFF"/>
            <w:noWrap/>
            <w:vAlign w:val="bottom"/>
            <w:hideMark/>
          </w:tcPr>
          <w:p w14:paraId="6436DE1F" w14:textId="77777777" w:rsidR="005618A1" w:rsidRPr="004501EC" w:rsidRDefault="005618A1">
            <w:pPr>
              <w:jc w:val="center"/>
              <w:rPr>
                <w:sz w:val="18"/>
                <w:szCs w:val="18"/>
                <w:lang w:val="cs-CZ" w:eastAsia="cs-CZ"/>
              </w:rPr>
            </w:pPr>
            <w:r w:rsidRPr="004501EC">
              <w:rPr>
                <w:sz w:val="18"/>
                <w:szCs w:val="18"/>
                <w:lang w:val="cs-CZ" w:eastAsia="cs-CZ"/>
              </w:rPr>
              <w:t> </w:t>
            </w:r>
          </w:p>
        </w:tc>
        <w:tc>
          <w:tcPr>
            <w:tcW w:w="1539" w:type="dxa"/>
            <w:tcBorders>
              <w:top w:val="nil"/>
              <w:left w:val="nil"/>
              <w:bottom w:val="single" w:sz="4" w:space="0" w:color="auto"/>
              <w:right w:val="nil"/>
            </w:tcBorders>
            <w:shd w:val="clear" w:color="000000" w:fill="FFFFFF"/>
            <w:noWrap/>
            <w:vAlign w:val="bottom"/>
            <w:hideMark/>
          </w:tcPr>
          <w:p w14:paraId="27F43B6E" w14:textId="77777777" w:rsidR="005618A1" w:rsidRPr="004501EC" w:rsidRDefault="005618A1">
            <w:pPr>
              <w:jc w:val="center"/>
              <w:rPr>
                <w:sz w:val="18"/>
                <w:szCs w:val="18"/>
                <w:lang w:val="cs-CZ" w:eastAsia="cs-CZ"/>
              </w:rPr>
            </w:pPr>
            <w:r w:rsidRPr="004501EC">
              <w:rPr>
                <w:sz w:val="18"/>
                <w:szCs w:val="18"/>
                <w:lang w:val="cs-CZ" w:eastAsia="cs-CZ"/>
              </w:rPr>
              <w:t>EUR</w:t>
            </w:r>
          </w:p>
        </w:tc>
        <w:tc>
          <w:tcPr>
            <w:tcW w:w="1665" w:type="dxa"/>
            <w:tcBorders>
              <w:top w:val="nil"/>
              <w:left w:val="nil"/>
              <w:bottom w:val="single" w:sz="4" w:space="0" w:color="auto"/>
              <w:right w:val="nil"/>
            </w:tcBorders>
            <w:shd w:val="clear" w:color="000000" w:fill="FFFFFF"/>
            <w:noWrap/>
            <w:vAlign w:val="bottom"/>
            <w:hideMark/>
          </w:tcPr>
          <w:p w14:paraId="5F98C194" w14:textId="77777777" w:rsidR="005618A1" w:rsidRPr="004501EC" w:rsidRDefault="005618A1">
            <w:pPr>
              <w:jc w:val="center"/>
              <w:rPr>
                <w:sz w:val="18"/>
                <w:szCs w:val="18"/>
                <w:lang w:val="cs-CZ" w:eastAsia="cs-CZ"/>
              </w:rPr>
            </w:pPr>
            <w:r w:rsidRPr="004501EC">
              <w:rPr>
                <w:sz w:val="18"/>
                <w:szCs w:val="18"/>
                <w:lang w:val="cs-CZ" w:eastAsia="cs-CZ"/>
              </w:rPr>
              <w:t>EUR</w:t>
            </w:r>
          </w:p>
        </w:tc>
      </w:tr>
      <w:tr w:rsidR="005618A1" w:rsidRPr="004501EC" w14:paraId="4E1A860E" w14:textId="77777777">
        <w:trPr>
          <w:trHeight w:val="316"/>
        </w:trPr>
        <w:tc>
          <w:tcPr>
            <w:tcW w:w="4075" w:type="dxa"/>
            <w:tcBorders>
              <w:top w:val="nil"/>
              <w:left w:val="nil"/>
              <w:bottom w:val="nil"/>
              <w:right w:val="nil"/>
            </w:tcBorders>
            <w:shd w:val="clear" w:color="000000" w:fill="FFFFFF"/>
            <w:noWrap/>
            <w:vAlign w:val="bottom"/>
            <w:hideMark/>
          </w:tcPr>
          <w:p w14:paraId="7E31A187" w14:textId="77777777" w:rsidR="005618A1" w:rsidRPr="005618A1" w:rsidRDefault="005618A1">
            <w:pPr>
              <w:rPr>
                <w:sz w:val="18"/>
                <w:szCs w:val="18"/>
                <w:lang w:val="cs-CZ" w:eastAsia="cs-CZ"/>
              </w:rPr>
            </w:pPr>
            <w:r>
              <w:rPr>
                <w:sz w:val="18"/>
                <w:szCs w:val="18"/>
                <w:lang w:val="cs-CZ" w:eastAsia="cs-CZ"/>
              </w:rPr>
              <w:t>Pokladnica, ceniny</w:t>
            </w:r>
          </w:p>
        </w:tc>
        <w:tc>
          <w:tcPr>
            <w:tcW w:w="1602" w:type="dxa"/>
            <w:tcBorders>
              <w:top w:val="nil"/>
              <w:left w:val="nil"/>
              <w:bottom w:val="nil"/>
              <w:right w:val="nil"/>
            </w:tcBorders>
            <w:shd w:val="clear" w:color="000000" w:fill="FFFFFF"/>
            <w:noWrap/>
            <w:vAlign w:val="bottom"/>
            <w:hideMark/>
          </w:tcPr>
          <w:p w14:paraId="510EC2E3" w14:textId="77777777" w:rsidR="005618A1" w:rsidRPr="00E32B10" w:rsidRDefault="005618A1">
            <w:pPr>
              <w:rPr>
                <w:sz w:val="18"/>
                <w:szCs w:val="18"/>
                <w:lang w:val="cs-CZ" w:eastAsia="cs-CZ"/>
              </w:rPr>
            </w:pPr>
            <w:r w:rsidRPr="00E32B10">
              <w:rPr>
                <w:sz w:val="18"/>
                <w:szCs w:val="18"/>
                <w:lang w:val="cs-CZ" w:eastAsia="cs-CZ"/>
              </w:rPr>
              <w:t> </w:t>
            </w:r>
          </w:p>
        </w:tc>
        <w:tc>
          <w:tcPr>
            <w:tcW w:w="1539" w:type="dxa"/>
            <w:tcBorders>
              <w:top w:val="nil"/>
              <w:left w:val="nil"/>
              <w:bottom w:val="nil"/>
              <w:right w:val="nil"/>
            </w:tcBorders>
            <w:shd w:val="clear" w:color="000000" w:fill="FFFFFF"/>
            <w:noWrap/>
            <w:vAlign w:val="bottom"/>
            <w:hideMark/>
          </w:tcPr>
          <w:p w14:paraId="3E575F33" w14:textId="77777777" w:rsidR="005618A1" w:rsidRPr="00D31C0F" w:rsidRDefault="005618A1">
            <w:pPr>
              <w:jc w:val="right"/>
              <w:rPr>
                <w:sz w:val="18"/>
                <w:szCs w:val="18"/>
                <w:lang w:val="cs-CZ" w:eastAsia="cs-CZ"/>
              </w:rPr>
            </w:pPr>
            <w:r w:rsidRPr="00D31C0F">
              <w:rPr>
                <w:sz w:val="18"/>
                <w:szCs w:val="18"/>
                <w:lang w:val="cs-CZ" w:eastAsia="cs-CZ"/>
              </w:rPr>
              <w:t>4 303</w:t>
            </w:r>
          </w:p>
        </w:tc>
        <w:tc>
          <w:tcPr>
            <w:tcW w:w="1665" w:type="dxa"/>
            <w:tcBorders>
              <w:top w:val="nil"/>
              <w:left w:val="nil"/>
              <w:bottom w:val="nil"/>
              <w:right w:val="nil"/>
            </w:tcBorders>
            <w:shd w:val="clear" w:color="000000" w:fill="FFFFFF"/>
            <w:noWrap/>
            <w:vAlign w:val="bottom"/>
            <w:hideMark/>
          </w:tcPr>
          <w:p w14:paraId="38EBEE1C" w14:textId="77777777" w:rsidR="005618A1" w:rsidRPr="004501EC" w:rsidRDefault="00D31C0F">
            <w:pPr>
              <w:jc w:val="right"/>
              <w:rPr>
                <w:sz w:val="18"/>
                <w:szCs w:val="18"/>
                <w:lang w:val="cs-CZ" w:eastAsia="cs-CZ"/>
              </w:rPr>
            </w:pPr>
            <w:r>
              <w:rPr>
                <w:sz w:val="18"/>
                <w:szCs w:val="18"/>
                <w:lang w:val="cs-CZ" w:eastAsia="cs-CZ"/>
              </w:rPr>
              <w:t>292</w:t>
            </w:r>
          </w:p>
        </w:tc>
      </w:tr>
      <w:tr w:rsidR="005618A1" w:rsidRPr="004501EC" w14:paraId="09FCA2BC" w14:textId="77777777">
        <w:trPr>
          <w:trHeight w:val="316"/>
        </w:trPr>
        <w:tc>
          <w:tcPr>
            <w:tcW w:w="4075" w:type="dxa"/>
            <w:tcBorders>
              <w:top w:val="nil"/>
              <w:left w:val="nil"/>
              <w:bottom w:val="nil"/>
              <w:right w:val="nil"/>
            </w:tcBorders>
            <w:shd w:val="clear" w:color="000000" w:fill="FFFFFF"/>
            <w:noWrap/>
            <w:vAlign w:val="bottom"/>
            <w:hideMark/>
          </w:tcPr>
          <w:p w14:paraId="6A95B7C7" w14:textId="77777777" w:rsidR="005618A1" w:rsidRPr="005618A1" w:rsidRDefault="005618A1">
            <w:pPr>
              <w:rPr>
                <w:sz w:val="18"/>
                <w:szCs w:val="18"/>
                <w:lang w:val="cs-CZ" w:eastAsia="cs-CZ"/>
              </w:rPr>
            </w:pPr>
            <w:r>
              <w:rPr>
                <w:sz w:val="18"/>
                <w:szCs w:val="18"/>
                <w:lang w:val="cs-CZ" w:eastAsia="cs-CZ"/>
              </w:rPr>
              <w:t>Bežné bankové účty</w:t>
            </w:r>
          </w:p>
        </w:tc>
        <w:tc>
          <w:tcPr>
            <w:tcW w:w="1602" w:type="dxa"/>
            <w:tcBorders>
              <w:top w:val="nil"/>
              <w:left w:val="nil"/>
              <w:bottom w:val="nil"/>
              <w:right w:val="nil"/>
            </w:tcBorders>
            <w:shd w:val="clear" w:color="000000" w:fill="FFFFFF"/>
            <w:noWrap/>
            <w:vAlign w:val="bottom"/>
            <w:hideMark/>
          </w:tcPr>
          <w:p w14:paraId="0CB82E54" w14:textId="77777777" w:rsidR="005618A1" w:rsidRPr="00E32B10" w:rsidRDefault="005618A1">
            <w:pPr>
              <w:rPr>
                <w:sz w:val="18"/>
                <w:szCs w:val="18"/>
                <w:highlight w:val="yellow"/>
                <w:lang w:val="cs-CZ" w:eastAsia="cs-CZ"/>
              </w:rPr>
            </w:pPr>
          </w:p>
        </w:tc>
        <w:tc>
          <w:tcPr>
            <w:tcW w:w="1539" w:type="dxa"/>
            <w:tcBorders>
              <w:top w:val="nil"/>
              <w:left w:val="nil"/>
              <w:bottom w:val="nil"/>
              <w:right w:val="nil"/>
            </w:tcBorders>
            <w:shd w:val="clear" w:color="000000" w:fill="FFFFFF"/>
            <w:noWrap/>
            <w:vAlign w:val="bottom"/>
          </w:tcPr>
          <w:p w14:paraId="10D6089C" w14:textId="77777777" w:rsidR="005618A1" w:rsidRPr="00D31C0F" w:rsidRDefault="00D31C0F">
            <w:pPr>
              <w:jc w:val="right"/>
              <w:rPr>
                <w:sz w:val="18"/>
                <w:szCs w:val="18"/>
                <w:lang w:val="cs-CZ" w:eastAsia="cs-CZ"/>
              </w:rPr>
            </w:pPr>
            <w:r>
              <w:rPr>
                <w:sz w:val="18"/>
                <w:szCs w:val="18"/>
                <w:lang w:val="cs-CZ" w:eastAsia="cs-CZ"/>
              </w:rPr>
              <w:t xml:space="preserve">919 503 </w:t>
            </w:r>
          </w:p>
        </w:tc>
        <w:tc>
          <w:tcPr>
            <w:tcW w:w="1665" w:type="dxa"/>
            <w:tcBorders>
              <w:top w:val="nil"/>
              <w:left w:val="nil"/>
              <w:bottom w:val="nil"/>
              <w:right w:val="nil"/>
            </w:tcBorders>
            <w:shd w:val="clear" w:color="000000" w:fill="FFFFFF"/>
            <w:noWrap/>
            <w:vAlign w:val="bottom"/>
          </w:tcPr>
          <w:p w14:paraId="7E151612" w14:textId="77777777" w:rsidR="005618A1" w:rsidRPr="004501EC" w:rsidRDefault="00D31C0F">
            <w:pPr>
              <w:jc w:val="right"/>
              <w:rPr>
                <w:sz w:val="18"/>
                <w:szCs w:val="18"/>
                <w:lang w:val="cs-CZ" w:eastAsia="cs-CZ"/>
              </w:rPr>
            </w:pPr>
            <w:r>
              <w:rPr>
                <w:sz w:val="18"/>
                <w:szCs w:val="18"/>
                <w:lang w:val="cs-CZ" w:eastAsia="cs-CZ"/>
              </w:rPr>
              <w:t>1 605 346</w:t>
            </w:r>
          </w:p>
        </w:tc>
      </w:tr>
      <w:tr w:rsidR="005618A1" w:rsidRPr="004501EC" w14:paraId="47A84DEB" w14:textId="77777777">
        <w:trPr>
          <w:trHeight w:val="326"/>
        </w:trPr>
        <w:tc>
          <w:tcPr>
            <w:tcW w:w="4075" w:type="dxa"/>
            <w:tcBorders>
              <w:top w:val="nil"/>
              <w:left w:val="nil"/>
              <w:bottom w:val="nil"/>
              <w:right w:val="nil"/>
            </w:tcBorders>
            <w:shd w:val="clear" w:color="000000" w:fill="FFFFFF"/>
            <w:noWrap/>
            <w:vAlign w:val="bottom"/>
            <w:hideMark/>
          </w:tcPr>
          <w:p w14:paraId="3BFBB2E1" w14:textId="77777777" w:rsidR="005618A1" w:rsidRPr="004501EC" w:rsidRDefault="005618A1">
            <w:pPr>
              <w:rPr>
                <w:b/>
                <w:bCs/>
                <w:sz w:val="18"/>
                <w:szCs w:val="18"/>
                <w:lang w:val="cs-CZ" w:eastAsia="cs-CZ"/>
              </w:rPr>
            </w:pPr>
            <w:r w:rsidRPr="004501EC">
              <w:rPr>
                <w:b/>
                <w:bCs/>
                <w:sz w:val="18"/>
                <w:szCs w:val="18"/>
                <w:lang w:val="cs-CZ" w:eastAsia="cs-CZ"/>
              </w:rPr>
              <w:t>Spolu</w:t>
            </w:r>
          </w:p>
        </w:tc>
        <w:tc>
          <w:tcPr>
            <w:tcW w:w="1602" w:type="dxa"/>
            <w:tcBorders>
              <w:top w:val="nil"/>
              <w:left w:val="nil"/>
              <w:bottom w:val="nil"/>
              <w:right w:val="nil"/>
            </w:tcBorders>
            <w:shd w:val="clear" w:color="000000" w:fill="FFFFFF"/>
            <w:noWrap/>
            <w:vAlign w:val="bottom"/>
            <w:hideMark/>
          </w:tcPr>
          <w:p w14:paraId="420A3E80" w14:textId="77777777" w:rsidR="005618A1" w:rsidRPr="004501EC" w:rsidRDefault="005618A1">
            <w:pPr>
              <w:rPr>
                <w:b/>
                <w:bCs/>
                <w:sz w:val="18"/>
                <w:szCs w:val="18"/>
                <w:lang w:val="cs-CZ" w:eastAsia="cs-CZ"/>
              </w:rPr>
            </w:pPr>
            <w:r w:rsidRPr="004501EC">
              <w:rPr>
                <w:b/>
                <w:bCs/>
                <w:sz w:val="18"/>
                <w:szCs w:val="18"/>
                <w:lang w:val="cs-CZ" w:eastAsia="cs-CZ"/>
              </w:rPr>
              <w:t> </w:t>
            </w:r>
          </w:p>
        </w:tc>
        <w:tc>
          <w:tcPr>
            <w:tcW w:w="1539" w:type="dxa"/>
            <w:tcBorders>
              <w:top w:val="single" w:sz="4" w:space="0" w:color="auto"/>
              <w:left w:val="nil"/>
              <w:bottom w:val="double" w:sz="6" w:space="0" w:color="auto"/>
              <w:right w:val="nil"/>
            </w:tcBorders>
            <w:shd w:val="clear" w:color="000000" w:fill="FFFFFF"/>
            <w:noWrap/>
            <w:vAlign w:val="bottom"/>
            <w:hideMark/>
          </w:tcPr>
          <w:p w14:paraId="1E0C8965" w14:textId="77777777" w:rsidR="005618A1" w:rsidRPr="00D31C0F" w:rsidRDefault="00D31C0F" w:rsidP="00D31C0F">
            <w:pPr>
              <w:jc w:val="right"/>
              <w:rPr>
                <w:b/>
                <w:bCs/>
                <w:sz w:val="18"/>
                <w:szCs w:val="18"/>
                <w:lang w:val="cs-CZ" w:eastAsia="cs-CZ"/>
              </w:rPr>
            </w:pPr>
            <w:r>
              <w:rPr>
                <w:b/>
                <w:bCs/>
                <w:sz w:val="18"/>
                <w:szCs w:val="18"/>
                <w:lang w:val="cs-CZ" w:eastAsia="cs-CZ"/>
              </w:rPr>
              <w:t>923 806</w:t>
            </w:r>
          </w:p>
        </w:tc>
        <w:tc>
          <w:tcPr>
            <w:tcW w:w="1665" w:type="dxa"/>
            <w:tcBorders>
              <w:top w:val="single" w:sz="4" w:space="0" w:color="auto"/>
              <w:left w:val="nil"/>
              <w:bottom w:val="double" w:sz="6" w:space="0" w:color="auto"/>
              <w:right w:val="nil"/>
            </w:tcBorders>
            <w:shd w:val="clear" w:color="000000" w:fill="FFFFFF"/>
            <w:noWrap/>
            <w:vAlign w:val="bottom"/>
            <w:hideMark/>
          </w:tcPr>
          <w:p w14:paraId="61FFB9D0" w14:textId="77777777" w:rsidR="005618A1" w:rsidRDefault="005618A1">
            <w:pPr>
              <w:jc w:val="right"/>
              <w:rPr>
                <w:b/>
                <w:bCs/>
                <w:sz w:val="18"/>
                <w:szCs w:val="18"/>
                <w:lang w:val="cs-CZ" w:eastAsia="cs-CZ"/>
              </w:rPr>
            </w:pPr>
          </w:p>
          <w:p w14:paraId="2A883D66" w14:textId="77777777" w:rsidR="005618A1" w:rsidRPr="004501EC" w:rsidRDefault="00D31C0F">
            <w:pPr>
              <w:jc w:val="right"/>
              <w:rPr>
                <w:b/>
                <w:bCs/>
                <w:sz w:val="18"/>
                <w:szCs w:val="18"/>
                <w:lang w:val="cs-CZ" w:eastAsia="cs-CZ"/>
              </w:rPr>
            </w:pPr>
            <w:r>
              <w:rPr>
                <w:b/>
                <w:bCs/>
                <w:sz w:val="18"/>
                <w:szCs w:val="18"/>
                <w:lang w:val="cs-CZ" w:eastAsia="cs-CZ"/>
              </w:rPr>
              <w:t>1 605 638</w:t>
            </w:r>
          </w:p>
        </w:tc>
      </w:tr>
    </w:tbl>
    <w:p w14:paraId="1EC1FE60" w14:textId="77777777" w:rsidR="00483B5B" w:rsidRPr="002C49AB" w:rsidRDefault="00483B5B" w:rsidP="00483B5B">
      <w:pPr>
        <w:rPr>
          <w:sz w:val="18"/>
          <w:szCs w:val="18"/>
        </w:rPr>
      </w:pPr>
      <w:r>
        <w:rPr>
          <w:sz w:val="18"/>
          <w:szCs w:val="18"/>
        </w:rPr>
        <w:t xml:space="preserve">            </w:t>
      </w:r>
    </w:p>
    <w:p w14:paraId="13485FBA" w14:textId="77777777" w:rsidR="00483B5B" w:rsidRDefault="00483B5B" w:rsidP="003F6D84">
      <w:pPr>
        <w:pStyle w:val="Zkladntext"/>
        <w:rPr>
          <w:szCs w:val="18"/>
        </w:rPr>
      </w:pPr>
    </w:p>
    <w:p w14:paraId="6CB8054B" w14:textId="77777777" w:rsidR="00251176" w:rsidRPr="00057BD5" w:rsidRDefault="00251176" w:rsidP="003F6D84">
      <w:pPr>
        <w:pStyle w:val="Zkladntext"/>
      </w:pPr>
    </w:p>
    <w:p w14:paraId="6AB010EB" w14:textId="77777777" w:rsidR="008411B3" w:rsidRPr="002E1356" w:rsidRDefault="008411B3" w:rsidP="004A1CB4">
      <w:pPr>
        <w:pStyle w:val="Nadpis2"/>
        <w:tabs>
          <w:tab w:val="clear" w:pos="1211"/>
          <w:tab w:val="num" w:pos="709"/>
        </w:tabs>
        <w:ind w:left="709" w:hanging="283"/>
      </w:pPr>
      <w:bookmarkStart w:id="23" w:name="_Toc530739906"/>
      <w:r w:rsidRPr="002E1356">
        <w:t>Časové rozlíšenie</w:t>
      </w:r>
      <w:bookmarkEnd w:id="23"/>
    </w:p>
    <w:p w14:paraId="7F85FF2E" w14:textId="77777777" w:rsidR="008411B3" w:rsidRPr="00057BD5" w:rsidRDefault="008411B3">
      <w:pPr>
        <w:pStyle w:val="Zkladntext"/>
      </w:pPr>
    </w:p>
    <w:p w14:paraId="529B728F" w14:textId="77777777" w:rsidR="00787BEA" w:rsidRDefault="00787BEA" w:rsidP="00787BEA">
      <w:pPr>
        <w:pStyle w:val="Zkladntext"/>
      </w:pPr>
      <w:r w:rsidRPr="00057BD5">
        <w:t>Ide o tieto položky:</w:t>
      </w:r>
    </w:p>
    <w:p w14:paraId="3086B2B0" w14:textId="77777777" w:rsidR="00C17EF3" w:rsidRDefault="00C17EF3" w:rsidP="00787BEA">
      <w:pPr>
        <w:pStyle w:val="Zkladntext"/>
      </w:pPr>
    </w:p>
    <w:bookmarkStart w:id="24" w:name="_MON_1500367186"/>
    <w:bookmarkEnd w:id="24"/>
    <w:p w14:paraId="3A81E281" w14:textId="146A0BA9" w:rsidR="00C17EF3" w:rsidRDefault="003B510A" w:rsidP="00787BEA">
      <w:pPr>
        <w:pStyle w:val="Zkladntext"/>
        <w:rPr>
          <w:i/>
          <w:szCs w:val="18"/>
        </w:rPr>
      </w:pPr>
      <w:r>
        <w:rPr>
          <w:i/>
          <w:szCs w:val="18"/>
        </w:rPr>
        <w:object w:dxaOrig="8857" w:dyaOrig="3268" w14:anchorId="55A58DAE">
          <v:shape id="_x0000_i1029" type="#_x0000_t75" style="width:443.5pt;height:163.6pt" o:ole="">
            <v:imagedata r:id="rId18" o:title=""/>
          </v:shape>
          <o:OLEObject Type="Embed" ProgID="Excel.Sheet.12" ShapeID="_x0000_i1029" DrawAspect="Content" ObjectID="_1749561849" r:id="rId19"/>
        </w:object>
      </w:r>
    </w:p>
    <w:p w14:paraId="23DB3D2A" w14:textId="77777777" w:rsidR="00A50EEE" w:rsidRDefault="00A50EEE" w:rsidP="00787BEA">
      <w:pPr>
        <w:pStyle w:val="Zkladntext"/>
        <w:rPr>
          <w:i/>
          <w:szCs w:val="18"/>
        </w:rPr>
      </w:pPr>
    </w:p>
    <w:p w14:paraId="2CC646FB" w14:textId="77777777" w:rsidR="00A50EEE" w:rsidRDefault="00A50EEE" w:rsidP="00787BEA">
      <w:pPr>
        <w:pStyle w:val="Zkladntext"/>
        <w:rPr>
          <w:i/>
          <w:szCs w:val="18"/>
        </w:rPr>
      </w:pPr>
    </w:p>
    <w:p w14:paraId="0257CA0B" w14:textId="77777777" w:rsidR="00787BEA" w:rsidRDefault="00787BEA">
      <w:pPr>
        <w:pStyle w:val="Zkladntext"/>
      </w:pPr>
    </w:p>
    <w:p w14:paraId="7CEEAA03" w14:textId="77777777" w:rsidR="007A45B8" w:rsidRPr="00057BD5" w:rsidRDefault="007A45B8" w:rsidP="007A45B8">
      <w:pPr>
        <w:pStyle w:val="Nadpis1"/>
      </w:pPr>
      <w:r w:rsidRPr="00057BD5">
        <w:t>Informácie o údajoch na strane pasív súvahy</w:t>
      </w:r>
    </w:p>
    <w:p w14:paraId="6AFD20C3" w14:textId="77777777" w:rsidR="008411B3" w:rsidRPr="00057BD5" w:rsidRDefault="008411B3">
      <w:pPr>
        <w:pStyle w:val="Zkladntext"/>
      </w:pPr>
    </w:p>
    <w:p w14:paraId="0BDECA5C" w14:textId="77777777" w:rsidR="008411B3" w:rsidRPr="00057BD5" w:rsidRDefault="008411B3" w:rsidP="00731163">
      <w:pPr>
        <w:pStyle w:val="Nadpis2"/>
        <w:numPr>
          <w:ilvl w:val="0"/>
          <w:numId w:val="6"/>
        </w:numPr>
        <w:tabs>
          <w:tab w:val="clear" w:pos="1211"/>
          <w:tab w:val="num" w:pos="709"/>
        </w:tabs>
        <w:ind w:hanging="785"/>
      </w:pPr>
      <w:bookmarkStart w:id="25" w:name="_Toc530739908"/>
      <w:r w:rsidRPr="00057BD5">
        <w:t>Vlastné imanie</w:t>
      </w:r>
    </w:p>
    <w:p w14:paraId="7D05E616" w14:textId="77777777" w:rsidR="008411B3" w:rsidRPr="00057BD5" w:rsidRDefault="008411B3"/>
    <w:p w14:paraId="6658E2CF" w14:textId="77777777" w:rsidR="00C17EF3" w:rsidRPr="004A1CB4" w:rsidRDefault="00C17EF3" w:rsidP="004A1CB4">
      <w:pPr>
        <w:pStyle w:val="Pismenka"/>
        <w:tabs>
          <w:tab w:val="clear" w:pos="426"/>
        </w:tabs>
        <w:ind w:left="360" w:firstLine="0"/>
        <w:rPr>
          <w:b w:val="0"/>
        </w:rPr>
      </w:pPr>
      <w:r w:rsidRPr="004A1CB4">
        <w:rPr>
          <w:b w:val="0"/>
        </w:rPr>
        <w:t>Základné imanie</w:t>
      </w:r>
      <w:r w:rsidR="00074441">
        <w:rPr>
          <w:b w:val="0"/>
        </w:rPr>
        <w:t xml:space="preserve"> </w:t>
      </w:r>
      <w:r w:rsidR="00D64D00">
        <w:rPr>
          <w:b w:val="0"/>
        </w:rPr>
        <w:t>Spoločnosti k 31. decembru 20</w:t>
      </w:r>
      <w:r w:rsidR="00A938BA">
        <w:rPr>
          <w:b w:val="0"/>
        </w:rPr>
        <w:t>2</w:t>
      </w:r>
      <w:r w:rsidR="001209BC">
        <w:rPr>
          <w:b w:val="0"/>
        </w:rPr>
        <w:t>2</w:t>
      </w:r>
      <w:r w:rsidRPr="004A1CB4">
        <w:rPr>
          <w:b w:val="0"/>
        </w:rPr>
        <w:t xml:space="preserve"> je </w:t>
      </w:r>
      <w:r w:rsidR="001209BC">
        <w:rPr>
          <w:b w:val="0"/>
        </w:rPr>
        <w:t xml:space="preserve"> 5 906 802</w:t>
      </w:r>
      <w:r w:rsidR="00D64D00">
        <w:rPr>
          <w:b w:val="0"/>
        </w:rPr>
        <w:t xml:space="preserve"> EUR (k 31. decembru 20</w:t>
      </w:r>
      <w:r w:rsidR="00036FCB">
        <w:rPr>
          <w:b w:val="0"/>
        </w:rPr>
        <w:t>2</w:t>
      </w:r>
      <w:r w:rsidR="001209BC">
        <w:rPr>
          <w:b w:val="0"/>
        </w:rPr>
        <w:t>1</w:t>
      </w:r>
      <w:r w:rsidR="0035409A">
        <w:rPr>
          <w:b w:val="0"/>
        </w:rPr>
        <w:t xml:space="preserve">: </w:t>
      </w:r>
      <w:r w:rsidR="00E46A4E">
        <w:rPr>
          <w:b w:val="0"/>
        </w:rPr>
        <w:t>1 691 297</w:t>
      </w:r>
      <w:r w:rsidR="0035409A">
        <w:rPr>
          <w:b w:val="0"/>
        </w:rPr>
        <w:t xml:space="preserve"> EUR).</w:t>
      </w:r>
    </w:p>
    <w:p w14:paraId="7B02131C" w14:textId="77777777" w:rsidR="00C17EF3" w:rsidRPr="004A1CB4" w:rsidRDefault="00C17EF3" w:rsidP="004A1CB4">
      <w:pPr>
        <w:pStyle w:val="Pismenka"/>
        <w:tabs>
          <w:tab w:val="clear" w:pos="426"/>
        </w:tabs>
        <w:ind w:left="360" w:firstLine="0"/>
        <w:rPr>
          <w:b w:val="0"/>
        </w:rPr>
      </w:pPr>
    </w:p>
    <w:p w14:paraId="19A4194D" w14:textId="77777777" w:rsidR="007169DA" w:rsidRPr="004A1CB4" w:rsidRDefault="00C17EF3" w:rsidP="004A1CB4">
      <w:pPr>
        <w:pStyle w:val="Pismenka"/>
        <w:tabs>
          <w:tab w:val="clear" w:pos="426"/>
        </w:tabs>
        <w:ind w:left="360" w:firstLine="0"/>
        <w:rPr>
          <w:b w:val="0"/>
        </w:rPr>
      </w:pPr>
      <w:r w:rsidRPr="004A1CB4">
        <w:rPr>
          <w:b w:val="0"/>
        </w:rPr>
        <w:t>Základné imanie bolo splatené v plnom rozsahu</w:t>
      </w:r>
      <w:r w:rsidR="007169DA" w:rsidRPr="004A1CB4">
        <w:rPr>
          <w:b w:val="0"/>
        </w:rPr>
        <w:t>.</w:t>
      </w:r>
    </w:p>
    <w:p w14:paraId="476B69D3" w14:textId="77777777" w:rsidR="007169DA" w:rsidRPr="004A1CB4" w:rsidRDefault="007169DA" w:rsidP="004A1CB4">
      <w:pPr>
        <w:pStyle w:val="Pismenka"/>
        <w:tabs>
          <w:tab w:val="clear" w:pos="426"/>
        </w:tabs>
        <w:ind w:left="360" w:firstLine="0"/>
        <w:rPr>
          <w:b w:val="0"/>
        </w:rPr>
      </w:pPr>
    </w:p>
    <w:p w14:paraId="7EC7AF19" w14:textId="77777777" w:rsidR="00C17EF3" w:rsidRPr="004A1CB4" w:rsidRDefault="00C17EF3" w:rsidP="004A1CB4">
      <w:pPr>
        <w:pStyle w:val="Pismenka"/>
        <w:tabs>
          <w:tab w:val="clear" w:pos="426"/>
        </w:tabs>
        <w:ind w:left="360" w:firstLine="0"/>
        <w:rPr>
          <w:b w:val="0"/>
        </w:rPr>
      </w:pPr>
    </w:p>
    <w:p w14:paraId="4D953E0E" w14:textId="77777777" w:rsidR="00C17EF3" w:rsidRPr="004A1CB4" w:rsidRDefault="00C17EF3" w:rsidP="004A1CB4">
      <w:pPr>
        <w:pStyle w:val="Pismenka"/>
        <w:tabs>
          <w:tab w:val="clear" w:pos="426"/>
        </w:tabs>
        <w:ind w:left="360" w:firstLine="0"/>
        <w:rPr>
          <w:b w:val="0"/>
        </w:rPr>
      </w:pPr>
      <w:r w:rsidRPr="004A1CB4">
        <w:rPr>
          <w:b w:val="0"/>
        </w:rPr>
        <w:t>Účtovná strata za rok 20</w:t>
      </w:r>
      <w:r w:rsidR="00DD72B0">
        <w:rPr>
          <w:b w:val="0"/>
        </w:rPr>
        <w:t>2</w:t>
      </w:r>
      <w:r w:rsidR="006544E4">
        <w:rPr>
          <w:b w:val="0"/>
        </w:rPr>
        <w:t>1</w:t>
      </w:r>
      <w:r w:rsidRPr="004A1CB4">
        <w:rPr>
          <w:b w:val="0"/>
        </w:rPr>
        <w:t xml:space="preserve"> vo výške  </w:t>
      </w:r>
      <w:r w:rsidR="006544E4">
        <w:rPr>
          <w:b w:val="0"/>
        </w:rPr>
        <w:t>1 245 874</w:t>
      </w:r>
      <w:r w:rsidR="00A938BA">
        <w:rPr>
          <w:b w:val="0"/>
        </w:rPr>
        <w:t xml:space="preserve"> </w:t>
      </w:r>
      <w:r w:rsidRPr="004A1CB4">
        <w:rPr>
          <w:b w:val="0"/>
        </w:rPr>
        <w:t>EUR bola vysporiadaná takto:</w:t>
      </w:r>
    </w:p>
    <w:p w14:paraId="717A6F2E" w14:textId="77777777" w:rsidR="00C17EF3" w:rsidRPr="004A1CB4" w:rsidRDefault="00C17EF3" w:rsidP="004A1CB4">
      <w:pPr>
        <w:pStyle w:val="AccountingPolicy"/>
        <w:ind w:left="426"/>
        <w:jc w:val="both"/>
        <w:rPr>
          <w:rFonts w:ascii="Times New Roman" w:hAnsi="Times New Roman"/>
          <w:color w:val="auto"/>
          <w:sz w:val="18"/>
          <w:szCs w:val="18"/>
          <w:lang w:val="sk-SK" w:eastAsia="en-US"/>
        </w:rPr>
      </w:pPr>
    </w:p>
    <w:bookmarkStart w:id="26" w:name="_MON_1500367641"/>
    <w:bookmarkEnd w:id="26"/>
    <w:p w14:paraId="01083E96" w14:textId="77777777" w:rsidR="00C17EF3" w:rsidRPr="004A1CB4" w:rsidRDefault="006544E4" w:rsidP="004A1CB4">
      <w:pPr>
        <w:pStyle w:val="AccountingPolicy"/>
        <w:ind w:left="426"/>
        <w:jc w:val="both"/>
        <w:rPr>
          <w:rFonts w:ascii="Times New Roman" w:hAnsi="Times New Roman"/>
          <w:color w:val="auto"/>
          <w:sz w:val="18"/>
          <w:szCs w:val="18"/>
          <w:lang w:val="sk-SK" w:eastAsia="en-US"/>
        </w:rPr>
      </w:pPr>
      <w:r w:rsidRPr="004A1CB4">
        <w:rPr>
          <w:rFonts w:ascii="Times New Roman" w:hAnsi="Times New Roman"/>
          <w:color w:val="auto"/>
          <w:sz w:val="18"/>
          <w:szCs w:val="18"/>
          <w:lang w:val="sk-SK" w:eastAsia="en-US"/>
        </w:rPr>
        <w:object w:dxaOrig="9048" w:dyaOrig="2264" w14:anchorId="4B393110">
          <v:shape id="_x0000_i1030" type="#_x0000_t75" style="width:441.8pt;height:112.9pt" o:ole="">
            <v:imagedata r:id="rId20" o:title=""/>
          </v:shape>
          <o:OLEObject Type="Embed" ProgID="Excel.Sheet.12" ShapeID="_x0000_i1030" DrawAspect="Content" ObjectID="_1749561850" r:id="rId21"/>
        </w:object>
      </w:r>
    </w:p>
    <w:p w14:paraId="3455B22C" w14:textId="77777777" w:rsidR="00C17EF3" w:rsidRDefault="00C17EF3" w:rsidP="004A1CB4">
      <w:pPr>
        <w:pStyle w:val="Zkladntext"/>
      </w:pPr>
      <w:r>
        <w:t>O rozdelení výsledku hospodárenia za účtovné obdobie 20</w:t>
      </w:r>
      <w:r w:rsidR="00A938BA">
        <w:t>2</w:t>
      </w:r>
      <w:r w:rsidR="00DD72B0">
        <w:t>1</w:t>
      </w:r>
      <w:r>
        <w:t xml:space="preserve"> vo výške </w:t>
      </w:r>
      <w:r w:rsidR="0089247F">
        <w:t>–</w:t>
      </w:r>
      <w:r w:rsidR="007169DA">
        <w:t xml:space="preserve"> </w:t>
      </w:r>
      <w:r w:rsidR="00B016B9">
        <w:t>1 245</w:t>
      </w:r>
      <w:r w:rsidR="000B2B97">
        <w:t> </w:t>
      </w:r>
      <w:r w:rsidR="00B016B9">
        <w:t>874</w:t>
      </w:r>
      <w:r w:rsidR="000B2B97">
        <w:t xml:space="preserve">  EUR</w:t>
      </w:r>
      <w:r>
        <w:t xml:space="preserve"> rozhod</w:t>
      </w:r>
      <w:r w:rsidR="000B2B97">
        <w:t>lo</w:t>
      </w:r>
      <w:r>
        <w:t xml:space="preserve"> </w:t>
      </w:r>
      <w:r w:rsidR="000B2B97">
        <w:t xml:space="preserve">rozhodnutie spoločníkov prijaté mimo </w:t>
      </w:r>
      <w:r>
        <w:t>valné</w:t>
      </w:r>
      <w:r w:rsidR="000B2B97">
        <w:t>ho</w:t>
      </w:r>
      <w:r>
        <w:t xml:space="preserve"> zhromaždeni</w:t>
      </w:r>
      <w:r w:rsidR="000B2B97">
        <w:t>a spoločnosti dňa 28.04.2022.</w:t>
      </w:r>
      <w:r>
        <w:t xml:space="preserve"> </w:t>
      </w:r>
    </w:p>
    <w:p w14:paraId="56A105DF" w14:textId="77777777" w:rsidR="00C17EF3" w:rsidRDefault="00C17EF3" w:rsidP="00C17EF3">
      <w:pPr>
        <w:pStyle w:val="Zkladntext"/>
        <w:numPr>
          <w:ilvl w:val="0"/>
          <w:numId w:val="89"/>
        </w:numPr>
      </w:pPr>
      <w:r>
        <w:t xml:space="preserve">prevod na </w:t>
      </w:r>
      <w:r w:rsidR="007169DA">
        <w:t>neuhradenú stratu</w:t>
      </w:r>
      <w:r>
        <w:t xml:space="preserve"> </w:t>
      </w:r>
      <w:r w:rsidRPr="00B016B9">
        <w:t xml:space="preserve">minulých rokov </w:t>
      </w:r>
      <w:r w:rsidR="00B016B9" w:rsidRPr="00B016B9">
        <w:t>1 245 874</w:t>
      </w:r>
      <w:r w:rsidR="00DD72B0" w:rsidRPr="00B016B9">
        <w:t xml:space="preserve"> </w:t>
      </w:r>
      <w:r w:rsidRPr="00B016B9">
        <w:t>EUR.</w:t>
      </w:r>
    </w:p>
    <w:p w14:paraId="7A6B10B7" w14:textId="77777777" w:rsidR="00C17EF3" w:rsidRDefault="00C17EF3" w:rsidP="00C17EF3">
      <w:pPr>
        <w:pStyle w:val="Zkladntext"/>
      </w:pPr>
    </w:p>
    <w:p w14:paraId="10DAC177" w14:textId="77777777" w:rsidR="004D1164" w:rsidRPr="00057BD5" w:rsidRDefault="004D1164">
      <w:pPr>
        <w:pStyle w:val="Zkladntext"/>
      </w:pPr>
    </w:p>
    <w:p w14:paraId="6CBD519C" w14:textId="6E847D6F" w:rsidR="008411B3" w:rsidRPr="00057BD5" w:rsidRDefault="008411B3" w:rsidP="004A1CB4">
      <w:pPr>
        <w:pStyle w:val="Nadpis2"/>
        <w:tabs>
          <w:tab w:val="clear" w:pos="1211"/>
          <w:tab w:val="num" w:pos="709"/>
        </w:tabs>
        <w:ind w:left="709" w:hanging="283"/>
      </w:pPr>
      <w:r w:rsidRPr="00FB36B3">
        <w:t>Rezervy</w:t>
      </w:r>
      <w:bookmarkEnd w:id="25"/>
    </w:p>
    <w:p w14:paraId="35F0B081" w14:textId="77777777" w:rsidR="003C1BED" w:rsidRPr="00057BD5" w:rsidRDefault="003C1BED">
      <w:pPr>
        <w:pStyle w:val="Zkladntext"/>
      </w:pPr>
    </w:p>
    <w:p w14:paraId="6DB00ED1" w14:textId="77777777" w:rsidR="008411B3" w:rsidRDefault="008411B3">
      <w:pPr>
        <w:pStyle w:val="Zkladntext"/>
      </w:pPr>
      <w:r w:rsidRPr="0058512A">
        <w:t xml:space="preserve">Prehľad o rezervách </w:t>
      </w:r>
      <w:r w:rsidR="00030E42" w:rsidRPr="0058512A">
        <w:t xml:space="preserve">a nevyfakturovaných dodávkach </w:t>
      </w:r>
      <w:r w:rsidRPr="0058512A">
        <w:t>je uvedený v</w:t>
      </w:r>
      <w:r w:rsidR="00D676F9" w:rsidRPr="0058512A">
        <w:t> </w:t>
      </w:r>
      <w:r w:rsidRPr="0058512A">
        <w:t>nasledujúc</w:t>
      </w:r>
      <w:r w:rsidR="00D676F9" w:rsidRPr="0058512A">
        <w:t>om prehľade</w:t>
      </w:r>
      <w:r w:rsidRPr="0058512A">
        <w:t>:</w:t>
      </w:r>
    </w:p>
    <w:p w14:paraId="16354C7C" w14:textId="77777777" w:rsidR="007169DA" w:rsidRDefault="007169DA">
      <w:pPr>
        <w:pStyle w:val="Zkladntext"/>
      </w:pPr>
    </w:p>
    <w:bookmarkStart w:id="27" w:name="_MON_1500371794"/>
    <w:bookmarkEnd w:id="27"/>
    <w:p w14:paraId="15C3DB89" w14:textId="77777777" w:rsidR="007169DA" w:rsidRDefault="006544E4">
      <w:pPr>
        <w:pStyle w:val="Zkladntext"/>
      </w:pPr>
      <w:r>
        <w:rPr>
          <w:szCs w:val="18"/>
        </w:rPr>
        <w:object w:dxaOrig="8717" w:dyaOrig="4131" w14:anchorId="6C1C1F62">
          <v:shape id="_x0000_i1031" type="#_x0000_t75" style="width:436.05pt;height:206.8pt" o:ole="">
            <v:imagedata r:id="rId22" o:title=""/>
          </v:shape>
          <o:OLEObject Type="Embed" ProgID="Excel.Sheet.12" ShapeID="_x0000_i1031" DrawAspect="Content" ObjectID="_1749561851" r:id="rId23"/>
        </w:object>
      </w:r>
    </w:p>
    <w:p w14:paraId="15C9C9E0" w14:textId="77777777" w:rsidR="00F56816" w:rsidRPr="004A1CB4" w:rsidRDefault="00F56816" w:rsidP="004A1CB4">
      <w:pPr>
        <w:pStyle w:val="Pismenka"/>
        <w:tabs>
          <w:tab w:val="clear" w:pos="426"/>
        </w:tabs>
        <w:ind w:left="360" w:firstLine="0"/>
        <w:rPr>
          <w:b w:val="0"/>
        </w:rPr>
      </w:pPr>
      <w:bookmarkStart w:id="28" w:name="_Toc530739909"/>
    </w:p>
    <w:p w14:paraId="79524534" w14:textId="77777777" w:rsidR="008411B3" w:rsidRPr="00057BD5" w:rsidRDefault="008411B3" w:rsidP="004A1CB4">
      <w:pPr>
        <w:pStyle w:val="Nadpis2"/>
        <w:tabs>
          <w:tab w:val="clear" w:pos="1211"/>
          <w:tab w:val="num" w:pos="709"/>
        </w:tabs>
        <w:ind w:left="709" w:hanging="283"/>
      </w:pPr>
      <w:r w:rsidRPr="00057BD5">
        <w:t>Záväzky</w:t>
      </w:r>
      <w:bookmarkEnd w:id="28"/>
    </w:p>
    <w:p w14:paraId="6435C9E2" w14:textId="77777777" w:rsidR="008411B3" w:rsidRPr="00057BD5" w:rsidRDefault="008411B3">
      <w:pPr>
        <w:pStyle w:val="Zkladntext"/>
      </w:pPr>
    </w:p>
    <w:p w14:paraId="7E8ED5D0" w14:textId="77777777" w:rsidR="007169DA" w:rsidRDefault="007169DA" w:rsidP="007169DA">
      <w:pPr>
        <w:pStyle w:val="Zkladntext"/>
        <w:rPr>
          <w:szCs w:val="18"/>
        </w:rPr>
      </w:pPr>
      <w:r w:rsidRPr="00EB5698">
        <w:rPr>
          <w:szCs w:val="18"/>
        </w:rPr>
        <w:t>Záväzky (okrem</w:t>
      </w:r>
      <w:r w:rsidR="002A081B">
        <w:rPr>
          <w:szCs w:val="18"/>
        </w:rPr>
        <w:t xml:space="preserve"> pôžičiek,</w:t>
      </w:r>
      <w:r w:rsidRPr="00EB5698">
        <w:rPr>
          <w:szCs w:val="18"/>
        </w:rPr>
        <w:t xml:space="preserve"> </w:t>
      </w:r>
      <w:r>
        <w:rPr>
          <w:szCs w:val="18"/>
        </w:rPr>
        <w:t>odloženého daňového záväzku a rezerv</w:t>
      </w:r>
      <w:r w:rsidRPr="00EB5698">
        <w:rPr>
          <w:szCs w:val="18"/>
        </w:rPr>
        <w:t>) podľa doby splatnosti sú nasledovné:</w:t>
      </w:r>
    </w:p>
    <w:p w14:paraId="1176B8D7" w14:textId="77777777" w:rsidR="00025D52" w:rsidRDefault="00025D52" w:rsidP="007169DA">
      <w:pPr>
        <w:pStyle w:val="Zkladntext"/>
        <w:rPr>
          <w:szCs w:val="18"/>
        </w:rPr>
      </w:pPr>
    </w:p>
    <w:tbl>
      <w:tblPr>
        <w:tblW w:w="8579" w:type="dxa"/>
        <w:tblInd w:w="635" w:type="dxa"/>
        <w:tblCellMar>
          <w:left w:w="70" w:type="dxa"/>
          <w:right w:w="70" w:type="dxa"/>
        </w:tblCellMar>
        <w:tblLook w:val="04A0" w:firstRow="1" w:lastRow="0" w:firstColumn="1" w:lastColumn="0" w:noHBand="0" w:noVBand="1"/>
      </w:tblPr>
      <w:tblGrid>
        <w:gridCol w:w="5177"/>
        <w:gridCol w:w="1701"/>
        <w:gridCol w:w="1701"/>
      </w:tblGrid>
      <w:tr w:rsidR="00025D52" w:rsidRPr="00025D52" w14:paraId="5BE41213" w14:textId="77777777" w:rsidTr="00025D52">
        <w:trPr>
          <w:trHeight w:val="240"/>
        </w:trPr>
        <w:tc>
          <w:tcPr>
            <w:tcW w:w="5177" w:type="dxa"/>
            <w:tcBorders>
              <w:top w:val="nil"/>
              <w:left w:val="nil"/>
              <w:bottom w:val="nil"/>
              <w:right w:val="nil"/>
            </w:tcBorders>
            <w:shd w:val="clear" w:color="auto" w:fill="auto"/>
            <w:noWrap/>
            <w:vAlign w:val="bottom"/>
            <w:hideMark/>
          </w:tcPr>
          <w:p w14:paraId="3B0D8493" w14:textId="77777777" w:rsidR="00025D52" w:rsidRPr="00025D52" w:rsidRDefault="00025D52" w:rsidP="00025D52">
            <w:pPr>
              <w:rPr>
                <w:sz w:val="24"/>
                <w:szCs w:val="24"/>
                <w:lang w:eastAsia="sk-SK"/>
              </w:rPr>
            </w:pPr>
          </w:p>
        </w:tc>
        <w:tc>
          <w:tcPr>
            <w:tcW w:w="1701" w:type="dxa"/>
            <w:tcBorders>
              <w:top w:val="nil"/>
              <w:left w:val="nil"/>
              <w:bottom w:val="nil"/>
              <w:right w:val="nil"/>
            </w:tcBorders>
            <w:shd w:val="clear" w:color="000000" w:fill="FFFFFF"/>
            <w:noWrap/>
            <w:hideMark/>
          </w:tcPr>
          <w:p w14:paraId="10A3C104" w14:textId="77777777" w:rsidR="00025D52" w:rsidRPr="00025D52" w:rsidRDefault="00025D52" w:rsidP="00025D52">
            <w:pPr>
              <w:jc w:val="center"/>
              <w:rPr>
                <w:sz w:val="18"/>
                <w:szCs w:val="18"/>
                <w:lang w:eastAsia="sk-SK"/>
              </w:rPr>
            </w:pPr>
            <w:r w:rsidRPr="00025D52">
              <w:rPr>
                <w:sz w:val="18"/>
                <w:szCs w:val="18"/>
                <w:lang w:eastAsia="sk-SK"/>
              </w:rPr>
              <w:t>31. 12. 2022</w:t>
            </w:r>
          </w:p>
        </w:tc>
        <w:tc>
          <w:tcPr>
            <w:tcW w:w="1701" w:type="dxa"/>
            <w:tcBorders>
              <w:top w:val="nil"/>
              <w:left w:val="nil"/>
              <w:bottom w:val="nil"/>
              <w:right w:val="nil"/>
            </w:tcBorders>
            <w:shd w:val="clear" w:color="000000" w:fill="FFFFFF"/>
            <w:noWrap/>
            <w:hideMark/>
          </w:tcPr>
          <w:p w14:paraId="7530601C" w14:textId="77777777" w:rsidR="00025D52" w:rsidRPr="00025D52" w:rsidRDefault="00025D52" w:rsidP="00025D52">
            <w:pPr>
              <w:jc w:val="center"/>
              <w:rPr>
                <w:sz w:val="18"/>
                <w:szCs w:val="18"/>
                <w:lang w:eastAsia="sk-SK"/>
              </w:rPr>
            </w:pPr>
            <w:r w:rsidRPr="00025D52">
              <w:rPr>
                <w:sz w:val="18"/>
                <w:szCs w:val="18"/>
                <w:lang w:eastAsia="sk-SK"/>
              </w:rPr>
              <w:t>31. 12. 2021</w:t>
            </w:r>
          </w:p>
        </w:tc>
      </w:tr>
      <w:tr w:rsidR="00025D52" w:rsidRPr="00025D52" w14:paraId="4DB4E1CD" w14:textId="77777777" w:rsidTr="00025D52">
        <w:trPr>
          <w:trHeight w:val="240"/>
        </w:trPr>
        <w:tc>
          <w:tcPr>
            <w:tcW w:w="5177" w:type="dxa"/>
            <w:tcBorders>
              <w:top w:val="nil"/>
              <w:left w:val="nil"/>
              <w:bottom w:val="single" w:sz="4" w:space="0" w:color="auto"/>
              <w:right w:val="nil"/>
            </w:tcBorders>
            <w:shd w:val="clear" w:color="000000" w:fill="FFFFFF"/>
            <w:noWrap/>
            <w:vAlign w:val="bottom"/>
            <w:hideMark/>
          </w:tcPr>
          <w:p w14:paraId="57963F23" w14:textId="77777777" w:rsidR="00025D52" w:rsidRPr="00025D52" w:rsidRDefault="00025D52" w:rsidP="00025D52">
            <w:pPr>
              <w:rPr>
                <w:b/>
                <w:bCs/>
                <w:sz w:val="18"/>
                <w:szCs w:val="18"/>
                <w:lang w:eastAsia="sk-SK"/>
              </w:rPr>
            </w:pPr>
            <w:r w:rsidRPr="00025D52">
              <w:rPr>
                <w:b/>
                <w:bCs/>
                <w:sz w:val="18"/>
                <w:szCs w:val="18"/>
                <w:lang w:eastAsia="sk-SK"/>
              </w:rPr>
              <w:t>Názov položky</w:t>
            </w:r>
          </w:p>
        </w:tc>
        <w:tc>
          <w:tcPr>
            <w:tcW w:w="1701" w:type="dxa"/>
            <w:tcBorders>
              <w:top w:val="nil"/>
              <w:left w:val="nil"/>
              <w:bottom w:val="single" w:sz="4" w:space="0" w:color="auto"/>
              <w:right w:val="nil"/>
            </w:tcBorders>
            <w:shd w:val="clear" w:color="000000" w:fill="FFFFFF"/>
            <w:noWrap/>
            <w:vAlign w:val="bottom"/>
            <w:hideMark/>
          </w:tcPr>
          <w:p w14:paraId="3A01128F" w14:textId="77777777" w:rsidR="00025D52" w:rsidRPr="00025D52" w:rsidRDefault="00025D52" w:rsidP="00025D52">
            <w:pPr>
              <w:jc w:val="center"/>
              <w:rPr>
                <w:color w:val="000000"/>
                <w:sz w:val="18"/>
                <w:szCs w:val="18"/>
                <w:lang w:eastAsia="sk-SK"/>
              </w:rPr>
            </w:pPr>
            <w:r w:rsidRPr="00025D52">
              <w:rPr>
                <w:color w:val="000000"/>
                <w:sz w:val="18"/>
                <w:szCs w:val="18"/>
                <w:lang w:eastAsia="sk-SK"/>
              </w:rPr>
              <w:t>EUR</w:t>
            </w:r>
          </w:p>
        </w:tc>
        <w:tc>
          <w:tcPr>
            <w:tcW w:w="1701" w:type="dxa"/>
            <w:tcBorders>
              <w:top w:val="nil"/>
              <w:left w:val="nil"/>
              <w:bottom w:val="single" w:sz="4" w:space="0" w:color="auto"/>
              <w:right w:val="nil"/>
            </w:tcBorders>
            <w:shd w:val="clear" w:color="000000" w:fill="FFFFFF"/>
            <w:noWrap/>
            <w:vAlign w:val="bottom"/>
            <w:hideMark/>
          </w:tcPr>
          <w:p w14:paraId="5631C08E" w14:textId="77777777" w:rsidR="00025D52" w:rsidRPr="00025D52" w:rsidRDefault="00025D52" w:rsidP="00025D52">
            <w:pPr>
              <w:jc w:val="center"/>
              <w:rPr>
                <w:color w:val="000000"/>
                <w:sz w:val="18"/>
                <w:szCs w:val="18"/>
                <w:lang w:eastAsia="sk-SK"/>
              </w:rPr>
            </w:pPr>
            <w:r w:rsidRPr="00025D52">
              <w:rPr>
                <w:color w:val="000000"/>
                <w:sz w:val="18"/>
                <w:szCs w:val="18"/>
                <w:lang w:eastAsia="sk-SK"/>
              </w:rPr>
              <w:t>EUR</w:t>
            </w:r>
          </w:p>
        </w:tc>
      </w:tr>
      <w:tr w:rsidR="00025D52" w:rsidRPr="00025D52" w14:paraId="14F76889" w14:textId="77777777" w:rsidTr="00025D52">
        <w:trPr>
          <w:trHeight w:val="240"/>
        </w:trPr>
        <w:tc>
          <w:tcPr>
            <w:tcW w:w="5177" w:type="dxa"/>
            <w:tcBorders>
              <w:top w:val="nil"/>
              <w:left w:val="nil"/>
              <w:bottom w:val="nil"/>
              <w:right w:val="nil"/>
            </w:tcBorders>
            <w:shd w:val="clear" w:color="000000" w:fill="FFFFFF"/>
            <w:noWrap/>
            <w:vAlign w:val="center"/>
            <w:hideMark/>
          </w:tcPr>
          <w:p w14:paraId="2F4743A0" w14:textId="77777777" w:rsidR="00025D52" w:rsidRPr="00025D52" w:rsidRDefault="00025D52" w:rsidP="00025D52">
            <w:pPr>
              <w:rPr>
                <w:sz w:val="18"/>
                <w:szCs w:val="18"/>
                <w:lang w:eastAsia="sk-SK"/>
              </w:rPr>
            </w:pPr>
            <w:r w:rsidRPr="00025D52">
              <w:rPr>
                <w:sz w:val="18"/>
                <w:szCs w:val="18"/>
                <w:lang w:eastAsia="sk-SK"/>
              </w:rPr>
              <w:t>Záväzky po lehote splatnosti</w:t>
            </w:r>
          </w:p>
        </w:tc>
        <w:tc>
          <w:tcPr>
            <w:tcW w:w="1701" w:type="dxa"/>
            <w:tcBorders>
              <w:top w:val="nil"/>
              <w:left w:val="nil"/>
              <w:bottom w:val="nil"/>
              <w:right w:val="nil"/>
            </w:tcBorders>
            <w:shd w:val="clear" w:color="000000" w:fill="FFFFFF"/>
            <w:noWrap/>
            <w:vAlign w:val="center"/>
            <w:hideMark/>
          </w:tcPr>
          <w:p w14:paraId="5BFA15E8" w14:textId="77777777" w:rsidR="00025D52" w:rsidRPr="00025D52" w:rsidRDefault="00025D52" w:rsidP="00025D52">
            <w:pPr>
              <w:jc w:val="right"/>
              <w:rPr>
                <w:sz w:val="18"/>
                <w:szCs w:val="18"/>
                <w:lang w:eastAsia="sk-SK"/>
              </w:rPr>
            </w:pPr>
            <w:r w:rsidRPr="00025D52">
              <w:rPr>
                <w:sz w:val="18"/>
                <w:szCs w:val="18"/>
                <w:lang w:eastAsia="sk-SK"/>
              </w:rPr>
              <w:t>0</w:t>
            </w:r>
          </w:p>
        </w:tc>
        <w:tc>
          <w:tcPr>
            <w:tcW w:w="1701" w:type="dxa"/>
            <w:tcBorders>
              <w:top w:val="nil"/>
              <w:left w:val="nil"/>
              <w:bottom w:val="nil"/>
              <w:right w:val="nil"/>
            </w:tcBorders>
            <w:shd w:val="clear" w:color="000000" w:fill="FFFFFF"/>
            <w:noWrap/>
            <w:vAlign w:val="center"/>
            <w:hideMark/>
          </w:tcPr>
          <w:p w14:paraId="24275BBF" w14:textId="77777777" w:rsidR="00025D52" w:rsidRPr="00025D52" w:rsidRDefault="00025D52" w:rsidP="00025D52">
            <w:pPr>
              <w:jc w:val="right"/>
              <w:rPr>
                <w:sz w:val="18"/>
                <w:szCs w:val="18"/>
                <w:lang w:eastAsia="sk-SK"/>
              </w:rPr>
            </w:pPr>
            <w:r w:rsidRPr="00025D52">
              <w:rPr>
                <w:sz w:val="18"/>
                <w:szCs w:val="18"/>
                <w:lang w:eastAsia="sk-SK"/>
              </w:rPr>
              <w:t>0</w:t>
            </w:r>
          </w:p>
        </w:tc>
      </w:tr>
      <w:tr w:rsidR="00025D52" w:rsidRPr="00025D52" w14:paraId="76BBBEB4" w14:textId="77777777" w:rsidTr="00025D52">
        <w:trPr>
          <w:trHeight w:val="240"/>
        </w:trPr>
        <w:tc>
          <w:tcPr>
            <w:tcW w:w="5177" w:type="dxa"/>
            <w:tcBorders>
              <w:top w:val="nil"/>
              <w:left w:val="nil"/>
              <w:bottom w:val="single" w:sz="4" w:space="0" w:color="auto"/>
              <w:right w:val="nil"/>
            </w:tcBorders>
            <w:shd w:val="clear" w:color="000000" w:fill="FFFFFF"/>
            <w:vAlign w:val="center"/>
            <w:hideMark/>
          </w:tcPr>
          <w:p w14:paraId="72720172" w14:textId="77777777" w:rsidR="00025D52" w:rsidRPr="00025D52" w:rsidRDefault="00025D52" w:rsidP="00025D52">
            <w:pPr>
              <w:rPr>
                <w:sz w:val="18"/>
                <w:szCs w:val="18"/>
                <w:lang w:eastAsia="sk-SK"/>
              </w:rPr>
            </w:pPr>
            <w:r w:rsidRPr="00025D52">
              <w:rPr>
                <w:sz w:val="18"/>
                <w:szCs w:val="18"/>
                <w:lang w:eastAsia="sk-SK"/>
              </w:rPr>
              <w:t>Záväzky so zostatkovou dobou splatnosti do jedného roka vrátane</w:t>
            </w:r>
          </w:p>
        </w:tc>
        <w:tc>
          <w:tcPr>
            <w:tcW w:w="1701" w:type="dxa"/>
            <w:tcBorders>
              <w:top w:val="nil"/>
              <w:left w:val="nil"/>
              <w:bottom w:val="single" w:sz="4" w:space="0" w:color="auto"/>
              <w:right w:val="nil"/>
            </w:tcBorders>
            <w:shd w:val="clear" w:color="000000" w:fill="FFFFFF"/>
            <w:noWrap/>
            <w:vAlign w:val="center"/>
            <w:hideMark/>
          </w:tcPr>
          <w:p w14:paraId="1AAE5CAA" w14:textId="61523EC8" w:rsidR="00025D52" w:rsidRPr="00025D52" w:rsidRDefault="00025D52" w:rsidP="00025D52">
            <w:pPr>
              <w:jc w:val="right"/>
              <w:rPr>
                <w:sz w:val="18"/>
                <w:szCs w:val="18"/>
                <w:lang w:eastAsia="sk-SK"/>
              </w:rPr>
            </w:pPr>
            <w:r>
              <w:rPr>
                <w:sz w:val="18"/>
                <w:szCs w:val="18"/>
              </w:rPr>
              <w:t>1 683 249</w:t>
            </w:r>
          </w:p>
        </w:tc>
        <w:tc>
          <w:tcPr>
            <w:tcW w:w="1701" w:type="dxa"/>
            <w:tcBorders>
              <w:top w:val="nil"/>
              <w:left w:val="nil"/>
              <w:bottom w:val="single" w:sz="4" w:space="0" w:color="auto"/>
              <w:right w:val="nil"/>
            </w:tcBorders>
            <w:shd w:val="clear" w:color="000000" w:fill="FFFFFF"/>
            <w:noWrap/>
            <w:vAlign w:val="center"/>
            <w:hideMark/>
          </w:tcPr>
          <w:p w14:paraId="2E25AF1D" w14:textId="77777777" w:rsidR="00025D52" w:rsidRPr="00025D52" w:rsidRDefault="00025D52" w:rsidP="00025D52">
            <w:pPr>
              <w:jc w:val="right"/>
              <w:rPr>
                <w:sz w:val="18"/>
                <w:szCs w:val="18"/>
                <w:lang w:eastAsia="sk-SK"/>
              </w:rPr>
            </w:pPr>
            <w:r w:rsidRPr="00025D52">
              <w:rPr>
                <w:sz w:val="18"/>
                <w:szCs w:val="18"/>
                <w:lang w:eastAsia="sk-SK"/>
              </w:rPr>
              <w:t>1 114 698</w:t>
            </w:r>
          </w:p>
        </w:tc>
      </w:tr>
      <w:tr w:rsidR="00025D52" w:rsidRPr="00025D52" w14:paraId="18659C20" w14:textId="77777777" w:rsidTr="00025D52">
        <w:trPr>
          <w:trHeight w:val="240"/>
        </w:trPr>
        <w:tc>
          <w:tcPr>
            <w:tcW w:w="5177" w:type="dxa"/>
            <w:tcBorders>
              <w:top w:val="nil"/>
              <w:left w:val="nil"/>
              <w:bottom w:val="single" w:sz="4" w:space="0" w:color="auto"/>
              <w:right w:val="nil"/>
            </w:tcBorders>
            <w:shd w:val="clear" w:color="000000" w:fill="FFFFFF"/>
            <w:noWrap/>
            <w:vAlign w:val="center"/>
            <w:hideMark/>
          </w:tcPr>
          <w:p w14:paraId="1B8FF10F" w14:textId="77777777" w:rsidR="00025D52" w:rsidRPr="00025D52" w:rsidRDefault="00025D52" w:rsidP="00025D52">
            <w:pPr>
              <w:rPr>
                <w:b/>
                <w:bCs/>
                <w:sz w:val="18"/>
                <w:szCs w:val="18"/>
                <w:lang w:eastAsia="sk-SK"/>
              </w:rPr>
            </w:pPr>
            <w:r w:rsidRPr="00025D52">
              <w:rPr>
                <w:b/>
                <w:bCs/>
                <w:sz w:val="18"/>
                <w:szCs w:val="18"/>
                <w:lang w:eastAsia="sk-SK"/>
              </w:rPr>
              <w:t>Krátkodobé záväzky spolu</w:t>
            </w:r>
          </w:p>
        </w:tc>
        <w:tc>
          <w:tcPr>
            <w:tcW w:w="1701" w:type="dxa"/>
            <w:tcBorders>
              <w:top w:val="nil"/>
              <w:left w:val="nil"/>
              <w:bottom w:val="single" w:sz="4" w:space="0" w:color="auto"/>
              <w:right w:val="nil"/>
            </w:tcBorders>
            <w:shd w:val="clear" w:color="000000" w:fill="FFFFFF"/>
            <w:noWrap/>
            <w:vAlign w:val="center"/>
            <w:hideMark/>
          </w:tcPr>
          <w:p w14:paraId="7C1F950D" w14:textId="3A15BC15" w:rsidR="00025D52" w:rsidRPr="00025D52" w:rsidRDefault="00025D52" w:rsidP="00025D52">
            <w:pPr>
              <w:jc w:val="right"/>
              <w:rPr>
                <w:b/>
                <w:bCs/>
                <w:sz w:val="18"/>
                <w:szCs w:val="18"/>
                <w:lang w:eastAsia="sk-SK"/>
              </w:rPr>
            </w:pPr>
            <w:r>
              <w:rPr>
                <w:b/>
                <w:bCs/>
                <w:sz w:val="18"/>
                <w:szCs w:val="18"/>
              </w:rPr>
              <w:t>1 683 249</w:t>
            </w:r>
          </w:p>
        </w:tc>
        <w:tc>
          <w:tcPr>
            <w:tcW w:w="1701" w:type="dxa"/>
            <w:tcBorders>
              <w:top w:val="nil"/>
              <w:left w:val="nil"/>
              <w:bottom w:val="single" w:sz="4" w:space="0" w:color="auto"/>
              <w:right w:val="nil"/>
            </w:tcBorders>
            <w:shd w:val="clear" w:color="000000" w:fill="FFFFFF"/>
            <w:noWrap/>
            <w:vAlign w:val="center"/>
            <w:hideMark/>
          </w:tcPr>
          <w:p w14:paraId="62A6144C" w14:textId="77777777" w:rsidR="00025D52" w:rsidRPr="00025D52" w:rsidRDefault="00025D52" w:rsidP="00025D52">
            <w:pPr>
              <w:jc w:val="right"/>
              <w:rPr>
                <w:b/>
                <w:bCs/>
                <w:sz w:val="18"/>
                <w:szCs w:val="18"/>
                <w:lang w:eastAsia="sk-SK"/>
              </w:rPr>
            </w:pPr>
            <w:r w:rsidRPr="00025D52">
              <w:rPr>
                <w:b/>
                <w:bCs/>
                <w:sz w:val="18"/>
                <w:szCs w:val="18"/>
                <w:lang w:eastAsia="sk-SK"/>
              </w:rPr>
              <w:t>1 114 698</w:t>
            </w:r>
          </w:p>
        </w:tc>
      </w:tr>
      <w:tr w:rsidR="00025D52" w:rsidRPr="00025D52" w14:paraId="49D3C1F2" w14:textId="77777777" w:rsidTr="00025D52">
        <w:trPr>
          <w:trHeight w:val="240"/>
        </w:trPr>
        <w:tc>
          <w:tcPr>
            <w:tcW w:w="5177" w:type="dxa"/>
            <w:tcBorders>
              <w:top w:val="nil"/>
              <w:left w:val="nil"/>
              <w:bottom w:val="nil"/>
              <w:right w:val="nil"/>
            </w:tcBorders>
            <w:shd w:val="clear" w:color="000000" w:fill="FFFFFF"/>
            <w:noWrap/>
            <w:vAlign w:val="center"/>
            <w:hideMark/>
          </w:tcPr>
          <w:p w14:paraId="0D233C6A" w14:textId="77777777" w:rsidR="00025D52" w:rsidRPr="00025D52" w:rsidRDefault="00025D52" w:rsidP="00025D52">
            <w:pPr>
              <w:rPr>
                <w:sz w:val="18"/>
                <w:szCs w:val="18"/>
                <w:lang w:eastAsia="sk-SK"/>
              </w:rPr>
            </w:pPr>
            <w:r w:rsidRPr="00025D52">
              <w:rPr>
                <w:sz w:val="18"/>
                <w:szCs w:val="18"/>
                <w:lang w:eastAsia="sk-SK"/>
              </w:rPr>
              <w:t> </w:t>
            </w:r>
          </w:p>
        </w:tc>
        <w:tc>
          <w:tcPr>
            <w:tcW w:w="1701" w:type="dxa"/>
            <w:tcBorders>
              <w:top w:val="nil"/>
              <w:left w:val="nil"/>
              <w:bottom w:val="nil"/>
              <w:right w:val="nil"/>
            </w:tcBorders>
            <w:shd w:val="clear" w:color="000000" w:fill="FFFFFF"/>
            <w:noWrap/>
            <w:vAlign w:val="center"/>
            <w:hideMark/>
          </w:tcPr>
          <w:p w14:paraId="1BD1583F" w14:textId="77777777" w:rsidR="00025D52" w:rsidRPr="00025D52" w:rsidRDefault="00025D52" w:rsidP="00025D52">
            <w:pPr>
              <w:jc w:val="right"/>
              <w:rPr>
                <w:sz w:val="18"/>
                <w:szCs w:val="18"/>
                <w:lang w:eastAsia="sk-SK"/>
              </w:rPr>
            </w:pPr>
            <w:r w:rsidRPr="00025D52">
              <w:rPr>
                <w:sz w:val="18"/>
                <w:szCs w:val="18"/>
                <w:lang w:eastAsia="sk-SK"/>
              </w:rPr>
              <w:t> </w:t>
            </w:r>
          </w:p>
        </w:tc>
        <w:tc>
          <w:tcPr>
            <w:tcW w:w="1701" w:type="dxa"/>
            <w:tcBorders>
              <w:top w:val="nil"/>
              <w:left w:val="nil"/>
              <w:bottom w:val="nil"/>
              <w:right w:val="nil"/>
            </w:tcBorders>
            <w:shd w:val="clear" w:color="000000" w:fill="FFFFFF"/>
            <w:noWrap/>
            <w:vAlign w:val="center"/>
            <w:hideMark/>
          </w:tcPr>
          <w:p w14:paraId="49332308" w14:textId="77777777" w:rsidR="00025D52" w:rsidRPr="00025D52" w:rsidRDefault="00025D52" w:rsidP="00025D52">
            <w:pPr>
              <w:jc w:val="right"/>
              <w:rPr>
                <w:sz w:val="18"/>
                <w:szCs w:val="18"/>
                <w:lang w:eastAsia="sk-SK"/>
              </w:rPr>
            </w:pPr>
            <w:r w:rsidRPr="00025D52">
              <w:rPr>
                <w:sz w:val="18"/>
                <w:szCs w:val="18"/>
                <w:lang w:eastAsia="sk-SK"/>
              </w:rPr>
              <w:t> </w:t>
            </w:r>
          </w:p>
        </w:tc>
      </w:tr>
      <w:tr w:rsidR="00025D52" w:rsidRPr="00025D52" w14:paraId="3A44C5C7" w14:textId="77777777" w:rsidTr="00025D52">
        <w:trPr>
          <w:trHeight w:val="240"/>
        </w:trPr>
        <w:tc>
          <w:tcPr>
            <w:tcW w:w="5177" w:type="dxa"/>
            <w:tcBorders>
              <w:top w:val="nil"/>
              <w:left w:val="nil"/>
              <w:bottom w:val="nil"/>
              <w:right w:val="nil"/>
            </w:tcBorders>
            <w:shd w:val="clear" w:color="000000" w:fill="FFFFFF"/>
            <w:vAlign w:val="center"/>
            <w:hideMark/>
          </w:tcPr>
          <w:p w14:paraId="5BC44B29" w14:textId="77777777" w:rsidR="00025D52" w:rsidRPr="00025D52" w:rsidRDefault="00025D52" w:rsidP="00025D52">
            <w:pPr>
              <w:rPr>
                <w:sz w:val="18"/>
                <w:szCs w:val="18"/>
                <w:lang w:eastAsia="sk-SK"/>
              </w:rPr>
            </w:pPr>
            <w:r w:rsidRPr="00025D52">
              <w:rPr>
                <w:sz w:val="18"/>
                <w:szCs w:val="18"/>
                <w:lang w:eastAsia="sk-SK"/>
              </w:rPr>
              <w:t>Záväzky so zostatkovou dobou splatnosti jeden rok až päť rokov</w:t>
            </w:r>
          </w:p>
        </w:tc>
        <w:tc>
          <w:tcPr>
            <w:tcW w:w="1701" w:type="dxa"/>
            <w:tcBorders>
              <w:top w:val="nil"/>
              <w:left w:val="nil"/>
              <w:bottom w:val="nil"/>
              <w:right w:val="nil"/>
            </w:tcBorders>
            <w:shd w:val="clear" w:color="000000" w:fill="FFFFFF"/>
            <w:noWrap/>
            <w:vAlign w:val="center"/>
            <w:hideMark/>
          </w:tcPr>
          <w:p w14:paraId="14845377" w14:textId="77777777" w:rsidR="00025D52" w:rsidRPr="00025D52" w:rsidRDefault="00025D52" w:rsidP="00025D52">
            <w:pPr>
              <w:jc w:val="right"/>
              <w:rPr>
                <w:sz w:val="18"/>
                <w:szCs w:val="18"/>
                <w:lang w:eastAsia="sk-SK"/>
              </w:rPr>
            </w:pPr>
            <w:r w:rsidRPr="00025D52">
              <w:rPr>
                <w:sz w:val="18"/>
                <w:szCs w:val="18"/>
                <w:lang w:eastAsia="sk-SK"/>
              </w:rPr>
              <w:t>1 139 257</w:t>
            </w:r>
          </w:p>
        </w:tc>
        <w:tc>
          <w:tcPr>
            <w:tcW w:w="1701" w:type="dxa"/>
            <w:tcBorders>
              <w:top w:val="nil"/>
              <w:left w:val="nil"/>
              <w:bottom w:val="nil"/>
              <w:right w:val="nil"/>
            </w:tcBorders>
            <w:shd w:val="clear" w:color="000000" w:fill="FFFFFF"/>
            <w:noWrap/>
            <w:vAlign w:val="center"/>
            <w:hideMark/>
          </w:tcPr>
          <w:p w14:paraId="3382C177" w14:textId="77777777" w:rsidR="00025D52" w:rsidRPr="00025D52" w:rsidRDefault="00025D52" w:rsidP="00025D52">
            <w:pPr>
              <w:jc w:val="right"/>
              <w:rPr>
                <w:sz w:val="18"/>
                <w:szCs w:val="18"/>
                <w:lang w:eastAsia="sk-SK"/>
              </w:rPr>
            </w:pPr>
            <w:r w:rsidRPr="00025D52">
              <w:rPr>
                <w:sz w:val="18"/>
                <w:szCs w:val="18"/>
                <w:lang w:eastAsia="sk-SK"/>
              </w:rPr>
              <w:t>1 057 775</w:t>
            </w:r>
          </w:p>
        </w:tc>
      </w:tr>
      <w:tr w:rsidR="00025D52" w:rsidRPr="00025D52" w14:paraId="6F165C44" w14:textId="77777777" w:rsidTr="00025D52">
        <w:trPr>
          <w:trHeight w:val="240"/>
        </w:trPr>
        <w:tc>
          <w:tcPr>
            <w:tcW w:w="5177" w:type="dxa"/>
            <w:tcBorders>
              <w:top w:val="nil"/>
              <w:left w:val="nil"/>
              <w:bottom w:val="single" w:sz="4" w:space="0" w:color="auto"/>
              <w:right w:val="nil"/>
            </w:tcBorders>
            <w:shd w:val="clear" w:color="000000" w:fill="FFFFFF"/>
            <w:noWrap/>
            <w:vAlign w:val="center"/>
            <w:hideMark/>
          </w:tcPr>
          <w:p w14:paraId="7B642B12" w14:textId="77777777" w:rsidR="00025D52" w:rsidRPr="00025D52" w:rsidRDefault="00025D52" w:rsidP="00025D52">
            <w:pPr>
              <w:rPr>
                <w:sz w:val="18"/>
                <w:szCs w:val="18"/>
                <w:lang w:eastAsia="sk-SK"/>
              </w:rPr>
            </w:pPr>
            <w:r w:rsidRPr="00025D52">
              <w:rPr>
                <w:sz w:val="18"/>
                <w:szCs w:val="18"/>
                <w:lang w:eastAsia="sk-SK"/>
              </w:rPr>
              <w:t>Záväzky so zostatkovou dobou splatnosti nad päť rokov</w:t>
            </w:r>
          </w:p>
        </w:tc>
        <w:tc>
          <w:tcPr>
            <w:tcW w:w="1701" w:type="dxa"/>
            <w:tcBorders>
              <w:top w:val="nil"/>
              <w:left w:val="nil"/>
              <w:bottom w:val="single" w:sz="4" w:space="0" w:color="auto"/>
              <w:right w:val="nil"/>
            </w:tcBorders>
            <w:shd w:val="clear" w:color="000000" w:fill="FFFFFF"/>
            <w:noWrap/>
            <w:vAlign w:val="center"/>
            <w:hideMark/>
          </w:tcPr>
          <w:p w14:paraId="4CD55231" w14:textId="77777777" w:rsidR="00025D52" w:rsidRPr="00025D52" w:rsidRDefault="00025D52" w:rsidP="00025D52">
            <w:pPr>
              <w:jc w:val="right"/>
              <w:rPr>
                <w:sz w:val="18"/>
                <w:szCs w:val="18"/>
                <w:lang w:eastAsia="sk-SK"/>
              </w:rPr>
            </w:pPr>
            <w:r w:rsidRPr="00025D52">
              <w:rPr>
                <w:sz w:val="18"/>
                <w:szCs w:val="18"/>
                <w:lang w:eastAsia="sk-SK"/>
              </w:rPr>
              <w:t>338 873</w:t>
            </w:r>
          </w:p>
        </w:tc>
        <w:tc>
          <w:tcPr>
            <w:tcW w:w="1701" w:type="dxa"/>
            <w:tcBorders>
              <w:top w:val="nil"/>
              <w:left w:val="nil"/>
              <w:bottom w:val="single" w:sz="4" w:space="0" w:color="auto"/>
              <w:right w:val="nil"/>
            </w:tcBorders>
            <w:shd w:val="clear" w:color="000000" w:fill="FFFFFF"/>
            <w:noWrap/>
            <w:vAlign w:val="center"/>
            <w:hideMark/>
          </w:tcPr>
          <w:p w14:paraId="2EBEF6FF" w14:textId="77777777" w:rsidR="00025D52" w:rsidRPr="00025D52" w:rsidRDefault="00025D52" w:rsidP="00025D52">
            <w:pPr>
              <w:jc w:val="right"/>
              <w:rPr>
                <w:sz w:val="18"/>
                <w:szCs w:val="18"/>
                <w:lang w:eastAsia="sk-SK"/>
              </w:rPr>
            </w:pPr>
            <w:r w:rsidRPr="00025D52">
              <w:rPr>
                <w:sz w:val="18"/>
                <w:szCs w:val="18"/>
                <w:lang w:eastAsia="sk-SK"/>
              </w:rPr>
              <w:t>355 774</w:t>
            </w:r>
          </w:p>
        </w:tc>
      </w:tr>
      <w:tr w:rsidR="00025D52" w:rsidRPr="00025D52" w14:paraId="77F19185" w14:textId="77777777" w:rsidTr="00025D52">
        <w:trPr>
          <w:trHeight w:val="240"/>
        </w:trPr>
        <w:tc>
          <w:tcPr>
            <w:tcW w:w="5177" w:type="dxa"/>
            <w:tcBorders>
              <w:top w:val="nil"/>
              <w:left w:val="nil"/>
              <w:bottom w:val="single" w:sz="4" w:space="0" w:color="auto"/>
              <w:right w:val="nil"/>
            </w:tcBorders>
            <w:shd w:val="clear" w:color="000000" w:fill="FFFFFF"/>
            <w:noWrap/>
            <w:vAlign w:val="center"/>
            <w:hideMark/>
          </w:tcPr>
          <w:p w14:paraId="47DE8F6B" w14:textId="77777777" w:rsidR="00025D52" w:rsidRPr="00025D52" w:rsidRDefault="00025D52" w:rsidP="00025D52">
            <w:pPr>
              <w:rPr>
                <w:b/>
                <w:bCs/>
                <w:sz w:val="18"/>
                <w:szCs w:val="18"/>
                <w:lang w:eastAsia="sk-SK"/>
              </w:rPr>
            </w:pPr>
            <w:r w:rsidRPr="00025D52">
              <w:rPr>
                <w:b/>
                <w:bCs/>
                <w:sz w:val="18"/>
                <w:szCs w:val="18"/>
                <w:lang w:eastAsia="sk-SK"/>
              </w:rPr>
              <w:t>Dlhodobé záväzky spolu</w:t>
            </w:r>
          </w:p>
        </w:tc>
        <w:tc>
          <w:tcPr>
            <w:tcW w:w="1701" w:type="dxa"/>
            <w:tcBorders>
              <w:top w:val="nil"/>
              <w:left w:val="nil"/>
              <w:bottom w:val="single" w:sz="4" w:space="0" w:color="auto"/>
              <w:right w:val="nil"/>
            </w:tcBorders>
            <w:shd w:val="clear" w:color="000000" w:fill="FFFFFF"/>
            <w:noWrap/>
            <w:vAlign w:val="center"/>
            <w:hideMark/>
          </w:tcPr>
          <w:p w14:paraId="4030D94F" w14:textId="77777777" w:rsidR="00025D52" w:rsidRPr="00025D52" w:rsidRDefault="00025D52" w:rsidP="00025D52">
            <w:pPr>
              <w:jc w:val="right"/>
              <w:rPr>
                <w:b/>
                <w:bCs/>
                <w:sz w:val="18"/>
                <w:szCs w:val="18"/>
                <w:lang w:eastAsia="sk-SK"/>
              </w:rPr>
            </w:pPr>
            <w:r w:rsidRPr="00025D52">
              <w:rPr>
                <w:b/>
                <w:bCs/>
                <w:sz w:val="18"/>
                <w:szCs w:val="18"/>
                <w:lang w:eastAsia="sk-SK"/>
              </w:rPr>
              <w:t>1 478 130</w:t>
            </w:r>
          </w:p>
        </w:tc>
        <w:tc>
          <w:tcPr>
            <w:tcW w:w="1701" w:type="dxa"/>
            <w:tcBorders>
              <w:top w:val="nil"/>
              <w:left w:val="nil"/>
              <w:bottom w:val="single" w:sz="4" w:space="0" w:color="auto"/>
              <w:right w:val="nil"/>
            </w:tcBorders>
            <w:shd w:val="clear" w:color="000000" w:fill="FFFFFF"/>
            <w:noWrap/>
            <w:vAlign w:val="center"/>
            <w:hideMark/>
          </w:tcPr>
          <w:p w14:paraId="2D0D7295" w14:textId="77777777" w:rsidR="00025D52" w:rsidRPr="00025D52" w:rsidRDefault="00025D52" w:rsidP="00025D52">
            <w:pPr>
              <w:jc w:val="right"/>
              <w:rPr>
                <w:b/>
                <w:bCs/>
                <w:sz w:val="18"/>
                <w:szCs w:val="18"/>
                <w:lang w:eastAsia="sk-SK"/>
              </w:rPr>
            </w:pPr>
            <w:r w:rsidRPr="00025D52">
              <w:rPr>
                <w:b/>
                <w:bCs/>
                <w:sz w:val="18"/>
                <w:szCs w:val="18"/>
                <w:lang w:eastAsia="sk-SK"/>
              </w:rPr>
              <w:t>1 413 549</w:t>
            </w:r>
          </w:p>
        </w:tc>
      </w:tr>
    </w:tbl>
    <w:p w14:paraId="4A2B53E1" w14:textId="77777777" w:rsidR="00025D52" w:rsidRDefault="00025D52" w:rsidP="007169DA">
      <w:pPr>
        <w:pStyle w:val="Zkladntext"/>
        <w:rPr>
          <w:szCs w:val="18"/>
        </w:rPr>
      </w:pPr>
    </w:p>
    <w:p w14:paraId="48AD9049" w14:textId="77777777" w:rsidR="007169DA" w:rsidRDefault="007169DA" w:rsidP="007169DA">
      <w:pPr>
        <w:pStyle w:val="Zkladntext"/>
        <w:rPr>
          <w:szCs w:val="18"/>
        </w:rPr>
      </w:pPr>
    </w:p>
    <w:p w14:paraId="12D2B419" w14:textId="5BE39E56" w:rsidR="00037BB5" w:rsidRDefault="00C559B8" w:rsidP="004D6E15">
      <w:pPr>
        <w:pStyle w:val="Zkladntext"/>
        <w:rPr>
          <w:szCs w:val="18"/>
        </w:rPr>
      </w:pPr>
      <w:bookmarkStart w:id="29" w:name="_Toc530739910"/>
      <w:r w:rsidRPr="00A72D37">
        <w:rPr>
          <w:szCs w:val="18"/>
        </w:rPr>
        <w:t xml:space="preserve">Štruktúra záväzkov (okrem pôžičiek, </w:t>
      </w:r>
      <w:r>
        <w:rPr>
          <w:szCs w:val="18"/>
        </w:rPr>
        <w:t xml:space="preserve">úveru, </w:t>
      </w:r>
      <w:r w:rsidRPr="00A72D37">
        <w:rPr>
          <w:szCs w:val="18"/>
        </w:rPr>
        <w:t>odloženého daňového záväzku a rezerv) podľa zostatkovej doby splatnosti k 31. decembru 2022 je uvedená v nasledujúcom prehľade</w:t>
      </w:r>
      <w:r>
        <w:rPr>
          <w:szCs w:val="18"/>
        </w:rPr>
        <w:t xml:space="preserve"> :</w:t>
      </w:r>
    </w:p>
    <w:p w14:paraId="3853DECD" w14:textId="42247021" w:rsidR="00540EBA" w:rsidRDefault="00540EBA" w:rsidP="00F96905">
      <w:pPr>
        <w:pStyle w:val="Zkladntext"/>
        <w:rPr>
          <w:szCs w:val="18"/>
        </w:rPr>
      </w:pPr>
      <w:r w:rsidRPr="00A72D37">
        <w:rPr>
          <w:szCs w:val="18"/>
        </w:rPr>
        <w:t>:</w:t>
      </w:r>
    </w:p>
    <w:p w14:paraId="04972F66" w14:textId="77777777" w:rsidR="00540EBA" w:rsidRPr="00B50225" w:rsidRDefault="00540EBA" w:rsidP="00540EBA">
      <w:pPr>
        <w:pStyle w:val="Zkladntext"/>
        <w:ind w:left="0"/>
        <w:rPr>
          <w:szCs w:val="18"/>
        </w:rPr>
      </w:pPr>
    </w:p>
    <w:bookmarkStart w:id="30" w:name="_MON_1643715810"/>
    <w:bookmarkEnd w:id="30"/>
    <w:p w14:paraId="37021620" w14:textId="42BE4473" w:rsidR="00540EBA" w:rsidRPr="00322979" w:rsidRDefault="00C559B8" w:rsidP="00540EBA">
      <w:pPr>
        <w:pStyle w:val="Zkladntext"/>
        <w:ind w:left="425"/>
        <w:rPr>
          <w:szCs w:val="18"/>
          <w:lang w:val="en-US"/>
        </w:rPr>
      </w:pPr>
      <w:r w:rsidRPr="00C254F5">
        <w:rPr>
          <w:szCs w:val="18"/>
        </w:rPr>
        <w:object w:dxaOrig="8982" w:dyaOrig="2467" w14:anchorId="518E2FA9">
          <v:shape id="_x0000_i1032" type="#_x0000_t75" style="width:440.05pt;height:126.7pt" o:ole="">
            <v:imagedata r:id="rId24" o:title=""/>
          </v:shape>
          <o:OLEObject Type="Embed" ProgID="Excel.Sheet.12" ShapeID="_x0000_i1032" DrawAspect="Content" ObjectID="_1749561852" r:id="rId25"/>
        </w:object>
      </w:r>
    </w:p>
    <w:p w14:paraId="66179AB2" w14:textId="77777777" w:rsidR="00165048" w:rsidRDefault="00165048" w:rsidP="00165048">
      <w:pPr>
        <w:pStyle w:val="Zkladntext"/>
        <w:ind w:left="425"/>
      </w:pPr>
    </w:p>
    <w:p w14:paraId="32968D09" w14:textId="77777777" w:rsidR="00F96905" w:rsidRDefault="00F96905" w:rsidP="00F96905">
      <w:pPr>
        <w:pStyle w:val="Zkladntext"/>
        <w:rPr>
          <w:szCs w:val="18"/>
        </w:rPr>
      </w:pPr>
      <w:r w:rsidRPr="00FB36B3">
        <w:rPr>
          <w:szCs w:val="18"/>
        </w:rPr>
        <w:t>Štruktúra záväzkov (okrem pôžičiek, odloženého daňového záväzku a rezerv) podľa zostatkovej doby splatnosti k 31. decembru 202</w:t>
      </w:r>
      <w:r w:rsidR="00776AC0">
        <w:rPr>
          <w:szCs w:val="18"/>
        </w:rPr>
        <w:t>1</w:t>
      </w:r>
      <w:r w:rsidRPr="00FB36B3">
        <w:rPr>
          <w:szCs w:val="18"/>
        </w:rPr>
        <w:t xml:space="preserve"> je uvedená v nasledujúcom prehľade:</w:t>
      </w:r>
    </w:p>
    <w:p w14:paraId="54AD5B19" w14:textId="77777777" w:rsidR="00F96905" w:rsidRPr="00B50225" w:rsidRDefault="00F96905" w:rsidP="00F96905">
      <w:pPr>
        <w:pStyle w:val="Zkladntext"/>
        <w:ind w:left="0"/>
        <w:rPr>
          <w:szCs w:val="18"/>
        </w:rPr>
      </w:pPr>
    </w:p>
    <w:bookmarkStart w:id="31" w:name="_MON_1749196969"/>
    <w:bookmarkEnd w:id="31"/>
    <w:p w14:paraId="198CBD34" w14:textId="62E43ED2" w:rsidR="00F96905" w:rsidRDefault="00C559B8" w:rsidP="00F96905">
      <w:pPr>
        <w:pStyle w:val="Zkladntext"/>
        <w:ind w:left="425"/>
      </w:pPr>
      <w:r w:rsidRPr="00C254F5">
        <w:rPr>
          <w:szCs w:val="18"/>
        </w:rPr>
        <w:object w:dxaOrig="8857" w:dyaOrig="2467" w14:anchorId="56C7458D">
          <v:shape id="_x0000_i1033" type="#_x0000_t75" style="width:447.55pt;height:132.5pt" o:ole="">
            <v:imagedata r:id="rId26" o:title=""/>
          </v:shape>
          <o:OLEObject Type="Embed" ProgID="Excel.Sheet.12" ShapeID="_x0000_i1033" DrawAspect="Content" ObjectID="_1749561853" r:id="rId27"/>
        </w:object>
      </w:r>
    </w:p>
    <w:p w14:paraId="474335AD" w14:textId="77777777" w:rsidR="00540EBA" w:rsidRDefault="00540EBA" w:rsidP="00F2055B">
      <w:pPr>
        <w:pStyle w:val="Zkladntext"/>
        <w:rPr>
          <w:szCs w:val="18"/>
        </w:rPr>
      </w:pPr>
    </w:p>
    <w:p w14:paraId="786F1A1E" w14:textId="77777777" w:rsidR="00540EBA" w:rsidRDefault="00540EBA" w:rsidP="00F2055B">
      <w:pPr>
        <w:pStyle w:val="Zkladntext"/>
        <w:rPr>
          <w:szCs w:val="18"/>
        </w:rPr>
      </w:pPr>
    </w:p>
    <w:p w14:paraId="5949DCCB" w14:textId="5F8E9B75" w:rsidR="00F96905" w:rsidRPr="00C559B8" w:rsidRDefault="00C559B8" w:rsidP="00C559B8">
      <w:pPr>
        <w:pStyle w:val="Nadpis2"/>
      </w:pPr>
      <w:r w:rsidRPr="00C559B8">
        <w:t>Bankové úvery a pôžičky</w:t>
      </w:r>
    </w:p>
    <w:p w14:paraId="01A8472B" w14:textId="77777777" w:rsidR="00F96905" w:rsidRDefault="00F96905" w:rsidP="00F2055B">
      <w:pPr>
        <w:pStyle w:val="Zkladntext"/>
        <w:rPr>
          <w:szCs w:val="18"/>
        </w:rPr>
      </w:pPr>
    </w:p>
    <w:tbl>
      <w:tblPr>
        <w:tblpPr w:leftFromText="141" w:rightFromText="141" w:vertAnchor="text" w:horzAnchor="margin" w:tblpXSpec="right" w:tblpY="136"/>
        <w:tblW w:w="8530" w:type="dxa"/>
        <w:tblCellMar>
          <w:left w:w="70" w:type="dxa"/>
          <w:right w:w="70" w:type="dxa"/>
        </w:tblCellMar>
        <w:tblLook w:val="04A0" w:firstRow="1" w:lastRow="0" w:firstColumn="1" w:lastColumn="0" w:noHBand="0" w:noVBand="1"/>
      </w:tblPr>
      <w:tblGrid>
        <w:gridCol w:w="2980"/>
        <w:gridCol w:w="550"/>
        <w:gridCol w:w="1440"/>
        <w:gridCol w:w="920"/>
        <w:gridCol w:w="1280"/>
        <w:gridCol w:w="1360"/>
      </w:tblGrid>
      <w:tr w:rsidR="002B6815" w:rsidRPr="002B6815" w14:paraId="0CB2A97D" w14:textId="77777777" w:rsidTr="00C559B8">
        <w:trPr>
          <w:trHeight w:val="720"/>
        </w:trPr>
        <w:tc>
          <w:tcPr>
            <w:tcW w:w="2980" w:type="dxa"/>
            <w:tcBorders>
              <w:top w:val="nil"/>
              <w:left w:val="nil"/>
              <w:bottom w:val="nil"/>
              <w:right w:val="nil"/>
            </w:tcBorders>
            <w:shd w:val="clear" w:color="000000" w:fill="FFFFFF"/>
            <w:noWrap/>
            <w:vAlign w:val="bottom"/>
            <w:hideMark/>
          </w:tcPr>
          <w:p w14:paraId="00E9760E" w14:textId="77777777" w:rsidR="00C559B8" w:rsidRPr="00C559B8" w:rsidRDefault="00C559B8" w:rsidP="00C559B8">
            <w:pPr>
              <w:rPr>
                <w:b/>
                <w:bCs/>
                <w:sz w:val="18"/>
                <w:szCs w:val="18"/>
                <w:lang w:eastAsia="sk-SK"/>
              </w:rPr>
            </w:pPr>
            <w:r w:rsidRPr="00C559B8">
              <w:rPr>
                <w:b/>
                <w:bCs/>
                <w:sz w:val="18"/>
                <w:szCs w:val="18"/>
                <w:lang w:eastAsia="sk-SK"/>
              </w:rPr>
              <w:t>Názov položky</w:t>
            </w:r>
          </w:p>
        </w:tc>
        <w:tc>
          <w:tcPr>
            <w:tcW w:w="550" w:type="dxa"/>
            <w:tcBorders>
              <w:top w:val="nil"/>
              <w:left w:val="nil"/>
              <w:bottom w:val="nil"/>
              <w:right w:val="nil"/>
            </w:tcBorders>
            <w:shd w:val="clear" w:color="000000" w:fill="FFFFFF"/>
            <w:vAlign w:val="center"/>
            <w:hideMark/>
          </w:tcPr>
          <w:p w14:paraId="1762B594" w14:textId="77777777" w:rsidR="00C559B8" w:rsidRPr="00C559B8" w:rsidRDefault="00C559B8" w:rsidP="00C559B8">
            <w:pPr>
              <w:jc w:val="center"/>
              <w:rPr>
                <w:color w:val="000000"/>
                <w:sz w:val="18"/>
                <w:szCs w:val="18"/>
                <w:lang w:eastAsia="sk-SK"/>
              </w:rPr>
            </w:pPr>
            <w:r w:rsidRPr="00C559B8">
              <w:rPr>
                <w:color w:val="000000"/>
                <w:sz w:val="18"/>
                <w:szCs w:val="18"/>
                <w:lang w:eastAsia="sk-SK"/>
              </w:rPr>
              <w:t>Mena</w:t>
            </w:r>
          </w:p>
        </w:tc>
        <w:tc>
          <w:tcPr>
            <w:tcW w:w="1440" w:type="dxa"/>
            <w:tcBorders>
              <w:top w:val="nil"/>
              <w:left w:val="nil"/>
              <w:bottom w:val="nil"/>
              <w:right w:val="nil"/>
            </w:tcBorders>
            <w:shd w:val="clear" w:color="000000" w:fill="FFFFFF"/>
            <w:vAlign w:val="center"/>
            <w:hideMark/>
          </w:tcPr>
          <w:p w14:paraId="40DCB4FA" w14:textId="77777777" w:rsidR="00C559B8" w:rsidRPr="00C559B8" w:rsidRDefault="00C559B8" w:rsidP="00C559B8">
            <w:pPr>
              <w:jc w:val="center"/>
              <w:rPr>
                <w:color w:val="000000"/>
                <w:sz w:val="18"/>
                <w:szCs w:val="18"/>
                <w:lang w:eastAsia="sk-SK"/>
              </w:rPr>
            </w:pPr>
            <w:r w:rsidRPr="00C559B8">
              <w:rPr>
                <w:color w:val="000000"/>
                <w:sz w:val="18"/>
                <w:szCs w:val="18"/>
                <w:lang w:eastAsia="sk-SK"/>
              </w:rPr>
              <w:t>Úrok p.a.      v %</w:t>
            </w:r>
          </w:p>
        </w:tc>
        <w:tc>
          <w:tcPr>
            <w:tcW w:w="920" w:type="dxa"/>
            <w:tcBorders>
              <w:top w:val="nil"/>
              <w:left w:val="nil"/>
              <w:bottom w:val="nil"/>
              <w:right w:val="nil"/>
            </w:tcBorders>
            <w:shd w:val="clear" w:color="000000" w:fill="FFFFFF"/>
            <w:vAlign w:val="center"/>
            <w:hideMark/>
          </w:tcPr>
          <w:p w14:paraId="6E17A15D" w14:textId="77777777" w:rsidR="00C559B8" w:rsidRPr="00C559B8" w:rsidRDefault="00C559B8" w:rsidP="00C559B8">
            <w:pPr>
              <w:jc w:val="center"/>
              <w:rPr>
                <w:color w:val="000000"/>
                <w:sz w:val="18"/>
                <w:szCs w:val="18"/>
                <w:lang w:eastAsia="sk-SK"/>
              </w:rPr>
            </w:pPr>
            <w:r w:rsidRPr="00C559B8">
              <w:rPr>
                <w:color w:val="000000"/>
                <w:sz w:val="18"/>
                <w:szCs w:val="18"/>
                <w:lang w:eastAsia="sk-SK"/>
              </w:rPr>
              <w:t>Dátum splatnosti</w:t>
            </w:r>
          </w:p>
        </w:tc>
        <w:tc>
          <w:tcPr>
            <w:tcW w:w="1280" w:type="dxa"/>
            <w:tcBorders>
              <w:top w:val="nil"/>
              <w:left w:val="nil"/>
              <w:bottom w:val="nil"/>
              <w:right w:val="nil"/>
            </w:tcBorders>
            <w:shd w:val="clear" w:color="000000" w:fill="FFFFFF"/>
            <w:vAlign w:val="center"/>
            <w:hideMark/>
          </w:tcPr>
          <w:p w14:paraId="1B965A55" w14:textId="77777777" w:rsidR="00C559B8" w:rsidRPr="00C559B8" w:rsidRDefault="00C559B8" w:rsidP="00C559B8">
            <w:pPr>
              <w:jc w:val="center"/>
              <w:rPr>
                <w:color w:val="000000"/>
                <w:sz w:val="18"/>
                <w:szCs w:val="18"/>
                <w:lang w:eastAsia="sk-SK"/>
              </w:rPr>
            </w:pPr>
            <w:r w:rsidRPr="00C559B8">
              <w:rPr>
                <w:color w:val="000000"/>
                <w:sz w:val="18"/>
                <w:szCs w:val="18"/>
                <w:lang w:eastAsia="sk-SK"/>
              </w:rPr>
              <w:t>Suma istiny v príslušnej mene                 k 31.12.2022</w:t>
            </w:r>
          </w:p>
        </w:tc>
        <w:tc>
          <w:tcPr>
            <w:tcW w:w="1360" w:type="dxa"/>
            <w:tcBorders>
              <w:top w:val="nil"/>
              <w:left w:val="nil"/>
              <w:bottom w:val="nil"/>
              <w:right w:val="nil"/>
            </w:tcBorders>
            <w:shd w:val="clear" w:color="000000" w:fill="FFFFFF"/>
            <w:vAlign w:val="center"/>
            <w:hideMark/>
          </w:tcPr>
          <w:p w14:paraId="721437EE" w14:textId="398CAA1F" w:rsidR="00C559B8" w:rsidRPr="00C559B8" w:rsidRDefault="00C559B8" w:rsidP="00C559B8">
            <w:pPr>
              <w:jc w:val="center"/>
              <w:rPr>
                <w:color w:val="000000"/>
                <w:sz w:val="18"/>
                <w:szCs w:val="18"/>
                <w:lang w:eastAsia="sk-SK"/>
              </w:rPr>
            </w:pPr>
            <w:r w:rsidRPr="00C559B8">
              <w:rPr>
                <w:color w:val="000000"/>
                <w:sz w:val="18"/>
                <w:szCs w:val="18"/>
                <w:lang w:eastAsia="sk-SK"/>
              </w:rPr>
              <w:t xml:space="preserve">Suma istiny v príslušnej </w:t>
            </w:r>
            <w:r w:rsidRPr="002B6815">
              <w:rPr>
                <w:color w:val="000000"/>
                <w:sz w:val="18"/>
                <w:szCs w:val="18"/>
                <w:lang w:eastAsia="sk-SK"/>
              </w:rPr>
              <w:t>m</w:t>
            </w:r>
            <w:r w:rsidRPr="00C559B8">
              <w:rPr>
                <w:color w:val="000000"/>
                <w:sz w:val="18"/>
                <w:szCs w:val="18"/>
                <w:lang w:eastAsia="sk-SK"/>
              </w:rPr>
              <w:t>ene                k 31.12.2021</w:t>
            </w:r>
          </w:p>
        </w:tc>
      </w:tr>
      <w:tr w:rsidR="002B6815" w:rsidRPr="002B6815" w14:paraId="7F002DBC" w14:textId="77777777" w:rsidTr="00C559B8">
        <w:trPr>
          <w:trHeight w:val="240"/>
        </w:trPr>
        <w:tc>
          <w:tcPr>
            <w:tcW w:w="2980" w:type="dxa"/>
            <w:tcBorders>
              <w:top w:val="nil"/>
              <w:left w:val="nil"/>
              <w:bottom w:val="single" w:sz="4" w:space="0" w:color="auto"/>
              <w:right w:val="nil"/>
            </w:tcBorders>
            <w:shd w:val="clear" w:color="000000" w:fill="FFFFFF"/>
            <w:noWrap/>
            <w:hideMark/>
          </w:tcPr>
          <w:p w14:paraId="3D1CD5FC" w14:textId="77777777" w:rsidR="00C559B8" w:rsidRPr="00C559B8" w:rsidRDefault="00C559B8" w:rsidP="00C559B8">
            <w:pPr>
              <w:jc w:val="center"/>
              <w:rPr>
                <w:sz w:val="18"/>
                <w:szCs w:val="18"/>
                <w:lang w:eastAsia="sk-SK"/>
              </w:rPr>
            </w:pPr>
            <w:r w:rsidRPr="00C559B8">
              <w:rPr>
                <w:sz w:val="18"/>
                <w:szCs w:val="18"/>
                <w:lang w:eastAsia="sk-SK"/>
              </w:rPr>
              <w:t> </w:t>
            </w:r>
          </w:p>
        </w:tc>
        <w:tc>
          <w:tcPr>
            <w:tcW w:w="550" w:type="dxa"/>
            <w:tcBorders>
              <w:top w:val="nil"/>
              <w:left w:val="nil"/>
              <w:bottom w:val="single" w:sz="4" w:space="0" w:color="auto"/>
              <w:right w:val="nil"/>
            </w:tcBorders>
            <w:shd w:val="clear" w:color="000000" w:fill="FFFFFF"/>
            <w:hideMark/>
          </w:tcPr>
          <w:p w14:paraId="1649F985" w14:textId="77777777" w:rsidR="00C559B8" w:rsidRPr="00C559B8" w:rsidRDefault="00C559B8" w:rsidP="00C559B8">
            <w:pPr>
              <w:jc w:val="center"/>
              <w:rPr>
                <w:color w:val="000000"/>
                <w:sz w:val="18"/>
                <w:szCs w:val="18"/>
                <w:lang w:eastAsia="sk-SK"/>
              </w:rPr>
            </w:pPr>
            <w:r w:rsidRPr="00C559B8">
              <w:rPr>
                <w:color w:val="000000"/>
                <w:sz w:val="18"/>
                <w:szCs w:val="18"/>
                <w:lang w:eastAsia="sk-SK"/>
              </w:rPr>
              <w:t> </w:t>
            </w:r>
          </w:p>
        </w:tc>
        <w:tc>
          <w:tcPr>
            <w:tcW w:w="1440" w:type="dxa"/>
            <w:tcBorders>
              <w:top w:val="nil"/>
              <w:left w:val="nil"/>
              <w:bottom w:val="single" w:sz="4" w:space="0" w:color="auto"/>
              <w:right w:val="nil"/>
            </w:tcBorders>
            <w:shd w:val="clear" w:color="000000" w:fill="FFFFFF"/>
            <w:hideMark/>
          </w:tcPr>
          <w:p w14:paraId="2EF6160B" w14:textId="77777777" w:rsidR="00C559B8" w:rsidRPr="00C559B8" w:rsidRDefault="00C559B8" w:rsidP="00C559B8">
            <w:pPr>
              <w:jc w:val="center"/>
              <w:rPr>
                <w:color w:val="000000"/>
                <w:sz w:val="18"/>
                <w:szCs w:val="18"/>
                <w:lang w:eastAsia="sk-SK"/>
              </w:rPr>
            </w:pPr>
            <w:r w:rsidRPr="00C559B8">
              <w:rPr>
                <w:color w:val="000000"/>
                <w:sz w:val="18"/>
                <w:szCs w:val="18"/>
                <w:lang w:eastAsia="sk-SK"/>
              </w:rPr>
              <w:t> </w:t>
            </w:r>
          </w:p>
        </w:tc>
        <w:tc>
          <w:tcPr>
            <w:tcW w:w="920" w:type="dxa"/>
            <w:tcBorders>
              <w:top w:val="nil"/>
              <w:left w:val="nil"/>
              <w:bottom w:val="single" w:sz="4" w:space="0" w:color="auto"/>
              <w:right w:val="nil"/>
            </w:tcBorders>
            <w:shd w:val="clear" w:color="000000" w:fill="FFFFFF"/>
            <w:hideMark/>
          </w:tcPr>
          <w:p w14:paraId="31B87CB6" w14:textId="77777777" w:rsidR="00C559B8" w:rsidRPr="00C559B8" w:rsidRDefault="00C559B8" w:rsidP="00C559B8">
            <w:pPr>
              <w:jc w:val="center"/>
              <w:rPr>
                <w:color w:val="000000"/>
                <w:sz w:val="18"/>
                <w:szCs w:val="18"/>
                <w:lang w:eastAsia="sk-SK"/>
              </w:rPr>
            </w:pPr>
            <w:r w:rsidRPr="00C559B8">
              <w:rPr>
                <w:color w:val="000000"/>
                <w:sz w:val="18"/>
                <w:szCs w:val="18"/>
                <w:lang w:eastAsia="sk-SK"/>
              </w:rPr>
              <w:t> </w:t>
            </w:r>
          </w:p>
        </w:tc>
        <w:tc>
          <w:tcPr>
            <w:tcW w:w="1280" w:type="dxa"/>
            <w:tcBorders>
              <w:top w:val="nil"/>
              <w:left w:val="nil"/>
              <w:bottom w:val="single" w:sz="4" w:space="0" w:color="auto"/>
              <w:right w:val="nil"/>
            </w:tcBorders>
            <w:shd w:val="clear" w:color="000000" w:fill="FFFFFF"/>
            <w:hideMark/>
          </w:tcPr>
          <w:p w14:paraId="0D952E5B" w14:textId="77777777" w:rsidR="00C559B8" w:rsidRPr="00C559B8" w:rsidRDefault="00C559B8" w:rsidP="00C559B8">
            <w:pPr>
              <w:jc w:val="center"/>
              <w:rPr>
                <w:color w:val="000000"/>
                <w:sz w:val="18"/>
                <w:szCs w:val="18"/>
                <w:lang w:eastAsia="sk-SK"/>
              </w:rPr>
            </w:pPr>
            <w:r w:rsidRPr="00C559B8">
              <w:rPr>
                <w:color w:val="000000"/>
                <w:sz w:val="18"/>
                <w:szCs w:val="18"/>
                <w:lang w:eastAsia="sk-SK"/>
              </w:rPr>
              <w:t> </w:t>
            </w:r>
          </w:p>
        </w:tc>
        <w:tc>
          <w:tcPr>
            <w:tcW w:w="1360" w:type="dxa"/>
            <w:tcBorders>
              <w:top w:val="nil"/>
              <w:left w:val="nil"/>
              <w:bottom w:val="single" w:sz="4" w:space="0" w:color="auto"/>
              <w:right w:val="nil"/>
            </w:tcBorders>
            <w:shd w:val="clear" w:color="000000" w:fill="FFFFFF"/>
            <w:hideMark/>
          </w:tcPr>
          <w:p w14:paraId="2F20238A" w14:textId="77777777" w:rsidR="00C559B8" w:rsidRPr="00C559B8" w:rsidRDefault="00C559B8" w:rsidP="00C559B8">
            <w:pPr>
              <w:jc w:val="center"/>
              <w:rPr>
                <w:color w:val="000000"/>
                <w:sz w:val="18"/>
                <w:szCs w:val="18"/>
                <w:lang w:eastAsia="sk-SK"/>
              </w:rPr>
            </w:pPr>
            <w:r w:rsidRPr="00C559B8">
              <w:rPr>
                <w:color w:val="000000"/>
                <w:sz w:val="18"/>
                <w:szCs w:val="18"/>
                <w:lang w:eastAsia="sk-SK"/>
              </w:rPr>
              <w:t> </w:t>
            </w:r>
          </w:p>
        </w:tc>
      </w:tr>
      <w:tr w:rsidR="002B6815" w:rsidRPr="00C559B8" w14:paraId="650750BC" w14:textId="77777777" w:rsidTr="00C559B8">
        <w:trPr>
          <w:trHeight w:val="480"/>
        </w:trPr>
        <w:tc>
          <w:tcPr>
            <w:tcW w:w="2980" w:type="dxa"/>
            <w:tcBorders>
              <w:top w:val="nil"/>
              <w:left w:val="nil"/>
              <w:bottom w:val="single" w:sz="4" w:space="0" w:color="auto"/>
              <w:right w:val="nil"/>
            </w:tcBorders>
            <w:shd w:val="clear" w:color="000000" w:fill="FFFFFF"/>
            <w:noWrap/>
            <w:vAlign w:val="center"/>
            <w:hideMark/>
          </w:tcPr>
          <w:p w14:paraId="44E785E0" w14:textId="77777777" w:rsidR="00C559B8" w:rsidRPr="00C559B8" w:rsidRDefault="00C559B8" w:rsidP="00C559B8">
            <w:pPr>
              <w:rPr>
                <w:sz w:val="18"/>
                <w:szCs w:val="18"/>
                <w:lang w:eastAsia="sk-SK"/>
              </w:rPr>
            </w:pPr>
            <w:r w:rsidRPr="00C559B8">
              <w:rPr>
                <w:sz w:val="18"/>
                <w:szCs w:val="18"/>
                <w:lang w:eastAsia="sk-SK"/>
              </w:rPr>
              <w:t>Dlhodobé bankové úvery</w:t>
            </w:r>
          </w:p>
        </w:tc>
        <w:tc>
          <w:tcPr>
            <w:tcW w:w="550" w:type="dxa"/>
            <w:tcBorders>
              <w:top w:val="nil"/>
              <w:left w:val="nil"/>
              <w:bottom w:val="single" w:sz="4" w:space="0" w:color="auto"/>
              <w:right w:val="nil"/>
            </w:tcBorders>
            <w:shd w:val="clear" w:color="000000" w:fill="FFFFFF"/>
            <w:hideMark/>
          </w:tcPr>
          <w:p w14:paraId="0107B088" w14:textId="77777777" w:rsidR="00C559B8" w:rsidRPr="00C559B8" w:rsidRDefault="00C559B8" w:rsidP="00C559B8">
            <w:pPr>
              <w:jc w:val="center"/>
              <w:rPr>
                <w:color w:val="000000"/>
                <w:sz w:val="18"/>
                <w:szCs w:val="18"/>
                <w:lang w:eastAsia="sk-SK"/>
              </w:rPr>
            </w:pPr>
            <w:r w:rsidRPr="00C559B8">
              <w:rPr>
                <w:color w:val="000000"/>
                <w:sz w:val="18"/>
                <w:szCs w:val="18"/>
                <w:lang w:eastAsia="sk-SK"/>
              </w:rPr>
              <w:t>EUR</w:t>
            </w:r>
          </w:p>
        </w:tc>
        <w:tc>
          <w:tcPr>
            <w:tcW w:w="1440" w:type="dxa"/>
            <w:tcBorders>
              <w:top w:val="nil"/>
              <w:left w:val="nil"/>
              <w:bottom w:val="single" w:sz="4" w:space="0" w:color="auto"/>
              <w:right w:val="nil"/>
            </w:tcBorders>
            <w:shd w:val="clear" w:color="000000" w:fill="FFFFFF"/>
            <w:hideMark/>
          </w:tcPr>
          <w:p w14:paraId="1F0BEFD4" w14:textId="77777777" w:rsidR="00C559B8" w:rsidRPr="00C559B8" w:rsidRDefault="00C559B8" w:rsidP="00C559B8">
            <w:pPr>
              <w:jc w:val="center"/>
              <w:rPr>
                <w:sz w:val="18"/>
                <w:szCs w:val="18"/>
                <w:lang w:eastAsia="sk-SK"/>
              </w:rPr>
            </w:pPr>
            <w:r w:rsidRPr="00C559B8">
              <w:rPr>
                <w:sz w:val="18"/>
                <w:szCs w:val="18"/>
                <w:lang w:eastAsia="sk-SK"/>
              </w:rPr>
              <w:t>3M EURIBOR +2,25%</w:t>
            </w:r>
          </w:p>
        </w:tc>
        <w:tc>
          <w:tcPr>
            <w:tcW w:w="920" w:type="dxa"/>
            <w:tcBorders>
              <w:top w:val="nil"/>
              <w:left w:val="nil"/>
              <w:bottom w:val="single" w:sz="4" w:space="0" w:color="auto"/>
              <w:right w:val="nil"/>
            </w:tcBorders>
            <w:shd w:val="clear" w:color="000000" w:fill="FFFFFF"/>
            <w:noWrap/>
            <w:vAlign w:val="center"/>
            <w:hideMark/>
          </w:tcPr>
          <w:p w14:paraId="27FC681E" w14:textId="77777777" w:rsidR="00C559B8" w:rsidRPr="00C559B8" w:rsidRDefault="00C559B8" w:rsidP="00C559B8">
            <w:pPr>
              <w:jc w:val="center"/>
              <w:rPr>
                <w:sz w:val="18"/>
                <w:szCs w:val="18"/>
                <w:lang w:eastAsia="sk-SK"/>
              </w:rPr>
            </w:pPr>
            <w:r w:rsidRPr="00C559B8">
              <w:rPr>
                <w:sz w:val="18"/>
                <w:szCs w:val="18"/>
                <w:lang w:eastAsia="sk-SK"/>
              </w:rPr>
              <w:t>31.3.2027</w:t>
            </w:r>
          </w:p>
        </w:tc>
        <w:tc>
          <w:tcPr>
            <w:tcW w:w="1280" w:type="dxa"/>
            <w:tcBorders>
              <w:top w:val="nil"/>
              <w:left w:val="nil"/>
              <w:bottom w:val="single" w:sz="4" w:space="0" w:color="auto"/>
              <w:right w:val="nil"/>
            </w:tcBorders>
            <w:shd w:val="clear" w:color="000000" w:fill="FFFFFF"/>
            <w:noWrap/>
            <w:vAlign w:val="center"/>
            <w:hideMark/>
          </w:tcPr>
          <w:p w14:paraId="19330C8C" w14:textId="77777777" w:rsidR="00C559B8" w:rsidRPr="00C559B8" w:rsidRDefault="00C559B8" w:rsidP="00C559B8">
            <w:pPr>
              <w:jc w:val="right"/>
              <w:rPr>
                <w:sz w:val="18"/>
                <w:szCs w:val="18"/>
                <w:lang w:eastAsia="sk-SK"/>
              </w:rPr>
            </w:pPr>
            <w:r w:rsidRPr="00C559B8">
              <w:rPr>
                <w:sz w:val="18"/>
                <w:szCs w:val="18"/>
                <w:lang w:eastAsia="sk-SK"/>
              </w:rPr>
              <w:t>69 427 851</w:t>
            </w:r>
          </w:p>
        </w:tc>
        <w:tc>
          <w:tcPr>
            <w:tcW w:w="1360" w:type="dxa"/>
            <w:tcBorders>
              <w:top w:val="nil"/>
              <w:left w:val="nil"/>
              <w:bottom w:val="single" w:sz="4" w:space="0" w:color="auto"/>
              <w:right w:val="nil"/>
            </w:tcBorders>
            <w:shd w:val="clear" w:color="000000" w:fill="FFFFFF"/>
            <w:noWrap/>
            <w:vAlign w:val="center"/>
            <w:hideMark/>
          </w:tcPr>
          <w:p w14:paraId="5675172F" w14:textId="77777777" w:rsidR="00C559B8" w:rsidRPr="00C559B8" w:rsidRDefault="00C559B8" w:rsidP="00C559B8">
            <w:pPr>
              <w:jc w:val="right"/>
              <w:rPr>
                <w:sz w:val="18"/>
                <w:szCs w:val="18"/>
                <w:lang w:eastAsia="sk-SK"/>
              </w:rPr>
            </w:pPr>
            <w:r w:rsidRPr="00C559B8">
              <w:rPr>
                <w:sz w:val="18"/>
                <w:szCs w:val="18"/>
                <w:lang w:eastAsia="sk-SK"/>
              </w:rPr>
              <w:t>0</w:t>
            </w:r>
          </w:p>
        </w:tc>
      </w:tr>
      <w:tr w:rsidR="00C559B8" w:rsidRPr="00C559B8" w14:paraId="2B94C6E9" w14:textId="77777777" w:rsidTr="00C559B8">
        <w:trPr>
          <w:trHeight w:val="240"/>
        </w:trPr>
        <w:tc>
          <w:tcPr>
            <w:tcW w:w="2980" w:type="dxa"/>
            <w:tcBorders>
              <w:top w:val="nil"/>
              <w:left w:val="nil"/>
              <w:bottom w:val="single" w:sz="4" w:space="0" w:color="auto"/>
              <w:right w:val="nil"/>
            </w:tcBorders>
            <w:shd w:val="clear" w:color="000000" w:fill="FFFFFF"/>
            <w:hideMark/>
          </w:tcPr>
          <w:p w14:paraId="64B1189B" w14:textId="77777777" w:rsidR="00C559B8" w:rsidRPr="00C559B8" w:rsidRDefault="00C559B8" w:rsidP="00C559B8">
            <w:pPr>
              <w:rPr>
                <w:b/>
                <w:bCs/>
                <w:color w:val="000000"/>
                <w:sz w:val="18"/>
                <w:szCs w:val="18"/>
                <w:lang w:eastAsia="sk-SK"/>
              </w:rPr>
            </w:pPr>
            <w:r w:rsidRPr="00C559B8">
              <w:rPr>
                <w:b/>
                <w:bCs/>
                <w:color w:val="000000"/>
                <w:sz w:val="18"/>
                <w:szCs w:val="18"/>
                <w:lang w:eastAsia="sk-SK"/>
              </w:rPr>
              <w:t>Dlhodobé úvery spolu</w:t>
            </w:r>
          </w:p>
        </w:tc>
        <w:tc>
          <w:tcPr>
            <w:tcW w:w="550" w:type="dxa"/>
            <w:tcBorders>
              <w:top w:val="nil"/>
              <w:left w:val="nil"/>
              <w:bottom w:val="single" w:sz="4" w:space="0" w:color="auto"/>
              <w:right w:val="nil"/>
            </w:tcBorders>
            <w:shd w:val="clear" w:color="000000" w:fill="FFFFFF"/>
            <w:hideMark/>
          </w:tcPr>
          <w:p w14:paraId="7909EA1E" w14:textId="77777777" w:rsidR="00C559B8" w:rsidRPr="00C559B8" w:rsidRDefault="00C559B8" w:rsidP="00C559B8">
            <w:pPr>
              <w:jc w:val="center"/>
              <w:rPr>
                <w:b/>
                <w:bCs/>
                <w:color w:val="000000"/>
                <w:sz w:val="18"/>
                <w:szCs w:val="18"/>
                <w:lang w:eastAsia="sk-SK"/>
              </w:rPr>
            </w:pPr>
            <w:r w:rsidRPr="00C559B8">
              <w:rPr>
                <w:b/>
                <w:bCs/>
                <w:color w:val="000000"/>
                <w:sz w:val="18"/>
                <w:szCs w:val="18"/>
                <w:lang w:eastAsia="sk-SK"/>
              </w:rPr>
              <w:t> </w:t>
            </w:r>
          </w:p>
        </w:tc>
        <w:tc>
          <w:tcPr>
            <w:tcW w:w="1440" w:type="dxa"/>
            <w:tcBorders>
              <w:top w:val="nil"/>
              <w:left w:val="nil"/>
              <w:bottom w:val="single" w:sz="4" w:space="0" w:color="auto"/>
              <w:right w:val="nil"/>
            </w:tcBorders>
            <w:shd w:val="clear" w:color="000000" w:fill="FFFFFF"/>
            <w:noWrap/>
            <w:hideMark/>
          </w:tcPr>
          <w:p w14:paraId="0C676BC0" w14:textId="77777777" w:rsidR="00C559B8" w:rsidRPr="00C559B8" w:rsidRDefault="00C559B8" w:rsidP="00C559B8">
            <w:pPr>
              <w:jc w:val="center"/>
              <w:rPr>
                <w:sz w:val="18"/>
                <w:szCs w:val="18"/>
                <w:lang w:eastAsia="sk-SK"/>
              </w:rPr>
            </w:pPr>
            <w:r w:rsidRPr="00C559B8">
              <w:rPr>
                <w:sz w:val="18"/>
                <w:szCs w:val="18"/>
                <w:lang w:eastAsia="sk-SK"/>
              </w:rPr>
              <w:t> </w:t>
            </w:r>
          </w:p>
        </w:tc>
        <w:tc>
          <w:tcPr>
            <w:tcW w:w="920" w:type="dxa"/>
            <w:tcBorders>
              <w:top w:val="nil"/>
              <w:left w:val="nil"/>
              <w:bottom w:val="single" w:sz="4" w:space="0" w:color="auto"/>
              <w:right w:val="nil"/>
            </w:tcBorders>
            <w:shd w:val="clear" w:color="000000" w:fill="FFFFFF"/>
            <w:noWrap/>
            <w:hideMark/>
          </w:tcPr>
          <w:p w14:paraId="769D591F" w14:textId="77777777" w:rsidR="00C559B8" w:rsidRPr="00C559B8" w:rsidRDefault="00C559B8" w:rsidP="00C559B8">
            <w:pPr>
              <w:jc w:val="center"/>
              <w:rPr>
                <w:sz w:val="18"/>
                <w:szCs w:val="18"/>
                <w:lang w:eastAsia="sk-SK"/>
              </w:rPr>
            </w:pPr>
            <w:r w:rsidRPr="00C559B8">
              <w:rPr>
                <w:sz w:val="18"/>
                <w:szCs w:val="18"/>
                <w:lang w:eastAsia="sk-SK"/>
              </w:rPr>
              <w:t> </w:t>
            </w:r>
          </w:p>
        </w:tc>
        <w:tc>
          <w:tcPr>
            <w:tcW w:w="1280" w:type="dxa"/>
            <w:tcBorders>
              <w:top w:val="nil"/>
              <w:left w:val="nil"/>
              <w:bottom w:val="single" w:sz="4" w:space="0" w:color="auto"/>
              <w:right w:val="nil"/>
            </w:tcBorders>
            <w:shd w:val="clear" w:color="000000" w:fill="FFFFFF"/>
            <w:noWrap/>
            <w:hideMark/>
          </w:tcPr>
          <w:p w14:paraId="0D70F932" w14:textId="77777777" w:rsidR="00C559B8" w:rsidRPr="00C559B8" w:rsidRDefault="00C559B8" w:rsidP="00C559B8">
            <w:pPr>
              <w:jc w:val="right"/>
              <w:rPr>
                <w:b/>
                <w:bCs/>
                <w:sz w:val="18"/>
                <w:szCs w:val="18"/>
                <w:lang w:eastAsia="sk-SK"/>
              </w:rPr>
            </w:pPr>
            <w:r w:rsidRPr="00C559B8">
              <w:rPr>
                <w:b/>
                <w:bCs/>
                <w:sz w:val="18"/>
                <w:szCs w:val="18"/>
                <w:lang w:eastAsia="sk-SK"/>
              </w:rPr>
              <w:t>69 427 851</w:t>
            </w:r>
          </w:p>
        </w:tc>
        <w:tc>
          <w:tcPr>
            <w:tcW w:w="1360" w:type="dxa"/>
            <w:tcBorders>
              <w:top w:val="nil"/>
              <w:left w:val="nil"/>
              <w:bottom w:val="single" w:sz="4" w:space="0" w:color="auto"/>
              <w:right w:val="nil"/>
            </w:tcBorders>
            <w:shd w:val="clear" w:color="000000" w:fill="FFFFFF"/>
            <w:noWrap/>
            <w:hideMark/>
          </w:tcPr>
          <w:p w14:paraId="42149B40" w14:textId="77777777" w:rsidR="00C559B8" w:rsidRPr="00C559B8" w:rsidRDefault="00C559B8" w:rsidP="00C559B8">
            <w:pPr>
              <w:jc w:val="right"/>
              <w:rPr>
                <w:b/>
                <w:bCs/>
                <w:sz w:val="18"/>
                <w:szCs w:val="18"/>
                <w:lang w:eastAsia="sk-SK"/>
              </w:rPr>
            </w:pPr>
            <w:r w:rsidRPr="00C559B8">
              <w:rPr>
                <w:b/>
                <w:bCs/>
                <w:sz w:val="18"/>
                <w:szCs w:val="18"/>
                <w:lang w:eastAsia="sk-SK"/>
              </w:rPr>
              <w:t>0</w:t>
            </w:r>
          </w:p>
        </w:tc>
      </w:tr>
      <w:tr w:rsidR="00C559B8" w:rsidRPr="00C559B8" w14:paraId="1A0A5414" w14:textId="77777777" w:rsidTr="00C559B8">
        <w:trPr>
          <w:trHeight w:val="240"/>
        </w:trPr>
        <w:tc>
          <w:tcPr>
            <w:tcW w:w="2980" w:type="dxa"/>
            <w:tcBorders>
              <w:top w:val="nil"/>
              <w:left w:val="nil"/>
              <w:bottom w:val="nil"/>
              <w:right w:val="nil"/>
            </w:tcBorders>
            <w:shd w:val="clear" w:color="000000" w:fill="FFFFFF"/>
            <w:hideMark/>
          </w:tcPr>
          <w:p w14:paraId="059F9843" w14:textId="77777777" w:rsidR="00C559B8" w:rsidRPr="00C559B8" w:rsidRDefault="00C559B8" w:rsidP="00C559B8">
            <w:pPr>
              <w:rPr>
                <w:color w:val="000000"/>
                <w:sz w:val="18"/>
                <w:szCs w:val="18"/>
                <w:lang w:eastAsia="sk-SK"/>
              </w:rPr>
            </w:pPr>
            <w:r w:rsidRPr="00C559B8">
              <w:rPr>
                <w:color w:val="000000"/>
                <w:sz w:val="18"/>
                <w:szCs w:val="18"/>
                <w:lang w:eastAsia="sk-SK"/>
              </w:rPr>
              <w:t> </w:t>
            </w:r>
          </w:p>
        </w:tc>
        <w:tc>
          <w:tcPr>
            <w:tcW w:w="550" w:type="dxa"/>
            <w:tcBorders>
              <w:top w:val="nil"/>
              <w:left w:val="nil"/>
              <w:bottom w:val="nil"/>
              <w:right w:val="nil"/>
            </w:tcBorders>
            <w:shd w:val="clear" w:color="000000" w:fill="FFFFFF"/>
            <w:hideMark/>
          </w:tcPr>
          <w:p w14:paraId="56A0FDFB" w14:textId="77777777" w:rsidR="00C559B8" w:rsidRPr="00C559B8" w:rsidRDefault="00C559B8" w:rsidP="00C559B8">
            <w:pPr>
              <w:jc w:val="center"/>
              <w:rPr>
                <w:color w:val="000000"/>
                <w:sz w:val="18"/>
                <w:szCs w:val="18"/>
                <w:lang w:eastAsia="sk-SK"/>
              </w:rPr>
            </w:pPr>
            <w:r w:rsidRPr="00C559B8">
              <w:rPr>
                <w:color w:val="000000"/>
                <w:sz w:val="18"/>
                <w:szCs w:val="18"/>
                <w:lang w:eastAsia="sk-SK"/>
              </w:rPr>
              <w:t> </w:t>
            </w:r>
          </w:p>
        </w:tc>
        <w:tc>
          <w:tcPr>
            <w:tcW w:w="1440" w:type="dxa"/>
            <w:tcBorders>
              <w:top w:val="nil"/>
              <w:left w:val="nil"/>
              <w:bottom w:val="nil"/>
              <w:right w:val="nil"/>
            </w:tcBorders>
            <w:shd w:val="clear" w:color="000000" w:fill="FFFFFF"/>
            <w:noWrap/>
            <w:hideMark/>
          </w:tcPr>
          <w:p w14:paraId="793C767F" w14:textId="77777777" w:rsidR="00C559B8" w:rsidRPr="00C559B8" w:rsidRDefault="00C559B8" w:rsidP="00C559B8">
            <w:pPr>
              <w:jc w:val="center"/>
              <w:rPr>
                <w:sz w:val="18"/>
                <w:szCs w:val="18"/>
                <w:lang w:eastAsia="sk-SK"/>
              </w:rPr>
            </w:pPr>
            <w:r w:rsidRPr="00C559B8">
              <w:rPr>
                <w:sz w:val="18"/>
                <w:szCs w:val="18"/>
                <w:lang w:eastAsia="sk-SK"/>
              </w:rPr>
              <w:t> </w:t>
            </w:r>
          </w:p>
        </w:tc>
        <w:tc>
          <w:tcPr>
            <w:tcW w:w="920" w:type="dxa"/>
            <w:tcBorders>
              <w:top w:val="nil"/>
              <w:left w:val="nil"/>
              <w:bottom w:val="nil"/>
              <w:right w:val="nil"/>
            </w:tcBorders>
            <w:shd w:val="clear" w:color="000000" w:fill="FFFFFF"/>
            <w:noWrap/>
            <w:hideMark/>
          </w:tcPr>
          <w:p w14:paraId="1F9AF10E" w14:textId="77777777" w:rsidR="00C559B8" w:rsidRPr="00C559B8" w:rsidRDefault="00C559B8" w:rsidP="00C559B8">
            <w:pPr>
              <w:jc w:val="center"/>
              <w:rPr>
                <w:sz w:val="18"/>
                <w:szCs w:val="18"/>
                <w:lang w:eastAsia="sk-SK"/>
              </w:rPr>
            </w:pPr>
            <w:r w:rsidRPr="00C559B8">
              <w:rPr>
                <w:sz w:val="18"/>
                <w:szCs w:val="18"/>
                <w:lang w:eastAsia="sk-SK"/>
              </w:rPr>
              <w:t> </w:t>
            </w:r>
          </w:p>
        </w:tc>
        <w:tc>
          <w:tcPr>
            <w:tcW w:w="1280" w:type="dxa"/>
            <w:tcBorders>
              <w:top w:val="nil"/>
              <w:left w:val="nil"/>
              <w:bottom w:val="nil"/>
              <w:right w:val="nil"/>
            </w:tcBorders>
            <w:shd w:val="clear" w:color="000000" w:fill="FFFFFF"/>
            <w:noWrap/>
            <w:hideMark/>
          </w:tcPr>
          <w:p w14:paraId="161E76F0" w14:textId="77777777" w:rsidR="00C559B8" w:rsidRPr="00C559B8" w:rsidRDefault="00C559B8" w:rsidP="00C559B8">
            <w:pPr>
              <w:jc w:val="center"/>
              <w:rPr>
                <w:sz w:val="18"/>
                <w:szCs w:val="18"/>
                <w:lang w:eastAsia="sk-SK"/>
              </w:rPr>
            </w:pPr>
            <w:r w:rsidRPr="00C559B8">
              <w:rPr>
                <w:sz w:val="18"/>
                <w:szCs w:val="18"/>
                <w:lang w:eastAsia="sk-SK"/>
              </w:rPr>
              <w:t> </w:t>
            </w:r>
          </w:p>
        </w:tc>
        <w:tc>
          <w:tcPr>
            <w:tcW w:w="1360" w:type="dxa"/>
            <w:tcBorders>
              <w:top w:val="nil"/>
              <w:left w:val="nil"/>
              <w:bottom w:val="nil"/>
              <w:right w:val="nil"/>
            </w:tcBorders>
            <w:shd w:val="clear" w:color="000000" w:fill="FFFFFF"/>
            <w:noWrap/>
            <w:hideMark/>
          </w:tcPr>
          <w:p w14:paraId="29C5884A" w14:textId="77777777" w:rsidR="00C559B8" w:rsidRPr="00C559B8" w:rsidRDefault="00C559B8" w:rsidP="00C559B8">
            <w:pPr>
              <w:jc w:val="center"/>
              <w:rPr>
                <w:sz w:val="18"/>
                <w:szCs w:val="18"/>
                <w:lang w:eastAsia="sk-SK"/>
              </w:rPr>
            </w:pPr>
            <w:r w:rsidRPr="00C559B8">
              <w:rPr>
                <w:sz w:val="18"/>
                <w:szCs w:val="18"/>
                <w:lang w:eastAsia="sk-SK"/>
              </w:rPr>
              <w:t> </w:t>
            </w:r>
          </w:p>
        </w:tc>
      </w:tr>
      <w:tr w:rsidR="00C559B8" w:rsidRPr="00C559B8" w14:paraId="6C25143D" w14:textId="77777777" w:rsidTr="00C559B8">
        <w:trPr>
          <w:trHeight w:val="240"/>
        </w:trPr>
        <w:tc>
          <w:tcPr>
            <w:tcW w:w="2980" w:type="dxa"/>
            <w:tcBorders>
              <w:top w:val="nil"/>
              <w:left w:val="nil"/>
              <w:bottom w:val="nil"/>
              <w:right w:val="nil"/>
            </w:tcBorders>
            <w:shd w:val="clear" w:color="000000" w:fill="FFFFFF"/>
            <w:noWrap/>
            <w:hideMark/>
          </w:tcPr>
          <w:p w14:paraId="19484AE6" w14:textId="64674A8A" w:rsidR="00C559B8" w:rsidRPr="00C559B8" w:rsidRDefault="00C559B8" w:rsidP="00C559B8">
            <w:pPr>
              <w:rPr>
                <w:b/>
                <w:bCs/>
                <w:sz w:val="18"/>
                <w:szCs w:val="18"/>
                <w:lang w:eastAsia="sk-SK"/>
              </w:rPr>
            </w:pPr>
            <w:r w:rsidRPr="00C559B8">
              <w:rPr>
                <w:b/>
                <w:bCs/>
                <w:sz w:val="18"/>
                <w:szCs w:val="18"/>
                <w:lang w:eastAsia="sk-SK"/>
              </w:rPr>
              <w:t>Krátkodobé úvery</w:t>
            </w:r>
          </w:p>
        </w:tc>
        <w:tc>
          <w:tcPr>
            <w:tcW w:w="550" w:type="dxa"/>
            <w:tcBorders>
              <w:top w:val="nil"/>
              <w:left w:val="nil"/>
              <w:bottom w:val="nil"/>
              <w:right w:val="nil"/>
            </w:tcBorders>
            <w:shd w:val="clear" w:color="000000" w:fill="FFFFFF"/>
            <w:noWrap/>
            <w:hideMark/>
          </w:tcPr>
          <w:p w14:paraId="056E25E9" w14:textId="77777777" w:rsidR="00C559B8" w:rsidRPr="00C559B8" w:rsidRDefault="00C559B8" w:rsidP="00C559B8">
            <w:pPr>
              <w:jc w:val="center"/>
              <w:rPr>
                <w:sz w:val="18"/>
                <w:szCs w:val="18"/>
                <w:lang w:eastAsia="sk-SK"/>
              </w:rPr>
            </w:pPr>
            <w:r w:rsidRPr="00C559B8">
              <w:rPr>
                <w:sz w:val="18"/>
                <w:szCs w:val="18"/>
                <w:lang w:eastAsia="sk-SK"/>
              </w:rPr>
              <w:t> </w:t>
            </w:r>
          </w:p>
        </w:tc>
        <w:tc>
          <w:tcPr>
            <w:tcW w:w="1440" w:type="dxa"/>
            <w:tcBorders>
              <w:top w:val="nil"/>
              <w:left w:val="nil"/>
              <w:bottom w:val="nil"/>
              <w:right w:val="nil"/>
            </w:tcBorders>
            <w:shd w:val="clear" w:color="000000" w:fill="FFFFFF"/>
            <w:noWrap/>
            <w:hideMark/>
          </w:tcPr>
          <w:p w14:paraId="6DB112A4" w14:textId="77777777" w:rsidR="00C559B8" w:rsidRPr="00C559B8" w:rsidRDefault="00C559B8" w:rsidP="00C559B8">
            <w:pPr>
              <w:jc w:val="center"/>
              <w:rPr>
                <w:sz w:val="18"/>
                <w:szCs w:val="18"/>
                <w:lang w:eastAsia="sk-SK"/>
              </w:rPr>
            </w:pPr>
            <w:r w:rsidRPr="00C559B8">
              <w:rPr>
                <w:sz w:val="18"/>
                <w:szCs w:val="18"/>
                <w:lang w:eastAsia="sk-SK"/>
              </w:rPr>
              <w:t> </w:t>
            </w:r>
          </w:p>
        </w:tc>
        <w:tc>
          <w:tcPr>
            <w:tcW w:w="920" w:type="dxa"/>
            <w:tcBorders>
              <w:top w:val="nil"/>
              <w:left w:val="nil"/>
              <w:bottom w:val="nil"/>
              <w:right w:val="nil"/>
            </w:tcBorders>
            <w:shd w:val="clear" w:color="000000" w:fill="FFFFFF"/>
            <w:noWrap/>
            <w:hideMark/>
          </w:tcPr>
          <w:p w14:paraId="3D2503DB" w14:textId="77777777" w:rsidR="00C559B8" w:rsidRPr="00C559B8" w:rsidRDefault="00C559B8" w:rsidP="00C559B8">
            <w:pPr>
              <w:jc w:val="center"/>
              <w:rPr>
                <w:sz w:val="18"/>
                <w:szCs w:val="18"/>
                <w:lang w:eastAsia="sk-SK"/>
              </w:rPr>
            </w:pPr>
            <w:r w:rsidRPr="00C559B8">
              <w:rPr>
                <w:sz w:val="18"/>
                <w:szCs w:val="18"/>
                <w:lang w:eastAsia="sk-SK"/>
              </w:rPr>
              <w:t> </w:t>
            </w:r>
          </w:p>
        </w:tc>
        <w:tc>
          <w:tcPr>
            <w:tcW w:w="1280" w:type="dxa"/>
            <w:tcBorders>
              <w:top w:val="nil"/>
              <w:left w:val="nil"/>
              <w:bottom w:val="nil"/>
              <w:right w:val="nil"/>
            </w:tcBorders>
            <w:shd w:val="clear" w:color="000000" w:fill="FFFFFF"/>
            <w:noWrap/>
            <w:hideMark/>
          </w:tcPr>
          <w:p w14:paraId="5011C026" w14:textId="77777777" w:rsidR="00C559B8" w:rsidRPr="00C559B8" w:rsidRDefault="00C559B8" w:rsidP="00C559B8">
            <w:pPr>
              <w:jc w:val="right"/>
              <w:rPr>
                <w:sz w:val="18"/>
                <w:szCs w:val="18"/>
                <w:lang w:eastAsia="sk-SK"/>
              </w:rPr>
            </w:pPr>
            <w:r w:rsidRPr="00C559B8">
              <w:rPr>
                <w:sz w:val="18"/>
                <w:szCs w:val="18"/>
                <w:lang w:eastAsia="sk-SK"/>
              </w:rPr>
              <w:t> </w:t>
            </w:r>
          </w:p>
        </w:tc>
        <w:tc>
          <w:tcPr>
            <w:tcW w:w="1360" w:type="dxa"/>
            <w:tcBorders>
              <w:top w:val="nil"/>
              <w:left w:val="nil"/>
              <w:bottom w:val="nil"/>
              <w:right w:val="nil"/>
            </w:tcBorders>
            <w:shd w:val="clear" w:color="000000" w:fill="FFFFFF"/>
            <w:noWrap/>
            <w:hideMark/>
          </w:tcPr>
          <w:p w14:paraId="5405589B" w14:textId="77777777" w:rsidR="00C559B8" w:rsidRPr="00C559B8" w:rsidRDefault="00C559B8" w:rsidP="00C559B8">
            <w:pPr>
              <w:jc w:val="right"/>
              <w:rPr>
                <w:sz w:val="18"/>
                <w:szCs w:val="18"/>
                <w:lang w:eastAsia="sk-SK"/>
              </w:rPr>
            </w:pPr>
            <w:r w:rsidRPr="00C559B8">
              <w:rPr>
                <w:sz w:val="18"/>
                <w:szCs w:val="18"/>
                <w:lang w:eastAsia="sk-SK"/>
              </w:rPr>
              <w:t> </w:t>
            </w:r>
          </w:p>
        </w:tc>
      </w:tr>
      <w:tr w:rsidR="002B6815" w:rsidRPr="00C559B8" w14:paraId="12BC0071" w14:textId="77777777" w:rsidTr="00C559B8">
        <w:trPr>
          <w:trHeight w:val="495"/>
        </w:trPr>
        <w:tc>
          <w:tcPr>
            <w:tcW w:w="2980" w:type="dxa"/>
            <w:tcBorders>
              <w:top w:val="nil"/>
              <w:left w:val="nil"/>
              <w:bottom w:val="nil"/>
              <w:right w:val="nil"/>
            </w:tcBorders>
            <w:shd w:val="clear" w:color="000000" w:fill="FFFFFF"/>
            <w:vAlign w:val="center"/>
            <w:hideMark/>
          </w:tcPr>
          <w:p w14:paraId="65865182" w14:textId="754C24FA" w:rsidR="00C559B8" w:rsidRPr="00C559B8" w:rsidRDefault="00C559B8" w:rsidP="00C559B8">
            <w:pPr>
              <w:rPr>
                <w:color w:val="000000"/>
                <w:sz w:val="18"/>
                <w:szCs w:val="18"/>
                <w:lang w:eastAsia="sk-SK"/>
              </w:rPr>
            </w:pPr>
            <w:r w:rsidRPr="00C559B8">
              <w:rPr>
                <w:color w:val="000000"/>
                <w:sz w:val="18"/>
                <w:szCs w:val="18"/>
                <w:lang w:eastAsia="sk-SK"/>
              </w:rPr>
              <w:t>Dlhodobý</w:t>
            </w:r>
            <w:r w:rsidR="002B6815" w:rsidRPr="002B6815">
              <w:rPr>
                <w:color w:val="000000"/>
                <w:sz w:val="18"/>
                <w:szCs w:val="18"/>
                <w:lang w:eastAsia="sk-SK"/>
              </w:rPr>
              <w:t xml:space="preserve"> bankový</w:t>
            </w:r>
            <w:r w:rsidRPr="00C559B8">
              <w:rPr>
                <w:color w:val="000000"/>
                <w:sz w:val="18"/>
                <w:szCs w:val="18"/>
                <w:lang w:eastAsia="sk-SK"/>
              </w:rPr>
              <w:t xml:space="preserve"> úver splatný do 1 roka</w:t>
            </w:r>
          </w:p>
        </w:tc>
        <w:tc>
          <w:tcPr>
            <w:tcW w:w="550" w:type="dxa"/>
            <w:tcBorders>
              <w:top w:val="nil"/>
              <w:left w:val="nil"/>
              <w:bottom w:val="nil"/>
              <w:right w:val="nil"/>
            </w:tcBorders>
            <w:shd w:val="clear" w:color="000000" w:fill="FFFFFF"/>
            <w:vAlign w:val="center"/>
            <w:hideMark/>
          </w:tcPr>
          <w:p w14:paraId="6CF1D10C" w14:textId="77777777" w:rsidR="00C559B8" w:rsidRPr="00C559B8" w:rsidRDefault="00C559B8" w:rsidP="00C559B8">
            <w:pPr>
              <w:jc w:val="center"/>
              <w:rPr>
                <w:color w:val="000000"/>
                <w:sz w:val="18"/>
                <w:szCs w:val="18"/>
                <w:lang w:eastAsia="sk-SK"/>
              </w:rPr>
            </w:pPr>
            <w:r w:rsidRPr="00C559B8">
              <w:rPr>
                <w:color w:val="000000"/>
                <w:sz w:val="18"/>
                <w:szCs w:val="18"/>
                <w:lang w:eastAsia="sk-SK"/>
              </w:rPr>
              <w:t>EUR</w:t>
            </w:r>
          </w:p>
        </w:tc>
        <w:tc>
          <w:tcPr>
            <w:tcW w:w="1440" w:type="dxa"/>
            <w:tcBorders>
              <w:top w:val="nil"/>
              <w:left w:val="nil"/>
              <w:bottom w:val="nil"/>
              <w:right w:val="nil"/>
            </w:tcBorders>
            <w:shd w:val="clear" w:color="000000" w:fill="FFFFFF"/>
            <w:hideMark/>
          </w:tcPr>
          <w:p w14:paraId="13EDBDFC" w14:textId="77777777" w:rsidR="00C559B8" w:rsidRPr="00C559B8" w:rsidRDefault="00C559B8" w:rsidP="00C559B8">
            <w:pPr>
              <w:jc w:val="center"/>
              <w:rPr>
                <w:sz w:val="18"/>
                <w:szCs w:val="18"/>
                <w:lang w:eastAsia="sk-SK"/>
              </w:rPr>
            </w:pPr>
            <w:r w:rsidRPr="00C559B8">
              <w:rPr>
                <w:sz w:val="18"/>
                <w:szCs w:val="18"/>
                <w:lang w:eastAsia="sk-SK"/>
              </w:rPr>
              <w:t>3M EURIBOR +2,25%</w:t>
            </w:r>
          </w:p>
        </w:tc>
        <w:tc>
          <w:tcPr>
            <w:tcW w:w="920" w:type="dxa"/>
            <w:tcBorders>
              <w:top w:val="nil"/>
              <w:left w:val="nil"/>
              <w:bottom w:val="nil"/>
              <w:right w:val="nil"/>
            </w:tcBorders>
            <w:shd w:val="clear" w:color="000000" w:fill="FFFFFF"/>
            <w:noWrap/>
            <w:vAlign w:val="center"/>
            <w:hideMark/>
          </w:tcPr>
          <w:p w14:paraId="229E3382" w14:textId="77777777" w:rsidR="00C559B8" w:rsidRPr="00C559B8" w:rsidRDefault="00C559B8" w:rsidP="00C559B8">
            <w:pPr>
              <w:jc w:val="center"/>
              <w:rPr>
                <w:sz w:val="18"/>
                <w:szCs w:val="18"/>
                <w:lang w:eastAsia="sk-SK"/>
              </w:rPr>
            </w:pPr>
            <w:r w:rsidRPr="00C559B8">
              <w:rPr>
                <w:sz w:val="18"/>
                <w:szCs w:val="18"/>
                <w:lang w:eastAsia="sk-SK"/>
              </w:rPr>
              <w:t>31.3.2027</w:t>
            </w:r>
          </w:p>
        </w:tc>
        <w:tc>
          <w:tcPr>
            <w:tcW w:w="1280" w:type="dxa"/>
            <w:tcBorders>
              <w:top w:val="nil"/>
              <w:left w:val="nil"/>
              <w:bottom w:val="nil"/>
              <w:right w:val="nil"/>
            </w:tcBorders>
            <w:shd w:val="clear" w:color="000000" w:fill="FFFFFF"/>
            <w:noWrap/>
            <w:vAlign w:val="center"/>
            <w:hideMark/>
          </w:tcPr>
          <w:p w14:paraId="2A2AB63A" w14:textId="77777777" w:rsidR="00C559B8" w:rsidRPr="00C559B8" w:rsidRDefault="00C559B8" w:rsidP="00C559B8">
            <w:pPr>
              <w:jc w:val="right"/>
              <w:rPr>
                <w:sz w:val="18"/>
                <w:szCs w:val="18"/>
                <w:lang w:eastAsia="sk-SK"/>
              </w:rPr>
            </w:pPr>
            <w:r w:rsidRPr="00C559B8">
              <w:rPr>
                <w:sz w:val="18"/>
                <w:szCs w:val="18"/>
                <w:lang w:eastAsia="sk-SK"/>
              </w:rPr>
              <w:t>3 213 060</w:t>
            </w:r>
          </w:p>
        </w:tc>
        <w:tc>
          <w:tcPr>
            <w:tcW w:w="1360" w:type="dxa"/>
            <w:tcBorders>
              <w:top w:val="nil"/>
              <w:left w:val="nil"/>
              <w:bottom w:val="nil"/>
              <w:right w:val="nil"/>
            </w:tcBorders>
            <w:shd w:val="clear" w:color="000000" w:fill="FFFFFF"/>
            <w:noWrap/>
            <w:vAlign w:val="center"/>
            <w:hideMark/>
          </w:tcPr>
          <w:p w14:paraId="439DAB28" w14:textId="77777777" w:rsidR="00C559B8" w:rsidRPr="00C559B8" w:rsidRDefault="00C559B8" w:rsidP="00C559B8">
            <w:pPr>
              <w:jc w:val="right"/>
              <w:rPr>
                <w:sz w:val="18"/>
                <w:szCs w:val="18"/>
                <w:lang w:eastAsia="sk-SK"/>
              </w:rPr>
            </w:pPr>
            <w:r w:rsidRPr="00C559B8">
              <w:rPr>
                <w:sz w:val="18"/>
                <w:szCs w:val="18"/>
                <w:lang w:eastAsia="sk-SK"/>
              </w:rPr>
              <w:t>0</w:t>
            </w:r>
          </w:p>
        </w:tc>
      </w:tr>
      <w:tr w:rsidR="002B6815" w:rsidRPr="00C559B8" w14:paraId="459A84E5" w14:textId="77777777" w:rsidTr="00C559B8">
        <w:trPr>
          <w:trHeight w:val="240"/>
        </w:trPr>
        <w:tc>
          <w:tcPr>
            <w:tcW w:w="2980" w:type="dxa"/>
            <w:tcBorders>
              <w:top w:val="nil"/>
              <w:left w:val="nil"/>
              <w:bottom w:val="nil"/>
              <w:right w:val="nil"/>
            </w:tcBorders>
            <w:shd w:val="clear" w:color="000000" w:fill="FFFFFF"/>
            <w:hideMark/>
          </w:tcPr>
          <w:p w14:paraId="51699989" w14:textId="77777777" w:rsidR="00C559B8" w:rsidRPr="00C559B8" w:rsidRDefault="00C559B8" w:rsidP="00C559B8">
            <w:pPr>
              <w:rPr>
                <w:color w:val="000000"/>
                <w:sz w:val="18"/>
                <w:szCs w:val="18"/>
                <w:lang w:eastAsia="sk-SK"/>
              </w:rPr>
            </w:pPr>
            <w:r w:rsidRPr="00C559B8">
              <w:rPr>
                <w:color w:val="000000"/>
                <w:sz w:val="18"/>
                <w:szCs w:val="18"/>
                <w:lang w:eastAsia="sk-SK"/>
              </w:rPr>
              <w:t>úver od spriaznenej osoby do 24.6.22</w:t>
            </w:r>
          </w:p>
        </w:tc>
        <w:tc>
          <w:tcPr>
            <w:tcW w:w="550" w:type="dxa"/>
            <w:tcBorders>
              <w:top w:val="nil"/>
              <w:left w:val="nil"/>
              <w:bottom w:val="nil"/>
              <w:right w:val="nil"/>
            </w:tcBorders>
            <w:shd w:val="clear" w:color="000000" w:fill="FFFFFF"/>
            <w:hideMark/>
          </w:tcPr>
          <w:p w14:paraId="5B33F63C" w14:textId="77777777" w:rsidR="00C559B8" w:rsidRPr="00C559B8" w:rsidRDefault="00C559B8" w:rsidP="00C559B8">
            <w:pPr>
              <w:jc w:val="center"/>
              <w:rPr>
                <w:color w:val="000000"/>
                <w:sz w:val="18"/>
                <w:szCs w:val="18"/>
                <w:lang w:eastAsia="sk-SK"/>
              </w:rPr>
            </w:pPr>
            <w:r w:rsidRPr="00C559B8">
              <w:rPr>
                <w:color w:val="000000"/>
                <w:sz w:val="18"/>
                <w:szCs w:val="18"/>
                <w:lang w:eastAsia="sk-SK"/>
              </w:rPr>
              <w:t>EUR</w:t>
            </w:r>
          </w:p>
        </w:tc>
        <w:tc>
          <w:tcPr>
            <w:tcW w:w="1440" w:type="dxa"/>
            <w:tcBorders>
              <w:top w:val="nil"/>
              <w:left w:val="nil"/>
              <w:bottom w:val="nil"/>
              <w:right w:val="nil"/>
            </w:tcBorders>
            <w:shd w:val="clear" w:color="000000" w:fill="FFFFFF"/>
            <w:hideMark/>
          </w:tcPr>
          <w:p w14:paraId="737A30FD" w14:textId="77777777" w:rsidR="00C559B8" w:rsidRPr="00C559B8" w:rsidRDefault="00C559B8" w:rsidP="00C559B8">
            <w:pPr>
              <w:jc w:val="center"/>
              <w:rPr>
                <w:sz w:val="18"/>
                <w:szCs w:val="18"/>
                <w:lang w:eastAsia="sk-SK"/>
              </w:rPr>
            </w:pPr>
            <w:r w:rsidRPr="00C559B8">
              <w:rPr>
                <w:sz w:val="18"/>
                <w:szCs w:val="18"/>
                <w:lang w:eastAsia="sk-SK"/>
              </w:rPr>
              <w:t>FIX 3,42%</w:t>
            </w:r>
          </w:p>
        </w:tc>
        <w:tc>
          <w:tcPr>
            <w:tcW w:w="920" w:type="dxa"/>
            <w:tcBorders>
              <w:top w:val="nil"/>
              <w:left w:val="nil"/>
              <w:bottom w:val="nil"/>
              <w:right w:val="nil"/>
            </w:tcBorders>
            <w:shd w:val="clear" w:color="000000" w:fill="FFFFFF"/>
            <w:noWrap/>
            <w:vAlign w:val="center"/>
            <w:hideMark/>
          </w:tcPr>
          <w:p w14:paraId="31B647E8" w14:textId="77777777" w:rsidR="00C559B8" w:rsidRPr="00C559B8" w:rsidRDefault="00C559B8" w:rsidP="00C559B8">
            <w:pPr>
              <w:jc w:val="center"/>
              <w:rPr>
                <w:sz w:val="18"/>
                <w:szCs w:val="18"/>
                <w:lang w:eastAsia="sk-SK"/>
              </w:rPr>
            </w:pPr>
            <w:r w:rsidRPr="00C559B8">
              <w:rPr>
                <w:sz w:val="18"/>
                <w:szCs w:val="18"/>
                <w:lang w:eastAsia="sk-SK"/>
              </w:rPr>
              <w:t>30.6.2022</w:t>
            </w:r>
          </w:p>
        </w:tc>
        <w:tc>
          <w:tcPr>
            <w:tcW w:w="1280" w:type="dxa"/>
            <w:tcBorders>
              <w:top w:val="nil"/>
              <w:left w:val="nil"/>
              <w:bottom w:val="nil"/>
              <w:right w:val="nil"/>
            </w:tcBorders>
            <w:shd w:val="clear" w:color="000000" w:fill="FFFFFF"/>
            <w:noWrap/>
            <w:hideMark/>
          </w:tcPr>
          <w:p w14:paraId="38F15BA2" w14:textId="77777777" w:rsidR="00C559B8" w:rsidRPr="00C559B8" w:rsidRDefault="00C559B8" w:rsidP="00C559B8">
            <w:pPr>
              <w:jc w:val="right"/>
              <w:rPr>
                <w:sz w:val="18"/>
                <w:szCs w:val="18"/>
                <w:lang w:eastAsia="sk-SK"/>
              </w:rPr>
            </w:pPr>
            <w:r w:rsidRPr="00C559B8">
              <w:rPr>
                <w:sz w:val="18"/>
                <w:szCs w:val="18"/>
                <w:lang w:eastAsia="sk-SK"/>
              </w:rPr>
              <w:t>0</w:t>
            </w:r>
          </w:p>
        </w:tc>
        <w:tc>
          <w:tcPr>
            <w:tcW w:w="1360" w:type="dxa"/>
            <w:tcBorders>
              <w:top w:val="nil"/>
              <w:left w:val="nil"/>
              <w:bottom w:val="nil"/>
              <w:right w:val="nil"/>
            </w:tcBorders>
            <w:shd w:val="clear" w:color="000000" w:fill="FFFFFF"/>
            <w:noWrap/>
            <w:hideMark/>
          </w:tcPr>
          <w:p w14:paraId="1E553337" w14:textId="77777777" w:rsidR="00C559B8" w:rsidRPr="00C559B8" w:rsidRDefault="00C559B8" w:rsidP="00C559B8">
            <w:pPr>
              <w:jc w:val="right"/>
              <w:rPr>
                <w:sz w:val="18"/>
                <w:szCs w:val="18"/>
                <w:lang w:eastAsia="sk-SK"/>
              </w:rPr>
            </w:pPr>
            <w:r w:rsidRPr="00C559B8">
              <w:rPr>
                <w:sz w:val="18"/>
                <w:szCs w:val="18"/>
                <w:lang w:eastAsia="sk-SK"/>
              </w:rPr>
              <w:t>21 706 862</w:t>
            </w:r>
          </w:p>
        </w:tc>
      </w:tr>
      <w:tr w:rsidR="002B6815" w:rsidRPr="00C559B8" w14:paraId="5E724B3D" w14:textId="77777777" w:rsidTr="00C559B8">
        <w:trPr>
          <w:trHeight w:val="240"/>
        </w:trPr>
        <w:tc>
          <w:tcPr>
            <w:tcW w:w="2980" w:type="dxa"/>
            <w:tcBorders>
              <w:top w:val="nil"/>
              <w:left w:val="nil"/>
              <w:bottom w:val="nil"/>
              <w:right w:val="nil"/>
            </w:tcBorders>
            <w:shd w:val="clear" w:color="000000" w:fill="FFFFFF"/>
            <w:hideMark/>
          </w:tcPr>
          <w:p w14:paraId="53E91CB5" w14:textId="77777777" w:rsidR="00C559B8" w:rsidRPr="00C559B8" w:rsidRDefault="00C559B8" w:rsidP="00C559B8">
            <w:pPr>
              <w:rPr>
                <w:color w:val="000000"/>
                <w:sz w:val="18"/>
                <w:szCs w:val="18"/>
                <w:lang w:eastAsia="sk-SK"/>
              </w:rPr>
            </w:pPr>
            <w:r w:rsidRPr="00C559B8">
              <w:rPr>
                <w:color w:val="000000"/>
                <w:sz w:val="18"/>
                <w:szCs w:val="18"/>
                <w:lang w:eastAsia="sk-SK"/>
              </w:rPr>
              <w:t>úver od spriaznenej osoby do 24.6.22</w:t>
            </w:r>
          </w:p>
        </w:tc>
        <w:tc>
          <w:tcPr>
            <w:tcW w:w="550" w:type="dxa"/>
            <w:tcBorders>
              <w:top w:val="nil"/>
              <w:left w:val="nil"/>
              <w:bottom w:val="single" w:sz="4" w:space="0" w:color="auto"/>
              <w:right w:val="nil"/>
            </w:tcBorders>
            <w:shd w:val="clear" w:color="000000" w:fill="FFFFFF"/>
            <w:hideMark/>
          </w:tcPr>
          <w:p w14:paraId="30FF2B97" w14:textId="77777777" w:rsidR="00C559B8" w:rsidRPr="00C559B8" w:rsidRDefault="00C559B8" w:rsidP="00C559B8">
            <w:pPr>
              <w:jc w:val="center"/>
              <w:rPr>
                <w:color w:val="000000"/>
                <w:sz w:val="18"/>
                <w:szCs w:val="18"/>
                <w:lang w:eastAsia="sk-SK"/>
              </w:rPr>
            </w:pPr>
            <w:r w:rsidRPr="00C559B8">
              <w:rPr>
                <w:color w:val="000000"/>
                <w:sz w:val="18"/>
                <w:szCs w:val="18"/>
                <w:lang w:eastAsia="sk-SK"/>
              </w:rPr>
              <w:t>EUR</w:t>
            </w:r>
          </w:p>
        </w:tc>
        <w:tc>
          <w:tcPr>
            <w:tcW w:w="1440" w:type="dxa"/>
            <w:tcBorders>
              <w:top w:val="nil"/>
              <w:left w:val="nil"/>
              <w:bottom w:val="single" w:sz="4" w:space="0" w:color="auto"/>
              <w:right w:val="nil"/>
            </w:tcBorders>
            <w:shd w:val="clear" w:color="000000" w:fill="FFFFFF"/>
            <w:noWrap/>
            <w:hideMark/>
          </w:tcPr>
          <w:p w14:paraId="4837FF8B" w14:textId="77777777" w:rsidR="00C559B8" w:rsidRPr="00C559B8" w:rsidRDefault="00C559B8" w:rsidP="00C559B8">
            <w:pPr>
              <w:jc w:val="center"/>
              <w:rPr>
                <w:sz w:val="18"/>
                <w:szCs w:val="18"/>
                <w:lang w:eastAsia="sk-SK"/>
              </w:rPr>
            </w:pPr>
            <w:r w:rsidRPr="00C559B8">
              <w:rPr>
                <w:sz w:val="18"/>
                <w:szCs w:val="18"/>
                <w:lang w:eastAsia="sk-SK"/>
              </w:rPr>
              <w:t>FIX 3,42%</w:t>
            </w:r>
          </w:p>
        </w:tc>
        <w:tc>
          <w:tcPr>
            <w:tcW w:w="920" w:type="dxa"/>
            <w:tcBorders>
              <w:top w:val="nil"/>
              <w:left w:val="nil"/>
              <w:bottom w:val="single" w:sz="4" w:space="0" w:color="auto"/>
              <w:right w:val="nil"/>
            </w:tcBorders>
            <w:shd w:val="clear" w:color="000000" w:fill="FFFFFF"/>
            <w:hideMark/>
          </w:tcPr>
          <w:p w14:paraId="27536079" w14:textId="77777777" w:rsidR="00C559B8" w:rsidRPr="00C559B8" w:rsidRDefault="00C559B8" w:rsidP="00C559B8">
            <w:pPr>
              <w:jc w:val="center"/>
              <w:rPr>
                <w:sz w:val="18"/>
                <w:szCs w:val="18"/>
                <w:lang w:eastAsia="sk-SK"/>
              </w:rPr>
            </w:pPr>
            <w:r w:rsidRPr="00C559B8">
              <w:rPr>
                <w:sz w:val="18"/>
                <w:szCs w:val="18"/>
                <w:lang w:eastAsia="sk-SK"/>
              </w:rPr>
              <w:t>30.6.2022</w:t>
            </w:r>
          </w:p>
        </w:tc>
        <w:tc>
          <w:tcPr>
            <w:tcW w:w="1280" w:type="dxa"/>
            <w:tcBorders>
              <w:top w:val="nil"/>
              <w:left w:val="nil"/>
              <w:bottom w:val="single" w:sz="4" w:space="0" w:color="auto"/>
              <w:right w:val="nil"/>
            </w:tcBorders>
            <w:shd w:val="clear" w:color="000000" w:fill="FFFFFF"/>
            <w:noWrap/>
            <w:hideMark/>
          </w:tcPr>
          <w:p w14:paraId="44A8C7CA" w14:textId="77777777" w:rsidR="00C559B8" w:rsidRPr="00C559B8" w:rsidRDefault="00C559B8" w:rsidP="00C559B8">
            <w:pPr>
              <w:jc w:val="right"/>
              <w:rPr>
                <w:sz w:val="18"/>
                <w:szCs w:val="18"/>
                <w:lang w:eastAsia="sk-SK"/>
              </w:rPr>
            </w:pPr>
            <w:r w:rsidRPr="00C559B8">
              <w:rPr>
                <w:sz w:val="18"/>
                <w:szCs w:val="18"/>
                <w:lang w:eastAsia="sk-SK"/>
              </w:rPr>
              <w:t>0</w:t>
            </w:r>
          </w:p>
        </w:tc>
        <w:tc>
          <w:tcPr>
            <w:tcW w:w="1360" w:type="dxa"/>
            <w:tcBorders>
              <w:top w:val="nil"/>
              <w:left w:val="nil"/>
              <w:bottom w:val="single" w:sz="4" w:space="0" w:color="auto"/>
              <w:right w:val="nil"/>
            </w:tcBorders>
            <w:shd w:val="clear" w:color="000000" w:fill="FFFFFF"/>
            <w:noWrap/>
            <w:hideMark/>
          </w:tcPr>
          <w:p w14:paraId="1A057550" w14:textId="77777777" w:rsidR="00C559B8" w:rsidRPr="00C559B8" w:rsidRDefault="00C559B8" w:rsidP="00C559B8">
            <w:pPr>
              <w:jc w:val="right"/>
              <w:rPr>
                <w:sz w:val="18"/>
                <w:szCs w:val="18"/>
                <w:lang w:eastAsia="sk-SK"/>
              </w:rPr>
            </w:pPr>
            <w:r w:rsidRPr="00C559B8">
              <w:rPr>
                <w:sz w:val="18"/>
                <w:szCs w:val="18"/>
                <w:lang w:eastAsia="sk-SK"/>
              </w:rPr>
              <w:t>43 321 776</w:t>
            </w:r>
          </w:p>
        </w:tc>
      </w:tr>
      <w:tr w:rsidR="00C559B8" w:rsidRPr="00C559B8" w14:paraId="479B6439" w14:textId="77777777" w:rsidTr="00C559B8">
        <w:trPr>
          <w:trHeight w:val="240"/>
        </w:trPr>
        <w:tc>
          <w:tcPr>
            <w:tcW w:w="2980" w:type="dxa"/>
            <w:tcBorders>
              <w:top w:val="single" w:sz="4" w:space="0" w:color="auto"/>
              <w:left w:val="nil"/>
              <w:bottom w:val="single" w:sz="4" w:space="0" w:color="auto"/>
              <w:right w:val="nil"/>
            </w:tcBorders>
            <w:shd w:val="clear" w:color="000000" w:fill="FFFFFF"/>
            <w:hideMark/>
          </w:tcPr>
          <w:p w14:paraId="61BD4072" w14:textId="77777777" w:rsidR="00C559B8" w:rsidRPr="00C559B8" w:rsidRDefault="00C559B8" w:rsidP="00C559B8">
            <w:pPr>
              <w:rPr>
                <w:b/>
                <w:bCs/>
                <w:color w:val="000000"/>
                <w:sz w:val="18"/>
                <w:szCs w:val="18"/>
                <w:lang w:eastAsia="sk-SK"/>
              </w:rPr>
            </w:pPr>
            <w:r w:rsidRPr="00C559B8">
              <w:rPr>
                <w:b/>
                <w:bCs/>
                <w:color w:val="000000"/>
                <w:sz w:val="18"/>
                <w:szCs w:val="18"/>
                <w:lang w:eastAsia="sk-SK"/>
              </w:rPr>
              <w:t>Krátkodobé úvery spolu</w:t>
            </w:r>
          </w:p>
        </w:tc>
        <w:tc>
          <w:tcPr>
            <w:tcW w:w="550" w:type="dxa"/>
            <w:tcBorders>
              <w:top w:val="nil"/>
              <w:left w:val="nil"/>
              <w:bottom w:val="single" w:sz="4" w:space="0" w:color="auto"/>
              <w:right w:val="nil"/>
            </w:tcBorders>
            <w:shd w:val="clear" w:color="000000" w:fill="FFFFFF"/>
            <w:hideMark/>
          </w:tcPr>
          <w:p w14:paraId="345E34B9" w14:textId="77777777" w:rsidR="00C559B8" w:rsidRPr="00C559B8" w:rsidRDefault="00C559B8" w:rsidP="00C559B8">
            <w:pPr>
              <w:jc w:val="center"/>
              <w:rPr>
                <w:b/>
                <w:bCs/>
                <w:color w:val="000000"/>
                <w:sz w:val="18"/>
                <w:szCs w:val="18"/>
                <w:lang w:eastAsia="sk-SK"/>
              </w:rPr>
            </w:pPr>
            <w:r w:rsidRPr="00C559B8">
              <w:rPr>
                <w:b/>
                <w:bCs/>
                <w:color w:val="000000"/>
                <w:sz w:val="18"/>
                <w:szCs w:val="18"/>
                <w:lang w:eastAsia="sk-SK"/>
              </w:rPr>
              <w:t> </w:t>
            </w:r>
          </w:p>
        </w:tc>
        <w:tc>
          <w:tcPr>
            <w:tcW w:w="1440" w:type="dxa"/>
            <w:tcBorders>
              <w:top w:val="nil"/>
              <w:left w:val="nil"/>
              <w:bottom w:val="single" w:sz="4" w:space="0" w:color="auto"/>
              <w:right w:val="nil"/>
            </w:tcBorders>
            <w:shd w:val="clear" w:color="000000" w:fill="FFFFFF"/>
            <w:noWrap/>
            <w:hideMark/>
          </w:tcPr>
          <w:p w14:paraId="1D1978D9" w14:textId="77777777" w:rsidR="00C559B8" w:rsidRPr="00C559B8" w:rsidRDefault="00C559B8" w:rsidP="00C559B8">
            <w:pPr>
              <w:jc w:val="center"/>
              <w:rPr>
                <w:sz w:val="18"/>
                <w:szCs w:val="18"/>
                <w:lang w:eastAsia="sk-SK"/>
              </w:rPr>
            </w:pPr>
            <w:r w:rsidRPr="00C559B8">
              <w:rPr>
                <w:sz w:val="18"/>
                <w:szCs w:val="18"/>
                <w:lang w:eastAsia="sk-SK"/>
              </w:rPr>
              <w:t> </w:t>
            </w:r>
          </w:p>
        </w:tc>
        <w:tc>
          <w:tcPr>
            <w:tcW w:w="920" w:type="dxa"/>
            <w:tcBorders>
              <w:top w:val="nil"/>
              <w:left w:val="nil"/>
              <w:bottom w:val="single" w:sz="4" w:space="0" w:color="auto"/>
              <w:right w:val="nil"/>
            </w:tcBorders>
            <w:shd w:val="clear" w:color="000000" w:fill="FFFFFF"/>
            <w:noWrap/>
            <w:hideMark/>
          </w:tcPr>
          <w:p w14:paraId="753DD5ED" w14:textId="77777777" w:rsidR="00C559B8" w:rsidRPr="00C559B8" w:rsidRDefault="00C559B8" w:rsidP="00C559B8">
            <w:pPr>
              <w:jc w:val="center"/>
              <w:rPr>
                <w:sz w:val="18"/>
                <w:szCs w:val="18"/>
                <w:lang w:eastAsia="sk-SK"/>
              </w:rPr>
            </w:pPr>
            <w:r w:rsidRPr="00C559B8">
              <w:rPr>
                <w:sz w:val="18"/>
                <w:szCs w:val="18"/>
                <w:lang w:eastAsia="sk-SK"/>
              </w:rPr>
              <w:t> </w:t>
            </w:r>
          </w:p>
        </w:tc>
        <w:tc>
          <w:tcPr>
            <w:tcW w:w="1280" w:type="dxa"/>
            <w:tcBorders>
              <w:top w:val="nil"/>
              <w:left w:val="nil"/>
              <w:bottom w:val="single" w:sz="4" w:space="0" w:color="auto"/>
              <w:right w:val="nil"/>
            </w:tcBorders>
            <w:shd w:val="clear" w:color="000000" w:fill="FFFFFF"/>
            <w:noWrap/>
            <w:hideMark/>
          </w:tcPr>
          <w:p w14:paraId="6044CEAC" w14:textId="77777777" w:rsidR="00C559B8" w:rsidRPr="00C559B8" w:rsidRDefault="00C559B8" w:rsidP="00C559B8">
            <w:pPr>
              <w:jc w:val="right"/>
              <w:rPr>
                <w:b/>
                <w:bCs/>
                <w:sz w:val="18"/>
                <w:szCs w:val="18"/>
                <w:lang w:eastAsia="sk-SK"/>
              </w:rPr>
            </w:pPr>
            <w:r w:rsidRPr="00C559B8">
              <w:rPr>
                <w:b/>
                <w:bCs/>
                <w:sz w:val="18"/>
                <w:szCs w:val="18"/>
                <w:lang w:eastAsia="sk-SK"/>
              </w:rPr>
              <w:t>3 213 060</w:t>
            </w:r>
          </w:p>
        </w:tc>
        <w:tc>
          <w:tcPr>
            <w:tcW w:w="1360" w:type="dxa"/>
            <w:tcBorders>
              <w:top w:val="nil"/>
              <w:left w:val="nil"/>
              <w:bottom w:val="single" w:sz="4" w:space="0" w:color="auto"/>
              <w:right w:val="nil"/>
            </w:tcBorders>
            <w:shd w:val="clear" w:color="000000" w:fill="FFFFFF"/>
            <w:noWrap/>
            <w:hideMark/>
          </w:tcPr>
          <w:p w14:paraId="4AB973C7" w14:textId="77777777" w:rsidR="00C559B8" w:rsidRPr="00C559B8" w:rsidRDefault="00C559B8" w:rsidP="00C559B8">
            <w:pPr>
              <w:jc w:val="right"/>
              <w:rPr>
                <w:b/>
                <w:bCs/>
                <w:sz w:val="18"/>
                <w:szCs w:val="18"/>
                <w:lang w:eastAsia="sk-SK"/>
              </w:rPr>
            </w:pPr>
            <w:r w:rsidRPr="00C559B8">
              <w:rPr>
                <w:b/>
                <w:bCs/>
                <w:sz w:val="18"/>
                <w:szCs w:val="18"/>
                <w:lang w:eastAsia="sk-SK"/>
              </w:rPr>
              <w:t>65 028 638</w:t>
            </w:r>
          </w:p>
        </w:tc>
      </w:tr>
      <w:tr w:rsidR="00C559B8" w:rsidRPr="00C559B8" w14:paraId="5C08B1A5" w14:textId="77777777" w:rsidTr="00C559B8">
        <w:trPr>
          <w:trHeight w:val="135"/>
        </w:trPr>
        <w:tc>
          <w:tcPr>
            <w:tcW w:w="2980" w:type="dxa"/>
            <w:tcBorders>
              <w:top w:val="nil"/>
              <w:left w:val="nil"/>
              <w:bottom w:val="nil"/>
              <w:right w:val="nil"/>
            </w:tcBorders>
            <w:shd w:val="clear" w:color="000000" w:fill="FFFFFF"/>
            <w:hideMark/>
          </w:tcPr>
          <w:p w14:paraId="2F60AAC3" w14:textId="77777777" w:rsidR="00C559B8" w:rsidRPr="00C559B8" w:rsidRDefault="00C559B8" w:rsidP="00C559B8">
            <w:pPr>
              <w:rPr>
                <w:color w:val="000000"/>
                <w:sz w:val="18"/>
                <w:szCs w:val="18"/>
                <w:lang w:eastAsia="sk-SK"/>
              </w:rPr>
            </w:pPr>
            <w:r w:rsidRPr="00C559B8">
              <w:rPr>
                <w:color w:val="000000"/>
                <w:sz w:val="18"/>
                <w:szCs w:val="18"/>
                <w:lang w:eastAsia="sk-SK"/>
              </w:rPr>
              <w:t> </w:t>
            </w:r>
          </w:p>
        </w:tc>
        <w:tc>
          <w:tcPr>
            <w:tcW w:w="550" w:type="dxa"/>
            <w:tcBorders>
              <w:top w:val="nil"/>
              <w:left w:val="nil"/>
              <w:bottom w:val="nil"/>
              <w:right w:val="nil"/>
            </w:tcBorders>
            <w:shd w:val="clear" w:color="000000" w:fill="FFFFFF"/>
            <w:hideMark/>
          </w:tcPr>
          <w:p w14:paraId="2A83BC54" w14:textId="77777777" w:rsidR="00C559B8" w:rsidRPr="00C559B8" w:rsidRDefault="00C559B8" w:rsidP="00C559B8">
            <w:pPr>
              <w:jc w:val="center"/>
              <w:rPr>
                <w:color w:val="000000"/>
                <w:sz w:val="18"/>
                <w:szCs w:val="18"/>
                <w:lang w:eastAsia="sk-SK"/>
              </w:rPr>
            </w:pPr>
            <w:r w:rsidRPr="00C559B8">
              <w:rPr>
                <w:color w:val="000000"/>
                <w:sz w:val="18"/>
                <w:szCs w:val="18"/>
                <w:lang w:eastAsia="sk-SK"/>
              </w:rPr>
              <w:t> </w:t>
            </w:r>
          </w:p>
        </w:tc>
        <w:tc>
          <w:tcPr>
            <w:tcW w:w="1440" w:type="dxa"/>
            <w:tcBorders>
              <w:top w:val="nil"/>
              <w:left w:val="nil"/>
              <w:bottom w:val="nil"/>
              <w:right w:val="nil"/>
            </w:tcBorders>
            <w:shd w:val="clear" w:color="000000" w:fill="FFFFFF"/>
            <w:noWrap/>
            <w:hideMark/>
          </w:tcPr>
          <w:p w14:paraId="1ADCB2EB" w14:textId="77777777" w:rsidR="00C559B8" w:rsidRPr="00C559B8" w:rsidRDefault="00C559B8" w:rsidP="00C559B8">
            <w:pPr>
              <w:jc w:val="center"/>
              <w:rPr>
                <w:sz w:val="18"/>
                <w:szCs w:val="18"/>
                <w:lang w:eastAsia="sk-SK"/>
              </w:rPr>
            </w:pPr>
            <w:r w:rsidRPr="00C559B8">
              <w:rPr>
                <w:sz w:val="18"/>
                <w:szCs w:val="18"/>
                <w:lang w:eastAsia="sk-SK"/>
              </w:rPr>
              <w:t> </w:t>
            </w:r>
          </w:p>
        </w:tc>
        <w:tc>
          <w:tcPr>
            <w:tcW w:w="920" w:type="dxa"/>
            <w:tcBorders>
              <w:top w:val="nil"/>
              <w:left w:val="nil"/>
              <w:bottom w:val="nil"/>
              <w:right w:val="nil"/>
            </w:tcBorders>
            <w:shd w:val="clear" w:color="000000" w:fill="FFFFFF"/>
            <w:noWrap/>
            <w:hideMark/>
          </w:tcPr>
          <w:p w14:paraId="1FC89107" w14:textId="77777777" w:rsidR="00C559B8" w:rsidRPr="00C559B8" w:rsidRDefault="00C559B8" w:rsidP="00C559B8">
            <w:pPr>
              <w:jc w:val="center"/>
              <w:rPr>
                <w:sz w:val="18"/>
                <w:szCs w:val="18"/>
                <w:lang w:eastAsia="sk-SK"/>
              </w:rPr>
            </w:pPr>
            <w:r w:rsidRPr="00C559B8">
              <w:rPr>
                <w:sz w:val="18"/>
                <w:szCs w:val="18"/>
                <w:lang w:eastAsia="sk-SK"/>
              </w:rPr>
              <w:t> </w:t>
            </w:r>
          </w:p>
        </w:tc>
        <w:tc>
          <w:tcPr>
            <w:tcW w:w="1280" w:type="dxa"/>
            <w:tcBorders>
              <w:top w:val="nil"/>
              <w:left w:val="nil"/>
              <w:bottom w:val="nil"/>
              <w:right w:val="nil"/>
            </w:tcBorders>
            <w:shd w:val="clear" w:color="000000" w:fill="FFFFFF"/>
            <w:noWrap/>
            <w:hideMark/>
          </w:tcPr>
          <w:p w14:paraId="6C708119" w14:textId="77777777" w:rsidR="00C559B8" w:rsidRPr="00C559B8" w:rsidRDefault="00C559B8" w:rsidP="00C559B8">
            <w:pPr>
              <w:jc w:val="right"/>
              <w:rPr>
                <w:sz w:val="18"/>
                <w:szCs w:val="18"/>
                <w:lang w:eastAsia="sk-SK"/>
              </w:rPr>
            </w:pPr>
            <w:r w:rsidRPr="00C559B8">
              <w:rPr>
                <w:sz w:val="18"/>
                <w:szCs w:val="18"/>
                <w:lang w:eastAsia="sk-SK"/>
              </w:rPr>
              <w:t> </w:t>
            </w:r>
          </w:p>
        </w:tc>
        <w:tc>
          <w:tcPr>
            <w:tcW w:w="1360" w:type="dxa"/>
            <w:tcBorders>
              <w:top w:val="nil"/>
              <w:left w:val="nil"/>
              <w:bottom w:val="nil"/>
              <w:right w:val="nil"/>
            </w:tcBorders>
            <w:shd w:val="clear" w:color="000000" w:fill="FFFFFF"/>
            <w:noWrap/>
            <w:hideMark/>
          </w:tcPr>
          <w:p w14:paraId="331587D4" w14:textId="77777777" w:rsidR="00C559B8" w:rsidRPr="00C559B8" w:rsidRDefault="00C559B8" w:rsidP="00C559B8">
            <w:pPr>
              <w:jc w:val="right"/>
              <w:rPr>
                <w:sz w:val="18"/>
                <w:szCs w:val="18"/>
                <w:lang w:eastAsia="sk-SK"/>
              </w:rPr>
            </w:pPr>
            <w:r w:rsidRPr="00C559B8">
              <w:rPr>
                <w:sz w:val="18"/>
                <w:szCs w:val="18"/>
                <w:lang w:eastAsia="sk-SK"/>
              </w:rPr>
              <w:t> </w:t>
            </w:r>
          </w:p>
        </w:tc>
      </w:tr>
      <w:tr w:rsidR="00C559B8" w:rsidRPr="00C559B8" w14:paraId="13A82D90" w14:textId="77777777" w:rsidTr="00C559B8">
        <w:trPr>
          <w:trHeight w:val="240"/>
        </w:trPr>
        <w:tc>
          <w:tcPr>
            <w:tcW w:w="2980" w:type="dxa"/>
            <w:tcBorders>
              <w:top w:val="nil"/>
              <w:left w:val="nil"/>
              <w:bottom w:val="single" w:sz="4" w:space="0" w:color="auto"/>
              <w:right w:val="nil"/>
            </w:tcBorders>
            <w:shd w:val="clear" w:color="000000" w:fill="FFFFFF"/>
            <w:hideMark/>
          </w:tcPr>
          <w:p w14:paraId="5493FAC8" w14:textId="77777777" w:rsidR="00C559B8" w:rsidRPr="00C559B8" w:rsidRDefault="00C559B8" w:rsidP="00C559B8">
            <w:pPr>
              <w:rPr>
                <w:b/>
                <w:bCs/>
                <w:color w:val="000000"/>
                <w:sz w:val="18"/>
                <w:szCs w:val="18"/>
                <w:lang w:eastAsia="sk-SK"/>
              </w:rPr>
            </w:pPr>
            <w:r w:rsidRPr="00C559B8">
              <w:rPr>
                <w:b/>
                <w:bCs/>
                <w:color w:val="000000"/>
                <w:sz w:val="18"/>
                <w:szCs w:val="18"/>
                <w:lang w:eastAsia="sk-SK"/>
              </w:rPr>
              <w:t>Spolu</w:t>
            </w:r>
          </w:p>
        </w:tc>
        <w:tc>
          <w:tcPr>
            <w:tcW w:w="550" w:type="dxa"/>
            <w:tcBorders>
              <w:top w:val="nil"/>
              <w:left w:val="nil"/>
              <w:bottom w:val="single" w:sz="4" w:space="0" w:color="auto"/>
              <w:right w:val="nil"/>
            </w:tcBorders>
            <w:shd w:val="clear" w:color="000000" w:fill="FFFFFF"/>
            <w:hideMark/>
          </w:tcPr>
          <w:p w14:paraId="4C089D74" w14:textId="77777777" w:rsidR="00C559B8" w:rsidRPr="00C559B8" w:rsidRDefault="00C559B8" w:rsidP="00C559B8">
            <w:pPr>
              <w:jc w:val="center"/>
              <w:rPr>
                <w:b/>
                <w:bCs/>
                <w:color w:val="000000"/>
                <w:sz w:val="18"/>
                <w:szCs w:val="18"/>
                <w:lang w:eastAsia="sk-SK"/>
              </w:rPr>
            </w:pPr>
            <w:r w:rsidRPr="00C559B8">
              <w:rPr>
                <w:b/>
                <w:bCs/>
                <w:color w:val="000000"/>
                <w:sz w:val="18"/>
                <w:szCs w:val="18"/>
                <w:lang w:eastAsia="sk-SK"/>
              </w:rPr>
              <w:t> </w:t>
            </w:r>
          </w:p>
        </w:tc>
        <w:tc>
          <w:tcPr>
            <w:tcW w:w="1440" w:type="dxa"/>
            <w:tcBorders>
              <w:top w:val="nil"/>
              <w:left w:val="nil"/>
              <w:bottom w:val="single" w:sz="4" w:space="0" w:color="auto"/>
              <w:right w:val="nil"/>
            </w:tcBorders>
            <w:shd w:val="clear" w:color="000000" w:fill="FFFFFF"/>
            <w:noWrap/>
            <w:hideMark/>
          </w:tcPr>
          <w:p w14:paraId="018D39F8" w14:textId="77777777" w:rsidR="00C559B8" w:rsidRPr="00C559B8" w:rsidRDefault="00C559B8" w:rsidP="00C559B8">
            <w:pPr>
              <w:jc w:val="center"/>
              <w:rPr>
                <w:sz w:val="18"/>
                <w:szCs w:val="18"/>
                <w:lang w:eastAsia="sk-SK"/>
              </w:rPr>
            </w:pPr>
            <w:r w:rsidRPr="00C559B8">
              <w:rPr>
                <w:sz w:val="18"/>
                <w:szCs w:val="18"/>
                <w:lang w:eastAsia="sk-SK"/>
              </w:rPr>
              <w:t> </w:t>
            </w:r>
          </w:p>
        </w:tc>
        <w:tc>
          <w:tcPr>
            <w:tcW w:w="920" w:type="dxa"/>
            <w:tcBorders>
              <w:top w:val="nil"/>
              <w:left w:val="nil"/>
              <w:bottom w:val="single" w:sz="4" w:space="0" w:color="auto"/>
              <w:right w:val="nil"/>
            </w:tcBorders>
            <w:shd w:val="clear" w:color="000000" w:fill="FFFFFF"/>
            <w:noWrap/>
            <w:hideMark/>
          </w:tcPr>
          <w:p w14:paraId="21F595DE" w14:textId="77777777" w:rsidR="00C559B8" w:rsidRPr="00C559B8" w:rsidRDefault="00C559B8" w:rsidP="00C559B8">
            <w:pPr>
              <w:jc w:val="center"/>
              <w:rPr>
                <w:sz w:val="18"/>
                <w:szCs w:val="18"/>
                <w:lang w:eastAsia="sk-SK"/>
              </w:rPr>
            </w:pPr>
            <w:r w:rsidRPr="00C559B8">
              <w:rPr>
                <w:sz w:val="18"/>
                <w:szCs w:val="18"/>
                <w:lang w:eastAsia="sk-SK"/>
              </w:rPr>
              <w:t> </w:t>
            </w:r>
          </w:p>
        </w:tc>
        <w:tc>
          <w:tcPr>
            <w:tcW w:w="1280" w:type="dxa"/>
            <w:tcBorders>
              <w:top w:val="nil"/>
              <w:left w:val="nil"/>
              <w:bottom w:val="single" w:sz="4" w:space="0" w:color="auto"/>
              <w:right w:val="nil"/>
            </w:tcBorders>
            <w:shd w:val="clear" w:color="000000" w:fill="FFFFFF"/>
            <w:noWrap/>
            <w:hideMark/>
          </w:tcPr>
          <w:p w14:paraId="65833705" w14:textId="77777777" w:rsidR="00C559B8" w:rsidRPr="00C559B8" w:rsidRDefault="00C559B8" w:rsidP="00C559B8">
            <w:pPr>
              <w:jc w:val="right"/>
              <w:rPr>
                <w:b/>
                <w:bCs/>
                <w:sz w:val="18"/>
                <w:szCs w:val="18"/>
                <w:lang w:eastAsia="sk-SK"/>
              </w:rPr>
            </w:pPr>
            <w:r w:rsidRPr="00C559B8">
              <w:rPr>
                <w:b/>
                <w:bCs/>
                <w:sz w:val="18"/>
                <w:szCs w:val="18"/>
                <w:lang w:eastAsia="sk-SK"/>
              </w:rPr>
              <w:t>72 640 911</w:t>
            </w:r>
          </w:p>
        </w:tc>
        <w:tc>
          <w:tcPr>
            <w:tcW w:w="1360" w:type="dxa"/>
            <w:tcBorders>
              <w:top w:val="nil"/>
              <w:left w:val="nil"/>
              <w:bottom w:val="single" w:sz="4" w:space="0" w:color="auto"/>
              <w:right w:val="nil"/>
            </w:tcBorders>
            <w:shd w:val="clear" w:color="000000" w:fill="FFFFFF"/>
            <w:noWrap/>
            <w:hideMark/>
          </w:tcPr>
          <w:p w14:paraId="75E2AA32" w14:textId="77777777" w:rsidR="00C559B8" w:rsidRPr="00C559B8" w:rsidRDefault="00C559B8" w:rsidP="00C559B8">
            <w:pPr>
              <w:jc w:val="right"/>
              <w:rPr>
                <w:b/>
                <w:bCs/>
                <w:sz w:val="18"/>
                <w:szCs w:val="18"/>
                <w:lang w:eastAsia="sk-SK"/>
              </w:rPr>
            </w:pPr>
            <w:r w:rsidRPr="00C559B8">
              <w:rPr>
                <w:b/>
                <w:bCs/>
                <w:sz w:val="18"/>
                <w:szCs w:val="18"/>
                <w:lang w:eastAsia="sk-SK"/>
              </w:rPr>
              <w:t>65 028 638</w:t>
            </w:r>
          </w:p>
        </w:tc>
      </w:tr>
    </w:tbl>
    <w:p w14:paraId="2FBEF3EB" w14:textId="77777777" w:rsidR="00F96905" w:rsidRDefault="00F96905" w:rsidP="00F2055B">
      <w:pPr>
        <w:pStyle w:val="Zkladntext"/>
        <w:rPr>
          <w:szCs w:val="18"/>
        </w:rPr>
      </w:pPr>
    </w:p>
    <w:p w14:paraId="37F38290" w14:textId="77777777" w:rsidR="00C559B8" w:rsidRDefault="00C559B8" w:rsidP="00F2055B">
      <w:pPr>
        <w:pStyle w:val="Zkladntext"/>
        <w:rPr>
          <w:szCs w:val="18"/>
        </w:rPr>
      </w:pPr>
    </w:p>
    <w:p w14:paraId="4BA05A29" w14:textId="77777777" w:rsidR="00F96905" w:rsidRDefault="00F96905" w:rsidP="00F2055B">
      <w:pPr>
        <w:pStyle w:val="Zkladntext"/>
        <w:rPr>
          <w:szCs w:val="18"/>
        </w:rPr>
      </w:pPr>
    </w:p>
    <w:p w14:paraId="61AFA96D" w14:textId="77777777" w:rsidR="00F96905" w:rsidRDefault="00F96905" w:rsidP="00F2055B">
      <w:pPr>
        <w:pStyle w:val="Zkladntext"/>
        <w:rPr>
          <w:szCs w:val="18"/>
        </w:rPr>
      </w:pPr>
    </w:p>
    <w:p w14:paraId="2B03AA8B" w14:textId="77777777" w:rsidR="00F96905" w:rsidRDefault="00F96905" w:rsidP="00F2055B">
      <w:pPr>
        <w:pStyle w:val="Zkladntext"/>
        <w:rPr>
          <w:szCs w:val="18"/>
        </w:rPr>
      </w:pPr>
    </w:p>
    <w:p w14:paraId="46B25835" w14:textId="77777777" w:rsidR="00F96905" w:rsidRDefault="00F96905" w:rsidP="00F2055B">
      <w:pPr>
        <w:pStyle w:val="Zkladntext"/>
        <w:rPr>
          <w:szCs w:val="18"/>
        </w:rPr>
      </w:pPr>
    </w:p>
    <w:p w14:paraId="42EECE8F" w14:textId="77777777" w:rsidR="00F96905" w:rsidRDefault="00F96905" w:rsidP="00F2055B">
      <w:pPr>
        <w:pStyle w:val="Zkladntext"/>
        <w:rPr>
          <w:szCs w:val="18"/>
        </w:rPr>
      </w:pPr>
    </w:p>
    <w:p w14:paraId="5E770D9A" w14:textId="77777777" w:rsidR="00F96905" w:rsidRDefault="00F96905" w:rsidP="00F2055B">
      <w:pPr>
        <w:pStyle w:val="Zkladntext"/>
        <w:rPr>
          <w:szCs w:val="18"/>
        </w:rPr>
      </w:pPr>
    </w:p>
    <w:p w14:paraId="1851BBFE" w14:textId="77777777" w:rsidR="00F96905" w:rsidRDefault="00F96905" w:rsidP="00F2055B">
      <w:pPr>
        <w:pStyle w:val="Zkladntext"/>
        <w:rPr>
          <w:szCs w:val="18"/>
        </w:rPr>
      </w:pPr>
    </w:p>
    <w:p w14:paraId="12A5BA18" w14:textId="77777777" w:rsidR="00F96905" w:rsidRDefault="00F96905" w:rsidP="00F2055B">
      <w:pPr>
        <w:pStyle w:val="Zkladntext"/>
        <w:rPr>
          <w:szCs w:val="18"/>
        </w:rPr>
      </w:pPr>
    </w:p>
    <w:p w14:paraId="7AE0F4BF" w14:textId="77777777" w:rsidR="00F96905" w:rsidRDefault="00F96905" w:rsidP="00F2055B">
      <w:pPr>
        <w:pStyle w:val="Zkladntext"/>
        <w:rPr>
          <w:szCs w:val="18"/>
        </w:rPr>
      </w:pPr>
    </w:p>
    <w:p w14:paraId="231A2EE9" w14:textId="77777777" w:rsidR="00F96905" w:rsidRDefault="00F96905" w:rsidP="00F2055B">
      <w:pPr>
        <w:pStyle w:val="Zkladntext"/>
        <w:rPr>
          <w:szCs w:val="18"/>
        </w:rPr>
      </w:pPr>
    </w:p>
    <w:p w14:paraId="3E866D4C" w14:textId="77777777" w:rsidR="00F96905" w:rsidRDefault="00F96905" w:rsidP="00F2055B">
      <w:pPr>
        <w:pStyle w:val="Zkladntext"/>
        <w:rPr>
          <w:szCs w:val="18"/>
        </w:rPr>
      </w:pPr>
    </w:p>
    <w:p w14:paraId="461BCF7B" w14:textId="77777777" w:rsidR="00F96905" w:rsidRDefault="00F96905" w:rsidP="00F2055B">
      <w:pPr>
        <w:pStyle w:val="Zkladntext"/>
        <w:rPr>
          <w:szCs w:val="18"/>
        </w:rPr>
      </w:pPr>
    </w:p>
    <w:p w14:paraId="33F3777A" w14:textId="77777777" w:rsidR="00F96905" w:rsidRDefault="00F96905" w:rsidP="00F2055B">
      <w:pPr>
        <w:pStyle w:val="Zkladntext"/>
        <w:rPr>
          <w:szCs w:val="18"/>
        </w:rPr>
      </w:pPr>
    </w:p>
    <w:p w14:paraId="1E3B5C56" w14:textId="77777777" w:rsidR="00F96905" w:rsidRDefault="00F96905" w:rsidP="00F2055B">
      <w:pPr>
        <w:pStyle w:val="Zkladntext"/>
        <w:rPr>
          <w:szCs w:val="18"/>
        </w:rPr>
      </w:pPr>
    </w:p>
    <w:p w14:paraId="665220FD" w14:textId="77777777" w:rsidR="00F96905" w:rsidRDefault="00F96905" w:rsidP="00F2055B">
      <w:pPr>
        <w:pStyle w:val="Zkladntext"/>
        <w:rPr>
          <w:szCs w:val="18"/>
        </w:rPr>
      </w:pPr>
    </w:p>
    <w:p w14:paraId="77C86A44" w14:textId="77777777" w:rsidR="00F96905" w:rsidRDefault="00F96905" w:rsidP="00F2055B">
      <w:pPr>
        <w:pStyle w:val="Zkladntext"/>
        <w:rPr>
          <w:szCs w:val="18"/>
        </w:rPr>
      </w:pPr>
    </w:p>
    <w:p w14:paraId="5EA1A32B" w14:textId="77777777" w:rsidR="00F96905" w:rsidRDefault="00F96905" w:rsidP="00F2055B">
      <w:pPr>
        <w:pStyle w:val="Zkladntext"/>
        <w:rPr>
          <w:szCs w:val="18"/>
        </w:rPr>
      </w:pPr>
    </w:p>
    <w:p w14:paraId="79FD9B2F" w14:textId="77777777" w:rsidR="00F96905" w:rsidRDefault="00F96905" w:rsidP="00F2055B">
      <w:pPr>
        <w:pStyle w:val="Zkladntext"/>
        <w:rPr>
          <w:szCs w:val="18"/>
        </w:rPr>
      </w:pPr>
    </w:p>
    <w:p w14:paraId="11374FDD" w14:textId="77777777" w:rsidR="00F96905" w:rsidRDefault="00F96905" w:rsidP="00F2055B">
      <w:pPr>
        <w:pStyle w:val="Zkladntext"/>
        <w:rPr>
          <w:szCs w:val="18"/>
        </w:rPr>
      </w:pPr>
    </w:p>
    <w:p w14:paraId="11FF9972" w14:textId="54BF2F73" w:rsidR="00F96905" w:rsidRDefault="002B6815" w:rsidP="002B6815">
      <w:pPr>
        <w:pStyle w:val="Zkladntext"/>
        <w:ind w:left="425"/>
        <w:rPr>
          <w:szCs w:val="18"/>
        </w:rPr>
      </w:pPr>
      <w:r>
        <w:rPr>
          <w:szCs w:val="18"/>
        </w:rPr>
        <w:t>Spoločnosti bol poskytnutý bankový úver od Tatrabanky a.s. vo výške 75.000.000 EUR. Úver je zabezpečený záložným právom na nehnuteľný a hnuteľný majetok Spoločnosti, záložným právom na pohľadávky,  na obchodný podiel Spoločnosti a notárskou zápisnicou.</w:t>
      </w:r>
    </w:p>
    <w:p w14:paraId="15AE5AD2" w14:textId="77777777" w:rsidR="00F96905" w:rsidRDefault="00F96905" w:rsidP="00F2055B">
      <w:pPr>
        <w:pStyle w:val="Zkladntext"/>
        <w:rPr>
          <w:szCs w:val="18"/>
        </w:rPr>
      </w:pPr>
    </w:p>
    <w:p w14:paraId="5CDEEACD" w14:textId="77777777" w:rsidR="00F96905" w:rsidRDefault="00F96905" w:rsidP="00F2055B">
      <w:pPr>
        <w:pStyle w:val="Zkladntext"/>
        <w:rPr>
          <w:szCs w:val="18"/>
        </w:rPr>
      </w:pPr>
    </w:p>
    <w:p w14:paraId="64069B34" w14:textId="77777777" w:rsidR="00F96905" w:rsidRDefault="00F96905" w:rsidP="00F2055B">
      <w:pPr>
        <w:pStyle w:val="Zkladntext"/>
        <w:rPr>
          <w:szCs w:val="18"/>
        </w:rPr>
      </w:pPr>
    </w:p>
    <w:p w14:paraId="6C7D0E40" w14:textId="77777777" w:rsidR="00DF4D46" w:rsidRDefault="008411B3" w:rsidP="004A1CB4">
      <w:pPr>
        <w:pStyle w:val="Nadpis2"/>
        <w:tabs>
          <w:tab w:val="clear" w:pos="1211"/>
          <w:tab w:val="num" w:pos="709"/>
        </w:tabs>
        <w:ind w:left="709" w:hanging="283"/>
      </w:pPr>
      <w:r w:rsidRPr="00FB36B3">
        <w:t>Odložený daňový záväzok</w:t>
      </w:r>
      <w:bookmarkEnd w:id="29"/>
    </w:p>
    <w:p w14:paraId="1498B0D4" w14:textId="77777777" w:rsidR="00B64D3D" w:rsidRPr="00FC603B" w:rsidRDefault="00B64D3D" w:rsidP="00B64D3D">
      <w:pPr>
        <w:rPr>
          <w:sz w:val="18"/>
          <w:szCs w:val="18"/>
        </w:rPr>
      </w:pPr>
    </w:p>
    <w:p w14:paraId="40C466FE" w14:textId="77777777" w:rsidR="00B64D3D" w:rsidRDefault="00B64D3D" w:rsidP="00B64D3D">
      <w:pPr>
        <w:pStyle w:val="Zkladntext"/>
        <w:rPr>
          <w:szCs w:val="18"/>
        </w:rPr>
      </w:pPr>
      <w:r w:rsidRPr="006E6D79">
        <w:rPr>
          <w:szCs w:val="18"/>
        </w:rPr>
        <w:t>Výpočet odloženého daňového záväzku je uvedený v nasledujúcom prehľade:</w:t>
      </w:r>
    </w:p>
    <w:p w14:paraId="49AFFE08" w14:textId="77777777" w:rsidR="00B64D3D" w:rsidRDefault="00B64D3D" w:rsidP="00B64D3D">
      <w:pPr>
        <w:pStyle w:val="Zkladntext"/>
        <w:rPr>
          <w:szCs w:val="18"/>
        </w:rPr>
      </w:pPr>
    </w:p>
    <w:bookmarkStart w:id="32" w:name="_MON_1500375855"/>
    <w:bookmarkEnd w:id="32"/>
    <w:p w14:paraId="7FB157FD" w14:textId="0A0C74D3" w:rsidR="00B64D3D" w:rsidRPr="00640B1B" w:rsidRDefault="005A27D1" w:rsidP="004A1CB4">
      <w:pPr>
        <w:pStyle w:val="Obyajntext"/>
        <w:ind w:left="426"/>
      </w:pPr>
      <w:r>
        <w:rPr>
          <w:szCs w:val="18"/>
        </w:rPr>
        <w:object w:dxaOrig="8842" w:dyaOrig="2975" w14:anchorId="35C4264A">
          <v:shape id="_x0000_i1034" type="#_x0000_t75" style="width:442.35pt;height:156.65pt" o:ole="">
            <v:imagedata r:id="rId28" o:title=""/>
          </v:shape>
          <o:OLEObject Type="Embed" ProgID="Excel.Sheet.12" ShapeID="_x0000_i1034" DrawAspect="Content" ObjectID="_1749561854" r:id="rId29"/>
        </w:object>
      </w:r>
      <w:r w:rsidR="00B64D3D" w:rsidRPr="00F81F44">
        <w:t xml:space="preserve"> </w:t>
      </w:r>
    </w:p>
    <w:p w14:paraId="51897201" w14:textId="77777777" w:rsidR="00B64D3D" w:rsidRDefault="00B64D3D" w:rsidP="00B64D3D">
      <w:pPr>
        <w:pStyle w:val="Zkladntext"/>
        <w:rPr>
          <w:szCs w:val="18"/>
        </w:rPr>
      </w:pPr>
    </w:p>
    <w:bookmarkStart w:id="33" w:name="_MON_1500891351"/>
    <w:bookmarkEnd w:id="33"/>
    <w:p w14:paraId="20E77C30" w14:textId="77777777" w:rsidR="00DF4D46" w:rsidRPr="00057BD5" w:rsidRDefault="000A3E25" w:rsidP="00640B1B">
      <w:pPr>
        <w:pStyle w:val="Zkladntext"/>
      </w:pPr>
      <w:r>
        <w:rPr>
          <w:szCs w:val="18"/>
        </w:rPr>
        <w:object w:dxaOrig="8738" w:dyaOrig="2246" w14:anchorId="40FDA638">
          <v:shape id="_x0000_i1035" type="#_x0000_t75" style="width:442.35pt;height:112.9pt" o:ole="">
            <v:imagedata r:id="rId30" o:title=""/>
          </v:shape>
          <o:OLEObject Type="Embed" ProgID="Excel.Sheet.12" ShapeID="_x0000_i1035" DrawAspect="Content" ObjectID="_1749561855" r:id="rId31"/>
        </w:object>
      </w:r>
    </w:p>
    <w:p w14:paraId="6B93FF86" w14:textId="77777777" w:rsidR="00B64D3D" w:rsidRPr="000A3E25" w:rsidRDefault="00B64D3D" w:rsidP="00B64D3D">
      <w:pPr>
        <w:pStyle w:val="Nadpis1"/>
      </w:pPr>
      <w:r w:rsidRPr="000A3E25">
        <w:t>Informácie o daniach z príjmov</w:t>
      </w:r>
    </w:p>
    <w:p w14:paraId="27BE9977" w14:textId="77777777" w:rsidR="00B64D3D" w:rsidRPr="00057BD5" w:rsidRDefault="00B64D3D" w:rsidP="00B64D3D">
      <w:pPr>
        <w:pStyle w:val="Zkladntext"/>
      </w:pPr>
    </w:p>
    <w:p w14:paraId="56121F5B" w14:textId="77777777" w:rsidR="00B64D3D" w:rsidRPr="00057BD5" w:rsidRDefault="00B64D3D" w:rsidP="00B64D3D">
      <w:pPr>
        <w:pStyle w:val="Zkladntext"/>
      </w:pPr>
      <w:r w:rsidRPr="00F248CE">
        <w:t>Prevod od teoretickej dane z príjmov k vykázanej dani z príjmov je uvedený v nasledujúcom prehľade:</w:t>
      </w:r>
    </w:p>
    <w:p w14:paraId="1049B795" w14:textId="77777777" w:rsidR="00B64D3D" w:rsidRDefault="00B64D3D" w:rsidP="00B64D3D">
      <w:pPr>
        <w:pStyle w:val="Zkladntext"/>
      </w:pPr>
    </w:p>
    <w:bookmarkStart w:id="34" w:name="_MON_1500378072"/>
    <w:bookmarkEnd w:id="34"/>
    <w:p w14:paraId="77149A94" w14:textId="2BD6D652" w:rsidR="001B50A8" w:rsidRDefault="00F64C67" w:rsidP="00B64D3D">
      <w:pPr>
        <w:pStyle w:val="Zkladntext"/>
      </w:pPr>
      <w:r>
        <w:object w:dxaOrig="9143" w:dyaOrig="5203" w14:anchorId="5DDE9B2B">
          <v:shape id="_x0000_i1036" type="#_x0000_t75" style="width:455.6pt;height:260.35pt" o:ole="">
            <v:imagedata r:id="rId32" o:title=""/>
          </v:shape>
          <o:OLEObject Type="Embed" ProgID="Excel.Sheet.12" ShapeID="_x0000_i1036" DrawAspect="Content" ObjectID="_1749561856" r:id="rId33"/>
        </w:object>
      </w:r>
    </w:p>
    <w:p w14:paraId="6C7B1C98" w14:textId="77777777" w:rsidR="001B50A8" w:rsidRDefault="001B50A8" w:rsidP="00B64D3D">
      <w:pPr>
        <w:pStyle w:val="Zkladntext"/>
      </w:pPr>
    </w:p>
    <w:p w14:paraId="4A04E4BC" w14:textId="77777777" w:rsidR="001B50A8" w:rsidRPr="00057BD5" w:rsidRDefault="001B50A8" w:rsidP="00B64D3D">
      <w:pPr>
        <w:pStyle w:val="Zkladntext"/>
      </w:pPr>
    </w:p>
    <w:p w14:paraId="38C7E154" w14:textId="77777777" w:rsidR="00B64D3D" w:rsidRPr="00057BD5" w:rsidRDefault="00B64D3D" w:rsidP="00B64D3D">
      <w:pPr>
        <w:pStyle w:val="Zkladntext"/>
      </w:pPr>
    </w:p>
    <w:p w14:paraId="56595CC1" w14:textId="3C2A4791" w:rsidR="008411B3" w:rsidRPr="005B01C1" w:rsidRDefault="008411B3">
      <w:pPr>
        <w:pStyle w:val="Nadpis1"/>
      </w:pPr>
      <w:r w:rsidRPr="005B01C1">
        <w:t>informácie o</w:t>
      </w:r>
      <w:r w:rsidR="00AE2A91" w:rsidRPr="005B01C1">
        <w:rPr>
          <w:szCs w:val="18"/>
        </w:rPr>
        <w:t xml:space="preserve"> POLOŽKÁCH VÝKAZU</w:t>
      </w:r>
      <w:r w:rsidR="00AE2A91" w:rsidRPr="00F27071">
        <w:rPr>
          <w:szCs w:val="18"/>
          <w:lang w:val="sk-SK"/>
        </w:rPr>
        <w:t xml:space="preserve"> </w:t>
      </w:r>
      <w:r w:rsidR="00AE2A91" w:rsidRPr="005B01C1">
        <w:rPr>
          <w:szCs w:val="18"/>
        </w:rPr>
        <w:t>ZISKOV A STRÁT</w:t>
      </w:r>
    </w:p>
    <w:p w14:paraId="3D483793" w14:textId="77777777" w:rsidR="008411B3" w:rsidRPr="00057BD5" w:rsidRDefault="008411B3">
      <w:pPr>
        <w:pStyle w:val="Nadpis2"/>
        <w:numPr>
          <w:ilvl w:val="0"/>
          <w:numId w:val="0"/>
        </w:numPr>
      </w:pPr>
      <w:bookmarkStart w:id="35" w:name="_Toc530739914"/>
    </w:p>
    <w:p w14:paraId="1688D114" w14:textId="77777777" w:rsidR="008411B3" w:rsidRPr="00057BD5" w:rsidRDefault="008411B3" w:rsidP="003A61B2">
      <w:pPr>
        <w:pStyle w:val="Nadpis2"/>
        <w:numPr>
          <w:ilvl w:val="0"/>
          <w:numId w:val="7"/>
        </w:numPr>
        <w:tabs>
          <w:tab w:val="clear" w:pos="1211"/>
          <w:tab w:val="num" w:pos="709"/>
        </w:tabs>
        <w:ind w:left="709" w:hanging="425"/>
      </w:pPr>
      <w:r w:rsidRPr="00057BD5">
        <w:t>Tržby za vlastné výkony a tovar</w:t>
      </w:r>
      <w:bookmarkEnd w:id="35"/>
    </w:p>
    <w:p w14:paraId="19C9BB78" w14:textId="77777777" w:rsidR="00AC5113" w:rsidRPr="00057BD5" w:rsidRDefault="00AC5113" w:rsidP="004A1CB4">
      <w:pPr>
        <w:pStyle w:val="Zkladntext"/>
        <w:ind w:left="0"/>
      </w:pPr>
    </w:p>
    <w:p w14:paraId="6B299DD8" w14:textId="77777777" w:rsidR="003A61B2" w:rsidRDefault="008411B3" w:rsidP="00640B1B">
      <w:pPr>
        <w:pStyle w:val="Zkladntext"/>
      </w:pPr>
      <w:r w:rsidRPr="00057BD5">
        <w:t>Tržby za vlastné výkony a tovar podľa jednotlivých segmentov, t.</w:t>
      </w:r>
      <w:r w:rsidR="00333470" w:rsidRPr="00057BD5">
        <w:t> </w:t>
      </w:r>
      <w:r w:rsidR="00536F0F" w:rsidRPr="00057BD5">
        <w:t xml:space="preserve">j. podľa typov </w:t>
      </w:r>
      <w:r w:rsidRPr="00057BD5">
        <w:t>služieb sú uvedené v</w:t>
      </w:r>
      <w:r w:rsidR="00120947" w:rsidRPr="00057BD5">
        <w:t> </w:t>
      </w:r>
      <w:r w:rsidRPr="00057BD5">
        <w:t>nasledujúc</w:t>
      </w:r>
      <w:r w:rsidR="00120947" w:rsidRPr="00057BD5">
        <w:t>om prehľade</w:t>
      </w:r>
      <w:r w:rsidRPr="00057BD5">
        <w:t>:</w:t>
      </w:r>
    </w:p>
    <w:p w14:paraId="36994A9A" w14:textId="77777777" w:rsidR="003A61B2" w:rsidRDefault="003A61B2" w:rsidP="00536F0F">
      <w:pPr>
        <w:pStyle w:val="Zkladntext"/>
      </w:pPr>
    </w:p>
    <w:p w14:paraId="31CFB569" w14:textId="77777777" w:rsidR="003A61B2" w:rsidRDefault="003A61B2" w:rsidP="00536F0F">
      <w:pPr>
        <w:pStyle w:val="Zkladntext"/>
      </w:pPr>
    </w:p>
    <w:bookmarkStart w:id="36" w:name="_MON_1500447348"/>
    <w:bookmarkEnd w:id="36"/>
    <w:p w14:paraId="086F5138" w14:textId="103A1098" w:rsidR="00BE0466" w:rsidRPr="00640B1B" w:rsidRDefault="00F64C67" w:rsidP="00640B1B">
      <w:pPr>
        <w:pStyle w:val="Zkladntext"/>
        <w:rPr>
          <w:szCs w:val="18"/>
        </w:rPr>
      </w:pPr>
      <w:r w:rsidRPr="00302042">
        <w:rPr>
          <w:szCs w:val="18"/>
        </w:rPr>
        <w:object w:dxaOrig="8763" w:dyaOrig="2277" w14:anchorId="00230AEA">
          <v:shape id="_x0000_i1037" type="#_x0000_t75" style="width:448.7pt;height:123.85pt" o:ole="">
            <v:imagedata r:id="rId34" o:title=""/>
          </v:shape>
          <o:OLEObject Type="Embed" ProgID="Excel.Sheet.12" ShapeID="_x0000_i1037" DrawAspect="Content" ObjectID="_1749561857" r:id="rId35"/>
        </w:object>
      </w:r>
    </w:p>
    <w:p w14:paraId="318B7D2E" w14:textId="77777777" w:rsidR="003A61B2" w:rsidRDefault="003A61B2" w:rsidP="004A1CB4">
      <w:pPr>
        <w:pStyle w:val="Nadpis2"/>
        <w:numPr>
          <w:ilvl w:val="0"/>
          <w:numId w:val="7"/>
        </w:numPr>
        <w:tabs>
          <w:tab w:val="clear" w:pos="1211"/>
          <w:tab w:val="num" w:pos="709"/>
        </w:tabs>
        <w:ind w:left="709" w:hanging="425"/>
      </w:pPr>
      <w:r w:rsidRPr="002C25F3">
        <w:t>Ostatné výnosy z hospodárskej činnosti</w:t>
      </w:r>
    </w:p>
    <w:bookmarkStart w:id="37" w:name="_MON_1500439444"/>
    <w:bookmarkEnd w:id="37"/>
    <w:p w14:paraId="4F4E0B27" w14:textId="64B32370" w:rsidR="00AE2A91" w:rsidRDefault="00197AB5" w:rsidP="004A1CB4">
      <w:pPr>
        <w:pStyle w:val="Zkladntext"/>
        <w:rPr>
          <w:szCs w:val="18"/>
        </w:rPr>
      </w:pPr>
      <w:r>
        <w:rPr>
          <w:szCs w:val="18"/>
        </w:rPr>
        <w:object w:dxaOrig="8840" w:dyaOrig="1782" w14:anchorId="5B665912">
          <v:shape id="_x0000_i1038" type="#_x0000_t75" style="width:442.95pt;height:92.15pt" o:ole="">
            <v:imagedata r:id="rId36" o:title=""/>
          </v:shape>
          <o:OLEObject Type="Embed" ProgID="Excel.Sheet.12" ShapeID="_x0000_i1038" DrawAspect="Content" ObjectID="_1749561858" r:id="rId37"/>
        </w:object>
      </w:r>
    </w:p>
    <w:p w14:paraId="4476A0BA" w14:textId="77777777" w:rsidR="00197AB5" w:rsidRDefault="00197AB5" w:rsidP="00197AB5">
      <w:pPr>
        <w:pStyle w:val="Nadpis2"/>
        <w:numPr>
          <w:ilvl w:val="0"/>
          <w:numId w:val="0"/>
        </w:numPr>
        <w:ind w:left="720"/>
        <w:rPr>
          <w:szCs w:val="18"/>
        </w:rPr>
      </w:pPr>
    </w:p>
    <w:p w14:paraId="4AF82FFF" w14:textId="29B5F4A1" w:rsidR="00197AB5" w:rsidRPr="00197AB5" w:rsidRDefault="00AE2A91" w:rsidP="00197AB5">
      <w:pPr>
        <w:pStyle w:val="Nadpis2"/>
        <w:numPr>
          <w:ilvl w:val="0"/>
          <w:numId w:val="3"/>
        </w:numPr>
        <w:tabs>
          <w:tab w:val="clear" w:pos="1211"/>
        </w:tabs>
        <w:ind w:left="720"/>
        <w:rPr>
          <w:szCs w:val="18"/>
        </w:rPr>
      </w:pPr>
      <w:r w:rsidRPr="007E15FE">
        <w:rPr>
          <w:szCs w:val="18"/>
        </w:rPr>
        <w:t>Finančné výno</w:t>
      </w:r>
      <w:r w:rsidR="00AB654D">
        <w:rPr>
          <w:szCs w:val="18"/>
        </w:rPr>
        <w:t>sy</w:t>
      </w:r>
    </w:p>
    <w:p w14:paraId="4E58EF05" w14:textId="77777777" w:rsidR="00AE2A91" w:rsidRPr="00BE2C19" w:rsidRDefault="00AE2A91" w:rsidP="00AE2A91"/>
    <w:p w14:paraId="44D66C82" w14:textId="77777777" w:rsidR="00AE2A91" w:rsidRPr="00BE2C19" w:rsidRDefault="00AE2A91" w:rsidP="004A1CB4">
      <w:pPr>
        <w:pStyle w:val="Zkladntext"/>
      </w:pPr>
      <w:r>
        <w:t>Štruktúra finančných výnosov je uvedená v nasledujúcom prehľade:</w:t>
      </w:r>
    </w:p>
    <w:bookmarkStart w:id="38" w:name="_MON_1500379834"/>
    <w:bookmarkEnd w:id="38"/>
    <w:p w14:paraId="710D8899" w14:textId="77777777" w:rsidR="00E6672C" w:rsidRPr="002C25F3" w:rsidRDefault="008B2DB6" w:rsidP="004A1CB4">
      <w:pPr>
        <w:pStyle w:val="Zkladntext"/>
        <w:rPr>
          <w:szCs w:val="18"/>
        </w:rPr>
      </w:pPr>
      <w:r>
        <w:rPr>
          <w:szCs w:val="18"/>
        </w:rPr>
        <w:object w:dxaOrig="8875" w:dyaOrig="1359" w14:anchorId="0073EBE0">
          <v:shape id="_x0000_i1039" type="#_x0000_t75" style="width:443.5pt;height:67.4pt" o:ole="">
            <v:imagedata r:id="rId38" o:title=""/>
          </v:shape>
          <o:OLEObject Type="Embed" ProgID="Excel.Sheet.12" ShapeID="_x0000_i1039" DrawAspect="Content" ObjectID="_1749561859" r:id="rId39"/>
        </w:object>
      </w:r>
    </w:p>
    <w:p w14:paraId="2F3E3976" w14:textId="77777777" w:rsidR="00AE2A91" w:rsidRDefault="00AE2A91" w:rsidP="004A1CB4">
      <w:pPr>
        <w:pStyle w:val="Zkladntext"/>
        <w:ind w:left="360"/>
      </w:pPr>
    </w:p>
    <w:p w14:paraId="012F42A8" w14:textId="77777777" w:rsidR="00AE2A91" w:rsidRPr="00EE3D09" w:rsidRDefault="00AE2A91" w:rsidP="00AE2A91">
      <w:pPr>
        <w:pStyle w:val="Nadpis2"/>
        <w:numPr>
          <w:ilvl w:val="0"/>
          <w:numId w:val="3"/>
        </w:numPr>
        <w:tabs>
          <w:tab w:val="clear" w:pos="1211"/>
        </w:tabs>
        <w:ind w:left="720"/>
        <w:rPr>
          <w:szCs w:val="18"/>
        </w:rPr>
      </w:pPr>
      <w:r>
        <w:rPr>
          <w:szCs w:val="18"/>
        </w:rPr>
        <w:br w:type="page"/>
      </w:r>
      <w:r w:rsidRPr="00EE3D09">
        <w:rPr>
          <w:szCs w:val="18"/>
        </w:rPr>
        <w:t>Náklady na poskytnuté služby</w:t>
      </w:r>
    </w:p>
    <w:p w14:paraId="0D1CD1E5" w14:textId="77777777" w:rsidR="00AE2A91" w:rsidRDefault="00AE2A91" w:rsidP="00AE2A91">
      <w:pPr>
        <w:pStyle w:val="Zkladntext"/>
        <w:rPr>
          <w:szCs w:val="18"/>
        </w:rPr>
      </w:pPr>
    </w:p>
    <w:bookmarkStart w:id="39" w:name="_MON_1500380710"/>
    <w:bookmarkEnd w:id="39"/>
    <w:p w14:paraId="25ACEDC6" w14:textId="189044DA" w:rsidR="00AE2A91" w:rsidRDefault="00197AB5" w:rsidP="00AE2A91">
      <w:pPr>
        <w:pStyle w:val="Zkladntext"/>
        <w:rPr>
          <w:szCs w:val="18"/>
        </w:rPr>
      </w:pPr>
      <w:r>
        <w:rPr>
          <w:szCs w:val="18"/>
        </w:rPr>
        <w:object w:dxaOrig="9821" w:dyaOrig="7506" w14:anchorId="7A2C9430">
          <v:shape id="_x0000_i1040" type="#_x0000_t75" style="width:490.2pt;height:376.15pt" o:ole="">
            <v:imagedata r:id="rId40" o:title=""/>
          </v:shape>
          <o:OLEObject Type="Embed" ProgID="Excel.Sheet.12" ShapeID="_x0000_i1040" DrawAspect="Content" ObjectID="_1749561860" r:id="rId41"/>
        </w:object>
      </w:r>
    </w:p>
    <w:p w14:paraId="762A9104" w14:textId="77777777" w:rsidR="00AE2A91" w:rsidRDefault="00AE2A91" w:rsidP="004A1CB4">
      <w:pPr>
        <w:pStyle w:val="Zkladntext"/>
        <w:ind w:left="360"/>
      </w:pPr>
    </w:p>
    <w:p w14:paraId="2EEC295B" w14:textId="77777777" w:rsidR="00197AB5" w:rsidRDefault="00197AB5" w:rsidP="004A1CB4">
      <w:pPr>
        <w:pStyle w:val="Zkladntext"/>
        <w:ind w:left="360"/>
      </w:pPr>
    </w:p>
    <w:p w14:paraId="557BF964" w14:textId="77777777" w:rsidR="00197AB5" w:rsidRDefault="00197AB5" w:rsidP="004A1CB4">
      <w:pPr>
        <w:pStyle w:val="Zkladntext"/>
        <w:ind w:left="360"/>
      </w:pPr>
    </w:p>
    <w:p w14:paraId="0178C9CC" w14:textId="77777777" w:rsidR="00197AB5" w:rsidRDefault="00197AB5" w:rsidP="004A1CB4">
      <w:pPr>
        <w:pStyle w:val="Zkladntext"/>
        <w:ind w:left="360"/>
      </w:pPr>
    </w:p>
    <w:p w14:paraId="5A0A44F8" w14:textId="77777777" w:rsidR="000245FA" w:rsidRPr="00640B1B" w:rsidRDefault="000245FA" w:rsidP="004A1CB4">
      <w:pPr>
        <w:pStyle w:val="Nadpis2"/>
        <w:numPr>
          <w:ilvl w:val="0"/>
          <w:numId w:val="3"/>
        </w:numPr>
        <w:tabs>
          <w:tab w:val="clear" w:pos="1211"/>
        </w:tabs>
        <w:ind w:left="720"/>
        <w:rPr>
          <w:szCs w:val="18"/>
        </w:rPr>
      </w:pPr>
      <w:r>
        <w:rPr>
          <w:szCs w:val="18"/>
        </w:rPr>
        <w:t>Ostatné náklady na hospodársku činnosť</w:t>
      </w:r>
    </w:p>
    <w:bookmarkStart w:id="40" w:name="_MON_1500380926"/>
    <w:bookmarkEnd w:id="40"/>
    <w:p w14:paraId="5704BFB9" w14:textId="77777777" w:rsidR="00AE2A91" w:rsidRDefault="00AD1D47" w:rsidP="004A1CB4">
      <w:pPr>
        <w:pStyle w:val="Zkladntext"/>
        <w:ind w:left="360"/>
      </w:pPr>
      <w:r>
        <w:rPr>
          <w:szCs w:val="18"/>
        </w:rPr>
        <w:object w:dxaOrig="9168" w:dyaOrig="2017" w14:anchorId="1B3DEEE6">
          <v:shape id="_x0000_i1041" type="#_x0000_t75" style="width:448.7pt;height:100.8pt" o:ole="">
            <v:imagedata r:id="rId42" o:title=""/>
          </v:shape>
          <o:OLEObject Type="Embed" ProgID="Excel.Sheet.12" ShapeID="_x0000_i1041" DrawAspect="Content" ObjectID="_1749561861" r:id="rId43"/>
        </w:object>
      </w:r>
    </w:p>
    <w:p w14:paraId="6C3C100B" w14:textId="77777777" w:rsidR="00AE2A91" w:rsidRDefault="00AE2A91" w:rsidP="004A1CB4">
      <w:pPr>
        <w:pStyle w:val="Zkladntext"/>
        <w:ind w:left="360"/>
      </w:pPr>
    </w:p>
    <w:p w14:paraId="57406F27" w14:textId="77777777" w:rsidR="009233EA" w:rsidRPr="00640B1B" w:rsidRDefault="009233EA" w:rsidP="004A1CB4">
      <w:pPr>
        <w:pStyle w:val="Nadpis2"/>
        <w:numPr>
          <w:ilvl w:val="0"/>
          <w:numId w:val="3"/>
        </w:numPr>
        <w:tabs>
          <w:tab w:val="clear" w:pos="1211"/>
        </w:tabs>
        <w:ind w:left="720"/>
        <w:rPr>
          <w:szCs w:val="18"/>
        </w:rPr>
      </w:pPr>
      <w:r>
        <w:rPr>
          <w:szCs w:val="18"/>
        </w:rPr>
        <w:t>Kurzové straty</w:t>
      </w:r>
    </w:p>
    <w:bookmarkStart w:id="41" w:name="_MON_1500999233"/>
    <w:bookmarkEnd w:id="41"/>
    <w:p w14:paraId="5DF5206E" w14:textId="77777777" w:rsidR="00AE2A91" w:rsidRDefault="00AD1D47" w:rsidP="004A1CB4">
      <w:pPr>
        <w:pStyle w:val="Zkladntext"/>
        <w:ind w:left="360"/>
      </w:pPr>
      <w:r w:rsidRPr="009B57D6">
        <w:rPr>
          <w:szCs w:val="18"/>
          <w:lang w:val="de-DE"/>
        </w:rPr>
        <w:object w:dxaOrig="8889" w:dyaOrig="1522" w14:anchorId="3202BD81">
          <v:shape id="_x0000_i1042" type="#_x0000_t75" style="width:445.25pt;height:77.2pt" o:ole="">
            <v:imagedata r:id="rId44" o:title=""/>
          </v:shape>
          <o:OLEObject Type="Embed" ProgID="Excel.Sheet.12" ShapeID="_x0000_i1042" DrawAspect="Content" ObjectID="_1749561862" r:id="rId45"/>
        </w:object>
      </w:r>
    </w:p>
    <w:p w14:paraId="1FEA0011" w14:textId="77777777" w:rsidR="009233EA" w:rsidRPr="00640B1B" w:rsidRDefault="009233EA" w:rsidP="004A1CB4">
      <w:pPr>
        <w:pStyle w:val="Nadpis2"/>
        <w:numPr>
          <w:ilvl w:val="0"/>
          <w:numId w:val="3"/>
        </w:numPr>
        <w:tabs>
          <w:tab w:val="clear" w:pos="1211"/>
        </w:tabs>
        <w:ind w:left="720"/>
        <w:rPr>
          <w:szCs w:val="18"/>
        </w:rPr>
      </w:pPr>
      <w:r>
        <w:rPr>
          <w:szCs w:val="18"/>
        </w:rPr>
        <w:br w:type="page"/>
      </w:r>
      <w:r w:rsidRPr="00032D7F">
        <w:rPr>
          <w:szCs w:val="18"/>
        </w:rPr>
        <w:t>Finančné náklady</w:t>
      </w:r>
    </w:p>
    <w:bookmarkStart w:id="42" w:name="_MON_1500381210"/>
    <w:bookmarkEnd w:id="42"/>
    <w:p w14:paraId="6F11596D" w14:textId="77777777" w:rsidR="009233EA" w:rsidRDefault="00AD1D47" w:rsidP="009233EA">
      <w:pPr>
        <w:pStyle w:val="Zkladntext"/>
        <w:tabs>
          <w:tab w:val="left" w:pos="9072"/>
        </w:tabs>
        <w:rPr>
          <w:szCs w:val="18"/>
        </w:rPr>
      </w:pPr>
      <w:r>
        <w:rPr>
          <w:szCs w:val="18"/>
        </w:rPr>
        <w:object w:dxaOrig="9033" w:dyaOrig="1522" w14:anchorId="2E2CD070">
          <v:shape id="_x0000_i1043" type="#_x0000_t75" style="width:440.65pt;height:77.2pt" o:ole="">
            <v:imagedata r:id="rId46" o:title=""/>
          </v:shape>
          <o:OLEObject Type="Embed" ProgID="Excel.Sheet.12" ShapeID="_x0000_i1043" DrawAspect="Content" ObjectID="_1749561863" r:id="rId47"/>
        </w:object>
      </w:r>
    </w:p>
    <w:p w14:paraId="07A08EDB" w14:textId="77777777" w:rsidR="009233EA" w:rsidRPr="00891481" w:rsidRDefault="009233EA" w:rsidP="009233EA">
      <w:pPr>
        <w:pStyle w:val="Zkladntext"/>
        <w:tabs>
          <w:tab w:val="left" w:pos="9072"/>
        </w:tabs>
        <w:rPr>
          <w:szCs w:val="18"/>
        </w:rPr>
      </w:pPr>
    </w:p>
    <w:p w14:paraId="35951C89" w14:textId="77777777" w:rsidR="009233EA" w:rsidRDefault="009233EA" w:rsidP="009233EA">
      <w:pPr>
        <w:pStyle w:val="Nadpis2"/>
        <w:numPr>
          <w:ilvl w:val="0"/>
          <w:numId w:val="3"/>
        </w:numPr>
        <w:tabs>
          <w:tab w:val="clear" w:pos="1211"/>
        </w:tabs>
        <w:ind w:left="720"/>
        <w:rPr>
          <w:szCs w:val="18"/>
        </w:rPr>
      </w:pPr>
      <w:r>
        <w:rPr>
          <w:szCs w:val="18"/>
        </w:rPr>
        <w:t>Náklady za audit a poradenstvo</w:t>
      </w:r>
    </w:p>
    <w:p w14:paraId="3474775B" w14:textId="77777777" w:rsidR="009233EA" w:rsidRDefault="009233EA" w:rsidP="009233EA"/>
    <w:p w14:paraId="7313B1C0" w14:textId="77777777" w:rsidR="009233EA" w:rsidRDefault="009233EA" w:rsidP="009233EA">
      <w:pPr>
        <w:pStyle w:val="Zkladntext"/>
      </w:pPr>
      <w:r>
        <w:t>Náklady za audit a poradenstvo obsahujú náklady za overenie účtovnej závierky audítorskou spoločnosťou a iné služby poskytnuté touto spoločnosťou v nasledujúcom členení:</w:t>
      </w:r>
    </w:p>
    <w:bookmarkStart w:id="43" w:name="_MON_1500381852"/>
    <w:bookmarkEnd w:id="43"/>
    <w:p w14:paraId="55970ED5" w14:textId="77777777" w:rsidR="00AE2A91" w:rsidRDefault="00D80294" w:rsidP="004A1CB4">
      <w:pPr>
        <w:pStyle w:val="Zkladntext"/>
        <w:ind w:left="360"/>
      </w:pPr>
      <w:r>
        <w:rPr>
          <w:szCs w:val="18"/>
        </w:rPr>
        <w:object w:dxaOrig="8717" w:dyaOrig="2465" w14:anchorId="0845129C">
          <v:shape id="_x0000_i1044" type="#_x0000_t75" style="width:434.3pt;height:123.25pt" o:ole="">
            <v:imagedata r:id="rId48" o:title=""/>
          </v:shape>
          <o:OLEObject Type="Embed" ProgID="Excel.Sheet.12" ShapeID="_x0000_i1044" DrawAspect="Content" ObjectID="_1749561864" r:id="rId49"/>
        </w:object>
      </w:r>
    </w:p>
    <w:p w14:paraId="1F20D36D" w14:textId="77777777" w:rsidR="009233EA" w:rsidRPr="00B50225" w:rsidRDefault="009233EA" w:rsidP="009233EA">
      <w:pPr>
        <w:pStyle w:val="Nadpis2"/>
        <w:numPr>
          <w:ilvl w:val="0"/>
          <w:numId w:val="3"/>
        </w:numPr>
        <w:tabs>
          <w:tab w:val="clear" w:pos="1211"/>
        </w:tabs>
        <w:ind w:left="720"/>
        <w:rPr>
          <w:szCs w:val="18"/>
        </w:rPr>
      </w:pPr>
      <w:r w:rsidRPr="00891481">
        <w:rPr>
          <w:szCs w:val="18"/>
        </w:rPr>
        <w:t xml:space="preserve">Čistý obrat </w:t>
      </w:r>
    </w:p>
    <w:p w14:paraId="495BD277" w14:textId="77777777" w:rsidR="009233EA" w:rsidRPr="00B50225" w:rsidRDefault="009233EA" w:rsidP="009233EA">
      <w:pPr>
        <w:pStyle w:val="Zkladntext"/>
        <w:rPr>
          <w:szCs w:val="18"/>
        </w:rPr>
      </w:pPr>
    </w:p>
    <w:p w14:paraId="62A5FF36" w14:textId="77777777" w:rsidR="009233EA" w:rsidRDefault="009233EA" w:rsidP="009233EA">
      <w:pPr>
        <w:pStyle w:val="Zkladntext"/>
        <w:rPr>
          <w:szCs w:val="18"/>
        </w:rPr>
      </w:pPr>
      <w:r>
        <w:rPr>
          <w:szCs w:val="18"/>
        </w:rPr>
        <w:t>Členenie čistého obratu podľa § 2 ods. 15 zákona o účtovníctve podľa jednotlivých typov výrobkov, tovarov a služieb alebo iných činností účtovnej jednotky a hlavných geografických oblastí odbytu:</w:t>
      </w:r>
    </w:p>
    <w:p w14:paraId="153CAE9C" w14:textId="2E5B0781" w:rsidR="009233EA" w:rsidRDefault="009233EA" w:rsidP="009233EA">
      <w:pPr>
        <w:pStyle w:val="Zkladntext"/>
        <w:rPr>
          <w:szCs w:val="18"/>
        </w:rPr>
      </w:pPr>
    </w:p>
    <w:p w14:paraId="5403510A" w14:textId="753BBB93" w:rsidR="009233EA" w:rsidRDefault="00000000" w:rsidP="009233EA">
      <w:pPr>
        <w:pStyle w:val="Zkladntext"/>
        <w:rPr>
          <w:szCs w:val="18"/>
        </w:rPr>
      </w:pPr>
      <w:r>
        <w:rPr>
          <w:noProof/>
          <w:szCs w:val="18"/>
        </w:rPr>
        <w:object w:dxaOrig="1440" w:dyaOrig="1440" w14:anchorId="5CE7ADCE">
          <v:shape id="_x0000_s2055" type="#_x0000_t75" style="position:absolute;left:0;text-align:left;margin-left:0;margin-top:.45pt;width:433pt;height:115.75pt;z-index:251657728;mso-position-horizontal:left">
            <v:imagedata r:id="rId50" o:title=""/>
            <w10:wrap type="square" side="right"/>
          </v:shape>
          <o:OLEObject Type="Embed" ProgID="Excel.Sheet.12" ShapeID="_x0000_s2055" DrawAspect="Content" ObjectID="_1749561866" r:id="rId51"/>
        </w:object>
      </w:r>
    </w:p>
    <w:p w14:paraId="1E48D995" w14:textId="77777777" w:rsidR="009233EA" w:rsidRDefault="009233EA" w:rsidP="009233EA">
      <w:pPr>
        <w:pStyle w:val="Zkladntext"/>
        <w:rPr>
          <w:szCs w:val="18"/>
        </w:rPr>
      </w:pPr>
    </w:p>
    <w:p w14:paraId="6BCFE0A6" w14:textId="77777777" w:rsidR="00DA4CA5" w:rsidRPr="00B50225" w:rsidRDefault="00165048" w:rsidP="00DA4CA5">
      <w:pPr>
        <w:pStyle w:val="Nadpis1"/>
        <w:spacing w:before="240"/>
        <w:rPr>
          <w:szCs w:val="18"/>
        </w:rPr>
      </w:pPr>
      <w:r w:rsidRPr="00BE4659">
        <w:br w:type="page"/>
      </w:r>
      <w:bookmarkStart w:id="44" w:name="_Toc530739923"/>
      <w:r w:rsidR="00DA4CA5" w:rsidRPr="00B50225">
        <w:rPr>
          <w:szCs w:val="18"/>
        </w:rPr>
        <w:t>Informácie o iných aktívach a iných pasívach</w:t>
      </w:r>
    </w:p>
    <w:p w14:paraId="20EA3100" w14:textId="77777777" w:rsidR="00DA4CA5" w:rsidRPr="00B50225" w:rsidRDefault="00DA4CA5" w:rsidP="00DA4CA5">
      <w:pPr>
        <w:pStyle w:val="Zkladntext"/>
        <w:ind w:left="0"/>
        <w:rPr>
          <w:szCs w:val="18"/>
        </w:rPr>
      </w:pPr>
    </w:p>
    <w:p w14:paraId="536687AB" w14:textId="77777777" w:rsidR="00DA4CA5" w:rsidRDefault="00DA4CA5" w:rsidP="00620CD6">
      <w:pPr>
        <w:pStyle w:val="Nadpis2"/>
        <w:numPr>
          <w:ilvl w:val="0"/>
          <w:numId w:val="33"/>
        </w:numPr>
        <w:tabs>
          <w:tab w:val="clear" w:pos="1211"/>
          <w:tab w:val="num" w:pos="709"/>
        </w:tabs>
        <w:ind w:left="709" w:hanging="425"/>
        <w:rPr>
          <w:szCs w:val="18"/>
        </w:rPr>
      </w:pPr>
      <w:bookmarkStart w:id="45" w:name="_Toc530739921"/>
      <w:r w:rsidRPr="00AA3BF1">
        <w:rPr>
          <w:szCs w:val="18"/>
        </w:rPr>
        <w:t>Podmienené záväzky</w:t>
      </w:r>
      <w:bookmarkEnd w:id="45"/>
    </w:p>
    <w:p w14:paraId="1F6F8D94" w14:textId="77777777" w:rsidR="00DA4CA5" w:rsidRDefault="00DA4CA5" w:rsidP="00C20A54"/>
    <w:p w14:paraId="1597342B" w14:textId="77777777" w:rsidR="00DA4CA5" w:rsidRPr="00057BD5" w:rsidRDefault="00DA4CA5" w:rsidP="00C20A54">
      <w:pPr>
        <w:pStyle w:val="Zkladntext"/>
      </w:pPr>
      <w: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w:t>
      </w:r>
      <w:r w:rsidR="00671463">
        <w:t>e</w:t>
      </w:r>
      <w:r>
        <w:t>tácie príslušných orgánov. Vede</w:t>
      </w:r>
      <w:r w:rsidR="00194988">
        <w:t>nie Spoločnosti si nie je vedomé</w:t>
      </w:r>
      <w:r>
        <w:t xml:space="preserve"> žiadnych okolností, v dôsledku ktorých by jej vznikol významný náklad.</w:t>
      </w:r>
    </w:p>
    <w:p w14:paraId="64B92172" w14:textId="77777777" w:rsidR="00DA4CA5" w:rsidRPr="00AA3BF1" w:rsidRDefault="00DA4CA5" w:rsidP="00C20A54"/>
    <w:bookmarkEnd w:id="44"/>
    <w:p w14:paraId="2D450BB9" w14:textId="77777777" w:rsidR="00620CD6" w:rsidRPr="00057BD5" w:rsidRDefault="00620CD6" w:rsidP="004A1CB4">
      <w:pPr>
        <w:pStyle w:val="Nadpis1"/>
      </w:pPr>
      <w:r w:rsidRPr="00057BD5">
        <w:t>Informácie o skutočnostiach, ktoré nastali po dni, ku ktorému sa zostavuje účtovná závierka, do dňa zostavenia účtovnej závierky</w:t>
      </w:r>
    </w:p>
    <w:p w14:paraId="4CDF94F8" w14:textId="77777777" w:rsidR="00620CD6" w:rsidRPr="00057BD5" w:rsidRDefault="00620CD6" w:rsidP="00620CD6">
      <w:pPr>
        <w:pStyle w:val="Zkladntext"/>
      </w:pPr>
    </w:p>
    <w:p w14:paraId="3862C2FD" w14:textId="77777777" w:rsidR="00620CD6" w:rsidRDefault="00620CD6" w:rsidP="00CD31A5">
      <w:pPr>
        <w:autoSpaceDE w:val="0"/>
        <w:autoSpaceDN w:val="0"/>
        <w:adjustRightInd w:val="0"/>
        <w:spacing w:line="260" w:lineRule="atLeast"/>
        <w:ind w:left="360"/>
        <w:jc w:val="both"/>
        <w:rPr>
          <w:iCs/>
          <w:sz w:val="18"/>
          <w:szCs w:val="18"/>
        </w:rPr>
      </w:pPr>
      <w:r w:rsidRPr="00057BD5">
        <w:rPr>
          <w:iCs/>
          <w:sz w:val="18"/>
          <w:szCs w:val="18"/>
        </w:rPr>
        <w:t>Po 31. decembri 20</w:t>
      </w:r>
      <w:r w:rsidR="00EE660D">
        <w:rPr>
          <w:iCs/>
          <w:sz w:val="18"/>
          <w:szCs w:val="18"/>
        </w:rPr>
        <w:t>2</w:t>
      </w:r>
      <w:r w:rsidR="00D80294">
        <w:rPr>
          <w:iCs/>
          <w:sz w:val="18"/>
          <w:szCs w:val="18"/>
        </w:rPr>
        <w:t>2</w:t>
      </w:r>
      <w:r w:rsidRPr="00057BD5">
        <w:rPr>
          <w:iCs/>
          <w:sz w:val="18"/>
          <w:szCs w:val="18"/>
        </w:rPr>
        <w:t xml:space="preserve"> nenastali také udalosti, ktoré by si vyžadovali zverejnenie alebo vykázanie v účtovnej závierke za rok 20</w:t>
      </w:r>
      <w:r w:rsidR="00A50F0F">
        <w:rPr>
          <w:iCs/>
          <w:sz w:val="18"/>
          <w:szCs w:val="18"/>
        </w:rPr>
        <w:t>2</w:t>
      </w:r>
      <w:r w:rsidR="00D80294">
        <w:rPr>
          <w:iCs/>
          <w:sz w:val="18"/>
          <w:szCs w:val="18"/>
        </w:rPr>
        <w:t>2</w:t>
      </w:r>
      <w:r w:rsidRPr="00057BD5">
        <w:rPr>
          <w:iCs/>
          <w:sz w:val="18"/>
          <w:szCs w:val="18"/>
        </w:rPr>
        <w:t>.</w:t>
      </w:r>
    </w:p>
    <w:p w14:paraId="3FDF3608" w14:textId="77777777" w:rsidR="007679DE" w:rsidRDefault="007679DE" w:rsidP="00CD31A5">
      <w:pPr>
        <w:autoSpaceDE w:val="0"/>
        <w:autoSpaceDN w:val="0"/>
        <w:adjustRightInd w:val="0"/>
        <w:spacing w:line="260" w:lineRule="atLeast"/>
        <w:ind w:left="360"/>
        <w:jc w:val="both"/>
        <w:rPr>
          <w:iCs/>
          <w:sz w:val="18"/>
          <w:szCs w:val="18"/>
        </w:rPr>
      </w:pPr>
    </w:p>
    <w:p w14:paraId="04BD1130" w14:textId="77777777" w:rsidR="00620CD6" w:rsidRDefault="00620CD6" w:rsidP="00DA23AE">
      <w:pPr>
        <w:pStyle w:val="Zkladntext"/>
        <w:ind w:left="0"/>
      </w:pPr>
    </w:p>
    <w:p w14:paraId="6449082C" w14:textId="436CC374" w:rsidR="00731163" w:rsidRPr="00415F03" w:rsidRDefault="00731163" w:rsidP="00731163">
      <w:pPr>
        <w:pStyle w:val="Nadpis1"/>
      </w:pPr>
      <w:r w:rsidRPr="00415F03">
        <w:t>Informácie o</w:t>
      </w:r>
      <w:r w:rsidR="00F64C67" w:rsidRPr="00415F03">
        <w:t> </w:t>
      </w:r>
      <w:r w:rsidRPr="00415F03">
        <w:t>ekonomických vzťahoch účtovn</w:t>
      </w:r>
      <w:r w:rsidR="00AB654D" w:rsidRPr="00415F03">
        <w:t>ej jednotky a spriaznených osôb</w:t>
      </w:r>
    </w:p>
    <w:p w14:paraId="60CB607E" w14:textId="77777777" w:rsidR="00731163" w:rsidRDefault="00731163" w:rsidP="00731163"/>
    <w:p w14:paraId="754199D0" w14:textId="58F58B93" w:rsidR="00731163" w:rsidRDefault="00731163" w:rsidP="00731163">
      <w:pPr>
        <w:pStyle w:val="Zkladntext"/>
      </w:pPr>
      <w:r w:rsidRPr="00D06026">
        <w:rPr>
          <w:szCs w:val="18"/>
        </w:rPr>
        <w:t>Spriaznenými osobami Spoločnosti sú spriaznené </w:t>
      </w:r>
      <w:r>
        <w:rPr>
          <w:szCs w:val="18"/>
        </w:rPr>
        <w:t xml:space="preserve">účtovné jednotky </w:t>
      </w:r>
      <w:r w:rsidRPr="00D06026">
        <w:rPr>
          <w:szCs w:val="18"/>
        </w:rPr>
        <w:t>v skupine, ako aj ich štatutárne orgány, riaditelia a výkonní riaditelia</w:t>
      </w:r>
      <w:r w:rsidRPr="00E51586">
        <w:rPr>
          <w:szCs w:val="18"/>
        </w:rPr>
        <w:t xml:space="preserve">. </w:t>
      </w:r>
      <w:r w:rsidR="00E51586" w:rsidRPr="00E51586">
        <w:rPr>
          <w:szCs w:val="18"/>
        </w:rPr>
        <w:t>K</w:t>
      </w:r>
      <w:r w:rsidRPr="00E51586">
        <w:rPr>
          <w:szCs w:val="18"/>
        </w:rPr>
        <w:t xml:space="preserve">ontrolujúcou účtovnou jednotkou je spoločnosť </w:t>
      </w:r>
      <w:r w:rsidR="00BA6F24">
        <w:t>Optima HoldCo s. r. o.</w:t>
      </w:r>
    </w:p>
    <w:p w14:paraId="1C82C42C" w14:textId="77777777" w:rsidR="000601D1" w:rsidRDefault="000601D1" w:rsidP="00731163">
      <w:pPr>
        <w:pStyle w:val="Zkladntext"/>
      </w:pPr>
    </w:p>
    <w:tbl>
      <w:tblPr>
        <w:tblW w:w="0" w:type="auto"/>
        <w:tblInd w:w="426" w:type="dxa"/>
        <w:tblLayout w:type="fixed"/>
        <w:tblCellMar>
          <w:left w:w="70" w:type="dxa"/>
          <w:right w:w="70" w:type="dxa"/>
        </w:tblCellMar>
        <w:tblLook w:val="0000" w:firstRow="0" w:lastRow="0" w:firstColumn="0" w:lastColumn="0" w:noHBand="0" w:noVBand="0"/>
      </w:tblPr>
      <w:tblGrid>
        <w:gridCol w:w="5891"/>
        <w:gridCol w:w="1032"/>
        <w:gridCol w:w="1032"/>
      </w:tblGrid>
      <w:tr w:rsidR="000601D1" w14:paraId="42681687" w14:textId="77777777" w:rsidTr="000601D1">
        <w:trPr>
          <w:trHeight w:val="506"/>
        </w:trPr>
        <w:tc>
          <w:tcPr>
            <w:tcW w:w="5891" w:type="dxa"/>
            <w:tcBorders>
              <w:top w:val="nil"/>
              <w:left w:val="nil"/>
              <w:bottom w:val="nil"/>
              <w:right w:val="nil"/>
            </w:tcBorders>
          </w:tcPr>
          <w:p w14:paraId="390BB23E" w14:textId="77777777" w:rsidR="000601D1" w:rsidRDefault="000601D1">
            <w:pPr>
              <w:autoSpaceDE w:val="0"/>
              <w:autoSpaceDN w:val="0"/>
              <w:adjustRightInd w:val="0"/>
              <w:jc w:val="right"/>
              <w:rPr>
                <w:color w:val="000000"/>
                <w:sz w:val="18"/>
                <w:szCs w:val="18"/>
                <w:lang w:eastAsia="sk-SK"/>
              </w:rPr>
            </w:pPr>
          </w:p>
        </w:tc>
        <w:tc>
          <w:tcPr>
            <w:tcW w:w="2064" w:type="dxa"/>
            <w:gridSpan w:val="2"/>
            <w:tcBorders>
              <w:top w:val="nil"/>
              <w:left w:val="nil"/>
              <w:bottom w:val="nil"/>
              <w:right w:val="nil"/>
            </w:tcBorders>
            <w:shd w:val="solid" w:color="FFFFFF" w:fill="auto"/>
          </w:tcPr>
          <w:p w14:paraId="10C1C3A7" w14:textId="77777777" w:rsidR="000601D1" w:rsidRDefault="000601D1">
            <w:pPr>
              <w:autoSpaceDE w:val="0"/>
              <w:autoSpaceDN w:val="0"/>
              <w:adjustRightInd w:val="0"/>
              <w:jc w:val="center"/>
              <w:rPr>
                <w:b/>
                <w:bCs/>
                <w:color w:val="000000"/>
                <w:sz w:val="18"/>
                <w:szCs w:val="18"/>
                <w:lang w:eastAsia="sk-SK"/>
              </w:rPr>
            </w:pPr>
            <w:r>
              <w:rPr>
                <w:b/>
                <w:bCs/>
                <w:color w:val="000000"/>
                <w:sz w:val="18"/>
                <w:szCs w:val="18"/>
                <w:lang w:eastAsia="sk-SK"/>
              </w:rPr>
              <w:t>Hodnotové vyjadrenie obchodu</w:t>
            </w:r>
          </w:p>
        </w:tc>
      </w:tr>
      <w:tr w:rsidR="000601D1" w14:paraId="5EBE09A5" w14:textId="77777777" w:rsidTr="000601D1">
        <w:trPr>
          <w:trHeight w:val="230"/>
        </w:trPr>
        <w:tc>
          <w:tcPr>
            <w:tcW w:w="5891" w:type="dxa"/>
            <w:tcBorders>
              <w:top w:val="nil"/>
              <w:left w:val="nil"/>
              <w:bottom w:val="single" w:sz="6" w:space="0" w:color="auto"/>
              <w:right w:val="nil"/>
            </w:tcBorders>
            <w:shd w:val="solid" w:color="FFFFFF" w:fill="auto"/>
          </w:tcPr>
          <w:p w14:paraId="2E351E92" w14:textId="77777777" w:rsidR="000601D1" w:rsidRDefault="000601D1" w:rsidP="000601D1">
            <w:pPr>
              <w:autoSpaceDE w:val="0"/>
              <w:autoSpaceDN w:val="0"/>
              <w:adjustRightInd w:val="0"/>
              <w:rPr>
                <w:b/>
                <w:bCs/>
                <w:color w:val="000000"/>
                <w:sz w:val="18"/>
                <w:szCs w:val="18"/>
                <w:lang w:eastAsia="sk-SK"/>
              </w:rPr>
            </w:pPr>
            <w:r>
              <w:rPr>
                <w:b/>
                <w:bCs/>
                <w:color w:val="000000"/>
                <w:sz w:val="18"/>
                <w:szCs w:val="18"/>
                <w:lang w:eastAsia="sk-SK"/>
              </w:rPr>
              <w:t xml:space="preserve">Materská účtovná jednotka a </w:t>
            </w:r>
          </w:p>
        </w:tc>
        <w:tc>
          <w:tcPr>
            <w:tcW w:w="1032" w:type="dxa"/>
            <w:tcBorders>
              <w:top w:val="nil"/>
              <w:left w:val="nil"/>
              <w:bottom w:val="single" w:sz="6" w:space="0" w:color="auto"/>
              <w:right w:val="nil"/>
            </w:tcBorders>
            <w:shd w:val="solid" w:color="FFFFFF" w:fill="auto"/>
          </w:tcPr>
          <w:p w14:paraId="46E2A599" w14:textId="77777777" w:rsidR="000601D1" w:rsidRDefault="000601D1">
            <w:pPr>
              <w:autoSpaceDE w:val="0"/>
              <w:autoSpaceDN w:val="0"/>
              <w:adjustRightInd w:val="0"/>
              <w:jc w:val="center"/>
              <w:rPr>
                <w:b/>
                <w:bCs/>
                <w:color w:val="000000"/>
                <w:sz w:val="18"/>
                <w:szCs w:val="18"/>
                <w:lang w:eastAsia="sk-SK"/>
              </w:rPr>
            </w:pPr>
            <w:r>
              <w:rPr>
                <w:b/>
                <w:bCs/>
                <w:color w:val="000000"/>
                <w:sz w:val="18"/>
                <w:szCs w:val="18"/>
                <w:lang w:eastAsia="sk-SK"/>
              </w:rPr>
              <w:t>2022</w:t>
            </w:r>
          </w:p>
        </w:tc>
        <w:tc>
          <w:tcPr>
            <w:tcW w:w="1032" w:type="dxa"/>
            <w:tcBorders>
              <w:top w:val="nil"/>
              <w:left w:val="nil"/>
              <w:bottom w:val="single" w:sz="6" w:space="0" w:color="auto"/>
              <w:right w:val="nil"/>
            </w:tcBorders>
            <w:shd w:val="solid" w:color="FFFFFF" w:fill="auto"/>
          </w:tcPr>
          <w:p w14:paraId="7FF7C142" w14:textId="77777777" w:rsidR="000601D1" w:rsidRDefault="000601D1">
            <w:pPr>
              <w:autoSpaceDE w:val="0"/>
              <w:autoSpaceDN w:val="0"/>
              <w:adjustRightInd w:val="0"/>
              <w:jc w:val="center"/>
              <w:rPr>
                <w:b/>
                <w:bCs/>
                <w:color w:val="000000"/>
                <w:sz w:val="18"/>
                <w:szCs w:val="18"/>
                <w:lang w:eastAsia="sk-SK"/>
              </w:rPr>
            </w:pPr>
            <w:r>
              <w:rPr>
                <w:b/>
                <w:bCs/>
                <w:color w:val="000000"/>
                <w:sz w:val="18"/>
                <w:szCs w:val="18"/>
                <w:lang w:eastAsia="sk-SK"/>
              </w:rPr>
              <w:t>2021</w:t>
            </w:r>
          </w:p>
        </w:tc>
      </w:tr>
      <w:tr w:rsidR="000601D1" w14:paraId="65ABD806" w14:textId="77777777" w:rsidTr="000601D1">
        <w:trPr>
          <w:trHeight w:val="230"/>
        </w:trPr>
        <w:tc>
          <w:tcPr>
            <w:tcW w:w="5891" w:type="dxa"/>
            <w:tcBorders>
              <w:top w:val="nil"/>
              <w:left w:val="nil"/>
              <w:bottom w:val="nil"/>
              <w:right w:val="nil"/>
            </w:tcBorders>
            <w:shd w:val="solid" w:color="FFFFFF" w:fill="auto"/>
          </w:tcPr>
          <w:p w14:paraId="3B84E4C5" w14:textId="77777777" w:rsidR="000601D1" w:rsidRDefault="000601D1">
            <w:pPr>
              <w:autoSpaceDE w:val="0"/>
              <w:autoSpaceDN w:val="0"/>
              <w:adjustRightInd w:val="0"/>
              <w:rPr>
                <w:color w:val="000000"/>
                <w:sz w:val="18"/>
                <w:szCs w:val="18"/>
                <w:lang w:eastAsia="sk-SK"/>
              </w:rPr>
            </w:pPr>
            <w:r>
              <w:rPr>
                <w:color w:val="000000"/>
                <w:sz w:val="18"/>
                <w:szCs w:val="18"/>
                <w:lang w:eastAsia="sk-SK"/>
              </w:rPr>
              <w:t>Optima HoldCo s.r.o. - poskytnutie pôžičky</w:t>
            </w:r>
          </w:p>
        </w:tc>
        <w:tc>
          <w:tcPr>
            <w:tcW w:w="1032" w:type="dxa"/>
            <w:tcBorders>
              <w:top w:val="nil"/>
              <w:left w:val="nil"/>
              <w:bottom w:val="nil"/>
              <w:right w:val="nil"/>
            </w:tcBorders>
            <w:shd w:val="solid" w:color="FFFFFF" w:fill="auto"/>
          </w:tcPr>
          <w:p w14:paraId="74492DA2" w14:textId="77777777" w:rsidR="000601D1" w:rsidRDefault="000601D1">
            <w:pPr>
              <w:autoSpaceDE w:val="0"/>
              <w:autoSpaceDN w:val="0"/>
              <w:adjustRightInd w:val="0"/>
              <w:jc w:val="right"/>
              <w:rPr>
                <w:color w:val="000000"/>
                <w:sz w:val="18"/>
                <w:szCs w:val="18"/>
                <w:lang w:eastAsia="sk-SK"/>
              </w:rPr>
            </w:pPr>
            <w:r>
              <w:rPr>
                <w:color w:val="000000"/>
                <w:sz w:val="18"/>
                <w:szCs w:val="18"/>
                <w:lang w:eastAsia="sk-SK"/>
              </w:rPr>
              <w:t>10 169 619</w:t>
            </w:r>
          </w:p>
        </w:tc>
        <w:tc>
          <w:tcPr>
            <w:tcW w:w="1032" w:type="dxa"/>
            <w:tcBorders>
              <w:top w:val="nil"/>
              <w:left w:val="nil"/>
              <w:bottom w:val="nil"/>
              <w:right w:val="nil"/>
            </w:tcBorders>
            <w:shd w:val="solid" w:color="FFFFFF" w:fill="auto"/>
          </w:tcPr>
          <w:p w14:paraId="36689869" w14:textId="77777777" w:rsidR="000601D1" w:rsidRDefault="000601D1">
            <w:pPr>
              <w:autoSpaceDE w:val="0"/>
              <w:autoSpaceDN w:val="0"/>
              <w:adjustRightInd w:val="0"/>
              <w:jc w:val="right"/>
              <w:rPr>
                <w:color w:val="000000"/>
                <w:sz w:val="18"/>
                <w:szCs w:val="18"/>
                <w:lang w:eastAsia="sk-SK"/>
              </w:rPr>
            </w:pPr>
            <w:r>
              <w:rPr>
                <w:color w:val="000000"/>
                <w:sz w:val="18"/>
                <w:szCs w:val="18"/>
                <w:lang w:eastAsia="sk-SK"/>
              </w:rPr>
              <w:t>0</w:t>
            </w:r>
          </w:p>
        </w:tc>
      </w:tr>
      <w:tr w:rsidR="000601D1" w14:paraId="172898E1" w14:textId="77777777" w:rsidTr="000601D1">
        <w:trPr>
          <w:trHeight w:val="230"/>
        </w:trPr>
        <w:tc>
          <w:tcPr>
            <w:tcW w:w="5891" w:type="dxa"/>
            <w:tcBorders>
              <w:top w:val="nil"/>
              <w:left w:val="nil"/>
              <w:bottom w:val="nil"/>
              <w:right w:val="nil"/>
            </w:tcBorders>
            <w:shd w:val="solid" w:color="FFFFFF" w:fill="auto"/>
          </w:tcPr>
          <w:p w14:paraId="0C8B3CE4" w14:textId="77777777" w:rsidR="000601D1" w:rsidRDefault="000601D1">
            <w:pPr>
              <w:autoSpaceDE w:val="0"/>
              <w:autoSpaceDN w:val="0"/>
              <w:adjustRightInd w:val="0"/>
              <w:rPr>
                <w:color w:val="000000"/>
                <w:sz w:val="18"/>
                <w:szCs w:val="18"/>
                <w:lang w:eastAsia="sk-SK"/>
              </w:rPr>
            </w:pPr>
            <w:r>
              <w:rPr>
                <w:color w:val="000000"/>
                <w:sz w:val="18"/>
                <w:szCs w:val="18"/>
                <w:lang w:eastAsia="sk-SK"/>
              </w:rPr>
              <w:t>Optima HoldCo s.r.o. - výnosové úroky</w:t>
            </w:r>
          </w:p>
        </w:tc>
        <w:tc>
          <w:tcPr>
            <w:tcW w:w="1032" w:type="dxa"/>
            <w:tcBorders>
              <w:top w:val="nil"/>
              <w:left w:val="nil"/>
              <w:bottom w:val="nil"/>
              <w:right w:val="nil"/>
            </w:tcBorders>
            <w:shd w:val="solid" w:color="FFFFFF" w:fill="auto"/>
          </w:tcPr>
          <w:p w14:paraId="54ABC115" w14:textId="77777777" w:rsidR="000601D1" w:rsidRDefault="000601D1">
            <w:pPr>
              <w:autoSpaceDE w:val="0"/>
              <w:autoSpaceDN w:val="0"/>
              <w:adjustRightInd w:val="0"/>
              <w:jc w:val="right"/>
              <w:rPr>
                <w:color w:val="000000"/>
                <w:sz w:val="18"/>
                <w:szCs w:val="18"/>
                <w:lang w:eastAsia="sk-SK"/>
              </w:rPr>
            </w:pPr>
            <w:r>
              <w:rPr>
                <w:color w:val="000000"/>
                <w:sz w:val="18"/>
                <w:szCs w:val="18"/>
                <w:lang w:eastAsia="sk-SK"/>
              </w:rPr>
              <w:t>77 044</w:t>
            </w:r>
          </w:p>
        </w:tc>
        <w:tc>
          <w:tcPr>
            <w:tcW w:w="1032" w:type="dxa"/>
            <w:tcBorders>
              <w:top w:val="nil"/>
              <w:left w:val="nil"/>
              <w:bottom w:val="nil"/>
              <w:right w:val="nil"/>
            </w:tcBorders>
            <w:shd w:val="solid" w:color="FFFFFF" w:fill="auto"/>
          </w:tcPr>
          <w:p w14:paraId="5C1B1CB1" w14:textId="77777777" w:rsidR="000601D1" w:rsidRDefault="000601D1">
            <w:pPr>
              <w:autoSpaceDE w:val="0"/>
              <w:autoSpaceDN w:val="0"/>
              <w:adjustRightInd w:val="0"/>
              <w:jc w:val="right"/>
              <w:rPr>
                <w:color w:val="000000"/>
                <w:sz w:val="18"/>
                <w:szCs w:val="18"/>
                <w:lang w:eastAsia="sk-SK"/>
              </w:rPr>
            </w:pPr>
            <w:r>
              <w:rPr>
                <w:color w:val="000000"/>
                <w:sz w:val="18"/>
                <w:szCs w:val="18"/>
                <w:lang w:eastAsia="sk-SK"/>
              </w:rPr>
              <w:t>0</w:t>
            </w:r>
          </w:p>
        </w:tc>
      </w:tr>
      <w:tr w:rsidR="000601D1" w14:paraId="362038F8" w14:textId="77777777" w:rsidTr="000601D1">
        <w:trPr>
          <w:trHeight w:val="230"/>
        </w:trPr>
        <w:tc>
          <w:tcPr>
            <w:tcW w:w="5891" w:type="dxa"/>
            <w:tcBorders>
              <w:top w:val="nil"/>
              <w:left w:val="nil"/>
              <w:bottom w:val="nil"/>
              <w:right w:val="nil"/>
            </w:tcBorders>
            <w:shd w:val="solid" w:color="FFFFFF" w:fill="auto"/>
          </w:tcPr>
          <w:p w14:paraId="0B7DBCC5" w14:textId="77777777" w:rsidR="000601D1" w:rsidRDefault="000601D1">
            <w:pPr>
              <w:autoSpaceDE w:val="0"/>
              <w:autoSpaceDN w:val="0"/>
              <w:adjustRightInd w:val="0"/>
              <w:rPr>
                <w:color w:val="000000"/>
                <w:sz w:val="18"/>
                <w:szCs w:val="18"/>
                <w:lang w:eastAsia="sk-SK"/>
              </w:rPr>
            </w:pPr>
            <w:r>
              <w:rPr>
                <w:color w:val="000000"/>
                <w:sz w:val="18"/>
                <w:szCs w:val="18"/>
                <w:lang w:eastAsia="sk-SK"/>
              </w:rPr>
              <w:t xml:space="preserve">Optima HoldCo s.r.o. - prefakturácia nákladov </w:t>
            </w:r>
          </w:p>
        </w:tc>
        <w:tc>
          <w:tcPr>
            <w:tcW w:w="1032" w:type="dxa"/>
            <w:tcBorders>
              <w:top w:val="nil"/>
              <w:left w:val="nil"/>
              <w:bottom w:val="nil"/>
              <w:right w:val="nil"/>
            </w:tcBorders>
            <w:shd w:val="solid" w:color="FFFFFF" w:fill="auto"/>
          </w:tcPr>
          <w:p w14:paraId="71BF7A8D" w14:textId="77777777" w:rsidR="000601D1" w:rsidRDefault="000601D1">
            <w:pPr>
              <w:autoSpaceDE w:val="0"/>
              <w:autoSpaceDN w:val="0"/>
              <w:adjustRightInd w:val="0"/>
              <w:jc w:val="right"/>
              <w:rPr>
                <w:color w:val="000000"/>
                <w:sz w:val="18"/>
                <w:szCs w:val="18"/>
                <w:lang w:eastAsia="sk-SK"/>
              </w:rPr>
            </w:pPr>
            <w:r>
              <w:rPr>
                <w:color w:val="000000"/>
                <w:sz w:val="18"/>
                <w:szCs w:val="18"/>
                <w:lang w:eastAsia="sk-SK"/>
              </w:rPr>
              <w:t>22 529</w:t>
            </w:r>
          </w:p>
        </w:tc>
        <w:tc>
          <w:tcPr>
            <w:tcW w:w="1032" w:type="dxa"/>
            <w:tcBorders>
              <w:top w:val="nil"/>
              <w:left w:val="nil"/>
              <w:bottom w:val="nil"/>
              <w:right w:val="nil"/>
            </w:tcBorders>
            <w:shd w:val="solid" w:color="FFFFFF" w:fill="auto"/>
          </w:tcPr>
          <w:p w14:paraId="59CD5AC6" w14:textId="77777777" w:rsidR="000601D1" w:rsidRDefault="000601D1">
            <w:pPr>
              <w:autoSpaceDE w:val="0"/>
              <w:autoSpaceDN w:val="0"/>
              <w:adjustRightInd w:val="0"/>
              <w:jc w:val="right"/>
              <w:rPr>
                <w:color w:val="000000"/>
                <w:sz w:val="18"/>
                <w:szCs w:val="18"/>
                <w:lang w:eastAsia="sk-SK"/>
              </w:rPr>
            </w:pPr>
            <w:r>
              <w:rPr>
                <w:color w:val="000000"/>
                <w:sz w:val="18"/>
                <w:szCs w:val="18"/>
                <w:lang w:eastAsia="sk-SK"/>
              </w:rPr>
              <w:t>0</w:t>
            </w:r>
          </w:p>
        </w:tc>
      </w:tr>
    </w:tbl>
    <w:p w14:paraId="78B6971F" w14:textId="77777777" w:rsidR="000601D1" w:rsidRDefault="000601D1" w:rsidP="00731163">
      <w:pPr>
        <w:pStyle w:val="Zkladntext"/>
      </w:pPr>
    </w:p>
    <w:p w14:paraId="1E058FBE" w14:textId="77777777" w:rsidR="00E51586" w:rsidRDefault="00E51586" w:rsidP="00731163">
      <w:pPr>
        <w:pStyle w:val="Zkladntext"/>
      </w:pPr>
    </w:p>
    <w:p w14:paraId="4C0D2079" w14:textId="77777777" w:rsidR="00E51586" w:rsidRDefault="00E51586" w:rsidP="00731163">
      <w:pPr>
        <w:pStyle w:val="Zkladntext"/>
      </w:pPr>
    </w:p>
    <w:p w14:paraId="67086B81" w14:textId="578AF960" w:rsidR="00E51586" w:rsidRDefault="000601D1" w:rsidP="00731163">
      <w:pPr>
        <w:pStyle w:val="Zkladntext"/>
      </w:pPr>
      <w:r>
        <w:t>Transakcie s ostatnými spriaznenými osobami</w:t>
      </w:r>
    </w:p>
    <w:p w14:paraId="32273772" w14:textId="77777777" w:rsidR="00E51586" w:rsidRDefault="00E51586" w:rsidP="00731163">
      <w:pPr>
        <w:pStyle w:val="Zkladntext"/>
        <w:rPr>
          <w:szCs w:val="18"/>
        </w:rPr>
      </w:pPr>
    </w:p>
    <w:tbl>
      <w:tblPr>
        <w:tblW w:w="0" w:type="auto"/>
        <w:tblInd w:w="426" w:type="dxa"/>
        <w:tblLayout w:type="fixed"/>
        <w:tblCellMar>
          <w:left w:w="70" w:type="dxa"/>
          <w:right w:w="70" w:type="dxa"/>
        </w:tblCellMar>
        <w:tblLook w:val="0000" w:firstRow="0" w:lastRow="0" w:firstColumn="0" w:lastColumn="0" w:noHBand="0" w:noVBand="0"/>
      </w:tblPr>
      <w:tblGrid>
        <w:gridCol w:w="5861"/>
        <w:gridCol w:w="1032"/>
        <w:gridCol w:w="1032"/>
      </w:tblGrid>
      <w:tr w:rsidR="000601D1" w14:paraId="4DC9FEF4" w14:textId="77777777" w:rsidTr="000601D1">
        <w:trPr>
          <w:trHeight w:val="463"/>
        </w:trPr>
        <w:tc>
          <w:tcPr>
            <w:tcW w:w="5861" w:type="dxa"/>
            <w:tcBorders>
              <w:top w:val="nil"/>
              <w:left w:val="nil"/>
              <w:bottom w:val="nil"/>
              <w:right w:val="nil"/>
            </w:tcBorders>
            <w:shd w:val="solid" w:color="FFFFFF" w:fill="auto"/>
          </w:tcPr>
          <w:p w14:paraId="3DFB200F" w14:textId="77777777" w:rsidR="000601D1" w:rsidRDefault="000601D1">
            <w:pPr>
              <w:autoSpaceDE w:val="0"/>
              <w:autoSpaceDN w:val="0"/>
              <w:adjustRightInd w:val="0"/>
              <w:jc w:val="right"/>
              <w:rPr>
                <w:color w:val="000000"/>
                <w:sz w:val="18"/>
                <w:szCs w:val="18"/>
                <w:lang w:eastAsia="sk-SK"/>
              </w:rPr>
            </w:pPr>
          </w:p>
        </w:tc>
        <w:tc>
          <w:tcPr>
            <w:tcW w:w="2064" w:type="dxa"/>
            <w:gridSpan w:val="2"/>
            <w:tcBorders>
              <w:top w:val="nil"/>
              <w:left w:val="nil"/>
              <w:bottom w:val="nil"/>
              <w:right w:val="nil"/>
            </w:tcBorders>
            <w:shd w:val="solid" w:color="FFFFFF" w:fill="auto"/>
          </w:tcPr>
          <w:p w14:paraId="6609AF05" w14:textId="77777777" w:rsidR="000601D1" w:rsidRDefault="000601D1">
            <w:pPr>
              <w:autoSpaceDE w:val="0"/>
              <w:autoSpaceDN w:val="0"/>
              <w:adjustRightInd w:val="0"/>
              <w:jc w:val="center"/>
              <w:rPr>
                <w:b/>
                <w:bCs/>
                <w:color w:val="000000"/>
                <w:sz w:val="18"/>
                <w:szCs w:val="18"/>
                <w:lang w:eastAsia="sk-SK"/>
              </w:rPr>
            </w:pPr>
            <w:r>
              <w:rPr>
                <w:b/>
                <w:bCs/>
                <w:color w:val="000000"/>
                <w:sz w:val="18"/>
                <w:szCs w:val="18"/>
                <w:lang w:eastAsia="sk-SK"/>
              </w:rPr>
              <w:t>Hodnotové vyjadrenie obchodu</w:t>
            </w:r>
          </w:p>
        </w:tc>
      </w:tr>
      <w:tr w:rsidR="000601D1" w14:paraId="66A96B4F" w14:textId="77777777" w:rsidTr="000601D1">
        <w:trPr>
          <w:trHeight w:val="230"/>
        </w:trPr>
        <w:tc>
          <w:tcPr>
            <w:tcW w:w="5861" w:type="dxa"/>
            <w:tcBorders>
              <w:top w:val="nil"/>
              <w:left w:val="nil"/>
              <w:bottom w:val="single" w:sz="6" w:space="0" w:color="auto"/>
              <w:right w:val="nil"/>
            </w:tcBorders>
            <w:shd w:val="solid" w:color="FFFFFF" w:fill="auto"/>
          </w:tcPr>
          <w:p w14:paraId="5946BE44" w14:textId="77777777" w:rsidR="000601D1" w:rsidRDefault="000601D1">
            <w:pPr>
              <w:autoSpaceDE w:val="0"/>
              <w:autoSpaceDN w:val="0"/>
              <w:adjustRightInd w:val="0"/>
              <w:rPr>
                <w:b/>
                <w:bCs/>
                <w:color w:val="000000"/>
                <w:sz w:val="18"/>
                <w:szCs w:val="18"/>
                <w:lang w:eastAsia="sk-SK"/>
              </w:rPr>
            </w:pPr>
            <w:r>
              <w:rPr>
                <w:b/>
                <w:bCs/>
                <w:color w:val="000000"/>
                <w:sz w:val="18"/>
                <w:szCs w:val="18"/>
                <w:lang w:eastAsia="sk-SK"/>
              </w:rPr>
              <w:t>Spriaznená osoba</w:t>
            </w:r>
          </w:p>
        </w:tc>
        <w:tc>
          <w:tcPr>
            <w:tcW w:w="1032" w:type="dxa"/>
            <w:tcBorders>
              <w:top w:val="nil"/>
              <w:left w:val="nil"/>
              <w:bottom w:val="single" w:sz="6" w:space="0" w:color="auto"/>
              <w:right w:val="nil"/>
            </w:tcBorders>
            <w:shd w:val="solid" w:color="FFFFFF" w:fill="auto"/>
          </w:tcPr>
          <w:p w14:paraId="09FE1890" w14:textId="77777777" w:rsidR="000601D1" w:rsidRDefault="000601D1">
            <w:pPr>
              <w:autoSpaceDE w:val="0"/>
              <w:autoSpaceDN w:val="0"/>
              <w:adjustRightInd w:val="0"/>
              <w:jc w:val="center"/>
              <w:rPr>
                <w:b/>
                <w:bCs/>
                <w:color w:val="000000"/>
                <w:sz w:val="18"/>
                <w:szCs w:val="18"/>
                <w:lang w:eastAsia="sk-SK"/>
              </w:rPr>
            </w:pPr>
            <w:r>
              <w:rPr>
                <w:b/>
                <w:bCs/>
                <w:color w:val="000000"/>
                <w:sz w:val="18"/>
                <w:szCs w:val="18"/>
                <w:lang w:eastAsia="sk-SK"/>
              </w:rPr>
              <w:t>2022</w:t>
            </w:r>
          </w:p>
        </w:tc>
        <w:tc>
          <w:tcPr>
            <w:tcW w:w="1032" w:type="dxa"/>
            <w:tcBorders>
              <w:top w:val="nil"/>
              <w:left w:val="nil"/>
              <w:bottom w:val="single" w:sz="6" w:space="0" w:color="auto"/>
              <w:right w:val="nil"/>
            </w:tcBorders>
            <w:shd w:val="solid" w:color="FFFFFF" w:fill="auto"/>
          </w:tcPr>
          <w:p w14:paraId="74010854" w14:textId="77777777" w:rsidR="000601D1" w:rsidRDefault="000601D1">
            <w:pPr>
              <w:autoSpaceDE w:val="0"/>
              <w:autoSpaceDN w:val="0"/>
              <w:adjustRightInd w:val="0"/>
              <w:jc w:val="center"/>
              <w:rPr>
                <w:b/>
                <w:bCs/>
                <w:color w:val="000000"/>
                <w:sz w:val="18"/>
                <w:szCs w:val="18"/>
                <w:lang w:eastAsia="sk-SK"/>
              </w:rPr>
            </w:pPr>
            <w:r>
              <w:rPr>
                <w:b/>
                <w:bCs/>
                <w:color w:val="000000"/>
                <w:sz w:val="18"/>
                <w:szCs w:val="18"/>
                <w:lang w:eastAsia="sk-SK"/>
              </w:rPr>
              <w:t>2021</w:t>
            </w:r>
          </w:p>
        </w:tc>
      </w:tr>
      <w:tr w:rsidR="000601D1" w14:paraId="60F6E658" w14:textId="77777777" w:rsidTr="000601D1">
        <w:trPr>
          <w:trHeight w:val="230"/>
        </w:trPr>
        <w:tc>
          <w:tcPr>
            <w:tcW w:w="5861" w:type="dxa"/>
            <w:tcBorders>
              <w:top w:val="nil"/>
              <w:left w:val="nil"/>
              <w:bottom w:val="nil"/>
              <w:right w:val="nil"/>
            </w:tcBorders>
            <w:shd w:val="solid" w:color="FFFFFF" w:fill="auto"/>
          </w:tcPr>
          <w:p w14:paraId="0C86AC04" w14:textId="77777777" w:rsidR="000601D1" w:rsidRDefault="000601D1">
            <w:pPr>
              <w:autoSpaceDE w:val="0"/>
              <w:autoSpaceDN w:val="0"/>
              <w:adjustRightInd w:val="0"/>
              <w:rPr>
                <w:b/>
                <w:bCs/>
                <w:color w:val="000000"/>
                <w:sz w:val="18"/>
                <w:szCs w:val="18"/>
                <w:lang w:eastAsia="sk-SK"/>
              </w:rPr>
            </w:pPr>
            <w:r>
              <w:rPr>
                <w:b/>
                <w:bCs/>
                <w:color w:val="000000"/>
                <w:sz w:val="18"/>
                <w:szCs w:val="18"/>
                <w:lang w:eastAsia="sk-SK"/>
              </w:rPr>
              <w:t xml:space="preserve">nákup služieb </w:t>
            </w:r>
          </w:p>
        </w:tc>
        <w:tc>
          <w:tcPr>
            <w:tcW w:w="1032" w:type="dxa"/>
            <w:tcBorders>
              <w:top w:val="nil"/>
              <w:left w:val="nil"/>
              <w:bottom w:val="nil"/>
              <w:right w:val="nil"/>
            </w:tcBorders>
            <w:shd w:val="solid" w:color="FFFFFF" w:fill="auto"/>
          </w:tcPr>
          <w:p w14:paraId="2581C1AA" w14:textId="77777777" w:rsidR="000601D1" w:rsidRDefault="000601D1">
            <w:pPr>
              <w:autoSpaceDE w:val="0"/>
              <w:autoSpaceDN w:val="0"/>
              <w:adjustRightInd w:val="0"/>
              <w:jc w:val="right"/>
              <w:rPr>
                <w:color w:val="000000"/>
                <w:sz w:val="18"/>
                <w:szCs w:val="18"/>
                <w:lang w:eastAsia="sk-SK"/>
              </w:rPr>
            </w:pPr>
          </w:p>
        </w:tc>
        <w:tc>
          <w:tcPr>
            <w:tcW w:w="1032" w:type="dxa"/>
            <w:tcBorders>
              <w:top w:val="nil"/>
              <w:left w:val="nil"/>
              <w:bottom w:val="nil"/>
              <w:right w:val="nil"/>
            </w:tcBorders>
            <w:shd w:val="solid" w:color="FFFFFF" w:fill="auto"/>
          </w:tcPr>
          <w:p w14:paraId="7DEF50AD" w14:textId="77777777" w:rsidR="000601D1" w:rsidRDefault="000601D1">
            <w:pPr>
              <w:autoSpaceDE w:val="0"/>
              <w:autoSpaceDN w:val="0"/>
              <w:adjustRightInd w:val="0"/>
              <w:jc w:val="right"/>
              <w:rPr>
                <w:color w:val="000000"/>
                <w:sz w:val="18"/>
                <w:szCs w:val="18"/>
                <w:lang w:eastAsia="sk-SK"/>
              </w:rPr>
            </w:pPr>
          </w:p>
        </w:tc>
      </w:tr>
      <w:tr w:rsidR="000601D1" w14:paraId="318FF83F" w14:textId="77777777" w:rsidTr="000601D1">
        <w:trPr>
          <w:trHeight w:val="230"/>
        </w:trPr>
        <w:tc>
          <w:tcPr>
            <w:tcW w:w="5861" w:type="dxa"/>
            <w:tcBorders>
              <w:top w:val="nil"/>
              <w:left w:val="nil"/>
              <w:bottom w:val="nil"/>
              <w:right w:val="nil"/>
            </w:tcBorders>
            <w:shd w:val="solid" w:color="FFFFFF" w:fill="auto"/>
          </w:tcPr>
          <w:p w14:paraId="7AEFB494" w14:textId="77777777" w:rsidR="000601D1" w:rsidRDefault="000601D1">
            <w:pPr>
              <w:autoSpaceDE w:val="0"/>
              <w:autoSpaceDN w:val="0"/>
              <w:adjustRightInd w:val="0"/>
              <w:rPr>
                <w:color w:val="000000"/>
                <w:sz w:val="18"/>
                <w:szCs w:val="18"/>
                <w:lang w:eastAsia="sk-SK"/>
              </w:rPr>
            </w:pPr>
            <w:r>
              <w:rPr>
                <w:color w:val="000000"/>
                <w:sz w:val="18"/>
                <w:szCs w:val="18"/>
                <w:lang w:eastAsia="sk-SK"/>
              </w:rPr>
              <w:t xml:space="preserve">        SIRS Asset management, s. r. o. </w:t>
            </w:r>
          </w:p>
        </w:tc>
        <w:tc>
          <w:tcPr>
            <w:tcW w:w="1032" w:type="dxa"/>
            <w:tcBorders>
              <w:top w:val="nil"/>
              <w:left w:val="nil"/>
              <w:bottom w:val="nil"/>
              <w:right w:val="nil"/>
            </w:tcBorders>
            <w:shd w:val="solid" w:color="FFFFFF" w:fill="auto"/>
          </w:tcPr>
          <w:p w14:paraId="58EF8035" w14:textId="77777777" w:rsidR="000601D1" w:rsidRDefault="000601D1">
            <w:pPr>
              <w:autoSpaceDE w:val="0"/>
              <w:autoSpaceDN w:val="0"/>
              <w:adjustRightInd w:val="0"/>
              <w:jc w:val="right"/>
              <w:rPr>
                <w:color w:val="000000"/>
                <w:sz w:val="18"/>
                <w:szCs w:val="18"/>
                <w:lang w:eastAsia="sk-SK"/>
              </w:rPr>
            </w:pPr>
            <w:r>
              <w:rPr>
                <w:color w:val="000000"/>
                <w:sz w:val="18"/>
                <w:szCs w:val="18"/>
                <w:lang w:eastAsia="sk-SK"/>
              </w:rPr>
              <w:t>224 472</w:t>
            </w:r>
          </w:p>
        </w:tc>
        <w:tc>
          <w:tcPr>
            <w:tcW w:w="1032" w:type="dxa"/>
            <w:tcBorders>
              <w:top w:val="nil"/>
              <w:left w:val="nil"/>
              <w:bottom w:val="nil"/>
              <w:right w:val="nil"/>
            </w:tcBorders>
            <w:shd w:val="solid" w:color="FFFFFF" w:fill="auto"/>
          </w:tcPr>
          <w:p w14:paraId="77166790" w14:textId="77777777" w:rsidR="000601D1" w:rsidRDefault="000601D1">
            <w:pPr>
              <w:autoSpaceDE w:val="0"/>
              <w:autoSpaceDN w:val="0"/>
              <w:adjustRightInd w:val="0"/>
              <w:jc w:val="right"/>
              <w:rPr>
                <w:color w:val="000000"/>
                <w:sz w:val="18"/>
                <w:szCs w:val="18"/>
                <w:lang w:eastAsia="sk-SK"/>
              </w:rPr>
            </w:pPr>
            <w:r>
              <w:rPr>
                <w:color w:val="000000"/>
                <w:sz w:val="18"/>
                <w:szCs w:val="18"/>
                <w:lang w:eastAsia="sk-SK"/>
              </w:rPr>
              <w:t>0</w:t>
            </w:r>
          </w:p>
        </w:tc>
      </w:tr>
      <w:tr w:rsidR="000601D1" w14:paraId="1CDECAE5" w14:textId="77777777" w:rsidTr="000601D1">
        <w:trPr>
          <w:trHeight w:val="230"/>
        </w:trPr>
        <w:tc>
          <w:tcPr>
            <w:tcW w:w="5861" w:type="dxa"/>
            <w:tcBorders>
              <w:top w:val="nil"/>
              <w:left w:val="nil"/>
              <w:bottom w:val="nil"/>
              <w:right w:val="nil"/>
            </w:tcBorders>
            <w:shd w:val="solid" w:color="FFFFFF" w:fill="auto"/>
          </w:tcPr>
          <w:p w14:paraId="7B336951" w14:textId="33B1B13C" w:rsidR="000601D1" w:rsidRDefault="000601D1">
            <w:pPr>
              <w:autoSpaceDE w:val="0"/>
              <w:autoSpaceDN w:val="0"/>
              <w:adjustRightInd w:val="0"/>
              <w:rPr>
                <w:color w:val="000000"/>
                <w:sz w:val="18"/>
                <w:szCs w:val="18"/>
                <w:lang w:eastAsia="sk-SK"/>
              </w:rPr>
            </w:pPr>
            <w:r>
              <w:rPr>
                <w:color w:val="000000"/>
                <w:sz w:val="18"/>
                <w:szCs w:val="18"/>
                <w:lang w:eastAsia="sk-SK"/>
              </w:rPr>
              <w:t xml:space="preserve">        Slovenská investičná a realitná spoločnosť a.s.</w:t>
            </w:r>
          </w:p>
        </w:tc>
        <w:tc>
          <w:tcPr>
            <w:tcW w:w="1032" w:type="dxa"/>
            <w:tcBorders>
              <w:top w:val="nil"/>
              <w:left w:val="nil"/>
              <w:bottom w:val="nil"/>
              <w:right w:val="nil"/>
            </w:tcBorders>
            <w:shd w:val="solid" w:color="FFFFFF" w:fill="auto"/>
          </w:tcPr>
          <w:p w14:paraId="7E5C3FDC" w14:textId="77777777" w:rsidR="000601D1" w:rsidRDefault="000601D1">
            <w:pPr>
              <w:autoSpaceDE w:val="0"/>
              <w:autoSpaceDN w:val="0"/>
              <w:adjustRightInd w:val="0"/>
              <w:jc w:val="right"/>
              <w:rPr>
                <w:color w:val="000000"/>
                <w:sz w:val="18"/>
                <w:szCs w:val="18"/>
                <w:lang w:eastAsia="sk-SK"/>
              </w:rPr>
            </w:pPr>
            <w:r>
              <w:rPr>
                <w:color w:val="000000"/>
                <w:sz w:val="18"/>
                <w:szCs w:val="18"/>
                <w:lang w:eastAsia="sk-SK"/>
              </w:rPr>
              <w:t>545 000</w:t>
            </w:r>
          </w:p>
        </w:tc>
        <w:tc>
          <w:tcPr>
            <w:tcW w:w="1032" w:type="dxa"/>
            <w:tcBorders>
              <w:top w:val="nil"/>
              <w:left w:val="nil"/>
              <w:bottom w:val="nil"/>
              <w:right w:val="nil"/>
            </w:tcBorders>
            <w:shd w:val="solid" w:color="FFFFFF" w:fill="auto"/>
          </w:tcPr>
          <w:p w14:paraId="340AC971" w14:textId="77777777" w:rsidR="000601D1" w:rsidRDefault="000601D1">
            <w:pPr>
              <w:autoSpaceDE w:val="0"/>
              <w:autoSpaceDN w:val="0"/>
              <w:adjustRightInd w:val="0"/>
              <w:jc w:val="right"/>
              <w:rPr>
                <w:color w:val="000000"/>
                <w:sz w:val="18"/>
                <w:szCs w:val="18"/>
                <w:lang w:eastAsia="sk-SK"/>
              </w:rPr>
            </w:pPr>
            <w:r>
              <w:rPr>
                <w:color w:val="000000"/>
                <w:sz w:val="18"/>
                <w:szCs w:val="18"/>
                <w:lang w:eastAsia="sk-SK"/>
              </w:rPr>
              <w:t>0</w:t>
            </w:r>
          </w:p>
        </w:tc>
      </w:tr>
      <w:tr w:rsidR="000601D1" w14:paraId="5C6F7B14" w14:textId="77777777" w:rsidTr="000601D1">
        <w:trPr>
          <w:trHeight w:val="230"/>
        </w:trPr>
        <w:tc>
          <w:tcPr>
            <w:tcW w:w="5861" w:type="dxa"/>
            <w:tcBorders>
              <w:top w:val="nil"/>
              <w:left w:val="nil"/>
              <w:bottom w:val="nil"/>
              <w:right w:val="nil"/>
            </w:tcBorders>
            <w:shd w:val="solid" w:color="FFFFFF" w:fill="auto"/>
          </w:tcPr>
          <w:p w14:paraId="2A1A7AAD" w14:textId="42E90AC9" w:rsidR="000601D1" w:rsidRDefault="000601D1">
            <w:pPr>
              <w:autoSpaceDE w:val="0"/>
              <w:autoSpaceDN w:val="0"/>
              <w:adjustRightInd w:val="0"/>
              <w:rPr>
                <w:color w:val="000000"/>
                <w:sz w:val="18"/>
                <w:szCs w:val="18"/>
                <w:lang w:eastAsia="sk-SK"/>
              </w:rPr>
            </w:pPr>
            <w:r>
              <w:rPr>
                <w:color w:val="000000"/>
                <w:sz w:val="18"/>
                <w:szCs w:val="18"/>
                <w:lang w:eastAsia="sk-SK"/>
              </w:rPr>
              <w:t xml:space="preserve">       ARKON a.s.</w:t>
            </w:r>
          </w:p>
        </w:tc>
        <w:tc>
          <w:tcPr>
            <w:tcW w:w="1032" w:type="dxa"/>
            <w:tcBorders>
              <w:top w:val="nil"/>
              <w:left w:val="nil"/>
              <w:bottom w:val="nil"/>
              <w:right w:val="nil"/>
            </w:tcBorders>
            <w:shd w:val="solid" w:color="FFFFFF" w:fill="auto"/>
          </w:tcPr>
          <w:p w14:paraId="54E0FD43" w14:textId="77777777" w:rsidR="000601D1" w:rsidRDefault="000601D1">
            <w:pPr>
              <w:autoSpaceDE w:val="0"/>
              <w:autoSpaceDN w:val="0"/>
              <w:adjustRightInd w:val="0"/>
              <w:jc w:val="right"/>
              <w:rPr>
                <w:color w:val="000000"/>
                <w:sz w:val="18"/>
                <w:szCs w:val="18"/>
                <w:lang w:eastAsia="sk-SK"/>
              </w:rPr>
            </w:pPr>
            <w:r>
              <w:rPr>
                <w:color w:val="000000"/>
                <w:sz w:val="18"/>
                <w:szCs w:val="18"/>
                <w:lang w:eastAsia="sk-SK"/>
              </w:rPr>
              <w:t>375 000</w:t>
            </w:r>
          </w:p>
        </w:tc>
        <w:tc>
          <w:tcPr>
            <w:tcW w:w="1032" w:type="dxa"/>
            <w:tcBorders>
              <w:top w:val="nil"/>
              <w:left w:val="nil"/>
              <w:bottom w:val="nil"/>
              <w:right w:val="nil"/>
            </w:tcBorders>
            <w:shd w:val="solid" w:color="FFFFFF" w:fill="auto"/>
          </w:tcPr>
          <w:p w14:paraId="5660D8F1" w14:textId="77777777" w:rsidR="000601D1" w:rsidRDefault="000601D1">
            <w:pPr>
              <w:autoSpaceDE w:val="0"/>
              <w:autoSpaceDN w:val="0"/>
              <w:adjustRightInd w:val="0"/>
              <w:jc w:val="right"/>
              <w:rPr>
                <w:color w:val="000000"/>
                <w:sz w:val="18"/>
                <w:szCs w:val="18"/>
                <w:lang w:eastAsia="sk-SK"/>
              </w:rPr>
            </w:pPr>
            <w:r>
              <w:rPr>
                <w:color w:val="000000"/>
                <w:sz w:val="18"/>
                <w:szCs w:val="18"/>
                <w:lang w:eastAsia="sk-SK"/>
              </w:rPr>
              <w:t>0</w:t>
            </w:r>
          </w:p>
        </w:tc>
      </w:tr>
      <w:tr w:rsidR="000601D1" w14:paraId="75A2B8E6" w14:textId="77777777" w:rsidTr="000601D1">
        <w:trPr>
          <w:trHeight w:val="115"/>
        </w:trPr>
        <w:tc>
          <w:tcPr>
            <w:tcW w:w="5861" w:type="dxa"/>
            <w:tcBorders>
              <w:top w:val="nil"/>
              <w:left w:val="nil"/>
              <w:bottom w:val="nil"/>
              <w:right w:val="nil"/>
            </w:tcBorders>
          </w:tcPr>
          <w:p w14:paraId="3BD18CD3" w14:textId="77777777" w:rsidR="000601D1" w:rsidRDefault="000601D1">
            <w:pPr>
              <w:autoSpaceDE w:val="0"/>
              <w:autoSpaceDN w:val="0"/>
              <w:adjustRightInd w:val="0"/>
              <w:jc w:val="right"/>
              <w:rPr>
                <w:color w:val="000000"/>
                <w:sz w:val="18"/>
                <w:szCs w:val="18"/>
                <w:lang w:eastAsia="sk-SK"/>
              </w:rPr>
            </w:pPr>
          </w:p>
        </w:tc>
        <w:tc>
          <w:tcPr>
            <w:tcW w:w="1032" w:type="dxa"/>
            <w:tcBorders>
              <w:top w:val="nil"/>
              <w:left w:val="nil"/>
              <w:bottom w:val="nil"/>
              <w:right w:val="nil"/>
            </w:tcBorders>
            <w:shd w:val="solid" w:color="FFFFFF" w:fill="auto"/>
          </w:tcPr>
          <w:p w14:paraId="71145D55" w14:textId="77777777" w:rsidR="000601D1" w:rsidRDefault="000601D1">
            <w:pPr>
              <w:autoSpaceDE w:val="0"/>
              <w:autoSpaceDN w:val="0"/>
              <w:adjustRightInd w:val="0"/>
              <w:jc w:val="right"/>
              <w:rPr>
                <w:color w:val="000000"/>
                <w:sz w:val="18"/>
                <w:szCs w:val="18"/>
                <w:lang w:eastAsia="sk-SK"/>
              </w:rPr>
            </w:pPr>
          </w:p>
        </w:tc>
        <w:tc>
          <w:tcPr>
            <w:tcW w:w="1032" w:type="dxa"/>
            <w:tcBorders>
              <w:top w:val="nil"/>
              <w:left w:val="nil"/>
              <w:bottom w:val="nil"/>
              <w:right w:val="nil"/>
            </w:tcBorders>
            <w:shd w:val="solid" w:color="FFFFFF" w:fill="auto"/>
          </w:tcPr>
          <w:p w14:paraId="354D6830" w14:textId="77777777" w:rsidR="000601D1" w:rsidRDefault="000601D1">
            <w:pPr>
              <w:autoSpaceDE w:val="0"/>
              <w:autoSpaceDN w:val="0"/>
              <w:adjustRightInd w:val="0"/>
              <w:jc w:val="right"/>
              <w:rPr>
                <w:color w:val="000000"/>
                <w:sz w:val="18"/>
                <w:szCs w:val="18"/>
                <w:lang w:eastAsia="sk-SK"/>
              </w:rPr>
            </w:pPr>
          </w:p>
        </w:tc>
      </w:tr>
      <w:tr w:rsidR="000601D1" w14:paraId="210BEE6E" w14:textId="77777777" w:rsidTr="000601D1">
        <w:trPr>
          <w:trHeight w:val="230"/>
        </w:trPr>
        <w:tc>
          <w:tcPr>
            <w:tcW w:w="5861" w:type="dxa"/>
            <w:tcBorders>
              <w:top w:val="nil"/>
              <w:left w:val="nil"/>
              <w:bottom w:val="nil"/>
              <w:right w:val="nil"/>
            </w:tcBorders>
            <w:shd w:val="solid" w:color="FFFFFF" w:fill="auto"/>
          </w:tcPr>
          <w:p w14:paraId="7E9C49FC" w14:textId="77777777" w:rsidR="000601D1" w:rsidRDefault="000601D1">
            <w:pPr>
              <w:autoSpaceDE w:val="0"/>
              <w:autoSpaceDN w:val="0"/>
              <w:adjustRightInd w:val="0"/>
              <w:rPr>
                <w:b/>
                <w:bCs/>
                <w:color w:val="000000"/>
                <w:sz w:val="18"/>
                <w:szCs w:val="18"/>
                <w:lang w:eastAsia="sk-SK"/>
              </w:rPr>
            </w:pPr>
            <w:r>
              <w:rPr>
                <w:b/>
                <w:bCs/>
                <w:color w:val="000000"/>
                <w:sz w:val="18"/>
                <w:szCs w:val="18"/>
                <w:lang w:eastAsia="sk-SK"/>
              </w:rPr>
              <w:t>poskytnutie služieb</w:t>
            </w:r>
          </w:p>
        </w:tc>
        <w:tc>
          <w:tcPr>
            <w:tcW w:w="1032" w:type="dxa"/>
            <w:tcBorders>
              <w:top w:val="nil"/>
              <w:left w:val="nil"/>
              <w:bottom w:val="nil"/>
              <w:right w:val="nil"/>
            </w:tcBorders>
            <w:shd w:val="solid" w:color="FFFFFF" w:fill="auto"/>
          </w:tcPr>
          <w:p w14:paraId="4CCF4142" w14:textId="77777777" w:rsidR="000601D1" w:rsidRDefault="000601D1">
            <w:pPr>
              <w:autoSpaceDE w:val="0"/>
              <w:autoSpaceDN w:val="0"/>
              <w:adjustRightInd w:val="0"/>
              <w:jc w:val="right"/>
              <w:rPr>
                <w:color w:val="000000"/>
                <w:sz w:val="18"/>
                <w:szCs w:val="18"/>
                <w:lang w:eastAsia="sk-SK"/>
              </w:rPr>
            </w:pPr>
          </w:p>
        </w:tc>
        <w:tc>
          <w:tcPr>
            <w:tcW w:w="1032" w:type="dxa"/>
            <w:tcBorders>
              <w:top w:val="nil"/>
              <w:left w:val="nil"/>
              <w:bottom w:val="nil"/>
              <w:right w:val="nil"/>
            </w:tcBorders>
            <w:shd w:val="solid" w:color="FFFFFF" w:fill="auto"/>
          </w:tcPr>
          <w:p w14:paraId="46074C6E" w14:textId="77777777" w:rsidR="000601D1" w:rsidRDefault="000601D1">
            <w:pPr>
              <w:autoSpaceDE w:val="0"/>
              <w:autoSpaceDN w:val="0"/>
              <w:adjustRightInd w:val="0"/>
              <w:jc w:val="right"/>
              <w:rPr>
                <w:color w:val="000000"/>
                <w:sz w:val="18"/>
                <w:szCs w:val="18"/>
                <w:lang w:eastAsia="sk-SK"/>
              </w:rPr>
            </w:pPr>
          </w:p>
        </w:tc>
      </w:tr>
      <w:tr w:rsidR="000601D1" w14:paraId="17385676" w14:textId="77777777" w:rsidTr="000601D1">
        <w:trPr>
          <w:trHeight w:val="230"/>
        </w:trPr>
        <w:tc>
          <w:tcPr>
            <w:tcW w:w="5861" w:type="dxa"/>
            <w:tcBorders>
              <w:top w:val="nil"/>
              <w:left w:val="nil"/>
              <w:bottom w:val="nil"/>
              <w:right w:val="nil"/>
            </w:tcBorders>
            <w:shd w:val="solid" w:color="FFFFFF" w:fill="auto"/>
          </w:tcPr>
          <w:p w14:paraId="61C6BCF6" w14:textId="77777777" w:rsidR="000601D1" w:rsidRDefault="000601D1">
            <w:pPr>
              <w:autoSpaceDE w:val="0"/>
              <w:autoSpaceDN w:val="0"/>
              <w:adjustRightInd w:val="0"/>
              <w:rPr>
                <w:color w:val="000000"/>
                <w:sz w:val="18"/>
                <w:szCs w:val="18"/>
                <w:lang w:eastAsia="sk-SK"/>
              </w:rPr>
            </w:pPr>
            <w:r>
              <w:rPr>
                <w:color w:val="000000"/>
                <w:sz w:val="18"/>
                <w:szCs w:val="18"/>
                <w:lang w:eastAsia="sk-SK"/>
              </w:rPr>
              <w:t xml:space="preserve">        SIRS Asset management, s. r. o.</w:t>
            </w:r>
          </w:p>
        </w:tc>
        <w:tc>
          <w:tcPr>
            <w:tcW w:w="1032" w:type="dxa"/>
            <w:tcBorders>
              <w:top w:val="nil"/>
              <w:left w:val="nil"/>
              <w:bottom w:val="nil"/>
              <w:right w:val="nil"/>
            </w:tcBorders>
            <w:shd w:val="solid" w:color="FFFFFF" w:fill="auto"/>
          </w:tcPr>
          <w:p w14:paraId="204C22C1" w14:textId="77777777" w:rsidR="000601D1" w:rsidRDefault="000601D1">
            <w:pPr>
              <w:autoSpaceDE w:val="0"/>
              <w:autoSpaceDN w:val="0"/>
              <w:adjustRightInd w:val="0"/>
              <w:jc w:val="right"/>
              <w:rPr>
                <w:color w:val="000000"/>
                <w:sz w:val="18"/>
                <w:szCs w:val="18"/>
                <w:lang w:eastAsia="sk-SK"/>
              </w:rPr>
            </w:pPr>
            <w:r>
              <w:rPr>
                <w:color w:val="000000"/>
                <w:sz w:val="18"/>
                <w:szCs w:val="18"/>
                <w:lang w:eastAsia="sk-SK"/>
              </w:rPr>
              <w:t>4 838</w:t>
            </w:r>
          </w:p>
        </w:tc>
        <w:tc>
          <w:tcPr>
            <w:tcW w:w="1032" w:type="dxa"/>
            <w:tcBorders>
              <w:top w:val="nil"/>
              <w:left w:val="nil"/>
              <w:bottom w:val="nil"/>
              <w:right w:val="nil"/>
            </w:tcBorders>
            <w:shd w:val="solid" w:color="FFFFFF" w:fill="auto"/>
          </w:tcPr>
          <w:p w14:paraId="23DE037B" w14:textId="77777777" w:rsidR="000601D1" w:rsidRDefault="000601D1">
            <w:pPr>
              <w:autoSpaceDE w:val="0"/>
              <w:autoSpaceDN w:val="0"/>
              <w:adjustRightInd w:val="0"/>
              <w:jc w:val="right"/>
              <w:rPr>
                <w:color w:val="000000"/>
                <w:sz w:val="18"/>
                <w:szCs w:val="18"/>
                <w:lang w:eastAsia="sk-SK"/>
              </w:rPr>
            </w:pPr>
            <w:r>
              <w:rPr>
                <w:color w:val="000000"/>
                <w:sz w:val="18"/>
                <w:szCs w:val="18"/>
                <w:lang w:eastAsia="sk-SK"/>
              </w:rPr>
              <w:t>0</w:t>
            </w:r>
          </w:p>
        </w:tc>
      </w:tr>
      <w:tr w:rsidR="000601D1" w14:paraId="65836985" w14:textId="77777777" w:rsidTr="000601D1">
        <w:trPr>
          <w:trHeight w:val="230"/>
        </w:trPr>
        <w:tc>
          <w:tcPr>
            <w:tcW w:w="5861" w:type="dxa"/>
            <w:tcBorders>
              <w:top w:val="nil"/>
              <w:left w:val="nil"/>
              <w:bottom w:val="nil"/>
              <w:right w:val="nil"/>
            </w:tcBorders>
            <w:shd w:val="solid" w:color="FFFFFF" w:fill="auto"/>
          </w:tcPr>
          <w:p w14:paraId="675998FF" w14:textId="77777777" w:rsidR="000601D1" w:rsidRDefault="000601D1">
            <w:pPr>
              <w:autoSpaceDE w:val="0"/>
              <w:autoSpaceDN w:val="0"/>
              <w:adjustRightInd w:val="0"/>
              <w:jc w:val="right"/>
              <w:rPr>
                <w:color w:val="000000"/>
                <w:sz w:val="18"/>
                <w:szCs w:val="18"/>
                <w:lang w:eastAsia="sk-SK"/>
              </w:rPr>
            </w:pPr>
          </w:p>
        </w:tc>
        <w:tc>
          <w:tcPr>
            <w:tcW w:w="1032" w:type="dxa"/>
            <w:tcBorders>
              <w:top w:val="nil"/>
              <w:left w:val="nil"/>
              <w:bottom w:val="nil"/>
              <w:right w:val="nil"/>
            </w:tcBorders>
            <w:shd w:val="solid" w:color="FFFFFF" w:fill="auto"/>
          </w:tcPr>
          <w:p w14:paraId="734F6E50" w14:textId="77777777" w:rsidR="000601D1" w:rsidRDefault="000601D1">
            <w:pPr>
              <w:autoSpaceDE w:val="0"/>
              <w:autoSpaceDN w:val="0"/>
              <w:adjustRightInd w:val="0"/>
              <w:jc w:val="right"/>
              <w:rPr>
                <w:color w:val="000000"/>
                <w:sz w:val="18"/>
                <w:szCs w:val="18"/>
                <w:lang w:eastAsia="sk-SK"/>
              </w:rPr>
            </w:pPr>
          </w:p>
        </w:tc>
        <w:tc>
          <w:tcPr>
            <w:tcW w:w="1032" w:type="dxa"/>
            <w:tcBorders>
              <w:top w:val="nil"/>
              <w:left w:val="nil"/>
              <w:bottom w:val="nil"/>
              <w:right w:val="nil"/>
            </w:tcBorders>
            <w:shd w:val="solid" w:color="FFFFFF" w:fill="auto"/>
          </w:tcPr>
          <w:p w14:paraId="4947E0AF" w14:textId="77777777" w:rsidR="000601D1" w:rsidRDefault="000601D1">
            <w:pPr>
              <w:autoSpaceDE w:val="0"/>
              <w:autoSpaceDN w:val="0"/>
              <w:adjustRightInd w:val="0"/>
              <w:jc w:val="right"/>
              <w:rPr>
                <w:color w:val="000000"/>
                <w:sz w:val="18"/>
                <w:szCs w:val="18"/>
                <w:lang w:eastAsia="sk-SK"/>
              </w:rPr>
            </w:pPr>
          </w:p>
        </w:tc>
      </w:tr>
      <w:tr w:rsidR="000601D1" w14:paraId="0B690167" w14:textId="77777777" w:rsidTr="000601D1">
        <w:trPr>
          <w:trHeight w:val="230"/>
        </w:trPr>
        <w:tc>
          <w:tcPr>
            <w:tcW w:w="5861" w:type="dxa"/>
            <w:tcBorders>
              <w:top w:val="nil"/>
              <w:left w:val="nil"/>
              <w:bottom w:val="nil"/>
              <w:right w:val="nil"/>
            </w:tcBorders>
            <w:shd w:val="solid" w:color="FFFFFF" w:fill="auto"/>
          </w:tcPr>
          <w:p w14:paraId="7D740C3F" w14:textId="77777777" w:rsidR="000601D1" w:rsidRDefault="000601D1">
            <w:pPr>
              <w:autoSpaceDE w:val="0"/>
              <w:autoSpaceDN w:val="0"/>
              <w:adjustRightInd w:val="0"/>
              <w:rPr>
                <w:b/>
                <w:bCs/>
                <w:color w:val="000000"/>
                <w:sz w:val="18"/>
                <w:szCs w:val="18"/>
                <w:lang w:eastAsia="sk-SK"/>
              </w:rPr>
            </w:pPr>
            <w:r>
              <w:rPr>
                <w:b/>
                <w:bCs/>
                <w:color w:val="000000"/>
                <w:sz w:val="18"/>
                <w:szCs w:val="18"/>
                <w:lang w:eastAsia="sk-SK"/>
              </w:rPr>
              <w:t>úroky z poskytnutých pôžičiek</w:t>
            </w:r>
          </w:p>
        </w:tc>
        <w:tc>
          <w:tcPr>
            <w:tcW w:w="1032" w:type="dxa"/>
            <w:tcBorders>
              <w:top w:val="nil"/>
              <w:left w:val="nil"/>
              <w:bottom w:val="nil"/>
              <w:right w:val="nil"/>
            </w:tcBorders>
            <w:shd w:val="solid" w:color="FFFFFF" w:fill="auto"/>
          </w:tcPr>
          <w:p w14:paraId="6806D388" w14:textId="77777777" w:rsidR="000601D1" w:rsidRDefault="000601D1">
            <w:pPr>
              <w:autoSpaceDE w:val="0"/>
              <w:autoSpaceDN w:val="0"/>
              <w:adjustRightInd w:val="0"/>
              <w:jc w:val="right"/>
              <w:rPr>
                <w:color w:val="000000"/>
                <w:sz w:val="18"/>
                <w:szCs w:val="18"/>
                <w:lang w:eastAsia="sk-SK"/>
              </w:rPr>
            </w:pPr>
          </w:p>
        </w:tc>
        <w:tc>
          <w:tcPr>
            <w:tcW w:w="1032" w:type="dxa"/>
            <w:tcBorders>
              <w:top w:val="nil"/>
              <w:left w:val="nil"/>
              <w:bottom w:val="nil"/>
              <w:right w:val="nil"/>
            </w:tcBorders>
            <w:shd w:val="solid" w:color="FFFFFF" w:fill="auto"/>
          </w:tcPr>
          <w:p w14:paraId="68EDF1FA" w14:textId="77777777" w:rsidR="000601D1" w:rsidRDefault="000601D1">
            <w:pPr>
              <w:autoSpaceDE w:val="0"/>
              <w:autoSpaceDN w:val="0"/>
              <w:adjustRightInd w:val="0"/>
              <w:jc w:val="right"/>
              <w:rPr>
                <w:color w:val="000000"/>
                <w:sz w:val="18"/>
                <w:szCs w:val="18"/>
                <w:lang w:eastAsia="sk-SK"/>
              </w:rPr>
            </w:pPr>
          </w:p>
        </w:tc>
      </w:tr>
      <w:tr w:rsidR="000601D1" w14:paraId="5D718FAE" w14:textId="77777777" w:rsidTr="000601D1">
        <w:trPr>
          <w:trHeight w:val="230"/>
        </w:trPr>
        <w:tc>
          <w:tcPr>
            <w:tcW w:w="5861" w:type="dxa"/>
            <w:tcBorders>
              <w:top w:val="nil"/>
              <w:left w:val="nil"/>
              <w:bottom w:val="nil"/>
              <w:right w:val="nil"/>
            </w:tcBorders>
            <w:shd w:val="solid" w:color="FFFFFF" w:fill="auto"/>
          </w:tcPr>
          <w:p w14:paraId="56679060" w14:textId="77777777" w:rsidR="000601D1" w:rsidRDefault="000601D1">
            <w:pPr>
              <w:autoSpaceDE w:val="0"/>
              <w:autoSpaceDN w:val="0"/>
              <w:adjustRightInd w:val="0"/>
              <w:rPr>
                <w:color w:val="000000"/>
                <w:sz w:val="18"/>
                <w:szCs w:val="18"/>
                <w:lang w:eastAsia="sk-SK"/>
              </w:rPr>
            </w:pPr>
            <w:r>
              <w:rPr>
                <w:color w:val="000000"/>
                <w:sz w:val="18"/>
                <w:szCs w:val="18"/>
                <w:lang w:eastAsia="sk-SK"/>
              </w:rPr>
              <w:t xml:space="preserve">       Slovenská investičná a realitná spoločnosť a.s.</w:t>
            </w:r>
          </w:p>
        </w:tc>
        <w:tc>
          <w:tcPr>
            <w:tcW w:w="1032" w:type="dxa"/>
            <w:tcBorders>
              <w:top w:val="nil"/>
              <w:left w:val="nil"/>
              <w:bottom w:val="nil"/>
              <w:right w:val="nil"/>
            </w:tcBorders>
            <w:shd w:val="solid" w:color="FFFFFF" w:fill="auto"/>
          </w:tcPr>
          <w:p w14:paraId="5E1AA969" w14:textId="77777777" w:rsidR="000601D1" w:rsidRDefault="000601D1">
            <w:pPr>
              <w:autoSpaceDE w:val="0"/>
              <w:autoSpaceDN w:val="0"/>
              <w:adjustRightInd w:val="0"/>
              <w:jc w:val="right"/>
              <w:rPr>
                <w:color w:val="000000"/>
                <w:sz w:val="18"/>
                <w:szCs w:val="18"/>
                <w:lang w:eastAsia="sk-SK"/>
              </w:rPr>
            </w:pPr>
            <w:r>
              <w:rPr>
                <w:color w:val="000000"/>
                <w:sz w:val="18"/>
                <w:szCs w:val="18"/>
                <w:lang w:eastAsia="sk-SK"/>
              </w:rPr>
              <w:t>21 890</w:t>
            </w:r>
          </w:p>
        </w:tc>
        <w:tc>
          <w:tcPr>
            <w:tcW w:w="1032" w:type="dxa"/>
            <w:tcBorders>
              <w:top w:val="nil"/>
              <w:left w:val="nil"/>
              <w:bottom w:val="nil"/>
              <w:right w:val="nil"/>
            </w:tcBorders>
            <w:shd w:val="solid" w:color="FFFFFF" w:fill="auto"/>
          </w:tcPr>
          <w:p w14:paraId="3FE2089F" w14:textId="77777777" w:rsidR="000601D1" w:rsidRDefault="000601D1">
            <w:pPr>
              <w:autoSpaceDE w:val="0"/>
              <w:autoSpaceDN w:val="0"/>
              <w:adjustRightInd w:val="0"/>
              <w:jc w:val="right"/>
              <w:rPr>
                <w:color w:val="000000"/>
                <w:sz w:val="18"/>
                <w:szCs w:val="18"/>
                <w:lang w:eastAsia="sk-SK"/>
              </w:rPr>
            </w:pPr>
            <w:r>
              <w:rPr>
                <w:color w:val="000000"/>
                <w:sz w:val="18"/>
                <w:szCs w:val="18"/>
                <w:lang w:eastAsia="sk-SK"/>
              </w:rPr>
              <w:t>0</w:t>
            </w:r>
          </w:p>
        </w:tc>
      </w:tr>
    </w:tbl>
    <w:p w14:paraId="70B6AACF" w14:textId="77777777" w:rsidR="00731163" w:rsidRDefault="00731163" w:rsidP="00731163">
      <w:pPr>
        <w:pStyle w:val="Zkladntext"/>
      </w:pPr>
    </w:p>
    <w:p w14:paraId="013935A6" w14:textId="77777777" w:rsidR="000601D1" w:rsidRDefault="000601D1" w:rsidP="00731163">
      <w:pPr>
        <w:pStyle w:val="Zkladntext"/>
      </w:pPr>
    </w:p>
    <w:p w14:paraId="052C2DA6" w14:textId="7225340A" w:rsidR="000601D1" w:rsidRDefault="000601D1" w:rsidP="00731163">
      <w:pPr>
        <w:pStyle w:val="Zkladntext"/>
      </w:pPr>
      <w:r w:rsidRPr="008D6021">
        <w:t>Vybrané aktíva a pasíva vyplývajúce z transakcií so spriaznenými osobami sú uvedené v nasledujúcom prehľade:</w:t>
      </w:r>
    </w:p>
    <w:p w14:paraId="6ACE6957" w14:textId="77777777" w:rsidR="00E03488" w:rsidRDefault="00E03488" w:rsidP="00731163">
      <w:pPr>
        <w:pStyle w:val="Zkladntext"/>
      </w:pPr>
    </w:p>
    <w:tbl>
      <w:tblPr>
        <w:tblW w:w="8226" w:type="dxa"/>
        <w:tblInd w:w="426" w:type="dxa"/>
        <w:tblCellMar>
          <w:left w:w="70" w:type="dxa"/>
          <w:right w:w="70" w:type="dxa"/>
        </w:tblCellMar>
        <w:tblLook w:val="04A0" w:firstRow="1" w:lastRow="0" w:firstColumn="1" w:lastColumn="0" w:noHBand="0" w:noVBand="1"/>
      </w:tblPr>
      <w:tblGrid>
        <w:gridCol w:w="5404"/>
        <w:gridCol w:w="1220"/>
        <w:gridCol w:w="185"/>
        <w:gridCol w:w="1417"/>
      </w:tblGrid>
      <w:tr w:rsidR="00E03488" w:rsidRPr="00E03488" w14:paraId="419A5366" w14:textId="77777777" w:rsidTr="00AB4781">
        <w:trPr>
          <w:trHeight w:val="480"/>
        </w:trPr>
        <w:tc>
          <w:tcPr>
            <w:tcW w:w="5429" w:type="dxa"/>
            <w:tcBorders>
              <w:top w:val="nil"/>
              <w:left w:val="nil"/>
              <w:bottom w:val="single" w:sz="4" w:space="0" w:color="auto"/>
              <w:right w:val="nil"/>
            </w:tcBorders>
            <w:shd w:val="clear" w:color="000000" w:fill="FFFFFF"/>
            <w:vAlign w:val="bottom"/>
            <w:hideMark/>
          </w:tcPr>
          <w:p w14:paraId="2761DCAC" w14:textId="77777777" w:rsidR="00E03488" w:rsidRPr="00E03488" w:rsidRDefault="00E03488" w:rsidP="00E03488">
            <w:pPr>
              <w:rPr>
                <w:color w:val="000000"/>
                <w:sz w:val="18"/>
                <w:szCs w:val="18"/>
                <w:lang w:eastAsia="sk-SK"/>
              </w:rPr>
            </w:pPr>
            <w:r w:rsidRPr="00E03488">
              <w:rPr>
                <w:color w:val="000000"/>
                <w:sz w:val="18"/>
                <w:szCs w:val="18"/>
                <w:lang w:eastAsia="sk-SK"/>
              </w:rPr>
              <w:t> </w:t>
            </w:r>
          </w:p>
        </w:tc>
        <w:tc>
          <w:tcPr>
            <w:tcW w:w="1220" w:type="dxa"/>
            <w:tcBorders>
              <w:top w:val="nil"/>
              <w:left w:val="nil"/>
              <w:bottom w:val="single" w:sz="4" w:space="0" w:color="auto"/>
              <w:right w:val="nil"/>
            </w:tcBorders>
            <w:shd w:val="clear" w:color="000000" w:fill="FFFFFF"/>
            <w:vAlign w:val="center"/>
            <w:hideMark/>
          </w:tcPr>
          <w:p w14:paraId="705B8D38" w14:textId="77777777" w:rsidR="00E03488" w:rsidRPr="00E03488" w:rsidRDefault="00E03488" w:rsidP="00E03488">
            <w:pPr>
              <w:jc w:val="center"/>
              <w:rPr>
                <w:b/>
                <w:bCs/>
                <w:color w:val="000000"/>
                <w:sz w:val="18"/>
                <w:szCs w:val="18"/>
                <w:lang w:eastAsia="sk-SK"/>
              </w:rPr>
            </w:pPr>
            <w:r w:rsidRPr="00E03488">
              <w:rPr>
                <w:b/>
                <w:bCs/>
                <w:color w:val="000000"/>
                <w:sz w:val="18"/>
                <w:szCs w:val="18"/>
                <w:lang w:eastAsia="sk-SK"/>
              </w:rPr>
              <w:t>Stav k 31.12.2022</w:t>
            </w:r>
          </w:p>
        </w:tc>
        <w:tc>
          <w:tcPr>
            <w:tcW w:w="160" w:type="dxa"/>
            <w:tcBorders>
              <w:top w:val="nil"/>
              <w:left w:val="nil"/>
              <w:bottom w:val="nil"/>
              <w:right w:val="nil"/>
            </w:tcBorders>
            <w:shd w:val="clear" w:color="000000" w:fill="FFFFFF"/>
            <w:vAlign w:val="center"/>
            <w:hideMark/>
          </w:tcPr>
          <w:p w14:paraId="03459C47" w14:textId="77777777" w:rsidR="00E03488" w:rsidRPr="00E03488" w:rsidRDefault="00E03488" w:rsidP="00E03488">
            <w:pPr>
              <w:jc w:val="center"/>
              <w:rPr>
                <w:b/>
                <w:bCs/>
                <w:color w:val="000000"/>
                <w:sz w:val="18"/>
                <w:szCs w:val="18"/>
                <w:lang w:eastAsia="sk-SK"/>
              </w:rPr>
            </w:pPr>
            <w:r w:rsidRPr="00E03488">
              <w:rPr>
                <w:b/>
                <w:bCs/>
                <w:color w:val="000000"/>
                <w:sz w:val="18"/>
                <w:szCs w:val="18"/>
                <w:lang w:eastAsia="sk-SK"/>
              </w:rPr>
              <w:t> </w:t>
            </w:r>
          </w:p>
        </w:tc>
        <w:tc>
          <w:tcPr>
            <w:tcW w:w="1417" w:type="dxa"/>
            <w:tcBorders>
              <w:top w:val="nil"/>
              <w:left w:val="nil"/>
              <w:bottom w:val="single" w:sz="4" w:space="0" w:color="auto"/>
              <w:right w:val="nil"/>
            </w:tcBorders>
            <w:shd w:val="clear" w:color="000000" w:fill="FFFFFF"/>
            <w:vAlign w:val="center"/>
            <w:hideMark/>
          </w:tcPr>
          <w:p w14:paraId="2088F7E2" w14:textId="77777777" w:rsidR="00E03488" w:rsidRPr="00E03488" w:rsidRDefault="00E03488" w:rsidP="00E03488">
            <w:pPr>
              <w:jc w:val="center"/>
              <w:rPr>
                <w:b/>
                <w:bCs/>
                <w:color w:val="000000"/>
                <w:sz w:val="18"/>
                <w:szCs w:val="18"/>
                <w:lang w:eastAsia="sk-SK"/>
              </w:rPr>
            </w:pPr>
            <w:r w:rsidRPr="00E03488">
              <w:rPr>
                <w:b/>
                <w:bCs/>
                <w:color w:val="000000"/>
                <w:sz w:val="18"/>
                <w:szCs w:val="18"/>
                <w:lang w:eastAsia="sk-SK"/>
              </w:rPr>
              <w:t>Stav k 31.12.2021</w:t>
            </w:r>
          </w:p>
        </w:tc>
      </w:tr>
      <w:tr w:rsidR="00E03488" w:rsidRPr="00E03488" w14:paraId="394B5888" w14:textId="77777777" w:rsidTr="00AB4781">
        <w:trPr>
          <w:trHeight w:val="240"/>
        </w:trPr>
        <w:tc>
          <w:tcPr>
            <w:tcW w:w="5429" w:type="dxa"/>
            <w:tcBorders>
              <w:top w:val="nil"/>
              <w:left w:val="nil"/>
              <w:bottom w:val="nil"/>
              <w:right w:val="nil"/>
            </w:tcBorders>
            <w:shd w:val="clear" w:color="000000" w:fill="FFFFFF"/>
            <w:vAlign w:val="bottom"/>
            <w:hideMark/>
          </w:tcPr>
          <w:p w14:paraId="587E46AC" w14:textId="77777777" w:rsidR="00E03488" w:rsidRPr="00E03488" w:rsidRDefault="00E03488" w:rsidP="00E03488">
            <w:pPr>
              <w:rPr>
                <w:color w:val="000000"/>
                <w:sz w:val="18"/>
                <w:szCs w:val="18"/>
                <w:lang w:eastAsia="sk-SK"/>
              </w:rPr>
            </w:pPr>
            <w:r w:rsidRPr="00E03488">
              <w:rPr>
                <w:color w:val="000000"/>
                <w:sz w:val="18"/>
                <w:szCs w:val="18"/>
                <w:lang w:eastAsia="sk-SK"/>
              </w:rPr>
              <w:t> </w:t>
            </w:r>
          </w:p>
        </w:tc>
        <w:tc>
          <w:tcPr>
            <w:tcW w:w="1220" w:type="dxa"/>
            <w:tcBorders>
              <w:top w:val="nil"/>
              <w:left w:val="nil"/>
              <w:bottom w:val="nil"/>
              <w:right w:val="nil"/>
            </w:tcBorders>
            <w:shd w:val="clear" w:color="000000" w:fill="FFFFFF"/>
            <w:vAlign w:val="bottom"/>
            <w:hideMark/>
          </w:tcPr>
          <w:p w14:paraId="7F6A0D6C" w14:textId="77777777" w:rsidR="00E03488" w:rsidRPr="00E03488" w:rsidRDefault="00E03488" w:rsidP="00E03488">
            <w:pPr>
              <w:rPr>
                <w:color w:val="000000"/>
                <w:sz w:val="18"/>
                <w:szCs w:val="18"/>
                <w:lang w:eastAsia="sk-SK"/>
              </w:rPr>
            </w:pPr>
            <w:r w:rsidRPr="00E03488">
              <w:rPr>
                <w:color w:val="000000"/>
                <w:sz w:val="18"/>
                <w:szCs w:val="18"/>
                <w:lang w:eastAsia="sk-SK"/>
              </w:rPr>
              <w:t> </w:t>
            </w:r>
          </w:p>
        </w:tc>
        <w:tc>
          <w:tcPr>
            <w:tcW w:w="160" w:type="dxa"/>
            <w:tcBorders>
              <w:top w:val="nil"/>
              <w:left w:val="nil"/>
              <w:bottom w:val="nil"/>
              <w:right w:val="nil"/>
            </w:tcBorders>
            <w:shd w:val="clear" w:color="000000" w:fill="FFFFFF"/>
            <w:vAlign w:val="bottom"/>
            <w:hideMark/>
          </w:tcPr>
          <w:p w14:paraId="2291D961" w14:textId="77777777" w:rsidR="00E03488" w:rsidRPr="00E03488" w:rsidRDefault="00E03488" w:rsidP="00E03488">
            <w:pPr>
              <w:rPr>
                <w:color w:val="000000"/>
                <w:sz w:val="18"/>
                <w:szCs w:val="18"/>
                <w:lang w:eastAsia="sk-SK"/>
              </w:rPr>
            </w:pPr>
            <w:r w:rsidRPr="00E03488">
              <w:rPr>
                <w:color w:val="000000"/>
                <w:sz w:val="18"/>
                <w:szCs w:val="18"/>
                <w:lang w:eastAsia="sk-SK"/>
              </w:rPr>
              <w:t> </w:t>
            </w:r>
          </w:p>
        </w:tc>
        <w:tc>
          <w:tcPr>
            <w:tcW w:w="1417" w:type="dxa"/>
            <w:tcBorders>
              <w:top w:val="nil"/>
              <w:left w:val="nil"/>
              <w:bottom w:val="nil"/>
              <w:right w:val="nil"/>
            </w:tcBorders>
            <w:shd w:val="clear" w:color="000000" w:fill="FFFFFF"/>
            <w:vAlign w:val="bottom"/>
            <w:hideMark/>
          </w:tcPr>
          <w:p w14:paraId="504D1C81" w14:textId="77777777" w:rsidR="00E03488" w:rsidRPr="00E03488" w:rsidRDefault="00E03488" w:rsidP="00E03488">
            <w:pPr>
              <w:rPr>
                <w:color w:val="000000"/>
                <w:sz w:val="18"/>
                <w:szCs w:val="18"/>
                <w:lang w:eastAsia="sk-SK"/>
              </w:rPr>
            </w:pPr>
            <w:r w:rsidRPr="00E03488">
              <w:rPr>
                <w:color w:val="000000"/>
                <w:sz w:val="18"/>
                <w:szCs w:val="18"/>
                <w:lang w:eastAsia="sk-SK"/>
              </w:rPr>
              <w:t> </w:t>
            </w:r>
          </w:p>
        </w:tc>
      </w:tr>
      <w:tr w:rsidR="00E03488" w:rsidRPr="00E03488" w14:paraId="657D895B" w14:textId="77777777" w:rsidTr="00AB4781">
        <w:trPr>
          <w:trHeight w:val="240"/>
        </w:trPr>
        <w:tc>
          <w:tcPr>
            <w:tcW w:w="5429" w:type="dxa"/>
            <w:tcBorders>
              <w:top w:val="nil"/>
              <w:left w:val="nil"/>
              <w:bottom w:val="nil"/>
              <w:right w:val="nil"/>
            </w:tcBorders>
            <w:shd w:val="clear" w:color="000000" w:fill="FFFFFF"/>
            <w:vAlign w:val="center"/>
            <w:hideMark/>
          </w:tcPr>
          <w:p w14:paraId="1A9020D1" w14:textId="77777777" w:rsidR="00E03488" w:rsidRPr="00E03488" w:rsidRDefault="00E03488" w:rsidP="00E03488">
            <w:pPr>
              <w:rPr>
                <w:color w:val="000000"/>
                <w:sz w:val="18"/>
                <w:szCs w:val="18"/>
                <w:lang w:eastAsia="sk-SK"/>
              </w:rPr>
            </w:pPr>
            <w:r w:rsidRPr="00E03488">
              <w:rPr>
                <w:color w:val="000000"/>
                <w:sz w:val="18"/>
                <w:szCs w:val="18"/>
                <w:lang w:eastAsia="sk-SK"/>
              </w:rPr>
              <w:t>Pohľadávky z obchodného styku</w:t>
            </w:r>
          </w:p>
        </w:tc>
        <w:tc>
          <w:tcPr>
            <w:tcW w:w="1220" w:type="dxa"/>
            <w:tcBorders>
              <w:top w:val="nil"/>
              <w:left w:val="nil"/>
              <w:bottom w:val="nil"/>
              <w:right w:val="nil"/>
            </w:tcBorders>
            <w:shd w:val="clear" w:color="000000" w:fill="FFFFFF"/>
            <w:vAlign w:val="center"/>
            <w:hideMark/>
          </w:tcPr>
          <w:p w14:paraId="2647A960" w14:textId="77777777" w:rsidR="00E03488" w:rsidRPr="00E03488" w:rsidRDefault="00E03488" w:rsidP="00E03488">
            <w:pPr>
              <w:jc w:val="right"/>
              <w:rPr>
                <w:color w:val="000000"/>
                <w:sz w:val="18"/>
                <w:szCs w:val="18"/>
                <w:lang w:eastAsia="sk-SK"/>
              </w:rPr>
            </w:pPr>
            <w:r w:rsidRPr="00E03488">
              <w:rPr>
                <w:color w:val="000000"/>
                <w:sz w:val="18"/>
                <w:szCs w:val="18"/>
                <w:lang w:eastAsia="sk-SK"/>
              </w:rPr>
              <w:t>0</w:t>
            </w:r>
          </w:p>
        </w:tc>
        <w:tc>
          <w:tcPr>
            <w:tcW w:w="160" w:type="dxa"/>
            <w:tcBorders>
              <w:top w:val="nil"/>
              <w:left w:val="nil"/>
              <w:bottom w:val="nil"/>
              <w:right w:val="nil"/>
            </w:tcBorders>
            <w:shd w:val="clear" w:color="000000" w:fill="FFFFFF"/>
            <w:vAlign w:val="center"/>
            <w:hideMark/>
          </w:tcPr>
          <w:p w14:paraId="26398B3D" w14:textId="77777777" w:rsidR="00E03488" w:rsidRPr="00E03488" w:rsidRDefault="00E03488" w:rsidP="00E03488">
            <w:pPr>
              <w:jc w:val="right"/>
              <w:rPr>
                <w:color w:val="000000"/>
                <w:sz w:val="18"/>
                <w:szCs w:val="18"/>
                <w:lang w:eastAsia="sk-SK"/>
              </w:rPr>
            </w:pPr>
            <w:r w:rsidRPr="00E03488">
              <w:rPr>
                <w:color w:val="000000"/>
                <w:sz w:val="18"/>
                <w:szCs w:val="18"/>
                <w:lang w:eastAsia="sk-SK"/>
              </w:rPr>
              <w:t> </w:t>
            </w:r>
          </w:p>
        </w:tc>
        <w:tc>
          <w:tcPr>
            <w:tcW w:w="1417" w:type="dxa"/>
            <w:tcBorders>
              <w:top w:val="nil"/>
              <w:left w:val="nil"/>
              <w:bottom w:val="nil"/>
              <w:right w:val="nil"/>
            </w:tcBorders>
            <w:shd w:val="clear" w:color="000000" w:fill="FFFFFF"/>
            <w:vAlign w:val="center"/>
            <w:hideMark/>
          </w:tcPr>
          <w:p w14:paraId="089F61F4" w14:textId="77777777" w:rsidR="00E03488" w:rsidRPr="00E03488" w:rsidRDefault="00E03488" w:rsidP="00E03488">
            <w:pPr>
              <w:jc w:val="right"/>
              <w:rPr>
                <w:color w:val="000000"/>
                <w:sz w:val="18"/>
                <w:szCs w:val="18"/>
                <w:lang w:eastAsia="sk-SK"/>
              </w:rPr>
            </w:pPr>
            <w:r w:rsidRPr="00E03488">
              <w:rPr>
                <w:color w:val="000000"/>
                <w:sz w:val="18"/>
                <w:szCs w:val="18"/>
                <w:lang w:eastAsia="sk-SK"/>
              </w:rPr>
              <w:t>0</w:t>
            </w:r>
          </w:p>
        </w:tc>
      </w:tr>
      <w:tr w:rsidR="00E03488" w:rsidRPr="00E03488" w14:paraId="79B9053A" w14:textId="77777777" w:rsidTr="00AB4781">
        <w:trPr>
          <w:trHeight w:val="240"/>
        </w:trPr>
        <w:tc>
          <w:tcPr>
            <w:tcW w:w="5429" w:type="dxa"/>
            <w:tcBorders>
              <w:top w:val="nil"/>
              <w:left w:val="nil"/>
              <w:bottom w:val="nil"/>
              <w:right w:val="nil"/>
            </w:tcBorders>
            <w:shd w:val="clear" w:color="000000" w:fill="FFFFFF"/>
            <w:vAlign w:val="center"/>
            <w:hideMark/>
          </w:tcPr>
          <w:p w14:paraId="1C0B5F59" w14:textId="77777777" w:rsidR="00E03488" w:rsidRPr="00E03488" w:rsidRDefault="00E03488" w:rsidP="00E03488">
            <w:pPr>
              <w:rPr>
                <w:color w:val="000000"/>
                <w:sz w:val="18"/>
                <w:szCs w:val="18"/>
                <w:lang w:eastAsia="sk-SK"/>
              </w:rPr>
            </w:pPr>
            <w:r w:rsidRPr="00E03488">
              <w:rPr>
                <w:color w:val="000000"/>
                <w:sz w:val="18"/>
                <w:szCs w:val="18"/>
                <w:lang w:eastAsia="sk-SK"/>
              </w:rPr>
              <w:t>Pôžičky prepojeným účtovným jednotkám</w:t>
            </w:r>
          </w:p>
        </w:tc>
        <w:tc>
          <w:tcPr>
            <w:tcW w:w="1220" w:type="dxa"/>
            <w:tcBorders>
              <w:top w:val="nil"/>
              <w:left w:val="nil"/>
              <w:bottom w:val="nil"/>
              <w:right w:val="nil"/>
            </w:tcBorders>
            <w:shd w:val="clear" w:color="000000" w:fill="FFFFFF"/>
            <w:noWrap/>
            <w:vAlign w:val="center"/>
            <w:hideMark/>
          </w:tcPr>
          <w:p w14:paraId="7B559366" w14:textId="77777777" w:rsidR="00E03488" w:rsidRPr="00E03488" w:rsidRDefault="00E03488" w:rsidP="00E03488">
            <w:pPr>
              <w:jc w:val="right"/>
              <w:rPr>
                <w:sz w:val="18"/>
                <w:szCs w:val="18"/>
                <w:lang w:eastAsia="sk-SK"/>
              </w:rPr>
            </w:pPr>
            <w:r w:rsidRPr="00E03488">
              <w:rPr>
                <w:sz w:val="18"/>
                <w:szCs w:val="18"/>
                <w:lang w:eastAsia="sk-SK"/>
              </w:rPr>
              <w:t>10 246 663</w:t>
            </w:r>
          </w:p>
        </w:tc>
        <w:tc>
          <w:tcPr>
            <w:tcW w:w="160" w:type="dxa"/>
            <w:tcBorders>
              <w:top w:val="nil"/>
              <w:left w:val="nil"/>
              <w:bottom w:val="nil"/>
              <w:right w:val="nil"/>
            </w:tcBorders>
            <w:shd w:val="clear" w:color="000000" w:fill="FFFFFF"/>
            <w:noWrap/>
            <w:vAlign w:val="center"/>
            <w:hideMark/>
          </w:tcPr>
          <w:p w14:paraId="1D04A77E" w14:textId="77777777" w:rsidR="00E03488" w:rsidRPr="00E03488" w:rsidRDefault="00E03488" w:rsidP="00E03488">
            <w:pPr>
              <w:jc w:val="right"/>
              <w:rPr>
                <w:sz w:val="18"/>
                <w:szCs w:val="18"/>
                <w:lang w:eastAsia="sk-SK"/>
              </w:rPr>
            </w:pPr>
            <w:r w:rsidRPr="00E03488">
              <w:rPr>
                <w:sz w:val="18"/>
                <w:szCs w:val="18"/>
                <w:lang w:eastAsia="sk-SK"/>
              </w:rPr>
              <w:t> </w:t>
            </w:r>
          </w:p>
        </w:tc>
        <w:tc>
          <w:tcPr>
            <w:tcW w:w="1417" w:type="dxa"/>
            <w:tcBorders>
              <w:top w:val="nil"/>
              <w:left w:val="nil"/>
              <w:bottom w:val="nil"/>
              <w:right w:val="nil"/>
            </w:tcBorders>
            <w:shd w:val="clear" w:color="000000" w:fill="FFFFFF"/>
            <w:vAlign w:val="center"/>
            <w:hideMark/>
          </w:tcPr>
          <w:p w14:paraId="569A54EE" w14:textId="77777777" w:rsidR="00E03488" w:rsidRPr="00E03488" w:rsidRDefault="00E03488" w:rsidP="00E03488">
            <w:pPr>
              <w:jc w:val="right"/>
              <w:rPr>
                <w:color w:val="000000"/>
                <w:sz w:val="18"/>
                <w:szCs w:val="18"/>
                <w:lang w:eastAsia="sk-SK"/>
              </w:rPr>
            </w:pPr>
            <w:r w:rsidRPr="00E03488">
              <w:rPr>
                <w:color w:val="000000"/>
                <w:sz w:val="18"/>
                <w:szCs w:val="18"/>
                <w:lang w:eastAsia="sk-SK"/>
              </w:rPr>
              <w:t>0</w:t>
            </w:r>
          </w:p>
        </w:tc>
      </w:tr>
      <w:tr w:rsidR="00E03488" w:rsidRPr="00E03488" w14:paraId="0C02C955" w14:textId="77777777" w:rsidTr="00AB4781">
        <w:trPr>
          <w:trHeight w:val="240"/>
        </w:trPr>
        <w:tc>
          <w:tcPr>
            <w:tcW w:w="5429" w:type="dxa"/>
            <w:tcBorders>
              <w:top w:val="nil"/>
              <w:left w:val="nil"/>
              <w:bottom w:val="nil"/>
              <w:right w:val="nil"/>
            </w:tcBorders>
            <w:shd w:val="clear" w:color="000000" w:fill="FFFFFF"/>
            <w:vAlign w:val="center"/>
            <w:hideMark/>
          </w:tcPr>
          <w:p w14:paraId="4A0A68F2" w14:textId="77777777" w:rsidR="00E03488" w:rsidRPr="00E03488" w:rsidRDefault="00E03488" w:rsidP="00E03488">
            <w:pPr>
              <w:rPr>
                <w:color w:val="000000"/>
                <w:sz w:val="18"/>
                <w:szCs w:val="18"/>
                <w:lang w:eastAsia="sk-SK"/>
              </w:rPr>
            </w:pPr>
            <w:r w:rsidRPr="00E03488">
              <w:rPr>
                <w:color w:val="000000"/>
                <w:sz w:val="18"/>
                <w:szCs w:val="18"/>
                <w:lang w:eastAsia="sk-SK"/>
              </w:rPr>
              <w:t>Ostatné pohľadávky v rámci podielovej účasti</w:t>
            </w:r>
          </w:p>
        </w:tc>
        <w:tc>
          <w:tcPr>
            <w:tcW w:w="1220" w:type="dxa"/>
            <w:tcBorders>
              <w:top w:val="nil"/>
              <w:left w:val="nil"/>
              <w:bottom w:val="single" w:sz="4" w:space="0" w:color="auto"/>
              <w:right w:val="nil"/>
            </w:tcBorders>
            <w:shd w:val="clear" w:color="000000" w:fill="FFFFFF"/>
            <w:noWrap/>
            <w:vAlign w:val="center"/>
            <w:hideMark/>
          </w:tcPr>
          <w:p w14:paraId="0C68F4E4" w14:textId="77777777" w:rsidR="00E03488" w:rsidRPr="00E03488" w:rsidRDefault="00E03488" w:rsidP="00E03488">
            <w:pPr>
              <w:jc w:val="right"/>
              <w:rPr>
                <w:sz w:val="18"/>
                <w:szCs w:val="18"/>
                <w:lang w:eastAsia="sk-SK"/>
              </w:rPr>
            </w:pPr>
            <w:r w:rsidRPr="00E03488">
              <w:rPr>
                <w:sz w:val="18"/>
                <w:szCs w:val="18"/>
                <w:lang w:eastAsia="sk-SK"/>
              </w:rPr>
              <w:t>447 890</w:t>
            </w:r>
          </w:p>
        </w:tc>
        <w:tc>
          <w:tcPr>
            <w:tcW w:w="160" w:type="dxa"/>
            <w:tcBorders>
              <w:top w:val="nil"/>
              <w:left w:val="nil"/>
              <w:bottom w:val="nil"/>
              <w:right w:val="nil"/>
            </w:tcBorders>
            <w:shd w:val="clear" w:color="000000" w:fill="FFFFFF"/>
            <w:noWrap/>
            <w:vAlign w:val="center"/>
            <w:hideMark/>
          </w:tcPr>
          <w:p w14:paraId="318794AA" w14:textId="77777777" w:rsidR="00E03488" w:rsidRPr="00E03488" w:rsidRDefault="00E03488" w:rsidP="00E03488">
            <w:pPr>
              <w:jc w:val="right"/>
              <w:rPr>
                <w:sz w:val="18"/>
                <w:szCs w:val="18"/>
                <w:lang w:eastAsia="sk-SK"/>
              </w:rPr>
            </w:pPr>
            <w:r w:rsidRPr="00E03488">
              <w:rPr>
                <w:sz w:val="18"/>
                <w:szCs w:val="18"/>
                <w:lang w:eastAsia="sk-SK"/>
              </w:rPr>
              <w:t> </w:t>
            </w:r>
          </w:p>
        </w:tc>
        <w:tc>
          <w:tcPr>
            <w:tcW w:w="1417" w:type="dxa"/>
            <w:tcBorders>
              <w:top w:val="nil"/>
              <w:left w:val="nil"/>
              <w:bottom w:val="single" w:sz="4" w:space="0" w:color="auto"/>
              <w:right w:val="nil"/>
            </w:tcBorders>
            <w:shd w:val="clear" w:color="000000" w:fill="FFFFFF"/>
            <w:vAlign w:val="center"/>
            <w:hideMark/>
          </w:tcPr>
          <w:p w14:paraId="395EFC53" w14:textId="77777777" w:rsidR="00E03488" w:rsidRPr="00E03488" w:rsidRDefault="00E03488" w:rsidP="00E03488">
            <w:pPr>
              <w:jc w:val="right"/>
              <w:rPr>
                <w:color w:val="000000"/>
                <w:sz w:val="18"/>
                <w:szCs w:val="18"/>
                <w:lang w:eastAsia="sk-SK"/>
              </w:rPr>
            </w:pPr>
            <w:r w:rsidRPr="00E03488">
              <w:rPr>
                <w:color w:val="000000"/>
                <w:sz w:val="18"/>
                <w:szCs w:val="18"/>
                <w:lang w:eastAsia="sk-SK"/>
              </w:rPr>
              <w:t>0</w:t>
            </w:r>
          </w:p>
        </w:tc>
      </w:tr>
      <w:tr w:rsidR="00E03488" w:rsidRPr="00E03488" w14:paraId="36446DF7" w14:textId="77777777" w:rsidTr="00AB4781">
        <w:trPr>
          <w:trHeight w:val="240"/>
        </w:trPr>
        <w:tc>
          <w:tcPr>
            <w:tcW w:w="5429" w:type="dxa"/>
            <w:tcBorders>
              <w:top w:val="single" w:sz="4" w:space="0" w:color="auto"/>
              <w:left w:val="nil"/>
              <w:bottom w:val="single" w:sz="4" w:space="0" w:color="auto"/>
              <w:right w:val="nil"/>
            </w:tcBorders>
            <w:shd w:val="clear" w:color="000000" w:fill="FFFFFF"/>
            <w:vAlign w:val="center"/>
            <w:hideMark/>
          </w:tcPr>
          <w:p w14:paraId="61F278CD" w14:textId="77777777" w:rsidR="00E03488" w:rsidRPr="00E03488" w:rsidRDefault="00E03488" w:rsidP="00E03488">
            <w:pPr>
              <w:rPr>
                <w:b/>
                <w:bCs/>
                <w:color w:val="000000"/>
                <w:sz w:val="18"/>
                <w:szCs w:val="18"/>
                <w:lang w:eastAsia="sk-SK"/>
              </w:rPr>
            </w:pPr>
            <w:r w:rsidRPr="00E03488">
              <w:rPr>
                <w:b/>
                <w:bCs/>
                <w:color w:val="000000"/>
                <w:sz w:val="18"/>
                <w:szCs w:val="18"/>
                <w:lang w:eastAsia="sk-SK"/>
              </w:rPr>
              <w:t>Aktíva spolu</w:t>
            </w:r>
          </w:p>
        </w:tc>
        <w:tc>
          <w:tcPr>
            <w:tcW w:w="1220" w:type="dxa"/>
            <w:tcBorders>
              <w:top w:val="nil"/>
              <w:left w:val="nil"/>
              <w:bottom w:val="single" w:sz="4" w:space="0" w:color="auto"/>
              <w:right w:val="nil"/>
            </w:tcBorders>
            <w:shd w:val="clear" w:color="000000" w:fill="FFFFFF"/>
            <w:noWrap/>
            <w:vAlign w:val="center"/>
            <w:hideMark/>
          </w:tcPr>
          <w:p w14:paraId="2E112FC8" w14:textId="77777777" w:rsidR="00E03488" w:rsidRPr="00E03488" w:rsidRDefault="00E03488" w:rsidP="00E03488">
            <w:pPr>
              <w:jc w:val="right"/>
              <w:rPr>
                <w:b/>
                <w:bCs/>
                <w:sz w:val="18"/>
                <w:szCs w:val="18"/>
                <w:lang w:eastAsia="sk-SK"/>
              </w:rPr>
            </w:pPr>
            <w:r w:rsidRPr="00E03488">
              <w:rPr>
                <w:b/>
                <w:bCs/>
                <w:sz w:val="18"/>
                <w:szCs w:val="18"/>
                <w:lang w:eastAsia="sk-SK"/>
              </w:rPr>
              <w:t>10 694 553</w:t>
            </w:r>
          </w:p>
        </w:tc>
        <w:tc>
          <w:tcPr>
            <w:tcW w:w="160" w:type="dxa"/>
            <w:tcBorders>
              <w:top w:val="nil"/>
              <w:left w:val="nil"/>
              <w:bottom w:val="nil"/>
              <w:right w:val="nil"/>
            </w:tcBorders>
            <w:shd w:val="clear" w:color="000000" w:fill="FFFFFF"/>
            <w:noWrap/>
            <w:vAlign w:val="center"/>
            <w:hideMark/>
          </w:tcPr>
          <w:p w14:paraId="6462E74B" w14:textId="77777777" w:rsidR="00E03488" w:rsidRPr="00E03488" w:rsidRDefault="00E03488" w:rsidP="00E03488">
            <w:pPr>
              <w:jc w:val="right"/>
              <w:rPr>
                <w:b/>
                <w:bCs/>
                <w:sz w:val="18"/>
                <w:szCs w:val="18"/>
                <w:lang w:eastAsia="sk-SK"/>
              </w:rPr>
            </w:pPr>
            <w:r w:rsidRPr="00E03488">
              <w:rPr>
                <w:b/>
                <w:bCs/>
                <w:sz w:val="18"/>
                <w:szCs w:val="18"/>
                <w:lang w:eastAsia="sk-SK"/>
              </w:rPr>
              <w:t> </w:t>
            </w:r>
          </w:p>
        </w:tc>
        <w:tc>
          <w:tcPr>
            <w:tcW w:w="1417" w:type="dxa"/>
            <w:tcBorders>
              <w:top w:val="nil"/>
              <w:left w:val="nil"/>
              <w:bottom w:val="single" w:sz="4" w:space="0" w:color="auto"/>
              <w:right w:val="nil"/>
            </w:tcBorders>
            <w:shd w:val="clear" w:color="000000" w:fill="FFFFFF"/>
            <w:noWrap/>
            <w:vAlign w:val="center"/>
            <w:hideMark/>
          </w:tcPr>
          <w:p w14:paraId="415007B4" w14:textId="77777777" w:rsidR="00E03488" w:rsidRPr="00E03488" w:rsidRDefault="00E03488" w:rsidP="00E03488">
            <w:pPr>
              <w:jc w:val="right"/>
              <w:rPr>
                <w:b/>
                <w:bCs/>
                <w:color w:val="000000"/>
                <w:sz w:val="18"/>
                <w:szCs w:val="18"/>
                <w:lang w:eastAsia="sk-SK"/>
              </w:rPr>
            </w:pPr>
            <w:r w:rsidRPr="00E03488">
              <w:rPr>
                <w:b/>
                <w:bCs/>
                <w:color w:val="000000"/>
                <w:sz w:val="18"/>
                <w:szCs w:val="18"/>
                <w:lang w:eastAsia="sk-SK"/>
              </w:rPr>
              <w:t>0</w:t>
            </w:r>
          </w:p>
        </w:tc>
      </w:tr>
      <w:tr w:rsidR="00E03488" w:rsidRPr="00E03488" w14:paraId="291DD205" w14:textId="77777777" w:rsidTr="00AB4781">
        <w:trPr>
          <w:trHeight w:val="240"/>
        </w:trPr>
        <w:tc>
          <w:tcPr>
            <w:tcW w:w="5429" w:type="dxa"/>
            <w:tcBorders>
              <w:top w:val="nil"/>
              <w:left w:val="nil"/>
              <w:bottom w:val="nil"/>
              <w:right w:val="nil"/>
            </w:tcBorders>
            <w:shd w:val="clear" w:color="000000" w:fill="FFFFFF"/>
            <w:vAlign w:val="bottom"/>
            <w:hideMark/>
          </w:tcPr>
          <w:p w14:paraId="7A3B73F2" w14:textId="77777777" w:rsidR="00E03488" w:rsidRPr="00E03488" w:rsidRDefault="00E03488" w:rsidP="00E03488">
            <w:pPr>
              <w:rPr>
                <w:color w:val="000000"/>
                <w:sz w:val="18"/>
                <w:szCs w:val="18"/>
                <w:lang w:eastAsia="sk-SK"/>
              </w:rPr>
            </w:pPr>
            <w:r w:rsidRPr="00E03488">
              <w:rPr>
                <w:color w:val="000000"/>
                <w:sz w:val="18"/>
                <w:szCs w:val="18"/>
                <w:lang w:eastAsia="sk-SK"/>
              </w:rPr>
              <w:t> </w:t>
            </w:r>
          </w:p>
        </w:tc>
        <w:tc>
          <w:tcPr>
            <w:tcW w:w="1220" w:type="dxa"/>
            <w:tcBorders>
              <w:top w:val="nil"/>
              <w:left w:val="nil"/>
              <w:bottom w:val="nil"/>
              <w:right w:val="nil"/>
            </w:tcBorders>
            <w:shd w:val="clear" w:color="000000" w:fill="FFFFFF"/>
            <w:vAlign w:val="bottom"/>
            <w:hideMark/>
          </w:tcPr>
          <w:p w14:paraId="55DBF53C" w14:textId="77777777" w:rsidR="00E03488" w:rsidRPr="00E03488" w:rsidRDefault="00E03488" w:rsidP="00E03488">
            <w:pPr>
              <w:rPr>
                <w:color w:val="000000"/>
                <w:sz w:val="18"/>
                <w:szCs w:val="18"/>
                <w:lang w:eastAsia="sk-SK"/>
              </w:rPr>
            </w:pPr>
            <w:r w:rsidRPr="00E03488">
              <w:rPr>
                <w:color w:val="000000"/>
                <w:sz w:val="18"/>
                <w:szCs w:val="18"/>
                <w:lang w:eastAsia="sk-SK"/>
              </w:rPr>
              <w:t> </w:t>
            </w:r>
          </w:p>
        </w:tc>
        <w:tc>
          <w:tcPr>
            <w:tcW w:w="160" w:type="dxa"/>
            <w:tcBorders>
              <w:top w:val="nil"/>
              <w:left w:val="nil"/>
              <w:bottom w:val="nil"/>
              <w:right w:val="nil"/>
            </w:tcBorders>
            <w:shd w:val="clear" w:color="000000" w:fill="FFFFFF"/>
            <w:vAlign w:val="bottom"/>
            <w:hideMark/>
          </w:tcPr>
          <w:p w14:paraId="725BF568" w14:textId="77777777" w:rsidR="00E03488" w:rsidRPr="00E03488" w:rsidRDefault="00E03488" w:rsidP="00E03488">
            <w:pPr>
              <w:rPr>
                <w:color w:val="000000"/>
                <w:sz w:val="18"/>
                <w:szCs w:val="18"/>
                <w:lang w:eastAsia="sk-SK"/>
              </w:rPr>
            </w:pPr>
            <w:r w:rsidRPr="00E03488">
              <w:rPr>
                <w:color w:val="000000"/>
                <w:sz w:val="18"/>
                <w:szCs w:val="18"/>
                <w:lang w:eastAsia="sk-SK"/>
              </w:rPr>
              <w:t> </w:t>
            </w:r>
          </w:p>
        </w:tc>
        <w:tc>
          <w:tcPr>
            <w:tcW w:w="1417" w:type="dxa"/>
            <w:tcBorders>
              <w:top w:val="nil"/>
              <w:left w:val="nil"/>
              <w:bottom w:val="nil"/>
              <w:right w:val="nil"/>
            </w:tcBorders>
            <w:shd w:val="clear" w:color="000000" w:fill="FFFFFF"/>
            <w:vAlign w:val="bottom"/>
            <w:hideMark/>
          </w:tcPr>
          <w:p w14:paraId="4CE2853A" w14:textId="77777777" w:rsidR="00E03488" w:rsidRPr="00E03488" w:rsidRDefault="00E03488" w:rsidP="00E03488">
            <w:pPr>
              <w:rPr>
                <w:color w:val="000000"/>
                <w:sz w:val="18"/>
                <w:szCs w:val="18"/>
                <w:lang w:eastAsia="sk-SK"/>
              </w:rPr>
            </w:pPr>
            <w:r w:rsidRPr="00E03488">
              <w:rPr>
                <w:color w:val="000000"/>
                <w:sz w:val="18"/>
                <w:szCs w:val="18"/>
                <w:lang w:eastAsia="sk-SK"/>
              </w:rPr>
              <w:t> </w:t>
            </w:r>
          </w:p>
        </w:tc>
      </w:tr>
      <w:tr w:rsidR="00E03488" w:rsidRPr="00E03488" w14:paraId="166C71E7" w14:textId="77777777" w:rsidTr="00AB4781">
        <w:trPr>
          <w:trHeight w:val="240"/>
        </w:trPr>
        <w:tc>
          <w:tcPr>
            <w:tcW w:w="5429" w:type="dxa"/>
            <w:tcBorders>
              <w:top w:val="nil"/>
              <w:left w:val="nil"/>
              <w:bottom w:val="nil"/>
              <w:right w:val="nil"/>
            </w:tcBorders>
            <w:shd w:val="clear" w:color="000000" w:fill="FFFFFF"/>
            <w:vAlign w:val="center"/>
            <w:hideMark/>
          </w:tcPr>
          <w:p w14:paraId="780EDC62" w14:textId="77777777" w:rsidR="00E03488" w:rsidRPr="00E03488" w:rsidRDefault="00E03488" w:rsidP="00E03488">
            <w:pPr>
              <w:rPr>
                <w:color w:val="000000"/>
                <w:sz w:val="18"/>
                <w:szCs w:val="18"/>
                <w:lang w:eastAsia="sk-SK"/>
              </w:rPr>
            </w:pPr>
            <w:r w:rsidRPr="00E03488">
              <w:rPr>
                <w:color w:val="000000"/>
                <w:sz w:val="18"/>
                <w:szCs w:val="18"/>
                <w:lang w:eastAsia="sk-SK"/>
              </w:rPr>
              <w:t>Záväzky z obchodného styku</w:t>
            </w:r>
          </w:p>
        </w:tc>
        <w:tc>
          <w:tcPr>
            <w:tcW w:w="1220" w:type="dxa"/>
            <w:tcBorders>
              <w:top w:val="nil"/>
              <w:left w:val="nil"/>
              <w:bottom w:val="nil"/>
              <w:right w:val="nil"/>
            </w:tcBorders>
            <w:shd w:val="clear" w:color="000000" w:fill="FFFFFF"/>
            <w:noWrap/>
            <w:vAlign w:val="center"/>
            <w:hideMark/>
          </w:tcPr>
          <w:p w14:paraId="6D29A23F" w14:textId="77777777" w:rsidR="00E03488" w:rsidRPr="00E03488" w:rsidRDefault="00E03488" w:rsidP="00E03488">
            <w:pPr>
              <w:jc w:val="right"/>
              <w:rPr>
                <w:sz w:val="18"/>
                <w:szCs w:val="18"/>
                <w:lang w:eastAsia="sk-SK"/>
              </w:rPr>
            </w:pPr>
            <w:r w:rsidRPr="00E03488">
              <w:rPr>
                <w:sz w:val="18"/>
                <w:szCs w:val="18"/>
                <w:lang w:eastAsia="sk-SK"/>
              </w:rPr>
              <w:t>450 000</w:t>
            </w:r>
          </w:p>
        </w:tc>
        <w:tc>
          <w:tcPr>
            <w:tcW w:w="160" w:type="dxa"/>
            <w:tcBorders>
              <w:top w:val="nil"/>
              <w:left w:val="nil"/>
              <w:bottom w:val="nil"/>
              <w:right w:val="nil"/>
            </w:tcBorders>
            <w:shd w:val="clear" w:color="000000" w:fill="FFFFFF"/>
            <w:vAlign w:val="center"/>
            <w:hideMark/>
          </w:tcPr>
          <w:p w14:paraId="71423475" w14:textId="77777777" w:rsidR="00E03488" w:rsidRPr="00E03488" w:rsidRDefault="00E03488" w:rsidP="00E03488">
            <w:pPr>
              <w:jc w:val="right"/>
              <w:rPr>
                <w:color w:val="000000"/>
                <w:sz w:val="18"/>
                <w:szCs w:val="18"/>
                <w:lang w:eastAsia="sk-SK"/>
              </w:rPr>
            </w:pPr>
            <w:r w:rsidRPr="00E03488">
              <w:rPr>
                <w:color w:val="000000"/>
                <w:sz w:val="18"/>
                <w:szCs w:val="18"/>
                <w:lang w:eastAsia="sk-SK"/>
              </w:rPr>
              <w:t> </w:t>
            </w:r>
          </w:p>
        </w:tc>
        <w:tc>
          <w:tcPr>
            <w:tcW w:w="1417" w:type="dxa"/>
            <w:tcBorders>
              <w:top w:val="nil"/>
              <w:left w:val="nil"/>
              <w:bottom w:val="nil"/>
              <w:right w:val="nil"/>
            </w:tcBorders>
            <w:shd w:val="clear" w:color="000000" w:fill="FFFFFF"/>
            <w:vAlign w:val="center"/>
            <w:hideMark/>
          </w:tcPr>
          <w:p w14:paraId="13E36A29" w14:textId="77777777" w:rsidR="00E03488" w:rsidRPr="00E03488" w:rsidRDefault="00E03488" w:rsidP="00E03488">
            <w:pPr>
              <w:jc w:val="right"/>
              <w:rPr>
                <w:color w:val="000000"/>
                <w:sz w:val="18"/>
                <w:szCs w:val="18"/>
                <w:lang w:eastAsia="sk-SK"/>
              </w:rPr>
            </w:pPr>
            <w:r w:rsidRPr="00E03488">
              <w:rPr>
                <w:color w:val="000000"/>
                <w:sz w:val="18"/>
                <w:szCs w:val="18"/>
                <w:lang w:eastAsia="sk-SK"/>
              </w:rPr>
              <w:t>0</w:t>
            </w:r>
          </w:p>
        </w:tc>
      </w:tr>
      <w:tr w:rsidR="00E03488" w:rsidRPr="00E03488" w14:paraId="0B0F3352" w14:textId="77777777" w:rsidTr="00AB4781">
        <w:trPr>
          <w:trHeight w:val="240"/>
        </w:trPr>
        <w:tc>
          <w:tcPr>
            <w:tcW w:w="5429" w:type="dxa"/>
            <w:tcBorders>
              <w:top w:val="single" w:sz="4" w:space="0" w:color="auto"/>
              <w:left w:val="nil"/>
              <w:bottom w:val="single" w:sz="4" w:space="0" w:color="auto"/>
              <w:right w:val="nil"/>
            </w:tcBorders>
            <w:shd w:val="clear" w:color="000000" w:fill="FFFFFF"/>
            <w:vAlign w:val="center"/>
            <w:hideMark/>
          </w:tcPr>
          <w:p w14:paraId="595A5793" w14:textId="77777777" w:rsidR="00E03488" w:rsidRPr="00E03488" w:rsidRDefault="00E03488" w:rsidP="00E03488">
            <w:pPr>
              <w:rPr>
                <w:b/>
                <w:bCs/>
                <w:color w:val="000000"/>
                <w:sz w:val="18"/>
                <w:szCs w:val="18"/>
                <w:lang w:eastAsia="sk-SK"/>
              </w:rPr>
            </w:pPr>
            <w:r w:rsidRPr="00E03488">
              <w:rPr>
                <w:b/>
                <w:bCs/>
                <w:color w:val="000000"/>
                <w:sz w:val="18"/>
                <w:szCs w:val="18"/>
                <w:lang w:eastAsia="sk-SK"/>
              </w:rPr>
              <w:t>Pasíva spolu</w:t>
            </w:r>
          </w:p>
        </w:tc>
        <w:tc>
          <w:tcPr>
            <w:tcW w:w="1220" w:type="dxa"/>
            <w:tcBorders>
              <w:top w:val="single" w:sz="4" w:space="0" w:color="auto"/>
              <w:left w:val="nil"/>
              <w:bottom w:val="single" w:sz="4" w:space="0" w:color="auto"/>
              <w:right w:val="nil"/>
            </w:tcBorders>
            <w:shd w:val="clear" w:color="000000" w:fill="FFFFFF"/>
            <w:noWrap/>
            <w:vAlign w:val="center"/>
            <w:hideMark/>
          </w:tcPr>
          <w:p w14:paraId="79DE8621" w14:textId="77777777" w:rsidR="00E03488" w:rsidRPr="00E03488" w:rsidRDefault="00E03488" w:rsidP="00E03488">
            <w:pPr>
              <w:jc w:val="right"/>
              <w:rPr>
                <w:b/>
                <w:bCs/>
                <w:sz w:val="18"/>
                <w:szCs w:val="18"/>
                <w:lang w:eastAsia="sk-SK"/>
              </w:rPr>
            </w:pPr>
            <w:r w:rsidRPr="00E03488">
              <w:rPr>
                <w:b/>
                <w:bCs/>
                <w:sz w:val="18"/>
                <w:szCs w:val="18"/>
                <w:lang w:eastAsia="sk-SK"/>
              </w:rPr>
              <w:t>450 000</w:t>
            </w:r>
          </w:p>
        </w:tc>
        <w:tc>
          <w:tcPr>
            <w:tcW w:w="160" w:type="dxa"/>
            <w:tcBorders>
              <w:top w:val="nil"/>
              <w:left w:val="nil"/>
              <w:bottom w:val="nil"/>
              <w:right w:val="nil"/>
            </w:tcBorders>
            <w:shd w:val="clear" w:color="000000" w:fill="FFFFFF"/>
            <w:noWrap/>
            <w:vAlign w:val="center"/>
            <w:hideMark/>
          </w:tcPr>
          <w:p w14:paraId="68CC971F" w14:textId="77777777" w:rsidR="00E03488" w:rsidRPr="00E03488" w:rsidRDefault="00E03488" w:rsidP="00E03488">
            <w:pPr>
              <w:jc w:val="right"/>
              <w:rPr>
                <w:b/>
                <w:bCs/>
                <w:sz w:val="18"/>
                <w:szCs w:val="18"/>
                <w:lang w:eastAsia="sk-SK"/>
              </w:rPr>
            </w:pPr>
            <w:r w:rsidRPr="00E03488">
              <w:rPr>
                <w:b/>
                <w:bCs/>
                <w:sz w:val="18"/>
                <w:szCs w:val="18"/>
                <w:lang w:eastAsia="sk-SK"/>
              </w:rPr>
              <w:t> </w:t>
            </w:r>
          </w:p>
        </w:tc>
        <w:tc>
          <w:tcPr>
            <w:tcW w:w="1417" w:type="dxa"/>
            <w:tcBorders>
              <w:top w:val="single" w:sz="4" w:space="0" w:color="auto"/>
              <w:left w:val="nil"/>
              <w:bottom w:val="single" w:sz="4" w:space="0" w:color="auto"/>
              <w:right w:val="nil"/>
            </w:tcBorders>
            <w:shd w:val="clear" w:color="000000" w:fill="FFFFFF"/>
            <w:noWrap/>
            <w:vAlign w:val="center"/>
            <w:hideMark/>
          </w:tcPr>
          <w:p w14:paraId="0BCE7946" w14:textId="77777777" w:rsidR="00E03488" w:rsidRPr="00E03488" w:rsidRDefault="00E03488" w:rsidP="00E03488">
            <w:pPr>
              <w:jc w:val="right"/>
              <w:rPr>
                <w:b/>
                <w:bCs/>
                <w:color w:val="000000"/>
                <w:sz w:val="18"/>
                <w:szCs w:val="18"/>
                <w:lang w:eastAsia="sk-SK"/>
              </w:rPr>
            </w:pPr>
            <w:r w:rsidRPr="00E03488">
              <w:rPr>
                <w:b/>
                <w:bCs/>
                <w:color w:val="000000"/>
                <w:sz w:val="18"/>
                <w:szCs w:val="18"/>
                <w:lang w:eastAsia="sk-SK"/>
              </w:rPr>
              <w:t>0</w:t>
            </w:r>
          </w:p>
        </w:tc>
      </w:tr>
    </w:tbl>
    <w:p w14:paraId="62C9C3C7" w14:textId="77777777" w:rsidR="00E03488" w:rsidRDefault="00E03488" w:rsidP="00731163">
      <w:pPr>
        <w:pStyle w:val="Zkladntext"/>
      </w:pPr>
    </w:p>
    <w:p w14:paraId="559A718F" w14:textId="77777777" w:rsidR="00E03488" w:rsidRDefault="00E03488" w:rsidP="00731163">
      <w:pPr>
        <w:pStyle w:val="Zkladntext"/>
      </w:pPr>
    </w:p>
    <w:p w14:paraId="4A4C74AF" w14:textId="77777777" w:rsidR="000601D1" w:rsidRDefault="000601D1" w:rsidP="00731163">
      <w:pPr>
        <w:pStyle w:val="Zkladntext"/>
      </w:pPr>
    </w:p>
    <w:p w14:paraId="5ADCF4BE" w14:textId="0ADFE478" w:rsidR="000601D1" w:rsidRDefault="000601D1" w:rsidP="00731163">
      <w:pPr>
        <w:pStyle w:val="Zkladntext"/>
      </w:pPr>
      <w:r>
        <w:t>V nasledujúcom prehľade sú uvedené transakcie so spriaznenými osobami do zmeny vlastníckej štruktúry do 24.6.2022</w:t>
      </w:r>
    </w:p>
    <w:p w14:paraId="092B4B6F" w14:textId="77777777" w:rsidR="00AB4781" w:rsidRPr="00057BD5" w:rsidRDefault="00AB4781" w:rsidP="00731163">
      <w:pPr>
        <w:pStyle w:val="Zkladntext"/>
      </w:pPr>
    </w:p>
    <w:bookmarkStart w:id="46" w:name="_MON_1517123414"/>
    <w:bookmarkEnd w:id="46"/>
    <w:p w14:paraId="2AC3B6EB" w14:textId="4010BD4E" w:rsidR="00BE2D97" w:rsidRDefault="00AB4781" w:rsidP="0069682D">
      <w:pPr>
        <w:pStyle w:val="Zkladntext"/>
      </w:pPr>
      <w:r w:rsidRPr="004A1CB4">
        <w:object w:dxaOrig="9499" w:dyaOrig="4162" w14:anchorId="3F03AE73">
          <v:shape id="_x0000_i1046" type="#_x0000_t75" style="width:429.7pt;height:220.05pt" o:ole="" o:preferrelative="f">
            <v:imagedata r:id="rId52" o:title=""/>
            <o:lock v:ext="edit" aspectratio="f"/>
          </v:shape>
          <o:OLEObject Type="Embed" ProgID="Excel.Sheet.12" ShapeID="_x0000_i1046" DrawAspect="Content" ObjectID="_1749561865" r:id="rId53"/>
        </w:object>
      </w:r>
    </w:p>
    <w:p w14:paraId="6BA84A28" w14:textId="77777777" w:rsidR="00090B9D" w:rsidRDefault="00090B9D" w:rsidP="00090B9D">
      <w:pPr>
        <w:pStyle w:val="Zkladntext"/>
        <w:rPr>
          <w:b/>
          <w:szCs w:val="18"/>
        </w:rPr>
      </w:pPr>
    </w:p>
    <w:p w14:paraId="3231C83C" w14:textId="77777777" w:rsidR="00090B9D" w:rsidRPr="003B0C50" w:rsidRDefault="00090B9D" w:rsidP="00090B9D">
      <w:pPr>
        <w:pStyle w:val="Zkladntext"/>
        <w:rPr>
          <w:b/>
          <w:szCs w:val="18"/>
        </w:rPr>
      </w:pPr>
      <w:r w:rsidRPr="003B0C50">
        <w:rPr>
          <w:b/>
          <w:szCs w:val="18"/>
        </w:rPr>
        <w:t>Transakcie s kľúčovým manažme</w:t>
      </w:r>
      <w:r w:rsidR="00AB654D">
        <w:rPr>
          <w:b/>
          <w:szCs w:val="18"/>
        </w:rPr>
        <w:t>ntom</w:t>
      </w:r>
    </w:p>
    <w:p w14:paraId="3ADB6842" w14:textId="77777777" w:rsidR="00090B9D" w:rsidRPr="002C39F6" w:rsidRDefault="00090B9D" w:rsidP="00090B9D">
      <w:pPr>
        <w:pStyle w:val="Zkladntext"/>
        <w:rPr>
          <w:b/>
          <w:szCs w:val="18"/>
        </w:rPr>
      </w:pPr>
    </w:p>
    <w:p w14:paraId="0E3B8A3D" w14:textId="77777777" w:rsidR="00731163" w:rsidRDefault="00090B9D" w:rsidP="00167C27">
      <w:pPr>
        <w:pStyle w:val="Zkladntext"/>
        <w:rPr>
          <w:szCs w:val="18"/>
        </w:rPr>
      </w:pPr>
      <w:r w:rsidRPr="002C39F6">
        <w:rPr>
          <w:szCs w:val="18"/>
        </w:rPr>
        <w:t>Kľúčovým manažmentom sú osoby, ktoré majú právomoc a zodpovednosť za plánovanie, riadenie a kontrolu činnosti účtovnej jednotky, priamo alebo nepriamo, vrátane každého výkonného riaditeľa alebo iného riaditeľa účtovnej jednotky. Priemerný počet osôb kľúčového</w:t>
      </w:r>
      <w:r w:rsidR="003B0C50" w:rsidRPr="004A1CB4">
        <w:rPr>
          <w:szCs w:val="18"/>
        </w:rPr>
        <w:t xml:space="preserve"> manažmentu v rokoch 20</w:t>
      </w:r>
      <w:r w:rsidR="00FC64D6">
        <w:rPr>
          <w:szCs w:val="18"/>
        </w:rPr>
        <w:t>2</w:t>
      </w:r>
      <w:r w:rsidR="00CB2B09">
        <w:rPr>
          <w:szCs w:val="18"/>
        </w:rPr>
        <w:t>2</w:t>
      </w:r>
      <w:r w:rsidR="003B0C50" w:rsidRPr="004A1CB4">
        <w:rPr>
          <w:szCs w:val="18"/>
        </w:rPr>
        <w:t xml:space="preserve"> bol 0 a v roku 20</w:t>
      </w:r>
      <w:r w:rsidR="009D29DA">
        <w:rPr>
          <w:szCs w:val="18"/>
        </w:rPr>
        <w:t>2</w:t>
      </w:r>
      <w:r w:rsidR="00CB2B09">
        <w:rPr>
          <w:szCs w:val="18"/>
        </w:rPr>
        <w:t>1</w:t>
      </w:r>
      <w:r w:rsidR="009D29DA">
        <w:rPr>
          <w:szCs w:val="18"/>
        </w:rPr>
        <w:t xml:space="preserve"> </w:t>
      </w:r>
      <w:r w:rsidR="003B0C50" w:rsidRPr="004A1CB4">
        <w:rPr>
          <w:szCs w:val="18"/>
        </w:rPr>
        <w:t>bol 0</w:t>
      </w:r>
      <w:r w:rsidRPr="003B0C50">
        <w:rPr>
          <w:szCs w:val="18"/>
        </w:rPr>
        <w:t>.</w:t>
      </w:r>
    </w:p>
    <w:p w14:paraId="1D330CF8" w14:textId="77777777" w:rsidR="003B0C50" w:rsidRDefault="003B0C50" w:rsidP="004A1CB4">
      <w:pPr>
        <w:pStyle w:val="Zkladntext"/>
        <w:rPr>
          <w:szCs w:val="18"/>
        </w:rPr>
      </w:pPr>
    </w:p>
    <w:p w14:paraId="4A855285" w14:textId="77777777" w:rsidR="003B0C50" w:rsidRDefault="003B0C50" w:rsidP="003B0C50">
      <w:pPr>
        <w:pStyle w:val="Zkladntext"/>
        <w:rPr>
          <w:szCs w:val="18"/>
        </w:rPr>
      </w:pPr>
      <w:r w:rsidRPr="00D06026">
        <w:rPr>
          <w:szCs w:val="18"/>
        </w:rPr>
        <w:t>Kľúčov</w:t>
      </w:r>
      <w:r>
        <w:rPr>
          <w:szCs w:val="18"/>
        </w:rPr>
        <w:t xml:space="preserve">ému </w:t>
      </w:r>
      <w:r w:rsidRPr="00D06026">
        <w:rPr>
          <w:szCs w:val="18"/>
        </w:rPr>
        <w:t>manažmentu neboli</w:t>
      </w:r>
      <w:r>
        <w:rPr>
          <w:szCs w:val="18"/>
        </w:rPr>
        <w:t xml:space="preserve"> vyplatené žiadne odmeny ani</w:t>
      </w:r>
      <w:r w:rsidRPr="00D06026">
        <w:rPr>
          <w:szCs w:val="18"/>
        </w:rPr>
        <w:t xml:space="preserve"> poskytnuté žiadne</w:t>
      </w:r>
      <w:r>
        <w:rPr>
          <w:szCs w:val="18"/>
        </w:rPr>
        <w:t xml:space="preserve"> iné</w:t>
      </w:r>
      <w:r w:rsidRPr="00D06026">
        <w:rPr>
          <w:szCs w:val="18"/>
        </w:rPr>
        <w:t xml:space="preserve"> platby alebo výhody.</w:t>
      </w:r>
    </w:p>
    <w:p w14:paraId="77BB9CA4" w14:textId="77777777" w:rsidR="00620CD6" w:rsidRPr="00057BD5" w:rsidRDefault="00620CD6" w:rsidP="00DA23AE">
      <w:pPr>
        <w:pStyle w:val="Zkladntext"/>
        <w:ind w:left="0"/>
      </w:pPr>
    </w:p>
    <w:p w14:paraId="73754818" w14:textId="77777777" w:rsidR="004E07E5" w:rsidRPr="00057BD5" w:rsidRDefault="004E07E5" w:rsidP="004E07E5">
      <w:pPr>
        <w:pStyle w:val="Nadpis1"/>
      </w:pPr>
      <w:r w:rsidRPr="00057BD5">
        <w:t>Informácie o príjmoch a výhodách členov štatutárnych orgánov, dozorných orgánov a iných orgánov účtovnej jednotky</w:t>
      </w:r>
    </w:p>
    <w:p w14:paraId="755BBF1F" w14:textId="77777777" w:rsidR="007C0B8E" w:rsidRPr="00057BD5" w:rsidRDefault="007C0B8E" w:rsidP="00EC13CF">
      <w:pPr>
        <w:pStyle w:val="Zkladntext"/>
        <w:ind w:left="360"/>
      </w:pPr>
    </w:p>
    <w:p w14:paraId="5BBFF295" w14:textId="77777777" w:rsidR="00744BA8" w:rsidRPr="003A63FD" w:rsidRDefault="00EC13CF" w:rsidP="00FB0A5E">
      <w:pPr>
        <w:pStyle w:val="Zkladntext"/>
        <w:rPr>
          <w:bCs/>
          <w:snapToGrid w:val="0"/>
          <w:color w:val="000000"/>
          <w:szCs w:val="18"/>
        </w:rPr>
      </w:pPr>
      <w:r w:rsidRPr="00057BD5">
        <w:t xml:space="preserve">Hrubé príjmy členov štatutárnych orgánov Spoločnosti za ich činnosť pre Spoločnosť v sledovanom </w:t>
      </w:r>
      <w:r w:rsidR="007C0B8E" w:rsidRPr="00057BD5">
        <w:t>období neboli vyplácané</w:t>
      </w:r>
      <w:r w:rsidR="00AC79D2">
        <w:t xml:space="preserve"> </w:t>
      </w:r>
      <w:r w:rsidR="00AC79D2">
        <w:rPr>
          <w:bCs/>
          <w:snapToGrid w:val="0"/>
          <w:color w:val="000000"/>
          <w:szCs w:val="18"/>
        </w:rPr>
        <w:t>(v roku 20</w:t>
      </w:r>
      <w:r w:rsidR="009D29DA">
        <w:rPr>
          <w:bCs/>
          <w:snapToGrid w:val="0"/>
          <w:color w:val="000000"/>
          <w:szCs w:val="18"/>
        </w:rPr>
        <w:t>2</w:t>
      </w:r>
      <w:r w:rsidR="00CB2B09">
        <w:rPr>
          <w:bCs/>
          <w:snapToGrid w:val="0"/>
          <w:color w:val="000000"/>
          <w:szCs w:val="18"/>
        </w:rPr>
        <w:t>1</w:t>
      </w:r>
      <w:r w:rsidR="00AC79D2">
        <w:rPr>
          <w:bCs/>
          <w:snapToGrid w:val="0"/>
          <w:color w:val="000000"/>
          <w:szCs w:val="18"/>
        </w:rPr>
        <w:t>: žiadne)</w:t>
      </w:r>
      <w:r w:rsidR="007C0B8E" w:rsidRPr="00057BD5">
        <w:t>.</w:t>
      </w:r>
    </w:p>
    <w:p w14:paraId="6DCA34BD" w14:textId="77777777" w:rsidR="00DA4CA5" w:rsidRDefault="00DA4CA5" w:rsidP="008B28B2">
      <w:pPr>
        <w:pStyle w:val="Zkladntext"/>
        <w:ind w:left="567"/>
      </w:pPr>
    </w:p>
    <w:p w14:paraId="0156251C" w14:textId="77777777" w:rsidR="00DA4CA5" w:rsidRDefault="00DA4CA5" w:rsidP="009D29DA">
      <w:pPr>
        <w:pStyle w:val="Zkladntext"/>
        <w:rPr>
          <w:bCs/>
          <w:snapToGrid w:val="0"/>
          <w:color w:val="000000"/>
          <w:szCs w:val="18"/>
        </w:rPr>
      </w:pPr>
      <w:r>
        <w:rPr>
          <w:bCs/>
          <w:snapToGrid w:val="0"/>
          <w:color w:val="000000"/>
          <w:szCs w:val="18"/>
        </w:rPr>
        <w:t xml:space="preserve">Členom štatutárnemu orgánu, ani členom dozorných orgánov neboli v roku </w:t>
      </w:r>
      <w:r w:rsidR="00FC64D6">
        <w:rPr>
          <w:bCs/>
          <w:snapToGrid w:val="0"/>
          <w:color w:val="000000"/>
          <w:szCs w:val="18"/>
        </w:rPr>
        <w:t>202</w:t>
      </w:r>
      <w:r w:rsidR="00CB2B09">
        <w:rPr>
          <w:bCs/>
          <w:snapToGrid w:val="0"/>
          <w:color w:val="000000"/>
          <w:szCs w:val="18"/>
        </w:rPr>
        <w:t>2</w:t>
      </w:r>
      <w:r w:rsidR="00FC64D6">
        <w:rPr>
          <w:bCs/>
          <w:snapToGrid w:val="0"/>
          <w:color w:val="000000"/>
          <w:szCs w:val="18"/>
        </w:rPr>
        <w:t xml:space="preserve"> </w:t>
      </w:r>
      <w:r>
        <w:rPr>
          <w:bCs/>
          <w:snapToGrid w:val="0"/>
          <w:color w:val="000000"/>
          <w:szCs w:val="18"/>
        </w:rPr>
        <w:t>poskytnuté žiadne pôžičky, záruky alebo iné formy zabezpečenia, ani finančné prostriedky alebo iné plnenia na súkromné účely členov, ktoré sa vyúčtovávajú (v roku 20</w:t>
      </w:r>
      <w:r w:rsidR="009D29DA">
        <w:rPr>
          <w:bCs/>
          <w:snapToGrid w:val="0"/>
          <w:color w:val="000000"/>
          <w:szCs w:val="18"/>
        </w:rPr>
        <w:t>2</w:t>
      </w:r>
      <w:r w:rsidR="00CB2B09">
        <w:rPr>
          <w:bCs/>
          <w:snapToGrid w:val="0"/>
          <w:color w:val="000000"/>
          <w:szCs w:val="18"/>
        </w:rPr>
        <w:t>1</w:t>
      </w:r>
      <w:r>
        <w:rPr>
          <w:bCs/>
          <w:snapToGrid w:val="0"/>
          <w:color w:val="000000"/>
          <w:szCs w:val="18"/>
        </w:rPr>
        <w:t>:</w:t>
      </w:r>
      <w:r w:rsidR="00AC79D2">
        <w:rPr>
          <w:bCs/>
          <w:snapToGrid w:val="0"/>
          <w:color w:val="000000"/>
          <w:szCs w:val="18"/>
        </w:rPr>
        <w:t xml:space="preserve"> </w:t>
      </w:r>
      <w:r>
        <w:rPr>
          <w:bCs/>
          <w:snapToGrid w:val="0"/>
          <w:color w:val="000000"/>
          <w:szCs w:val="18"/>
        </w:rPr>
        <w:t>žiadne).</w:t>
      </w:r>
    </w:p>
    <w:p w14:paraId="60DA4CC1" w14:textId="77777777" w:rsidR="00DA4CA5" w:rsidRDefault="00DA4CA5" w:rsidP="008B28B2">
      <w:pPr>
        <w:pStyle w:val="Zkladntext"/>
        <w:ind w:left="567"/>
      </w:pPr>
    </w:p>
    <w:p w14:paraId="31BF810D" w14:textId="77777777" w:rsidR="00DA23AE" w:rsidRDefault="00DA23AE" w:rsidP="008B28B2">
      <w:pPr>
        <w:pStyle w:val="Zkladntext"/>
        <w:ind w:left="567"/>
      </w:pPr>
    </w:p>
    <w:p w14:paraId="1AC6951C" w14:textId="77777777" w:rsidR="008411B3" w:rsidRPr="00640B1B" w:rsidRDefault="0096357F" w:rsidP="004A1CB4">
      <w:pPr>
        <w:pStyle w:val="Nadpis1"/>
        <w:tabs>
          <w:tab w:val="num" w:pos="2062"/>
        </w:tabs>
        <w:rPr>
          <w:szCs w:val="18"/>
        </w:rPr>
      </w:pPr>
      <w:bookmarkStart w:id="47" w:name="_Toc530739924"/>
      <w:r>
        <w:br w:type="page"/>
      </w:r>
      <w:bookmarkEnd w:id="47"/>
      <w:r w:rsidR="00090B9D">
        <w:rPr>
          <w:szCs w:val="18"/>
        </w:rPr>
        <w:t>PREHĽAD O POHYBE VLASTNÉHO IMANIA</w:t>
      </w:r>
    </w:p>
    <w:p w14:paraId="4F530E4A" w14:textId="77777777" w:rsidR="00440C3F" w:rsidRPr="00057BD5" w:rsidRDefault="00440C3F" w:rsidP="00440C3F"/>
    <w:p w14:paraId="405812C9" w14:textId="77777777" w:rsidR="00090B9D" w:rsidRDefault="00090B9D" w:rsidP="00090B9D">
      <w:pPr>
        <w:pStyle w:val="Zkladntext"/>
      </w:pPr>
      <w:r>
        <w:t>Prehľad o</w:t>
      </w:r>
      <w:r w:rsidR="001734F8">
        <w:t> </w:t>
      </w:r>
      <w:r>
        <w:t>pohybe vlastného imania v</w:t>
      </w:r>
      <w:r w:rsidR="001734F8">
        <w:t> </w:t>
      </w:r>
      <w:r>
        <w:t>priebehu účtovného obdobia je uvedený v</w:t>
      </w:r>
      <w:r w:rsidR="001734F8">
        <w:t> </w:t>
      </w:r>
      <w:r>
        <w:t>nasledujúcom prehľade:</w:t>
      </w:r>
    </w:p>
    <w:p w14:paraId="1F8DB96A" w14:textId="77777777" w:rsidR="00273354" w:rsidRDefault="00273354" w:rsidP="00090B9D">
      <w:pPr>
        <w:pStyle w:val="Zkladntext"/>
      </w:pPr>
    </w:p>
    <w:p w14:paraId="2B0BA01D" w14:textId="77777777" w:rsidR="00D25D84" w:rsidRDefault="00D25D84" w:rsidP="00090B9D">
      <w:pPr>
        <w:pStyle w:val="Zkladntext"/>
      </w:pPr>
    </w:p>
    <w:tbl>
      <w:tblPr>
        <w:tblW w:w="8636" w:type="dxa"/>
        <w:tblInd w:w="284" w:type="dxa"/>
        <w:tblCellMar>
          <w:left w:w="70" w:type="dxa"/>
          <w:right w:w="70" w:type="dxa"/>
        </w:tblCellMar>
        <w:tblLook w:val="04A0" w:firstRow="1" w:lastRow="0" w:firstColumn="1" w:lastColumn="0" w:noHBand="0" w:noVBand="1"/>
      </w:tblPr>
      <w:tblGrid>
        <w:gridCol w:w="2516"/>
        <w:gridCol w:w="880"/>
        <w:gridCol w:w="980"/>
        <w:gridCol w:w="840"/>
        <w:gridCol w:w="1340"/>
        <w:gridCol w:w="1160"/>
        <w:gridCol w:w="920"/>
      </w:tblGrid>
      <w:tr w:rsidR="00D25D84" w:rsidRPr="00D25D84" w14:paraId="3F9518F4" w14:textId="77777777" w:rsidTr="00D25D84">
        <w:trPr>
          <w:trHeight w:val="630"/>
        </w:trPr>
        <w:tc>
          <w:tcPr>
            <w:tcW w:w="2516" w:type="dxa"/>
            <w:tcBorders>
              <w:top w:val="nil"/>
              <w:left w:val="nil"/>
              <w:bottom w:val="nil"/>
              <w:right w:val="nil"/>
            </w:tcBorders>
            <w:shd w:val="clear" w:color="000000" w:fill="FFFFFF"/>
            <w:vAlign w:val="bottom"/>
            <w:hideMark/>
          </w:tcPr>
          <w:p w14:paraId="3E88E5A5" w14:textId="77777777" w:rsidR="00D25D84" w:rsidRPr="00D25D84" w:rsidRDefault="00D25D84" w:rsidP="00D25D84">
            <w:pPr>
              <w:jc w:val="both"/>
              <w:rPr>
                <w:b/>
                <w:bCs/>
                <w:i/>
                <w:iCs/>
                <w:color w:val="000000"/>
                <w:sz w:val="16"/>
                <w:szCs w:val="16"/>
                <w:lang w:eastAsia="sk-SK"/>
              </w:rPr>
            </w:pPr>
            <w:r w:rsidRPr="00D25D84">
              <w:rPr>
                <w:b/>
                <w:bCs/>
                <w:i/>
                <w:iCs/>
                <w:color w:val="000000"/>
                <w:sz w:val="16"/>
                <w:szCs w:val="16"/>
                <w:lang w:eastAsia="sk-SK"/>
              </w:rPr>
              <w:t> </w:t>
            </w:r>
          </w:p>
        </w:tc>
        <w:tc>
          <w:tcPr>
            <w:tcW w:w="880" w:type="dxa"/>
            <w:tcBorders>
              <w:top w:val="nil"/>
              <w:left w:val="nil"/>
              <w:bottom w:val="nil"/>
              <w:right w:val="nil"/>
            </w:tcBorders>
            <w:shd w:val="clear" w:color="000000" w:fill="FFFFFF"/>
            <w:vAlign w:val="center"/>
            <w:hideMark/>
          </w:tcPr>
          <w:p w14:paraId="24DED0FF" w14:textId="77777777" w:rsidR="00D25D84" w:rsidRPr="00D25D84" w:rsidRDefault="00D25D84" w:rsidP="00D25D84">
            <w:pPr>
              <w:jc w:val="center"/>
              <w:rPr>
                <w:b/>
                <w:bCs/>
                <w:color w:val="000000"/>
                <w:sz w:val="16"/>
                <w:szCs w:val="16"/>
                <w:lang w:eastAsia="sk-SK"/>
              </w:rPr>
            </w:pPr>
            <w:r w:rsidRPr="00D25D84">
              <w:rPr>
                <w:b/>
                <w:bCs/>
                <w:color w:val="000000"/>
                <w:sz w:val="16"/>
                <w:szCs w:val="16"/>
                <w:lang w:eastAsia="sk-SK"/>
              </w:rPr>
              <w:t xml:space="preserve"> Základné imanie </w:t>
            </w:r>
          </w:p>
        </w:tc>
        <w:tc>
          <w:tcPr>
            <w:tcW w:w="980" w:type="dxa"/>
            <w:tcBorders>
              <w:top w:val="nil"/>
              <w:left w:val="nil"/>
              <w:bottom w:val="nil"/>
              <w:right w:val="nil"/>
            </w:tcBorders>
            <w:shd w:val="clear" w:color="000000" w:fill="FFFFFF"/>
            <w:vAlign w:val="center"/>
            <w:hideMark/>
          </w:tcPr>
          <w:p w14:paraId="13048940" w14:textId="77777777" w:rsidR="00D25D84" w:rsidRPr="00D25D84" w:rsidRDefault="00D25D84" w:rsidP="00D25D84">
            <w:pPr>
              <w:jc w:val="center"/>
              <w:rPr>
                <w:b/>
                <w:bCs/>
                <w:color w:val="000000"/>
                <w:sz w:val="16"/>
                <w:szCs w:val="16"/>
                <w:lang w:eastAsia="sk-SK"/>
              </w:rPr>
            </w:pPr>
            <w:r w:rsidRPr="00D25D84">
              <w:rPr>
                <w:b/>
                <w:bCs/>
                <w:color w:val="000000"/>
                <w:sz w:val="16"/>
                <w:szCs w:val="16"/>
                <w:lang w:eastAsia="sk-SK"/>
              </w:rPr>
              <w:t>Ostatné kapitálové fondy</w:t>
            </w:r>
          </w:p>
        </w:tc>
        <w:tc>
          <w:tcPr>
            <w:tcW w:w="840" w:type="dxa"/>
            <w:tcBorders>
              <w:top w:val="nil"/>
              <w:left w:val="nil"/>
              <w:bottom w:val="nil"/>
              <w:right w:val="nil"/>
            </w:tcBorders>
            <w:shd w:val="clear" w:color="000000" w:fill="FFFFFF"/>
            <w:vAlign w:val="center"/>
            <w:hideMark/>
          </w:tcPr>
          <w:p w14:paraId="30122216" w14:textId="77777777" w:rsidR="00D25D84" w:rsidRPr="00D25D84" w:rsidRDefault="00D25D84" w:rsidP="00D25D84">
            <w:pPr>
              <w:jc w:val="center"/>
              <w:rPr>
                <w:b/>
                <w:bCs/>
                <w:color w:val="000000"/>
                <w:sz w:val="16"/>
                <w:szCs w:val="16"/>
                <w:lang w:eastAsia="sk-SK"/>
              </w:rPr>
            </w:pPr>
            <w:r w:rsidRPr="00D25D84">
              <w:rPr>
                <w:b/>
                <w:bCs/>
                <w:color w:val="000000"/>
                <w:sz w:val="16"/>
                <w:szCs w:val="16"/>
                <w:lang w:eastAsia="sk-SK"/>
              </w:rPr>
              <w:t>Rezervný fond</w:t>
            </w:r>
          </w:p>
        </w:tc>
        <w:tc>
          <w:tcPr>
            <w:tcW w:w="1340" w:type="dxa"/>
            <w:tcBorders>
              <w:top w:val="nil"/>
              <w:left w:val="nil"/>
              <w:bottom w:val="nil"/>
              <w:right w:val="nil"/>
            </w:tcBorders>
            <w:shd w:val="clear" w:color="000000" w:fill="FFFFFF"/>
            <w:vAlign w:val="center"/>
            <w:hideMark/>
          </w:tcPr>
          <w:p w14:paraId="42B2648F" w14:textId="77777777" w:rsidR="00D25D84" w:rsidRPr="00D25D84" w:rsidRDefault="00D25D84" w:rsidP="00D25D84">
            <w:pPr>
              <w:jc w:val="center"/>
              <w:rPr>
                <w:b/>
                <w:bCs/>
                <w:color w:val="000000"/>
                <w:sz w:val="16"/>
                <w:szCs w:val="16"/>
                <w:lang w:eastAsia="sk-SK"/>
              </w:rPr>
            </w:pPr>
            <w:r w:rsidRPr="00D25D84">
              <w:rPr>
                <w:b/>
                <w:bCs/>
                <w:color w:val="000000"/>
                <w:sz w:val="16"/>
                <w:szCs w:val="16"/>
                <w:lang w:eastAsia="sk-SK"/>
              </w:rPr>
              <w:t>Hospodársky výsledok minulých rokov</w:t>
            </w:r>
          </w:p>
        </w:tc>
        <w:tc>
          <w:tcPr>
            <w:tcW w:w="1160" w:type="dxa"/>
            <w:tcBorders>
              <w:top w:val="nil"/>
              <w:left w:val="nil"/>
              <w:bottom w:val="nil"/>
              <w:right w:val="nil"/>
            </w:tcBorders>
            <w:shd w:val="clear" w:color="000000" w:fill="FFFFFF"/>
            <w:vAlign w:val="center"/>
            <w:hideMark/>
          </w:tcPr>
          <w:p w14:paraId="50C88F20" w14:textId="77777777" w:rsidR="00D25D84" w:rsidRPr="00D25D84" w:rsidRDefault="00D25D84" w:rsidP="00D25D84">
            <w:pPr>
              <w:jc w:val="center"/>
              <w:rPr>
                <w:b/>
                <w:bCs/>
                <w:color w:val="000000"/>
                <w:sz w:val="16"/>
                <w:szCs w:val="16"/>
                <w:lang w:eastAsia="sk-SK"/>
              </w:rPr>
            </w:pPr>
            <w:r w:rsidRPr="00D25D84">
              <w:rPr>
                <w:b/>
                <w:bCs/>
                <w:color w:val="000000"/>
                <w:sz w:val="16"/>
                <w:szCs w:val="16"/>
                <w:lang w:eastAsia="sk-SK"/>
              </w:rPr>
              <w:t xml:space="preserve">Výsledok hospodárenia </w:t>
            </w:r>
          </w:p>
        </w:tc>
        <w:tc>
          <w:tcPr>
            <w:tcW w:w="920" w:type="dxa"/>
            <w:tcBorders>
              <w:top w:val="nil"/>
              <w:left w:val="nil"/>
              <w:bottom w:val="nil"/>
              <w:right w:val="nil"/>
            </w:tcBorders>
            <w:shd w:val="clear" w:color="000000" w:fill="FFFFFF"/>
            <w:vAlign w:val="center"/>
            <w:hideMark/>
          </w:tcPr>
          <w:p w14:paraId="39279BE9" w14:textId="77777777" w:rsidR="00D25D84" w:rsidRPr="00D25D84" w:rsidRDefault="00D25D84" w:rsidP="00D25D84">
            <w:pPr>
              <w:jc w:val="center"/>
              <w:rPr>
                <w:b/>
                <w:bCs/>
                <w:color w:val="000000"/>
                <w:sz w:val="16"/>
                <w:szCs w:val="16"/>
                <w:lang w:eastAsia="sk-SK"/>
              </w:rPr>
            </w:pPr>
            <w:r w:rsidRPr="00D25D84">
              <w:rPr>
                <w:b/>
                <w:bCs/>
                <w:color w:val="000000"/>
                <w:sz w:val="16"/>
                <w:szCs w:val="16"/>
                <w:lang w:eastAsia="sk-SK"/>
              </w:rPr>
              <w:t>Spolu</w:t>
            </w:r>
          </w:p>
        </w:tc>
      </w:tr>
      <w:tr w:rsidR="00D25D84" w:rsidRPr="00D25D84" w14:paraId="6FD62CA6" w14:textId="77777777" w:rsidTr="00D25D84">
        <w:trPr>
          <w:trHeight w:val="132"/>
        </w:trPr>
        <w:tc>
          <w:tcPr>
            <w:tcW w:w="2516" w:type="dxa"/>
            <w:tcBorders>
              <w:top w:val="nil"/>
              <w:left w:val="nil"/>
              <w:bottom w:val="single" w:sz="4" w:space="0" w:color="auto"/>
              <w:right w:val="nil"/>
            </w:tcBorders>
            <w:shd w:val="clear" w:color="000000" w:fill="FFFFFF"/>
            <w:vAlign w:val="bottom"/>
            <w:hideMark/>
          </w:tcPr>
          <w:p w14:paraId="55EB2447" w14:textId="77777777" w:rsidR="00D25D84" w:rsidRPr="00D25D84" w:rsidRDefault="00D25D84" w:rsidP="00D25D84">
            <w:pPr>
              <w:jc w:val="both"/>
              <w:rPr>
                <w:b/>
                <w:bCs/>
                <w:i/>
                <w:iCs/>
                <w:color w:val="000000"/>
                <w:sz w:val="16"/>
                <w:szCs w:val="16"/>
                <w:lang w:eastAsia="sk-SK"/>
              </w:rPr>
            </w:pPr>
            <w:r w:rsidRPr="00D25D84">
              <w:rPr>
                <w:b/>
                <w:bCs/>
                <w:i/>
                <w:iCs/>
                <w:color w:val="000000"/>
                <w:sz w:val="16"/>
                <w:szCs w:val="16"/>
                <w:lang w:eastAsia="sk-SK"/>
              </w:rPr>
              <w:t> </w:t>
            </w:r>
          </w:p>
        </w:tc>
        <w:tc>
          <w:tcPr>
            <w:tcW w:w="880" w:type="dxa"/>
            <w:tcBorders>
              <w:top w:val="nil"/>
              <w:left w:val="nil"/>
              <w:bottom w:val="single" w:sz="4" w:space="0" w:color="auto"/>
              <w:right w:val="nil"/>
            </w:tcBorders>
            <w:shd w:val="clear" w:color="000000" w:fill="FFFFFF"/>
            <w:vAlign w:val="center"/>
            <w:hideMark/>
          </w:tcPr>
          <w:p w14:paraId="38DB9741" w14:textId="77777777" w:rsidR="00D25D84" w:rsidRPr="00D25D84" w:rsidRDefault="00D25D84" w:rsidP="00D25D84">
            <w:pPr>
              <w:jc w:val="center"/>
              <w:rPr>
                <w:b/>
                <w:bCs/>
                <w:color w:val="000000"/>
                <w:sz w:val="16"/>
                <w:szCs w:val="16"/>
                <w:lang w:eastAsia="sk-SK"/>
              </w:rPr>
            </w:pPr>
            <w:r w:rsidRPr="00D25D84">
              <w:rPr>
                <w:b/>
                <w:bCs/>
                <w:color w:val="000000"/>
                <w:sz w:val="16"/>
                <w:szCs w:val="16"/>
                <w:lang w:eastAsia="sk-SK"/>
              </w:rPr>
              <w:t> </w:t>
            </w:r>
          </w:p>
        </w:tc>
        <w:tc>
          <w:tcPr>
            <w:tcW w:w="980" w:type="dxa"/>
            <w:tcBorders>
              <w:top w:val="nil"/>
              <w:left w:val="nil"/>
              <w:bottom w:val="single" w:sz="4" w:space="0" w:color="auto"/>
              <w:right w:val="nil"/>
            </w:tcBorders>
            <w:shd w:val="clear" w:color="000000" w:fill="FFFFFF"/>
            <w:vAlign w:val="center"/>
            <w:hideMark/>
          </w:tcPr>
          <w:p w14:paraId="5B465BD3" w14:textId="77777777" w:rsidR="00D25D84" w:rsidRPr="00D25D84" w:rsidRDefault="00D25D84" w:rsidP="00D25D84">
            <w:pPr>
              <w:jc w:val="center"/>
              <w:rPr>
                <w:b/>
                <w:bCs/>
                <w:color w:val="000000"/>
                <w:sz w:val="16"/>
                <w:szCs w:val="16"/>
                <w:lang w:eastAsia="sk-SK"/>
              </w:rPr>
            </w:pPr>
            <w:r w:rsidRPr="00D25D84">
              <w:rPr>
                <w:b/>
                <w:bCs/>
                <w:color w:val="000000"/>
                <w:sz w:val="16"/>
                <w:szCs w:val="16"/>
                <w:lang w:eastAsia="sk-SK"/>
              </w:rPr>
              <w:t> </w:t>
            </w:r>
          </w:p>
        </w:tc>
        <w:tc>
          <w:tcPr>
            <w:tcW w:w="840" w:type="dxa"/>
            <w:tcBorders>
              <w:top w:val="nil"/>
              <w:left w:val="nil"/>
              <w:bottom w:val="single" w:sz="4" w:space="0" w:color="auto"/>
              <w:right w:val="nil"/>
            </w:tcBorders>
            <w:shd w:val="clear" w:color="000000" w:fill="FFFFFF"/>
            <w:vAlign w:val="center"/>
            <w:hideMark/>
          </w:tcPr>
          <w:p w14:paraId="353D84DF" w14:textId="77777777" w:rsidR="00D25D84" w:rsidRPr="00D25D84" w:rsidRDefault="00D25D84" w:rsidP="00D25D84">
            <w:pPr>
              <w:jc w:val="center"/>
              <w:rPr>
                <w:b/>
                <w:bCs/>
                <w:color w:val="000000"/>
                <w:sz w:val="16"/>
                <w:szCs w:val="16"/>
                <w:lang w:eastAsia="sk-SK"/>
              </w:rPr>
            </w:pPr>
            <w:r w:rsidRPr="00D25D84">
              <w:rPr>
                <w:b/>
                <w:bCs/>
                <w:color w:val="000000"/>
                <w:sz w:val="16"/>
                <w:szCs w:val="16"/>
                <w:lang w:eastAsia="sk-SK"/>
              </w:rPr>
              <w:t> </w:t>
            </w:r>
          </w:p>
        </w:tc>
        <w:tc>
          <w:tcPr>
            <w:tcW w:w="1340" w:type="dxa"/>
            <w:tcBorders>
              <w:top w:val="nil"/>
              <w:left w:val="nil"/>
              <w:bottom w:val="single" w:sz="4" w:space="0" w:color="auto"/>
              <w:right w:val="nil"/>
            </w:tcBorders>
            <w:shd w:val="clear" w:color="000000" w:fill="FFFFFF"/>
            <w:vAlign w:val="center"/>
            <w:hideMark/>
          </w:tcPr>
          <w:p w14:paraId="141F22FA" w14:textId="77777777" w:rsidR="00D25D84" w:rsidRPr="00D25D84" w:rsidRDefault="00D25D84" w:rsidP="00D25D84">
            <w:pPr>
              <w:jc w:val="center"/>
              <w:rPr>
                <w:b/>
                <w:bCs/>
                <w:color w:val="000000"/>
                <w:sz w:val="16"/>
                <w:szCs w:val="16"/>
                <w:lang w:eastAsia="sk-SK"/>
              </w:rPr>
            </w:pPr>
            <w:r w:rsidRPr="00D25D84">
              <w:rPr>
                <w:b/>
                <w:bCs/>
                <w:color w:val="000000"/>
                <w:sz w:val="16"/>
                <w:szCs w:val="16"/>
                <w:lang w:eastAsia="sk-SK"/>
              </w:rPr>
              <w:t> </w:t>
            </w:r>
          </w:p>
        </w:tc>
        <w:tc>
          <w:tcPr>
            <w:tcW w:w="1160" w:type="dxa"/>
            <w:tcBorders>
              <w:top w:val="nil"/>
              <w:left w:val="nil"/>
              <w:bottom w:val="single" w:sz="4" w:space="0" w:color="auto"/>
              <w:right w:val="nil"/>
            </w:tcBorders>
            <w:shd w:val="clear" w:color="000000" w:fill="FFFFFF"/>
            <w:vAlign w:val="center"/>
            <w:hideMark/>
          </w:tcPr>
          <w:p w14:paraId="098D7AA2" w14:textId="77777777" w:rsidR="00D25D84" w:rsidRPr="00D25D84" w:rsidRDefault="00D25D84" w:rsidP="00D25D84">
            <w:pPr>
              <w:jc w:val="center"/>
              <w:rPr>
                <w:b/>
                <w:bCs/>
                <w:color w:val="000000"/>
                <w:sz w:val="16"/>
                <w:szCs w:val="16"/>
                <w:lang w:eastAsia="sk-SK"/>
              </w:rPr>
            </w:pPr>
            <w:r w:rsidRPr="00D25D84">
              <w:rPr>
                <w:b/>
                <w:bCs/>
                <w:color w:val="000000"/>
                <w:sz w:val="16"/>
                <w:szCs w:val="16"/>
                <w:lang w:eastAsia="sk-SK"/>
              </w:rPr>
              <w:t> </w:t>
            </w:r>
          </w:p>
        </w:tc>
        <w:tc>
          <w:tcPr>
            <w:tcW w:w="920" w:type="dxa"/>
            <w:tcBorders>
              <w:top w:val="nil"/>
              <w:left w:val="nil"/>
              <w:bottom w:val="single" w:sz="4" w:space="0" w:color="auto"/>
              <w:right w:val="nil"/>
            </w:tcBorders>
            <w:shd w:val="clear" w:color="000000" w:fill="FFFFFF"/>
            <w:vAlign w:val="center"/>
            <w:hideMark/>
          </w:tcPr>
          <w:p w14:paraId="13A659F8" w14:textId="77777777" w:rsidR="00D25D84" w:rsidRPr="00D25D84" w:rsidRDefault="00D25D84" w:rsidP="00D25D84">
            <w:pPr>
              <w:jc w:val="center"/>
              <w:rPr>
                <w:b/>
                <w:bCs/>
                <w:color w:val="000000"/>
                <w:sz w:val="16"/>
                <w:szCs w:val="16"/>
                <w:lang w:eastAsia="sk-SK"/>
              </w:rPr>
            </w:pPr>
            <w:r w:rsidRPr="00D25D84">
              <w:rPr>
                <w:b/>
                <w:bCs/>
                <w:color w:val="000000"/>
                <w:sz w:val="16"/>
                <w:szCs w:val="16"/>
                <w:lang w:eastAsia="sk-SK"/>
              </w:rPr>
              <w:t> </w:t>
            </w:r>
          </w:p>
        </w:tc>
      </w:tr>
      <w:tr w:rsidR="00D25D84" w:rsidRPr="00D25D84" w14:paraId="3797985F" w14:textId="77777777" w:rsidTr="00D25D84">
        <w:trPr>
          <w:trHeight w:val="259"/>
        </w:trPr>
        <w:tc>
          <w:tcPr>
            <w:tcW w:w="2516" w:type="dxa"/>
            <w:tcBorders>
              <w:top w:val="nil"/>
              <w:left w:val="nil"/>
              <w:bottom w:val="single" w:sz="4" w:space="0" w:color="auto"/>
              <w:right w:val="nil"/>
            </w:tcBorders>
            <w:shd w:val="clear" w:color="000000" w:fill="FFFFFF"/>
            <w:vAlign w:val="bottom"/>
            <w:hideMark/>
          </w:tcPr>
          <w:p w14:paraId="067BC6EE" w14:textId="77777777" w:rsidR="00D25D84" w:rsidRPr="00D25D84" w:rsidRDefault="00D25D84" w:rsidP="00D25D84">
            <w:pPr>
              <w:jc w:val="both"/>
              <w:rPr>
                <w:b/>
                <w:bCs/>
                <w:color w:val="000000"/>
                <w:sz w:val="16"/>
                <w:szCs w:val="16"/>
                <w:lang w:eastAsia="sk-SK"/>
              </w:rPr>
            </w:pPr>
            <w:r w:rsidRPr="00D25D84">
              <w:rPr>
                <w:b/>
                <w:bCs/>
                <w:color w:val="000000"/>
                <w:sz w:val="16"/>
                <w:szCs w:val="16"/>
                <w:lang w:eastAsia="sk-SK"/>
              </w:rPr>
              <w:t>1. januára 2021</w:t>
            </w:r>
          </w:p>
        </w:tc>
        <w:tc>
          <w:tcPr>
            <w:tcW w:w="880" w:type="dxa"/>
            <w:tcBorders>
              <w:top w:val="nil"/>
              <w:left w:val="nil"/>
              <w:bottom w:val="single" w:sz="4" w:space="0" w:color="auto"/>
              <w:right w:val="nil"/>
            </w:tcBorders>
            <w:shd w:val="clear" w:color="000000" w:fill="FFFFFF"/>
            <w:vAlign w:val="bottom"/>
            <w:hideMark/>
          </w:tcPr>
          <w:p w14:paraId="558B5E38" w14:textId="77777777" w:rsidR="00D25D84" w:rsidRPr="00D25D84" w:rsidRDefault="00D25D84" w:rsidP="00D25D84">
            <w:pPr>
              <w:jc w:val="right"/>
              <w:rPr>
                <w:b/>
                <w:bCs/>
                <w:color w:val="000000"/>
                <w:sz w:val="16"/>
                <w:szCs w:val="16"/>
                <w:lang w:eastAsia="sk-SK"/>
              </w:rPr>
            </w:pPr>
            <w:r w:rsidRPr="00D25D84">
              <w:rPr>
                <w:b/>
                <w:bCs/>
                <w:color w:val="000000"/>
                <w:sz w:val="16"/>
                <w:szCs w:val="16"/>
                <w:lang w:eastAsia="sk-SK"/>
              </w:rPr>
              <w:t>1 691 297</w:t>
            </w:r>
          </w:p>
        </w:tc>
        <w:tc>
          <w:tcPr>
            <w:tcW w:w="980" w:type="dxa"/>
            <w:tcBorders>
              <w:top w:val="nil"/>
              <w:left w:val="nil"/>
              <w:bottom w:val="single" w:sz="4" w:space="0" w:color="auto"/>
              <w:right w:val="nil"/>
            </w:tcBorders>
            <w:shd w:val="clear" w:color="000000" w:fill="FFFFFF"/>
            <w:vAlign w:val="bottom"/>
            <w:hideMark/>
          </w:tcPr>
          <w:p w14:paraId="5EAA684D" w14:textId="77777777" w:rsidR="00D25D84" w:rsidRPr="00D25D84" w:rsidRDefault="00D25D84" w:rsidP="00D25D84">
            <w:pPr>
              <w:jc w:val="right"/>
              <w:rPr>
                <w:b/>
                <w:bCs/>
                <w:color w:val="000000"/>
                <w:sz w:val="16"/>
                <w:szCs w:val="16"/>
                <w:lang w:eastAsia="sk-SK"/>
              </w:rPr>
            </w:pPr>
            <w:r w:rsidRPr="00D25D84">
              <w:rPr>
                <w:b/>
                <w:bCs/>
                <w:color w:val="000000"/>
                <w:sz w:val="16"/>
                <w:szCs w:val="16"/>
                <w:lang w:eastAsia="sk-SK"/>
              </w:rPr>
              <w:t>39 450 000</w:t>
            </w:r>
          </w:p>
        </w:tc>
        <w:tc>
          <w:tcPr>
            <w:tcW w:w="840" w:type="dxa"/>
            <w:tcBorders>
              <w:top w:val="nil"/>
              <w:left w:val="nil"/>
              <w:bottom w:val="single" w:sz="4" w:space="0" w:color="auto"/>
              <w:right w:val="nil"/>
            </w:tcBorders>
            <w:shd w:val="clear" w:color="000000" w:fill="FFFFFF"/>
            <w:vAlign w:val="bottom"/>
            <w:hideMark/>
          </w:tcPr>
          <w:p w14:paraId="4A7049A2" w14:textId="77777777" w:rsidR="00D25D84" w:rsidRPr="00D25D84" w:rsidRDefault="00D25D84" w:rsidP="00D25D84">
            <w:pPr>
              <w:jc w:val="right"/>
              <w:rPr>
                <w:b/>
                <w:bCs/>
                <w:color w:val="000000"/>
                <w:sz w:val="16"/>
                <w:szCs w:val="16"/>
                <w:lang w:eastAsia="sk-SK"/>
              </w:rPr>
            </w:pPr>
            <w:r w:rsidRPr="00D25D84">
              <w:rPr>
                <w:b/>
                <w:bCs/>
                <w:color w:val="000000"/>
                <w:sz w:val="16"/>
                <w:szCs w:val="16"/>
                <w:lang w:eastAsia="sk-SK"/>
              </w:rPr>
              <w:t>169 130</w:t>
            </w:r>
          </w:p>
        </w:tc>
        <w:tc>
          <w:tcPr>
            <w:tcW w:w="1340" w:type="dxa"/>
            <w:tcBorders>
              <w:top w:val="nil"/>
              <w:left w:val="nil"/>
              <w:bottom w:val="single" w:sz="4" w:space="0" w:color="auto"/>
              <w:right w:val="nil"/>
            </w:tcBorders>
            <w:shd w:val="clear" w:color="000000" w:fill="FFFFFF"/>
            <w:vAlign w:val="bottom"/>
            <w:hideMark/>
          </w:tcPr>
          <w:p w14:paraId="50C5A8C3" w14:textId="77777777" w:rsidR="00D25D84" w:rsidRPr="00D25D84" w:rsidRDefault="00D25D84" w:rsidP="00D25D84">
            <w:pPr>
              <w:jc w:val="right"/>
              <w:rPr>
                <w:b/>
                <w:bCs/>
                <w:color w:val="000000"/>
                <w:sz w:val="16"/>
                <w:szCs w:val="16"/>
                <w:lang w:eastAsia="sk-SK"/>
              </w:rPr>
            </w:pPr>
            <w:r w:rsidRPr="00D25D84">
              <w:rPr>
                <w:b/>
                <w:bCs/>
                <w:color w:val="000000"/>
                <w:sz w:val="16"/>
                <w:szCs w:val="16"/>
                <w:lang w:eastAsia="sk-SK"/>
              </w:rPr>
              <w:t>-30 021 363</w:t>
            </w:r>
          </w:p>
        </w:tc>
        <w:tc>
          <w:tcPr>
            <w:tcW w:w="1160" w:type="dxa"/>
            <w:tcBorders>
              <w:top w:val="nil"/>
              <w:left w:val="nil"/>
              <w:bottom w:val="single" w:sz="4" w:space="0" w:color="auto"/>
              <w:right w:val="nil"/>
            </w:tcBorders>
            <w:shd w:val="clear" w:color="000000" w:fill="FFFFFF"/>
            <w:vAlign w:val="bottom"/>
            <w:hideMark/>
          </w:tcPr>
          <w:p w14:paraId="49E823AC" w14:textId="77777777" w:rsidR="00D25D84" w:rsidRPr="00D25D84" w:rsidRDefault="00D25D84" w:rsidP="00D25D84">
            <w:pPr>
              <w:jc w:val="right"/>
              <w:rPr>
                <w:b/>
                <w:bCs/>
                <w:color w:val="000000"/>
                <w:sz w:val="16"/>
                <w:szCs w:val="16"/>
                <w:lang w:eastAsia="sk-SK"/>
              </w:rPr>
            </w:pPr>
            <w:r w:rsidRPr="00D25D84">
              <w:rPr>
                <w:b/>
                <w:bCs/>
                <w:color w:val="000000"/>
                <w:sz w:val="16"/>
                <w:szCs w:val="16"/>
                <w:lang w:eastAsia="sk-SK"/>
              </w:rPr>
              <w:t>-967 258</w:t>
            </w:r>
          </w:p>
        </w:tc>
        <w:tc>
          <w:tcPr>
            <w:tcW w:w="920" w:type="dxa"/>
            <w:tcBorders>
              <w:top w:val="nil"/>
              <w:left w:val="nil"/>
              <w:bottom w:val="single" w:sz="4" w:space="0" w:color="auto"/>
              <w:right w:val="nil"/>
            </w:tcBorders>
            <w:shd w:val="clear" w:color="000000" w:fill="FFFFFF"/>
            <w:vAlign w:val="bottom"/>
            <w:hideMark/>
          </w:tcPr>
          <w:p w14:paraId="69AD475D" w14:textId="77777777" w:rsidR="00D25D84" w:rsidRPr="00D25D84" w:rsidRDefault="00D25D84" w:rsidP="00D25D84">
            <w:pPr>
              <w:jc w:val="right"/>
              <w:rPr>
                <w:b/>
                <w:bCs/>
                <w:color w:val="000000"/>
                <w:sz w:val="16"/>
                <w:szCs w:val="16"/>
                <w:lang w:eastAsia="sk-SK"/>
              </w:rPr>
            </w:pPr>
            <w:r w:rsidRPr="00D25D84">
              <w:rPr>
                <w:b/>
                <w:bCs/>
                <w:color w:val="000000"/>
                <w:sz w:val="16"/>
                <w:szCs w:val="16"/>
                <w:lang w:eastAsia="sk-SK"/>
              </w:rPr>
              <w:t>10 321 806</w:t>
            </w:r>
          </w:p>
        </w:tc>
      </w:tr>
      <w:tr w:rsidR="00D25D84" w:rsidRPr="00D25D84" w14:paraId="281EDDA0" w14:textId="77777777" w:rsidTr="00D25D84">
        <w:trPr>
          <w:trHeight w:val="259"/>
        </w:trPr>
        <w:tc>
          <w:tcPr>
            <w:tcW w:w="2516" w:type="dxa"/>
            <w:tcBorders>
              <w:top w:val="nil"/>
              <w:left w:val="nil"/>
              <w:bottom w:val="nil"/>
              <w:right w:val="nil"/>
            </w:tcBorders>
            <w:shd w:val="clear" w:color="000000" w:fill="FFFFFF"/>
            <w:vAlign w:val="bottom"/>
            <w:hideMark/>
          </w:tcPr>
          <w:p w14:paraId="4DBD4954" w14:textId="77777777" w:rsidR="00D25D84" w:rsidRPr="00D25D84" w:rsidRDefault="00D25D84" w:rsidP="00D25D84">
            <w:pPr>
              <w:ind w:firstLineChars="100" w:firstLine="160"/>
              <w:rPr>
                <w:color w:val="000000"/>
                <w:sz w:val="16"/>
                <w:szCs w:val="16"/>
                <w:lang w:eastAsia="sk-SK"/>
              </w:rPr>
            </w:pPr>
            <w:r w:rsidRPr="00D25D84">
              <w:rPr>
                <w:color w:val="000000"/>
                <w:sz w:val="16"/>
                <w:szCs w:val="16"/>
                <w:lang w:eastAsia="sk-SK"/>
              </w:rPr>
              <w:t>Presun</w:t>
            </w:r>
          </w:p>
        </w:tc>
        <w:tc>
          <w:tcPr>
            <w:tcW w:w="880" w:type="dxa"/>
            <w:tcBorders>
              <w:top w:val="nil"/>
              <w:left w:val="nil"/>
              <w:bottom w:val="nil"/>
              <w:right w:val="nil"/>
            </w:tcBorders>
            <w:shd w:val="clear" w:color="000000" w:fill="FFFFFF"/>
            <w:vAlign w:val="bottom"/>
            <w:hideMark/>
          </w:tcPr>
          <w:p w14:paraId="71B30D07" w14:textId="77777777" w:rsidR="00D25D84" w:rsidRPr="00D25D84" w:rsidRDefault="00D25D84" w:rsidP="00D25D84">
            <w:pPr>
              <w:rPr>
                <w:color w:val="000000"/>
                <w:sz w:val="16"/>
                <w:szCs w:val="16"/>
                <w:lang w:eastAsia="sk-SK"/>
              </w:rPr>
            </w:pPr>
            <w:r w:rsidRPr="00D25D84">
              <w:rPr>
                <w:color w:val="000000"/>
                <w:sz w:val="16"/>
                <w:szCs w:val="16"/>
                <w:lang w:eastAsia="sk-SK"/>
              </w:rPr>
              <w:t> </w:t>
            </w:r>
          </w:p>
        </w:tc>
        <w:tc>
          <w:tcPr>
            <w:tcW w:w="980" w:type="dxa"/>
            <w:tcBorders>
              <w:top w:val="nil"/>
              <w:left w:val="nil"/>
              <w:bottom w:val="nil"/>
              <w:right w:val="nil"/>
            </w:tcBorders>
            <w:shd w:val="clear" w:color="000000" w:fill="FFFFFF"/>
            <w:vAlign w:val="bottom"/>
            <w:hideMark/>
          </w:tcPr>
          <w:p w14:paraId="7D07CCDC" w14:textId="77777777" w:rsidR="00D25D84" w:rsidRPr="00D25D84" w:rsidRDefault="00D25D84" w:rsidP="00D25D84">
            <w:pPr>
              <w:rPr>
                <w:color w:val="000000"/>
                <w:sz w:val="16"/>
                <w:szCs w:val="16"/>
                <w:lang w:eastAsia="sk-SK"/>
              </w:rPr>
            </w:pPr>
            <w:r w:rsidRPr="00D25D84">
              <w:rPr>
                <w:color w:val="000000"/>
                <w:sz w:val="16"/>
                <w:szCs w:val="16"/>
                <w:lang w:eastAsia="sk-SK"/>
              </w:rPr>
              <w:t> </w:t>
            </w:r>
          </w:p>
        </w:tc>
        <w:tc>
          <w:tcPr>
            <w:tcW w:w="840" w:type="dxa"/>
            <w:tcBorders>
              <w:top w:val="nil"/>
              <w:left w:val="nil"/>
              <w:bottom w:val="nil"/>
              <w:right w:val="nil"/>
            </w:tcBorders>
            <w:shd w:val="clear" w:color="000000" w:fill="FFFFFF"/>
            <w:vAlign w:val="bottom"/>
            <w:hideMark/>
          </w:tcPr>
          <w:p w14:paraId="2F4B15EC" w14:textId="77777777" w:rsidR="00D25D84" w:rsidRPr="00D25D84" w:rsidRDefault="00D25D84" w:rsidP="00D25D84">
            <w:pPr>
              <w:rPr>
                <w:color w:val="000000"/>
                <w:sz w:val="16"/>
                <w:szCs w:val="16"/>
                <w:lang w:eastAsia="sk-SK"/>
              </w:rPr>
            </w:pPr>
            <w:r w:rsidRPr="00D25D84">
              <w:rPr>
                <w:color w:val="000000"/>
                <w:sz w:val="16"/>
                <w:szCs w:val="16"/>
                <w:lang w:eastAsia="sk-SK"/>
              </w:rPr>
              <w:t> </w:t>
            </w:r>
          </w:p>
        </w:tc>
        <w:tc>
          <w:tcPr>
            <w:tcW w:w="1340" w:type="dxa"/>
            <w:tcBorders>
              <w:top w:val="nil"/>
              <w:left w:val="nil"/>
              <w:bottom w:val="nil"/>
              <w:right w:val="nil"/>
            </w:tcBorders>
            <w:shd w:val="clear" w:color="000000" w:fill="FFFFFF"/>
            <w:vAlign w:val="bottom"/>
            <w:hideMark/>
          </w:tcPr>
          <w:p w14:paraId="6E94DE44" w14:textId="77777777" w:rsidR="00D25D84" w:rsidRPr="00D25D84" w:rsidRDefault="00D25D84" w:rsidP="00D25D84">
            <w:pPr>
              <w:jc w:val="right"/>
              <w:rPr>
                <w:color w:val="000000"/>
                <w:sz w:val="16"/>
                <w:szCs w:val="16"/>
                <w:lang w:eastAsia="sk-SK"/>
              </w:rPr>
            </w:pPr>
            <w:r w:rsidRPr="00D25D84">
              <w:rPr>
                <w:color w:val="000000"/>
                <w:sz w:val="16"/>
                <w:szCs w:val="16"/>
                <w:lang w:eastAsia="sk-SK"/>
              </w:rPr>
              <w:t>-967 258</w:t>
            </w:r>
          </w:p>
        </w:tc>
        <w:tc>
          <w:tcPr>
            <w:tcW w:w="1160" w:type="dxa"/>
            <w:tcBorders>
              <w:top w:val="nil"/>
              <w:left w:val="nil"/>
              <w:bottom w:val="nil"/>
              <w:right w:val="nil"/>
            </w:tcBorders>
            <w:shd w:val="clear" w:color="000000" w:fill="FFFFFF"/>
            <w:vAlign w:val="bottom"/>
            <w:hideMark/>
          </w:tcPr>
          <w:p w14:paraId="601FC73E" w14:textId="77777777" w:rsidR="00D25D84" w:rsidRPr="00D25D84" w:rsidRDefault="00D25D84" w:rsidP="00D25D84">
            <w:pPr>
              <w:jc w:val="right"/>
              <w:rPr>
                <w:color w:val="000000"/>
                <w:sz w:val="16"/>
                <w:szCs w:val="16"/>
                <w:lang w:eastAsia="sk-SK"/>
              </w:rPr>
            </w:pPr>
            <w:r w:rsidRPr="00D25D84">
              <w:rPr>
                <w:color w:val="000000"/>
                <w:sz w:val="16"/>
                <w:szCs w:val="16"/>
                <w:lang w:eastAsia="sk-SK"/>
              </w:rPr>
              <w:t>967 258</w:t>
            </w:r>
          </w:p>
        </w:tc>
        <w:tc>
          <w:tcPr>
            <w:tcW w:w="920" w:type="dxa"/>
            <w:tcBorders>
              <w:top w:val="nil"/>
              <w:left w:val="nil"/>
              <w:bottom w:val="nil"/>
              <w:right w:val="nil"/>
            </w:tcBorders>
            <w:shd w:val="clear" w:color="000000" w:fill="FFFFFF"/>
            <w:vAlign w:val="bottom"/>
            <w:hideMark/>
          </w:tcPr>
          <w:p w14:paraId="3E2B8F22" w14:textId="77777777" w:rsidR="00D25D84" w:rsidRPr="00D25D84" w:rsidRDefault="00D25D84" w:rsidP="00D25D84">
            <w:pPr>
              <w:jc w:val="right"/>
              <w:rPr>
                <w:color w:val="000000"/>
                <w:sz w:val="16"/>
                <w:szCs w:val="16"/>
                <w:lang w:eastAsia="sk-SK"/>
              </w:rPr>
            </w:pPr>
            <w:r w:rsidRPr="00D25D84">
              <w:rPr>
                <w:color w:val="000000"/>
                <w:sz w:val="16"/>
                <w:szCs w:val="16"/>
                <w:lang w:eastAsia="sk-SK"/>
              </w:rPr>
              <w:t>0</w:t>
            </w:r>
          </w:p>
        </w:tc>
      </w:tr>
      <w:tr w:rsidR="00D25D84" w:rsidRPr="00D25D84" w14:paraId="3B3C96A9" w14:textId="77777777" w:rsidTr="00D25D84">
        <w:trPr>
          <w:trHeight w:val="259"/>
        </w:trPr>
        <w:tc>
          <w:tcPr>
            <w:tcW w:w="2516" w:type="dxa"/>
            <w:tcBorders>
              <w:top w:val="nil"/>
              <w:left w:val="nil"/>
              <w:bottom w:val="nil"/>
              <w:right w:val="nil"/>
            </w:tcBorders>
            <w:shd w:val="clear" w:color="000000" w:fill="FFFFFF"/>
            <w:vAlign w:val="bottom"/>
            <w:hideMark/>
          </w:tcPr>
          <w:p w14:paraId="43290789" w14:textId="77777777" w:rsidR="00D25D84" w:rsidRPr="00D25D84" w:rsidRDefault="00D25D84" w:rsidP="00D25D84">
            <w:pPr>
              <w:ind w:firstLineChars="100" w:firstLine="161"/>
              <w:rPr>
                <w:b/>
                <w:bCs/>
                <w:color w:val="000000"/>
                <w:sz w:val="16"/>
                <w:szCs w:val="16"/>
                <w:lang w:eastAsia="sk-SK"/>
              </w:rPr>
            </w:pPr>
            <w:r w:rsidRPr="00D25D84">
              <w:rPr>
                <w:b/>
                <w:bCs/>
                <w:color w:val="000000"/>
                <w:sz w:val="16"/>
                <w:szCs w:val="16"/>
                <w:lang w:eastAsia="sk-SK"/>
              </w:rPr>
              <w:t>Zisk/strata za účtovné obdobie</w:t>
            </w:r>
          </w:p>
        </w:tc>
        <w:tc>
          <w:tcPr>
            <w:tcW w:w="880" w:type="dxa"/>
            <w:tcBorders>
              <w:top w:val="nil"/>
              <w:left w:val="nil"/>
              <w:bottom w:val="nil"/>
              <w:right w:val="nil"/>
            </w:tcBorders>
            <w:shd w:val="clear" w:color="000000" w:fill="FFFFFF"/>
            <w:vAlign w:val="bottom"/>
            <w:hideMark/>
          </w:tcPr>
          <w:p w14:paraId="1812E664" w14:textId="77777777" w:rsidR="00D25D84" w:rsidRPr="00D25D84" w:rsidRDefault="00D25D84" w:rsidP="00D25D84">
            <w:pPr>
              <w:rPr>
                <w:color w:val="000000"/>
                <w:sz w:val="16"/>
                <w:szCs w:val="16"/>
                <w:lang w:eastAsia="sk-SK"/>
              </w:rPr>
            </w:pPr>
            <w:r w:rsidRPr="00D25D84">
              <w:rPr>
                <w:color w:val="000000"/>
                <w:sz w:val="16"/>
                <w:szCs w:val="16"/>
                <w:lang w:eastAsia="sk-SK"/>
              </w:rPr>
              <w:t> </w:t>
            </w:r>
          </w:p>
        </w:tc>
        <w:tc>
          <w:tcPr>
            <w:tcW w:w="980" w:type="dxa"/>
            <w:tcBorders>
              <w:top w:val="nil"/>
              <w:left w:val="nil"/>
              <w:bottom w:val="nil"/>
              <w:right w:val="nil"/>
            </w:tcBorders>
            <w:shd w:val="clear" w:color="000000" w:fill="FFFFFF"/>
            <w:vAlign w:val="bottom"/>
            <w:hideMark/>
          </w:tcPr>
          <w:p w14:paraId="281D5914" w14:textId="77777777" w:rsidR="00D25D84" w:rsidRPr="00D25D84" w:rsidRDefault="00D25D84" w:rsidP="00D25D84">
            <w:pPr>
              <w:rPr>
                <w:color w:val="000000"/>
                <w:sz w:val="16"/>
                <w:szCs w:val="16"/>
                <w:lang w:eastAsia="sk-SK"/>
              </w:rPr>
            </w:pPr>
            <w:r w:rsidRPr="00D25D84">
              <w:rPr>
                <w:color w:val="000000"/>
                <w:sz w:val="16"/>
                <w:szCs w:val="16"/>
                <w:lang w:eastAsia="sk-SK"/>
              </w:rPr>
              <w:t> </w:t>
            </w:r>
          </w:p>
        </w:tc>
        <w:tc>
          <w:tcPr>
            <w:tcW w:w="840" w:type="dxa"/>
            <w:tcBorders>
              <w:top w:val="nil"/>
              <w:left w:val="nil"/>
              <w:bottom w:val="nil"/>
              <w:right w:val="nil"/>
            </w:tcBorders>
            <w:shd w:val="clear" w:color="000000" w:fill="FFFFFF"/>
            <w:vAlign w:val="bottom"/>
            <w:hideMark/>
          </w:tcPr>
          <w:p w14:paraId="08EF2A70" w14:textId="77777777" w:rsidR="00D25D84" w:rsidRPr="00D25D84" w:rsidRDefault="00D25D84" w:rsidP="00D25D84">
            <w:pPr>
              <w:rPr>
                <w:color w:val="000000"/>
                <w:sz w:val="16"/>
                <w:szCs w:val="16"/>
                <w:lang w:eastAsia="sk-SK"/>
              </w:rPr>
            </w:pPr>
            <w:r w:rsidRPr="00D25D84">
              <w:rPr>
                <w:color w:val="000000"/>
                <w:sz w:val="16"/>
                <w:szCs w:val="16"/>
                <w:lang w:eastAsia="sk-SK"/>
              </w:rPr>
              <w:t> </w:t>
            </w:r>
          </w:p>
        </w:tc>
        <w:tc>
          <w:tcPr>
            <w:tcW w:w="1340" w:type="dxa"/>
            <w:tcBorders>
              <w:top w:val="nil"/>
              <w:left w:val="nil"/>
              <w:bottom w:val="nil"/>
              <w:right w:val="nil"/>
            </w:tcBorders>
            <w:shd w:val="clear" w:color="000000" w:fill="FFFFFF"/>
            <w:vAlign w:val="bottom"/>
            <w:hideMark/>
          </w:tcPr>
          <w:p w14:paraId="5A3BB9D1" w14:textId="77777777" w:rsidR="00D25D84" w:rsidRPr="00D25D84" w:rsidRDefault="00D25D84" w:rsidP="00D25D84">
            <w:pPr>
              <w:rPr>
                <w:color w:val="000000"/>
                <w:sz w:val="16"/>
                <w:szCs w:val="16"/>
                <w:lang w:eastAsia="sk-SK"/>
              </w:rPr>
            </w:pPr>
            <w:r w:rsidRPr="00D25D84">
              <w:rPr>
                <w:color w:val="000000"/>
                <w:sz w:val="16"/>
                <w:szCs w:val="16"/>
                <w:lang w:eastAsia="sk-SK"/>
              </w:rPr>
              <w:t> </w:t>
            </w:r>
          </w:p>
        </w:tc>
        <w:tc>
          <w:tcPr>
            <w:tcW w:w="1160" w:type="dxa"/>
            <w:tcBorders>
              <w:top w:val="nil"/>
              <w:left w:val="nil"/>
              <w:bottom w:val="nil"/>
              <w:right w:val="nil"/>
            </w:tcBorders>
            <w:shd w:val="clear" w:color="000000" w:fill="FFFFFF"/>
            <w:vAlign w:val="bottom"/>
            <w:hideMark/>
          </w:tcPr>
          <w:p w14:paraId="40546A6E" w14:textId="77777777" w:rsidR="00D25D84" w:rsidRPr="00D25D84" w:rsidRDefault="00D25D84" w:rsidP="00D25D84">
            <w:pPr>
              <w:jc w:val="right"/>
              <w:rPr>
                <w:b/>
                <w:bCs/>
                <w:color w:val="000000"/>
                <w:sz w:val="16"/>
                <w:szCs w:val="16"/>
                <w:lang w:eastAsia="sk-SK"/>
              </w:rPr>
            </w:pPr>
            <w:r w:rsidRPr="00D25D84">
              <w:rPr>
                <w:b/>
                <w:bCs/>
                <w:color w:val="000000"/>
                <w:sz w:val="16"/>
                <w:szCs w:val="16"/>
                <w:lang w:eastAsia="sk-SK"/>
              </w:rPr>
              <w:t>-1 245 874</w:t>
            </w:r>
          </w:p>
        </w:tc>
        <w:tc>
          <w:tcPr>
            <w:tcW w:w="920" w:type="dxa"/>
            <w:tcBorders>
              <w:top w:val="nil"/>
              <w:left w:val="nil"/>
              <w:bottom w:val="nil"/>
              <w:right w:val="nil"/>
            </w:tcBorders>
            <w:shd w:val="clear" w:color="000000" w:fill="FFFFFF"/>
            <w:vAlign w:val="bottom"/>
            <w:hideMark/>
          </w:tcPr>
          <w:p w14:paraId="0183E032" w14:textId="77777777" w:rsidR="00D25D84" w:rsidRPr="00D25D84" w:rsidRDefault="00D25D84" w:rsidP="00D25D84">
            <w:pPr>
              <w:jc w:val="right"/>
              <w:rPr>
                <w:color w:val="000000"/>
                <w:sz w:val="16"/>
                <w:szCs w:val="16"/>
                <w:lang w:eastAsia="sk-SK"/>
              </w:rPr>
            </w:pPr>
            <w:r w:rsidRPr="00D25D84">
              <w:rPr>
                <w:color w:val="000000"/>
                <w:sz w:val="16"/>
                <w:szCs w:val="16"/>
                <w:lang w:eastAsia="sk-SK"/>
              </w:rPr>
              <w:t>-1 245 874</w:t>
            </w:r>
          </w:p>
        </w:tc>
      </w:tr>
      <w:tr w:rsidR="00D25D84" w:rsidRPr="00D25D84" w14:paraId="37BFB8A7" w14:textId="77777777" w:rsidTr="00D25D84">
        <w:trPr>
          <w:trHeight w:val="72"/>
        </w:trPr>
        <w:tc>
          <w:tcPr>
            <w:tcW w:w="2516" w:type="dxa"/>
            <w:tcBorders>
              <w:top w:val="nil"/>
              <w:left w:val="nil"/>
              <w:bottom w:val="single" w:sz="4" w:space="0" w:color="auto"/>
              <w:right w:val="nil"/>
            </w:tcBorders>
            <w:shd w:val="clear" w:color="000000" w:fill="FFFFFF"/>
            <w:vAlign w:val="bottom"/>
            <w:hideMark/>
          </w:tcPr>
          <w:p w14:paraId="1E6CA997" w14:textId="77777777" w:rsidR="00D25D84" w:rsidRPr="00D25D84" w:rsidRDefault="00D25D84" w:rsidP="00D25D84">
            <w:pPr>
              <w:ind w:firstLineChars="100" w:firstLine="160"/>
              <w:rPr>
                <w:color w:val="000000"/>
                <w:sz w:val="16"/>
                <w:szCs w:val="16"/>
                <w:lang w:eastAsia="sk-SK"/>
              </w:rPr>
            </w:pPr>
            <w:r w:rsidRPr="00D25D84">
              <w:rPr>
                <w:color w:val="000000"/>
                <w:sz w:val="16"/>
                <w:szCs w:val="16"/>
                <w:lang w:eastAsia="sk-SK"/>
              </w:rPr>
              <w:t> </w:t>
            </w:r>
          </w:p>
        </w:tc>
        <w:tc>
          <w:tcPr>
            <w:tcW w:w="880" w:type="dxa"/>
            <w:tcBorders>
              <w:top w:val="nil"/>
              <w:left w:val="nil"/>
              <w:bottom w:val="single" w:sz="4" w:space="0" w:color="auto"/>
              <w:right w:val="nil"/>
            </w:tcBorders>
            <w:shd w:val="clear" w:color="000000" w:fill="FFFFFF"/>
            <w:vAlign w:val="bottom"/>
            <w:hideMark/>
          </w:tcPr>
          <w:p w14:paraId="49B2BCC7" w14:textId="77777777" w:rsidR="00D25D84" w:rsidRPr="00D25D84" w:rsidRDefault="00D25D84" w:rsidP="00D25D84">
            <w:pPr>
              <w:jc w:val="right"/>
              <w:rPr>
                <w:color w:val="000000"/>
                <w:sz w:val="16"/>
                <w:szCs w:val="16"/>
                <w:lang w:eastAsia="sk-SK"/>
              </w:rPr>
            </w:pPr>
            <w:r w:rsidRPr="00D25D84">
              <w:rPr>
                <w:color w:val="000000"/>
                <w:sz w:val="16"/>
                <w:szCs w:val="16"/>
                <w:lang w:eastAsia="sk-SK"/>
              </w:rPr>
              <w:t> </w:t>
            </w:r>
          </w:p>
        </w:tc>
        <w:tc>
          <w:tcPr>
            <w:tcW w:w="980" w:type="dxa"/>
            <w:tcBorders>
              <w:top w:val="nil"/>
              <w:left w:val="nil"/>
              <w:bottom w:val="single" w:sz="4" w:space="0" w:color="auto"/>
              <w:right w:val="nil"/>
            </w:tcBorders>
            <w:shd w:val="clear" w:color="000000" w:fill="FFFFFF"/>
            <w:vAlign w:val="bottom"/>
            <w:hideMark/>
          </w:tcPr>
          <w:p w14:paraId="6900FD99" w14:textId="77777777" w:rsidR="00D25D84" w:rsidRPr="00D25D84" w:rsidRDefault="00D25D84" w:rsidP="00D25D84">
            <w:pPr>
              <w:jc w:val="right"/>
              <w:rPr>
                <w:color w:val="000000"/>
                <w:sz w:val="16"/>
                <w:szCs w:val="16"/>
                <w:lang w:eastAsia="sk-SK"/>
              </w:rPr>
            </w:pPr>
            <w:r w:rsidRPr="00D25D84">
              <w:rPr>
                <w:color w:val="000000"/>
                <w:sz w:val="16"/>
                <w:szCs w:val="16"/>
                <w:lang w:eastAsia="sk-SK"/>
              </w:rPr>
              <w:t> </w:t>
            </w:r>
          </w:p>
        </w:tc>
        <w:tc>
          <w:tcPr>
            <w:tcW w:w="840" w:type="dxa"/>
            <w:tcBorders>
              <w:top w:val="nil"/>
              <w:left w:val="nil"/>
              <w:bottom w:val="single" w:sz="4" w:space="0" w:color="auto"/>
              <w:right w:val="nil"/>
            </w:tcBorders>
            <w:shd w:val="clear" w:color="000000" w:fill="FFFFFF"/>
            <w:vAlign w:val="bottom"/>
            <w:hideMark/>
          </w:tcPr>
          <w:p w14:paraId="660DD895" w14:textId="77777777" w:rsidR="00D25D84" w:rsidRPr="00D25D84" w:rsidRDefault="00D25D84" w:rsidP="00D25D84">
            <w:pPr>
              <w:jc w:val="right"/>
              <w:rPr>
                <w:color w:val="000000"/>
                <w:sz w:val="16"/>
                <w:szCs w:val="16"/>
                <w:lang w:eastAsia="sk-SK"/>
              </w:rPr>
            </w:pPr>
            <w:r w:rsidRPr="00D25D84">
              <w:rPr>
                <w:color w:val="000000"/>
                <w:sz w:val="16"/>
                <w:szCs w:val="16"/>
                <w:lang w:eastAsia="sk-SK"/>
              </w:rPr>
              <w:t> </w:t>
            </w:r>
          </w:p>
        </w:tc>
        <w:tc>
          <w:tcPr>
            <w:tcW w:w="1340" w:type="dxa"/>
            <w:tcBorders>
              <w:top w:val="nil"/>
              <w:left w:val="nil"/>
              <w:bottom w:val="single" w:sz="4" w:space="0" w:color="auto"/>
              <w:right w:val="nil"/>
            </w:tcBorders>
            <w:shd w:val="clear" w:color="000000" w:fill="FFFFFF"/>
            <w:vAlign w:val="bottom"/>
            <w:hideMark/>
          </w:tcPr>
          <w:p w14:paraId="3C3AAB97" w14:textId="77777777" w:rsidR="00D25D84" w:rsidRPr="00D25D84" w:rsidRDefault="00D25D84" w:rsidP="00D25D84">
            <w:pPr>
              <w:jc w:val="right"/>
              <w:rPr>
                <w:color w:val="000000"/>
                <w:sz w:val="16"/>
                <w:szCs w:val="16"/>
                <w:lang w:eastAsia="sk-SK"/>
              </w:rPr>
            </w:pPr>
            <w:r w:rsidRPr="00D25D84">
              <w:rPr>
                <w:color w:val="000000"/>
                <w:sz w:val="16"/>
                <w:szCs w:val="16"/>
                <w:lang w:eastAsia="sk-SK"/>
              </w:rPr>
              <w:t> </w:t>
            </w:r>
          </w:p>
        </w:tc>
        <w:tc>
          <w:tcPr>
            <w:tcW w:w="1160" w:type="dxa"/>
            <w:tcBorders>
              <w:top w:val="nil"/>
              <w:left w:val="nil"/>
              <w:bottom w:val="single" w:sz="4" w:space="0" w:color="auto"/>
              <w:right w:val="nil"/>
            </w:tcBorders>
            <w:shd w:val="clear" w:color="000000" w:fill="FFFFFF"/>
            <w:vAlign w:val="bottom"/>
            <w:hideMark/>
          </w:tcPr>
          <w:p w14:paraId="31D58311" w14:textId="77777777" w:rsidR="00D25D84" w:rsidRPr="00D25D84" w:rsidRDefault="00D25D84" w:rsidP="00D25D84">
            <w:pPr>
              <w:jc w:val="right"/>
              <w:rPr>
                <w:color w:val="000000"/>
                <w:sz w:val="16"/>
                <w:szCs w:val="16"/>
                <w:lang w:eastAsia="sk-SK"/>
              </w:rPr>
            </w:pPr>
            <w:r w:rsidRPr="00D25D84">
              <w:rPr>
                <w:color w:val="000000"/>
                <w:sz w:val="16"/>
                <w:szCs w:val="16"/>
                <w:lang w:eastAsia="sk-SK"/>
              </w:rPr>
              <w:t> </w:t>
            </w:r>
          </w:p>
        </w:tc>
        <w:tc>
          <w:tcPr>
            <w:tcW w:w="920" w:type="dxa"/>
            <w:tcBorders>
              <w:top w:val="nil"/>
              <w:left w:val="nil"/>
              <w:bottom w:val="single" w:sz="4" w:space="0" w:color="auto"/>
              <w:right w:val="nil"/>
            </w:tcBorders>
            <w:shd w:val="clear" w:color="000000" w:fill="FFFFFF"/>
            <w:vAlign w:val="bottom"/>
            <w:hideMark/>
          </w:tcPr>
          <w:p w14:paraId="6711FA64" w14:textId="77777777" w:rsidR="00D25D84" w:rsidRPr="00D25D84" w:rsidRDefault="00D25D84" w:rsidP="00D25D84">
            <w:pPr>
              <w:rPr>
                <w:color w:val="000000"/>
                <w:sz w:val="16"/>
                <w:szCs w:val="16"/>
                <w:lang w:eastAsia="sk-SK"/>
              </w:rPr>
            </w:pPr>
            <w:r w:rsidRPr="00D25D84">
              <w:rPr>
                <w:color w:val="000000"/>
                <w:sz w:val="16"/>
                <w:szCs w:val="16"/>
                <w:lang w:eastAsia="sk-SK"/>
              </w:rPr>
              <w:t> </w:t>
            </w:r>
          </w:p>
        </w:tc>
      </w:tr>
      <w:tr w:rsidR="00D25D84" w:rsidRPr="00D25D84" w14:paraId="4F404AFD" w14:textId="77777777" w:rsidTr="00D25D84">
        <w:trPr>
          <w:trHeight w:val="259"/>
        </w:trPr>
        <w:tc>
          <w:tcPr>
            <w:tcW w:w="2516" w:type="dxa"/>
            <w:tcBorders>
              <w:top w:val="nil"/>
              <w:left w:val="nil"/>
              <w:bottom w:val="single" w:sz="4" w:space="0" w:color="auto"/>
              <w:right w:val="nil"/>
            </w:tcBorders>
            <w:shd w:val="clear" w:color="000000" w:fill="FFFFFF"/>
            <w:vAlign w:val="bottom"/>
            <w:hideMark/>
          </w:tcPr>
          <w:p w14:paraId="511BAED7" w14:textId="77777777" w:rsidR="00D25D84" w:rsidRPr="00D25D84" w:rsidRDefault="00D25D84" w:rsidP="00D25D84">
            <w:pPr>
              <w:jc w:val="both"/>
              <w:rPr>
                <w:b/>
                <w:bCs/>
                <w:color w:val="000000"/>
                <w:sz w:val="16"/>
                <w:szCs w:val="16"/>
                <w:lang w:eastAsia="sk-SK"/>
              </w:rPr>
            </w:pPr>
            <w:r w:rsidRPr="00D25D84">
              <w:rPr>
                <w:b/>
                <w:bCs/>
                <w:color w:val="000000"/>
                <w:sz w:val="16"/>
                <w:szCs w:val="16"/>
                <w:lang w:eastAsia="sk-SK"/>
              </w:rPr>
              <w:t>31. decembra 2021</w:t>
            </w:r>
          </w:p>
        </w:tc>
        <w:tc>
          <w:tcPr>
            <w:tcW w:w="880" w:type="dxa"/>
            <w:tcBorders>
              <w:top w:val="nil"/>
              <w:left w:val="nil"/>
              <w:bottom w:val="single" w:sz="4" w:space="0" w:color="auto"/>
              <w:right w:val="nil"/>
            </w:tcBorders>
            <w:shd w:val="clear" w:color="000000" w:fill="FFFFFF"/>
            <w:vAlign w:val="bottom"/>
            <w:hideMark/>
          </w:tcPr>
          <w:p w14:paraId="2E0F5595" w14:textId="77777777" w:rsidR="00D25D84" w:rsidRPr="00D25D84" w:rsidRDefault="00D25D84" w:rsidP="00D25D84">
            <w:pPr>
              <w:jc w:val="right"/>
              <w:rPr>
                <w:b/>
                <w:bCs/>
                <w:color w:val="000000"/>
                <w:sz w:val="16"/>
                <w:szCs w:val="16"/>
                <w:lang w:eastAsia="sk-SK"/>
              </w:rPr>
            </w:pPr>
            <w:r w:rsidRPr="00D25D84">
              <w:rPr>
                <w:b/>
                <w:bCs/>
                <w:color w:val="000000"/>
                <w:sz w:val="16"/>
                <w:szCs w:val="16"/>
                <w:lang w:eastAsia="sk-SK"/>
              </w:rPr>
              <w:t>1 691 297</w:t>
            </w:r>
          </w:p>
        </w:tc>
        <w:tc>
          <w:tcPr>
            <w:tcW w:w="980" w:type="dxa"/>
            <w:tcBorders>
              <w:top w:val="nil"/>
              <w:left w:val="nil"/>
              <w:bottom w:val="single" w:sz="4" w:space="0" w:color="auto"/>
              <w:right w:val="nil"/>
            </w:tcBorders>
            <w:shd w:val="clear" w:color="000000" w:fill="FFFFFF"/>
            <w:vAlign w:val="bottom"/>
            <w:hideMark/>
          </w:tcPr>
          <w:p w14:paraId="1D53090D" w14:textId="77777777" w:rsidR="00D25D84" w:rsidRPr="00D25D84" w:rsidRDefault="00D25D84" w:rsidP="00D25D84">
            <w:pPr>
              <w:jc w:val="right"/>
              <w:rPr>
                <w:b/>
                <w:bCs/>
                <w:color w:val="000000"/>
                <w:sz w:val="16"/>
                <w:szCs w:val="16"/>
                <w:lang w:eastAsia="sk-SK"/>
              </w:rPr>
            </w:pPr>
            <w:r w:rsidRPr="00D25D84">
              <w:rPr>
                <w:b/>
                <w:bCs/>
                <w:color w:val="000000"/>
                <w:sz w:val="16"/>
                <w:szCs w:val="16"/>
                <w:lang w:eastAsia="sk-SK"/>
              </w:rPr>
              <w:t>39 450 000</w:t>
            </w:r>
          </w:p>
        </w:tc>
        <w:tc>
          <w:tcPr>
            <w:tcW w:w="840" w:type="dxa"/>
            <w:tcBorders>
              <w:top w:val="nil"/>
              <w:left w:val="nil"/>
              <w:bottom w:val="single" w:sz="4" w:space="0" w:color="auto"/>
              <w:right w:val="nil"/>
            </w:tcBorders>
            <w:shd w:val="clear" w:color="000000" w:fill="FFFFFF"/>
            <w:vAlign w:val="bottom"/>
            <w:hideMark/>
          </w:tcPr>
          <w:p w14:paraId="158EFBFC" w14:textId="77777777" w:rsidR="00D25D84" w:rsidRPr="00D25D84" w:rsidRDefault="00D25D84" w:rsidP="00D25D84">
            <w:pPr>
              <w:jc w:val="right"/>
              <w:rPr>
                <w:b/>
                <w:bCs/>
                <w:color w:val="000000"/>
                <w:sz w:val="16"/>
                <w:szCs w:val="16"/>
                <w:lang w:eastAsia="sk-SK"/>
              </w:rPr>
            </w:pPr>
            <w:r w:rsidRPr="00D25D84">
              <w:rPr>
                <w:b/>
                <w:bCs/>
                <w:color w:val="000000"/>
                <w:sz w:val="16"/>
                <w:szCs w:val="16"/>
                <w:lang w:eastAsia="sk-SK"/>
              </w:rPr>
              <w:t>169 130</w:t>
            </w:r>
          </w:p>
        </w:tc>
        <w:tc>
          <w:tcPr>
            <w:tcW w:w="1340" w:type="dxa"/>
            <w:tcBorders>
              <w:top w:val="nil"/>
              <w:left w:val="nil"/>
              <w:bottom w:val="single" w:sz="4" w:space="0" w:color="auto"/>
              <w:right w:val="nil"/>
            </w:tcBorders>
            <w:shd w:val="clear" w:color="000000" w:fill="FFFFFF"/>
            <w:vAlign w:val="bottom"/>
            <w:hideMark/>
          </w:tcPr>
          <w:p w14:paraId="2965B83B" w14:textId="77777777" w:rsidR="00D25D84" w:rsidRPr="00D25D84" w:rsidRDefault="00D25D84" w:rsidP="00D25D84">
            <w:pPr>
              <w:jc w:val="right"/>
              <w:rPr>
                <w:b/>
                <w:bCs/>
                <w:color w:val="000000"/>
                <w:sz w:val="16"/>
                <w:szCs w:val="16"/>
                <w:lang w:eastAsia="sk-SK"/>
              </w:rPr>
            </w:pPr>
            <w:r w:rsidRPr="00D25D84">
              <w:rPr>
                <w:b/>
                <w:bCs/>
                <w:color w:val="000000"/>
                <w:sz w:val="16"/>
                <w:szCs w:val="16"/>
                <w:lang w:eastAsia="sk-SK"/>
              </w:rPr>
              <w:t>-30 988 621</w:t>
            </w:r>
          </w:p>
        </w:tc>
        <w:tc>
          <w:tcPr>
            <w:tcW w:w="1160" w:type="dxa"/>
            <w:tcBorders>
              <w:top w:val="nil"/>
              <w:left w:val="nil"/>
              <w:bottom w:val="single" w:sz="4" w:space="0" w:color="auto"/>
              <w:right w:val="nil"/>
            </w:tcBorders>
            <w:shd w:val="clear" w:color="000000" w:fill="FFFFFF"/>
            <w:vAlign w:val="bottom"/>
            <w:hideMark/>
          </w:tcPr>
          <w:p w14:paraId="3E59866D" w14:textId="77777777" w:rsidR="00D25D84" w:rsidRPr="00D25D84" w:rsidRDefault="00D25D84" w:rsidP="00D25D84">
            <w:pPr>
              <w:jc w:val="right"/>
              <w:rPr>
                <w:b/>
                <w:bCs/>
                <w:color w:val="000000"/>
                <w:sz w:val="16"/>
                <w:szCs w:val="16"/>
                <w:lang w:eastAsia="sk-SK"/>
              </w:rPr>
            </w:pPr>
            <w:r w:rsidRPr="00D25D84">
              <w:rPr>
                <w:b/>
                <w:bCs/>
                <w:color w:val="000000"/>
                <w:sz w:val="16"/>
                <w:szCs w:val="16"/>
                <w:lang w:eastAsia="sk-SK"/>
              </w:rPr>
              <w:t>-1 245 874</w:t>
            </w:r>
          </w:p>
        </w:tc>
        <w:tc>
          <w:tcPr>
            <w:tcW w:w="920" w:type="dxa"/>
            <w:tcBorders>
              <w:top w:val="nil"/>
              <w:left w:val="nil"/>
              <w:bottom w:val="single" w:sz="4" w:space="0" w:color="auto"/>
              <w:right w:val="nil"/>
            </w:tcBorders>
            <w:shd w:val="clear" w:color="000000" w:fill="FFFFFF"/>
            <w:vAlign w:val="bottom"/>
            <w:hideMark/>
          </w:tcPr>
          <w:p w14:paraId="0B86D905" w14:textId="77777777" w:rsidR="00D25D84" w:rsidRPr="00D25D84" w:rsidRDefault="00D25D84" w:rsidP="00D25D84">
            <w:pPr>
              <w:jc w:val="right"/>
              <w:rPr>
                <w:b/>
                <w:bCs/>
                <w:color w:val="000000"/>
                <w:sz w:val="16"/>
                <w:szCs w:val="16"/>
                <w:lang w:eastAsia="sk-SK"/>
              </w:rPr>
            </w:pPr>
            <w:r w:rsidRPr="00D25D84">
              <w:rPr>
                <w:b/>
                <w:bCs/>
                <w:color w:val="000000"/>
                <w:sz w:val="16"/>
                <w:szCs w:val="16"/>
                <w:lang w:eastAsia="sk-SK"/>
              </w:rPr>
              <w:t>9 075 932</w:t>
            </w:r>
          </w:p>
        </w:tc>
      </w:tr>
      <w:tr w:rsidR="00D25D84" w:rsidRPr="00D25D84" w14:paraId="75A1EE96" w14:textId="77777777" w:rsidTr="00D25D84">
        <w:trPr>
          <w:trHeight w:val="259"/>
        </w:trPr>
        <w:tc>
          <w:tcPr>
            <w:tcW w:w="2516" w:type="dxa"/>
            <w:tcBorders>
              <w:top w:val="nil"/>
              <w:left w:val="nil"/>
              <w:bottom w:val="nil"/>
              <w:right w:val="nil"/>
            </w:tcBorders>
            <w:shd w:val="clear" w:color="000000" w:fill="FFFFFF"/>
            <w:vAlign w:val="bottom"/>
            <w:hideMark/>
          </w:tcPr>
          <w:p w14:paraId="7089B242" w14:textId="77777777" w:rsidR="00D25D84" w:rsidRPr="00D25D84" w:rsidRDefault="00D25D84" w:rsidP="00D25D84">
            <w:pPr>
              <w:ind w:firstLineChars="100" w:firstLine="160"/>
              <w:rPr>
                <w:color w:val="000000"/>
                <w:sz w:val="16"/>
                <w:szCs w:val="16"/>
                <w:lang w:eastAsia="sk-SK"/>
              </w:rPr>
            </w:pPr>
            <w:r w:rsidRPr="00D25D84">
              <w:rPr>
                <w:color w:val="000000"/>
                <w:sz w:val="16"/>
                <w:szCs w:val="16"/>
                <w:lang w:eastAsia="sk-SK"/>
              </w:rPr>
              <w:t>Presun</w:t>
            </w:r>
          </w:p>
        </w:tc>
        <w:tc>
          <w:tcPr>
            <w:tcW w:w="880" w:type="dxa"/>
            <w:tcBorders>
              <w:top w:val="nil"/>
              <w:left w:val="nil"/>
              <w:bottom w:val="nil"/>
              <w:right w:val="nil"/>
            </w:tcBorders>
            <w:shd w:val="clear" w:color="000000" w:fill="FFFFFF"/>
            <w:vAlign w:val="bottom"/>
            <w:hideMark/>
          </w:tcPr>
          <w:p w14:paraId="6D8892D2" w14:textId="77777777" w:rsidR="00D25D84" w:rsidRPr="00D25D84" w:rsidRDefault="00D25D84" w:rsidP="00D25D84">
            <w:pPr>
              <w:jc w:val="right"/>
              <w:rPr>
                <w:color w:val="000000"/>
                <w:sz w:val="16"/>
                <w:szCs w:val="16"/>
                <w:lang w:eastAsia="sk-SK"/>
              </w:rPr>
            </w:pPr>
            <w:r w:rsidRPr="00D25D84">
              <w:rPr>
                <w:color w:val="000000"/>
                <w:sz w:val="16"/>
                <w:szCs w:val="16"/>
                <w:lang w:eastAsia="sk-SK"/>
              </w:rPr>
              <w:t>4 215 505</w:t>
            </w:r>
          </w:p>
        </w:tc>
        <w:tc>
          <w:tcPr>
            <w:tcW w:w="980" w:type="dxa"/>
            <w:tcBorders>
              <w:top w:val="nil"/>
              <w:left w:val="nil"/>
              <w:bottom w:val="nil"/>
              <w:right w:val="nil"/>
            </w:tcBorders>
            <w:shd w:val="clear" w:color="000000" w:fill="FFFFFF"/>
            <w:vAlign w:val="bottom"/>
            <w:hideMark/>
          </w:tcPr>
          <w:p w14:paraId="2B758471" w14:textId="77777777" w:rsidR="00D25D84" w:rsidRPr="00D25D84" w:rsidRDefault="00D25D84" w:rsidP="00D25D84">
            <w:pPr>
              <w:jc w:val="right"/>
              <w:rPr>
                <w:color w:val="000000"/>
                <w:sz w:val="16"/>
                <w:szCs w:val="16"/>
                <w:lang w:eastAsia="sk-SK"/>
              </w:rPr>
            </w:pPr>
            <w:r w:rsidRPr="00D25D84">
              <w:rPr>
                <w:color w:val="000000"/>
                <w:sz w:val="16"/>
                <w:szCs w:val="16"/>
                <w:lang w:eastAsia="sk-SK"/>
              </w:rPr>
              <w:t>-36 450 000</w:t>
            </w:r>
          </w:p>
        </w:tc>
        <w:tc>
          <w:tcPr>
            <w:tcW w:w="840" w:type="dxa"/>
            <w:tcBorders>
              <w:top w:val="nil"/>
              <w:left w:val="nil"/>
              <w:bottom w:val="nil"/>
              <w:right w:val="nil"/>
            </w:tcBorders>
            <w:shd w:val="clear" w:color="000000" w:fill="FFFFFF"/>
            <w:vAlign w:val="bottom"/>
            <w:hideMark/>
          </w:tcPr>
          <w:p w14:paraId="5666AA28" w14:textId="77777777" w:rsidR="00D25D84" w:rsidRPr="00D25D84" w:rsidRDefault="00D25D84" w:rsidP="00D25D84">
            <w:pPr>
              <w:jc w:val="right"/>
              <w:rPr>
                <w:color w:val="000000"/>
                <w:sz w:val="16"/>
                <w:szCs w:val="16"/>
                <w:lang w:eastAsia="sk-SK"/>
              </w:rPr>
            </w:pPr>
            <w:r w:rsidRPr="00D25D84">
              <w:rPr>
                <w:color w:val="000000"/>
                <w:sz w:val="16"/>
                <w:szCs w:val="16"/>
                <w:lang w:eastAsia="sk-SK"/>
              </w:rPr>
              <w:t> </w:t>
            </w:r>
          </w:p>
        </w:tc>
        <w:tc>
          <w:tcPr>
            <w:tcW w:w="1340" w:type="dxa"/>
            <w:tcBorders>
              <w:top w:val="nil"/>
              <w:left w:val="nil"/>
              <w:bottom w:val="nil"/>
              <w:right w:val="nil"/>
            </w:tcBorders>
            <w:shd w:val="clear" w:color="000000" w:fill="FFFFFF"/>
            <w:vAlign w:val="bottom"/>
            <w:hideMark/>
          </w:tcPr>
          <w:p w14:paraId="3B9AA8D5" w14:textId="77777777" w:rsidR="00D25D84" w:rsidRPr="00D25D84" w:rsidRDefault="00D25D84" w:rsidP="00D25D84">
            <w:pPr>
              <w:jc w:val="right"/>
              <w:rPr>
                <w:color w:val="000000"/>
                <w:sz w:val="16"/>
                <w:szCs w:val="16"/>
                <w:lang w:eastAsia="sk-SK"/>
              </w:rPr>
            </w:pPr>
            <w:r w:rsidRPr="00D25D84">
              <w:rPr>
                <w:color w:val="000000"/>
                <w:sz w:val="16"/>
                <w:szCs w:val="16"/>
                <w:lang w:eastAsia="sk-SK"/>
              </w:rPr>
              <w:t>30 988 621</w:t>
            </w:r>
          </w:p>
        </w:tc>
        <w:tc>
          <w:tcPr>
            <w:tcW w:w="1160" w:type="dxa"/>
            <w:tcBorders>
              <w:top w:val="nil"/>
              <w:left w:val="nil"/>
              <w:bottom w:val="nil"/>
              <w:right w:val="nil"/>
            </w:tcBorders>
            <w:shd w:val="clear" w:color="000000" w:fill="FFFFFF"/>
            <w:vAlign w:val="bottom"/>
            <w:hideMark/>
          </w:tcPr>
          <w:p w14:paraId="374BC739" w14:textId="77777777" w:rsidR="00D25D84" w:rsidRPr="00D25D84" w:rsidRDefault="00D25D84" w:rsidP="00D25D84">
            <w:pPr>
              <w:jc w:val="right"/>
              <w:rPr>
                <w:color w:val="000000"/>
                <w:sz w:val="16"/>
                <w:szCs w:val="16"/>
                <w:lang w:eastAsia="sk-SK"/>
              </w:rPr>
            </w:pPr>
            <w:r w:rsidRPr="00D25D84">
              <w:rPr>
                <w:color w:val="000000"/>
                <w:sz w:val="16"/>
                <w:szCs w:val="16"/>
                <w:lang w:eastAsia="sk-SK"/>
              </w:rPr>
              <w:t>1 245 874</w:t>
            </w:r>
          </w:p>
        </w:tc>
        <w:tc>
          <w:tcPr>
            <w:tcW w:w="920" w:type="dxa"/>
            <w:tcBorders>
              <w:top w:val="nil"/>
              <w:left w:val="nil"/>
              <w:bottom w:val="nil"/>
              <w:right w:val="nil"/>
            </w:tcBorders>
            <w:shd w:val="clear" w:color="000000" w:fill="FFFFFF"/>
            <w:vAlign w:val="bottom"/>
            <w:hideMark/>
          </w:tcPr>
          <w:p w14:paraId="7126B95C" w14:textId="77777777" w:rsidR="00D25D84" w:rsidRPr="00D25D84" w:rsidRDefault="00D25D84" w:rsidP="00D25D84">
            <w:pPr>
              <w:jc w:val="right"/>
              <w:rPr>
                <w:color w:val="000000"/>
                <w:sz w:val="16"/>
                <w:szCs w:val="16"/>
                <w:lang w:eastAsia="sk-SK"/>
              </w:rPr>
            </w:pPr>
            <w:r w:rsidRPr="00D25D84">
              <w:rPr>
                <w:color w:val="000000"/>
                <w:sz w:val="16"/>
                <w:szCs w:val="16"/>
                <w:lang w:eastAsia="sk-SK"/>
              </w:rPr>
              <w:t>0</w:t>
            </w:r>
          </w:p>
        </w:tc>
      </w:tr>
      <w:tr w:rsidR="00D25D84" w:rsidRPr="00D25D84" w14:paraId="65E21B56" w14:textId="77777777" w:rsidTr="00D25D84">
        <w:trPr>
          <w:trHeight w:val="259"/>
        </w:trPr>
        <w:tc>
          <w:tcPr>
            <w:tcW w:w="2516" w:type="dxa"/>
            <w:tcBorders>
              <w:top w:val="nil"/>
              <w:left w:val="nil"/>
              <w:bottom w:val="nil"/>
              <w:right w:val="nil"/>
            </w:tcBorders>
            <w:shd w:val="clear" w:color="000000" w:fill="FFFFFF"/>
            <w:vAlign w:val="bottom"/>
            <w:hideMark/>
          </w:tcPr>
          <w:p w14:paraId="604AED8C" w14:textId="77777777" w:rsidR="00D25D84" w:rsidRPr="00D25D84" w:rsidRDefault="00D25D84" w:rsidP="00D25D84">
            <w:pPr>
              <w:ind w:firstLineChars="100" w:firstLine="160"/>
              <w:rPr>
                <w:color w:val="000000"/>
                <w:sz w:val="16"/>
                <w:szCs w:val="16"/>
                <w:lang w:eastAsia="sk-SK"/>
              </w:rPr>
            </w:pPr>
            <w:r w:rsidRPr="00D25D84">
              <w:rPr>
                <w:color w:val="000000"/>
                <w:sz w:val="16"/>
                <w:szCs w:val="16"/>
                <w:lang w:eastAsia="sk-SK"/>
              </w:rPr>
              <w:t xml:space="preserve">vyplatenie vkladu </w:t>
            </w:r>
          </w:p>
        </w:tc>
        <w:tc>
          <w:tcPr>
            <w:tcW w:w="880" w:type="dxa"/>
            <w:tcBorders>
              <w:top w:val="nil"/>
              <w:left w:val="nil"/>
              <w:bottom w:val="nil"/>
              <w:right w:val="nil"/>
            </w:tcBorders>
            <w:shd w:val="clear" w:color="000000" w:fill="FFFFFF"/>
            <w:vAlign w:val="bottom"/>
            <w:hideMark/>
          </w:tcPr>
          <w:p w14:paraId="3587F3D8" w14:textId="77777777" w:rsidR="00D25D84" w:rsidRPr="00D25D84" w:rsidRDefault="00D25D84" w:rsidP="00D25D84">
            <w:pPr>
              <w:jc w:val="right"/>
              <w:rPr>
                <w:color w:val="000000"/>
                <w:sz w:val="16"/>
                <w:szCs w:val="16"/>
                <w:lang w:eastAsia="sk-SK"/>
              </w:rPr>
            </w:pPr>
            <w:r w:rsidRPr="00D25D84">
              <w:rPr>
                <w:color w:val="000000"/>
                <w:sz w:val="16"/>
                <w:szCs w:val="16"/>
                <w:lang w:eastAsia="sk-SK"/>
              </w:rPr>
              <w:t> </w:t>
            </w:r>
          </w:p>
        </w:tc>
        <w:tc>
          <w:tcPr>
            <w:tcW w:w="980" w:type="dxa"/>
            <w:tcBorders>
              <w:top w:val="nil"/>
              <w:left w:val="nil"/>
              <w:bottom w:val="nil"/>
              <w:right w:val="nil"/>
            </w:tcBorders>
            <w:shd w:val="clear" w:color="000000" w:fill="FFFFFF"/>
            <w:vAlign w:val="bottom"/>
            <w:hideMark/>
          </w:tcPr>
          <w:p w14:paraId="3BA27318" w14:textId="77777777" w:rsidR="00D25D84" w:rsidRPr="00D25D84" w:rsidRDefault="00D25D84" w:rsidP="00D25D84">
            <w:pPr>
              <w:jc w:val="right"/>
              <w:rPr>
                <w:color w:val="000000"/>
                <w:sz w:val="16"/>
                <w:szCs w:val="16"/>
                <w:lang w:eastAsia="sk-SK"/>
              </w:rPr>
            </w:pPr>
            <w:r w:rsidRPr="00D25D84">
              <w:rPr>
                <w:color w:val="000000"/>
                <w:sz w:val="16"/>
                <w:szCs w:val="16"/>
                <w:lang w:eastAsia="sk-SK"/>
              </w:rPr>
              <w:t>-3 000 000</w:t>
            </w:r>
          </w:p>
        </w:tc>
        <w:tc>
          <w:tcPr>
            <w:tcW w:w="840" w:type="dxa"/>
            <w:tcBorders>
              <w:top w:val="nil"/>
              <w:left w:val="nil"/>
              <w:bottom w:val="nil"/>
              <w:right w:val="nil"/>
            </w:tcBorders>
            <w:shd w:val="clear" w:color="000000" w:fill="FFFFFF"/>
            <w:vAlign w:val="bottom"/>
            <w:hideMark/>
          </w:tcPr>
          <w:p w14:paraId="62264073" w14:textId="77777777" w:rsidR="00D25D84" w:rsidRPr="00D25D84" w:rsidRDefault="00D25D84" w:rsidP="00D25D84">
            <w:pPr>
              <w:jc w:val="right"/>
              <w:rPr>
                <w:color w:val="000000"/>
                <w:sz w:val="16"/>
                <w:szCs w:val="16"/>
                <w:lang w:eastAsia="sk-SK"/>
              </w:rPr>
            </w:pPr>
            <w:r w:rsidRPr="00D25D84">
              <w:rPr>
                <w:color w:val="000000"/>
                <w:sz w:val="16"/>
                <w:szCs w:val="16"/>
                <w:lang w:eastAsia="sk-SK"/>
              </w:rPr>
              <w:t> </w:t>
            </w:r>
          </w:p>
        </w:tc>
        <w:tc>
          <w:tcPr>
            <w:tcW w:w="1340" w:type="dxa"/>
            <w:tcBorders>
              <w:top w:val="nil"/>
              <w:left w:val="nil"/>
              <w:bottom w:val="nil"/>
              <w:right w:val="nil"/>
            </w:tcBorders>
            <w:shd w:val="clear" w:color="000000" w:fill="FFFFFF"/>
            <w:vAlign w:val="bottom"/>
            <w:hideMark/>
          </w:tcPr>
          <w:p w14:paraId="708368B8" w14:textId="77777777" w:rsidR="00D25D84" w:rsidRPr="00D25D84" w:rsidRDefault="00D25D84" w:rsidP="00D25D84">
            <w:pPr>
              <w:jc w:val="right"/>
              <w:rPr>
                <w:color w:val="000000"/>
                <w:sz w:val="16"/>
                <w:szCs w:val="16"/>
                <w:lang w:eastAsia="sk-SK"/>
              </w:rPr>
            </w:pPr>
            <w:r w:rsidRPr="00D25D84">
              <w:rPr>
                <w:color w:val="000000"/>
                <w:sz w:val="16"/>
                <w:szCs w:val="16"/>
                <w:lang w:eastAsia="sk-SK"/>
              </w:rPr>
              <w:t> </w:t>
            </w:r>
          </w:p>
        </w:tc>
        <w:tc>
          <w:tcPr>
            <w:tcW w:w="1160" w:type="dxa"/>
            <w:tcBorders>
              <w:top w:val="nil"/>
              <w:left w:val="nil"/>
              <w:bottom w:val="nil"/>
              <w:right w:val="nil"/>
            </w:tcBorders>
            <w:shd w:val="clear" w:color="000000" w:fill="FFFFFF"/>
            <w:vAlign w:val="bottom"/>
            <w:hideMark/>
          </w:tcPr>
          <w:p w14:paraId="7C555F17" w14:textId="77777777" w:rsidR="00D25D84" w:rsidRPr="00D25D84" w:rsidRDefault="00D25D84" w:rsidP="00D25D84">
            <w:pPr>
              <w:jc w:val="right"/>
              <w:rPr>
                <w:color w:val="000000"/>
                <w:sz w:val="16"/>
                <w:szCs w:val="16"/>
                <w:lang w:eastAsia="sk-SK"/>
              </w:rPr>
            </w:pPr>
            <w:r w:rsidRPr="00D25D84">
              <w:rPr>
                <w:color w:val="000000"/>
                <w:sz w:val="16"/>
                <w:szCs w:val="16"/>
                <w:lang w:eastAsia="sk-SK"/>
              </w:rPr>
              <w:t> </w:t>
            </w:r>
          </w:p>
        </w:tc>
        <w:tc>
          <w:tcPr>
            <w:tcW w:w="920" w:type="dxa"/>
            <w:tcBorders>
              <w:top w:val="nil"/>
              <w:left w:val="nil"/>
              <w:bottom w:val="nil"/>
              <w:right w:val="nil"/>
            </w:tcBorders>
            <w:shd w:val="clear" w:color="000000" w:fill="FFFFFF"/>
            <w:vAlign w:val="bottom"/>
            <w:hideMark/>
          </w:tcPr>
          <w:p w14:paraId="722DE61F" w14:textId="77777777" w:rsidR="00D25D84" w:rsidRPr="00D25D84" w:rsidRDefault="00D25D84" w:rsidP="00D25D84">
            <w:pPr>
              <w:jc w:val="right"/>
              <w:rPr>
                <w:color w:val="000000"/>
                <w:sz w:val="16"/>
                <w:szCs w:val="16"/>
                <w:lang w:eastAsia="sk-SK"/>
              </w:rPr>
            </w:pPr>
            <w:r w:rsidRPr="00D25D84">
              <w:rPr>
                <w:color w:val="000000"/>
                <w:sz w:val="16"/>
                <w:szCs w:val="16"/>
                <w:lang w:eastAsia="sk-SK"/>
              </w:rPr>
              <w:t> </w:t>
            </w:r>
          </w:p>
        </w:tc>
      </w:tr>
      <w:tr w:rsidR="00D25D84" w:rsidRPr="00D25D84" w14:paraId="504F2C5C" w14:textId="77777777" w:rsidTr="00D25D84">
        <w:trPr>
          <w:trHeight w:val="225"/>
        </w:trPr>
        <w:tc>
          <w:tcPr>
            <w:tcW w:w="2516" w:type="dxa"/>
            <w:tcBorders>
              <w:top w:val="nil"/>
              <w:left w:val="nil"/>
              <w:bottom w:val="nil"/>
              <w:right w:val="nil"/>
            </w:tcBorders>
            <w:shd w:val="clear" w:color="000000" w:fill="FFFFFF"/>
            <w:vAlign w:val="bottom"/>
            <w:hideMark/>
          </w:tcPr>
          <w:p w14:paraId="2E3F979F" w14:textId="77777777" w:rsidR="00D25D84" w:rsidRPr="00D25D84" w:rsidRDefault="00D25D84" w:rsidP="00D25D84">
            <w:pPr>
              <w:ind w:firstLineChars="100" w:firstLine="161"/>
              <w:rPr>
                <w:b/>
                <w:bCs/>
                <w:color w:val="000000"/>
                <w:sz w:val="16"/>
                <w:szCs w:val="16"/>
                <w:lang w:eastAsia="sk-SK"/>
              </w:rPr>
            </w:pPr>
            <w:r w:rsidRPr="00D25D84">
              <w:rPr>
                <w:b/>
                <w:bCs/>
                <w:color w:val="000000"/>
                <w:sz w:val="16"/>
                <w:szCs w:val="16"/>
                <w:lang w:eastAsia="sk-SK"/>
              </w:rPr>
              <w:t>Zisk za účtovné obdobie</w:t>
            </w:r>
          </w:p>
        </w:tc>
        <w:tc>
          <w:tcPr>
            <w:tcW w:w="880" w:type="dxa"/>
            <w:tcBorders>
              <w:top w:val="nil"/>
              <w:left w:val="nil"/>
              <w:bottom w:val="nil"/>
              <w:right w:val="nil"/>
            </w:tcBorders>
            <w:shd w:val="clear" w:color="000000" w:fill="FFFFFF"/>
            <w:vAlign w:val="bottom"/>
            <w:hideMark/>
          </w:tcPr>
          <w:p w14:paraId="58A87F62" w14:textId="77777777" w:rsidR="00D25D84" w:rsidRPr="00D25D84" w:rsidRDefault="00D25D84" w:rsidP="00D25D84">
            <w:pPr>
              <w:jc w:val="right"/>
              <w:rPr>
                <w:color w:val="000000"/>
                <w:sz w:val="16"/>
                <w:szCs w:val="16"/>
                <w:lang w:eastAsia="sk-SK"/>
              </w:rPr>
            </w:pPr>
            <w:r w:rsidRPr="00D25D84">
              <w:rPr>
                <w:color w:val="000000"/>
                <w:sz w:val="16"/>
                <w:szCs w:val="16"/>
                <w:lang w:eastAsia="sk-SK"/>
              </w:rPr>
              <w:t> </w:t>
            </w:r>
          </w:p>
        </w:tc>
        <w:tc>
          <w:tcPr>
            <w:tcW w:w="980" w:type="dxa"/>
            <w:tcBorders>
              <w:top w:val="nil"/>
              <w:left w:val="nil"/>
              <w:bottom w:val="nil"/>
              <w:right w:val="nil"/>
            </w:tcBorders>
            <w:shd w:val="clear" w:color="000000" w:fill="FFFFFF"/>
            <w:vAlign w:val="bottom"/>
            <w:hideMark/>
          </w:tcPr>
          <w:p w14:paraId="532BBD86" w14:textId="77777777" w:rsidR="00D25D84" w:rsidRPr="00D25D84" w:rsidRDefault="00D25D84" w:rsidP="00D25D84">
            <w:pPr>
              <w:jc w:val="right"/>
              <w:rPr>
                <w:color w:val="000000"/>
                <w:sz w:val="16"/>
                <w:szCs w:val="16"/>
                <w:lang w:eastAsia="sk-SK"/>
              </w:rPr>
            </w:pPr>
            <w:r w:rsidRPr="00D25D84">
              <w:rPr>
                <w:color w:val="000000"/>
                <w:sz w:val="16"/>
                <w:szCs w:val="16"/>
                <w:lang w:eastAsia="sk-SK"/>
              </w:rPr>
              <w:t> </w:t>
            </w:r>
          </w:p>
        </w:tc>
        <w:tc>
          <w:tcPr>
            <w:tcW w:w="840" w:type="dxa"/>
            <w:tcBorders>
              <w:top w:val="nil"/>
              <w:left w:val="nil"/>
              <w:bottom w:val="nil"/>
              <w:right w:val="nil"/>
            </w:tcBorders>
            <w:shd w:val="clear" w:color="000000" w:fill="FFFFFF"/>
            <w:vAlign w:val="bottom"/>
            <w:hideMark/>
          </w:tcPr>
          <w:p w14:paraId="50129F3C" w14:textId="77777777" w:rsidR="00D25D84" w:rsidRPr="00D25D84" w:rsidRDefault="00D25D84" w:rsidP="00D25D84">
            <w:pPr>
              <w:jc w:val="right"/>
              <w:rPr>
                <w:color w:val="000000"/>
                <w:sz w:val="16"/>
                <w:szCs w:val="16"/>
                <w:lang w:eastAsia="sk-SK"/>
              </w:rPr>
            </w:pPr>
            <w:r w:rsidRPr="00D25D84">
              <w:rPr>
                <w:color w:val="000000"/>
                <w:sz w:val="16"/>
                <w:szCs w:val="16"/>
                <w:lang w:eastAsia="sk-SK"/>
              </w:rPr>
              <w:t> </w:t>
            </w:r>
          </w:p>
        </w:tc>
        <w:tc>
          <w:tcPr>
            <w:tcW w:w="1340" w:type="dxa"/>
            <w:tcBorders>
              <w:top w:val="nil"/>
              <w:left w:val="nil"/>
              <w:bottom w:val="nil"/>
              <w:right w:val="nil"/>
            </w:tcBorders>
            <w:shd w:val="clear" w:color="000000" w:fill="FFFFFF"/>
            <w:vAlign w:val="bottom"/>
            <w:hideMark/>
          </w:tcPr>
          <w:p w14:paraId="7573ADAA" w14:textId="77777777" w:rsidR="00D25D84" w:rsidRPr="00D25D84" w:rsidRDefault="00D25D84" w:rsidP="00D25D84">
            <w:pPr>
              <w:jc w:val="right"/>
              <w:rPr>
                <w:color w:val="000000"/>
                <w:sz w:val="16"/>
                <w:szCs w:val="16"/>
                <w:lang w:eastAsia="sk-SK"/>
              </w:rPr>
            </w:pPr>
            <w:r w:rsidRPr="00D25D84">
              <w:rPr>
                <w:color w:val="000000"/>
                <w:sz w:val="16"/>
                <w:szCs w:val="16"/>
                <w:lang w:eastAsia="sk-SK"/>
              </w:rPr>
              <w:t> </w:t>
            </w:r>
          </w:p>
        </w:tc>
        <w:tc>
          <w:tcPr>
            <w:tcW w:w="1160" w:type="dxa"/>
            <w:tcBorders>
              <w:top w:val="nil"/>
              <w:left w:val="nil"/>
              <w:bottom w:val="nil"/>
              <w:right w:val="nil"/>
            </w:tcBorders>
            <w:shd w:val="clear" w:color="000000" w:fill="FFFFFF"/>
            <w:vAlign w:val="bottom"/>
            <w:hideMark/>
          </w:tcPr>
          <w:p w14:paraId="71DA5009" w14:textId="77777777" w:rsidR="00D25D84" w:rsidRPr="00D25D84" w:rsidRDefault="00D25D84" w:rsidP="00D25D84">
            <w:pPr>
              <w:jc w:val="right"/>
              <w:rPr>
                <w:b/>
                <w:bCs/>
                <w:color w:val="000000"/>
                <w:sz w:val="16"/>
                <w:szCs w:val="16"/>
                <w:lang w:eastAsia="sk-SK"/>
              </w:rPr>
            </w:pPr>
            <w:r w:rsidRPr="00D25D84">
              <w:rPr>
                <w:b/>
                <w:bCs/>
                <w:color w:val="000000"/>
                <w:sz w:val="16"/>
                <w:szCs w:val="16"/>
                <w:lang w:eastAsia="sk-SK"/>
              </w:rPr>
              <w:t>671 519</w:t>
            </w:r>
          </w:p>
        </w:tc>
        <w:tc>
          <w:tcPr>
            <w:tcW w:w="920" w:type="dxa"/>
            <w:tcBorders>
              <w:top w:val="nil"/>
              <w:left w:val="nil"/>
              <w:bottom w:val="nil"/>
              <w:right w:val="nil"/>
            </w:tcBorders>
            <w:shd w:val="clear" w:color="000000" w:fill="FFFFFF"/>
            <w:vAlign w:val="bottom"/>
            <w:hideMark/>
          </w:tcPr>
          <w:p w14:paraId="5F3D5E15" w14:textId="77777777" w:rsidR="00D25D84" w:rsidRPr="00D25D84" w:rsidRDefault="00D25D84" w:rsidP="00D25D84">
            <w:pPr>
              <w:jc w:val="right"/>
              <w:rPr>
                <w:color w:val="000000"/>
                <w:sz w:val="16"/>
                <w:szCs w:val="16"/>
                <w:lang w:eastAsia="sk-SK"/>
              </w:rPr>
            </w:pPr>
            <w:r w:rsidRPr="00D25D84">
              <w:rPr>
                <w:color w:val="000000"/>
                <w:sz w:val="16"/>
                <w:szCs w:val="16"/>
                <w:lang w:eastAsia="sk-SK"/>
              </w:rPr>
              <w:t>671 519</w:t>
            </w:r>
          </w:p>
        </w:tc>
      </w:tr>
      <w:tr w:rsidR="00D25D84" w:rsidRPr="00D25D84" w14:paraId="0AD57A80" w14:textId="77777777" w:rsidTr="00D25D84">
        <w:trPr>
          <w:trHeight w:val="79"/>
        </w:trPr>
        <w:tc>
          <w:tcPr>
            <w:tcW w:w="2516" w:type="dxa"/>
            <w:tcBorders>
              <w:top w:val="nil"/>
              <w:left w:val="nil"/>
              <w:bottom w:val="nil"/>
              <w:right w:val="nil"/>
            </w:tcBorders>
            <w:shd w:val="clear" w:color="000000" w:fill="FFFFFF"/>
            <w:vAlign w:val="bottom"/>
            <w:hideMark/>
          </w:tcPr>
          <w:p w14:paraId="0865B25F" w14:textId="77777777" w:rsidR="00D25D84" w:rsidRPr="00D25D84" w:rsidRDefault="00D25D84" w:rsidP="00D25D84">
            <w:pPr>
              <w:ind w:firstLineChars="100" w:firstLine="160"/>
              <w:rPr>
                <w:color w:val="000000"/>
                <w:sz w:val="16"/>
                <w:szCs w:val="16"/>
                <w:lang w:eastAsia="sk-SK"/>
              </w:rPr>
            </w:pPr>
            <w:r w:rsidRPr="00D25D84">
              <w:rPr>
                <w:color w:val="000000"/>
                <w:sz w:val="16"/>
                <w:szCs w:val="16"/>
                <w:lang w:eastAsia="sk-SK"/>
              </w:rPr>
              <w:t> </w:t>
            </w:r>
          </w:p>
        </w:tc>
        <w:tc>
          <w:tcPr>
            <w:tcW w:w="880" w:type="dxa"/>
            <w:tcBorders>
              <w:top w:val="nil"/>
              <w:left w:val="nil"/>
              <w:bottom w:val="nil"/>
              <w:right w:val="nil"/>
            </w:tcBorders>
            <w:shd w:val="clear" w:color="000000" w:fill="FFFFFF"/>
            <w:vAlign w:val="bottom"/>
            <w:hideMark/>
          </w:tcPr>
          <w:p w14:paraId="40789E09" w14:textId="77777777" w:rsidR="00D25D84" w:rsidRPr="00D25D84" w:rsidRDefault="00D25D84" w:rsidP="00D25D84">
            <w:pPr>
              <w:jc w:val="right"/>
              <w:rPr>
                <w:color w:val="000000"/>
                <w:sz w:val="16"/>
                <w:szCs w:val="16"/>
                <w:lang w:eastAsia="sk-SK"/>
              </w:rPr>
            </w:pPr>
            <w:r w:rsidRPr="00D25D84">
              <w:rPr>
                <w:color w:val="000000"/>
                <w:sz w:val="16"/>
                <w:szCs w:val="16"/>
                <w:lang w:eastAsia="sk-SK"/>
              </w:rPr>
              <w:t> </w:t>
            </w:r>
          </w:p>
        </w:tc>
        <w:tc>
          <w:tcPr>
            <w:tcW w:w="980" w:type="dxa"/>
            <w:tcBorders>
              <w:top w:val="nil"/>
              <w:left w:val="nil"/>
              <w:bottom w:val="nil"/>
              <w:right w:val="nil"/>
            </w:tcBorders>
            <w:shd w:val="clear" w:color="000000" w:fill="FFFFFF"/>
            <w:vAlign w:val="bottom"/>
            <w:hideMark/>
          </w:tcPr>
          <w:p w14:paraId="6E538999" w14:textId="77777777" w:rsidR="00D25D84" w:rsidRPr="00D25D84" w:rsidRDefault="00D25D84" w:rsidP="00D25D84">
            <w:pPr>
              <w:jc w:val="right"/>
              <w:rPr>
                <w:color w:val="000000"/>
                <w:sz w:val="16"/>
                <w:szCs w:val="16"/>
                <w:lang w:eastAsia="sk-SK"/>
              </w:rPr>
            </w:pPr>
            <w:r w:rsidRPr="00D25D84">
              <w:rPr>
                <w:color w:val="000000"/>
                <w:sz w:val="16"/>
                <w:szCs w:val="16"/>
                <w:lang w:eastAsia="sk-SK"/>
              </w:rPr>
              <w:t> </w:t>
            </w:r>
          </w:p>
        </w:tc>
        <w:tc>
          <w:tcPr>
            <w:tcW w:w="840" w:type="dxa"/>
            <w:tcBorders>
              <w:top w:val="nil"/>
              <w:left w:val="nil"/>
              <w:bottom w:val="nil"/>
              <w:right w:val="nil"/>
            </w:tcBorders>
            <w:shd w:val="clear" w:color="000000" w:fill="FFFFFF"/>
            <w:vAlign w:val="bottom"/>
            <w:hideMark/>
          </w:tcPr>
          <w:p w14:paraId="15D2939E" w14:textId="77777777" w:rsidR="00D25D84" w:rsidRPr="00D25D84" w:rsidRDefault="00D25D84" w:rsidP="00D25D84">
            <w:pPr>
              <w:jc w:val="right"/>
              <w:rPr>
                <w:color w:val="000000"/>
                <w:sz w:val="16"/>
                <w:szCs w:val="16"/>
                <w:lang w:eastAsia="sk-SK"/>
              </w:rPr>
            </w:pPr>
            <w:r w:rsidRPr="00D25D84">
              <w:rPr>
                <w:color w:val="000000"/>
                <w:sz w:val="16"/>
                <w:szCs w:val="16"/>
                <w:lang w:eastAsia="sk-SK"/>
              </w:rPr>
              <w:t> </w:t>
            </w:r>
          </w:p>
        </w:tc>
        <w:tc>
          <w:tcPr>
            <w:tcW w:w="1340" w:type="dxa"/>
            <w:tcBorders>
              <w:top w:val="nil"/>
              <w:left w:val="nil"/>
              <w:bottom w:val="nil"/>
              <w:right w:val="nil"/>
            </w:tcBorders>
            <w:shd w:val="clear" w:color="000000" w:fill="FFFFFF"/>
            <w:vAlign w:val="bottom"/>
            <w:hideMark/>
          </w:tcPr>
          <w:p w14:paraId="4A75D091" w14:textId="77777777" w:rsidR="00D25D84" w:rsidRPr="00D25D84" w:rsidRDefault="00D25D84" w:rsidP="00D25D84">
            <w:pPr>
              <w:jc w:val="right"/>
              <w:rPr>
                <w:color w:val="000000"/>
                <w:sz w:val="16"/>
                <w:szCs w:val="16"/>
                <w:lang w:eastAsia="sk-SK"/>
              </w:rPr>
            </w:pPr>
            <w:r w:rsidRPr="00D25D84">
              <w:rPr>
                <w:color w:val="000000"/>
                <w:sz w:val="16"/>
                <w:szCs w:val="16"/>
                <w:lang w:eastAsia="sk-SK"/>
              </w:rPr>
              <w:t> </w:t>
            </w:r>
          </w:p>
        </w:tc>
        <w:tc>
          <w:tcPr>
            <w:tcW w:w="1160" w:type="dxa"/>
            <w:tcBorders>
              <w:top w:val="nil"/>
              <w:left w:val="nil"/>
              <w:bottom w:val="nil"/>
              <w:right w:val="nil"/>
            </w:tcBorders>
            <w:shd w:val="clear" w:color="000000" w:fill="FFFFFF"/>
            <w:vAlign w:val="bottom"/>
            <w:hideMark/>
          </w:tcPr>
          <w:p w14:paraId="24CF1F0C" w14:textId="77777777" w:rsidR="00D25D84" w:rsidRPr="00D25D84" w:rsidRDefault="00D25D84" w:rsidP="00D25D84">
            <w:pPr>
              <w:jc w:val="right"/>
              <w:rPr>
                <w:color w:val="000000"/>
                <w:sz w:val="16"/>
                <w:szCs w:val="16"/>
                <w:lang w:eastAsia="sk-SK"/>
              </w:rPr>
            </w:pPr>
            <w:r w:rsidRPr="00D25D84">
              <w:rPr>
                <w:color w:val="000000"/>
                <w:sz w:val="16"/>
                <w:szCs w:val="16"/>
                <w:lang w:eastAsia="sk-SK"/>
              </w:rPr>
              <w:t> </w:t>
            </w:r>
          </w:p>
        </w:tc>
        <w:tc>
          <w:tcPr>
            <w:tcW w:w="920" w:type="dxa"/>
            <w:tcBorders>
              <w:top w:val="nil"/>
              <w:left w:val="nil"/>
              <w:bottom w:val="nil"/>
              <w:right w:val="nil"/>
            </w:tcBorders>
            <w:shd w:val="clear" w:color="000000" w:fill="FFFFFF"/>
            <w:vAlign w:val="bottom"/>
            <w:hideMark/>
          </w:tcPr>
          <w:p w14:paraId="38E6D711" w14:textId="77777777" w:rsidR="00D25D84" w:rsidRPr="00D25D84" w:rsidRDefault="00D25D84" w:rsidP="00D25D84">
            <w:pPr>
              <w:rPr>
                <w:color w:val="000000"/>
                <w:sz w:val="16"/>
                <w:szCs w:val="16"/>
                <w:lang w:eastAsia="sk-SK"/>
              </w:rPr>
            </w:pPr>
            <w:r w:rsidRPr="00D25D84">
              <w:rPr>
                <w:color w:val="000000"/>
                <w:sz w:val="16"/>
                <w:szCs w:val="16"/>
                <w:lang w:eastAsia="sk-SK"/>
              </w:rPr>
              <w:t> </w:t>
            </w:r>
          </w:p>
        </w:tc>
      </w:tr>
      <w:tr w:rsidR="00D25D84" w:rsidRPr="00D25D84" w14:paraId="71FE2F87" w14:textId="77777777" w:rsidTr="00D25D84">
        <w:trPr>
          <w:trHeight w:val="270"/>
        </w:trPr>
        <w:tc>
          <w:tcPr>
            <w:tcW w:w="2516" w:type="dxa"/>
            <w:tcBorders>
              <w:top w:val="single" w:sz="4" w:space="0" w:color="auto"/>
              <w:left w:val="nil"/>
              <w:bottom w:val="single" w:sz="4" w:space="0" w:color="auto"/>
              <w:right w:val="nil"/>
            </w:tcBorders>
            <w:shd w:val="clear" w:color="000000" w:fill="FFFFFF"/>
            <w:vAlign w:val="bottom"/>
            <w:hideMark/>
          </w:tcPr>
          <w:p w14:paraId="3AC93361" w14:textId="77777777" w:rsidR="00D25D84" w:rsidRPr="00D25D84" w:rsidRDefault="00D25D84" w:rsidP="00D25D84">
            <w:pPr>
              <w:jc w:val="both"/>
              <w:rPr>
                <w:b/>
                <w:bCs/>
                <w:color w:val="000000"/>
                <w:sz w:val="16"/>
                <w:szCs w:val="16"/>
                <w:lang w:eastAsia="sk-SK"/>
              </w:rPr>
            </w:pPr>
            <w:r w:rsidRPr="00D25D84">
              <w:rPr>
                <w:b/>
                <w:bCs/>
                <w:color w:val="000000"/>
                <w:sz w:val="16"/>
                <w:szCs w:val="16"/>
                <w:lang w:eastAsia="sk-SK"/>
              </w:rPr>
              <w:t>31. decembra 2022</w:t>
            </w:r>
          </w:p>
        </w:tc>
        <w:tc>
          <w:tcPr>
            <w:tcW w:w="880" w:type="dxa"/>
            <w:tcBorders>
              <w:top w:val="single" w:sz="4" w:space="0" w:color="auto"/>
              <w:left w:val="nil"/>
              <w:bottom w:val="single" w:sz="4" w:space="0" w:color="auto"/>
              <w:right w:val="nil"/>
            </w:tcBorders>
            <w:shd w:val="clear" w:color="000000" w:fill="FFFFFF"/>
            <w:vAlign w:val="bottom"/>
            <w:hideMark/>
          </w:tcPr>
          <w:p w14:paraId="53C4D087" w14:textId="77777777" w:rsidR="00D25D84" w:rsidRPr="00D25D84" w:rsidRDefault="00D25D84" w:rsidP="00D25D84">
            <w:pPr>
              <w:jc w:val="right"/>
              <w:rPr>
                <w:b/>
                <w:bCs/>
                <w:color w:val="000000"/>
                <w:sz w:val="16"/>
                <w:szCs w:val="16"/>
                <w:lang w:eastAsia="sk-SK"/>
              </w:rPr>
            </w:pPr>
            <w:r w:rsidRPr="00D25D84">
              <w:rPr>
                <w:b/>
                <w:bCs/>
                <w:color w:val="000000"/>
                <w:sz w:val="16"/>
                <w:szCs w:val="16"/>
                <w:lang w:eastAsia="sk-SK"/>
              </w:rPr>
              <w:t>5 906 802</w:t>
            </w:r>
          </w:p>
        </w:tc>
        <w:tc>
          <w:tcPr>
            <w:tcW w:w="980" w:type="dxa"/>
            <w:tcBorders>
              <w:top w:val="single" w:sz="4" w:space="0" w:color="auto"/>
              <w:left w:val="nil"/>
              <w:bottom w:val="single" w:sz="4" w:space="0" w:color="auto"/>
              <w:right w:val="nil"/>
            </w:tcBorders>
            <w:shd w:val="clear" w:color="000000" w:fill="FFFFFF"/>
            <w:vAlign w:val="bottom"/>
            <w:hideMark/>
          </w:tcPr>
          <w:p w14:paraId="40809F0A" w14:textId="77777777" w:rsidR="00D25D84" w:rsidRPr="00D25D84" w:rsidRDefault="00D25D84" w:rsidP="00D25D84">
            <w:pPr>
              <w:jc w:val="right"/>
              <w:rPr>
                <w:b/>
                <w:bCs/>
                <w:color w:val="000000"/>
                <w:sz w:val="16"/>
                <w:szCs w:val="16"/>
                <w:lang w:eastAsia="sk-SK"/>
              </w:rPr>
            </w:pPr>
            <w:r w:rsidRPr="00D25D84">
              <w:rPr>
                <w:b/>
                <w:bCs/>
                <w:color w:val="000000"/>
                <w:sz w:val="16"/>
                <w:szCs w:val="16"/>
                <w:lang w:eastAsia="sk-SK"/>
              </w:rPr>
              <w:t>0</w:t>
            </w:r>
          </w:p>
        </w:tc>
        <w:tc>
          <w:tcPr>
            <w:tcW w:w="840" w:type="dxa"/>
            <w:tcBorders>
              <w:top w:val="single" w:sz="4" w:space="0" w:color="auto"/>
              <w:left w:val="nil"/>
              <w:bottom w:val="single" w:sz="4" w:space="0" w:color="auto"/>
              <w:right w:val="nil"/>
            </w:tcBorders>
            <w:shd w:val="clear" w:color="000000" w:fill="FFFFFF"/>
            <w:vAlign w:val="bottom"/>
            <w:hideMark/>
          </w:tcPr>
          <w:p w14:paraId="21620DDD" w14:textId="77777777" w:rsidR="00D25D84" w:rsidRPr="00D25D84" w:rsidRDefault="00D25D84" w:rsidP="00D25D84">
            <w:pPr>
              <w:jc w:val="right"/>
              <w:rPr>
                <w:b/>
                <w:bCs/>
                <w:color w:val="000000"/>
                <w:sz w:val="16"/>
                <w:szCs w:val="16"/>
                <w:lang w:eastAsia="sk-SK"/>
              </w:rPr>
            </w:pPr>
            <w:r w:rsidRPr="00D25D84">
              <w:rPr>
                <w:b/>
                <w:bCs/>
                <w:color w:val="000000"/>
                <w:sz w:val="16"/>
                <w:szCs w:val="16"/>
                <w:lang w:eastAsia="sk-SK"/>
              </w:rPr>
              <w:t>169 130</w:t>
            </w:r>
          </w:p>
        </w:tc>
        <w:tc>
          <w:tcPr>
            <w:tcW w:w="1340" w:type="dxa"/>
            <w:tcBorders>
              <w:top w:val="single" w:sz="4" w:space="0" w:color="auto"/>
              <w:left w:val="nil"/>
              <w:bottom w:val="single" w:sz="4" w:space="0" w:color="auto"/>
              <w:right w:val="nil"/>
            </w:tcBorders>
            <w:shd w:val="clear" w:color="000000" w:fill="FFFFFF"/>
            <w:vAlign w:val="bottom"/>
            <w:hideMark/>
          </w:tcPr>
          <w:p w14:paraId="49BA98D9" w14:textId="77777777" w:rsidR="00D25D84" w:rsidRPr="00D25D84" w:rsidRDefault="00D25D84" w:rsidP="00D25D84">
            <w:pPr>
              <w:jc w:val="right"/>
              <w:rPr>
                <w:b/>
                <w:bCs/>
                <w:color w:val="000000"/>
                <w:sz w:val="16"/>
                <w:szCs w:val="16"/>
                <w:lang w:eastAsia="sk-SK"/>
              </w:rPr>
            </w:pPr>
            <w:r w:rsidRPr="00D25D84">
              <w:rPr>
                <w:b/>
                <w:bCs/>
                <w:color w:val="000000"/>
                <w:sz w:val="16"/>
                <w:szCs w:val="16"/>
                <w:lang w:eastAsia="sk-SK"/>
              </w:rPr>
              <w:t>0</w:t>
            </w:r>
          </w:p>
        </w:tc>
        <w:tc>
          <w:tcPr>
            <w:tcW w:w="1160" w:type="dxa"/>
            <w:tcBorders>
              <w:top w:val="single" w:sz="4" w:space="0" w:color="auto"/>
              <w:left w:val="nil"/>
              <w:bottom w:val="single" w:sz="4" w:space="0" w:color="auto"/>
              <w:right w:val="nil"/>
            </w:tcBorders>
            <w:shd w:val="clear" w:color="000000" w:fill="FFFFFF"/>
            <w:vAlign w:val="bottom"/>
            <w:hideMark/>
          </w:tcPr>
          <w:p w14:paraId="16869434" w14:textId="77777777" w:rsidR="00D25D84" w:rsidRPr="00D25D84" w:rsidRDefault="00D25D84" w:rsidP="00D25D84">
            <w:pPr>
              <w:jc w:val="right"/>
              <w:rPr>
                <w:b/>
                <w:bCs/>
                <w:color w:val="000000"/>
                <w:sz w:val="16"/>
                <w:szCs w:val="16"/>
                <w:lang w:eastAsia="sk-SK"/>
              </w:rPr>
            </w:pPr>
            <w:r w:rsidRPr="00D25D84">
              <w:rPr>
                <w:b/>
                <w:bCs/>
                <w:color w:val="000000"/>
                <w:sz w:val="16"/>
                <w:szCs w:val="16"/>
                <w:lang w:eastAsia="sk-SK"/>
              </w:rPr>
              <w:t>671 519</w:t>
            </w:r>
          </w:p>
        </w:tc>
        <w:tc>
          <w:tcPr>
            <w:tcW w:w="920" w:type="dxa"/>
            <w:tcBorders>
              <w:top w:val="single" w:sz="4" w:space="0" w:color="auto"/>
              <w:left w:val="nil"/>
              <w:bottom w:val="single" w:sz="4" w:space="0" w:color="auto"/>
              <w:right w:val="nil"/>
            </w:tcBorders>
            <w:shd w:val="clear" w:color="000000" w:fill="FFFFFF"/>
            <w:vAlign w:val="bottom"/>
            <w:hideMark/>
          </w:tcPr>
          <w:p w14:paraId="43F03A6D" w14:textId="77777777" w:rsidR="00D25D84" w:rsidRPr="00D25D84" w:rsidRDefault="00D25D84" w:rsidP="00D25D84">
            <w:pPr>
              <w:jc w:val="right"/>
              <w:rPr>
                <w:b/>
                <w:bCs/>
                <w:color w:val="000000"/>
                <w:sz w:val="16"/>
                <w:szCs w:val="16"/>
                <w:lang w:eastAsia="sk-SK"/>
              </w:rPr>
            </w:pPr>
            <w:r w:rsidRPr="00D25D84">
              <w:rPr>
                <w:b/>
                <w:bCs/>
                <w:color w:val="000000"/>
                <w:sz w:val="16"/>
                <w:szCs w:val="16"/>
                <w:lang w:eastAsia="sk-SK"/>
              </w:rPr>
              <w:t>9 747 451</w:t>
            </w:r>
          </w:p>
        </w:tc>
      </w:tr>
    </w:tbl>
    <w:p w14:paraId="3A191752" w14:textId="77777777" w:rsidR="00D25D84" w:rsidRDefault="00D25D84" w:rsidP="00090B9D">
      <w:pPr>
        <w:pStyle w:val="Zkladntext"/>
      </w:pPr>
    </w:p>
    <w:p w14:paraId="7C012E54" w14:textId="77777777" w:rsidR="00D25D84" w:rsidRDefault="00D25D84" w:rsidP="00090B9D">
      <w:pPr>
        <w:pStyle w:val="Zkladntext"/>
      </w:pPr>
    </w:p>
    <w:p w14:paraId="4C9E0BF9" w14:textId="77777777" w:rsidR="00D25D84" w:rsidRDefault="00D25D84" w:rsidP="00090B9D">
      <w:pPr>
        <w:pStyle w:val="Zkladntext"/>
      </w:pPr>
    </w:p>
    <w:p w14:paraId="3027465E" w14:textId="77777777" w:rsidR="0042298E" w:rsidRDefault="0042298E" w:rsidP="00090B9D">
      <w:pPr>
        <w:pStyle w:val="Zkladntext"/>
      </w:pPr>
    </w:p>
    <w:p w14:paraId="086F5F90" w14:textId="3F8BACC6" w:rsidR="00273354" w:rsidRPr="00273354" w:rsidRDefault="0042298E" w:rsidP="00273354">
      <w:pPr>
        <w:pStyle w:val="Nadpis1"/>
        <w:rPr>
          <w:color w:val="000000"/>
          <w:lang w:val="sk-SK"/>
        </w:rPr>
      </w:pPr>
      <w:bookmarkStart w:id="48" w:name="_Toc530739926"/>
      <w:r>
        <w:rPr>
          <w:color w:val="000000"/>
          <w:lang w:val="sk-SK"/>
        </w:rPr>
        <w:t xml:space="preserve">  </w:t>
      </w:r>
      <w:r w:rsidR="00BF1B0F" w:rsidRPr="0042298E">
        <w:rPr>
          <w:color w:val="000000"/>
        </w:rPr>
        <w:t xml:space="preserve">Prehľad peňažných tokov </w:t>
      </w:r>
      <w:r w:rsidR="00CC3B1A" w:rsidRPr="0042298E">
        <w:rPr>
          <w:color w:val="000000"/>
        </w:rPr>
        <w:t>k 31. decembru 20</w:t>
      </w:r>
      <w:r w:rsidR="00A80EA5" w:rsidRPr="0042298E">
        <w:rPr>
          <w:color w:val="000000"/>
          <w:lang w:val="sk-SK"/>
        </w:rPr>
        <w:t>2</w:t>
      </w:r>
      <w:bookmarkEnd w:id="48"/>
      <w:r w:rsidR="00693B51" w:rsidRPr="0042298E">
        <w:rPr>
          <w:color w:val="000000"/>
          <w:lang w:val="sk-SK"/>
        </w:rPr>
        <w:t>2</w:t>
      </w:r>
    </w:p>
    <w:p w14:paraId="049EEE5A" w14:textId="77777777" w:rsidR="00BF1B0F" w:rsidRPr="00057BD5" w:rsidRDefault="00BF1B0F" w:rsidP="00273354">
      <w:pPr>
        <w:pStyle w:val="Nadpis1"/>
        <w:numPr>
          <w:ilvl w:val="0"/>
          <w:numId w:val="0"/>
        </w:numPr>
        <w:spacing w:before="0" w:after="0"/>
      </w:pPr>
    </w:p>
    <w:p w14:paraId="602AA7AB" w14:textId="06AEBE5D" w:rsidR="00BF1B0F" w:rsidRDefault="00BF1B0F" w:rsidP="00E07578">
      <w:pPr>
        <w:pStyle w:val="Zkladntext"/>
      </w:pPr>
    </w:p>
    <w:tbl>
      <w:tblPr>
        <w:tblW w:w="8505" w:type="dxa"/>
        <w:tblInd w:w="426" w:type="dxa"/>
        <w:tblCellMar>
          <w:left w:w="70" w:type="dxa"/>
          <w:right w:w="70" w:type="dxa"/>
        </w:tblCellMar>
        <w:tblLook w:val="04A0" w:firstRow="1" w:lastRow="0" w:firstColumn="1" w:lastColumn="0" w:noHBand="0" w:noVBand="1"/>
      </w:tblPr>
      <w:tblGrid>
        <w:gridCol w:w="5574"/>
        <w:gridCol w:w="1655"/>
        <w:gridCol w:w="1276"/>
      </w:tblGrid>
      <w:tr w:rsidR="0042298E" w:rsidRPr="0042298E" w14:paraId="2624148E" w14:textId="77777777" w:rsidTr="0042298E">
        <w:trPr>
          <w:trHeight w:val="240"/>
        </w:trPr>
        <w:tc>
          <w:tcPr>
            <w:tcW w:w="5574" w:type="dxa"/>
            <w:tcBorders>
              <w:top w:val="nil"/>
              <w:left w:val="nil"/>
              <w:bottom w:val="nil"/>
              <w:right w:val="nil"/>
            </w:tcBorders>
            <w:shd w:val="clear" w:color="auto" w:fill="auto"/>
            <w:vAlign w:val="bottom"/>
            <w:hideMark/>
          </w:tcPr>
          <w:p w14:paraId="60E9459E" w14:textId="77777777" w:rsidR="0042298E" w:rsidRPr="0042298E" w:rsidRDefault="0042298E" w:rsidP="0042298E">
            <w:pPr>
              <w:rPr>
                <w:sz w:val="24"/>
                <w:szCs w:val="24"/>
                <w:lang w:eastAsia="sk-SK"/>
              </w:rPr>
            </w:pPr>
            <w:bookmarkStart w:id="49" w:name="RANGE!B3:D27"/>
            <w:bookmarkEnd w:id="49"/>
          </w:p>
        </w:tc>
        <w:tc>
          <w:tcPr>
            <w:tcW w:w="1655" w:type="dxa"/>
            <w:tcBorders>
              <w:top w:val="nil"/>
              <w:left w:val="nil"/>
              <w:bottom w:val="nil"/>
              <w:right w:val="nil"/>
            </w:tcBorders>
            <w:shd w:val="clear" w:color="auto" w:fill="auto"/>
            <w:vAlign w:val="bottom"/>
            <w:hideMark/>
          </w:tcPr>
          <w:p w14:paraId="7020A99E" w14:textId="77777777" w:rsidR="0042298E" w:rsidRPr="0042298E" w:rsidRDefault="0042298E" w:rsidP="0042298E">
            <w:pPr>
              <w:jc w:val="right"/>
              <w:rPr>
                <w:b/>
                <w:bCs/>
                <w:sz w:val="18"/>
                <w:szCs w:val="18"/>
                <w:lang w:eastAsia="sk-SK"/>
              </w:rPr>
            </w:pPr>
            <w:r w:rsidRPr="0042298E">
              <w:rPr>
                <w:b/>
                <w:bCs/>
                <w:sz w:val="18"/>
                <w:szCs w:val="18"/>
                <w:lang w:eastAsia="sk-SK"/>
              </w:rPr>
              <w:t>2022</w:t>
            </w:r>
          </w:p>
        </w:tc>
        <w:tc>
          <w:tcPr>
            <w:tcW w:w="1276" w:type="dxa"/>
            <w:tcBorders>
              <w:top w:val="nil"/>
              <w:left w:val="nil"/>
              <w:bottom w:val="nil"/>
              <w:right w:val="nil"/>
            </w:tcBorders>
            <w:shd w:val="clear" w:color="000000" w:fill="FFFFFF"/>
            <w:vAlign w:val="bottom"/>
            <w:hideMark/>
          </w:tcPr>
          <w:p w14:paraId="30180FD4" w14:textId="77777777" w:rsidR="0042298E" w:rsidRPr="0042298E" w:rsidRDefault="0042298E" w:rsidP="0042298E">
            <w:pPr>
              <w:jc w:val="right"/>
              <w:rPr>
                <w:b/>
                <w:bCs/>
                <w:sz w:val="18"/>
                <w:szCs w:val="18"/>
                <w:lang w:eastAsia="sk-SK"/>
              </w:rPr>
            </w:pPr>
            <w:r w:rsidRPr="0042298E">
              <w:rPr>
                <w:b/>
                <w:bCs/>
                <w:sz w:val="18"/>
                <w:szCs w:val="18"/>
                <w:lang w:eastAsia="sk-SK"/>
              </w:rPr>
              <w:t>2021</w:t>
            </w:r>
          </w:p>
        </w:tc>
      </w:tr>
      <w:tr w:rsidR="0042298E" w:rsidRPr="0042298E" w14:paraId="667448C6" w14:textId="77777777" w:rsidTr="0042298E">
        <w:trPr>
          <w:trHeight w:val="240"/>
        </w:trPr>
        <w:tc>
          <w:tcPr>
            <w:tcW w:w="5574" w:type="dxa"/>
            <w:tcBorders>
              <w:top w:val="nil"/>
              <w:left w:val="nil"/>
              <w:bottom w:val="single" w:sz="4" w:space="0" w:color="auto"/>
              <w:right w:val="nil"/>
            </w:tcBorders>
            <w:shd w:val="clear" w:color="auto" w:fill="auto"/>
            <w:vAlign w:val="bottom"/>
            <w:hideMark/>
          </w:tcPr>
          <w:p w14:paraId="51354B93" w14:textId="77777777" w:rsidR="0042298E" w:rsidRPr="0042298E" w:rsidRDefault="0042298E" w:rsidP="0042298E">
            <w:pPr>
              <w:rPr>
                <w:sz w:val="18"/>
                <w:szCs w:val="18"/>
                <w:lang w:eastAsia="sk-SK"/>
              </w:rPr>
            </w:pPr>
            <w:r w:rsidRPr="0042298E">
              <w:rPr>
                <w:sz w:val="18"/>
                <w:szCs w:val="18"/>
                <w:lang w:eastAsia="sk-SK"/>
              </w:rPr>
              <w:t xml:space="preserve"> </w:t>
            </w:r>
          </w:p>
        </w:tc>
        <w:tc>
          <w:tcPr>
            <w:tcW w:w="1655" w:type="dxa"/>
            <w:tcBorders>
              <w:top w:val="nil"/>
              <w:left w:val="nil"/>
              <w:bottom w:val="single" w:sz="4" w:space="0" w:color="auto"/>
              <w:right w:val="nil"/>
            </w:tcBorders>
            <w:shd w:val="clear" w:color="auto" w:fill="auto"/>
            <w:vAlign w:val="bottom"/>
            <w:hideMark/>
          </w:tcPr>
          <w:p w14:paraId="04A124E4" w14:textId="77777777" w:rsidR="0042298E" w:rsidRPr="0042298E" w:rsidRDefault="0042298E" w:rsidP="0042298E">
            <w:pPr>
              <w:jc w:val="right"/>
              <w:rPr>
                <w:sz w:val="18"/>
                <w:szCs w:val="18"/>
                <w:lang w:eastAsia="sk-SK"/>
              </w:rPr>
            </w:pPr>
            <w:r w:rsidRPr="0042298E">
              <w:rPr>
                <w:sz w:val="18"/>
                <w:szCs w:val="18"/>
                <w:lang w:eastAsia="sk-SK"/>
              </w:rPr>
              <w:t>EUR</w:t>
            </w:r>
          </w:p>
        </w:tc>
        <w:tc>
          <w:tcPr>
            <w:tcW w:w="1276" w:type="dxa"/>
            <w:tcBorders>
              <w:top w:val="nil"/>
              <w:left w:val="nil"/>
              <w:bottom w:val="single" w:sz="4" w:space="0" w:color="auto"/>
              <w:right w:val="nil"/>
            </w:tcBorders>
            <w:shd w:val="clear" w:color="000000" w:fill="FFFFFF"/>
            <w:vAlign w:val="bottom"/>
            <w:hideMark/>
          </w:tcPr>
          <w:p w14:paraId="3510F42E" w14:textId="77777777" w:rsidR="0042298E" w:rsidRPr="0042298E" w:rsidRDefault="0042298E" w:rsidP="0042298E">
            <w:pPr>
              <w:jc w:val="right"/>
              <w:rPr>
                <w:sz w:val="18"/>
                <w:szCs w:val="18"/>
                <w:lang w:eastAsia="sk-SK"/>
              </w:rPr>
            </w:pPr>
            <w:r w:rsidRPr="0042298E">
              <w:rPr>
                <w:sz w:val="18"/>
                <w:szCs w:val="18"/>
                <w:lang w:eastAsia="sk-SK"/>
              </w:rPr>
              <w:t>EUR</w:t>
            </w:r>
          </w:p>
        </w:tc>
      </w:tr>
      <w:tr w:rsidR="0042298E" w:rsidRPr="0042298E" w14:paraId="00FE17E1" w14:textId="77777777" w:rsidTr="0042298E">
        <w:trPr>
          <w:trHeight w:val="240"/>
        </w:trPr>
        <w:tc>
          <w:tcPr>
            <w:tcW w:w="5574" w:type="dxa"/>
            <w:tcBorders>
              <w:top w:val="nil"/>
              <w:left w:val="nil"/>
              <w:bottom w:val="nil"/>
              <w:right w:val="nil"/>
            </w:tcBorders>
            <w:shd w:val="clear" w:color="auto" w:fill="auto"/>
            <w:vAlign w:val="bottom"/>
            <w:hideMark/>
          </w:tcPr>
          <w:p w14:paraId="1618B963" w14:textId="77777777" w:rsidR="0042298E" w:rsidRPr="0042298E" w:rsidRDefault="0042298E" w:rsidP="0042298E">
            <w:pPr>
              <w:jc w:val="right"/>
              <w:rPr>
                <w:sz w:val="18"/>
                <w:szCs w:val="18"/>
                <w:lang w:eastAsia="sk-SK"/>
              </w:rPr>
            </w:pPr>
          </w:p>
        </w:tc>
        <w:tc>
          <w:tcPr>
            <w:tcW w:w="1655" w:type="dxa"/>
            <w:tcBorders>
              <w:top w:val="nil"/>
              <w:left w:val="nil"/>
              <w:bottom w:val="nil"/>
              <w:right w:val="nil"/>
            </w:tcBorders>
            <w:shd w:val="clear" w:color="auto" w:fill="auto"/>
            <w:vAlign w:val="bottom"/>
            <w:hideMark/>
          </w:tcPr>
          <w:p w14:paraId="4D8CBC31" w14:textId="77777777" w:rsidR="0042298E" w:rsidRPr="0042298E" w:rsidRDefault="0042298E" w:rsidP="0042298E">
            <w:pPr>
              <w:rPr>
                <w:lang w:eastAsia="sk-SK"/>
              </w:rPr>
            </w:pPr>
          </w:p>
        </w:tc>
        <w:tc>
          <w:tcPr>
            <w:tcW w:w="1276" w:type="dxa"/>
            <w:tcBorders>
              <w:top w:val="nil"/>
              <w:left w:val="nil"/>
              <w:bottom w:val="nil"/>
              <w:right w:val="nil"/>
            </w:tcBorders>
            <w:shd w:val="clear" w:color="000000" w:fill="FFFFFF"/>
            <w:vAlign w:val="bottom"/>
            <w:hideMark/>
          </w:tcPr>
          <w:p w14:paraId="2B1C8A9B" w14:textId="77777777" w:rsidR="0042298E" w:rsidRPr="0042298E" w:rsidRDefault="0042298E" w:rsidP="0042298E">
            <w:pPr>
              <w:jc w:val="right"/>
              <w:rPr>
                <w:sz w:val="18"/>
                <w:szCs w:val="18"/>
                <w:lang w:eastAsia="sk-SK"/>
              </w:rPr>
            </w:pPr>
            <w:r w:rsidRPr="0042298E">
              <w:rPr>
                <w:sz w:val="18"/>
                <w:szCs w:val="18"/>
                <w:lang w:eastAsia="sk-SK"/>
              </w:rPr>
              <w:t> </w:t>
            </w:r>
          </w:p>
        </w:tc>
      </w:tr>
      <w:tr w:rsidR="0042298E" w:rsidRPr="0042298E" w14:paraId="2B4D28C2" w14:textId="77777777" w:rsidTr="0042298E">
        <w:trPr>
          <w:trHeight w:val="240"/>
        </w:trPr>
        <w:tc>
          <w:tcPr>
            <w:tcW w:w="5574" w:type="dxa"/>
            <w:tcBorders>
              <w:top w:val="nil"/>
              <w:left w:val="nil"/>
              <w:bottom w:val="nil"/>
              <w:right w:val="nil"/>
            </w:tcBorders>
            <w:shd w:val="clear" w:color="auto" w:fill="auto"/>
            <w:vAlign w:val="bottom"/>
            <w:hideMark/>
          </w:tcPr>
          <w:p w14:paraId="2EE6D5BA" w14:textId="77777777" w:rsidR="0042298E" w:rsidRPr="0042298E" w:rsidRDefault="0042298E" w:rsidP="0042298E">
            <w:pPr>
              <w:rPr>
                <w:b/>
                <w:bCs/>
                <w:sz w:val="18"/>
                <w:szCs w:val="18"/>
                <w:lang w:eastAsia="sk-SK"/>
              </w:rPr>
            </w:pPr>
            <w:r w:rsidRPr="0042298E">
              <w:rPr>
                <w:b/>
                <w:bCs/>
                <w:sz w:val="18"/>
                <w:szCs w:val="18"/>
                <w:lang w:eastAsia="sk-SK"/>
              </w:rPr>
              <w:t>Čistý zisk (pred odpočítaním daňových a mimoriadnych položiek)</w:t>
            </w:r>
          </w:p>
        </w:tc>
        <w:tc>
          <w:tcPr>
            <w:tcW w:w="1655" w:type="dxa"/>
            <w:tcBorders>
              <w:top w:val="nil"/>
              <w:left w:val="nil"/>
              <w:bottom w:val="nil"/>
              <w:right w:val="nil"/>
            </w:tcBorders>
            <w:shd w:val="clear" w:color="auto" w:fill="auto"/>
            <w:vAlign w:val="bottom"/>
            <w:hideMark/>
          </w:tcPr>
          <w:p w14:paraId="68A202E2" w14:textId="77777777" w:rsidR="0042298E" w:rsidRPr="0042298E" w:rsidRDefault="0042298E" w:rsidP="0042298E">
            <w:pPr>
              <w:jc w:val="right"/>
              <w:rPr>
                <w:b/>
                <w:bCs/>
                <w:sz w:val="18"/>
                <w:szCs w:val="18"/>
                <w:lang w:eastAsia="sk-SK"/>
              </w:rPr>
            </w:pPr>
            <w:r w:rsidRPr="0042298E">
              <w:rPr>
                <w:b/>
                <w:bCs/>
                <w:sz w:val="18"/>
                <w:szCs w:val="18"/>
                <w:lang w:eastAsia="sk-SK"/>
              </w:rPr>
              <w:t>1 571 736</w:t>
            </w:r>
          </w:p>
        </w:tc>
        <w:tc>
          <w:tcPr>
            <w:tcW w:w="1276" w:type="dxa"/>
            <w:tcBorders>
              <w:top w:val="nil"/>
              <w:left w:val="nil"/>
              <w:bottom w:val="nil"/>
              <w:right w:val="nil"/>
            </w:tcBorders>
            <w:shd w:val="clear" w:color="000000" w:fill="FFFFFF"/>
            <w:vAlign w:val="bottom"/>
            <w:hideMark/>
          </w:tcPr>
          <w:p w14:paraId="2A5573EE" w14:textId="1DD4B592" w:rsidR="0042298E" w:rsidRPr="0042298E" w:rsidRDefault="00273354" w:rsidP="00273354">
            <w:pPr>
              <w:jc w:val="right"/>
              <w:rPr>
                <w:b/>
                <w:bCs/>
                <w:sz w:val="18"/>
                <w:szCs w:val="18"/>
                <w:lang w:eastAsia="sk-SK"/>
              </w:rPr>
            </w:pPr>
            <w:r>
              <w:rPr>
                <w:b/>
                <w:bCs/>
                <w:sz w:val="18"/>
                <w:szCs w:val="18"/>
              </w:rPr>
              <w:t>-636 440</w:t>
            </w:r>
          </w:p>
        </w:tc>
      </w:tr>
      <w:tr w:rsidR="0042298E" w:rsidRPr="0042298E" w14:paraId="6C36EE74" w14:textId="77777777" w:rsidTr="0042298E">
        <w:trPr>
          <w:trHeight w:val="240"/>
        </w:trPr>
        <w:tc>
          <w:tcPr>
            <w:tcW w:w="5574" w:type="dxa"/>
            <w:tcBorders>
              <w:top w:val="nil"/>
              <w:left w:val="nil"/>
              <w:bottom w:val="nil"/>
              <w:right w:val="nil"/>
            </w:tcBorders>
            <w:shd w:val="clear" w:color="auto" w:fill="auto"/>
            <w:vAlign w:val="bottom"/>
            <w:hideMark/>
          </w:tcPr>
          <w:p w14:paraId="4A217643" w14:textId="77777777" w:rsidR="0042298E" w:rsidRPr="0042298E" w:rsidRDefault="0042298E" w:rsidP="0042298E">
            <w:pPr>
              <w:rPr>
                <w:sz w:val="18"/>
                <w:szCs w:val="18"/>
                <w:lang w:eastAsia="sk-SK"/>
              </w:rPr>
            </w:pPr>
            <w:r w:rsidRPr="0042298E">
              <w:rPr>
                <w:sz w:val="18"/>
                <w:szCs w:val="18"/>
                <w:lang w:eastAsia="sk-SK"/>
              </w:rPr>
              <w:t>Úpravy o nepeňažné operácie:</w:t>
            </w:r>
          </w:p>
        </w:tc>
        <w:tc>
          <w:tcPr>
            <w:tcW w:w="1655" w:type="dxa"/>
            <w:tcBorders>
              <w:top w:val="nil"/>
              <w:left w:val="nil"/>
              <w:bottom w:val="nil"/>
              <w:right w:val="nil"/>
            </w:tcBorders>
            <w:shd w:val="clear" w:color="auto" w:fill="auto"/>
            <w:vAlign w:val="bottom"/>
            <w:hideMark/>
          </w:tcPr>
          <w:p w14:paraId="00C2D5BD" w14:textId="77777777" w:rsidR="0042298E" w:rsidRPr="0042298E" w:rsidRDefault="0042298E" w:rsidP="0042298E">
            <w:pPr>
              <w:rPr>
                <w:sz w:val="18"/>
                <w:szCs w:val="18"/>
                <w:lang w:eastAsia="sk-SK"/>
              </w:rPr>
            </w:pPr>
          </w:p>
        </w:tc>
        <w:tc>
          <w:tcPr>
            <w:tcW w:w="1276" w:type="dxa"/>
            <w:tcBorders>
              <w:top w:val="nil"/>
              <w:left w:val="nil"/>
              <w:bottom w:val="nil"/>
              <w:right w:val="nil"/>
            </w:tcBorders>
            <w:shd w:val="clear" w:color="000000" w:fill="FFFFFF"/>
            <w:vAlign w:val="bottom"/>
            <w:hideMark/>
          </w:tcPr>
          <w:p w14:paraId="4D8E6EA1" w14:textId="77777777" w:rsidR="0042298E" w:rsidRPr="0042298E" w:rsidRDefault="0042298E" w:rsidP="0042298E">
            <w:pPr>
              <w:jc w:val="right"/>
              <w:rPr>
                <w:sz w:val="18"/>
                <w:szCs w:val="18"/>
                <w:lang w:eastAsia="sk-SK"/>
              </w:rPr>
            </w:pPr>
            <w:r w:rsidRPr="0042298E">
              <w:rPr>
                <w:sz w:val="18"/>
                <w:szCs w:val="18"/>
                <w:lang w:eastAsia="sk-SK"/>
              </w:rPr>
              <w:t> </w:t>
            </w:r>
          </w:p>
        </w:tc>
      </w:tr>
      <w:tr w:rsidR="0042298E" w:rsidRPr="0042298E" w14:paraId="57D409DB" w14:textId="77777777" w:rsidTr="0042298E">
        <w:trPr>
          <w:trHeight w:val="240"/>
        </w:trPr>
        <w:tc>
          <w:tcPr>
            <w:tcW w:w="5574" w:type="dxa"/>
            <w:tcBorders>
              <w:top w:val="nil"/>
              <w:left w:val="nil"/>
              <w:bottom w:val="nil"/>
              <w:right w:val="nil"/>
            </w:tcBorders>
            <w:shd w:val="clear" w:color="auto" w:fill="auto"/>
            <w:vAlign w:val="bottom"/>
            <w:hideMark/>
          </w:tcPr>
          <w:p w14:paraId="1266C6E3" w14:textId="77777777" w:rsidR="0042298E" w:rsidRPr="0042298E" w:rsidRDefault="0042298E" w:rsidP="0042298E">
            <w:pPr>
              <w:rPr>
                <w:sz w:val="18"/>
                <w:szCs w:val="18"/>
                <w:lang w:eastAsia="sk-SK"/>
              </w:rPr>
            </w:pPr>
            <w:r w:rsidRPr="0042298E">
              <w:rPr>
                <w:sz w:val="18"/>
                <w:szCs w:val="18"/>
                <w:lang w:eastAsia="sk-SK"/>
              </w:rPr>
              <w:t>Odpisy dlhodobého majetku</w:t>
            </w:r>
          </w:p>
        </w:tc>
        <w:tc>
          <w:tcPr>
            <w:tcW w:w="1655" w:type="dxa"/>
            <w:tcBorders>
              <w:top w:val="nil"/>
              <w:left w:val="nil"/>
              <w:bottom w:val="nil"/>
              <w:right w:val="nil"/>
            </w:tcBorders>
            <w:shd w:val="clear" w:color="auto" w:fill="auto"/>
            <w:vAlign w:val="bottom"/>
            <w:hideMark/>
          </w:tcPr>
          <w:p w14:paraId="0BE8B7ED" w14:textId="77777777" w:rsidR="0042298E" w:rsidRPr="0042298E" w:rsidRDefault="0042298E" w:rsidP="0042298E">
            <w:pPr>
              <w:jc w:val="right"/>
              <w:rPr>
                <w:sz w:val="18"/>
                <w:szCs w:val="18"/>
                <w:lang w:eastAsia="sk-SK"/>
              </w:rPr>
            </w:pPr>
            <w:r w:rsidRPr="0042298E">
              <w:rPr>
                <w:sz w:val="18"/>
                <w:szCs w:val="18"/>
                <w:lang w:eastAsia="sk-SK"/>
              </w:rPr>
              <w:t>4 066 315</w:t>
            </w:r>
          </w:p>
        </w:tc>
        <w:tc>
          <w:tcPr>
            <w:tcW w:w="1276" w:type="dxa"/>
            <w:tcBorders>
              <w:top w:val="nil"/>
              <w:left w:val="nil"/>
              <w:bottom w:val="nil"/>
              <w:right w:val="nil"/>
            </w:tcBorders>
            <w:shd w:val="clear" w:color="000000" w:fill="FFFFFF"/>
            <w:vAlign w:val="bottom"/>
            <w:hideMark/>
          </w:tcPr>
          <w:p w14:paraId="79E4C12E" w14:textId="77777777" w:rsidR="0042298E" w:rsidRPr="0042298E" w:rsidRDefault="0042298E" w:rsidP="0042298E">
            <w:pPr>
              <w:jc w:val="right"/>
              <w:rPr>
                <w:sz w:val="18"/>
                <w:szCs w:val="18"/>
                <w:lang w:eastAsia="sk-SK"/>
              </w:rPr>
            </w:pPr>
            <w:r w:rsidRPr="0042298E">
              <w:rPr>
                <w:sz w:val="18"/>
                <w:szCs w:val="18"/>
                <w:lang w:eastAsia="sk-SK"/>
              </w:rPr>
              <w:t>4 059 362</w:t>
            </w:r>
          </w:p>
        </w:tc>
      </w:tr>
      <w:tr w:rsidR="0042298E" w:rsidRPr="0042298E" w14:paraId="747F1373" w14:textId="77777777" w:rsidTr="0042298E">
        <w:trPr>
          <w:trHeight w:val="240"/>
        </w:trPr>
        <w:tc>
          <w:tcPr>
            <w:tcW w:w="5574" w:type="dxa"/>
            <w:tcBorders>
              <w:top w:val="nil"/>
              <w:left w:val="nil"/>
              <w:bottom w:val="nil"/>
              <w:right w:val="nil"/>
            </w:tcBorders>
            <w:shd w:val="clear" w:color="auto" w:fill="auto"/>
            <w:vAlign w:val="bottom"/>
            <w:hideMark/>
          </w:tcPr>
          <w:p w14:paraId="1610FDF6" w14:textId="77777777" w:rsidR="0042298E" w:rsidRPr="0042298E" w:rsidRDefault="0042298E" w:rsidP="0042298E">
            <w:pPr>
              <w:rPr>
                <w:sz w:val="18"/>
                <w:szCs w:val="18"/>
                <w:lang w:eastAsia="sk-SK"/>
              </w:rPr>
            </w:pPr>
            <w:r w:rsidRPr="0042298E">
              <w:rPr>
                <w:sz w:val="18"/>
                <w:szCs w:val="18"/>
                <w:lang w:eastAsia="sk-SK"/>
              </w:rPr>
              <w:t>Odpis pohľadávky</w:t>
            </w:r>
          </w:p>
        </w:tc>
        <w:tc>
          <w:tcPr>
            <w:tcW w:w="1655" w:type="dxa"/>
            <w:tcBorders>
              <w:top w:val="nil"/>
              <w:left w:val="nil"/>
              <w:bottom w:val="nil"/>
              <w:right w:val="nil"/>
            </w:tcBorders>
            <w:shd w:val="clear" w:color="auto" w:fill="auto"/>
            <w:vAlign w:val="bottom"/>
            <w:hideMark/>
          </w:tcPr>
          <w:p w14:paraId="24EB9545" w14:textId="77777777" w:rsidR="0042298E" w:rsidRPr="0042298E" w:rsidRDefault="0042298E" w:rsidP="0042298E">
            <w:pPr>
              <w:jc w:val="right"/>
              <w:rPr>
                <w:sz w:val="18"/>
                <w:szCs w:val="18"/>
                <w:lang w:eastAsia="sk-SK"/>
              </w:rPr>
            </w:pPr>
            <w:r w:rsidRPr="0042298E">
              <w:rPr>
                <w:sz w:val="18"/>
                <w:szCs w:val="18"/>
                <w:lang w:eastAsia="sk-SK"/>
              </w:rPr>
              <w:t>96 381</w:t>
            </w:r>
          </w:p>
        </w:tc>
        <w:tc>
          <w:tcPr>
            <w:tcW w:w="1276" w:type="dxa"/>
            <w:tcBorders>
              <w:top w:val="nil"/>
              <w:left w:val="nil"/>
              <w:bottom w:val="nil"/>
              <w:right w:val="nil"/>
            </w:tcBorders>
            <w:shd w:val="clear" w:color="000000" w:fill="FFFFFF"/>
            <w:vAlign w:val="bottom"/>
            <w:hideMark/>
          </w:tcPr>
          <w:p w14:paraId="7CCA35CE" w14:textId="77777777" w:rsidR="0042298E" w:rsidRPr="0042298E" w:rsidRDefault="0042298E" w:rsidP="0042298E">
            <w:pPr>
              <w:jc w:val="right"/>
              <w:rPr>
                <w:sz w:val="18"/>
                <w:szCs w:val="18"/>
                <w:lang w:eastAsia="sk-SK"/>
              </w:rPr>
            </w:pPr>
            <w:r w:rsidRPr="0042298E">
              <w:rPr>
                <w:sz w:val="18"/>
                <w:szCs w:val="18"/>
                <w:lang w:eastAsia="sk-SK"/>
              </w:rPr>
              <w:t>0</w:t>
            </w:r>
          </w:p>
        </w:tc>
      </w:tr>
      <w:tr w:rsidR="0042298E" w:rsidRPr="0042298E" w14:paraId="7046E0F6" w14:textId="77777777" w:rsidTr="0042298E">
        <w:trPr>
          <w:trHeight w:val="240"/>
        </w:trPr>
        <w:tc>
          <w:tcPr>
            <w:tcW w:w="5574" w:type="dxa"/>
            <w:tcBorders>
              <w:top w:val="nil"/>
              <w:left w:val="nil"/>
              <w:bottom w:val="nil"/>
              <w:right w:val="nil"/>
            </w:tcBorders>
            <w:shd w:val="clear" w:color="auto" w:fill="auto"/>
            <w:vAlign w:val="bottom"/>
            <w:hideMark/>
          </w:tcPr>
          <w:p w14:paraId="4A1A071B" w14:textId="77777777" w:rsidR="0042298E" w:rsidRPr="0042298E" w:rsidRDefault="0042298E" w:rsidP="0042298E">
            <w:pPr>
              <w:rPr>
                <w:sz w:val="18"/>
                <w:szCs w:val="18"/>
                <w:lang w:eastAsia="sk-SK"/>
              </w:rPr>
            </w:pPr>
            <w:r w:rsidRPr="0042298E">
              <w:rPr>
                <w:sz w:val="18"/>
                <w:szCs w:val="18"/>
                <w:lang w:eastAsia="sk-SK"/>
              </w:rPr>
              <w:t>Zmena stavu opravnej položky k dlhodobému majetku</w:t>
            </w:r>
          </w:p>
        </w:tc>
        <w:tc>
          <w:tcPr>
            <w:tcW w:w="1655" w:type="dxa"/>
            <w:tcBorders>
              <w:top w:val="nil"/>
              <w:left w:val="nil"/>
              <w:bottom w:val="nil"/>
              <w:right w:val="nil"/>
            </w:tcBorders>
            <w:shd w:val="clear" w:color="auto" w:fill="auto"/>
            <w:vAlign w:val="bottom"/>
            <w:hideMark/>
          </w:tcPr>
          <w:p w14:paraId="638F790A" w14:textId="77777777" w:rsidR="0042298E" w:rsidRPr="0042298E" w:rsidRDefault="0042298E" w:rsidP="0042298E">
            <w:pPr>
              <w:jc w:val="right"/>
              <w:rPr>
                <w:sz w:val="18"/>
                <w:szCs w:val="18"/>
                <w:lang w:eastAsia="sk-SK"/>
              </w:rPr>
            </w:pPr>
            <w:r w:rsidRPr="0042298E">
              <w:rPr>
                <w:sz w:val="18"/>
                <w:szCs w:val="18"/>
                <w:lang w:eastAsia="sk-SK"/>
              </w:rPr>
              <w:t>-7 941</w:t>
            </w:r>
          </w:p>
        </w:tc>
        <w:tc>
          <w:tcPr>
            <w:tcW w:w="1276" w:type="dxa"/>
            <w:tcBorders>
              <w:top w:val="nil"/>
              <w:left w:val="nil"/>
              <w:bottom w:val="nil"/>
              <w:right w:val="nil"/>
            </w:tcBorders>
            <w:shd w:val="clear" w:color="000000" w:fill="FFFFFF"/>
            <w:vAlign w:val="bottom"/>
            <w:hideMark/>
          </w:tcPr>
          <w:p w14:paraId="1223537F" w14:textId="77777777" w:rsidR="0042298E" w:rsidRPr="0042298E" w:rsidRDefault="0042298E" w:rsidP="0042298E">
            <w:pPr>
              <w:jc w:val="right"/>
              <w:rPr>
                <w:sz w:val="18"/>
                <w:szCs w:val="18"/>
                <w:lang w:eastAsia="sk-SK"/>
              </w:rPr>
            </w:pPr>
            <w:r w:rsidRPr="0042298E">
              <w:rPr>
                <w:sz w:val="18"/>
                <w:szCs w:val="18"/>
                <w:lang w:eastAsia="sk-SK"/>
              </w:rPr>
              <w:t>-7 941</w:t>
            </w:r>
          </w:p>
        </w:tc>
      </w:tr>
      <w:tr w:rsidR="0042298E" w:rsidRPr="0042298E" w14:paraId="17ADF9E9" w14:textId="77777777" w:rsidTr="0042298E">
        <w:trPr>
          <w:trHeight w:val="240"/>
        </w:trPr>
        <w:tc>
          <w:tcPr>
            <w:tcW w:w="5574" w:type="dxa"/>
            <w:tcBorders>
              <w:top w:val="nil"/>
              <w:left w:val="nil"/>
              <w:bottom w:val="nil"/>
              <w:right w:val="nil"/>
            </w:tcBorders>
            <w:shd w:val="clear" w:color="auto" w:fill="auto"/>
            <w:vAlign w:val="bottom"/>
            <w:hideMark/>
          </w:tcPr>
          <w:p w14:paraId="6A31358D" w14:textId="77777777" w:rsidR="0042298E" w:rsidRPr="0042298E" w:rsidRDefault="0042298E" w:rsidP="0042298E">
            <w:pPr>
              <w:rPr>
                <w:sz w:val="18"/>
                <w:szCs w:val="18"/>
                <w:lang w:eastAsia="sk-SK"/>
              </w:rPr>
            </w:pPr>
            <w:r w:rsidRPr="0042298E">
              <w:rPr>
                <w:sz w:val="18"/>
                <w:szCs w:val="18"/>
                <w:lang w:eastAsia="sk-SK"/>
              </w:rPr>
              <w:t>Zmena stavu opravnej položky k pohľadávkam</w:t>
            </w:r>
          </w:p>
        </w:tc>
        <w:tc>
          <w:tcPr>
            <w:tcW w:w="1655" w:type="dxa"/>
            <w:tcBorders>
              <w:top w:val="nil"/>
              <w:left w:val="nil"/>
              <w:bottom w:val="nil"/>
              <w:right w:val="nil"/>
            </w:tcBorders>
            <w:shd w:val="clear" w:color="auto" w:fill="auto"/>
            <w:vAlign w:val="bottom"/>
            <w:hideMark/>
          </w:tcPr>
          <w:p w14:paraId="7CE0498C" w14:textId="77777777" w:rsidR="0042298E" w:rsidRPr="0042298E" w:rsidRDefault="0042298E" w:rsidP="0042298E">
            <w:pPr>
              <w:jc w:val="right"/>
              <w:rPr>
                <w:sz w:val="18"/>
                <w:szCs w:val="18"/>
                <w:lang w:eastAsia="sk-SK"/>
              </w:rPr>
            </w:pPr>
            <w:r w:rsidRPr="0042298E">
              <w:rPr>
                <w:sz w:val="18"/>
                <w:szCs w:val="18"/>
                <w:lang w:eastAsia="sk-SK"/>
              </w:rPr>
              <w:t>359 023</w:t>
            </w:r>
          </w:p>
        </w:tc>
        <w:tc>
          <w:tcPr>
            <w:tcW w:w="1276" w:type="dxa"/>
            <w:tcBorders>
              <w:top w:val="nil"/>
              <w:left w:val="nil"/>
              <w:bottom w:val="nil"/>
              <w:right w:val="nil"/>
            </w:tcBorders>
            <w:shd w:val="clear" w:color="000000" w:fill="FFFFFF"/>
            <w:vAlign w:val="bottom"/>
            <w:hideMark/>
          </w:tcPr>
          <w:p w14:paraId="43726C35" w14:textId="77777777" w:rsidR="0042298E" w:rsidRPr="0042298E" w:rsidRDefault="0042298E" w:rsidP="0042298E">
            <w:pPr>
              <w:jc w:val="right"/>
              <w:rPr>
                <w:sz w:val="18"/>
                <w:szCs w:val="18"/>
                <w:lang w:eastAsia="sk-SK"/>
              </w:rPr>
            </w:pPr>
            <w:r w:rsidRPr="0042298E">
              <w:rPr>
                <w:sz w:val="18"/>
                <w:szCs w:val="18"/>
                <w:lang w:eastAsia="sk-SK"/>
              </w:rPr>
              <w:t>176 340</w:t>
            </w:r>
          </w:p>
        </w:tc>
      </w:tr>
      <w:tr w:rsidR="0042298E" w:rsidRPr="0042298E" w14:paraId="4B3FCE4D" w14:textId="77777777" w:rsidTr="0042298E">
        <w:trPr>
          <w:trHeight w:val="240"/>
        </w:trPr>
        <w:tc>
          <w:tcPr>
            <w:tcW w:w="5574" w:type="dxa"/>
            <w:tcBorders>
              <w:top w:val="nil"/>
              <w:left w:val="nil"/>
              <w:bottom w:val="nil"/>
              <w:right w:val="nil"/>
            </w:tcBorders>
            <w:shd w:val="clear" w:color="auto" w:fill="auto"/>
            <w:vAlign w:val="bottom"/>
            <w:hideMark/>
          </w:tcPr>
          <w:p w14:paraId="3AB026C4" w14:textId="77777777" w:rsidR="0042298E" w:rsidRPr="0042298E" w:rsidRDefault="0042298E" w:rsidP="0042298E">
            <w:pPr>
              <w:rPr>
                <w:sz w:val="18"/>
                <w:szCs w:val="18"/>
                <w:lang w:eastAsia="sk-SK"/>
              </w:rPr>
            </w:pPr>
            <w:r w:rsidRPr="0042298E">
              <w:rPr>
                <w:sz w:val="18"/>
                <w:szCs w:val="18"/>
                <w:lang w:eastAsia="sk-SK"/>
              </w:rPr>
              <w:t>Zmena stavu nákladov a výnosov budúcich období</w:t>
            </w:r>
          </w:p>
        </w:tc>
        <w:tc>
          <w:tcPr>
            <w:tcW w:w="1655" w:type="dxa"/>
            <w:tcBorders>
              <w:top w:val="nil"/>
              <w:left w:val="nil"/>
              <w:bottom w:val="nil"/>
              <w:right w:val="nil"/>
            </w:tcBorders>
            <w:shd w:val="clear" w:color="auto" w:fill="auto"/>
            <w:vAlign w:val="bottom"/>
            <w:hideMark/>
          </w:tcPr>
          <w:p w14:paraId="12CBFE47" w14:textId="77777777" w:rsidR="0042298E" w:rsidRPr="0042298E" w:rsidRDefault="0042298E" w:rsidP="0042298E">
            <w:pPr>
              <w:jc w:val="right"/>
              <w:rPr>
                <w:sz w:val="18"/>
                <w:szCs w:val="18"/>
                <w:lang w:eastAsia="sk-SK"/>
              </w:rPr>
            </w:pPr>
            <w:r w:rsidRPr="0042298E">
              <w:rPr>
                <w:sz w:val="18"/>
                <w:szCs w:val="18"/>
                <w:lang w:eastAsia="sk-SK"/>
              </w:rPr>
              <w:t>-2 929</w:t>
            </w:r>
          </w:p>
        </w:tc>
        <w:tc>
          <w:tcPr>
            <w:tcW w:w="1276" w:type="dxa"/>
            <w:tcBorders>
              <w:top w:val="nil"/>
              <w:left w:val="nil"/>
              <w:bottom w:val="nil"/>
              <w:right w:val="nil"/>
            </w:tcBorders>
            <w:shd w:val="clear" w:color="000000" w:fill="FFFFFF"/>
            <w:vAlign w:val="bottom"/>
            <w:hideMark/>
          </w:tcPr>
          <w:p w14:paraId="36E6B1CD" w14:textId="77777777" w:rsidR="0042298E" w:rsidRPr="0042298E" w:rsidRDefault="0042298E" w:rsidP="0042298E">
            <w:pPr>
              <w:jc w:val="right"/>
              <w:rPr>
                <w:sz w:val="18"/>
                <w:szCs w:val="18"/>
                <w:lang w:eastAsia="sk-SK"/>
              </w:rPr>
            </w:pPr>
            <w:r w:rsidRPr="0042298E">
              <w:rPr>
                <w:sz w:val="18"/>
                <w:szCs w:val="18"/>
                <w:lang w:eastAsia="sk-SK"/>
              </w:rPr>
              <w:t> </w:t>
            </w:r>
          </w:p>
        </w:tc>
      </w:tr>
      <w:tr w:rsidR="0042298E" w:rsidRPr="0042298E" w14:paraId="73B3D652" w14:textId="77777777" w:rsidTr="0042298E">
        <w:trPr>
          <w:trHeight w:val="240"/>
        </w:trPr>
        <w:tc>
          <w:tcPr>
            <w:tcW w:w="5574" w:type="dxa"/>
            <w:tcBorders>
              <w:top w:val="nil"/>
              <w:left w:val="nil"/>
              <w:bottom w:val="nil"/>
              <w:right w:val="nil"/>
            </w:tcBorders>
            <w:shd w:val="clear" w:color="auto" w:fill="auto"/>
            <w:vAlign w:val="bottom"/>
            <w:hideMark/>
          </w:tcPr>
          <w:p w14:paraId="69DA4F17" w14:textId="77777777" w:rsidR="0042298E" w:rsidRPr="0042298E" w:rsidRDefault="0042298E" w:rsidP="0042298E">
            <w:pPr>
              <w:rPr>
                <w:sz w:val="18"/>
                <w:szCs w:val="18"/>
                <w:lang w:eastAsia="sk-SK"/>
              </w:rPr>
            </w:pPr>
            <w:r w:rsidRPr="0042298E">
              <w:rPr>
                <w:sz w:val="18"/>
                <w:szCs w:val="18"/>
                <w:lang w:eastAsia="sk-SK"/>
              </w:rPr>
              <w:t>Zmena stavu rezerv</w:t>
            </w:r>
          </w:p>
        </w:tc>
        <w:tc>
          <w:tcPr>
            <w:tcW w:w="1655" w:type="dxa"/>
            <w:tcBorders>
              <w:top w:val="nil"/>
              <w:left w:val="nil"/>
              <w:bottom w:val="nil"/>
              <w:right w:val="nil"/>
            </w:tcBorders>
            <w:shd w:val="clear" w:color="auto" w:fill="auto"/>
            <w:vAlign w:val="bottom"/>
            <w:hideMark/>
          </w:tcPr>
          <w:p w14:paraId="77190D81" w14:textId="77777777" w:rsidR="0042298E" w:rsidRPr="0042298E" w:rsidRDefault="0042298E" w:rsidP="0042298E">
            <w:pPr>
              <w:jc w:val="right"/>
              <w:rPr>
                <w:sz w:val="18"/>
                <w:szCs w:val="18"/>
                <w:lang w:eastAsia="sk-SK"/>
              </w:rPr>
            </w:pPr>
            <w:r w:rsidRPr="0042298E">
              <w:rPr>
                <w:sz w:val="18"/>
                <w:szCs w:val="18"/>
                <w:lang w:eastAsia="sk-SK"/>
              </w:rPr>
              <w:t>2 365</w:t>
            </w:r>
          </w:p>
        </w:tc>
        <w:tc>
          <w:tcPr>
            <w:tcW w:w="1276" w:type="dxa"/>
            <w:tcBorders>
              <w:top w:val="nil"/>
              <w:left w:val="nil"/>
              <w:bottom w:val="nil"/>
              <w:right w:val="nil"/>
            </w:tcBorders>
            <w:shd w:val="clear" w:color="000000" w:fill="FFFFFF"/>
            <w:vAlign w:val="bottom"/>
            <w:hideMark/>
          </w:tcPr>
          <w:p w14:paraId="1727FA23" w14:textId="77777777" w:rsidR="0042298E" w:rsidRPr="0042298E" w:rsidRDefault="0042298E" w:rsidP="0042298E">
            <w:pPr>
              <w:jc w:val="right"/>
              <w:rPr>
                <w:sz w:val="18"/>
                <w:szCs w:val="18"/>
                <w:lang w:eastAsia="sk-SK"/>
              </w:rPr>
            </w:pPr>
            <w:r w:rsidRPr="0042298E">
              <w:rPr>
                <w:sz w:val="18"/>
                <w:szCs w:val="18"/>
                <w:lang w:eastAsia="sk-SK"/>
              </w:rPr>
              <w:t>5 075</w:t>
            </w:r>
          </w:p>
        </w:tc>
      </w:tr>
      <w:tr w:rsidR="0042298E" w:rsidRPr="0042298E" w14:paraId="64B2C926" w14:textId="77777777" w:rsidTr="0042298E">
        <w:trPr>
          <w:trHeight w:val="240"/>
        </w:trPr>
        <w:tc>
          <w:tcPr>
            <w:tcW w:w="5574" w:type="dxa"/>
            <w:tcBorders>
              <w:top w:val="nil"/>
              <w:left w:val="nil"/>
              <w:bottom w:val="nil"/>
              <w:right w:val="nil"/>
            </w:tcBorders>
            <w:shd w:val="clear" w:color="auto" w:fill="auto"/>
            <w:vAlign w:val="bottom"/>
            <w:hideMark/>
          </w:tcPr>
          <w:p w14:paraId="5531FE2D" w14:textId="77777777" w:rsidR="0042298E" w:rsidRPr="0042298E" w:rsidRDefault="0042298E" w:rsidP="0042298E">
            <w:pPr>
              <w:rPr>
                <w:sz w:val="18"/>
                <w:szCs w:val="18"/>
                <w:lang w:eastAsia="sk-SK"/>
              </w:rPr>
            </w:pPr>
            <w:r w:rsidRPr="0042298E">
              <w:rPr>
                <w:sz w:val="18"/>
                <w:szCs w:val="18"/>
                <w:lang w:eastAsia="sk-SK"/>
              </w:rPr>
              <w:t>Úrokové náklady (netto)</w:t>
            </w:r>
          </w:p>
        </w:tc>
        <w:tc>
          <w:tcPr>
            <w:tcW w:w="1655" w:type="dxa"/>
            <w:tcBorders>
              <w:top w:val="nil"/>
              <w:left w:val="nil"/>
              <w:bottom w:val="nil"/>
              <w:right w:val="nil"/>
            </w:tcBorders>
            <w:shd w:val="clear" w:color="auto" w:fill="auto"/>
            <w:vAlign w:val="bottom"/>
            <w:hideMark/>
          </w:tcPr>
          <w:p w14:paraId="79F0DDE2" w14:textId="77777777" w:rsidR="0042298E" w:rsidRPr="0042298E" w:rsidRDefault="0042298E" w:rsidP="0042298E">
            <w:pPr>
              <w:jc w:val="right"/>
              <w:rPr>
                <w:sz w:val="18"/>
                <w:szCs w:val="18"/>
                <w:lang w:eastAsia="sk-SK"/>
              </w:rPr>
            </w:pPr>
            <w:r w:rsidRPr="0042298E">
              <w:rPr>
                <w:sz w:val="18"/>
                <w:szCs w:val="18"/>
                <w:lang w:eastAsia="sk-SK"/>
              </w:rPr>
              <w:t>2 129 066</w:t>
            </w:r>
          </w:p>
        </w:tc>
        <w:tc>
          <w:tcPr>
            <w:tcW w:w="1276" w:type="dxa"/>
            <w:tcBorders>
              <w:top w:val="nil"/>
              <w:left w:val="nil"/>
              <w:bottom w:val="nil"/>
              <w:right w:val="nil"/>
            </w:tcBorders>
            <w:shd w:val="clear" w:color="000000" w:fill="FFFFFF"/>
            <w:vAlign w:val="bottom"/>
            <w:hideMark/>
          </w:tcPr>
          <w:p w14:paraId="287D29A1" w14:textId="18272A74" w:rsidR="0042298E" w:rsidRPr="0042298E" w:rsidRDefault="00273354" w:rsidP="00273354">
            <w:pPr>
              <w:jc w:val="right"/>
              <w:rPr>
                <w:sz w:val="18"/>
                <w:szCs w:val="18"/>
                <w:lang w:eastAsia="sk-SK"/>
              </w:rPr>
            </w:pPr>
            <w:r>
              <w:rPr>
                <w:sz w:val="18"/>
                <w:szCs w:val="18"/>
              </w:rPr>
              <w:t>2 337 539</w:t>
            </w:r>
          </w:p>
        </w:tc>
      </w:tr>
      <w:tr w:rsidR="0042298E" w:rsidRPr="0042298E" w14:paraId="18BE690E" w14:textId="77777777" w:rsidTr="0042298E">
        <w:trPr>
          <w:trHeight w:val="240"/>
        </w:trPr>
        <w:tc>
          <w:tcPr>
            <w:tcW w:w="5574" w:type="dxa"/>
            <w:tcBorders>
              <w:top w:val="nil"/>
              <w:left w:val="nil"/>
              <w:bottom w:val="nil"/>
              <w:right w:val="nil"/>
            </w:tcBorders>
            <w:shd w:val="clear" w:color="auto" w:fill="auto"/>
            <w:vAlign w:val="bottom"/>
            <w:hideMark/>
          </w:tcPr>
          <w:p w14:paraId="39DB9178" w14:textId="77777777" w:rsidR="0042298E" w:rsidRPr="0042298E" w:rsidRDefault="0042298E" w:rsidP="0042298E">
            <w:pPr>
              <w:rPr>
                <w:sz w:val="18"/>
                <w:szCs w:val="18"/>
                <w:lang w:eastAsia="sk-SK"/>
              </w:rPr>
            </w:pPr>
            <w:r w:rsidRPr="0042298E">
              <w:rPr>
                <w:sz w:val="18"/>
                <w:szCs w:val="18"/>
                <w:lang w:eastAsia="sk-SK"/>
              </w:rPr>
              <w:t>Strata / (zisk) z predaja dlhodobého majetku</w:t>
            </w:r>
          </w:p>
        </w:tc>
        <w:tc>
          <w:tcPr>
            <w:tcW w:w="1655" w:type="dxa"/>
            <w:tcBorders>
              <w:top w:val="nil"/>
              <w:left w:val="nil"/>
              <w:bottom w:val="nil"/>
              <w:right w:val="nil"/>
            </w:tcBorders>
            <w:shd w:val="clear" w:color="auto" w:fill="auto"/>
            <w:vAlign w:val="bottom"/>
            <w:hideMark/>
          </w:tcPr>
          <w:p w14:paraId="37687A31" w14:textId="77777777" w:rsidR="0042298E" w:rsidRPr="0042298E" w:rsidRDefault="0042298E" w:rsidP="0042298E">
            <w:pPr>
              <w:jc w:val="right"/>
              <w:rPr>
                <w:sz w:val="18"/>
                <w:szCs w:val="18"/>
                <w:lang w:eastAsia="sk-SK"/>
              </w:rPr>
            </w:pPr>
            <w:r w:rsidRPr="0042298E">
              <w:rPr>
                <w:sz w:val="18"/>
                <w:szCs w:val="18"/>
                <w:lang w:eastAsia="sk-SK"/>
              </w:rPr>
              <w:t>-40</w:t>
            </w:r>
          </w:p>
        </w:tc>
        <w:tc>
          <w:tcPr>
            <w:tcW w:w="1276" w:type="dxa"/>
            <w:tcBorders>
              <w:top w:val="nil"/>
              <w:left w:val="nil"/>
              <w:bottom w:val="nil"/>
              <w:right w:val="nil"/>
            </w:tcBorders>
            <w:shd w:val="clear" w:color="000000" w:fill="FFFFFF"/>
            <w:vAlign w:val="bottom"/>
            <w:hideMark/>
          </w:tcPr>
          <w:p w14:paraId="3E247C39" w14:textId="77777777" w:rsidR="0042298E" w:rsidRPr="0042298E" w:rsidRDefault="0042298E" w:rsidP="0042298E">
            <w:pPr>
              <w:jc w:val="right"/>
              <w:rPr>
                <w:sz w:val="18"/>
                <w:szCs w:val="18"/>
                <w:lang w:eastAsia="sk-SK"/>
              </w:rPr>
            </w:pPr>
            <w:r w:rsidRPr="0042298E">
              <w:rPr>
                <w:sz w:val="18"/>
                <w:szCs w:val="18"/>
                <w:lang w:eastAsia="sk-SK"/>
              </w:rPr>
              <w:t>0</w:t>
            </w:r>
          </w:p>
        </w:tc>
      </w:tr>
      <w:tr w:rsidR="0042298E" w:rsidRPr="0042298E" w14:paraId="3D27E8B0" w14:textId="77777777" w:rsidTr="0042298E">
        <w:trPr>
          <w:trHeight w:val="240"/>
        </w:trPr>
        <w:tc>
          <w:tcPr>
            <w:tcW w:w="5574" w:type="dxa"/>
            <w:tcBorders>
              <w:top w:val="nil"/>
              <w:left w:val="nil"/>
              <w:bottom w:val="nil"/>
              <w:right w:val="nil"/>
            </w:tcBorders>
            <w:shd w:val="clear" w:color="auto" w:fill="auto"/>
            <w:vAlign w:val="bottom"/>
            <w:hideMark/>
          </w:tcPr>
          <w:p w14:paraId="6386D3F8" w14:textId="77777777" w:rsidR="0042298E" w:rsidRPr="0042298E" w:rsidRDefault="0042298E" w:rsidP="0042298E">
            <w:pPr>
              <w:rPr>
                <w:sz w:val="18"/>
                <w:szCs w:val="18"/>
                <w:lang w:eastAsia="sk-SK"/>
              </w:rPr>
            </w:pPr>
            <w:r w:rsidRPr="0042298E">
              <w:rPr>
                <w:sz w:val="18"/>
                <w:szCs w:val="18"/>
                <w:lang w:eastAsia="sk-SK"/>
              </w:rPr>
              <w:t>Ostatné položky nezahrnuté do nepeňažných operácií</w:t>
            </w:r>
          </w:p>
        </w:tc>
        <w:tc>
          <w:tcPr>
            <w:tcW w:w="1655" w:type="dxa"/>
            <w:tcBorders>
              <w:top w:val="nil"/>
              <w:left w:val="nil"/>
              <w:bottom w:val="nil"/>
              <w:right w:val="nil"/>
            </w:tcBorders>
            <w:shd w:val="clear" w:color="auto" w:fill="auto"/>
            <w:vAlign w:val="bottom"/>
            <w:hideMark/>
          </w:tcPr>
          <w:p w14:paraId="467EB679" w14:textId="77777777" w:rsidR="0042298E" w:rsidRPr="0042298E" w:rsidRDefault="0042298E" w:rsidP="0042298E">
            <w:pPr>
              <w:jc w:val="right"/>
              <w:rPr>
                <w:sz w:val="18"/>
                <w:szCs w:val="18"/>
                <w:lang w:eastAsia="sk-SK"/>
              </w:rPr>
            </w:pPr>
            <w:r w:rsidRPr="0042298E">
              <w:rPr>
                <w:sz w:val="18"/>
                <w:szCs w:val="18"/>
                <w:lang w:eastAsia="sk-SK"/>
              </w:rPr>
              <w:t>0</w:t>
            </w:r>
          </w:p>
        </w:tc>
        <w:tc>
          <w:tcPr>
            <w:tcW w:w="1276" w:type="dxa"/>
            <w:tcBorders>
              <w:top w:val="nil"/>
              <w:left w:val="nil"/>
              <w:bottom w:val="nil"/>
              <w:right w:val="nil"/>
            </w:tcBorders>
            <w:shd w:val="clear" w:color="000000" w:fill="FFFFFF"/>
            <w:vAlign w:val="bottom"/>
            <w:hideMark/>
          </w:tcPr>
          <w:p w14:paraId="062B1095" w14:textId="77777777" w:rsidR="0042298E" w:rsidRPr="0042298E" w:rsidRDefault="0042298E" w:rsidP="0042298E">
            <w:pPr>
              <w:jc w:val="right"/>
              <w:rPr>
                <w:sz w:val="18"/>
                <w:szCs w:val="18"/>
                <w:lang w:eastAsia="sk-SK"/>
              </w:rPr>
            </w:pPr>
            <w:r w:rsidRPr="0042298E">
              <w:rPr>
                <w:sz w:val="18"/>
                <w:szCs w:val="18"/>
                <w:lang w:eastAsia="sk-SK"/>
              </w:rPr>
              <w:t>0</w:t>
            </w:r>
          </w:p>
        </w:tc>
      </w:tr>
      <w:tr w:rsidR="0042298E" w:rsidRPr="0042298E" w14:paraId="45BA815F" w14:textId="77777777" w:rsidTr="0042298E">
        <w:trPr>
          <w:trHeight w:val="240"/>
        </w:trPr>
        <w:tc>
          <w:tcPr>
            <w:tcW w:w="5574" w:type="dxa"/>
            <w:tcBorders>
              <w:top w:val="nil"/>
              <w:left w:val="nil"/>
              <w:bottom w:val="nil"/>
              <w:right w:val="nil"/>
            </w:tcBorders>
            <w:shd w:val="clear" w:color="auto" w:fill="auto"/>
            <w:vAlign w:val="bottom"/>
            <w:hideMark/>
          </w:tcPr>
          <w:p w14:paraId="3F16897F" w14:textId="77777777" w:rsidR="0042298E" w:rsidRPr="0042298E" w:rsidRDefault="0042298E" w:rsidP="0042298E">
            <w:pPr>
              <w:rPr>
                <w:b/>
                <w:bCs/>
                <w:sz w:val="18"/>
                <w:szCs w:val="18"/>
                <w:lang w:eastAsia="sk-SK"/>
              </w:rPr>
            </w:pPr>
            <w:r w:rsidRPr="0042298E">
              <w:rPr>
                <w:b/>
                <w:bCs/>
                <w:sz w:val="18"/>
                <w:szCs w:val="18"/>
                <w:lang w:eastAsia="sk-SK"/>
              </w:rPr>
              <w:t>Zisk z prevádzky pred zmenou pracovného kapitálu</w:t>
            </w:r>
          </w:p>
        </w:tc>
        <w:tc>
          <w:tcPr>
            <w:tcW w:w="1655" w:type="dxa"/>
            <w:tcBorders>
              <w:top w:val="single" w:sz="4" w:space="0" w:color="auto"/>
              <w:left w:val="nil"/>
              <w:bottom w:val="double" w:sz="6" w:space="0" w:color="auto"/>
              <w:right w:val="nil"/>
            </w:tcBorders>
            <w:shd w:val="clear" w:color="auto" w:fill="auto"/>
            <w:vAlign w:val="bottom"/>
            <w:hideMark/>
          </w:tcPr>
          <w:p w14:paraId="5EA593A5" w14:textId="77777777" w:rsidR="0042298E" w:rsidRPr="0042298E" w:rsidRDefault="0042298E" w:rsidP="0042298E">
            <w:pPr>
              <w:jc w:val="right"/>
              <w:rPr>
                <w:b/>
                <w:bCs/>
                <w:sz w:val="18"/>
                <w:szCs w:val="18"/>
                <w:lang w:eastAsia="sk-SK"/>
              </w:rPr>
            </w:pPr>
            <w:r w:rsidRPr="0042298E">
              <w:rPr>
                <w:b/>
                <w:bCs/>
                <w:sz w:val="18"/>
                <w:szCs w:val="18"/>
                <w:lang w:eastAsia="sk-SK"/>
              </w:rPr>
              <w:t>8 213 976</w:t>
            </w:r>
          </w:p>
        </w:tc>
        <w:tc>
          <w:tcPr>
            <w:tcW w:w="1276" w:type="dxa"/>
            <w:tcBorders>
              <w:top w:val="single" w:sz="4" w:space="0" w:color="auto"/>
              <w:left w:val="nil"/>
              <w:bottom w:val="double" w:sz="6" w:space="0" w:color="auto"/>
              <w:right w:val="nil"/>
            </w:tcBorders>
            <w:shd w:val="clear" w:color="000000" w:fill="FFFFFF"/>
            <w:vAlign w:val="bottom"/>
            <w:hideMark/>
          </w:tcPr>
          <w:p w14:paraId="111DF7DD" w14:textId="77777777" w:rsidR="0042298E" w:rsidRPr="0042298E" w:rsidRDefault="0042298E" w:rsidP="0042298E">
            <w:pPr>
              <w:jc w:val="right"/>
              <w:rPr>
                <w:b/>
                <w:bCs/>
                <w:color w:val="000000"/>
                <w:sz w:val="18"/>
                <w:szCs w:val="18"/>
                <w:lang w:eastAsia="sk-SK"/>
              </w:rPr>
            </w:pPr>
            <w:r w:rsidRPr="0042298E">
              <w:rPr>
                <w:b/>
                <w:bCs/>
                <w:color w:val="000000"/>
                <w:sz w:val="18"/>
                <w:szCs w:val="18"/>
                <w:lang w:eastAsia="sk-SK"/>
              </w:rPr>
              <w:t>5 933 935</w:t>
            </w:r>
          </w:p>
        </w:tc>
      </w:tr>
      <w:tr w:rsidR="0042298E" w:rsidRPr="0042298E" w14:paraId="6EA3CECF" w14:textId="77777777" w:rsidTr="0042298E">
        <w:trPr>
          <w:trHeight w:val="255"/>
        </w:trPr>
        <w:tc>
          <w:tcPr>
            <w:tcW w:w="5574" w:type="dxa"/>
            <w:tcBorders>
              <w:top w:val="nil"/>
              <w:left w:val="nil"/>
              <w:bottom w:val="nil"/>
              <w:right w:val="nil"/>
            </w:tcBorders>
            <w:shd w:val="clear" w:color="auto" w:fill="auto"/>
            <w:vAlign w:val="bottom"/>
            <w:hideMark/>
          </w:tcPr>
          <w:p w14:paraId="1F01FA2C" w14:textId="77777777" w:rsidR="0042298E" w:rsidRPr="0042298E" w:rsidRDefault="0042298E" w:rsidP="0042298E">
            <w:pPr>
              <w:jc w:val="right"/>
              <w:rPr>
                <w:b/>
                <w:bCs/>
                <w:color w:val="000000"/>
                <w:sz w:val="18"/>
                <w:szCs w:val="18"/>
                <w:lang w:eastAsia="sk-SK"/>
              </w:rPr>
            </w:pPr>
          </w:p>
        </w:tc>
        <w:tc>
          <w:tcPr>
            <w:tcW w:w="1655" w:type="dxa"/>
            <w:tcBorders>
              <w:top w:val="nil"/>
              <w:left w:val="nil"/>
              <w:bottom w:val="nil"/>
              <w:right w:val="nil"/>
            </w:tcBorders>
            <w:shd w:val="clear" w:color="auto" w:fill="auto"/>
            <w:vAlign w:val="bottom"/>
            <w:hideMark/>
          </w:tcPr>
          <w:p w14:paraId="29E7299A" w14:textId="77777777" w:rsidR="0042298E" w:rsidRPr="0042298E" w:rsidRDefault="0042298E" w:rsidP="0042298E">
            <w:pPr>
              <w:rPr>
                <w:lang w:eastAsia="sk-SK"/>
              </w:rPr>
            </w:pPr>
          </w:p>
        </w:tc>
        <w:tc>
          <w:tcPr>
            <w:tcW w:w="1276" w:type="dxa"/>
            <w:tcBorders>
              <w:top w:val="nil"/>
              <w:left w:val="nil"/>
              <w:bottom w:val="nil"/>
              <w:right w:val="nil"/>
            </w:tcBorders>
            <w:shd w:val="clear" w:color="000000" w:fill="FFFFFF"/>
            <w:vAlign w:val="bottom"/>
            <w:hideMark/>
          </w:tcPr>
          <w:p w14:paraId="2433B497" w14:textId="77777777" w:rsidR="0042298E" w:rsidRPr="0042298E" w:rsidRDefault="0042298E" w:rsidP="0042298E">
            <w:pPr>
              <w:jc w:val="right"/>
              <w:rPr>
                <w:color w:val="000000"/>
                <w:sz w:val="18"/>
                <w:szCs w:val="18"/>
                <w:lang w:eastAsia="sk-SK"/>
              </w:rPr>
            </w:pPr>
            <w:r w:rsidRPr="0042298E">
              <w:rPr>
                <w:color w:val="000000"/>
                <w:sz w:val="18"/>
                <w:szCs w:val="18"/>
                <w:lang w:eastAsia="sk-SK"/>
              </w:rPr>
              <w:t> </w:t>
            </w:r>
          </w:p>
        </w:tc>
      </w:tr>
      <w:tr w:rsidR="0042298E" w:rsidRPr="0042298E" w14:paraId="215135B9" w14:textId="77777777" w:rsidTr="0042298E">
        <w:trPr>
          <w:trHeight w:val="240"/>
        </w:trPr>
        <w:tc>
          <w:tcPr>
            <w:tcW w:w="5574" w:type="dxa"/>
            <w:tcBorders>
              <w:top w:val="nil"/>
              <w:left w:val="nil"/>
              <w:bottom w:val="nil"/>
              <w:right w:val="nil"/>
            </w:tcBorders>
            <w:shd w:val="clear" w:color="auto" w:fill="auto"/>
            <w:vAlign w:val="bottom"/>
            <w:hideMark/>
          </w:tcPr>
          <w:p w14:paraId="1D41BFC1" w14:textId="77777777" w:rsidR="0042298E" w:rsidRPr="0042298E" w:rsidRDefault="0042298E" w:rsidP="0042298E">
            <w:pPr>
              <w:rPr>
                <w:sz w:val="18"/>
                <w:szCs w:val="18"/>
                <w:lang w:eastAsia="sk-SK"/>
              </w:rPr>
            </w:pPr>
            <w:r w:rsidRPr="0042298E">
              <w:rPr>
                <w:sz w:val="18"/>
                <w:szCs w:val="18"/>
                <w:lang w:eastAsia="sk-SK"/>
              </w:rPr>
              <w:t>Zmena pracovného kapitálu:</w:t>
            </w:r>
          </w:p>
        </w:tc>
        <w:tc>
          <w:tcPr>
            <w:tcW w:w="1655" w:type="dxa"/>
            <w:tcBorders>
              <w:top w:val="nil"/>
              <w:left w:val="nil"/>
              <w:bottom w:val="nil"/>
              <w:right w:val="nil"/>
            </w:tcBorders>
            <w:shd w:val="clear" w:color="auto" w:fill="auto"/>
            <w:vAlign w:val="bottom"/>
            <w:hideMark/>
          </w:tcPr>
          <w:p w14:paraId="7E661FF5" w14:textId="77777777" w:rsidR="0042298E" w:rsidRPr="0042298E" w:rsidRDefault="0042298E" w:rsidP="0042298E">
            <w:pPr>
              <w:rPr>
                <w:sz w:val="18"/>
                <w:szCs w:val="18"/>
                <w:lang w:eastAsia="sk-SK"/>
              </w:rPr>
            </w:pPr>
          </w:p>
        </w:tc>
        <w:tc>
          <w:tcPr>
            <w:tcW w:w="1276" w:type="dxa"/>
            <w:tcBorders>
              <w:top w:val="nil"/>
              <w:left w:val="nil"/>
              <w:bottom w:val="nil"/>
              <w:right w:val="nil"/>
            </w:tcBorders>
            <w:shd w:val="clear" w:color="000000" w:fill="FFFFFF"/>
            <w:noWrap/>
            <w:vAlign w:val="bottom"/>
            <w:hideMark/>
          </w:tcPr>
          <w:p w14:paraId="2EE4F9D5" w14:textId="77777777" w:rsidR="0042298E" w:rsidRPr="0042298E" w:rsidRDefault="0042298E" w:rsidP="0042298E">
            <w:pPr>
              <w:jc w:val="right"/>
              <w:rPr>
                <w:sz w:val="18"/>
                <w:szCs w:val="18"/>
                <w:lang w:eastAsia="sk-SK"/>
              </w:rPr>
            </w:pPr>
            <w:r w:rsidRPr="0042298E">
              <w:rPr>
                <w:sz w:val="18"/>
                <w:szCs w:val="18"/>
                <w:lang w:eastAsia="sk-SK"/>
              </w:rPr>
              <w:t> </w:t>
            </w:r>
          </w:p>
        </w:tc>
      </w:tr>
      <w:tr w:rsidR="0042298E" w:rsidRPr="0042298E" w14:paraId="175EE448" w14:textId="77777777" w:rsidTr="0042298E">
        <w:trPr>
          <w:trHeight w:val="240"/>
        </w:trPr>
        <w:tc>
          <w:tcPr>
            <w:tcW w:w="5574" w:type="dxa"/>
            <w:tcBorders>
              <w:top w:val="nil"/>
              <w:left w:val="nil"/>
              <w:bottom w:val="nil"/>
              <w:right w:val="nil"/>
            </w:tcBorders>
            <w:shd w:val="clear" w:color="auto" w:fill="auto"/>
            <w:vAlign w:val="bottom"/>
            <w:hideMark/>
          </w:tcPr>
          <w:p w14:paraId="4386CFC6" w14:textId="77777777" w:rsidR="0042298E" w:rsidRPr="0042298E" w:rsidRDefault="0042298E" w:rsidP="0042298E">
            <w:pPr>
              <w:rPr>
                <w:sz w:val="18"/>
                <w:szCs w:val="18"/>
                <w:lang w:eastAsia="sk-SK"/>
              </w:rPr>
            </w:pPr>
            <w:r w:rsidRPr="0042298E">
              <w:rPr>
                <w:sz w:val="18"/>
                <w:szCs w:val="18"/>
                <w:lang w:eastAsia="sk-SK"/>
              </w:rPr>
              <w:t>Úbytok (prírastok) pohľadávok z obchodného styku a časového rozlíšenia</w:t>
            </w:r>
          </w:p>
        </w:tc>
        <w:tc>
          <w:tcPr>
            <w:tcW w:w="1655" w:type="dxa"/>
            <w:tcBorders>
              <w:top w:val="nil"/>
              <w:left w:val="nil"/>
              <w:bottom w:val="nil"/>
              <w:right w:val="nil"/>
            </w:tcBorders>
            <w:shd w:val="clear" w:color="auto" w:fill="auto"/>
            <w:vAlign w:val="bottom"/>
            <w:hideMark/>
          </w:tcPr>
          <w:p w14:paraId="25DDC968" w14:textId="77777777" w:rsidR="0042298E" w:rsidRPr="0042298E" w:rsidRDefault="0042298E" w:rsidP="0042298E">
            <w:pPr>
              <w:jc w:val="right"/>
              <w:rPr>
                <w:sz w:val="18"/>
                <w:szCs w:val="18"/>
                <w:lang w:eastAsia="sk-SK"/>
              </w:rPr>
            </w:pPr>
            <w:r w:rsidRPr="0042298E">
              <w:rPr>
                <w:sz w:val="18"/>
                <w:szCs w:val="18"/>
                <w:lang w:eastAsia="sk-SK"/>
              </w:rPr>
              <w:t>-603 975</w:t>
            </w:r>
          </w:p>
        </w:tc>
        <w:tc>
          <w:tcPr>
            <w:tcW w:w="1276" w:type="dxa"/>
            <w:tcBorders>
              <w:top w:val="nil"/>
              <w:left w:val="nil"/>
              <w:bottom w:val="nil"/>
              <w:right w:val="nil"/>
            </w:tcBorders>
            <w:shd w:val="clear" w:color="000000" w:fill="FFFFFF"/>
            <w:vAlign w:val="bottom"/>
            <w:hideMark/>
          </w:tcPr>
          <w:p w14:paraId="48845287" w14:textId="77777777" w:rsidR="0042298E" w:rsidRPr="0042298E" w:rsidRDefault="0042298E" w:rsidP="0042298E">
            <w:pPr>
              <w:jc w:val="right"/>
              <w:rPr>
                <w:sz w:val="18"/>
                <w:szCs w:val="18"/>
                <w:lang w:eastAsia="sk-SK"/>
              </w:rPr>
            </w:pPr>
            <w:r w:rsidRPr="0042298E">
              <w:rPr>
                <w:sz w:val="18"/>
                <w:szCs w:val="18"/>
                <w:lang w:eastAsia="sk-SK"/>
              </w:rPr>
              <w:t>-298 152</w:t>
            </w:r>
          </w:p>
        </w:tc>
      </w:tr>
      <w:tr w:rsidR="0042298E" w:rsidRPr="0042298E" w14:paraId="61764200" w14:textId="77777777" w:rsidTr="0042298E">
        <w:trPr>
          <w:trHeight w:val="240"/>
        </w:trPr>
        <w:tc>
          <w:tcPr>
            <w:tcW w:w="5574" w:type="dxa"/>
            <w:tcBorders>
              <w:top w:val="nil"/>
              <w:left w:val="nil"/>
              <w:bottom w:val="nil"/>
              <w:right w:val="nil"/>
            </w:tcBorders>
            <w:shd w:val="clear" w:color="auto" w:fill="auto"/>
            <w:vAlign w:val="bottom"/>
            <w:hideMark/>
          </w:tcPr>
          <w:p w14:paraId="683D157E" w14:textId="77777777" w:rsidR="0042298E" w:rsidRPr="0042298E" w:rsidRDefault="0042298E" w:rsidP="0042298E">
            <w:pPr>
              <w:rPr>
                <w:sz w:val="18"/>
                <w:szCs w:val="18"/>
                <w:lang w:eastAsia="sk-SK"/>
              </w:rPr>
            </w:pPr>
            <w:r w:rsidRPr="0042298E">
              <w:rPr>
                <w:sz w:val="18"/>
                <w:szCs w:val="18"/>
                <w:lang w:eastAsia="sk-SK"/>
              </w:rPr>
              <w:t>(Úbytok) prírastok záväzkov a časového rozlíšenia</w:t>
            </w:r>
          </w:p>
        </w:tc>
        <w:tc>
          <w:tcPr>
            <w:tcW w:w="1655" w:type="dxa"/>
            <w:tcBorders>
              <w:top w:val="nil"/>
              <w:left w:val="nil"/>
              <w:bottom w:val="nil"/>
              <w:right w:val="nil"/>
            </w:tcBorders>
            <w:shd w:val="clear" w:color="auto" w:fill="auto"/>
            <w:vAlign w:val="bottom"/>
            <w:hideMark/>
          </w:tcPr>
          <w:p w14:paraId="0A6E7771" w14:textId="77777777" w:rsidR="0042298E" w:rsidRPr="0042298E" w:rsidRDefault="0042298E" w:rsidP="0042298E">
            <w:pPr>
              <w:jc w:val="right"/>
              <w:rPr>
                <w:sz w:val="18"/>
                <w:szCs w:val="18"/>
                <w:lang w:eastAsia="sk-SK"/>
              </w:rPr>
            </w:pPr>
            <w:r w:rsidRPr="0042298E">
              <w:rPr>
                <w:sz w:val="18"/>
                <w:szCs w:val="18"/>
                <w:lang w:eastAsia="sk-SK"/>
              </w:rPr>
              <w:t>240 023</w:t>
            </w:r>
          </w:p>
        </w:tc>
        <w:tc>
          <w:tcPr>
            <w:tcW w:w="1276" w:type="dxa"/>
            <w:tcBorders>
              <w:top w:val="nil"/>
              <w:left w:val="nil"/>
              <w:bottom w:val="nil"/>
              <w:right w:val="nil"/>
            </w:tcBorders>
            <w:shd w:val="clear" w:color="000000" w:fill="FFFFFF"/>
            <w:vAlign w:val="bottom"/>
            <w:hideMark/>
          </w:tcPr>
          <w:p w14:paraId="4AE8D668" w14:textId="77777777" w:rsidR="0042298E" w:rsidRPr="0042298E" w:rsidRDefault="0042298E" w:rsidP="0042298E">
            <w:pPr>
              <w:jc w:val="right"/>
              <w:rPr>
                <w:sz w:val="18"/>
                <w:szCs w:val="18"/>
                <w:lang w:eastAsia="sk-SK"/>
              </w:rPr>
            </w:pPr>
            <w:r w:rsidRPr="0042298E">
              <w:rPr>
                <w:sz w:val="18"/>
                <w:szCs w:val="18"/>
                <w:lang w:eastAsia="sk-SK"/>
              </w:rPr>
              <w:t>71 056</w:t>
            </w:r>
          </w:p>
        </w:tc>
      </w:tr>
      <w:tr w:rsidR="0042298E" w:rsidRPr="0042298E" w14:paraId="346F5AE0" w14:textId="77777777" w:rsidTr="0042298E">
        <w:trPr>
          <w:trHeight w:val="240"/>
        </w:trPr>
        <w:tc>
          <w:tcPr>
            <w:tcW w:w="5574" w:type="dxa"/>
            <w:tcBorders>
              <w:top w:val="nil"/>
              <w:left w:val="nil"/>
              <w:bottom w:val="nil"/>
              <w:right w:val="nil"/>
            </w:tcBorders>
            <w:shd w:val="clear" w:color="auto" w:fill="auto"/>
            <w:vAlign w:val="bottom"/>
            <w:hideMark/>
          </w:tcPr>
          <w:p w14:paraId="10CEDB43" w14:textId="77777777" w:rsidR="0042298E" w:rsidRPr="0042298E" w:rsidRDefault="0042298E" w:rsidP="0042298E">
            <w:pPr>
              <w:rPr>
                <w:sz w:val="18"/>
                <w:szCs w:val="18"/>
                <w:lang w:eastAsia="sk-SK"/>
              </w:rPr>
            </w:pPr>
            <w:r w:rsidRPr="0042298E">
              <w:rPr>
                <w:sz w:val="18"/>
                <w:szCs w:val="18"/>
                <w:lang w:eastAsia="sk-SK"/>
              </w:rPr>
              <w:t>Iné</w:t>
            </w:r>
          </w:p>
        </w:tc>
        <w:tc>
          <w:tcPr>
            <w:tcW w:w="1655" w:type="dxa"/>
            <w:tcBorders>
              <w:top w:val="nil"/>
              <w:left w:val="nil"/>
              <w:bottom w:val="nil"/>
              <w:right w:val="nil"/>
            </w:tcBorders>
            <w:shd w:val="clear" w:color="auto" w:fill="auto"/>
            <w:vAlign w:val="bottom"/>
            <w:hideMark/>
          </w:tcPr>
          <w:p w14:paraId="6ABE43F9" w14:textId="77777777" w:rsidR="0042298E" w:rsidRPr="0042298E" w:rsidRDefault="0042298E" w:rsidP="0042298E">
            <w:pPr>
              <w:jc w:val="right"/>
              <w:rPr>
                <w:sz w:val="18"/>
                <w:szCs w:val="18"/>
                <w:lang w:eastAsia="sk-SK"/>
              </w:rPr>
            </w:pPr>
            <w:r w:rsidRPr="0042298E">
              <w:rPr>
                <w:sz w:val="18"/>
                <w:szCs w:val="18"/>
                <w:lang w:eastAsia="sk-SK"/>
              </w:rPr>
              <w:t>0</w:t>
            </w:r>
          </w:p>
        </w:tc>
        <w:tc>
          <w:tcPr>
            <w:tcW w:w="1276" w:type="dxa"/>
            <w:tcBorders>
              <w:top w:val="nil"/>
              <w:left w:val="nil"/>
              <w:bottom w:val="nil"/>
              <w:right w:val="nil"/>
            </w:tcBorders>
            <w:shd w:val="clear" w:color="000000" w:fill="FFFFFF"/>
            <w:vAlign w:val="bottom"/>
            <w:hideMark/>
          </w:tcPr>
          <w:p w14:paraId="20428EDC" w14:textId="77777777" w:rsidR="0042298E" w:rsidRPr="0042298E" w:rsidRDefault="0042298E" w:rsidP="0042298E">
            <w:pPr>
              <w:jc w:val="right"/>
              <w:rPr>
                <w:sz w:val="18"/>
                <w:szCs w:val="18"/>
                <w:lang w:eastAsia="sk-SK"/>
              </w:rPr>
            </w:pPr>
            <w:r w:rsidRPr="0042298E">
              <w:rPr>
                <w:sz w:val="18"/>
                <w:szCs w:val="18"/>
                <w:lang w:eastAsia="sk-SK"/>
              </w:rPr>
              <w:t>0</w:t>
            </w:r>
          </w:p>
        </w:tc>
      </w:tr>
      <w:tr w:rsidR="0042298E" w:rsidRPr="0042298E" w14:paraId="6FD6C66D" w14:textId="77777777" w:rsidTr="0042298E">
        <w:trPr>
          <w:trHeight w:val="255"/>
        </w:trPr>
        <w:tc>
          <w:tcPr>
            <w:tcW w:w="5574" w:type="dxa"/>
            <w:tcBorders>
              <w:top w:val="nil"/>
              <w:left w:val="nil"/>
              <w:bottom w:val="nil"/>
              <w:right w:val="nil"/>
            </w:tcBorders>
            <w:shd w:val="clear" w:color="auto" w:fill="auto"/>
            <w:vAlign w:val="bottom"/>
            <w:hideMark/>
          </w:tcPr>
          <w:p w14:paraId="2EFE0BC2" w14:textId="77777777" w:rsidR="0042298E" w:rsidRPr="0042298E" w:rsidRDefault="0042298E" w:rsidP="0042298E">
            <w:pPr>
              <w:rPr>
                <w:b/>
                <w:bCs/>
                <w:sz w:val="18"/>
                <w:szCs w:val="18"/>
                <w:lang w:eastAsia="sk-SK"/>
              </w:rPr>
            </w:pPr>
            <w:r w:rsidRPr="0042298E">
              <w:rPr>
                <w:b/>
                <w:bCs/>
                <w:sz w:val="18"/>
                <w:szCs w:val="18"/>
                <w:lang w:eastAsia="sk-SK"/>
              </w:rPr>
              <w:t>Prevádzkové peňažné toky</w:t>
            </w:r>
          </w:p>
        </w:tc>
        <w:tc>
          <w:tcPr>
            <w:tcW w:w="1655" w:type="dxa"/>
            <w:tcBorders>
              <w:top w:val="single" w:sz="4" w:space="0" w:color="auto"/>
              <w:left w:val="nil"/>
              <w:bottom w:val="double" w:sz="6" w:space="0" w:color="auto"/>
              <w:right w:val="nil"/>
            </w:tcBorders>
            <w:shd w:val="clear" w:color="auto" w:fill="auto"/>
            <w:vAlign w:val="bottom"/>
            <w:hideMark/>
          </w:tcPr>
          <w:p w14:paraId="6315D6C9" w14:textId="77777777" w:rsidR="0042298E" w:rsidRPr="0042298E" w:rsidRDefault="0042298E" w:rsidP="0042298E">
            <w:pPr>
              <w:jc w:val="right"/>
              <w:rPr>
                <w:b/>
                <w:bCs/>
                <w:sz w:val="18"/>
                <w:szCs w:val="18"/>
                <w:lang w:eastAsia="sk-SK"/>
              </w:rPr>
            </w:pPr>
            <w:r w:rsidRPr="0042298E">
              <w:rPr>
                <w:b/>
                <w:bCs/>
                <w:sz w:val="18"/>
                <w:szCs w:val="18"/>
                <w:lang w:eastAsia="sk-SK"/>
              </w:rPr>
              <w:t>7 850 024</w:t>
            </w:r>
          </w:p>
        </w:tc>
        <w:tc>
          <w:tcPr>
            <w:tcW w:w="1276" w:type="dxa"/>
            <w:tcBorders>
              <w:top w:val="single" w:sz="4" w:space="0" w:color="auto"/>
              <w:left w:val="nil"/>
              <w:bottom w:val="double" w:sz="6" w:space="0" w:color="auto"/>
              <w:right w:val="nil"/>
            </w:tcBorders>
            <w:shd w:val="clear" w:color="auto" w:fill="auto"/>
            <w:vAlign w:val="bottom"/>
            <w:hideMark/>
          </w:tcPr>
          <w:p w14:paraId="57DDB788" w14:textId="77777777" w:rsidR="0042298E" w:rsidRPr="0042298E" w:rsidRDefault="0042298E" w:rsidP="0042298E">
            <w:pPr>
              <w:jc w:val="right"/>
              <w:rPr>
                <w:b/>
                <w:bCs/>
                <w:sz w:val="18"/>
                <w:szCs w:val="18"/>
                <w:lang w:eastAsia="sk-SK"/>
              </w:rPr>
            </w:pPr>
            <w:r w:rsidRPr="0042298E">
              <w:rPr>
                <w:b/>
                <w:bCs/>
                <w:sz w:val="18"/>
                <w:szCs w:val="18"/>
                <w:lang w:eastAsia="sk-SK"/>
              </w:rPr>
              <w:t>5 706 839</w:t>
            </w:r>
          </w:p>
        </w:tc>
      </w:tr>
      <w:tr w:rsidR="0042298E" w:rsidRPr="0042298E" w14:paraId="1594FC9E" w14:textId="77777777" w:rsidTr="0042298E">
        <w:trPr>
          <w:trHeight w:val="255"/>
        </w:trPr>
        <w:tc>
          <w:tcPr>
            <w:tcW w:w="5574" w:type="dxa"/>
            <w:tcBorders>
              <w:top w:val="nil"/>
              <w:left w:val="nil"/>
              <w:bottom w:val="nil"/>
              <w:right w:val="nil"/>
            </w:tcBorders>
            <w:shd w:val="clear" w:color="auto" w:fill="auto"/>
            <w:vAlign w:val="bottom"/>
            <w:hideMark/>
          </w:tcPr>
          <w:p w14:paraId="1D8744A0" w14:textId="77777777" w:rsidR="0042298E" w:rsidRPr="0042298E" w:rsidRDefault="0042298E" w:rsidP="0042298E">
            <w:pPr>
              <w:jc w:val="right"/>
              <w:rPr>
                <w:b/>
                <w:bCs/>
                <w:sz w:val="18"/>
                <w:szCs w:val="18"/>
                <w:lang w:eastAsia="sk-SK"/>
              </w:rPr>
            </w:pPr>
          </w:p>
        </w:tc>
        <w:tc>
          <w:tcPr>
            <w:tcW w:w="1655" w:type="dxa"/>
            <w:tcBorders>
              <w:top w:val="nil"/>
              <w:left w:val="nil"/>
              <w:bottom w:val="nil"/>
              <w:right w:val="nil"/>
            </w:tcBorders>
            <w:shd w:val="clear" w:color="auto" w:fill="auto"/>
            <w:vAlign w:val="bottom"/>
            <w:hideMark/>
          </w:tcPr>
          <w:p w14:paraId="69607FDF" w14:textId="77777777" w:rsidR="0042298E" w:rsidRPr="0042298E" w:rsidRDefault="0042298E" w:rsidP="0042298E">
            <w:pPr>
              <w:rPr>
                <w:lang w:eastAsia="sk-SK"/>
              </w:rPr>
            </w:pPr>
          </w:p>
        </w:tc>
        <w:tc>
          <w:tcPr>
            <w:tcW w:w="1276" w:type="dxa"/>
            <w:tcBorders>
              <w:top w:val="nil"/>
              <w:left w:val="nil"/>
              <w:bottom w:val="nil"/>
              <w:right w:val="nil"/>
            </w:tcBorders>
            <w:shd w:val="clear" w:color="000000" w:fill="FFFFFF"/>
            <w:vAlign w:val="bottom"/>
            <w:hideMark/>
          </w:tcPr>
          <w:p w14:paraId="36166E5F" w14:textId="77777777" w:rsidR="0042298E" w:rsidRPr="0042298E" w:rsidRDefault="0042298E" w:rsidP="0042298E">
            <w:pPr>
              <w:jc w:val="right"/>
              <w:rPr>
                <w:sz w:val="18"/>
                <w:szCs w:val="18"/>
                <w:lang w:eastAsia="sk-SK"/>
              </w:rPr>
            </w:pPr>
            <w:r w:rsidRPr="0042298E">
              <w:rPr>
                <w:sz w:val="18"/>
                <w:szCs w:val="18"/>
                <w:lang w:eastAsia="sk-SK"/>
              </w:rPr>
              <w:t> </w:t>
            </w:r>
          </w:p>
        </w:tc>
      </w:tr>
      <w:tr w:rsidR="0042298E" w:rsidRPr="0042298E" w14:paraId="6F4AEEAF" w14:textId="77777777" w:rsidTr="0042298E">
        <w:trPr>
          <w:trHeight w:val="240"/>
        </w:trPr>
        <w:tc>
          <w:tcPr>
            <w:tcW w:w="5574" w:type="dxa"/>
            <w:tcBorders>
              <w:top w:val="nil"/>
              <w:left w:val="nil"/>
              <w:bottom w:val="nil"/>
              <w:right w:val="nil"/>
            </w:tcBorders>
            <w:shd w:val="clear" w:color="auto" w:fill="auto"/>
            <w:vAlign w:val="bottom"/>
            <w:hideMark/>
          </w:tcPr>
          <w:p w14:paraId="0FAC0587" w14:textId="77777777" w:rsidR="0042298E" w:rsidRPr="0042298E" w:rsidRDefault="0042298E" w:rsidP="0042298E">
            <w:pPr>
              <w:jc w:val="right"/>
              <w:rPr>
                <w:sz w:val="18"/>
                <w:szCs w:val="18"/>
                <w:lang w:eastAsia="sk-SK"/>
              </w:rPr>
            </w:pPr>
          </w:p>
        </w:tc>
        <w:tc>
          <w:tcPr>
            <w:tcW w:w="1655" w:type="dxa"/>
            <w:tcBorders>
              <w:top w:val="nil"/>
              <w:left w:val="nil"/>
              <w:bottom w:val="nil"/>
              <w:right w:val="nil"/>
            </w:tcBorders>
            <w:shd w:val="clear" w:color="auto" w:fill="auto"/>
            <w:vAlign w:val="bottom"/>
            <w:hideMark/>
          </w:tcPr>
          <w:p w14:paraId="555CD47F" w14:textId="77777777" w:rsidR="0042298E" w:rsidRPr="0042298E" w:rsidRDefault="0042298E" w:rsidP="0042298E">
            <w:pPr>
              <w:rPr>
                <w:lang w:eastAsia="sk-SK"/>
              </w:rPr>
            </w:pPr>
          </w:p>
        </w:tc>
        <w:tc>
          <w:tcPr>
            <w:tcW w:w="1276" w:type="dxa"/>
            <w:tcBorders>
              <w:top w:val="nil"/>
              <w:left w:val="nil"/>
              <w:bottom w:val="nil"/>
              <w:right w:val="nil"/>
            </w:tcBorders>
            <w:shd w:val="clear" w:color="000000" w:fill="FFFFFF"/>
            <w:vAlign w:val="bottom"/>
            <w:hideMark/>
          </w:tcPr>
          <w:p w14:paraId="6550FEC6" w14:textId="77777777" w:rsidR="0042298E" w:rsidRPr="0042298E" w:rsidRDefault="0042298E" w:rsidP="0042298E">
            <w:pPr>
              <w:jc w:val="right"/>
              <w:rPr>
                <w:sz w:val="18"/>
                <w:szCs w:val="18"/>
                <w:lang w:eastAsia="sk-SK"/>
              </w:rPr>
            </w:pPr>
            <w:r w:rsidRPr="0042298E">
              <w:rPr>
                <w:sz w:val="18"/>
                <w:szCs w:val="18"/>
                <w:lang w:eastAsia="sk-SK"/>
              </w:rPr>
              <w:t> </w:t>
            </w:r>
          </w:p>
        </w:tc>
      </w:tr>
    </w:tbl>
    <w:p w14:paraId="3EDF5FC2" w14:textId="77777777" w:rsidR="00273354" w:rsidRDefault="00273354">
      <w:bookmarkStart w:id="50" w:name="RANGE!B30:D71"/>
      <w:bookmarkEnd w:id="50"/>
      <w:r>
        <w:br w:type="page"/>
      </w:r>
    </w:p>
    <w:tbl>
      <w:tblPr>
        <w:tblW w:w="8505" w:type="dxa"/>
        <w:tblInd w:w="426" w:type="dxa"/>
        <w:tblCellMar>
          <w:left w:w="70" w:type="dxa"/>
          <w:right w:w="70" w:type="dxa"/>
        </w:tblCellMar>
        <w:tblLook w:val="04A0" w:firstRow="1" w:lastRow="0" w:firstColumn="1" w:lastColumn="0" w:noHBand="0" w:noVBand="1"/>
      </w:tblPr>
      <w:tblGrid>
        <w:gridCol w:w="5574"/>
        <w:gridCol w:w="1655"/>
        <w:gridCol w:w="1276"/>
      </w:tblGrid>
      <w:tr w:rsidR="0042298E" w:rsidRPr="0042298E" w14:paraId="7848F77B" w14:textId="77777777" w:rsidTr="0042298E">
        <w:trPr>
          <w:trHeight w:val="240"/>
        </w:trPr>
        <w:tc>
          <w:tcPr>
            <w:tcW w:w="5574" w:type="dxa"/>
            <w:tcBorders>
              <w:top w:val="nil"/>
              <w:left w:val="nil"/>
              <w:bottom w:val="nil"/>
              <w:right w:val="nil"/>
            </w:tcBorders>
            <w:shd w:val="clear" w:color="auto" w:fill="auto"/>
            <w:vAlign w:val="bottom"/>
            <w:hideMark/>
          </w:tcPr>
          <w:p w14:paraId="28B399F9" w14:textId="2B719149" w:rsidR="0042298E" w:rsidRPr="0042298E" w:rsidRDefault="0042298E" w:rsidP="0042298E">
            <w:pPr>
              <w:jc w:val="right"/>
              <w:rPr>
                <w:sz w:val="18"/>
                <w:szCs w:val="18"/>
                <w:lang w:eastAsia="sk-SK"/>
              </w:rPr>
            </w:pPr>
          </w:p>
        </w:tc>
        <w:tc>
          <w:tcPr>
            <w:tcW w:w="1655" w:type="dxa"/>
            <w:tcBorders>
              <w:top w:val="nil"/>
              <w:left w:val="nil"/>
              <w:bottom w:val="nil"/>
              <w:right w:val="nil"/>
            </w:tcBorders>
            <w:shd w:val="clear" w:color="auto" w:fill="auto"/>
            <w:vAlign w:val="bottom"/>
            <w:hideMark/>
          </w:tcPr>
          <w:p w14:paraId="0D26BC9A" w14:textId="77777777" w:rsidR="0042298E" w:rsidRPr="0042298E" w:rsidRDefault="0042298E" w:rsidP="0042298E">
            <w:pPr>
              <w:jc w:val="right"/>
              <w:rPr>
                <w:b/>
                <w:bCs/>
                <w:sz w:val="18"/>
                <w:szCs w:val="18"/>
                <w:lang w:eastAsia="sk-SK"/>
              </w:rPr>
            </w:pPr>
            <w:r w:rsidRPr="0042298E">
              <w:rPr>
                <w:b/>
                <w:bCs/>
                <w:sz w:val="18"/>
                <w:szCs w:val="18"/>
                <w:lang w:eastAsia="sk-SK"/>
              </w:rPr>
              <w:t>2022</w:t>
            </w:r>
          </w:p>
        </w:tc>
        <w:tc>
          <w:tcPr>
            <w:tcW w:w="1276" w:type="dxa"/>
            <w:tcBorders>
              <w:top w:val="nil"/>
              <w:left w:val="nil"/>
              <w:bottom w:val="nil"/>
              <w:right w:val="nil"/>
            </w:tcBorders>
            <w:shd w:val="clear" w:color="auto" w:fill="auto"/>
            <w:vAlign w:val="bottom"/>
            <w:hideMark/>
          </w:tcPr>
          <w:p w14:paraId="221E1CF0" w14:textId="77777777" w:rsidR="0042298E" w:rsidRPr="0042298E" w:rsidRDefault="0042298E" w:rsidP="0042298E">
            <w:pPr>
              <w:jc w:val="right"/>
              <w:rPr>
                <w:b/>
                <w:bCs/>
                <w:sz w:val="18"/>
                <w:szCs w:val="18"/>
                <w:lang w:eastAsia="sk-SK"/>
              </w:rPr>
            </w:pPr>
            <w:r w:rsidRPr="0042298E">
              <w:rPr>
                <w:b/>
                <w:bCs/>
                <w:sz w:val="18"/>
                <w:szCs w:val="18"/>
                <w:lang w:eastAsia="sk-SK"/>
              </w:rPr>
              <w:t>2021</w:t>
            </w:r>
          </w:p>
        </w:tc>
      </w:tr>
      <w:tr w:rsidR="0042298E" w:rsidRPr="0042298E" w14:paraId="139A711C" w14:textId="77777777" w:rsidTr="0042298E">
        <w:trPr>
          <w:trHeight w:val="240"/>
        </w:trPr>
        <w:tc>
          <w:tcPr>
            <w:tcW w:w="5574" w:type="dxa"/>
            <w:tcBorders>
              <w:top w:val="nil"/>
              <w:left w:val="nil"/>
              <w:bottom w:val="single" w:sz="4" w:space="0" w:color="auto"/>
              <w:right w:val="nil"/>
            </w:tcBorders>
            <w:shd w:val="clear" w:color="auto" w:fill="auto"/>
            <w:vAlign w:val="bottom"/>
            <w:hideMark/>
          </w:tcPr>
          <w:p w14:paraId="224B10C9" w14:textId="77777777" w:rsidR="0042298E" w:rsidRPr="0042298E" w:rsidRDefault="0042298E" w:rsidP="0042298E">
            <w:pPr>
              <w:rPr>
                <w:sz w:val="18"/>
                <w:szCs w:val="18"/>
                <w:lang w:eastAsia="sk-SK"/>
              </w:rPr>
            </w:pPr>
            <w:r w:rsidRPr="0042298E">
              <w:rPr>
                <w:sz w:val="18"/>
                <w:szCs w:val="18"/>
                <w:lang w:eastAsia="sk-SK"/>
              </w:rPr>
              <w:t> </w:t>
            </w:r>
          </w:p>
        </w:tc>
        <w:tc>
          <w:tcPr>
            <w:tcW w:w="1655" w:type="dxa"/>
            <w:tcBorders>
              <w:top w:val="nil"/>
              <w:left w:val="nil"/>
              <w:bottom w:val="single" w:sz="4" w:space="0" w:color="auto"/>
              <w:right w:val="nil"/>
            </w:tcBorders>
            <w:shd w:val="clear" w:color="auto" w:fill="auto"/>
            <w:vAlign w:val="bottom"/>
            <w:hideMark/>
          </w:tcPr>
          <w:p w14:paraId="34CFC676" w14:textId="77777777" w:rsidR="0042298E" w:rsidRPr="0042298E" w:rsidRDefault="0042298E" w:rsidP="0042298E">
            <w:pPr>
              <w:jc w:val="right"/>
              <w:rPr>
                <w:sz w:val="18"/>
                <w:szCs w:val="18"/>
                <w:lang w:eastAsia="sk-SK"/>
              </w:rPr>
            </w:pPr>
            <w:r w:rsidRPr="0042298E">
              <w:rPr>
                <w:sz w:val="18"/>
                <w:szCs w:val="18"/>
                <w:lang w:eastAsia="sk-SK"/>
              </w:rPr>
              <w:t>EUR</w:t>
            </w:r>
          </w:p>
        </w:tc>
        <w:tc>
          <w:tcPr>
            <w:tcW w:w="1276" w:type="dxa"/>
            <w:tcBorders>
              <w:top w:val="nil"/>
              <w:left w:val="nil"/>
              <w:bottom w:val="single" w:sz="4" w:space="0" w:color="auto"/>
              <w:right w:val="nil"/>
            </w:tcBorders>
            <w:shd w:val="clear" w:color="000000" w:fill="FFFFFF"/>
            <w:vAlign w:val="bottom"/>
            <w:hideMark/>
          </w:tcPr>
          <w:p w14:paraId="21FD75BC" w14:textId="77777777" w:rsidR="0042298E" w:rsidRPr="0042298E" w:rsidRDefault="0042298E" w:rsidP="0042298E">
            <w:pPr>
              <w:jc w:val="right"/>
              <w:rPr>
                <w:sz w:val="18"/>
                <w:szCs w:val="18"/>
                <w:lang w:eastAsia="sk-SK"/>
              </w:rPr>
            </w:pPr>
            <w:r w:rsidRPr="0042298E">
              <w:rPr>
                <w:sz w:val="18"/>
                <w:szCs w:val="18"/>
                <w:lang w:eastAsia="sk-SK"/>
              </w:rPr>
              <w:t>EUR</w:t>
            </w:r>
          </w:p>
        </w:tc>
      </w:tr>
      <w:tr w:rsidR="0042298E" w:rsidRPr="0042298E" w14:paraId="6F0460C9" w14:textId="77777777" w:rsidTr="0042298E">
        <w:trPr>
          <w:trHeight w:val="240"/>
        </w:trPr>
        <w:tc>
          <w:tcPr>
            <w:tcW w:w="5574" w:type="dxa"/>
            <w:tcBorders>
              <w:top w:val="nil"/>
              <w:left w:val="nil"/>
              <w:bottom w:val="nil"/>
              <w:right w:val="nil"/>
            </w:tcBorders>
            <w:shd w:val="clear" w:color="auto" w:fill="auto"/>
            <w:vAlign w:val="bottom"/>
            <w:hideMark/>
          </w:tcPr>
          <w:p w14:paraId="26F20169" w14:textId="77777777" w:rsidR="0042298E" w:rsidRPr="0042298E" w:rsidRDefault="0042298E" w:rsidP="0042298E">
            <w:pPr>
              <w:jc w:val="right"/>
              <w:rPr>
                <w:sz w:val="18"/>
                <w:szCs w:val="18"/>
                <w:lang w:eastAsia="sk-SK"/>
              </w:rPr>
            </w:pPr>
          </w:p>
        </w:tc>
        <w:tc>
          <w:tcPr>
            <w:tcW w:w="1655" w:type="dxa"/>
            <w:tcBorders>
              <w:top w:val="nil"/>
              <w:left w:val="nil"/>
              <w:bottom w:val="nil"/>
              <w:right w:val="nil"/>
            </w:tcBorders>
            <w:shd w:val="clear" w:color="auto" w:fill="auto"/>
            <w:vAlign w:val="bottom"/>
            <w:hideMark/>
          </w:tcPr>
          <w:p w14:paraId="2D2CE280" w14:textId="77777777" w:rsidR="0042298E" w:rsidRPr="0042298E" w:rsidRDefault="0042298E" w:rsidP="0042298E">
            <w:pPr>
              <w:rPr>
                <w:lang w:eastAsia="sk-SK"/>
              </w:rPr>
            </w:pPr>
          </w:p>
        </w:tc>
        <w:tc>
          <w:tcPr>
            <w:tcW w:w="1276" w:type="dxa"/>
            <w:tcBorders>
              <w:top w:val="nil"/>
              <w:left w:val="nil"/>
              <w:bottom w:val="nil"/>
              <w:right w:val="nil"/>
            </w:tcBorders>
            <w:shd w:val="clear" w:color="000000" w:fill="FFFFFF"/>
            <w:vAlign w:val="bottom"/>
            <w:hideMark/>
          </w:tcPr>
          <w:p w14:paraId="2DFA1BAC" w14:textId="77777777" w:rsidR="0042298E" w:rsidRPr="0042298E" w:rsidRDefault="0042298E" w:rsidP="0042298E">
            <w:pPr>
              <w:jc w:val="right"/>
              <w:rPr>
                <w:sz w:val="18"/>
                <w:szCs w:val="18"/>
                <w:lang w:eastAsia="sk-SK"/>
              </w:rPr>
            </w:pPr>
            <w:r w:rsidRPr="0042298E">
              <w:rPr>
                <w:sz w:val="18"/>
                <w:szCs w:val="18"/>
                <w:lang w:eastAsia="sk-SK"/>
              </w:rPr>
              <w:t> </w:t>
            </w:r>
          </w:p>
        </w:tc>
      </w:tr>
      <w:tr w:rsidR="0042298E" w:rsidRPr="0042298E" w14:paraId="61BA60DF" w14:textId="77777777" w:rsidTr="0042298E">
        <w:trPr>
          <w:trHeight w:val="240"/>
        </w:trPr>
        <w:tc>
          <w:tcPr>
            <w:tcW w:w="5574" w:type="dxa"/>
            <w:tcBorders>
              <w:top w:val="nil"/>
              <w:left w:val="nil"/>
              <w:bottom w:val="nil"/>
              <w:right w:val="nil"/>
            </w:tcBorders>
            <w:shd w:val="clear" w:color="auto" w:fill="auto"/>
            <w:vAlign w:val="bottom"/>
            <w:hideMark/>
          </w:tcPr>
          <w:p w14:paraId="1601EDEB" w14:textId="77777777" w:rsidR="0042298E" w:rsidRPr="0042298E" w:rsidRDefault="0042298E" w:rsidP="0042298E">
            <w:pPr>
              <w:rPr>
                <w:b/>
                <w:bCs/>
                <w:sz w:val="18"/>
                <w:szCs w:val="18"/>
                <w:lang w:eastAsia="sk-SK"/>
              </w:rPr>
            </w:pPr>
            <w:r w:rsidRPr="0042298E">
              <w:rPr>
                <w:b/>
                <w:bCs/>
                <w:sz w:val="18"/>
                <w:szCs w:val="18"/>
                <w:lang w:eastAsia="sk-SK"/>
              </w:rPr>
              <w:t>Peňažné toky z prevádzkovej činnosti</w:t>
            </w:r>
          </w:p>
        </w:tc>
        <w:tc>
          <w:tcPr>
            <w:tcW w:w="1655" w:type="dxa"/>
            <w:tcBorders>
              <w:top w:val="nil"/>
              <w:left w:val="nil"/>
              <w:bottom w:val="nil"/>
              <w:right w:val="nil"/>
            </w:tcBorders>
            <w:shd w:val="clear" w:color="auto" w:fill="auto"/>
            <w:vAlign w:val="bottom"/>
            <w:hideMark/>
          </w:tcPr>
          <w:p w14:paraId="6310FD40" w14:textId="77777777" w:rsidR="0042298E" w:rsidRPr="0042298E" w:rsidRDefault="0042298E" w:rsidP="0042298E">
            <w:pPr>
              <w:rPr>
                <w:b/>
                <w:bCs/>
                <w:sz w:val="18"/>
                <w:szCs w:val="18"/>
                <w:lang w:eastAsia="sk-SK"/>
              </w:rPr>
            </w:pPr>
          </w:p>
        </w:tc>
        <w:tc>
          <w:tcPr>
            <w:tcW w:w="1276" w:type="dxa"/>
            <w:tcBorders>
              <w:top w:val="nil"/>
              <w:left w:val="nil"/>
              <w:bottom w:val="nil"/>
              <w:right w:val="nil"/>
            </w:tcBorders>
            <w:shd w:val="clear" w:color="000000" w:fill="FFFFFF"/>
            <w:vAlign w:val="bottom"/>
            <w:hideMark/>
          </w:tcPr>
          <w:p w14:paraId="1DD078E3" w14:textId="77777777" w:rsidR="0042298E" w:rsidRPr="0042298E" w:rsidRDefault="0042298E" w:rsidP="0042298E">
            <w:pPr>
              <w:jc w:val="right"/>
              <w:rPr>
                <w:sz w:val="18"/>
                <w:szCs w:val="18"/>
                <w:lang w:eastAsia="sk-SK"/>
              </w:rPr>
            </w:pPr>
            <w:r w:rsidRPr="0042298E">
              <w:rPr>
                <w:sz w:val="18"/>
                <w:szCs w:val="18"/>
                <w:lang w:eastAsia="sk-SK"/>
              </w:rPr>
              <w:t> </w:t>
            </w:r>
          </w:p>
        </w:tc>
      </w:tr>
      <w:tr w:rsidR="0042298E" w:rsidRPr="0042298E" w14:paraId="4837AAD8" w14:textId="77777777" w:rsidTr="0042298E">
        <w:trPr>
          <w:trHeight w:val="240"/>
        </w:trPr>
        <w:tc>
          <w:tcPr>
            <w:tcW w:w="5574" w:type="dxa"/>
            <w:tcBorders>
              <w:top w:val="nil"/>
              <w:left w:val="nil"/>
              <w:bottom w:val="nil"/>
              <w:right w:val="nil"/>
            </w:tcBorders>
            <w:shd w:val="clear" w:color="auto" w:fill="auto"/>
            <w:vAlign w:val="bottom"/>
            <w:hideMark/>
          </w:tcPr>
          <w:p w14:paraId="462344FF" w14:textId="77777777" w:rsidR="0042298E" w:rsidRPr="0042298E" w:rsidRDefault="0042298E" w:rsidP="0042298E">
            <w:pPr>
              <w:rPr>
                <w:sz w:val="18"/>
                <w:szCs w:val="18"/>
                <w:lang w:eastAsia="sk-SK"/>
              </w:rPr>
            </w:pPr>
            <w:r w:rsidRPr="0042298E">
              <w:rPr>
                <w:sz w:val="18"/>
                <w:szCs w:val="18"/>
                <w:lang w:eastAsia="sk-SK"/>
              </w:rPr>
              <w:t>Prevádzkové peňažné toky</w:t>
            </w:r>
          </w:p>
        </w:tc>
        <w:tc>
          <w:tcPr>
            <w:tcW w:w="1655" w:type="dxa"/>
            <w:tcBorders>
              <w:top w:val="nil"/>
              <w:left w:val="nil"/>
              <w:bottom w:val="nil"/>
              <w:right w:val="nil"/>
            </w:tcBorders>
            <w:shd w:val="clear" w:color="auto" w:fill="auto"/>
            <w:vAlign w:val="bottom"/>
            <w:hideMark/>
          </w:tcPr>
          <w:p w14:paraId="521AB963" w14:textId="77777777" w:rsidR="0042298E" w:rsidRPr="0042298E" w:rsidRDefault="0042298E" w:rsidP="0042298E">
            <w:pPr>
              <w:jc w:val="right"/>
              <w:rPr>
                <w:b/>
                <w:bCs/>
                <w:sz w:val="18"/>
                <w:szCs w:val="18"/>
                <w:lang w:eastAsia="sk-SK"/>
              </w:rPr>
            </w:pPr>
            <w:r w:rsidRPr="0042298E">
              <w:rPr>
                <w:b/>
                <w:bCs/>
                <w:sz w:val="18"/>
                <w:szCs w:val="18"/>
                <w:lang w:eastAsia="sk-SK"/>
              </w:rPr>
              <w:t>7 850 024</w:t>
            </w:r>
          </w:p>
        </w:tc>
        <w:tc>
          <w:tcPr>
            <w:tcW w:w="1276" w:type="dxa"/>
            <w:tcBorders>
              <w:top w:val="nil"/>
              <w:left w:val="nil"/>
              <w:bottom w:val="nil"/>
              <w:right w:val="nil"/>
            </w:tcBorders>
            <w:shd w:val="clear" w:color="auto" w:fill="auto"/>
            <w:vAlign w:val="bottom"/>
            <w:hideMark/>
          </w:tcPr>
          <w:p w14:paraId="6646E121" w14:textId="77777777" w:rsidR="0042298E" w:rsidRPr="0042298E" w:rsidRDefault="0042298E" w:rsidP="0042298E">
            <w:pPr>
              <w:jc w:val="right"/>
              <w:rPr>
                <w:b/>
                <w:bCs/>
                <w:sz w:val="18"/>
                <w:szCs w:val="18"/>
                <w:lang w:eastAsia="sk-SK"/>
              </w:rPr>
            </w:pPr>
            <w:r w:rsidRPr="0042298E">
              <w:rPr>
                <w:b/>
                <w:bCs/>
                <w:sz w:val="18"/>
                <w:szCs w:val="18"/>
                <w:lang w:eastAsia="sk-SK"/>
              </w:rPr>
              <w:t>5 706 839</w:t>
            </w:r>
          </w:p>
        </w:tc>
      </w:tr>
      <w:tr w:rsidR="0042298E" w:rsidRPr="0042298E" w14:paraId="1376414E" w14:textId="77777777" w:rsidTr="0042298E">
        <w:trPr>
          <w:trHeight w:val="240"/>
        </w:trPr>
        <w:tc>
          <w:tcPr>
            <w:tcW w:w="5574" w:type="dxa"/>
            <w:tcBorders>
              <w:top w:val="nil"/>
              <w:left w:val="nil"/>
              <w:bottom w:val="nil"/>
              <w:right w:val="nil"/>
            </w:tcBorders>
            <w:shd w:val="clear" w:color="auto" w:fill="auto"/>
            <w:vAlign w:val="bottom"/>
            <w:hideMark/>
          </w:tcPr>
          <w:p w14:paraId="1AA203FA" w14:textId="77777777" w:rsidR="0042298E" w:rsidRPr="0042298E" w:rsidRDefault="0042298E" w:rsidP="0042298E">
            <w:pPr>
              <w:rPr>
                <w:sz w:val="18"/>
                <w:szCs w:val="18"/>
                <w:lang w:eastAsia="sk-SK"/>
              </w:rPr>
            </w:pPr>
            <w:r w:rsidRPr="0042298E">
              <w:rPr>
                <w:sz w:val="18"/>
                <w:szCs w:val="18"/>
                <w:lang w:eastAsia="sk-SK"/>
              </w:rPr>
              <w:t>Zaplatené úroky</w:t>
            </w:r>
          </w:p>
        </w:tc>
        <w:tc>
          <w:tcPr>
            <w:tcW w:w="1655" w:type="dxa"/>
            <w:tcBorders>
              <w:top w:val="nil"/>
              <w:left w:val="nil"/>
              <w:bottom w:val="nil"/>
              <w:right w:val="nil"/>
            </w:tcBorders>
            <w:shd w:val="clear" w:color="auto" w:fill="auto"/>
            <w:vAlign w:val="bottom"/>
            <w:hideMark/>
          </w:tcPr>
          <w:p w14:paraId="547F49B0" w14:textId="77777777" w:rsidR="0042298E" w:rsidRPr="0042298E" w:rsidRDefault="0042298E" w:rsidP="0042298E">
            <w:pPr>
              <w:jc w:val="right"/>
              <w:rPr>
                <w:sz w:val="18"/>
                <w:szCs w:val="18"/>
                <w:lang w:eastAsia="sk-SK"/>
              </w:rPr>
            </w:pPr>
            <w:r w:rsidRPr="0042298E">
              <w:rPr>
                <w:sz w:val="18"/>
                <w:szCs w:val="18"/>
                <w:lang w:eastAsia="sk-SK"/>
              </w:rPr>
              <w:t>-2 228 000</w:t>
            </w:r>
          </w:p>
        </w:tc>
        <w:tc>
          <w:tcPr>
            <w:tcW w:w="1276" w:type="dxa"/>
            <w:tcBorders>
              <w:top w:val="nil"/>
              <w:left w:val="nil"/>
              <w:bottom w:val="nil"/>
              <w:right w:val="nil"/>
            </w:tcBorders>
            <w:shd w:val="clear" w:color="000000" w:fill="FFFFFF"/>
            <w:vAlign w:val="bottom"/>
            <w:hideMark/>
          </w:tcPr>
          <w:p w14:paraId="323AC3CC" w14:textId="77777777" w:rsidR="0042298E" w:rsidRPr="0042298E" w:rsidRDefault="0042298E" w:rsidP="0042298E">
            <w:pPr>
              <w:jc w:val="right"/>
              <w:rPr>
                <w:sz w:val="18"/>
                <w:szCs w:val="18"/>
                <w:lang w:eastAsia="sk-SK"/>
              </w:rPr>
            </w:pPr>
            <w:r w:rsidRPr="0042298E">
              <w:rPr>
                <w:sz w:val="18"/>
                <w:szCs w:val="18"/>
                <w:lang w:eastAsia="sk-SK"/>
              </w:rPr>
              <w:t>-2 337 539</w:t>
            </w:r>
          </w:p>
        </w:tc>
      </w:tr>
      <w:tr w:rsidR="0042298E" w:rsidRPr="0042298E" w14:paraId="26DE39F8" w14:textId="77777777" w:rsidTr="0042298E">
        <w:trPr>
          <w:trHeight w:val="240"/>
        </w:trPr>
        <w:tc>
          <w:tcPr>
            <w:tcW w:w="5574" w:type="dxa"/>
            <w:tcBorders>
              <w:top w:val="nil"/>
              <w:left w:val="nil"/>
              <w:bottom w:val="nil"/>
              <w:right w:val="nil"/>
            </w:tcBorders>
            <w:shd w:val="clear" w:color="auto" w:fill="auto"/>
            <w:vAlign w:val="bottom"/>
            <w:hideMark/>
          </w:tcPr>
          <w:p w14:paraId="3AB3F8CC" w14:textId="77777777" w:rsidR="0042298E" w:rsidRPr="0042298E" w:rsidRDefault="0042298E" w:rsidP="0042298E">
            <w:pPr>
              <w:rPr>
                <w:sz w:val="18"/>
                <w:szCs w:val="18"/>
                <w:lang w:eastAsia="sk-SK"/>
              </w:rPr>
            </w:pPr>
            <w:r w:rsidRPr="0042298E">
              <w:rPr>
                <w:sz w:val="18"/>
                <w:szCs w:val="18"/>
                <w:lang w:eastAsia="sk-SK"/>
              </w:rPr>
              <w:t>Prijaté úroky</w:t>
            </w:r>
          </w:p>
        </w:tc>
        <w:tc>
          <w:tcPr>
            <w:tcW w:w="1655" w:type="dxa"/>
            <w:tcBorders>
              <w:top w:val="nil"/>
              <w:left w:val="nil"/>
              <w:bottom w:val="nil"/>
              <w:right w:val="nil"/>
            </w:tcBorders>
            <w:shd w:val="clear" w:color="auto" w:fill="auto"/>
            <w:vAlign w:val="bottom"/>
            <w:hideMark/>
          </w:tcPr>
          <w:p w14:paraId="255C6B13" w14:textId="77777777" w:rsidR="0042298E" w:rsidRPr="0042298E" w:rsidRDefault="0042298E" w:rsidP="0042298E">
            <w:pPr>
              <w:jc w:val="right"/>
              <w:rPr>
                <w:sz w:val="18"/>
                <w:szCs w:val="18"/>
                <w:lang w:eastAsia="sk-SK"/>
              </w:rPr>
            </w:pPr>
            <w:r w:rsidRPr="0042298E">
              <w:rPr>
                <w:sz w:val="18"/>
                <w:szCs w:val="18"/>
                <w:lang w:eastAsia="sk-SK"/>
              </w:rPr>
              <w:t>0</w:t>
            </w:r>
          </w:p>
        </w:tc>
        <w:tc>
          <w:tcPr>
            <w:tcW w:w="1276" w:type="dxa"/>
            <w:tcBorders>
              <w:top w:val="nil"/>
              <w:left w:val="nil"/>
              <w:bottom w:val="nil"/>
              <w:right w:val="nil"/>
            </w:tcBorders>
            <w:shd w:val="clear" w:color="000000" w:fill="FFFFFF"/>
            <w:vAlign w:val="bottom"/>
            <w:hideMark/>
          </w:tcPr>
          <w:p w14:paraId="65847DE2" w14:textId="77777777" w:rsidR="0042298E" w:rsidRPr="0042298E" w:rsidRDefault="0042298E" w:rsidP="0042298E">
            <w:pPr>
              <w:jc w:val="right"/>
              <w:rPr>
                <w:sz w:val="18"/>
                <w:szCs w:val="18"/>
                <w:lang w:eastAsia="sk-SK"/>
              </w:rPr>
            </w:pPr>
            <w:r w:rsidRPr="0042298E">
              <w:rPr>
                <w:sz w:val="18"/>
                <w:szCs w:val="18"/>
                <w:lang w:eastAsia="sk-SK"/>
              </w:rPr>
              <w:t>0</w:t>
            </w:r>
          </w:p>
        </w:tc>
      </w:tr>
      <w:tr w:rsidR="0042298E" w:rsidRPr="0042298E" w14:paraId="0F6727B3" w14:textId="77777777" w:rsidTr="0042298E">
        <w:trPr>
          <w:trHeight w:val="240"/>
        </w:trPr>
        <w:tc>
          <w:tcPr>
            <w:tcW w:w="5574" w:type="dxa"/>
            <w:tcBorders>
              <w:top w:val="nil"/>
              <w:left w:val="nil"/>
              <w:bottom w:val="nil"/>
              <w:right w:val="nil"/>
            </w:tcBorders>
            <w:shd w:val="clear" w:color="auto" w:fill="auto"/>
            <w:vAlign w:val="bottom"/>
            <w:hideMark/>
          </w:tcPr>
          <w:p w14:paraId="3662A407" w14:textId="77777777" w:rsidR="0042298E" w:rsidRPr="0042298E" w:rsidRDefault="0042298E" w:rsidP="0042298E">
            <w:pPr>
              <w:rPr>
                <w:sz w:val="18"/>
                <w:szCs w:val="18"/>
                <w:lang w:eastAsia="sk-SK"/>
              </w:rPr>
            </w:pPr>
            <w:r w:rsidRPr="0042298E">
              <w:rPr>
                <w:sz w:val="18"/>
                <w:szCs w:val="18"/>
                <w:lang w:eastAsia="sk-SK"/>
              </w:rPr>
              <w:t>Zaplatená daň z príjmov</w:t>
            </w:r>
          </w:p>
        </w:tc>
        <w:tc>
          <w:tcPr>
            <w:tcW w:w="1655" w:type="dxa"/>
            <w:tcBorders>
              <w:top w:val="nil"/>
              <w:left w:val="nil"/>
              <w:bottom w:val="nil"/>
              <w:right w:val="nil"/>
            </w:tcBorders>
            <w:shd w:val="clear" w:color="auto" w:fill="auto"/>
            <w:vAlign w:val="bottom"/>
            <w:hideMark/>
          </w:tcPr>
          <w:p w14:paraId="013B7E95" w14:textId="77777777" w:rsidR="0042298E" w:rsidRPr="0042298E" w:rsidRDefault="0042298E" w:rsidP="0042298E">
            <w:pPr>
              <w:jc w:val="right"/>
              <w:rPr>
                <w:sz w:val="18"/>
                <w:szCs w:val="18"/>
                <w:lang w:eastAsia="sk-SK"/>
              </w:rPr>
            </w:pPr>
            <w:r w:rsidRPr="0042298E">
              <w:rPr>
                <w:sz w:val="18"/>
                <w:szCs w:val="18"/>
                <w:lang w:eastAsia="sk-SK"/>
              </w:rPr>
              <w:t>-4 182</w:t>
            </w:r>
          </w:p>
        </w:tc>
        <w:tc>
          <w:tcPr>
            <w:tcW w:w="1276" w:type="dxa"/>
            <w:tcBorders>
              <w:top w:val="nil"/>
              <w:left w:val="nil"/>
              <w:bottom w:val="nil"/>
              <w:right w:val="nil"/>
            </w:tcBorders>
            <w:shd w:val="clear" w:color="000000" w:fill="FFFFFF"/>
            <w:vAlign w:val="bottom"/>
            <w:hideMark/>
          </w:tcPr>
          <w:p w14:paraId="6273CC08" w14:textId="77777777" w:rsidR="0042298E" w:rsidRPr="0042298E" w:rsidRDefault="0042298E" w:rsidP="0042298E">
            <w:pPr>
              <w:jc w:val="right"/>
              <w:rPr>
                <w:sz w:val="18"/>
                <w:szCs w:val="18"/>
                <w:lang w:eastAsia="sk-SK"/>
              </w:rPr>
            </w:pPr>
            <w:r w:rsidRPr="0042298E">
              <w:rPr>
                <w:sz w:val="18"/>
                <w:szCs w:val="18"/>
                <w:lang w:eastAsia="sk-SK"/>
              </w:rPr>
              <w:t>-187 151</w:t>
            </w:r>
          </w:p>
        </w:tc>
      </w:tr>
      <w:tr w:rsidR="0042298E" w:rsidRPr="0042298E" w14:paraId="3021937D" w14:textId="77777777" w:rsidTr="0042298E">
        <w:trPr>
          <w:trHeight w:val="240"/>
        </w:trPr>
        <w:tc>
          <w:tcPr>
            <w:tcW w:w="5574" w:type="dxa"/>
            <w:tcBorders>
              <w:top w:val="nil"/>
              <w:left w:val="nil"/>
              <w:bottom w:val="nil"/>
              <w:right w:val="nil"/>
            </w:tcBorders>
            <w:shd w:val="clear" w:color="auto" w:fill="auto"/>
            <w:vAlign w:val="bottom"/>
            <w:hideMark/>
          </w:tcPr>
          <w:p w14:paraId="036AC656" w14:textId="77777777" w:rsidR="0042298E" w:rsidRPr="0042298E" w:rsidRDefault="0042298E" w:rsidP="0042298E">
            <w:pPr>
              <w:rPr>
                <w:sz w:val="18"/>
                <w:szCs w:val="18"/>
                <w:lang w:eastAsia="sk-SK"/>
              </w:rPr>
            </w:pPr>
            <w:r w:rsidRPr="0042298E">
              <w:rPr>
                <w:sz w:val="18"/>
                <w:szCs w:val="18"/>
                <w:lang w:eastAsia="sk-SK"/>
              </w:rPr>
              <w:t>Vyplatené dividendy</w:t>
            </w:r>
          </w:p>
        </w:tc>
        <w:tc>
          <w:tcPr>
            <w:tcW w:w="1655" w:type="dxa"/>
            <w:tcBorders>
              <w:top w:val="nil"/>
              <w:left w:val="nil"/>
              <w:bottom w:val="nil"/>
              <w:right w:val="nil"/>
            </w:tcBorders>
            <w:shd w:val="clear" w:color="auto" w:fill="auto"/>
            <w:vAlign w:val="bottom"/>
            <w:hideMark/>
          </w:tcPr>
          <w:p w14:paraId="32478F95" w14:textId="77777777" w:rsidR="0042298E" w:rsidRPr="0042298E" w:rsidRDefault="0042298E" w:rsidP="0042298E">
            <w:pPr>
              <w:jc w:val="right"/>
              <w:rPr>
                <w:sz w:val="18"/>
                <w:szCs w:val="18"/>
                <w:lang w:eastAsia="sk-SK"/>
              </w:rPr>
            </w:pPr>
            <w:r w:rsidRPr="0042298E">
              <w:rPr>
                <w:sz w:val="18"/>
                <w:szCs w:val="18"/>
                <w:lang w:eastAsia="sk-SK"/>
              </w:rPr>
              <w:t>0</w:t>
            </w:r>
          </w:p>
        </w:tc>
        <w:tc>
          <w:tcPr>
            <w:tcW w:w="1276" w:type="dxa"/>
            <w:tcBorders>
              <w:top w:val="nil"/>
              <w:left w:val="nil"/>
              <w:bottom w:val="nil"/>
              <w:right w:val="nil"/>
            </w:tcBorders>
            <w:shd w:val="clear" w:color="000000" w:fill="FFFFFF"/>
            <w:vAlign w:val="bottom"/>
            <w:hideMark/>
          </w:tcPr>
          <w:p w14:paraId="7E5C25C3" w14:textId="77777777" w:rsidR="0042298E" w:rsidRPr="0042298E" w:rsidRDefault="0042298E" w:rsidP="0042298E">
            <w:pPr>
              <w:jc w:val="right"/>
              <w:rPr>
                <w:sz w:val="18"/>
                <w:szCs w:val="18"/>
                <w:lang w:eastAsia="sk-SK"/>
              </w:rPr>
            </w:pPr>
            <w:r w:rsidRPr="0042298E">
              <w:rPr>
                <w:sz w:val="18"/>
                <w:szCs w:val="18"/>
                <w:lang w:eastAsia="sk-SK"/>
              </w:rPr>
              <w:t>0</w:t>
            </w:r>
          </w:p>
        </w:tc>
      </w:tr>
      <w:tr w:rsidR="0042298E" w:rsidRPr="0042298E" w14:paraId="0195F505" w14:textId="77777777" w:rsidTr="0042298E">
        <w:trPr>
          <w:trHeight w:val="240"/>
        </w:trPr>
        <w:tc>
          <w:tcPr>
            <w:tcW w:w="5574" w:type="dxa"/>
            <w:tcBorders>
              <w:top w:val="nil"/>
              <w:left w:val="nil"/>
              <w:bottom w:val="nil"/>
              <w:right w:val="nil"/>
            </w:tcBorders>
            <w:shd w:val="clear" w:color="auto" w:fill="auto"/>
            <w:vAlign w:val="bottom"/>
            <w:hideMark/>
          </w:tcPr>
          <w:p w14:paraId="132400BF" w14:textId="77777777" w:rsidR="0042298E" w:rsidRPr="0042298E" w:rsidRDefault="0042298E" w:rsidP="0042298E">
            <w:pPr>
              <w:rPr>
                <w:sz w:val="18"/>
                <w:szCs w:val="18"/>
                <w:lang w:eastAsia="sk-SK"/>
              </w:rPr>
            </w:pPr>
            <w:r w:rsidRPr="0042298E">
              <w:rPr>
                <w:sz w:val="18"/>
                <w:szCs w:val="18"/>
                <w:lang w:eastAsia="sk-SK"/>
              </w:rPr>
              <w:t>Príjmy z mimoriadnych položiek</w:t>
            </w:r>
          </w:p>
        </w:tc>
        <w:tc>
          <w:tcPr>
            <w:tcW w:w="1655" w:type="dxa"/>
            <w:tcBorders>
              <w:top w:val="nil"/>
              <w:left w:val="nil"/>
              <w:bottom w:val="nil"/>
              <w:right w:val="nil"/>
            </w:tcBorders>
            <w:shd w:val="clear" w:color="auto" w:fill="auto"/>
            <w:vAlign w:val="bottom"/>
            <w:hideMark/>
          </w:tcPr>
          <w:p w14:paraId="673D6D29" w14:textId="77777777" w:rsidR="0042298E" w:rsidRPr="0042298E" w:rsidRDefault="0042298E" w:rsidP="0042298E">
            <w:pPr>
              <w:jc w:val="right"/>
              <w:rPr>
                <w:sz w:val="18"/>
                <w:szCs w:val="18"/>
                <w:lang w:eastAsia="sk-SK"/>
              </w:rPr>
            </w:pPr>
            <w:r w:rsidRPr="0042298E">
              <w:rPr>
                <w:sz w:val="18"/>
                <w:szCs w:val="18"/>
                <w:lang w:eastAsia="sk-SK"/>
              </w:rPr>
              <w:t>0</w:t>
            </w:r>
          </w:p>
        </w:tc>
        <w:tc>
          <w:tcPr>
            <w:tcW w:w="1276" w:type="dxa"/>
            <w:tcBorders>
              <w:top w:val="nil"/>
              <w:left w:val="nil"/>
              <w:bottom w:val="nil"/>
              <w:right w:val="nil"/>
            </w:tcBorders>
            <w:shd w:val="clear" w:color="000000" w:fill="FFFFFF"/>
            <w:vAlign w:val="bottom"/>
            <w:hideMark/>
          </w:tcPr>
          <w:p w14:paraId="3A91AC90" w14:textId="77777777" w:rsidR="0042298E" w:rsidRPr="0042298E" w:rsidRDefault="0042298E" w:rsidP="0042298E">
            <w:pPr>
              <w:jc w:val="right"/>
              <w:rPr>
                <w:sz w:val="18"/>
                <w:szCs w:val="18"/>
                <w:lang w:eastAsia="sk-SK"/>
              </w:rPr>
            </w:pPr>
            <w:r w:rsidRPr="0042298E">
              <w:rPr>
                <w:sz w:val="18"/>
                <w:szCs w:val="18"/>
                <w:lang w:eastAsia="sk-SK"/>
              </w:rPr>
              <w:t>0</w:t>
            </w:r>
          </w:p>
        </w:tc>
      </w:tr>
      <w:tr w:rsidR="0042298E" w:rsidRPr="0042298E" w14:paraId="0022D221" w14:textId="77777777" w:rsidTr="0042298E">
        <w:trPr>
          <w:trHeight w:val="240"/>
        </w:trPr>
        <w:tc>
          <w:tcPr>
            <w:tcW w:w="5574" w:type="dxa"/>
            <w:tcBorders>
              <w:top w:val="nil"/>
              <w:left w:val="nil"/>
              <w:bottom w:val="nil"/>
              <w:right w:val="nil"/>
            </w:tcBorders>
            <w:shd w:val="clear" w:color="auto" w:fill="auto"/>
            <w:vAlign w:val="bottom"/>
            <w:hideMark/>
          </w:tcPr>
          <w:p w14:paraId="70E57916" w14:textId="77777777" w:rsidR="0042298E" w:rsidRPr="0042298E" w:rsidRDefault="0042298E" w:rsidP="0042298E">
            <w:pPr>
              <w:rPr>
                <w:sz w:val="18"/>
                <w:szCs w:val="18"/>
                <w:lang w:eastAsia="sk-SK"/>
              </w:rPr>
            </w:pPr>
            <w:r w:rsidRPr="0042298E">
              <w:rPr>
                <w:sz w:val="18"/>
                <w:szCs w:val="18"/>
                <w:lang w:eastAsia="sk-SK"/>
              </w:rPr>
              <w:t>Ostatné položky nezahrnuté do prevádzkovej činnosti</w:t>
            </w:r>
          </w:p>
        </w:tc>
        <w:tc>
          <w:tcPr>
            <w:tcW w:w="1655" w:type="dxa"/>
            <w:tcBorders>
              <w:top w:val="nil"/>
              <w:left w:val="nil"/>
              <w:bottom w:val="nil"/>
              <w:right w:val="nil"/>
            </w:tcBorders>
            <w:shd w:val="clear" w:color="auto" w:fill="auto"/>
            <w:vAlign w:val="bottom"/>
            <w:hideMark/>
          </w:tcPr>
          <w:p w14:paraId="2E632AA5" w14:textId="77777777" w:rsidR="0042298E" w:rsidRPr="0042298E" w:rsidRDefault="0042298E" w:rsidP="0042298E">
            <w:pPr>
              <w:jc w:val="right"/>
              <w:rPr>
                <w:sz w:val="18"/>
                <w:szCs w:val="18"/>
                <w:lang w:eastAsia="sk-SK"/>
              </w:rPr>
            </w:pPr>
            <w:r w:rsidRPr="0042298E">
              <w:rPr>
                <w:sz w:val="18"/>
                <w:szCs w:val="18"/>
                <w:lang w:eastAsia="sk-SK"/>
              </w:rPr>
              <w:t>0</w:t>
            </w:r>
          </w:p>
        </w:tc>
        <w:tc>
          <w:tcPr>
            <w:tcW w:w="1276" w:type="dxa"/>
            <w:tcBorders>
              <w:top w:val="nil"/>
              <w:left w:val="nil"/>
              <w:bottom w:val="nil"/>
              <w:right w:val="nil"/>
            </w:tcBorders>
            <w:shd w:val="clear" w:color="000000" w:fill="FFFFFF"/>
            <w:vAlign w:val="bottom"/>
            <w:hideMark/>
          </w:tcPr>
          <w:p w14:paraId="2D67BF4E" w14:textId="77777777" w:rsidR="0042298E" w:rsidRPr="0042298E" w:rsidRDefault="0042298E" w:rsidP="0042298E">
            <w:pPr>
              <w:jc w:val="right"/>
              <w:rPr>
                <w:sz w:val="18"/>
                <w:szCs w:val="18"/>
                <w:lang w:eastAsia="sk-SK"/>
              </w:rPr>
            </w:pPr>
            <w:r w:rsidRPr="0042298E">
              <w:rPr>
                <w:sz w:val="18"/>
                <w:szCs w:val="18"/>
                <w:lang w:eastAsia="sk-SK"/>
              </w:rPr>
              <w:t>0</w:t>
            </w:r>
          </w:p>
        </w:tc>
      </w:tr>
      <w:tr w:rsidR="0042298E" w:rsidRPr="0042298E" w14:paraId="67BD3E65" w14:textId="77777777" w:rsidTr="0042298E">
        <w:trPr>
          <w:trHeight w:val="255"/>
        </w:trPr>
        <w:tc>
          <w:tcPr>
            <w:tcW w:w="5574" w:type="dxa"/>
            <w:tcBorders>
              <w:top w:val="nil"/>
              <w:left w:val="nil"/>
              <w:bottom w:val="nil"/>
              <w:right w:val="nil"/>
            </w:tcBorders>
            <w:shd w:val="clear" w:color="auto" w:fill="auto"/>
            <w:vAlign w:val="bottom"/>
            <w:hideMark/>
          </w:tcPr>
          <w:p w14:paraId="52E3F7B5" w14:textId="77777777" w:rsidR="0042298E" w:rsidRPr="0042298E" w:rsidRDefault="0042298E" w:rsidP="0042298E">
            <w:pPr>
              <w:rPr>
                <w:b/>
                <w:bCs/>
                <w:sz w:val="18"/>
                <w:szCs w:val="18"/>
                <w:lang w:eastAsia="sk-SK"/>
              </w:rPr>
            </w:pPr>
            <w:r w:rsidRPr="0042298E">
              <w:rPr>
                <w:b/>
                <w:bCs/>
                <w:sz w:val="18"/>
                <w:szCs w:val="18"/>
                <w:lang w:eastAsia="sk-SK"/>
              </w:rPr>
              <w:t>Čisté peňažné toky z prevádzkovej činnosti</w:t>
            </w:r>
          </w:p>
        </w:tc>
        <w:tc>
          <w:tcPr>
            <w:tcW w:w="1655" w:type="dxa"/>
            <w:tcBorders>
              <w:top w:val="single" w:sz="4" w:space="0" w:color="auto"/>
              <w:left w:val="nil"/>
              <w:bottom w:val="double" w:sz="6" w:space="0" w:color="auto"/>
              <w:right w:val="nil"/>
            </w:tcBorders>
            <w:shd w:val="clear" w:color="auto" w:fill="auto"/>
            <w:vAlign w:val="bottom"/>
            <w:hideMark/>
          </w:tcPr>
          <w:p w14:paraId="0EA2ABAE" w14:textId="77777777" w:rsidR="0042298E" w:rsidRPr="0042298E" w:rsidRDefault="0042298E" w:rsidP="0042298E">
            <w:pPr>
              <w:jc w:val="right"/>
              <w:rPr>
                <w:b/>
                <w:bCs/>
                <w:sz w:val="18"/>
                <w:szCs w:val="18"/>
                <w:lang w:eastAsia="sk-SK"/>
              </w:rPr>
            </w:pPr>
            <w:r w:rsidRPr="0042298E">
              <w:rPr>
                <w:b/>
                <w:bCs/>
                <w:sz w:val="18"/>
                <w:szCs w:val="18"/>
                <w:lang w:eastAsia="sk-SK"/>
              </w:rPr>
              <w:t>5 617 842</w:t>
            </w:r>
          </w:p>
        </w:tc>
        <w:tc>
          <w:tcPr>
            <w:tcW w:w="1276" w:type="dxa"/>
            <w:tcBorders>
              <w:top w:val="single" w:sz="4" w:space="0" w:color="auto"/>
              <w:left w:val="nil"/>
              <w:bottom w:val="double" w:sz="6" w:space="0" w:color="auto"/>
              <w:right w:val="nil"/>
            </w:tcBorders>
            <w:shd w:val="clear" w:color="auto" w:fill="auto"/>
            <w:vAlign w:val="bottom"/>
            <w:hideMark/>
          </w:tcPr>
          <w:p w14:paraId="11A0FAAB" w14:textId="77777777" w:rsidR="0042298E" w:rsidRPr="0042298E" w:rsidRDefault="0042298E" w:rsidP="0042298E">
            <w:pPr>
              <w:jc w:val="right"/>
              <w:rPr>
                <w:b/>
                <w:bCs/>
                <w:sz w:val="18"/>
                <w:szCs w:val="18"/>
                <w:lang w:eastAsia="sk-SK"/>
              </w:rPr>
            </w:pPr>
            <w:r w:rsidRPr="0042298E">
              <w:rPr>
                <w:b/>
                <w:bCs/>
                <w:sz w:val="18"/>
                <w:szCs w:val="18"/>
                <w:lang w:eastAsia="sk-SK"/>
              </w:rPr>
              <w:t>3 182 149</w:t>
            </w:r>
          </w:p>
        </w:tc>
      </w:tr>
      <w:tr w:rsidR="0042298E" w:rsidRPr="0042298E" w14:paraId="557706BF" w14:textId="77777777" w:rsidTr="0042298E">
        <w:trPr>
          <w:trHeight w:val="255"/>
        </w:trPr>
        <w:tc>
          <w:tcPr>
            <w:tcW w:w="5574" w:type="dxa"/>
            <w:tcBorders>
              <w:top w:val="nil"/>
              <w:left w:val="nil"/>
              <w:bottom w:val="nil"/>
              <w:right w:val="nil"/>
            </w:tcBorders>
            <w:shd w:val="clear" w:color="auto" w:fill="auto"/>
            <w:vAlign w:val="bottom"/>
            <w:hideMark/>
          </w:tcPr>
          <w:p w14:paraId="620FA572" w14:textId="77777777" w:rsidR="0042298E" w:rsidRPr="0042298E" w:rsidRDefault="0042298E" w:rsidP="0042298E">
            <w:pPr>
              <w:jc w:val="right"/>
              <w:rPr>
                <w:b/>
                <w:bCs/>
                <w:sz w:val="18"/>
                <w:szCs w:val="18"/>
                <w:lang w:eastAsia="sk-SK"/>
              </w:rPr>
            </w:pPr>
          </w:p>
        </w:tc>
        <w:tc>
          <w:tcPr>
            <w:tcW w:w="1655" w:type="dxa"/>
            <w:tcBorders>
              <w:top w:val="nil"/>
              <w:left w:val="nil"/>
              <w:bottom w:val="nil"/>
              <w:right w:val="nil"/>
            </w:tcBorders>
            <w:shd w:val="clear" w:color="auto" w:fill="auto"/>
            <w:vAlign w:val="bottom"/>
            <w:hideMark/>
          </w:tcPr>
          <w:p w14:paraId="0D4AF0D1" w14:textId="77777777" w:rsidR="0042298E" w:rsidRPr="0042298E" w:rsidRDefault="0042298E" w:rsidP="0042298E">
            <w:pPr>
              <w:rPr>
                <w:lang w:eastAsia="sk-SK"/>
              </w:rPr>
            </w:pPr>
          </w:p>
        </w:tc>
        <w:tc>
          <w:tcPr>
            <w:tcW w:w="1276" w:type="dxa"/>
            <w:tcBorders>
              <w:top w:val="nil"/>
              <w:left w:val="nil"/>
              <w:bottom w:val="nil"/>
              <w:right w:val="nil"/>
            </w:tcBorders>
            <w:shd w:val="clear" w:color="000000" w:fill="FFFFFF"/>
            <w:vAlign w:val="bottom"/>
            <w:hideMark/>
          </w:tcPr>
          <w:p w14:paraId="0F0532B5" w14:textId="77777777" w:rsidR="0042298E" w:rsidRPr="0042298E" w:rsidRDefault="0042298E" w:rsidP="0042298E">
            <w:pPr>
              <w:jc w:val="right"/>
              <w:rPr>
                <w:sz w:val="18"/>
                <w:szCs w:val="18"/>
                <w:lang w:eastAsia="sk-SK"/>
              </w:rPr>
            </w:pPr>
            <w:r w:rsidRPr="0042298E">
              <w:rPr>
                <w:sz w:val="18"/>
                <w:szCs w:val="18"/>
                <w:lang w:eastAsia="sk-SK"/>
              </w:rPr>
              <w:t> </w:t>
            </w:r>
          </w:p>
        </w:tc>
      </w:tr>
      <w:tr w:rsidR="0042298E" w:rsidRPr="0042298E" w14:paraId="5D06A0BA" w14:textId="77777777" w:rsidTr="0042298E">
        <w:trPr>
          <w:trHeight w:val="240"/>
        </w:trPr>
        <w:tc>
          <w:tcPr>
            <w:tcW w:w="5574" w:type="dxa"/>
            <w:tcBorders>
              <w:top w:val="nil"/>
              <w:left w:val="nil"/>
              <w:bottom w:val="nil"/>
              <w:right w:val="nil"/>
            </w:tcBorders>
            <w:shd w:val="clear" w:color="auto" w:fill="auto"/>
            <w:vAlign w:val="bottom"/>
            <w:hideMark/>
          </w:tcPr>
          <w:p w14:paraId="524AA1AE" w14:textId="77777777" w:rsidR="0042298E" w:rsidRPr="0042298E" w:rsidRDefault="0042298E" w:rsidP="0042298E">
            <w:pPr>
              <w:jc w:val="right"/>
              <w:rPr>
                <w:sz w:val="18"/>
                <w:szCs w:val="18"/>
                <w:lang w:eastAsia="sk-SK"/>
              </w:rPr>
            </w:pPr>
          </w:p>
        </w:tc>
        <w:tc>
          <w:tcPr>
            <w:tcW w:w="1655" w:type="dxa"/>
            <w:tcBorders>
              <w:top w:val="nil"/>
              <w:left w:val="nil"/>
              <w:bottom w:val="nil"/>
              <w:right w:val="nil"/>
            </w:tcBorders>
            <w:shd w:val="clear" w:color="auto" w:fill="auto"/>
            <w:vAlign w:val="bottom"/>
            <w:hideMark/>
          </w:tcPr>
          <w:p w14:paraId="14297751" w14:textId="77777777" w:rsidR="0042298E" w:rsidRPr="0042298E" w:rsidRDefault="0042298E" w:rsidP="0042298E">
            <w:pPr>
              <w:rPr>
                <w:lang w:eastAsia="sk-SK"/>
              </w:rPr>
            </w:pPr>
          </w:p>
        </w:tc>
        <w:tc>
          <w:tcPr>
            <w:tcW w:w="1276" w:type="dxa"/>
            <w:tcBorders>
              <w:top w:val="nil"/>
              <w:left w:val="nil"/>
              <w:bottom w:val="nil"/>
              <w:right w:val="nil"/>
            </w:tcBorders>
            <w:shd w:val="clear" w:color="000000" w:fill="FFFFFF"/>
            <w:vAlign w:val="bottom"/>
            <w:hideMark/>
          </w:tcPr>
          <w:p w14:paraId="15D30F82" w14:textId="77777777" w:rsidR="0042298E" w:rsidRPr="0042298E" w:rsidRDefault="0042298E" w:rsidP="0042298E">
            <w:pPr>
              <w:jc w:val="right"/>
              <w:rPr>
                <w:sz w:val="18"/>
                <w:szCs w:val="18"/>
                <w:lang w:eastAsia="sk-SK"/>
              </w:rPr>
            </w:pPr>
            <w:r w:rsidRPr="0042298E">
              <w:rPr>
                <w:sz w:val="18"/>
                <w:szCs w:val="18"/>
                <w:lang w:eastAsia="sk-SK"/>
              </w:rPr>
              <w:t> </w:t>
            </w:r>
          </w:p>
        </w:tc>
      </w:tr>
      <w:tr w:rsidR="0042298E" w:rsidRPr="0042298E" w14:paraId="5822CEDA" w14:textId="77777777" w:rsidTr="0042298E">
        <w:trPr>
          <w:trHeight w:val="240"/>
        </w:trPr>
        <w:tc>
          <w:tcPr>
            <w:tcW w:w="5574" w:type="dxa"/>
            <w:tcBorders>
              <w:top w:val="nil"/>
              <w:left w:val="nil"/>
              <w:bottom w:val="nil"/>
              <w:right w:val="nil"/>
            </w:tcBorders>
            <w:shd w:val="clear" w:color="auto" w:fill="auto"/>
            <w:vAlign w:val="bottom"/>
            <w:hideMark/>
          </w:tcPr>
          <w:p w14:paraId="6250E9BE" w14:textId="77777777" w:rsidR="0042298E" w:rsidRPr="0042298E" w:rsidRDefault="0042298E" w:rsidP="0042298E">
            <w:pPr>
              <w:rPr>
                <w:b/>
                <w:bCs/>
                <w:sz w:val="18"/>
                <w:szCs w:val="18"/>
                <w:lang w:eastAsia="sk-SK"/>
              </w:rPr>
            </w:pPr>
            <w:r w:rsidRPr="0042298E">
              <w:rPr>
                <w:b/>
                <w:bCs/>
                <w:sz w:val="18"/>
                <w:szCs w:val="18"/>
                <w:lang w:eastAsia="sk-SK"/>
              </w:rPr>
              <w:t>Peňažné toky z investičnej činnosti</w:t>
            </w:r>
          </w:p>
        </w:tc>
        <w:tc>
          <w:tcPr>
            <w:tcW w:w="1655" w:type="dxa"/>
            <w:tcBorders>
              <w:top w:val="nil"/>
              <w:left w:val="nil"/>
              <w:bottom w:val="nil"/>
              <w:right w:val="nil"/>
            </w:tcBorders>
            <w:shd w:val="clear" w:color="auto" w:fill="auto"/>
            <w:vAlign w:val="bottom"/>
            <w:hideMark/>
          </w:tcPr>
          <w:p w14:paraId="5524069F" w14:textId="77777777" w:rsidR="0042298E" w:rsidRPr="0042298E" w:rsidRDefault="0042298E" w:rsidP="0042298E">
            <w:pPr>
              <w:rPr>
                <w:b/>
                <w:bCs/>
                <w:sz w:val="18"/>
                <w:szCs w:val="18"/>
                <w:lang w:eastAsia="sk-SK"/>
              </w:rPr>
            </w:pPr>
          </w:p>
        </w:tc>
        <w:tc>
          <w:tcPr>
            <w:tcW w:w="1276" w:type="dxa"/>
            <w:tcBorders>
              <w:top w:val="nil"/>
              <w:left w:val="nil"/>
              <w:bottom w:val="nil"/>
              <w:right w:val="nil"/>
            </w:tcBorders>
            <w:shd w:val="clear" w:color="000000" w:fill="FFFFFF"/>
            <w:vAlign w:val="bottom"/>
            <w:hideMark/>
          </w:tcPr>
          <w:p w14:paraId="621EF17A" w14:textId="77777777" w:rsidR="0042298E" w:rsidRPr="0042298E" w:rsidRDefault="0042298E" w:rsidP="0042298E">
            <w:pPr>
              <w:jc w:val="right"/>
              <w:rPr>
                <w:sz w:val="18"/>
                <w:szCs w:val="18"/>
                <w:lang w:eastAsia="sk-SK"/>
              </w:rPr>
            </w:pPr>
            <w:r w:rsidRPr="0042298E">
              <w:rPr>
                <w:sz w:val="18"/>
                <w:szCs w:val="18"/>
                <w:lang w:eastAsia="sk-SK"/>
              </w:rPr>
              <w:t> </w:t>
            </w:r>
          </w:p>
        </w:tc>
      </w:tr>
      <w:tr w:rsidR="0042298E" w:rsidRPr="0042298E" w14:paraId="4E82AB41" w14:textId="77777777" w:rsidTr="0042298E">
        <w:trPr>
          <w:trHeight w:val="240"/>
        </w:trPr>
        <w:tc>
          <w:tcPr>
            <w:tcW w:w="5574" w:type="dxa"/>
            <w:tcBorders>
              <w:top w:val="nil"/>
              <w:left w:val="nil"/>
              <w:bottom w:val="nil"/>
              <w:right w:val="nil"/>
            </w:tcBorders>
            <w:shd w:val="clear" w:color="auto" w:fill="auto"/>
            <w:vAlign w:val="bottom"/>
            <w:hideMark/>
          </w:tcPr>
          <w:p w14:paraId="4A6672DC" w14:textId="77777777" w:rsidR="0042298E" w:rsidRPr="0042298E" w:rsidRDefault="0042298E" w:rsidP="0042298E">
            <w:pPr>
              <w:rPr>
                <w:sz w:val="18"/>
                <w:szCs w:val="18"/>
                <w:lang w:eastAsia="sk-SK"/>
              </w:rPr>
            </w:pPr>
            <w:r w:rsidRPr="0042298E">
              <w:rPr>
                <w:sz w:val="18"/>
                <w:szCs w:val="18"/>
                <w:lang w:eastAsia="sk-SK"/>
              </w:rPr>
              <w:t>Nákup dlhodobého majetku</w:t>
            </w:r>
          </w:p>
        </w:tc>
        <w:tc>
          <w:tcPr>
            <w:tcW w:w="1655" w:type="dxa"/>
            <w:tcBorders>
              <w:top w:val="nil"/>
              <w:left w:val="nil"/>
              <w:bottom w:val="nil"/>
              <w:right w:val="nil"/>
            </w:tcBorders>
            <w:shd w:val="clear" w:color="auto" w:fill="auto"/>
            <w:vAlign w:val="bottom"/>
            <w:hideMark/>
          </w:tcPr>
          <w:p w14:paraId="575150D1" w14:textId="77777777" w:rsidR="0042298E" w:rsidRPr="0042298E" w:rsidRDefault="0042298E" w:rsidP="0042298E">
            <w:pPr>
              <w:jc w:val="right"/>
              <w:rPr>
                <w:sz w:val="18"/>
                <w:szCs w:val="18"/>
                <w:lang w:eastAsia="sk-SK"/>
              </w:rPr>
            </w:pPr>
            <w:r w:rsidRPr="0042298E">
              <w:rPr>
                <w:sz w:val="18"/>
                <w:szCs w:val="18"/>
                <w:lang w:eastAsia="sk-SK"/>
              </w:rPr>
              <w:t>-316 368</w:t>
            </w:r>
          </w:p>
        </w:tc>
        <w:tc>
          <w:tcPr>
            <w:tcW w:w="1276" w:type="dxa"/>
            <w:tcBorders>
              <w:top w:val="nil"/>
              <w:left w:val="nil"/>
              <w:bottom w:val="nil"/>
              <w:right w:val="nil"/>
            </w:tcBorders>
            <w:shd w:val="clear" w:color="000000" w:fill="FFFFFF"/>
            <w:vAlign w:val="bottom"/>
            <w:hideMark/>
          </w:tcPr>
          <w:p w14:paraId="6596352B" w14:textId="77777777" w:rsidR="0042298E" w:rsidRPr="0042298E" w:rsidRDefault="0042298E" w:rsidP="0042298E">
            <w:pPr>
              <w:jc w:val="right"/>
              <w:rPr>
                <w:sz w:val="18"/>
                <w:szCs w:val="18"/>
                <w:lang w:eastAsia="sk-SK"/>
              </w:rPr>
            </w:pPr>
            <w:r w:rsidRPr="0042298E">
              <w:rPr>
                <w:sz w:val="18"/>
                <w:szCs w:val="18"/>
                <w:lang w:eastAsia="sk-SK"/>
              </w:rPr>
              <w:t>-170 707</w:t>
            </w:r>
          </w:p>
        </w:tc>
      </w:tr>
      <w:tr w:rsidR="0042298E" w:rsidRPr="0042298E" w14:paraId="3D6639B1" w14:textId="77777777" w:rsidTr="0042298E">
        <w:trPr>
          <w:trHeight w:val="240"/>
        </w:trPr>
        <w:tc>
          <w:tcPr>
            <w:tcW w:w="5574" w:type="dxa"/>
            <w:tcBorders>
              <w:top w:val="nil"/>
              <w:left w:val="nil"/>
              <w:bottom w:val="nil"/>
              <w:right w:val="nil"/>
            </w:tcBorders>
            <w:shd w:val="clear" w:color="auto" w:fill="auto"/>
            <w:vAlign w:val="bottom"/>
            <w:hideMark/>
          </w:tcPr>
          <w:p w14:paraId="05F0C764" w14:textId="77777777" w:rsidR="0042298E" w:rsidRPr="0042298E" w:rsidRDefault="0042298E" w:rsidP="0042298E">
            <w:pPr>
              <w:rPr>
                <w:sz w:val="18"/>
                <w:szCs w:val="18"/>
                <w:lang w:eastAsia="sk-SK"/>
              </w:rPr>
            </w:pPr>
            <w:r w:rsidRPr="0042298E">
              <w:rPr>
                <w:sz w:val="18"/>
                <w:szCs w:val="18"/>
                <w:lang w:eastAsia="sk-SK"/>
              </w:rPr>
              <w:t>Príjmy z predaja dlhodobého majetku</w:t>
            </w:r>
          </w:p>
        </w:tc>
        <w:tc>
          <w:tcPr>
            <w:tcW w:w="1655" w:type="dxa"/>
            <w:tcBorders>
              <w:top w:val="nil"/>
              <w:left w:val="nil"/>
              <w:bottom w:val="nil"/>
              <w:right w:val="nil"/>
            </w:tcBorders>
            <w:shd w:val="clear" w:color="auto" w:fill="auto"/>
            <w:vAlign w:val="bottom"/>
            <w:hideMark/>
          </w:tcPr>
          <w:p w14:paraId="011DF497" w14:textId="77777777" w:rsidR="0042298E" w:rsidRPr="0042298E" w:rsidRDefault="0042298E" w:rsidP="0042298E">
            <w:pPr>
              <w:jc w:val="right"/>
              <w:rPr>
                <w:sz w:val="18"/>
                <w:szCs w:val="18"/>
                <w:lang w:eastAsia="sk-SK"/>
              </w:rPr>
            </w:pPr>
            <w:r w:rsidRPr="0042298E">
              <w:rPr>
                <w:sz w:val="18"/>
                <w:szCs w:val="18"/>
                <w:lang w:eastAsia="sk-SK"/>
              </w:rPr>
              <w:t>40</w:t>
            </w:r>
          </w:p>
        </w:tc>
        <w:tc>
          <w:tcPr>
            <w:tcW w:w="1276" w:type="dxa"/>
            <w:tcBorders>
              <w:top w:val="nil"/>
              <w:left w:val="nil"/>
              <w:bottom w:val="nil"/>
              <w:right w:val="nil"/>
            </w:tcBorders>
            <w:shd w:val="clear" w:color="000000" w:fill="FFFFFF"/>
            <w:vAlign w:val="bottom"/>
            <w:hideMark/>
          </w:tcPr>
          <w:p w14:paraId="753CED3D" w14:textId="77777777" w:rsidR="0042298E" w:rsidRPr="0042298E" w:rsidRDefault="0042298E" w:rsidP="0042298E">
            <w:pPr>
              <w:jc w:val="right"/>
              <w:rPr>
                <w:sz w:val="18"/>
                <w:szCs w:val="18"/>
                <w:lang w:eastAsia="sk-SK"/>
              </w:rPr>
            </w:pPr>
            <w:r w:rsidRPr="0042298E">
              <w:rPr>
                <w:sz w:val="18"/>
                <w:szCs w:val="18"/>
                <w:lang w:eastAsia="sk-SK"/>
              </w:rPr>
              <w:t>0</w:t>
            </w:r>
          </w:p>
        </w:tc>
      </w:tr>
      <w:tr w:rsidR="0042298E" w:rsidRPr="0042298E" w14:paraId="6518DDFA" w14:textId="77777777" w:rsidTr="0042298E">
        <w:trPr>
          <w:trHeight w:val="240"/>
        </w:trPr>
        <w:tc>
          <w:tcPr>
            <w:tcW w:w="5574" w:type="dxa"/>
            <w:tcBorders>
              <w:top w:val="nil"/>
              <w:left w:val="nil"/>
              <w:bottom w:val="nil"/>
              <w:right w:val="nil"/>
            </w:tcBorders>
            <w:shd w:val="clear" w:color="auto" w:fill="auto"/>
            <w:vAlign w:val="bottom"/>
            <w:hideMark/>
          </w:tcPr>
          <w:p w14:paraId="3D77D083" w14:textId="77777777" w:rsidR="0042298E" w:rsidRPr="0042298E" w:rsidRDefault="0042298E" w:rsidP="0042298E">
            <w:pPr>
              <w:rPr>
                <w:sz w:val="18"/>
                <w:szCs w:val="18"/>
                <w:lang w:eastAsia="sk-SK"/>
              </w:rPr>
            </w:pPr>
            <w:r w:rsidRPr="0042298E">
              <w:rPr>
                <w:sz w:val="18"/>
                <w:szCs w:val="18"/>
                <w:lang w:eastAsia="sk-SK"/>
              </w:rPr>
              <w:t>(Poskytnuté)/ splatené pôžičky</w:t>
            </w:r>
          </w:p>
        </w:tc>
        <w:tc>
          <w:tcPr>
            <w:tcW w:w="1655" w:type="dxa"/>
            <w:tcBorders>
              <w:top w:val="nil"/>
              <w:left w:val="nil"/>
              <w:bottom w:val="nil"/>
              <w:right w:val="nil"/>
            </w:tcBorders>
            <w:shd w:val="clear" w:color="auto" w:fill="auto"/>
            <w:vAlign w:val="bottom"/>
            <w:hideMark/>
          </w:tcPr>
          <w:p w14:paraId="38870E5A" w14:textId="77777777" w:rsidR="0042298E" w:rsidRPr="0042298E" w:rsidRDefault="0042298E" w:rsidP="0042298E">
            <w:pPr>
              <w:jc w:val="right"/>
              <w:rPr>
                <w:sz w:val="18"/>
                <w:szCs w:val="18"/>
                <w:lang w:eastAsia="sk-SK"/>
              </w:rPr>
            </w:pPr>
            <w:r w:rsidRPr="0042298E">
              <w:rPr>
                <w:sz w:val="18"/>
                <w:szCs w:val="18"/>
                <w:lang w:eastAsia="sk-SK"/>
              </w:rPr>
              <w:t>-10 595 619</w:t>
            </w:r>
          </w:p>
        </w:tc>
        <w:tc>
          <w:tcPr>
            <w:tcW w:w="1276" w:type="dxa"/>
            <w:tcBorders>
              <w:top w:val="nil"/>
              <w:left w:val="nil"/>
              <w:bottom w:val="nil"/>
              <w:right w:val="nil"/>
            </w:tcBorders>
            <w:shd w:val="clear" w:color="000000" w:fill="FFFFFF"/>
            <w:vAlign w:val="bottom"/>
            <w:hideMark/>
          </w:tcPr>
          <w:p w14:paraId="303E6797" w14:textId="77777777" w:rsidR="0042298E" w:rsidRPr="0042298E" w:rsidRDefault="0042298E" w:rsidP="0042298E">
            <w:pPr>
              <w:jc w:val="right"/>
              <w:rPr>
                <w:sz w:val="18"/>
                <w:szCs w:val="18"/>
                <w:lang w:eastAsia="sk-SK"/>
              </w:rPr>
            </w:pPr>
            <w:r w:rsidRPr="0042298E">
              <w:rPr>
                <w:sz w:val="18"/>
                <w:szCs w:val="18"/>
                <w:lang w:eastAsia="sk-SK"/>
              </w:rPr>
              <w:t>0</w:t>
            </w:r>
          </w:p>
        </w:tc>
      </w:tr>
      <w:tr w:rsidR="0042298E" w:rsidRPr="0042298E" w14:paraId="2008B403" w14:textId="77777777" w:rsidTr="0042298E">
        <w:trPr>
          <w:trHeight w:val="255"/>
        </w:trPr>
        <w:tc>
          <w:tcPr>
            <w:tcW w:w="5574" w:type="dxa"/>
            <w:tcBorders>
              <w:top w:val="nil"/>
              <w:left w:val="nil"/>
              <w:bottom w:val="nil"/>
              <w:right w:val="nil"/>
            </w:tcBorders>
            <w:shd w:val="clear" w:color="auto" w:fill="auto"/>
            <w:vAlign w:val="bottom"/>
            <w:hideMark/>
          </w:tcPr>
          <w:p w14:paraId="6DEE676E" w14:textId="77777777" w:rsidR="0042298E" w:rsidRPr="0042298E" w:rsidRDefault="0042298E" w:rsidP="0042298E">
            <w:pPr>
              <w:rPr>
                <w:b/>
                <w:bCs/>
                <w:sz w:val="18"/>
                <w:szCs w:val="18"/>
                <w:lang w:eastAsia="sk-SK"/>
              </w:rPr>
            </w:pPr>
            <w:r w:rsidRPr="0042298E">
              <w:rPr>
                <w:b/>
                <w:bCs/>
                <w:sz w:val="18"/>
                <w:szCs w:val="18"/>
                <w:lang w:eastAsia="sk-SK"/>
              </w:rPr>
              <w:t>Čisté peňažné toky z investičnej činnosti</w:t>
            </w:r>
          </w:p>
        </w:tc>
        <w:tc>
          <w:tcPr>
            <w:tcW w:w="1655" w:type="dxa"/>
            <w:tcBorders>
              <w:top w:val="single" w:sz="4" w:space="0" w:color="auto"/>
              <w:left w:val="nil"/>
              <w:bottom w:val="double" w:sz="6" w:space="0" w:color="auto"/>
              <w:right w:val="nil"/>
            </w:tcBorders>
            <w:shd w:val="clear" w:color="auto" w:fill="auto"/>
            <w:vAlign w:val="bottom"/>
            <w:hideMark/>
          </w:tcPr>
          <w:p w14:paraId="6E02C6B8" w14:textId="77777777" w:rsidR="0042298E" w:rsidRPr="0042298E" w:rsidRDefault="0042298E" w:rsidP="0042298E">
            <w:pPr>
              <w:jc w:val="right"/>
              <w:rPr>
                <w:b/>
                <w:bCs/>
                <w:sz w:val="18"/>
                <w:szCs w:val="18"/>
                <w:lang w:eastAsia="sk-SK"/>
              </w:rPr>
            </w:pPr>
            <w:r w:rsidRPr="0042298E">
              <w:rPr>
                <w:b/>
                <w:bCs/>
                <w:sz w:val="18"/>
                <w:szCs w:val="18"/>
                <w:lang w:eastAsia="sk-SK"/>
              </w:rPr>
              <w:t>-10 911 947</w:t>
            </w:r>
          </w:p>
        </w:tc>
        <w:tc>
          <w:tcPr>
            <w:tcW w:w="1276" w:type="dxa"/>
            <w:tcBorders>
              <w:top w:val="single" w:sz="4" w:space="0" w:color="auto"/>
              <w:left w:val="nil"/>
              <w:bottom w:val="double" w:sz="6" w:space="0" w:color="auto"/>
              <w:right w:val="nil"/>
            </w:tcBorders>
            <w:shd w:val="clear" w:color="auto" w:fill="auto"/>
            <w:vAlign w:val="bottom"/>
            <w:hideMark/>
          </w:tcPr>
          <w:p w14:paraId="7B8E6013" w14:textId="77777777" w:rsidR="0042298E" w:rsidRPr="0042298E" w:rsidRDefault="0042298E" w:rsidP="0042298E">
            <w:pPr>
              <w:jc w:val="right"/>
              <w:rPr>
                <w:b/>
                <w:bCs/>
                <w:sz w:val="18"/>
                <w:szCs w:val="18"/>
                <w:lang w:eastAsia="sk-SK"/>
              </w:rPr>
            </w:pPr>
            <w:r w:rsidRPr="0042298E">
              <w:rPr>
                <w:b/>
                <w:bCs/>
                <w:sz w:val="18"/>
                <w:szCs w:val="18"/>
                <w:lang w:eastAsia="sk-SK"/>
              </w:rPr>
              <w:t>-170 707</w:t>
            </w:r>
          </w:p>
        </w:tc>
      </w:tr>
      <w:tr w:rsidR="0042298E" w:rsidRPr="0042298E" w14:paraId="436065DA" w14:textId="77777777" w:rsidTr="0042298E">
        <w:trPr>
          <w:trHeight w:val="255"/>
        </w:trPr>
        <w:tc>
          <w:tcPr>
            <w:tcW w:w="5574" w:type="dxa"/>
            <w:tcBorders>
              <w:top w:val="nil"/>
              <w:left w:val="nil"/>
              <w:bottom w:val="nil"/>
              <w:right w:val="nil"/>
            </w:tcBorders>
            <w:shd w:val="clear" w:color="auto" w:fill="auto"/>
            <w:vAlign w:val="bottom"/>
            <w:hideMark/>
          </w:tcPr>
          <w:p w14:paraId="08EE9B5A" w14:textId="77777777" w:rsidR="0042298E" w:rsidRPr="0042298E" w:rsidRDefault="0042298E" w:rsidP="0042298E">
            <w:pPr>
              <w:jc w:val="right"/>
              <w:rPr>
                <w:b/>
                <w:bCs/>
                <w:sz w:val="18"/>
                <w:szCs w:val="18"/>
                <w:lang w:eastAsia="sk-SK"/>
              </w:rPr>
            </w:pPr>
          </w:p>
        </w:tc>
        <w:tc>
          <w:tcPr>
            <w:tcW w:w="1655" w:type="dxa"/>
            <w:tcBorders>
              <w:top w:val="nil"/>
              <w:left w:val="nil"/>
              <w:bottom w:val="nil"/>
              <w:right w:val="nil"/>
            </w:tcBorders>
            <w:shd w:val="clear" w:color="auto" w:fill="auto"/>
            <w:vAlign w:val="bottom"/>
            <w:hideMark/>
          </w:tcPr>
          <w:p w14:paraId="44CA9161" w14:textId="77777777" w:rsidR="0042298E" w:rsidRPr="0042298E" w:rsidRDefault="0042298E" w:rsidP="0042298E">
            <w:pPr>
              <w:rPr>
                <w:lang w:eastAsia="sk-SK"/>
              </w:rPr>
            </w:pPr>
          </w:p>
        </w:tc>
        <w:tc>
          <w:tcPr>
            <w:tcW w:w="1276" w:type="dxa"/>
            <w:tcBorders>
              <w:top w:val="nil"/>
              <w:left w:val="nil"/>
              <w:bottom w:val="nil"/>
              <w:right w:val="nil"/>
            </w:tcBorders>
            <w:shd w:val="clear" w:color="000000" w:fill="FFFFFF"/>
            <w:vAlign w:val="bottom"/>
            <w:hideMark/>
          </w:tcPr>
          <w:p w14:paraId="2A380D3B" w14:textId="77777777" w:rsidR="0042298E" w:rsidRPr="0042298E" w:rsidRDefault="0042298E" w:rsidP="0042298E">
            <w:pPr>
              <w:jc w:val="right"/>
              <w:rPr>
                <w:sz w:val="18"/>
                <w:szCs w:val="18"/>
                <w:lang w:eastAsia="sk-SK"/>
              </w:rPr>
            </w:pPr>
            <w:r w:rsidRPr="0042298E">
              <w:rPr>
                <w:sz w:val="18"/>
                <w:szCs w:val="18"/>
                <w:lang w:eastAsia="sk-SK"/>
              </w:rPr>
              <w:t> </w:t>
            </w:r>
          </w:p>
        </w:tc>
      </w:tr>
      <w:tr w:rsidR="0042298E" w:rsidRPr="0042298E" w14:paraId="617B9913" w14:textId="77777777" w:rsidTr="0042298E">
        <w:trPr>
          <w:trHeight w:val="240"/>
        </w:trPr>
        <w:tc>
          <w:tcPr>
            <w:tcW w:w="5574" w:type="dxa"/>
            <w:tcBorders>
              <w:top w:val="nil"/>
              <w:left w:val="nil"/>
              <w:bottom w:val="nil"/>
              <w:right w:val="nil"/>
            </w:tcBorders>
            <w:shd w:val="clear" w:color="auto" w:fill="auto"/>
            <w:vAlign w:val="bottom"/>
            <w:hideMark/>
          </w:tcPr>
          <w:p w14:paraId="643038BB" w14:textId="77777777" w:rsidR="0042298E" w:rsidRPr="0042298E" w:rsidRDefault="0042298E" w:rsidP="0042298E">
            <w:pPr>
              <w:jc w:val="right"/>
              <w:rPr>
                <w:sz w:val="18"/>
                <w:szCs w:val="18"/>
                <w:lang w:eastAsia="sk-SK"/>
              </w:rPr>
            </w:pPr>
          </w:p>
        </w:tc>
        <w:tc>
          <w:tcPr>
            <w:tcW w:w="1655" w:type="dxa"/>
            <w:tcBorders>
              <w:top w:val="nil"/>
              <w:left w:val="nil"/>
              <w:bottom w:val="nil"/>
              <w:right w:val="nil"/>
            </w:tcBorders>
            <w:shd w:val="clear" w:color="auto" w:fill="auto"/>
            <w:vAlign w:val="bottom"/>
            <w:hideMark/>
          </w:tcPr>
          <w:p w14:paraId="28FD444A" w14:textId="77777777" w:rsidR="0042298E" w:rsidRPr="0042298E" w:rsidRDefault="0042298E" w:rsidP="0042298E">
            <w:pPr>
              <w:rPr>
                <w:lang w:eastAsia="sk-SK"/>
              </w:rPr>
            </w:pPr>
          </w:p>
        </w:tc>
        <w:tc>
          <w:tcPr>
            <w:tcW w:w="1276" w:type="dxa"/>
            <w:tcBorders>
              <w:top w:val="nil"/>
              <w:left w:val="nil"/>
              <w:bottom w:val="nil"/>
              <w:right w:val="nil"/>
            </w:tcBorders>
            <w:shd w:val="clear" w:color="000000" w:fill="FFFFFF"/>
            <w:vAlign w:val="bottom"/>
            <w:hideMark/>
          </w:tcPr>
          <w:p w14:paraId="17318302" w14:textId="77777777" w:rsidR="0042298E" w:rsidRPr="0042298E" w:rsidRDefault="0042298E" w:rsidP="0042298E">
            <w:pPr>
              <w:jc w:val="right"/>
              <w:rPr>
                <w:sz w:val="18"/>
                <w:szCs w:val="18"/>
                <w:lang w:eastAsia="sk-SK"/>
              </w:rPr>
            </w:pPr>
            <w:r w:rsidRPr="0042298E">
              <w:rPr>
                <w:sz w:val="18"/>
                <w:szCs w:val="18"/>
                <w:lang w:eastAsia="sk-SK"/>
              </w:rPr>
              <w:t> </w:t>
            </w:r>
          </w:p>
        </w:tc>
      </w:tr>
      <w:tr w:rsidR="0042298E" w:rsidRPr="0042298E" w14:paraId="7645B45F" w14:textId="77777777" w:rsidTr="0042298E">
        <w:trPr>
          <w:trHeight w:val="240"/>
        </w:trPr>
        <w:tc>
          <w:tcPr>
            <w:tcW w:w="5574" w:type="dxa"/>
            <w:tcBorders>
              <w:top w:val="nil"/>
              <w:left w:val="nil"/>
              <w:bottom w:val="nil"/>
              <w:right w:val="nil"/>
            </w:tcBorders>
            <w:shd w:val="clear" w:color="auto" w:fill="auto"/>
            <w:vAlign w:val="bottom"/>
            <w:hideMark/>
          </w:tcPr>
          <w:p w14:paraId="5DAC5454" w14:textId="77777777" w:rsidR="0042298E" w:rsidRPr="0042298E" w:rsidRDefault="0042298E" w:rsidP="0042298E">
            <w:pPr>
              <w:rPr>
                <w:b/>
                <w:bCs/>
                <w:sz w:val="18"/>
                <w:szCs w:val="18"/>
                <w:lang w:eastAsia="sk-SK"/>
              </w:rPr>
            </w:pPr>
            <w:r w:rsidRPr="0042298E">
              <w:rPr>
                <w:b/>
                <w:bCs/>
                <w:sz w:val="18"/>
                <w:szCs w:val="18"/>
                <w:lang w:eastAsia="sk-SK"/>
              </w:rPr>
              <w:t>Peňažné toky z finančnej činnosti</w:t>
            </w:r>
          </w:p>
        </w:tc>
        <w:tc>
          <w:tcPr>
            <w:tcW w:w="1655" w:type="dxa"/>
            <w:tcBorders>
              <w:top w:val="nil"/>
              <w:left w:val="nil"/>
              <w:bottom w:val="nil"/>
              <w:right w:val="nil"/>
            </w:tcBorders>
            <w:shd w:val="clear" w:color="auto" w:fill="auto"/>
            <w:vAlign w:val="bottom"/>
            <w:hideMark/>
          </w:tcPr>
          <w:p w14:paraId="372BFFF8" w14:textId="77777777" w:rsidR="0042298E" w:rsidRPr="0042298E" w:rsidRDefault="0042298E" w:rsidP="0042298E">
            <w:pPr>
              <w:rPr>
                <w:b/>
                <w:bCs/>
                <w:sz w:val="18"/>
                <w:szCs w:val="18"/>
                <w:lang w:eastAsia="sk-SK"/>
              </w:rPr>
            </w:pPr>
          </w:p>
        </w:tc>
        <w:tc>
          <w:tcPr>
            <w:tcW w:w="1276" w:type="dxa"/>
            <w:tcBorders>
              <w:top w:val="nil"/>
              <w:left w:val="nil"/>
              <w:bottom w:val="nil"/>
              <w:right w:val="nil"/>
            </w:tcBorders>
            <w:shd w:val="clear" w:color="000000" w:fill="FFFFFF"/>
            <w:vAlign w:val="bottom"/>
            <w:hideMark/>
          </w:tcPr>
          <w:p w14:paraId="2E07A4B0" w14:textId="77777777" w:rsidR="0042298E" w:rsidRPr="0042298E" w:rsidRDefault="0042298E" w:rsidP="0042298E">
            <w:pPr>
              <w:jc w:val="right"/>
              <w:rPr>
                <w:sz w:val="18"/>
                <w:szCs w:val="18"/>
                <w:lang w:eastAsia="sk-SK"/>
              </w:rPr>
            </w:pPr>
            <w:r w:rsidRPr="0042298E">
              <w:rPr>
                <w:sz w:val="18"/>
                <w:szCs w:val="18"/>
                <w:lang w:eastAsia="sk-SK"/>
              </w:rPr>
              <w:t> </w:t>
            </w:r>
          </w:p>
        </w:tc>
      </w:tr>
      <w:tr w:rsidR="0042298E" w:rsidRPr="0042298E" w14:paraId="15347DEB" w14:textId="77777777" w:rsidTr="0042298E">
        <w:trPr>
          <w:trHeight w:val="240"/>
        </w:trPr>
        <w:tc>
          <w:tcPr>
            <w:tcW w:w="5574" w:type="dxa"/>
            <w:tcBorders>
              <w:top w:val="nil"/>
              <w:left w:val="nil"/>
              <w:bottom w:val="nil"/>
              <w:right w:val="nil"/>
            </w:tcBorders>
            <w:shd w:val="clear" w:color="auto" w:fill="auto"/>
            <w:vAlign w:val="bottom"/>
            <w:hideMark/>
          </w:tcPr>
          <w:p w14:paraId="26467EA1" w14:textId="134D756F" w:rsidR="0042298E" w:rsidRPr="0042298E" w:rsidRDefault="00273354" w:rsidP="0042298E">
            <w:pPr>
              <w:rPr>
                <w:sz w:val="18"/>
                <w:szCs w:val="18"/>
                <w:lang w:eastAsia="sk-SK"/>
              </w:rPr>
            </w:pPr>
            <w:r>
              <w:rPr>
                <w:sz w:val="18"/>
                <w:szCs w:val="18"/>
                <w:lang w:eastAsia="sk-SK"/>
              </w:rPr>
              <w:t xml:space="preserve">Vyplatenie </w:t>
            </w:r>
            <w:r w:rsidR="0042298E" w:rsidRPr="0042298E">
              <w:rPr>
                <w:sz w:val="18"/>
                <w:szCs w:val="18"/>
                <w:lang w:eastAsia="sk-SK"/>
              </w:rPr>
              <w:t>vklad</w:t>
            </w:r>
            <w:r w:rsidR="00D11CA2">
              <w:rPr>
                <w:sz w:val="18"/>
                <w:szCs w:val="18"/>
                <w:lang w:eastAsia="sk-SK"/>
              </w:rPr>
              <w:t>ov</w:t>
            </w:r>
            <w:r w:rsidR="0042298E" w:rsidRPr="0042298E">
              <w:rPr>
                <w:sz w:val="18"/>
                <w:szCs w:val="18"/>
                <w:lang w:eastAsia="sk-SK"/>
              </w:rPr>
              <w:t xml:space="preserve"> </w:t>
            </w:r>
            <w:r w:rsidR="00D11CA2">
              <w:rPr>
                <w:sz w:val="18"/>
                <w:szCs w:val="18"/>
                <w:lang w:eastAsia="sk-SK"/>
              </w:rPr>
              <w:t xml:space="preserve">z kapitálových fondov </w:t>
            </w:r>
            <w:r w:rsidR="00D11CA2" w:rsidRPr="0042298E">
              <w:rPr>
                <w:sz w:val="18"/>
                <w:szCs w:val="18"/>
                <w:lang w:eastAsia="sk-SK"/>
              </w:rPr>
              <w:t>spoločník</w:t>
            </w:r>
            <w:r w:rsidR="00D11CA2">
              <w:rPr>
                <w:sz w:val="18"/>
                <w:szCs w:val="18"/>
                <w:lang w:eastAsia="sk-SK"/>
              </w:rPr>
              <w:t xml:space="preserve">ovi </w:t>
            </w:r>
          </w:p>
        </w:tc>
        <w:tc>
          <w:tcPr>
            <w:tcW w:w="1655" w:type="dxa"/>
            <w:tcBorders>
              <w:top w:val="nil"/>
              <w:left w:val="nil"/>
              <w:bottom w:val="nil"/>
              <w:right w:val="nil"/>
            </w:tcBorders>
            <w:shd w:val="clear" w:color="auto" w:fill="auto"/>
            <w:vAlign w:val="bottom"/>
            <w:hideMark/>
          </w:tcPr>
          <w:p w14:paraId="7974B5FC" w14:textId="77777777" w:rsidR="0042298E" w:rsidRPr="0042298E" w:rsidRDefault="0042298E" w:rsidP="0042298E">
            <w:pPr>
              <w:jc w:val="right"/>
              <w:rPr>
                <w:sz w:val="18"/>
                <w:szCs w:val="18"/>
                <w:lang w:eastAsia="sk-SK"/>
              </w:rPr>
            </w:pPr>
            <w:r w:rsidRPr="0042298E">
              <w:rPr>
                <w:sz w:val="18"/>
                <w:szCs w:val="18"/>
                <w:lang w:eastAsia="sk-SK"/>
              </w:rPr>
              <w:t>-3 000 000</w:t>
            </w:r>
          </w:p>
        </w:tc>
        <w:tc>
          <w:tcPr>
            <w:tcW w:w="1276" w:type="dxa"/>
            <w:tcBorders>
              <w:top w:val="nil"/>
              <w:left w:val="nil"/>
              <w:bottom w:val="nil"/>
              <w:right w:val="nil"/>
            </w:tcBorders>
            <w:shd w:val="clear" w:color="000000" w:fill="FFFFFF"/>
            <w:vAlign w:val="bottom"/>
            <w:hideMark/>
          </w:tcPr>
          <w:p w14:paraId="0D767A0A" w14:textId="77777777" w:rsidR="0042298E" w:rsidRPr="0042298E" w:rsidRDefault="0042298E" w:rsidP="0042298E">
            <w:pPr>
              <w:jc w:val="right"/>
              <w:rPr>
                <w:sz w:val="18"/>
                <w:szCs w:val="18"/>
                <w:lang w:eastAsia="sk-SK"/>
              </w:rPr>
            </w:pPr>
            <w:r w:rsidRPr="0042298E">
              <w:rPr>
                <w:sz w:val="18"/>
                <w:szCs w:val="18"/>
                <w:lang w:eastAsia="sk-SK"/>
              </w:rPr>
              <w:t>0</w:t>
            </w:r>
          </w:p>
        </w:tc>
      </w:tr>
      <w:tr w:rsidR="0042298E" w:rsidRPr="0042298E" w14:paraId="66F27B22" w14:textId="77777777" w:rsidTr="0042298E">
        <w:trPr>
          <w:trHeight w:val="240"/>
        </w:trPr>
        <w:tc>
          <w:tcPr>
            <w:tcW w:w="5574" w:type="dxa"/>
            <w:tcBorders>
              <w:top w:val="nil"/>
              <w:left w:val="nil"/>
              <w:bottom w:val="nil"/>
              <w:right w:val="nil"/>
            </w:tcBorders>
            <w:shd w:val="clear" w:color="auto" w:fill="auto"/>
            <w:vAlign w:val="bottom"/>
            <w:hideMark/>
          </w:tcPr>
          <w:p w14:paraId="19CF6143" w14:textId="7095144C" w:rsidR="0042298E" w:rsidRPr="0042298E" w:rsidRDefault="0042298E" w:rsidP="0042298E">
            <w:pPr>
              <w:rPr>
                <w:sz w:val="18"/>
                <w:szCs w:val="18"/>
                <w:lang w:eastAsia="sk-SK"/>
              </w:rPr>
            </w:pPr>
            <w:r w:rsidRPr="0042298E">
              <w:rPr>
                <w:sz w:val="18"/>
                <w:szCs w:val="18"/>
                <w:lang w:eastAsia="sk-SK"/>
              </w:rPr>
              <w:t>Príjmy z prijatých úverov a pôžičiek od b</w:t>
            </w:r>
            <w:r w:rsidR="00D11CA2">
              <w:rPr>
                <w:sz w:val="18"/>
                <w:szCs w:val="18"/>
                <w:lang w:eastAsia="sk-SK"/>
              </w:rPr>
              <w:t>á</w:t>
            </w:r>
            <w:r w:rsidRPr="0042298E">
              <w:rPr>
                <w:sz w:val="18"/>
                <w:szCs w:val="18"/>
                <w:lang w:eastAsia="sk-SK"/>
              </w:rPr>
              <w:t>nk</w:t>
            </w:r>
          </w:p>
        </w:tc>
        <w:tc>
          <w:tcPr>
            <w:tcW w:w="1655" w:type="dxa"/>
            <w:tcBorders>
              <w:top w:val="nil"/>
              <w:left w:val="nil"/>
              <w:bottom w:val="nil"/>
              <w:right w:val="nil"/>
            </w:tcBorders>
            <w:shd w:val="clear" w:color="auto" w:fill="auto"/>
            <w:vAlign w:val="bottom"/>
            <w:hideMark/>
          </w:tcPr>
          <w:p w14:paraId="43D3065B" w14:textId="77777777" w:rsidR="0042298E" w:rsidRPr="0042298E" w:rsidRDefault="0042298E" w:rsidP="0042298E">
            <w:pPr>
              <w:jc w:val="right"/>
              <w:rPr>
                <w:sz w:val="18"/>
                <w:szCs w:val="18"/>
                <w:lang w:eastAsia="sk-SK"/>
              </w:rPr>
            </w:pPr>
            <w:r w:rsidRPr="0042298E">
              <w:rPr>
                <w:sz w:val="18"/>
                <w:szCs w:val="18"/>
                <w:lang w:eastAsia="sk-SK"/>
              </w:rPr>
              <w:t>75 000 000</w:t>
            </w:r>
          </w:p>
        </w:tc>
        <w:tc>
          <w:tcPr>
            <w:tcW w:w="1276" w:type="dxa"/>
            <w:tcBorders>
              <w:top w:val="nil"/>
              <w:left w:val="nil"/>
              <w:bottom w:val="nil"/>
              <w:right w:val="nil"/>
            </w:tcBorders>
            <w:shd w:val="clear" w:color="000000" w:fill="FFFFFF"/>
            <w:vAlign w:val="bottom"/>
            <w:hideMark/>
          </w:tcPr>
          <w:p w14:paraId="11A7A1AF" w14:textId="77777777" w:rsidR="0042298E" w:rsidRPr="0042298E" w:rsidRDefault="0042298E" w:rsidP="0042298E">
            <w:pPr>
              <w:jc w:val="right"/>
              <w:rPr>
                <w:sz w:val="18"/>
                <w:szCs w:val="18"/>
                <w:lang w:eastAsia="sk-SK"/>
              </w:rPr>
            </w:pPr>
            <w:r w:rsidRPr="0042298E">
              <w:rPr>
                <w:sz w:val="18"/>
                <w:szCs w:val="18"/>
                <w:lang w:eastAsia="sk-SK"/>
              </w:rPr>
              <w:t> </w:t>
            </w:r>
          </w:p>
        </w:tc>
      </w:tr>
      <w:tr w:rsidR="0042298E" w:rsidRPr="0042298E" w14:paraId="1C4ACE51" w14:textId="77777777" w:rsidTr="0042298E">
        <w:trPr>
          <w:trHeight w:val="240"/>
        </w:trPr>
        <w:tc>
          <w:tcPr>
            <w:tcW w:w="5574" w:type="dxa"/>
            <w:tcBorders>
              <w:top w:val="nil"/>
              <w:left w:val="nil"/>
              <w:bottom w:val="nil"/>
              <w:right w:val="nil"/>
            </w:tcBorders>
            <w:shd w:val="clear" w:color="auto" w:fill="auto"/>
            <w:vAlign w:val="bottom"/>
            <w:hideMark/>
          </w:tcPr>
          <w:p w14:paraId="7F6AA8E8" w14:textId="77777777" w:rsidR="0042298E" w:rsidRPr="0042298E" w:rsidRDefault="0042298E" w:rsidP="0042298E">
            <w:pPr>
              <w:rPr>
                <w:sz w:val="18"/>
                <w:szCs w:val="18"/>
                <w:lang w:eastAsia="sk-SK"/>
              </w:rPr>
            </w:pPr>
            <w:r w:rsidRPr="0042298E">
              <w:rPr>
                <w:sz w:val="18"/>
                <w:szCs w:val="18"/>
                <w:lang w:eastAsia="sk-SK"/>
              </w:rPr>
              <w:t>Splátky úverov a pôžičiek od bánk</w:t>
            </w:r>
          </w:p>
        </w:tc>
        <w:tc>
          <w:tcPr>
            <w:tcW w:w="1655" w:type="dxa"/>
            <w:tcBorders>
              <w:top w:val="nil"/>
              <w:left w:val="nil"/>
              <w:bottom w:val="nil"/>
              <w:right w:val="nil"/>
            </w:tcBorders>
            <w:shd w:val="clear" w:color="auto" w:fill="auto"/>
            <w:vAlign w:val="bottom"/>
            <w:hideMark/>
          </w:tcPr>
          <w:p w14:paraId="39DEB927" w14:textId="77777777" w:rsidR="0042298E" w:rsidRPr="0042298E" w:rsidRDefault="0042298E" w:rsidP="0042298E">
            <w:pPr>
              <w:jc w:val="right"/>
              <w:rPr>
                <w:sz w:val="18"/>
                <w:szCs w:val="18"/>
                <w:lang w:eastAsia="sk-SK"/>
              </w:rPr>
            </w:pPr>
            <w:r w:rsidRPr="0042298E">
              <w:rPr>
                <w:sz w:val="18"/>
                <w:szCs w:val="18"/>
                <w:lang w:eastAsia="sk-SK"/>
              </w:rPr>
              <w:t>-2 359 089</w:t>
            </w:r>
          </w:p>
        </w:tc>
        <w:tc>
          <w:tcPr>
            <w:tcW w:w="1276" w:type="dxa"/>
            <w:tcBorders>
              <w:top w:val="nil"/>
              <w:left w:val="nil"/>
              <w:bottom w:val="nil"/>
              <w:right w:val="nil"/>
            </w:tcBorders>
            <w:shd w:val="clear" w:color="000000" w:fill="FFFFFF"/>
            <w:vAlign w:val="bottom"/>
            <w:hideMark/>
          </w:tcPr>
          <w:p w14:paraId="3071E429" w14:textId="77777777" w:rsidR="0042298E" w:rsidRPr="0042298E" w:rsidRDefault="0042298E" w:rsidP="0042298E">
            <w:pPr>
              <w:jc w:val="right"/>
              <w:rPr>
                <w:sz w:val="18"/>
                <w:szCs w:val="18"/>
                <w:lang w:eastAsia="sk-SK"/>
              </w:rPr>
            </w:pPr>
            <w:r w:rsidRPr="0042298E">
              <w:rPr>
                <w:sz w:val="18"/>
                <w:szCs w:val="18"/>
                <w:lang w:eastAsia="sk-SK"/>
              </w:rPr>
              <w:t>0</w:t>
            </w:r>
          </w:p>
        </w:tc>
      </w:tr>
      <w:tr w:rsidR="0042298E" w:rsidRPr="0042298E" w14:paraId="1644C4E4" w14:textId="77777777" w:rsidTr="0042298E">
        <w:trPr>
          <w:trHeight w:val="240"/>
        </w:trPr>
        <w:tc>
          <w:tcPr>
            <w:tcW w:w="5574" w:type="dxa"/>
            <w:tcBorders>
              <w:top w:val="nil"/>
              <w:left w:val="nil"/>
              <w:bottom w:val="nil"/>
              <w:right w:val="nil"/>
            </w:tcBorders>
            <w:shd w:val="clear" w:color="auto" w:fill="auto"/>
            <w:vAlign w:val="bottom"/>
            <w:hideMark/>
          </w:tcPr>
          <w:p w14:paraId="131B55B2" w14:textId="77777777" w:rsidR="0042298E" w:rsidRPr="0042298E" w:rsidRDefault="0042298E" w:rsidP="0042298E">
            <w:pPr>
              <w:rPr>
                <w:sz w:val="18"/>
                <w:szCs w:val="18"/>
                <w:lang w:eastAsia="sk-SK"/>
              </w:rPr>
            </w:pPr>
            <w:r w:rsidRPr="0042298E">
              <w:rPr>
                <w:sz w:val="18"/>
                <w:szCs w:val="18"/>
                <w:lang w:eastAsia="sk-SK"/>
              </w:rPr>
              <w:t>Splátky dlhodobých záväzkov</w:t>
            </w:r>
          </w:p>
        </w:tc>
        <w:tc>
          <w:tcPr>
            <w:tcW w:w="1655" w:type="dxa"/>
            <w:tcBorders>
              <w:top w:val="nil"/>
              <w:left w:val="nil"/>
              <w:bottom w:val="nil"/>
              <w:right w:val="nil"/>
            </w:tcBorders>
            <w:shd w:val="clear" w:color="auto" w:fill="auto"/>
            <w:vAlign w:val="bottom"/>
            <w:hideMark/>
          </w:tcPr>
          <w:p w14:paraId="1AB35C0B" w14:textId="77777777" w:rsidR="0042298E" w:rsidRPr="0042298E" w:rsidRDefault="0042298E" w:rsidP="0042298E">
            <w:pPr>
              <w:jc w:val="right"/>
              <w:rPr>
                <w:sz w:val="18"/>
                <w:szCs w:val="18"/>
                <w:lang w:eastAsia="sk-SK"/>
              </w:rPr>
            </w:pPr>
            <w:r w:rsidRPr="0042298E">
              <w:rPr>
                <w:sz w:val="18"/>
                <w:szCs w:val="18"/>
                <w:lang w:eastAsia="sk-SK"/>
              </w:rPr>
              <w:t>-65 028 638</w:t>
            </w:r>
          </w:p>
        </w:tc>
        <w:tc>
          <w:tcPr>
            <w:tcW w:w="1276" w:type="dxa"/>
            <w:tcBorders>
              <w:top w:val="nil"/>
              <w:left w:val="nil"/>
              <w:bottom w:val="nil"/>
              <w:right w:val="nil"/>
            </w:tcBorders>
            <w:shd w:val="clear" w:color="000000" w:fill="FFFFFF"/>
            <w:vAlign w:val="bottom"/>
            <w:hideMark/>
          </w:tcPr>
          <w:p w14:paraId="6DDEC552" w14:textId="77777777" w:rsidR="0042298E" w:rsidRPr="0042298E" w:rsidRDefault="0042298E" w:rsidP="0042298E">
            <w:pPr>
              <w:jc w:val="right"/>
              <w:rPr>
                <w:sz w:val="18"/>
                <w:szCs w:val="18"/>
                <w:lang w:eastAsia="sk-SK"/>
              </w:rPr>
            </w:pPr>
            <w:r w:rsidRPr="0042298E">
              <w:rPr>
                <w:sz w:val="18"/>
                <w:szCs w:val="18"/>
                <w:lang w:eastAsia="sk-SK"/>
              </w:rPr>
              <w:t>-3 202 736</w:t>
            </w:r>
          </w:p>
        </w:tc>
      </w:tr>
      <w:tr w:rsidR="0042298E" w:rsidRPr="0042298E" w14:paraId="0E0F1C4A" w14:textId="77777777" w:rsidTr="0042298E">
        <w:trPr>
          <w:trHeight w:val="255"/>
        </w:trPr>
        <w:tc>
          <w:tcPr>
            <w:tcW w:w="5574" w:type="dxa"/>
            <w:tcBorders>
              <w:top w:val="nil"/>
              <w:left w:val="nil"/>
              <w:bottom w:val="nil"/>
              <w:right w:val="nil"/>
            </w:tcBorders>
            <w:shd w:val="clear" w:color="auto" w:fill="auto"/>
            <w:vAlign w:val="bottom"/>
            <w:hideMark/>
          </w:tcPr>
          <w:p w14:paraId="67421A18" w14:textId="77777777" w:rsidR="0042298E" w:rsidRPr="0042298E" w:rsidRDefault="0042298E" w:rsidP="0042298E">
            <w:pPr>
              <w:rPr>
                <w:b/>
                <w:bCs/>
                <w:sz w:val="18"/>
                <w:szCs w:val="18"/>
                <w:lang w:eastAsia="sk-SK"/>
              </w:rPr>
            </w:pPr>
            <w:r w:rsidRPr="0042298E">
              <w:rPr>
                <w:b/>
                <w:bCs/>
                <w:sz w:val="18"/>
                <w:szCs w:val="18"/>
                <w:lang w:eastAsia="sk-SK"/>
              </w:rPr>
              <w:t>Čisté peňažné toky z finančnej činnosti</w:t>
            </w:r>
          </w:p>
        </w:tc>
        <w:tc>
          <w:tcPr>
            <w:tcW w:w="1655" w:type="dxa"/>
            <w:tcBorders>
              <w:top w:val="single" w:sz="4" w:space="0" w:color="auto"/>
              <w:left w:val="nil"/>
              <w:bottom w:val="double" w:sz="6" w:space="0" w:color="auto"/>
              <w:right w:val="nil"/>
            </w:tcBorders>
            <w:shd w:val="clear" w:color="auto" w:fill="auto"/>
            <w:vAlign w:val="bottom"/>
            <w:hideMark/>
          </w:tcPr>
          <w:p w14:paraId="6DEFFE8E" w14:textId="77777777" w:rsidR="0042298E" w:rsidRPr="0042298E" w:rsidRDefault="0042298E" w:rsidP="0042298E">
            <w:pPr>
              <w:jc w:val="right"/>
              <w:rPr>
                <w:b/>
                <w:bCs/>
                <w:sz w:val="18"/>
                <w:szCs w:val="18"/>
                <w:lang w:eastAsia="sk-SK"/>
              </w:rPr>
            </w:pPr>
            <w:r w:rsidRPr="0042298E">
              <w:rPr>
                <w:b/>
                <w:bCs/>
                <w:sz w:val="18"/>
                <w:szCs w:val="18"/>
                <w:lang w:eastAsia="sk-SK"/>
              </w:rPr>
              <w:t>4 612 273</w:t>
            </w:r>
          </w:p>
        </w:tc>
        <w:tc>
          <w:tcPr>
            <w:tcW w:w="1276" w:type="dxa"/>
            <w:tcBorders>
              <w:top w:val="single" w:sz="4" w:space="0" w:color="auto"/>
              <w:left w:val="nil"/>
              <w:bottom w:val="double" w:sz="6" w:space="0" w:color="auto"/>
              <w:right w:val="nil"/>
            </w:tcBorders>
            <w:shd w:val="clear" w:color="auto" w:fill="auto"/>
            <w:vAlign w:val="bottom"/>
            <w:hideMark/>
          </w:tcPr>
          <w:p w14:paraId="2B0586BF" w14:textId="77777777" w:rsidR="0042298E" w:rsidRPr="0042298E" w:rsidRDefault="0042298E" w:rsidP="0042298E">
            <w:pPr>
              <w:jc w:val="right"/>
              <w:rPr>
                <w:b/>
                <w:bCs/>
                <w:sz w:val="18"/>
                <w:szCs w:val="18"/>
                <w:lang w:eastAsia="sk-SK"/>
              </w:rPr>
            </w:pPr>
            <w:r w:rsidRPr="0042298E">
              <w:rPr>
                <w:b/>
                <w:bCs/>
                <w:sz w:val="18"/>
                <w:szCs w:val="18"/>
                <w:lang w:eastAsia="sk-SK"/>
              </w:rPr>
              <w:t>-3 202 736</w:t>
            </w:r>
          </w:p>
        </w:tc>
      </w:tr>
      <w:tr w:rsidR="0042298E" w:rsidRPr="0042298E" w14:paraId="6003B70C" w14:textId="77777777" w:rsidTr="0042298E">
        <w:trPr>
          <w:trHeight w:val="255"/>
        </w:trPr>
        <w:tc>
          <w:tcPr>
            <w:tcW w:w="5574" w:type="dxa"/>
            <w:tcBorders>
              <w:top w:val="nil"/>
              <w:left w:val="nil"/>
              <w:bottom w:val="nil"/>
              <w:right w:val="nil"/>
            </w:tcBorders>
            <w:shd w:val="clear" w:color="auto" w:fill="auto"/>
            <w:vAlign w:val="bottom"/>
            <w:hideMark/>
          </w:tcPr>
          <w:p w14:paraId="74BD009F" w14:textId="77777777" w:rsidR="0042298E" w:rsidRPr="0042298E" w:rsidRDefault="0042298E" w:rsidP="0042298E">
            <w:pPr>
              <w:jc w:val="right"/>
              <w:rPr>
                <w:b/>
                <w:bCs/>
                <w:sz w:val="18"/>
                <w:szCs w:val="18"/>
                <w:lang w:eastAsia="sk-SK"/>
              </w:rPr>
            </w:pPr>
          </w:p>
        </w:tc>
        <w:tc>
          <w:tcPr>
            <w:tcW w:w="1655" w:type="dxa"/>
            <w:tcBorders>
              <w:top w:val="nil"/>
              <w:left w:val="nil"/>
              <w:bottom w:val="nil"/>
              <w:right w:val="nil"/>
            </w:tcBorders>
            <w:shd w:val="clear" w:color="auto" w:fill="auto"/>
            <w:vAlign w:val="bottom"/>
            <w:hideMark/>
          </w:tcPr>
          <w:p w14:paraId="11CDC761" w14:textId="77777777" w:rsidR="0042298E" w:rsidRPr="0042298E" w:rsidRDefault="0042298E" w:rsidP="0042298E">
            <w:pPr>
              <w:rPr>
                <w:lang w:eastAsia="sk-SK"/>
              </w:rPr>
            </w:pPr>
          </w:p>
        </w:tc>
        <w:tc>
          <w:tcPr>
            <w:tcW w:w="1276" w:type="dxa"/>
            <w:tcBorders>
              <w:top w:val="nil"/>
              <w:left w:val="nil"/>
              <w:bottom w:val="nil"/>
              <w:right w:val="nil"/>
            </w:tcBorders>
            <w:shd w:val="clear" w:color="000000" w:fill="FFFFFF"/>
            <w:vAlign w:val="bottom"/>
            <w:hideMark/>
          </w:tcPr>
          <w:p w14:paraId="1E669235" w14:textId="77777777" w:rsidR="0042298E" w:rsidRPr="0042298E" w:rsidRDefault="0042298E" w:rsidP="0042298E">
            <w:pPr>
              <w:jc w:val="right"/>
              <w:rPr>
                <w:sz w:val="18"/>
                <w:szCs w:val="18"/>
                <w:lang w:eastAsia="sk-SK"/>
              </w:rPr>
            </w:pPr>
            <w:r w:rsidRPr="0042298E">
              <w:rPr>
                <w:sz w:val="18"/>
                <w:szCs w:val="18"/>
                <w:lang w:eastAsia="sk-SK"/>
              </w:rPr>
              <w:t> </w:t>
            </w:r>
          </w:p>
        </w:tc>
      </w:tr>
      <w:tr w:rsidR="0042298E" w:rsidRPr="0042298E" w14:paraId="60141396" w14:textId="77777777" w:rsidTr="0042298E">
        <w:trPr>
          <w:trHeight w:val="240"/>
        </w:trPr>
        <w:tc>
          <w:tcPr>
            <w:tcW w:w="5574" w:type="dxa"/>
            <w:tcBorders>
              <w:top w:val="nil"/>
              <w:left w:val="nil"/>
              <w:bottom w:val="nil"/>
              <w:right w:val="nil"/>
            </w:tcBorders>
            <w:shd w:val="clear" w:color="auto" w:fill="auto"/>
            <w:vAlign w:val="bottom"/>
            <w:hideMark/>
          </w:tcPr>
          <w:p w14:paraId="17870EBE" w14:textId="77777777" w:rsidR="0042298E" w:rsidRPr="0042298E" w:rsidRDefault="0042298E" w:rsidP="0042298E">
            <w:pPr>
              <w:jc w:val="right"/>
              <w:rPr>
                <w:sz w:val="18"/>
                <w:szCs w:val="18"/>
                <w:lang w:eastAsia="sk-SK"/>
              </w:rPr>
            </w:pPr>
          </w:p>
        </w:tc>
        <w:tc>
          <w:tcPr>
            <w:tcW w:w="1655" w:type="dxa"/>
            <w:tcBorders>
              <w:top w:val="nil"/>
              <w:left w:val="nil"/>
              <w:bottom w:val="nil"/>
              <w:right w:val="nil"/>
            </w:tcBorders>
            <w:shd w:val="clear" w:color="auto" w:fill="auto"/>
            <w:vAlign w:val="bottom"/>
            <w:hideMark/>
          </w:tcPr>
          <w:p w14:paraId="334D59A7" w14:textId="77777777" w:rsidR="0042298E" w:rsidRPr="0042298E" w:rsidRDefault="0042298E" w:rsidP="0042298E">
            <w:pPr>
              <w:rPr>
                <w:lang w:eastAsia="sk-SK"/>
              </w:rPr>
            </w:pPr>
          </w:p>
        </w:tc>
        <w:tc>
          <w:tcPr>
            <w:tcW w:w="1276" w:type="dxa"/>
            <w:tcBorders>
              <w:top w:val="nil"/>
              <w:left w:val="nil"/>
              <w:bottom w:val="nil"/>
              <w:right w:val="nil"/>
            </w:tcBorders>
            <w:shd w:val="clear" w:color="000000" w:fill="FFFFFF"/>
            <w:vAlign w:val="bottom"/>
            <w:hideMark/>
          </w:tcPr>
          <w:p w14:paraId="39753236" w14:textId="77777777" w:rsidR="0042298E" w:rsidRPr="0042298E" w:rsidRDefault="0042298E" w:rsidP="0042298E">
            <w:pPr>
              <w:jc w:val="right"/>
              <w:rPr>
                <w:sz w:val="18"/>
                <w:szCs w:val="18"/>
                <w:lang w:eastAsia="sk-SK"/>
              </w:rPr>
            </w:pPr>
            <w:r w:rsidRPr="0042298E">
              <w:rPr>
                <w:sz w:val="18"/>
                <w:szCs w:val="18"/>
                <w:lang w:eastAsia="sk-SK"/>
              </w:rPr>
              <w:t> </w:t>
            </w:r>
          </w:p>
        </w:tc>
      </w:tr>
      <w:tr w:rsidR="0042298E" w:rsidRPr="0042298E" w14:paraId="10F2767A" w14:textId="77777777" w:rsidTr="0042298E">
        <w:trPr>
          <w:trHeight w:val="240"/>
        </w:trPr>
        <w:tc>
          <w:tcPr>
            <w:tcW w:w="5574" w:type="dxa"/>
            <w:tcBorders>
              <w:top w:val="nil"/>
              <w:left w:val="nil"/>
              <w:bottom w:val="nil"/>
              <w:right w:val="nil"/>
            </w:tcBorders>
            <w:shd w:val="clear" w:color="auto" w:fill="auto"/>
            <w:vAlign w:val="bottom"/>
            <w:hideMark/>
          </w:tcPr>
          <w:p w14:paraId="7D4056C0" w14:textId="77777777" w:rsidR="0042298E" w:rsidRPr="0042298E" w:rsidRDefault="0042298E" w:rsidP="0042298E">
            <w:pPr>
              <w:rPr>
                <w:b/>
                <w:bCs/>
                <w:sz w:val="18"/>
                <w:szCs w:val="18"/>
                <w:lang w:eastAsia="sk-SK"/>
              </w:rPr>
            </w:pPr>
            <w:r w:rsidRPr="0042298E">
              <w:rPr>
                <w:b/>
                <w:bCs/>
                <w:sz w:val="18"/>
                <w:szCs w:val="18"/>
                <w:lang w:eastAsia="sk-SK"/>
              </w:rPr>
              <w:t>Prírastky (úbytky) peňažných prostriedkov a peňažných ekvivalentov</w:t>
            </w:r>
          </w:p>
        </w:tc>
        <w:tc>
          <w:tcPr>
            <w:tcW w:w="1655" w:type="dxa"/>
            <w:tcBorders>
              <w:top w:val="nil"/>
              <w:left w:val="nil"/>
              <w:bottom w:val="nil"/>
              <w:right w:val="nil"/>
            </w:tcBorders>
            <w:shd w:val="clear" w:color="auto" w:fill="auto"/>
            <w:vAlign w:val="bottom"/>
            <w:hideMark/>
          </w:tcPr>
          <w:p w14:paraId="284D0E38" w14:textId="77777777" w:rsidR="0042298E" w:rsidRPr="0042298E" w:rsidRDefault="0042298E" w:rsidP="0042298E">
            <w:pPr>
              <w:jc w:val="right"/>
              <w:rPr>
                <w:b/>
                <w:bCs/>
                <w:sz w:val="18"/>
                <w:szCs w:val="18"/>
                <w:lang w:eastAsia="sk-SK"/>
              </w:rPr>
            </w:pPr>
            <w:r w:rsidRPr="0042298E">
              <w:rPr>
                <w:b/>
                <w:bCs/>
                <w:sz w:val="18"/>
                <w:szCs w:val="18"/>
                <w:lang w:eastAsia="sk-SK"/>
              </w:rPr>
              <w:t>-681 832</w:t>
            </w:r>
          </w:p>
        </w:tc>
        <w:tc>
          <w:tcPr>
            <w:tcW w:w="1276" w:type="dxa"/>
            <w:tcBorders>
              <w:top w:val="nil"/>
              <w:left w:val="nil"/>
              <w:bottom w:val="nil"/>
              <w:right w:val="nil"/>
            </w:tcBorders>
            <w:shd w:val="clear" w:color="auto" w:fill="auto"/>
            <w:vAlign w:val="bottom"/>
            <w:hideMark/>
          </w:tcPr>
          <w:p w14:paraId="2F274799" w14:textId="77777777" w:rsidR="0042298E" w:rsidRPr="0042298E" w:rsidRDefault="0042298E" w:rsidP="0042298E">
            <w:pPr>
              <w:jc w:val="right"/>
              <w:rPr>
                <w:b/>
                <w:bCs/>
                <w:sz w:val="18"/>
                <w:szCs w:val="18"/>
                <w:lang w:eastAsia="sk-SK"/>
              </w:rPr>
            </w:pPr>
            <w:r w:rsidRPr="0042298E">
              <w:rPr>
                <w:b/>
                <w:bCs/>
                <w:sz w:val="18"/>
                <w:szCs w:val="18"/>
                <w:lang w:eastAsia="sk-SK"/>
              </w:rPr>
              <w:t>-191 294</w:t>
            </w:r>
          </w:p>
        </w:tc>
      </w:tr>
      <w:tr w:rsidR="0042298E" w:rsidRPr="0042298E" w14:paraId="0A6D803D" w14:textId="77777777" w:rsidTr="0042298E">
        <w:trPr>
          <w:trHeight w:val="240"/>
        </w:trPr>
        <w:tc>
          <w:tcPr>
            <w:tcW w:w="5574" w:type="dxa"/>
            <w:tcBorders>
              <w:top w:val="nil"/>
              <w:left w:val="nil"/>
              <w:bottom w:val="nil"/>
              <w:right w:val="nil"/>
            </w:tcBorders>
            <w:shd w:val="clear" w:color="auto" w:fill="auto"/>
            <w:vAlign w:val="bottom"/>
            <w:hideMark/>
          </w:tcPr>
          <w:p w14:paraId="40B7DB25" w14:textId="77777777" w:rsidR="0042298E" w:rsidRPr="0042298E" w:rsidRDefault="0042298E" w:rsidP="0042298E">
            <w:pPr>
              <w:jc w:val="right"/>
              <w:rPr>
                <w:b/>
                <w:bCs/>
                <w:sz w:val="18"/>
                <w:szCs w:val="18"/>
                <w:lang w:eastAsia="sk-SK"/>
              </w:rPr>
            </w:pPr>
          </w:p>
        </w:tc>
        <w:tc>
          <w:tcPr>
            <w:tcW w:w="1655" w:type="dxa"/>
            <w:tcBorders>
              <w:top w:val="nil"/>
              <w:left w:val="nil"/>
              <w:bottom w:val="nil"/>
              <w:right w:val="nil"/>
            </w:tcBorders>
            <w:shd w:val="clear" w:color="auto" w:fill="auto"/>
            <w:vAlign w:val="bottom"/>
            <w:hideMark/>
          </w:tcPr>
          <w:p w14:paraId="685EF674" w14:textId="77777777" w:rsidR="0042298E" w:rsidRPr="0042298E" w:rsidRDefault="0042298E" w:rsidP="0042298E">
            <w:pPr>
              <w:rPr>
                <w:lang w:eastAsia="sk-SK"/>
              </w:rPr>
            </w:pPr>
          </w:p>
        </w:tc>
        <w:tc>
          <w:tcPr>
            <w:tcW w:w="1276" w:type="dxa"/>
            <w:tcBorders>
              <w:top w:val="nil"/>
              <w:left w:val="nil"/>
              <w:bottom w:val="nil"/>
              <w:right w:val="nil"/>
            </w:tcBorders>
            <w:shd w:val="clear" w:color="000000" w:fill="FFFFFF"/>
            <w:vAlign w:val="bottom"/>
            <w:hideMark/>
          </w:tcPr>
          <w:p w14:paraId="1E219C14" w14:textId="77777777" w:rsidR="0042298E" w:rsidRPr="0042298E" w:rsidRDefault="0042298E" w:rsidP="0042298E">
            <w:pPr>
              <w:jc w:val="right"/>
              <w:rPr>
                <w:color w:val="000000"/>
                <w:sz w:val="18"/>
                <w:szCs w:val="18"/>
                <w:lang w:eastAsia="sk-SK"/>
              </w:rPr>
            </w:pPr>
            <w:r w:rsidRPr="0042298E">
              <w:rPr>
                <w:color w:val="000000"/>
                <w:sz w:val="18"/>
                <w:szCs w:val="18"/>
                <w:lang w:eastAsia="sk-SK"/>
              </w:rPr>
              <w:t> </w:t>
            </w:r>
          </w:p>
        </w:tc>
      </w:tr>
      <w:tr w:rsidR="0042298E" w:rsidRPr="0042298E" w14:paraId="4106E98C" w14:textId="77777777" w:rsidTr="0042298E">
        <w:trPr>
          <w:trHeight w:val="240"/>
        </w:trPr>
        <w:tc>
          <w:tcPr>
            <w:tcW w:w="5574" w:type="dxa"/>
            <w:tcBorders>
              <w:top w:val="nil"/>
              <w:left w:val="nil"/>
              <w:bottom w:val="nil"/>
              <w:right w:val="nil"/>
            </w:tcBorders>
            <w:shd w:val="clear" w:color="auto" w:fill="auto"/>
            <w:vAlign w:val="bottom"/>
            <w:hideMark/>
          </w:tcPr>
          <w:p w14:paraId="63E30615" w14:textId="77777777" w:rsidR="0042298E" w:rsidRPr="0042298E" w:rsidRDefault="0042298E" w:rsidP="0042298E">
            <w:pPr>
              <w:rPr>
                <w:sz w:val="18"/>
                <w:szCs w:val="18"/>
                <w:lang w:eastAsia="sk-SK"/>
              </w:rPr>
            </w:pPr>
            <w:r w:rsidRPr="0042298E">
              <w:rPr>
                <w:sz w:val="18"/>
                <w:szCs w:val="18"/>
                <w:lang w:eastAsia="sk-SK"/>
              </w:rPr>
              <w:t>Peňažné prostriedky a peňažné ekvivalenty na začiatku roka</w:t>
            </w:r>
          </w:p>
        </w:tc>
        <w:tc>
          <w:tcPr>
            <w:tcW w:w="1655" w:type="dxa"/>
            <w:tcBorders>
              <w:top w:val="nil"/>
              <w:left w:val="nil"/>
              <w:bottom w:val="nil"/>
              <w:right w:val="nil"/>
            </w:tcBorders>
            <w:shd w:val="clear" w:color="auto" w:fill="auto"/>
            <w:vAlign w:val="bottom"/>
            <w:hideMark/>
          </w:tcPr>
          <w:p w14:paraId="176D2DD8" w14:textId="77777777" w:rsidR="0042298E" w:rsidRPr="0042298E" w:rsidRDefault="0042298E" w:rsidP="0042298E">
            <w:pPr>
              <w:jc w:val="right"/>
              <w:rPr>
                <w:sz w:val="18"/>
                <w:szCs w:val="18"/>
                <w:lang w:eastAsia="sk-SK"/>
              </w:rPr>
            </w:pPr>
            <w:r w:rsidRPr="0042298E">
              <w:rPr>
                <w:sz w:val="18"/>
                <w:szCs w:val="18"/>
                <w:lang w:eastAsia="sk-SK"/>
              </w:rPr>
              <w:t>1 605 638</w:t>
            </w:r>
          </w:p>
        </w:tc>
        <w:tc>
          <w:tcPr>
            <w:tcW w:w="1276" w:type="dxa"/>
            <w:tcBorders>
              <w:top w:val="nil"/>
              <w:left w:val="nil"/>
              <w:bottom w:val="nil"/>
              <w:right w:val="nil"/>
            </w:tcBorders>
            <w:shd w:val="clear" w:color="auto" w:fill="auto"/>
            <w:vAlign w:val="bottom"/>
            <w:hideMark/>
          </w:tcPr>
          <w:p w14:paraId="5284859E" w14:textId="77777777" w:rsidR="0042298E" w:rsidRPr="0042298E" w:rsidRDefault="0042298E" w:rsidP="0042298E">
            <w:pPr>
              <w:jc w:val="right"/>
              <w:rPr>
                <w:sz w:val="18"/>
                <w:szCs w:val="18"/>
                <w:lang w:eastAsia="sk-SK"/>
              </w:rPr>
            </w:pPr>
            <w:r w:rsidRPr="0042298E">
              <w:rPr>
                <w:sz w:val="18"/>
                <w:szCs w:val="18"/>
                <w:lang w:eastAsia="sk-SK"/>
              </w:rPr>
              <w:t>1 796 932</w:t>
            </w:r>
          </w:p>
        </w:tc>
      </w:tr>
      <w:tr w:rsidR="0042298E" w:rsidRPr="0042298E" w14:paraId="512DB9D0" w14:textId="77777777" w:rsidTr="0042298E">
        <w:trPr>
          <w:trHeight w:val="330"/>
        </w:trPr>
        <w:tc>
          <w:tcPr>
            <w:tcW w:w="5574" w:type="dxa"/>
            <w:tcBorders>
              <w:top w:val="nil"/>
              <w:left w:val="nil"/>
              <w:bottom w:val="nil"/>
              <w:right w:val="nil"/>
            </w:tcBorders>
            <w:shd w:val="clear" w:color="auto" w:fill="auto"/>
            <w:vAlign w:val="bottom"/>
            <w:hideMark/>
          </w:tcPr>
          <w:p w14:paraId="413A6FF5" w14:textId="77777777" w:rsidR="0042298E" w:rsidRPr="0042298E" w:rsidRDefault="0042298E" w:rsidP="0042298E">
            <w:pPr>
              <w:rPr>
                <w:b/>
                <w:bCs/>
                <w:sz w:val="18"/>
                <w:szCs w:val="18"/>
                <w:lang w:eastAsia="sk-SK"/>
              </w:rPr>
            </w:pPr>
            <w:r w:rsidRPr="0042298E">
              <w:rPr>
                <w:b/>
                <w:bCs/>
                <w:sz w:val="18"/>
                <w:szCs w:val="18"/>
                <w:lang w:eastAsia="sk-SK"/>
              </w:rPr>
              <w:t>Peňažné prostriedky a peňažné ekvivalenty na konci roka</w:t>
            </w:r>
          </w:p>
        </w:tc>
        <w:tc>
          <w:tcPr>
            <w:tcW w:w="1655" w:type="dxa"/>
            <w:tcBorders>
              <w:top w:val="single" w:sz="4" w:space="0" w:color="auto"/>
              <w:left w:val="nil"/>
              <w:bottom w:val="double" w:sz="6" w:space="0" w:color="auto"/>
              <w:right w:val="nil"/>
            </w:tcBorders>
            <w:shd w:val="clear" w:color="auto" w:fill="auto"/>
            <w:vAlign w:val="bottom"/>
            <w:hideMark/>
          </w:tcPr>
          <w:p w14:paraId="79E5EA82" w14:textId="77777777" w:rsidR="0042298E" w:rsidRPr="0042298E" w:rsidRDefault="0042298E" w:rsidP="0042298E">
            <w:pPr>
              <w:jc w:val="right"/>
              <w:rPr>
                <w:b/>
                <w:bCs/>
                <w:sz w:val="18"/>
                <w:szCs w:val="18"/>
                <w:lang w:eastAsia="sk-SK"/>
              </w:rPr>
            </w:pPr>
            <w:r w:rsidRPr="0042298E">
              <w:rPr>
                <w:b/>
                <w:bCs/>
                <w:sz w:val="18"/>
                <w:szCs w:val="18"/>
                <w:lang w:eastAsia="sk-SK"/>
              </w:rPr>
              <w:t>923 806</w:t>
            </w:r>
          </w:p>
        </w:tc>
        <w:tc>
          <w:tcPr>
            <w:tcW w:w="1276" w:type="dxa"/>
            <w:tcBorders>
              <w:top w:val="single" w:sz="4" w:space="0" w:color="auto"/>
              <w:left w:val="nil"/>
              <w:bottom w:val="double" w:sz="6" w:space="0" w:color="auto"/>
              <w:right w:val="nil"/>
            </w:tcBorders>
            <w:shd w:val="clear" w:color="auto" w:fill="auto"/>
            <w:vAlign w:val="bottom"/>
            <w:hideMark/>
          </w:tcPr>
          <w:p w14:paraId="04627BA2" w14:textId="77777777" w:rsidR="0042298E" w:rsidRPr="0042298E" w:rsidRDefault="0042298E" w:rsidP="0042298E">
            <w:pPr>
              <w:jc w:val="right"/>
              <w:rPr>
                <w:b/>
                <w:bCs/>
                <w:sz w:val="18"/>
                <w:szCs w:val="18"/>
                <w:lang w:eastAsia="sk-SK"/>
              </w:rPr>
            </w:pPr>
            <w:r w:rsidRPr="0042298E">
              <w:rPr>
                <w:b/>
                <w:bCs/>
                <w:sz w:val="18"/>
                <w:szCs w:val="18"/>
                <w:lang w:eastAsia="sk-SK"/>
              </w:rPr>
              <w:t>1 605 638</w:t>
            </w:r>
          </w:p>
        </w:tc>
      </w:tr>
    </w:tbl>
    <w:p w14:paraId="38033A03" w14:textId="77777777" w:rsidR="0042298E" w:rsidRPr="00057BD5" w:rsidRDefault="0042298E" w:rsidP="00E07578">
      <w:pPr>
        <w:pStyle w:val="Zkladntext"/>
      </w:pPr>
    </w:p>
    <w:p w14:paraId="5F6F3511" w14:textId="77777777" w:rsidR="00BF1B0F" w:rsidRPr="00057BD5" w:rsidRDefault="00BF1B0F" w:rsidP="00E07578">
      <w:pPr>
        <w:pStyle w:val="Zkladntext"/>
      </w:pPr>
    </w:p>
    <w:p w14:paraId="397C05A2" w14:textId="25F1C59D" w:rsidR="00BF1B0F" w:rsidRPr="00057BD5" w:rsidRDefault="00BF1B0F" w:rsidP="00E07578">
      <w:pPr>
        <w:pStyle w:val="Zkladntext"/>
        <w:ind w:left="0"/>
        <w:rPr>
          <w:b/>
        </w:rPr>
      </w:pPr>
      <w:r w:rsidRPr="00057BD5">
        <w:rPr>
          <w:b/>
        </w:rPr>
        <w:t xml:space="preserve">       </w:t>
      </w:r>
    </w:p>
    <w:p w14:paraId="65F0E58D" w14:textId="77777777" w:rsidR="00BF1B0F" w:rsidRDefault="00BF1B0F" w:rsidP="00E07578">
      <w:pPr>
        <w:pStyle w:val="Zkladntext"/>
      </w:pPr>
    </w:p>
    <w:p w14:paraId="65A339EC" w14:textId="452395D0" w:rsidR="009B196B" w:rsidRPr="0032077C" w:rsidRDefault="009B196B" w:rsidP="00E07578">
      <w:pPr>
        <w:pStyle w:val="Zkladntext"/>
        <w:rPr>
          <w:lang w:val="en-US"/>
        </w:rPr>
      </w:pPr>
    </w:p>
    <w:p w14:paraId="41F1FB8F" w14:textId="77777777" w:rsidR="003202D4" w:rsidRPr="00057BD5" w:rsidRDefault="003202D4" w:rsidP="003202D4">
      <w:pPr>
        <w:pStyle w:val="Zkladntext"/>
        <w:rPr>
          <w:b/>
        </w:rPr>
      </w:pPr>
      <w:r w:rsidRPr="00057BD5">
        <w:rPr>
          <w:b/>
        </w:rPr>
        <w:t>Peňažné prostriedky</w:t>
      </w:r>
    </w:p>
    <w:p w14:paraId="7B4C7B35" w14:textId="77777777" w:rsidR="003202D4" w:rsidRPr="00057BD5" w:rsidRDefault="003202D4" w:rsidP="003202D4">
      <w:pPr>
        <w:pStyle w:val="Zkladntext"/>
        <w:rPr>
          <w:b/>
        </w:rPr>
      </w:pPr>
    </w:p>
    <w:p w14:paraId="401F8D6D" w14:textId="77777777" w:rsidR="003202D4" w:rsidRPr="00057BD5" w:rsidRDefault="003202D4" w:rsidP="003202D4">
      <w:pPr>
        <w:pStyle w:val="Zkladntext"/>
      </w:pPr>
      <w:r w:rsidRPr="00057BD5">
        <w:t>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w:t>
      </w:r>
      <w:r w:rsidR="00D72B1D">
        <w:t>o medzi dvoma bankovými účtami.</w:t>
      </w:r>
    </w:p>
    <w:p w14:paraId="15815B1A" w14:textId="77777777" w:rsidR="003202D4" w:rsidRPr="00057BD5" w:rsidRDefault="003202D4" w:rsidP="003202D4">
      <w:pPr>
        <w:pStyle w:val="Zkladntext"/>
      </w:pPr>
    </w:p>
    <w:p w14:paraId="1E90B962" w14:textId="77777777" w:rsidR="003202D4" w:rsidRPr="00057BD5" w:rsidRDefault="003202D4" w:rsidP="003202D4">
      <w:pPr>
        <w:pStyle w:val="Zkladntext"/>
        <w:rPr>
          <w:b/>
        </w:rPr>
      </w:pPr>
    </w:p>
    <w:p w14:paraId="31249C46" w14:textId="77777777" w:rsidR="003202D4" w:rsidRPr="00057BD5" w:rsidRDefault="003202D4" w:rsidP="003202D4">
      <w:pPr>
        <w:pStyle w:val="Zkladntext"/>
        <w:rPr>
          <w:b/>
        </w:rPr>
      </w:pPr>
      <w:r w:rsidRPr="00057BD5">
        <w:rPr>
          <w:b/>
        </w:rPr>
        <w:t>Peňažné ekvivalenty</w:t>
      </w:r>
    </w:p>
    <w:p w14:paraId="648C01B1" w14:textId="77777777" w:rsidR="003202D4" w:rsidRPr="00057BD5" w:rsidRDefault="003202D4" w:rsidP="003202D4">
      <w:pPr>
        <w:pStyle w:val="Zkladntext"/>
      </w:pPr>
    </w:p>
    <w:p w14:paraId="6A29E274" w14:textId="77777777" w:rsidR="00BF1B0F" w:rsidRPr="00057BD5" w:rsidRDefault="003202D4" w:rsidP="00D72B1D">
      <w:pPr>
        <w:pStyle w:val="Zkladntext"/>
      </w:pPr>
      <w:r w:rsidRPr="00057BD5">
        <w:t>Peňažnými ekvivalentmi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BF1B0F" w:rsidRPr="00057BD5" w:rsidSect="00483B5B">
      <w:pgSz w:w="11907" w:h="16840" w:code="9"/>
      <w:pgMar w:top="1979" w:right="1842" w:bottom="357" w:left="851" w:header="675" w:footer="408"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058750" w14:textId="77777777" w:rsidR="007872BD" w:rsidRDefault="007872BD">
      <w:r>
        <w:separator/>
      </w:r>
    </w:p>
  </w:endnote>
  <w:endnote w:type="continuationSeparator" w:id="0">
    <w:p w14:paraId="4929D88F" w14:textId="77777777" w:rsidR="007872BD" w:rsidRDefault="007872B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9999999">
    <w:altName w:val="Times New Roman"/>
    <w:panose1 w:val="00000000000000000000"/>
    <w:charset w:val="00"/>
    <w:family w:val="roman"/>
    <w:notTrueType/>
    <w:pitch w:val="default"/>
    <w:sig w:usb0="00000003" w:usb1="00000000" w:usb2="00000000" w:usb3="00000000" w:csb0="00000001" w:csb1="00000000"/>
  </w:font>
  <w:font w:name="Geneva">
    <w:altName w:val="Arial"/>
    <w:charset w:val="EE"/>
    <w:family w:val="swiss"/>
    <w:pitch w:val="variable"/>
    <w:sig w:usb0="00000007" w:usb1="00000000" w:usb2="00000000" w:usb3="00000000" w:csb0="00000093" w:csb1="00000000"/>
  </w:font>
  <w:font w:name="Tahoma">
    <w:altName w:val="Tahoma"/>
    <w:panose1 w:val="020B0604030504040204"/>
    <w:charset w:val="EE"/>
    <w:family w:val="swiss"/>
    <w:pitch w:val="variable"/>
    <w:sig w:usb0="E1002EFF" w:usb1="C000605B" w:usb2="00000029" w:usb3="00000000" w:csb0="000101FF" w:csb1="00000000"/>
  </w:font>
  <w:font w:name="Univers 45 Light">
    <w:charset w:val="00"/>
    <w:family w:val="auto"/>
    <w:pitch w:val="variable"/>
    <w:sig w:usb0="80000023" w:usb1="00000000" w:usb2="00000000" w:usb3="00000000" w:csb0="00000001" w:csb1="00000000"/>
  </w:font>
  <w:font w:name="Helv">
    <w:altName w:val="Arial"/>
    <w:panose1 w:val="020B060402020203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3E3701" w14:textId="77777777" w:rsidR="00AB5A6A" w:rsidRDefault="00AB5A6A">
    <w:pPr>
      <w:pStyle w:val="Pta"/>
      <w:jc w:val="right"/>
    </w:pPr>
    <w:r>
      <w:fldChar w:fldCharType="begin"/>
    </w:r>
    <w:r>
      <w:instrText xml:space="preserve"> PAGE   \* MERGEFORMAT </w:instrText>
    </w:r>
    <w:r>
      <w:fldChar w:fldCharType="separate"/>
    </w:r>
    <w:r>
      <w:rPr>
        <w:noProof/>
      </w:rPr>
      <w:t>2</w:t>
    </w:r>
    <w:r>
      <w:rPr>
        <w:noProof/>
      </w:rPr>
      <w:fldChar w:fldCharType="end"/>
    </w:r>
  </w:p>
  <w:p w14:paraId="4DD119C6" w14:textId="77777777" w:rsidR="00FE1906" w:rsidRDefault="00FE1906">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15E3BC" w14:textId="77777777" w:rsidR="007872BD" w:rsidRDefault="007872BD">
      <w:r>
        <w:separator/>
      </w:r>
    </w:p>
  </w:footnote>
  <w:footnote w:type="continuationSeparator" w:id="0">
    <w:p w14:paraId="1EAD4992" w14:textId="77777777" w:rsidR="007872BD" w:rsidRDefault="007872B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7CBC2F" w14:textId="77777777" w:rsidR="001A7896" w:rsidRPr="00722F5D" w:rsidRDefault="001A7896" w:rsidP="005015C8">
    <w:pPr>
      <w:pStyle w:val="Hlavika"/>
      <w:tabs>
        <w:tab w:val="clear" w:pos="8306"/>
        <w:tab w:val="right" w:pos="9214"/>
      </w:tabs>
      <w:ind w:right="-1"/>
      <w:rPr>
        <w:i/>
        <w:sz w:val="18"/>
        <w:lang w:val="sk-SK"/>
      </w:rPr>
    </w:pPr>
    <w:r>
      <w:rPr>
        <w:b/>
        <w:bCs/>
      </w:rPr>
      <w:t>Palm Corp s.r.o.</w:t>
    </w:r>
    <w:r>
      <w:tab/>
    </w:r>
    <w:r>
      <w:rPr>
        <w:i/>
        <w:sz w:val="18"/>
      </w:rPr>
      <w:t xml:space="preserve"> </w:t>
    </w:r>
    <w:r>
      <w:rPr>
        <w:i/>
        <w:sz w:val="18"/>
      </w:rPr>
      <w:tab/>
    </w:r>
    <w:r w:rsidRPr="00722F5D">
      <w:rPr>
        <w:i/>
        <w:sz w:val="18"/>
        <w:lang w:val="sk-SK"/>
      </w:rPr>
      <w:t>Poznámky k  účtovnej závierke</w:t>
    </w:r>
  </w:p>
  <w:p w14:paraId="634C0441" w14:textId="77777777" w:rsidR="002B038C" w:rsidRDefault="004B0AAC" w:rsidP="005015C8">
    <w:pPr>
      <w:pStyle w:val="Hlavika"/>
      <w:tabs>
        <w:tab w:val="clear" w:pos="8306"/>
        <w:tab w:val="right" w:pos="9214"/>
      </w:tabs>
      <w:ind w:right="-1"/>
      <w:rPr>
        <w:i/>
        <w:sz w:val="18"/>
        <w:lang w:val="sk-SK"/>
      </w:rPr>
    </w:pPr>
    <w:r w:rsidRPr="00722F5D">
      <w:rPr>
        <w:i/>
        <w:sz w:val="18"/>
        <w:lang w:val="sk-SK"/>
      </w:rPr>
      <w:tab/>
    </w:r>
    <w:r w:rsidRPr="00722F5D">
      <w:rPr>
        <w:i/>
        <w:sz w:val="18"/>
        <w:lang w:val="sk-SK"/>
      </w:rPr>
      <w:tab/>
      <w:t>k 31. decembru</w:t>
    </w:r>
    <w:r w:rsidR="001A7896" w:rsidRPr="00722F5D">
      <w:rPr>
        <w:i/>
        <w:sz w:val="18"/>
        <w:lang w:val="sk-SK"/>
      </w:rPr>
      <w:t xml:space="preserve"> 20</w:t>
    </w:r>
    <w:r w:rsidR="00601B29">
      <w:rPr>
        <w:i/>
        <w:sz w:val="18"/>
        <w:lang w:val="sk-SK"/>
      </w:rPr>
      <w:t>2</w:t>
    </w:r>
    <w:r w:rsidR="00C155AA">
      <w:rPr>
        <w:i/>
        <w:sz w:val="18"/>
        <w:lang w:val="sk-SK"/>
      </w:rPr>
      <w:t>2</w:t>
    </w:r>
  </w:p>
  <w:p w14:paraId="764C1FC1" w14:textId="77777777" w:rsidR="001A7896" w:rsidRDefault="001A7896" w:rsidP="005015C8">
    <w:pPr>
      <w:pStyle w:val="Hlavika"/>
      <w:tabs>
        <w:tab w:val="clear" w:pos="8306"/>
        <w:tab w:val="right" w:pos="9214"/>
      </w:tabs>
      <w:ind w:right="-1"/>
      <w:rPr>
        <w:i/>
        <w:sz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1A7896" w:rsidRPr="0021649E" w14:paraId="23A7A612" w14:textId="77777777" w:rsidTr="00CC4286">
      <w:trPr>
        <w:trHeight w:val="126"/>
      </w:trPr>
      <w:tc>
        <w:tcPr>
          <w:tcW w:w="2062" w:type="dxa"/>
          <w:tcBorders>
            <w:top w:val="nil"/>
            <w:left w:val="nil"/>
            <w:bottom w:val="nil"/>
            <w:right w:val="nil"/>
          </w:tcBorders>
          <w:vAlign w:val="center"/>
        </w:tcPr>
        <w:p w14:paraId="616B2FC3" w14:textId="77777777" w:rsidR="001A7896" w:rsidRPr="00F909E7" w:rsidRDefault="001A7896" w:rsidP="00CC4286">
          <w:pPr>
            <w:pStyle w:val="Hlavika"/>
            <w:tabs>
              <w:tab w:val="center" w:pos="4253"/>
              <w:tab w:val="right" w:pos="9213"/>
            </w:tabs>
            <w:spacing w:line="276" w:lineRule="auto"/>
            <w:ind w:firstLine="2"/>
            <w:rPr>
              <w:sz w:val="16"/>
              <w:szCs w:val="16"/>
              <w:lang w:val="sk-SK"/>
            </w:rPr>
          </w:pPr>
          <w:r w:rsidRPr="00F909E7">
            <w:rPr>
              <w:sz w:val="16"/>
              <w:szCs w:val="16"/>
              <w:lang w:val="sk-SK"/>
            </w:rPr>
            <w:t>Poznámky Úč POD</w:t>
          </w:r>
          <w:r>
            <w:rPr>
              <w:sz w:val="16"/>
              <w:szCs w:val="16"/>
              <w:lang w:val="sk-SK"/>
            </w:rPr>
            <w:t>V</w:t>
          </w:r>
          <w:r w:rsidRPr="00F909E7">
            <w:rPr>
              <w:sz w:val="16"/>
              <w:szCs w:val="16"/>
              <w:lang w:val="sk-SK"/>
            </w:rPr>
            <w:t xml:space="preserve"> 3 - 01</w:t>
          </w:r>
        </w:p>
      </w:tc>
      <w:tc>
        <w:tcPr>
          <w:tcW w:w="4317" w:type="dxa"/>
          <w:tcBorders>
            <w:top w:val="nil"/>
            <w:left w:val="nil"/>
            <w:bottom w:val="nil"/>
            <w:right w:val="nil"/>
          </w:tcBorders>
          <w:vAlign w:val="center"/>
          <w:hideMark/>
        </w:tcPr>
        <w:p w14:paraId="68144765" w14:textId="77777777" w:rsidR="001A7896" w:rsidRPr="00F909E7" w:rsidRDefault="001A7896" w:rsidP="00CC4286">
          <w:pPr>
            <w:pStyle w:val="Hlavika"/>
            <w:tabs>
              <w:tab w:val="center" w:pos="4253"/>
              <w:tab w:val="right" w:pos="9213"/>
            </w:tabs>
            <w:spacing w:line="276" w:lineRule="auto"/>
            <w:jc w:val="center"/>
            <w:rPr>
              <w:sz w:val="16"/>
              <w:szCs w:val="16"/>
              <w:lang w:val="sk-SK"/>
            </w:rPr>
          </w:pPr>
          <w:r w:rsidRPr="00F909E7">
            <w:rPr>
              <w:sz w:val="16"/>
              <w:szCs w:val="16"/>
              <w:lang w:val="sk-SK"/>
            </w:rPr>
            <w:t xml:space="preserve">                                                                                     IČO</w:t>
          </w:r>
        </w:p>
      </w:tc>
      <w:tc>
        <w:tcPr>
          <w:tcW w:w="280" w:type="dxa"/>
          <w:tcBorders>
            <w:top w:val="nil"/>
            <w:left w:val="nil"/>
            <w:bottom w:val="nil"/>
            <w:right w:val="nil"/>
          </w:tcBorders>
          <w:vAlign w:val="center"/>
        </w:tcPr>
        <w:p w14:paraId="6D03DBAF" w14:textId="77777777" w:rsidR="001A7896" w:rsidRPr="00F909E7" w:rsidRDefault="001A7896" w:rsidP="00CC4286">
          <w:pPr>
            <w:pStyle w:val="Hlavika"/>
            <w:tabs>
              <w:tab w:val="center" w:pos="4253"/>
              <w:tab w:val="right" w:pos="9213"/>
            </w:tabs>
            <w:spacing w:line="276" w:lineRule="auto"/>
            <w:jc w:val="center"/>
            <w:rPr>
              <w:sz w:val="16"/>
              <w:szCs w:val="16"/>
              <w:lang w:val="sk-SK"/>
            </w:rPr>
          </w:pPr>
        </w:p>
      </w:tc>
      <w:tc>
        <w:tcPr>
          <w:tcW w:w="279" w:type="dxa"/>
          <w:tcBorders>
            <w:top w:val="nil"/>
            <w:left w:val="nil"/>
            <w:bottom w:val="nil"/>
            <w:right w:val="single" w:sz="4" w:space="0" w:color="auto"/>
          </w:tcBorders>
          <w:vAlign w:val="center"/>
        </w:tcPr>
        <w:p w14:paraId="480FBB4A" w14:textId="77777777" w:rsidR="001A7896" w:rsidRPr="00F909E7" w:rsidRDefault="001A7896" w:rsidP="00CC4286">
          <w:pPr>
            <w:pStyle w:val="Hlavika"/>
            <w:tabs>
              <w:tab w:val="center" w:pos="4253"/>
              <w:tab w:val="right" w:pos="9213"/>
            </w:tabs>
            <w:spacing w:line="276" w:lineRule="auto"/>
            <w:jc w:val="center"/>
            <w:rPr>
              <w:sz w:val="16"/>
              <w:szCs w:val="16"/>
              <w:lang w:val="sk-SK"/>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1E90E352" w14:textId="77777777" w:rsidR="001A7896" w:rsidRPr="00F909E7" w:rsidRDefault="001A7896" w:rsidP="00CC4286">
          <w:pPr>
            <w:pStyle w:val="Hlavika"/>
            <w:tabs>
              <w:tab w:val="center" w:pos="4253"/>
              <w:tab w:val="right" w:pos="9213"/>
            </w:tabs>
            <w:spacing w:line="276" w:lineRule="auto"/>
            <w:jc w:val="center"/>
            <w:rPr>
              <w:sz w:val="16"/>
              <w:szCs w:val="16"/>
              <w:lang w:val="sk-SK"/>
            </w:rPr>
          </w:pPr>
          <w:r w:rsidRPr="00F909E7">
            <w:rPr>
              <w:sz w:val="16"/>
              <w:szCs w:val="16"/>
              <w:lang w:val="sk-SK"/>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376D87AC" w14:textId="77777777" w:rsidR="001A7896" w:rsidRPr="00F909E7" w:rsidRDefault="001A7896" w:rsidP="00CC4286">
          <w:pPr>
            <w:pStyle w:val="Hlavika"/>
            <w:tabs>
              <w:tab w:val="center" w:pos="4253"/>
              <w:tab w:val="right" w:pos="9213"/>
            </w:tabs>
            <w:spacing w:line="276" w:lineRule="auto"/>
            <w:jc w:val="center"/>
            <w:rPr>
              <w:sz w:val="16"/>
              <w:szCs w:val="16"/>
              <w:lang w:val="sk-SK"/>
            </w:rPr>
          </w:pPr>
          <w:r w:rsidRPr="00F909E7">
            <w:rPr>
              <w:sz w:val="16"/>
              <w:szCs w:val="16"/>
              <w:lang w:val="sk-SK"/>
            </w:rPr>
            <w:t>6</w:t>
          </w:r>
        </w:p>
      </w:tc>
      <w:tc>
        <w:tcPr>
          <w:tcW w:w="283" w:type="dxa"/>
          <w:tcBorders>
            <w:top w:val="single" w:sz="4" w:space="0" w:color="auto"/>
            <w:left w:val="single" w:sz="4" w:space="0" w:color="auto"/>
            <w:bottom w:val="single" w:sz="4" w:space="0" w:color="auto"/>
            <w:right w:val="single" w:sz="4" w:space="0" w:color="auto"/>
          </w:tcBorders>
          <w:vAlign w:val="center"/>
          <w:hideMark/>
        </w:tcPr>
        <w:p w14:paraId="7FFAA4E0" w14:textId="77777777" w:rsidR="001A7896" w:rsidRPr="00F909E7" w:rsidRDefault="001A7896" w:rsidP="00CC4286">
          <w:pPr>
            <w:pStyle w:val="Hlavika"/>
            <w:tabs>
              <w:tab w:val="center" w:pos="4253"/>
              <w:tab w:val="right" w:pos="9213"/>
            </w:tabs>
            <w:spacing w:line="276" w:lineRule="auto"/>
            <w:jc w:val="center"/>
            <w:rPr>
              <w:sz w:val="16"/>
              <w:szCs w:val="16"/>
              <w:lang w:val="sk-SK"/>
            </w:rPr>
          </w:pPr>
          <w:r w:rsidRPr="00F909E7">
            <w:rPr>
              <w:sz w:val="16"/>
              <w:szCs w:val="16"/>
              <w:lang w:val="sk-SK"/>
            </w:rPr>
            <w:t>2</w:t>
          </w:r>
        </w:p>
      </w:tc>
      <w:tc>
        <w:tcPr>
          <w:tcW w:w="282" w:type="dxa"/>
          <w:tcBorders>
            <w:top w:val="single" w:sz="4" w:space="0" w:color="auto"/>
            <w:left w:val="single" w:sz="4" w:space="0" w:color="auto"/>
            <w:bottom w:val="single" w:sz="4" w:space="0" w:color="auto"/>
            <w:right w:val="single" w:sz="4" w:space="0" w:color="auto"/>
          </w:tcBorders>
          <w:vAlign w:val="center"/>
          <w:hideMark/>
        </w:tcPr>
        <w:p w14:paraId="4D942BF2" w14:textId="77777777" w:rsidR="001A7896" w:rsidRPr="00F909E7" w:rsidRDefault="001A7896" w:rsidP="0021649E">
          <w:pPr>
            <w:pStyle w:val="Hlavika"/>
            <w:tabs>
              <w:tab w:val="center" w:pos="4253"/>
              <w:tab w:val="right" w:pos="9213"/>
            </w:tabs>
            <w:spacing w:line="276" w:lineRule="auto"/>
            <w:jc w:val="center"/>
            <w:rPr>
              <w:sz w:val="16"/>
              <w:szCs w:val="16"/>
              <w:lang w:val="sk-SK"/>
            </w:rPr>
          </w:pPr>
          <w:r w:rsidRPr="00F909E7">
            <w:rPr>
              <w:sz w:val="16"/>
              <w:szCs w:val="16"/>
              <w:lang w:val="sk-SK"/>
            </w:rPr>
            <w:t>0</w:t>
          </w:r>
        </w:p>
      </w:tc>
      <w:tc>
        <w:tcPr>
          <w:tcW w:w="283" w:type="dxa"/>
          <w:tcBorders>
            <w:top w:val="single" w:sz="4" w:space="0" w:color="auto"/>
            <w:left w:val="single" w:sz="4" w:space="0" w:color="auto"/>
            <w:bottom w:val="single" w:sz="4" w:space="0" w:color="auto"/>
            <w:right w:val="single" w:sz="4" w:space="0" w:color="auto"/>
          </w:tcBorders>
          <w:vAlign w:val="center"/>
          <w:hideMark/>
        </w:tcPr>
        <w:p w14:paraId="4866C572" w14:textId="77777777" w:rsidR="001A7896" w:rsidRPr="00F909E7" w:rsidRDefault="001A7896" w:rsidP="00CC4286">
          <w:pPr>
            <w:pStyle w:val="Hlavika"/>
            <w:tabs>
              <w:tab w:val="center" w:pos="4253"/>
              <w:tab w:val="right" w:pos="9213"/>
            </w:tabs>
            <w:spacing w:line="276" w:lineRule="auto"/>
            <w:jc w:val="center"/>
            <w:rPr>
              <w:sz w:val="16"/>
              <w:szCs w:val="16"/>
              <w:lang w:val="sk-SK"/>
            </w:rPr>
          </w:pPr>
          <w:r w:rsidRPr="00F909E7">
            <w:rPr>
              <w:sz w:val="16"/>
              <w:szCs w:val="16"/>
              <w:lang w:val="sk-SK"/>
            </w:rPr>
            <w:t>5</w:t>
          </w:r>
        </w:p>
      </w:tc>
      <w:tc>
        <w:tcPr>
          <w:tcW w:w="282" w:type="dxa"/>
          <w:tcBorders>
            <w:top w:val="single" w:sz="4" w:space="0" w:color="auto"/>
            <w:left w:val="single" w:sz="4" w:space="0" w:color="auto"/>
            <w:bottom w:val="single" w:sz="4" w:space="0" w:color="auto"/>
            <w:right w:val="single" w:sz="4" w:space="0" w:color="auto"/>
          </w:tcBorders>
          <w:vAlign w:val="center"/>
          <w:hideMark/>
        </w:tcPr>
        <w:p w14:paraId="29B17AC9" w14:textId="77777777" w:rsidR="001A7896" w:rsidRPr="00F909E7" w:rsidRDefault="001A7896" w:rsidP="00CC4286">
          <w:pPr>
            <w:pStyle w:val="Hlavika"/>
            <w:tabs>
              <w:tab w:val="center" w:pos="4253"/>
              <w:tab w:val="right" w:pos="9213"/>
            </w:tabs>
            <w:spacing w:line="276" w:lineRule="auto"/>
            <w:jc w:val="center"/>
            <w:rPr>
              <w:sz w:val="16"/>
              <w:szCs w:val="16"/>
              <w:lang w:val="sk-SK"/>
            </w:rPr>
          </w:pPr>
          <w:r w:rsidRPr="00F909E7">
            <w:rPr>
              <w:sz w:val="16"/>
              <w:szCs w:val="16"/>
              <w:lang w:val="sk-SK"/>
            </w:rPr>
            <w:t>9</w:t>
          </w:r>
        </w:p>
      </w:tc>
      <w:tc>
        <w:tcPr>
          <w:tcW w:w="283" w:type="dxa"/>
          <w:tcBorders>
            <w:top w:val="single" w:sz="4" w:space="0" w:color="auto"/>
            <w:left w:val="single" w:sz="4" w:space="0" w:color="auto"/>
            <w:bottom w:val="single" w:sz="4" w:space="0" w:color="auto"/>
            <w:right w:val="single" w:sz="4" w:space="0" w:color="auto"/>
          </w:tcBorders>
          <w:vAlign w:val="center"/>
          <w:hideMark/>
        </w:tcPr>
        <w:p w14:paraId="18C038BB" w14:textId="77777777" w:rsidR="001A7896" w:rsidRPr="00F909E7" w:rsidRDefault="001A7896" w:rsidP="00CC4286">
          <w:pPr>
            <w:pStyle w:val="Hlavika"/>
            <w:tabs>
              <w:tab w:val="center" w:pos="4253"/>
              <w:tab w:val="right" w:pos="9213"/>
            </w:tabs>
            <w:spacing w:line="276" w:lineRule="auto"/>
            <w:jc w:val="center"/>
            <w:rPr>
              <w:sz w:val="16"/>
              <w:szCs w:val="16"/>
              <w:lang w:val="sk-SK"/>
            </w:rPr>
          </w:pPr>
          <w:r w:rsidRPr="00F909E7">
            <w:rPr>
              <w:sz w:val="16"/>
              <w:szCs w:val="16"/>
              <w:lang w:val="sk-SK"/>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214D0AE5" w14:textId="77777777" w:rsidR="001A7896" w:rsidRPr="00F909E7" w:rsidRDefault="001A7896" w:rsidP="00CC4286">
          <w:pPr>
            <w:pStyle w:val="Hlavika"/>
            <w:tabs>
              <w:tab w:val="center" w:pos="4253"/>
              <w:tab w:val="right" w:pos="9213"/>
            </w:tabs>
            <w:spacing w:line="276" w:lineRule="auto"/>
            <w:jc w:val="center"/>
            <w:rPr>
              <w:sz w:val="16"/>
              <w:szCs w:val="16"/>
              <w:lang w:val="sk-SK"/>
            </w:rPr>
          </w:pPr>
          <w:r w:rsidRPr="00F909E7">
            <w:rPr>
              <w:sz w:val="16"/>
              <w:szCs w:val="16"/>
              <w:lang w:val="sk-SK"/>
            </w:rPr>
            <w:t>1</w:t>
          </w:r>
        </w:p>
      </w:tc>
    </w:tr>
  </w:tbl>
  <w:p w14:paraId="719AC0D3" w14:textId="77777777" w:rsidR="001A7896" w:rsidRPr="0021649E" w:rsidRDefault="001A7896" w:rsidP="0021649E">
    <w:pPr>
      <w:pStyle w:val="Hlavika"/>
      <w:tabs>
        <w:tab w:val="center" w:pos="4962"/>
        <w:tab w:val="right" w:pos="9213"/>
      </w:tabs>
      <w:ind w:right="-1"/>
      <w:jc w:val="right"/>
      <w:rPr>
        <w:sz w:val="16"/>
        <w:szCs w:val="16"/>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1A7896" w:rsidRPr="0021649E" w14:paraId="179FBC92" w14:textId="77777777" w:rsidTr="00CC4286">
      <w:trPr>
        <w:trHeight w:val="127"/>
      </w:trPr>
      <w:tc>
        <w:tcPr>
          <w:tcW w:w="2012" w:type="dxa"/>
          <w:tcBorders>
            <w:top w:val="nil"/>
            <w:left w:val="nil"/>
            <w:bottom w:val="nil"/>
            <w:right w:val="nil"/>
          </w:tcBorders>
          <w:vAlign w:val="center"/>
          <w:hideMark/>
        </w:tcPr>
        <w:p w14:paraId="58E45902" w14:textId="77777777" w:rsidR="001A7896" w:rsidRPr="00F909E7" w:rsidRDefault="001A7896" w:rsidP="00CC4286">
          <w:pPr>
            <w:pStyle w:val="Hlavika"/>
            <w:tabs>
              <w:tab w:val="center" w:pos="4253"/>
              <w:tab w:val="right" w:pos="9213"/>
            </w:tabs>
            <w:spacing w:line="276" w:lineRule="auto"/>
            <w:rPr>
              <w:sz w:val="16"/>
              <w:szCs w:val="16"/>
              <w:lang w:val="sk-SK"/>
            </w:rPr>
          </w:pPr>
        </w:p>
      </w:tc>
      <w:tc>
        <w:tcPr>
          <w:tcW w:w="4162" w:type="dxa"/>
          <w:tcBorders>
            <w:top w:val="nil"/>
            <w:left w:val="nil"/>
            <w:bottom w:val="nil"/>
            <w:right w:val="single" w:sz="4" w:space="0" w:color="auto"/>
          </w:tcBorders>
          <w:vAlign w:val="center"/>
          <w:hideMark/>
        </w:tcPr>
        <w:p w14:paraId="4B379364" w14:textId="77777777" w:rsidR="001A7896" w:rsidRPr="00F909E7" w:rsidRDefault="001A7896" w:rsidP="00CC4286">
          <w:pPr>
            <w:pStyle w:val="Hlavika"/>
            <w:tabs>
              <w:tab w:val="center" w:pos="4253"/>
              <w:tab w:val="right" w:pos="9213"/>
            </w:tabs>
            <w:spacing w:line="276" w:lineRule="auto"/>
            <w:jc w:val="center"/>
            <w:rPr>
              <w:sz w:val="16"/>
              <w:szCs w:val="16"/>
              <w:lang w:val="sk-SK"/>
            </w:rPr>
          </w:pPr>
          <w:r w:rsidRPr="00F909E7">
            <w:rPr>
              <w:sz w:val="16"/>
              <w:szCs w:val="16"/>
              <w:lang w:val="sk-SK"/>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2E1E5239" w14:textId="77777777" w:rsidR="001A7896" w:rsidRPr="00F909E7" w:rsidRDefault="001A7896" w:rsidP="00CC4286">
          <w:pPr>
            <w:pStyle w:val="Hlavika"/>
            <w:tabs>
              <w:tab w:val="center" w:pos="4253"/>
              <w:tab w:val="right" w:pos="9213"/>
            </w:tabs>
            <w:spacing w:line="276" w:lineRule="auto"/>
            <w:jc w:val="center"/>
            <w:rPr>
              <w:sz w:val="16"/>
              <w:szCs w:val="16"/>
              <w:lang w:val="sk-SK"/>
            </w:rPr>
          </w:pPr>
          <w:r w:rsidRPr="00F909E7">
            <w:rPr>
              <w:sz w:val="16"/>
              <w:szCs w:val="16"/>
              <w:lang w:val="sk-SK"/>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5C4527F3" w14:textId="77777777" w:rsidR="001A7896" w:rsidRPr="00F909E7" w:rsidRDefault="001A7896" w:rsidP="00CC4286">
          <w:pPr>
            <w:pStyle w:val="Hlavika"/>
            <w:tabs>
              <w:tab w:val="center" w:pos="4253"/>
              <w:tab w:val="right" w:pos="9213"/>
            </w:tabs>
            <w:spacing w:line="276" w:lineRule="auto"/>
            <w:jc w:val="center"/>
            <w:rPr>
              <w:sz w:val="16"/>
              <w:szCs w:val="16"/>
              <w:lang w:val="sk-SK"/>
            </w:rPr>
          </w:pPr>
          <w:r w:rsidRPr="00F909E7">
            <w:rPr>
              <w:sz w:val="16"/>
              <w:szCs w:val="16"/>
              <w:lang w:val="sk-SK"/>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641A8DE9" w14:textId="77777777" w:rsidR="001A7896" w:rsidRPr="00F909E7" w:rsidRDefault="001A7896" w:rsidP="00CC4286">
          <w:pPr>
            <w:pStyle w:val="Hlavika"/>
            <w:tabs>
              <w:tab w:val="center" w:pos="4253"/>
              <w:tab w:val="right" w:pos="9213"/>
            </w:tabs>
            <w:spacing w:line="276" w:lineRule="auto"/>
            <w:jc w:val="center"/>
            <w:rPr>
              <w:sz w:val="16"/>
              <w:szCs w:val="16"/>
              <w:lang w:val="sk-SK"/>
            </w:rPr>
          </w:pPr>
          <w:r w:rsidRPr="00F909E7">
            <w:rPr>
              <w:sz w:val="16"/>
              <w:szCs w:val="16"/>
              <w:lang w:val="sk-SK"/>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69C30E6A" w14:textId="77777777" w:rsidR="001A7896" w:rsidRPr="00F909E7" w:rsidRDefault="001A7896" w:rsidP="00CC4286">
          <w:pPr>
            <w:pStyle w:val="Hlavika"/>
            <w:tabs>
              <w:tab w:val="center" w:pos="4253"/>
              <w:tab w:val="right" w:pos="9213"/>
            </w:tabs>
            <w:spacing w:line="276" w:lineRule="auto"/>
            <w:jc w:val="center"/>
            <w:rPr>
              <w:sz w:val="16"/>
              <w:szCs w:val="16"/>
              <w:lang w:val="sk-SK"/>
            </w:rPr>
          </w:pPr>
          <w:r w:rsidRPr="00F909E7">
            <w:rPr>
              <w:sz w:val="16"/>
              <w:szCs w:val="16"/>
              <w:lang w:val="sk-SK"/>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7B0CF27D" w14:textId="77777777" w:rsidR="001A7896" w:rsidRPr="00F909E7" w:rsidRDefault="001A7896" w:rsidP="00CC4286">
          <w:pPr>
            <w:pStyle w:val="Hlavika"/>
            <w:tabs>
              <w:tab w:val="center" w:pos="4253"/>
              <w:tab w:val="right" w:pos="9213"/>
            </w:tabs>
            <w:spacing w:line="276" w:lineRule="auto"/>
            <w:jc w:val="center"/>
            <w:rPr>
              <w:sz w:val="16"/>
              <w:szCs w:val="16"/>
              <w:lang w:val="sk-SK"/>
            </w:rPr>
          </w:pPr>
          <w:r w:rsidRPr="00F909E7">
            <w:rPr>
              <w:sz w:val="16"/>
              <w:szCs w:val="16"/>
              <w:lang w:val="sk-SK"/>
            </w:rPr>
            <w:t>5</w:t>
          </w:r>
        </w:p>
      </w:tc>
      <w:tc>
        <w:tcPr>
          <w:tcW w:w="278" w:type="dxa"/>
          <w:tcBorders>
            <w:top w:val="single" w:sz="4" w:space="0" w:color="auto"/>
            <w:left w:val="single" w:sz="4" w:space="0" w:color="auto"/>
            <w:bottom w:val="single" w:sz="4" w:space="0" w:color="auto"/>
            <w:right w:val="single" w:sz="4" w:space="0" w:color="auto"/>
          </w:tcBorders>
          <w:vAlign w:val="center"/>
          <w:hideMark/>
        </w:tcPr>
        <w:p w14:paraId="3ABF9A86" w14:textId="77777777" w:rsidR="001A7896" w:rsidRPr="00F909E7" w:rsidRDefault="001A7896" w:rsidP="00CC4286">
          <w:pPr>
            <w:pStyle w:val="Hlavika"/>
            <w:tabs>
              <w:tab w:val="center" w:pos="4253"/>
              <w:tab w:val="right" w:pos="9213"/>
            </w:tabs>
            <w:spacing w:line="276" w:lineRule="auto"/>
            <w:jc w:val="center"/>
            <w:rPr>
              <w:sz w:val="16"/>
              <w:szCs w:val="16"/>
              <w:lang w:val="sk-SK"/>
            </w:rPr>
          </w:pPr>
          <w:r w:rsidRPr="00F909E7">
            <w:rPr>
              <w:sz w:val="16"/>
              <w:szCs w:val="16"/>
              <w:lang w:val="sk-SK"/>
            </w:rPr>
            <w:t>7</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97DCEC" w14:textId="77777777" w:rsidR="001A7896" w:rsidRPr="00F909E7" w:rsidRDefault="001A7896" w:rsidP="00CC4286">
          <w:pPr>
            <w:pStyle w:val="Hlavika"/>
            <w:tabs>
              <w:tab w:val="center" w:pos="4253"/>
              <w:tab w:val="right" w:pos="9213"/>
            </w:tabs>
            <w:spacing w:line="276" w:lineRule="auto"/>
            <w:jc w:val="center"/>
            <w:rPr>
              <w:sz w:val="16"/>
              <w:szCs w:val="16"/>
              <w:lang w:val="sk-SK"/>
            </w:rPr>
          </w:pPr>
          <w:r w:rsidRPr="00F909E7">
            <w:rPr>
              <w:sz w:val="16"/>
              <w:szCs w:val="16"/>
              <w:lang w:val="sk-SK"/>
            </w:rPr>
            <w:t>4</w:t>
          </w:r>
        </w:p>
      </w:tc>
      <w:tc>
        <w:tcPr>
          <w:tcW w:w="278" w:type="dxa"/>
          <w:tcBorders>
            <w:top w:val="single" w:sz="4" w:space="0" w:color="auto"/>
            <w:left w:val="single" w:sz="4" w:space="0" w:color="auto"/>
            <w:bottom w:val="single" w:sz="4" w:space="0" w:color="auto"/>
            <w:right w:val="single" w:sz="4" w:space="0" w:color="auto"/>
          </w:tcBorders>
          <w:vAlign w:val="center"/>
          <w:hideMark/>
        </w:tcPr>
        <w:p w14:paraId="54032632" w14:textId="77777777" w:rsidR="001A7896" w:rsidRPr="00F909E7" w:rsidRDefault="001A7896" w:rsidP="00CC4286">
          <w:pPr>
            <w:pStyle w:val="Hlavika"/>
            <w:tabs>
              <w:tab w:val="center" w:pos="4253"/>
              <w:tab w:val="right" w:pos="9213"/>
            </w:tabs>
            <w:spacing w:line="276" w:lineRule="auto"/>
            <w:jc w:val="center"/>
            <w:rPr>
              <w:sz w:val="16"/>
              <w:szCs w:val="16"/>
              <w:lang w:val="sk-SK"/>
            </w:rPr>
          </w:pPr>
          <w:r w:rsidRPr="00F909E7">
            <w:rPr>
              <w:sz w:val="16"/>
              <w:szCs w:val="16"/>
              <w:lang w:val="sk-SK"/>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17DD2B8D" w14:textId="77777777" w:rsidR="001A7896" w:rsidRPr="00F909E7" w:rsidRDefault="001A7896" w:rsidP="00CC4286">
          <w:pPr>
            <w:pStyle w:val="Hlavika"/>
            <w:tabs>
              <w:tab w:val="center" w:pos="4253"/>
              <w:tab w:val="right" w:pos="9213"/>
            </w:tabs>
            <w:spacing w:line="276" w:lineRule="auto"/>
            <w:jc w:val="center"/>
            <w:rPr>
              <w:sz w:val="16"/>
              <w:szCs w:val="16"/>
              <w:lang w:val="sk-SK"/>
            </w:rPr>
          </w:pPr>
          <w:r w:rsidRPr="00F909E7">
            <w:rPr>
              <w:sz w:val="16"/>
              <w:szCs w:val="16"/>
              <w:lang w:val="sk-SK"/>
            </w:rPr>
            <w:t>9</w:t>
          </w:r>
        </w:p>
      </w:tc>
      <w:tc>
        <w:tcPr>
          <w:tcW w:w="278" w:type="dxa"/>
          <w:tcBorders>
            <w:top w:val="single" w:sz="4" w:space="0" w:color="auto"/>
            <w:left w:val="single" w:sz="4" w:space="0" w:color="auto"/>
            <w:bottom w:val="single" w:sz="4" w:space="0" w:color="auto"/>
            <w:right w:val="single" w:sz="4" w:space="0" w:color="auto"/>
          </w:tcBorders>
          <w:vAlign w:val="center"/>
          <w:hideMark/>
        </w:tcPr>
        <w:p w14:paraId="1ADC7C78" w14:textId="77777777" w:rsidR="001A7896" w:rsidRPr="00F909E7" w:rsidRDefault="001A7896" w:rsidP="00CC4286">
          <w:pPr>
            <w:pStyle w:val="Hlavika"/>
            <w:tabs>
              <w:tab w:val="center" w:pos="4253"/>
              <w:tab w:val="right" w:pos="9213"/>
            </w:tabs>
            <w:spacing w:line="276" w:lineRule="auto"/>
            <w:jc w:val="center"/>
            <w:rPr>
              <w:sz w:val="16"/>
              <w:szCs w:val="16"/>
              <w:lang w:val="sk-SK"/>
            </w:rPr>
          </w:pPr>
          <w:r w:rsidRPr="00F909E7">
            <w:rPr>
              <w:sz w:val="16"/>
              <w:szCs w:val="16"/>
              <w:lang w:val="sk-SK"/>
            </w:rPr>
            <w:t>2</w:t>
          </w:r>
        </w:p>
      </w:tc>
    </w:tr>
  </w:tbl>
  <w:p w14:paraId="6611F09F" w14:textId="77777777" w:rsidR="001A7896" w:rsidRDefault="001A7896">
    <w:pPr>
      <w:pStyle w:val="Hlavika"/>
    </w:pP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0B542EC"/>
    <w:multiLevelType w:val="hybridMultilevel"/>
    <w:tmpl w:val="325AF14C"/>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 w15:restartNumberingAfterBreak="0">
    <w:nsid w:val="00F42F5B"/>
    <w:multiLevelType w:val="singleLevel"/>
    <w:tmpl w:val="04090017"/>
    <w:lvl w:ilvl="0">
      <w:start w:val="1"/>
      <w:numFmt w:val="lowerLetter"/>
      <w:lvlText w:val="%1)"/>
      <w:lvlJc w:val="left"/>
      <w:pPr>
        <w:tabs>
          <w:tab w:val="num" w:pos="360"/>
        </w:tabs>
        <w:ind w:left="360" w:hanging="360"/>
      </w:pPr>
      <w:rPr>
        <w:rFonts w:hint="default"/>
      </w:rPr>
    </w:lvl>
  </w:abstractNum>
  <w:abstractNum w:abstractNumId="3"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C5537CD"/>
    <w:multiLevelType w:val="hybridMultilevel"/>
    <w:tmpl w:val="FB08211E"/>
    <w:lvl w:ilvl="0" w:tplc="04090017">
      <w:start w:val="1"/>
      <w:numFmt w:val="lowerLetter"/>
      <w:lvlText w:val="%1)"/>
      <w:lvlJc w:val="left"/>
      <w:pPr>
        <w:tabs>
          <w:tab w:val="num" w:pos="1192"/>
        </w:tabs>
        <w:ind w:left="1192" w:hanging="360"/>
      </w:pPr>
    </w:lvl>
    <w:lvl w:ilvl="1" w:tplc="04090019" w:tentative="1">
      <w:start w:val="1"/>
      <w:numFmt w:val="lowerLetter"/>
      <w:lvlText w:val="%2."/>
      <w:lvlJc w:val="left"/>
      <w:pPr>
        <w:tabs>
          <w:tab w:val="num" w:pos="1912"/>
        </w:tabs>
        <w:ind w:left="1912" w:hanging="360"/>
      </w:pPr>
    </w:lvl>
    <w:lvl w:ilvl="2" w:tplc="0409001B" w:tentative="1">
      <w:start w:val="1"/>
      <w:numFmt w:val="lowerRoman"/>
      <w:lvlText w:val="%3."/>
      <w:lvlJc w:val="right"/>
      <w:pPr>
        <w:tabs>
          <w:tab w:val="num" w:pos="2632"/>
        </w:tabs>
        <w:ind w:left="2632" w:hanging="180"/>
      </w:pPr>
    </w:lvl>
    <w:lvl w:ilvl="3" w:tplc="0409000F" w:tentative="1">
      <w:start w:val="1"/>
      <w:numFmt w:val="decimal"/>
      <w:lvlText w:val="%4."/>
      <w:lvlJc w:val="left"/>
      <w:pPr>
        <w:tabs>
          <w:tab w:val="num" w:pos="3352"/>
        </w:tabs>
        <w:ind w:left="3352" w:hanging="360"/>
      </w:pPr>
    </w:lvl>
    <w:lvl w:ilvl="4" w:tplc="04090019" w:tentative="1">
      <w:start w:val="1"/>
      <w:numFmt w:val="lowerLetter"/>
      <w:lvlText w:val="%5."/>
      <w:lvlJc w:val="left"/>
      <w:pPr>
        <w:tabs>
          <w:tab w:val="num" w:pos="4072"/>
        </w:tabs>
        <w:ind w:left="4072" w:hanging="360"/>
      </w:pPr>
    </w:lvl>
    <w:lvl w:ilvl="5" w:tplc="0409001B" w:tentative="1">
      <w:start w:val="1"/>
      <w:numFmt w:val="lowerRoman"/>
      <w:lvlText w:val="%6."/>
      <w:lvlJc w:val="right"/>
      <w:pPr>
        <w:tabs>
          <w:tab w:val="num" w:pos="4792"/>
        </w:tabs>
        <w:ind w:left="4792" w:hanging="180"/>
      </w:pPr>
    </w:lvl>
    <w:lvl w:ilvl="6" w:tplc="0409000F" w:tentative="1">
      <w:start w:val="1"/>
      <w:numFmt w:val="decimal"/>
      <w:lvlText w:val="%7."/>
      <w:lvlJc w:val="left"/>
      <w:pPr>
        <w:tabs>
          <w:tab w:val="num" w:pos="5512"/>
        </w:tabs>
        <w:ind w:left="5512" w:hanging="360"/>
      </w:pPr>
    </w:lvl>
    <w:lvl w:ilvl="7" w:tplc="04090019" w:tentative="1">
      <w:start w:val="1"/>
      <w:numFmt w:val="lowerLetter"/>
      <w:lvlText w:val="%8."/>
      <w:lvlJc w:val="left"/>
      <w:pPr>
        <w:tabs>
          <w:tab w:val="num" w:pos="6232"/>
        </w:tabs>
        <w:ind w:left="6232" w:hanging="360"/>
      </w:pPr>
    </w:lvl>
    <w:lvl w:ilvl="8" w:tplc="0409001B" w:tentative="1">
      <w:start w:val="1"/>
      <w:numFmt w:val="lowerRoman"/>
      <w:lvlText w:val="%9."/>
      <w:lvlJc w:val="right"/>
      <w:pPr>
        <w:tabs>
          <w:tab w:val="num" w:pos="6952"/>
        </w:tabs>
        <w:ind w:left="6952" w:hanging="180"/>
      </w:pPr>
    </w:lvl>
  </w:abstractNum>
  <w:abstractNum w:abstractNumId="5" w15:restartNumberingAfterBreak="0">
    <w:nsid w:val="0CC50794"/>
    <w:multiLevelType w:val="hybridMultilevel"/>
    <w:tmpl w:val="271CD08E"/>
    <w:lvl w:ilvl="0" w:tplc="C434896E">
      <w:start w:val="4"/>
      <w:numFmt w:val="lowerLetter"/>
      <w:lvlText w:val="%1)"/>
      <w:lvlJc w:val="left"/>
      <w:pPr>
        <w:tabs>
          <w:tab w:val="num" w:pos="720"/>
        </w:tabs>
        <w:ind w:left="720" w:hanging="360"/>
      </w:pPr>
      <w:rPr>
        <w:rFonts w:hint="default"/>
      </w:rPr>
    </w:lvl>
    <w:lvl w:ilvl="1" w:tplc="6B760F6C">
      <w:start w:val="1"/>
      <w:numFmt w:val="bullet"/>
      <w:lvlText w:val="-"/>
      <w:lvlJc w:val="left"/>
      <w:pPr>
        <w:tabs>
          <w:tab w:val="num" w:pos="1440"/>
        </w:tabs>
        <w:ind w:left="1440" w:hanging="360"/>
      </w:pPr>
      <w:rPr>
        <w:rFonts w:ascii="Times New Roman" w:eastAsia="Times New Roman" w:hAnsi="Times New Roman" w:cs="Times New Roman"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6"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13927053"/>
    <w:multiLevelType w:val="hybridMultilevel"/>
    <w:tmpl w:val="E81C2842"/>
    <w:lvl w:ilvl="0" w:tplc="D318D2EA">
      <w:start w:val="3"/>
      <w:numFmt w:val="lowerLetter"/>
      <w:lvlText w:val="%1)"/>
      <w:lvlJc w:val="left"/>
      <w:pPr>
        <w:tabs>
          <w:tab w:val="num" w:pos="1146"/>
        </w:tabs>
        <w:ind w:left="1146" w:hanging="360"/>
      </w:pPr>
      <w:rPr>
        <w:rFonts w:hint="default"/>
      </w:rPr>
    </w:lvl>
    <w:lvl w:ilvl="1" w:tplc="041B0019" w:tentative="1">
      <w:start w:val="1"/>
      <w:numFmt w:val="lowerLetter"/>
      <w:lvlText w:val="%2."/>
      <w:lvlJc w:val="left"/>
      <w:pPr>
        <w:tabs>
          <w:tab w:val="num" w:pos="1866"/>
        </w:tabs>
        <w:ind w:left="1866" w:hanging="360"/>
      </w:pPr>
    </w:lvl>
    <w:lvl w:ilvl="2" w:tplc="041B001B" w:tentative="1">
      <w:start w:val="1"/>
      <w:numFmt w:val="lowerRoman"/>
      <w:lvlText w:val="%3."/>
      <w:lvlJc w:val="right"/>
      <w:pPr>
        <w:tabs>
          <w:tab w:val="num" w:pos="2586"/>
        </w:tabs>
        <w:ind w:left="2586" w:hanging="180"/>
      </w:pPr>
    </w:lvl>
    <w:lvl w:ilvl="3" w:tplc="041B000F" w:tentative="1">
      <w:start w:val="1"/>
      <w:numFmt w:val="decimal"/>
      <w:lvlText w:val="%4."/>
      <w:lvlJc w:val="left"/>
      <w:pPr>
        <w:tabs>
          <w:tab w:val="num" w:pos="3306"/>
        </w:tabs>
        <w:ind w:left="3306" w:hanging="360"/>
      </w:pPr>
    </w:lvl>
    <w:lvl w:ilvl="4" w:tplc="041B0019" w:tentative="1">
      <w:start w:val="1"/>
      <w:numFmt w:val="lowerLetter"/>
      <w:lvlText w:val="%5."/>
      <w:lvlJc w:val="left"/>
      <w:pPr>
        <w:tabs>
          <w:tab w:val="num" w:pos="4026"/>
        </w:tabs>
        <w:ind w:left="4026" w:hanging="360"/>
      </w:pPr>
    </w:lvl>
    <w:lvl w:ilvl="5" w:tplc="041B001B" w:tentative="1">
      <w:start w:val="1"/>
      <w:numFmt w:val="lowerRoman"/>
      <w:lvlText w:val="%6."/>
      <w:lvlJc w:val="right"/>
      <w:pPr>
        <w:tabs>
          <w:tab w:val="num" w:pos="4746"/>
        </w:tabs>
        <w:ind w:left="4746" w:hanging="180"/>
      </w:pPr>
    </w:lvl>
    <w:lvl w:ilvl="6" w:tplc="041B000F" w:tentative="1">
      <w:start w:val="1"/>
      <w:numFmt w:val="decimal"/>
      <w:lvlText w:val="%7."/>
      <w:lvlJc w:val="left"/>
      <w:pPr>
        <w:tabs>
          <w:tab w:val="num" w:pos="5466"/>
        </w:tabs>
        <w:ind w:left="5466" w:hanging="360"/>
      </w:pPr>
    </w:lvl>
    <w:lvl w:ilvl="7" w:tplc="041B0019" w:tentative="1">
      <w:start w:val="1"/>
      <w:numFmt w:val="lowerLetter"/>
      <w:lvlText w:val="%8."/>
      <w:lvlJc w:val="left"/>
      <w:pPr>
        <w:tabs>
          <w:tab w:val="num" w:pos="6186"/>
        </w:tabs>
        <w:ind w:left="6186" w:hanging="360"/>
      </w:pPr>
    </w:lvl>
    <w:lvl w:ilvl="8" w:tplc="041B001B" w:tentative="1">
      <w:start w:val="1"/>
      <w:numFmt w:val="lowerRoman"/>
      <w:lvlText w:val="%9."/>
      <w:lvlJc w:val="right"/>
      <w:pPr>
        <w:tabs>
          <w:tab w:val="num" w:pos="6906"/>
        </w:tabs>
        <w:ind w:left="6906" w:hanging="180"/>
      </w:pPr>
    </w:lvl>
  </w:abstractNum>
  <w:abstractNum w:abstractNumId="9"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0" w15:restartNumberingAfterBreak="0">
    <w:nsid w:val="1FE66038"/>
    <w:multiLevelType w:val="hybridMultilevel"/>
    <w:tmpl w:val="8D30EA6A"/>
    <w:lvl w:ilvl="0" w:tplc="0405000F">
      <w:start w:val="1"/>
      <w:numFmt w:val="decimal"/>
      <w:lvlText w:val="%1."/>
      <w:lvlJc w:val="left"/>
      <w:pPr>
        <w:ind w:left="108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1"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13" w15:restartNumberingAfterBreak="0">
    <w:nsid w:val="24480A66"/>
    <w:multiLevelType w:val="singleLevel"/>
    <w:tmpl w:val="434049B0"/>
    <w:lvl w:ilvl="0">
      <w:start w:val="1"/>
      <w:numFmt w:val="decimal"/>
      <w:lvlText w:val="%1."/>
      <w:lvlJc w:val="left"/>
      <w:pPr>
        <w:tabs>
          <w:tab w:val="num" w:pos="5888"/>
        </w:tabs>
        <w:ind w:left="5888" w:hanging="360"/>
      </w:pPr>
      <w:rPr>
        <w:rFonts w:cs="Times New Roman"/>
        <w:sz w:val="20"/>
        <w:szCs w:val="20"/>
      </w:rPr>
    </w:lvl>
  </w:abstractNum>
  <w:abstractNum w:abstractNumId="14" w15:restartNumberingAfterBreak="0">
    <w:nsid w:val="304D2DB6"/>
    <w:multiLevelType w:val="multilevel"/>
    <w:tmpl w:val="D1D2177A"/>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15" w15:restartNumberingAfterBreak="0">
    <w:nsid w:val="36BE61C3"/>
    <w:multiLevelType w:val="multilevel"/>
    <w:tmpl w:val="E42E7F2C"/>
    <w:lvl w:ilvl="0">
      <w:start w:val="1"/>
      <w:numFmt w:val="decimal"/>
      <w:pStyle w:val="Nadpis2"/>
      <w:lvlText w:val="%1."/>
      <w:lvlJc w:val="left"/>
      <w:pPr>
        <w:tabs>
          <w:tab w:val="num" w:pos="1211"/>
        </w:tabs>
        <w:ind w:left="1211" w:hanging="360"/>
      </w:pPr>
      <w:rPr>
        <w:rFonts w:hint="default"/>
      </w:rPr>
    </w:lvl>
    <w:lvl w:ilvl="1">
      <w:start w:val="1"/>
      <w:numFmt w:val="bullet"/>
      <w:lvlText w:val="-"/>
      <w:lvlJc w:val="left"/>
      <w:pPr>
        <w:tabs>
          <w:tab w:val="num" w:pos="1440"/>
        </w:tabs>
        <w:ind w:left="1440" w:hanging="360"/>
      </w:pPr>
      <w:rPr>
        <w:rFonts w:ascii="Times New Roman" w:eastAsia="Times New Roman" w:hAnsi="Times New Roman" w:cs="Times New Roman"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6" w15:restartNumberingAfterBreak="0">
    <w:nsid w:val="37807904"/>
    <w:multiLevelType w:val="hybridMultilevel"/>
    <w:tmpl w:val="6ADC1AE4"/>
    <w:lvl w:ilvl="0" w:tplc="BCAEF6AA">
      <w:start w:val="8"/>
      <w:numFmt w:val="decimal"/>
      <w:lvlText w:val="%1."/>
      <w:lvlJc w:val="left"/>
      <w:pPr>
        <w:ind w:left="1571" w:hanging="360"/>
      </w:pPr>
      <w:rPr>
        <w:rFonts w:hint="default"/>
      </w:r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17"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3ECB41CD"/>
    <w:multiLevelType w:val="hybridMultilevel"/>
    <w:tmpl w:val="3A2ABFAC"/>
    <w:lvl w:ilvl="0" w:tplc="0405000F">
      <w:start w:val="1"/>
      <w:numFmt w:val="decimal"/>
      <w:lvlText w:val="%1."/>
      <w:lvlJc w:val="left"/>
      <w:pPr>
        <w:ind w:left="1080" w:hanging="360"/>
      </w:pPr>
    </w:lvl>
    <w:lvl w:ilvl="1" w:tplc="04050019" w:tentative="1">
      <w:start w:val="1"/>
      <w:numFmt w:val="lowerLetter"/>
      <w:lvlText w:val="%2."/>
      <w:lvlJc w:val="left"/>
      <w:pPr>
        <w:ind w:left="1800" w:hanging="360"/>
      </w:pPr>
    </w:lvl>
    <w:lvl w:ilvl="2" w:tplc="0405001B" w:tentative="1">
      <w:start w:val="1"/>
      <w:numFmt w:val="lowerRoman"/>
      <w:lvlText w:val="%3."/>
      <w:lvlJc w:val="right"/>
      <w:pPr>
        <w:ind w:left="2520" w:hanging="180"/>
      </w:pPr>
    </w:lvl>
    <w:lvl w:ilvl="3" w:tplc="0405000F" w:tentative="1">
      <w:start w:val="1"/>
      <w:numFmt w:val="decimal"/>
      <w:lvlText w:val="%4."/>
      <w:lvlJc w:val="left"/>
      <w:pPr>
        <w:ind w:left="3240" w:hanging="360"/>
      </w:pPr>
    </w:lvl>
    <w:lvl w:ilvl="4" w:tplc="04050019" w:tentative="1">
      <w:start w:val="1"/>
      <w:numFmt w:val="lowerLetter"/>
      <w:lvlText w:val="%5."/>
      <w:lvlJc w:val="left"/>
      <w:pPr>
        <w:ind w:left="3960" w:hanging="360"/>
      </w:pPr>
    </w:lvl>
    <w:lvl w:ilvl="5" w:tplc="0405001B" w:tentative="1">
      <w:start w:val="1"/>
      <w:numFmt w:val="lowerRoman"/>
      <w:lvlText w:val="%6."/>
      <w:lvlJc w:val="right"/>
      <w:pPr>
        <w:ind w:left="4680" w:hanging="180"/>
      </w:pPr>
    </w:lvl>
    <w:lvl w:ilvl="6" w:tplc="0405000F" w:tentative="1">
      <w:start w:val="1"/>
      <w:numFmt w:val="decimal"/>
      <w:lvlText w:val="%7."/>
      <w:lvlJc w:val="left"/>
      <w:pPr>
        <w:ind w:left="5400" w:hanging="360"/>
      </w:pPr>
    </w:lvl>
    <w:lvl w:ilvl="7" w:tplc="04050019" w:tentative="1">
      <w:start w:val="1"/>
      <w:numFmt w:val="lowerLetter"/>
      <w:lvlText w:val="%8."/>
      <w:lvlJc w:val="left"/>
      <w:pPr>
        <w:ind w:left="6120" w:hanging="360"/>
      </w:pPr>
    </w:lvl>
    <w:lvl w:ilvl="8" w:tplc="0405001B" w:tentative="1">
      <w:start w:val="1"/>
      <w:numFmt w:val="lowerRoman"/>
      <w:lvlText w:val="%9."/>
      <w:lvlJc w:val="right"/>
      <w:pPr>
        <w:ind w:left="6840" w:hanging="180"/>
      </w:pPr>
    </w:lvl>
  </w:abstractNum>
  <w:abstractNum w:abstractNumId="19" w15:restartNumberingAfterBreak="0">
    <w:nsid w:val="4A364DA9"/>
    <w:multiLevelType w:val="hybridMultilevel"/>
    <w:tmpl w:val="8D30EA6A"/>
    <w:lvl w:ilvl="0" w:tplc="0405000F">
      <w:start w:val="1"/>
      <w:numFmt w:val="decimal"/>
      <w:lvlText w:val="%1."/>
      <w:lvlJc w:val="left"/>
      <w:pPr>
        <w:ind w:left="108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0" w15:restartNumberingAfterBreak="0">
    <w:nsid w:val="4A817618"/>
    <w:multiLevelType w:val="hybridMultilevel"/>
    <w:tmpl w:val="9CC82C12"/>
    <w:lvl w:ilvl="0" w:tplc="0405000F">
      <w:start w:val="1"/>
      <w:numFmt w:val="decimal"/>
      <w:lvlText w:val="%1."/>
      <w:lvlJc w:val="left"/>
      <w:pPr>
        <w:ind w:left="108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1" w15:restartNumberingAfterBreak="0">
    <w:nsid w:val="5362186F"/>
    <w:multiLevelType w:val="hybridMultilevel"/>
    <w:tmpl w:val="2758BCA8"/>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7A47844"/>
    <w:multiLevelType w:val="singleLevel"/>
    <w:tmpl w:val="DDE2D1DE"/>
    <w:lvl w:ilvl="0">
      <w:start w:val="1"/>
      <w:numFmt w:val="bullet"/>
      <w:lvlText w:val=""/>
      <w:lvlJc w:val="left"/>
      <w:pPr>
        <w:tabs>
          <w:tab w:val="num" w:pos="340"/>
        </w:tabs>
        <w:ind w:left="340" w:hanging="340"/>
      </w:pPr>
      <w:rPr>
        <w:rFonts w:ascii="Symbol" w:hAnsi="Symbol" w:hint="default"/>
        <w:color w:val="auto"/>
        <w:sz w:val="22"/>
      </w:rPr>
    </w:lvl>
  </w:abstractNum>
  <w:abstractNum w:abstractNumId="23" w15:restartNumberingAfterBreak="0">
    <w:nsid w:val="5A506CEA"/>
    <w:multiLevelType w:val="singleLevel"/>
    <w:tmpl w:val="A164E2F6"/>
    <w:lvl w:ilvl="0">
      <w:start w:val="1"/>
      <w:numFmt w:val="bullet"/>
      <w:lvlText w:val=""/>
      <w:lvlJc w:val="left"/>
      <w:pPr>
        <w:tabs>
          <w:tab w:val="num" w:pos="340"/>
        </w:tabs>
        <w:ind w:left="340" w:hanging="340"/>
      </w:pPr>
      <w:rPr>
        <w:rFonts w:ascii="Symbol" w:hAnsi="Symbol" w:hint="default"/>
        <w:color w:val="auto"/>
        <w:sz w:val="22"/>
      </w:rPr>
    </w:lvl>
  </w:abstractNum>
  <w:abstractNum w:abstractNumId="24" w15:restartNumberingAfterBreak="0">
    <w:nsid w:val="5A676B1E"/>
    <w:multiLevelType w:val="hybridMultilevel"/>
    <w:tmpl w:val="92567502"/>
    <w:lvl w:ilvl="0" w:tplc="771A9FA8">
      <w:start w:val="10"/>
      <w:numFmt w:val="bullet"/>
      <w:lvlText w:val="–"/>
      <w:lvlJc w:val="left"/>
      <w:pPr>
        <w:tabs>
          <w:tab w:val="num" w:pos="786"/>
        </w:tabs>
        <w:ind w:left="786" w:hanging="360"/>
      </w:pPr>
      <w:rPr>
        <w:rFonts w:ascii="Times New Roman" w:eastAsia="Times New Roman" w:hAnsi="Times New Roman" w:cs="Times New Roman" w:hint="default"/>
      </w:rPr>
    </w:lvl>
    <w:lvl w:ilvl="1" w:tplc="04050003" w:tentative="1">
      <w:start w:val="1"/>
      <w:numFmt w:val="bullet"/>
      <w:lvlText w:val="o"/>
      <w:lvlJc w:val="left"/>
      <w:pPr>
        <w:tabs>
          <w:tab w:val="num" w:pos="1506"/>
        </w:tabs>
        <w:ind w:left="1506" w:hanging="360"/>
      </w:pPr>
      <w:rPr>
        <w:rFonts w:ascii="Courier New" w:hAnsi="Courier New" w:cs="Courier New" w:hint="default"/>
      </w:rPr>
    </w:lvl>
    <w:lvl w:ilvl="2" w:tplc="04050005" w:tentative="1">
      <w:start w:val="1"/>
      <w:numFmt w:val="bullet"/>
      <w:lvlText w:val=""/>
      <w:lvlJc w:val="left"/>
      <w:pPr>
        <w:tabs>
          <w:tab w:val="num" w:pos="2226"/>
        </w:tabs>
        <w:ind w:left="2226" w:hanging="360"/>
      </w:pPr>
      <w:rPr>
        <w:rFonts w:ascii="Wingdings" w:hAnsi="Wingdings" w:hint="default"/>
      </w:rPr>
    </w:lvl>
    <w:lvl w:ilvl="3" w:tplc="04050001" w:tentative="1">
      <w:start w:val="1"/>
      <w:numFmt w:val="bullet"/>
      <w:lvlText w:val=""/>
      <w:lvlJc w:val="left"/>
      <w:pPr>
        <w:tabs>
          <w:tab w:val="num" w:pos="2946"/>
        </w:tabs>
        <w:ind w:left="2946" w:hanging="360"/>
      </w:pPr>
      <w:rPr>
        <w:rFonts w:ascii="Symbol" w:hAnsi="Symbol" w:hint="default"/>
      </w:rPr>
    </w:lvl>
    <w:lvl w:ilvl="4" w:tplc="04050003" w:tentative="1">
      <w:start w:val="1"/>
      <w:numFmt w:val="bullet"/>
      <w:lvlText w:val="o"/>
      <w:lvlJc w:val="left"/>
      <w:pPr>
        <w:tabs>
          <w:tab w:val="num" w:pos="3666"/>
        </w:tabs>
        <w:ind w:left="3666" w:hanging="360"/>
      </w:pPr>
      <w:rPr>
        <w:rFonts w:ascii="Courier New" w:hAnsi="Courier New" w:cs="Courier New" w:hint="default"/>
      </w:rPr>
    </w:lvl>
    <w:lvl w:ilvl="5" w:tplc="04050005" w:tentative="1">
      <w:start w:val="1"/>
      <w:numFmt w:val="bullet"/>
      <w:lvlText w:val=""/>
      <w:lvlJc w:val="left"/>
      <w:pPr>
        <w:tabs>
          <w:tab w:val="num" w:pos="4386"/>
        </w:tabs>
        <w:ind w:left="4386" w:hanging="360"/>
      </w:pPr>
      <w:rPr>
        <w:rFonts w:ascii="Wingdings" w:hAnsi="Wingdings" w:hint="default"/>
      </w:rPr>
    </w:lvl>
    <w:lvl w:ilvl="6" w:tplc="04050001" w:tentative="1">
      <w:start w:val="1"/>
      <w:numFmt w:val="bullet"/>
      <w:lvlText w:val=""/>
      <w:lvlJc w:val="left"/>
      <w:pPr>
        <w:tabs>
          <w:tab w:val="num" w:pos="5106"/>
        </w:tabs>
        <w:ind w:left="5106" w:hanging="360"/>
      </w:pPr>
      <w:rPr>
        <w:rFonts w:ascii="Symbol" w:hAnsi="Symbol" w:hint="default"/>
      </w:rPr>
    </w:lvl>
    <w:lvl w:ilvl="7" w:tplc="04050003" w:tentative="1">
      <w:start w:val="1"/>
      <w:numFmt w:val="bullet"/>
      <w:lvlText w:val="o"/>
      <w:lvlJc w:val="left"/>
      <w:pPr>
        <w:tabs>
          <w:tab w:val="num" w:pos="5826"/>
        </w:tabs>
        <w:ind w:left="5826" w:hanging="360"/>
      </w:pPr>
      <w:rPr>
        <w:rFonts w:ascii="Courier New" w:hAnsi="Courier New" w:cs="Courier New" w:hint="default"/>
      </w:rPr>
    </w:lvl>
    <w:lvl w:ilvl="8" w:tplc="04050005" w:tentative="1">
      <w:start w:val="1"/>
      <w:numFmt w:val="bullet"/>
      <w:lvlText w:val=""/>
      <w:lvlJc w:val="left"/>
      <w:pPr>
        <w:tabs>
          <w:tab w:val="num" w:pos="6546"/>
        </w:tabs>
        <w:ind w:left="6546" w:hanging="360"/>
      </w:pPr>
      <w:rPr>
        <w:rFonts w:ascii="Wingdings" w:hAnsi="Wingdings" w:hint="default"/>
      </w:rPr>
    </w:lvl>
  </w:abstractNum>
  <w:abstractNum w:abstractNumId="25" w15:restartNumberingAfterBreak="0">
    <w:nsid w:val="5CE624B6"/>
    <w:multiLevelType w:val="hybridMultilevel"/>
    <w:tmpl w:val="3918B44A"/>
    <w:lvl w:ilvl="0" w:tplc="D318D2EA">
      <w:start w:val="3"/>
      <w:numFmt w:val="lowerLetter"/>
      <w:lvlText w:val="%1)"/>
      <w:lvlJc w:val="left"/>
      <w:pPr>
        <w:tabs>
          <w:tab w:val="num" w:pos="1140"/>
        </w:tabs>
        <w:ind w:left="1140" w:hanging="360"/>
      </w:pPr>
      <w:rPr>
        <w:rFonts w:hint="default"/>
      </w:rPr>
    </w:lvl>
    <w:lvl w:ilvl="1" w:tplc="041B0019" w:tentative="1">
      <w:start w:val="1"/>
      <w:numFmt w:val="lowerLetter"/>
      <w:lvlText w:val="%2."/>
      <w:lvlJc w:val="left"/>
      <w:pPr>
        <w:tabs>
          <w:tab w:val="num" w:pos="1860"/>
        </w:tabs>
        <w:ind w:left="1860" w:hanging="360"/>
      </w:pPr>
    </w:lvl>
    <w:lvl w:ilvl="2" w:tplc="041B001B" w:tentative="1">
      <w:start w:val="1"/>
      <w:numFmt w:val="lowerRoman"/>
      <w:lvlText w:val="%3."/>
      <w:lvlJc w:val="right"/>
      <w:pPr>
        <w:tabs>
          <w:tab w:val="num" w:pos="2580"/>
        </w:tabs>
        <w:ind w:left="2580" w:hanging="180"/>
      </w:pPr>
    </w:lvl>
    <w:lvl w:ilvl="3" w:tplc="041B000F" w:tentative="1">
      <w:start w:val="1"/>
      <w:numFmt w:val="decimal"/>
      <w:lvlText w:val="%4."/>
      <w:lvlJc w:val="left"/>
      <w:pPr>
        <w:tabs>
          <w:tab w:val="num" w:pos="3300"/>
        </w:tabs>
        <w:ind w:left="3300" w:hanging="360"/>
      </w:pPr>
    </w:lvl>
    <w:lvl w:ilvl="4" w:tplc="041B0019" w:tentative="1">
      <w:start w:val="1"/>
      <w:numFmt w:val="lowerLetter"/>
      <w:lvlText w:val="%5."/>
      <w:lvlJc w:val="left"/>
      <w:pPr>
        <w:tabs>
          <w:tab w:val="num" w:pos="4020"/>
        </w:tabs>
        <w:ind w:left="4020" w:hanging="360"/>
      </w:pPr>
    </w:lvl>
    <w:lvl w:ilvl="5" w:tplc="041B001B" w:tentative="1">
      <w:start w:val="1"/>
      <w:numFmt w:val="lowerRoman"/>
      <w:lvlText w:val="%6."/>
      <w:lvlJc w:val="right"/>
      <w:pPr>
        <w:tabs>
          <w:tab w:val="num" w:pos="4740"/>
        </w:tabs>
        <w:ind w:left="4740" w:hanging="180"/>
      </w:pPr>
    </w:lvl>
    <w:lvl w:ilvl="6" w:tplc="041B000F" w:tentative="1">
      <w:start w:val="1"/>
      <w:numFmt w:val="decimal"/>
      <w:lvlText w:val="%7."/>
      <w:lvlJc w:val="left"/>
      <w:pPr>
        <w:tabs>
          <w:tab w:val="num" w:pos="5460"/>
        </w:tabs>
        <w:ind w:left="5460" w:hanging="360"/>
      </w:pPr>
    </w:lvl>
    <w:lvl w:ilvl="7" w:tplc="041B0019" w:tentative="1">
      <w:start w:val="1"/>
      <w:numFmt w:val="lowerLetter"/>
      <w:lvlText w:val="%8."/>
      <w:lvlJc w:val="left"/>
      <w:pPr>
        <w:tabs>
          <w:tab w:val="num" w:pos="6180"/>
        </w:tabs>
        <w:ind w:left="6180" w:hanging="360"/>
      </w:pPr>
    </w:lvl>
    <w:lvl w:ilvl="8" w:tplc="041B001B" w:tentative="1">
      <w:start w:val="1"/>
      <w:numFmt w:val="lowerRoman"/>
      <w:lvlText w:val="%9."/>
      <w:lvlJc w:val="right"/>
      <w:pPr>
        <w:tabs>
          <w:tab w:val="num" w:pos="6900"/>
        </w:tabs>
        <w:ind w:left="6900" w:hanging="180"/>
      </w:pPr>
    </w:lvl>
  </w:abstractNum>
  <w:abstractNum w:abstractNumId="26" w15:restartNumberingAfterBreak="0">
    <w:nsid w:val="60DB00A5"/>
    <w:multiLevelType w:val="multilevel"/>
    <w:tmpl w:val="355A132C"/>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27" w15:restartNumberingAfterBreak="0">
    <w:nsid w:val="6AF7654F"/>
    <w:multiLevelType w:val="hybridMultilevel"/>
    <w:tmpl w:val="9C26E2C4"/>
    <w:lvl w:ilvl="0" w:tplc="04090013">
      <w:start w:val="1"/>
      <w:numFmt w:val="upperRoman"/>
      <w:lvlText w:val="%1."/>
      <w:lvlJc w:val="righ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73473C13"/>
    <w:multiLevelType w:val="singleLevel"/>
    <w:tmpl w:val="57C8F3BE"/>
    <w:lvl w:ilvl="0">
      <w:start w:val="1"/>
      <w:numFmt w:val="upperLetter"/>
      <w:pStyle w:val="Nadpis1"/>
      <w:lvlText w:val="%1."/>
      <w:lvlJc w:val="left"/>
      <w:pPr>
        <w:tabs>
          <w:tab w:val="num" w:pos="360"/>
        </w:tabs>
        <w:ind w:left="360" w:hanging="360"/>
      </w:pPr>
      <w:rPr>
        <w:rFonts w:hint="default"/>
      </w:rPr>
    </w:lvl>
  </w:abstractNum>
  <w:abstractNum w:abstractNumId="30" w15:restartNumberingAfterBreak="0">
    <w:nsid w:val="78CD316A"/>
    <w:multiLevelType w:val="singleLevel"/>
    <w:tmpl w:val="28081C9C"/>
    <w:lvl w:ilvl="0">
      <w:start w:val="1"/>
      <w:numFmt w:val="lowerLetter"/>
      <w:lvlText w:val="(%1)"/>
      <w:lvlJc w:val="left"/>
      <w:pPr>
        <w:tabs>
          <w:tab w:val="num" w:pos="360"/>
        </w:tabs>
        <w:ind w:left="360" w:hanging="360"/>
      </w:pPr>
      <w:rPr>
        <w:rFonts w:cs="Times New Roman" w:hint="default"/>
      </w:rPr>
    </w:lvl>
  </w:abstractNum>
  <w:abstractNum w:abstractNumId="31" w15:restartNumberingAfterBreak="0">
    <w:nsid w:val="7D073A1F"/>
    <w:multiLevelType w:val="hybridMultilevel"/>
    <w:tmpl w:val="EAD81184"/>
    <w:lvl w:ilvl="0" w:tplc="041B0001">
      <w:start w:val="1"/>
      <w:numFmt w:val="bullet"/>
      <w:lvlText w:val=""/>
      <w:lvlJc w:val="left"/>
      <w:pPr>
        <w:tabs>
          <w:tab w:val="num" w:pos="1146"/>
        </w:tabs>
        <w:ind w:left="1146" w:hanging="360"/>
      </w:pPr>
      <w:rPr>
        <w:rFonts w:ascii="Symbol" w:hAnsi="Symbol" w:hint="default"/>
      </w:rPr>
    </w:lvl>
    <w:lvl w:ilvl="1" w:tplc="041B0003" w:tentative="1">
      <w:start w:val="1"/>
      <w:numFmt w:val="bullet"/>
      <w:lvlText w:val="o"/>
      <w:lvlJc w:val="left"/>
      <w:pPr>
        <w:tabs>
          <w:tab w:val="num" w:pos="1866"/>
        </w:tabs>
        <w:ind w:left="1866" w:hanging="360"/>
      </w:pPr>
      <w:rPr>
        <w:rFonts w:ascii="Courier New" w:hAnsi="Courier New" w:cs="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cs="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cs="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32"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16cid:durableId="1159931201">
    <w:abstractNumId w:val="29"/>
  </w:num>
  <w:num w:numId="2" w16cid:durableId="1901671195">
    <w:abstractNumId w:val="15"/>
  </w:num>
  <w:num w:numId="3" w16cid:durableId="1319188505">
    <w:abstractNumId w:val="15"/>
    <w:lvlOverride w:ilvl="0">
      <w:startOverride w:val="1"/>
    </w:lvlOverride>
  </w:num>
  <w:num w:numId="4" w16cid:durableId="1486773133">
    <w:abstractNumId w:val="2"/>
  </w:num>
  <w:num w:numId="5" w16cid:durableId="1994946949">
    <w:abstractNumId w:val="4"/>
  </w:num>
  <w:num w:numId="6" w16cid:durableId="961879598">
    <w:abstractNumId w:val="15"/>
    <w:lvlOverride w:ilvl="0">
      <w:startOverride w:val="1"/>
    </w:lvlOverride>
  </w:num>
  <w:num w:numId="7" w16cid:durableId="1988901719">
    <w:abstractNumId w:val="15"/>
    <w:lvlOverride w:ilvl="0">
      <w:startOverride w:val="1"/>
    </w:lvlOverride>
  </w:num>
  <w:num w:numId="8" w16cid:durableId="1244996201">
    <w:abstractNumId w:val="15"/>
    <w:lvlOverride w:ilvl="0">
      <w:startOverride w:val="1"/>
    </w:lvlOverride>
  </w:num>
  <w:num w:numId="9" w16cid:durableId="1464998783">
    <w:abstractNumId w:val="24"/>
  </w:num>
  <w:num w:numId="10" w16cid:durableId="189271281">
    <w:abstractNumId w:val="5"/>
  </w:num>
  <w:num w:numId="11" w16cid:durableId="819423994">
    <w:abstractNumId w:val="31"/>
  </w:num>
  <w:num w:numId="12" w16cid:durableId="1041978573">
    <w:abstractNumId w:val="1"/>
  </w:num>
  <w:num w:numId="13" w16cid:durableId="353650301">
    <w:abstractNumId w:val="22"/>
  </w:num>
  <w:num w:numId="14" w16cid:durableId="1953590210">
    <w:abstractNumId w:val="26"/>
  </w:num>
  <w:num w:numId="15" w16cid:durableId="1216236876">
    <w:abstractNumId w:val="23"/>
  </w:num>
  <w:num w:numId="16" w16cid:durableId="367294649">
    <w:abstractNumId w:val="8"/>
  </w:num>
  <w:num w:numId="17" w16cid:durableId="445664956">
    <w:abstractNumId w:val="25"/>
  </w:num>
  <w:num w:numId="18" w16cid:durableId="1295872668">
    <w:abstractNumId w:val="3"/>
  </w:num>
  <w:num w:numId="19" w16cid:durableId="465125906">
    <w:abstractNumId w:val="18"/>
  </w:num>
  <w:num w:numId="20" w16cid:durableId="1807430456">
    <w:abstractNumId w:val="20"/>
  </w:num>
  <w:num w:numId="21" w16cid:durableId="766341586">
    <w:abstractNumId w:val="10"/>
  </w:num>
  <w:num w:numId="22" w16cid:durableId="1503081329">
    <w:abstractNumId w:val="19"/>
  </w:num>
  <w:num w:numId="23" w16cid:durableId="848062840">
    <w:abstractNumId w:val="13"/>
  </w:num>
  <w:num w:numId="24" w16cid:durableId="1577325109">
    <w:abstractNumId w:val="6"/>
  </w:num>
  <w:num w:numId="25" w16cid:durableId="984822082">
    <w:abstractNumId w:val="9"/>
  </w:num>
  <w:num w:numId="26" w16cid:durableId="1871916625">
    <w:abstractNumId w:val="0"/>
    <w:lvlOverride w:ilvl="0">
      <w:lvl w:ilvl="0">
        <w:start w:val="1"/>
        <w:numFmt w:val="bullet"/>
        <w:lvlText w:val="-"/>
        <w:legacy w:legacy="1" w:legacySpace="0" w:legacyIndent="360"/>
        <w:lvlJc w:val="left"/>
        <w:pPr>
          <w:ind w:left="360" w:hanging="360"/>
        </w:pPr>
      </w:lvl>
    </w:lvlOverride>
  </w:num>
  <w:num w:numId="27" w16cid:durableId="367948235">
    <w:abstractNumId w:val="7"/>
  </w:num>
  <w:num w:numId="28" w16cid:durableId="1414156113">
    <w:abstractNumId w:val="12"/>
  </w:num>
  <w:num w:numId="29" w16cid:durableId="424614904">
    <w:abstractNumId w:val="14"/>
  </w:num>
  <w:num w:numId="30" w16cid:durableId="697662499">
    <w:abstractNumId w:val="15"/>
  </w:num>
  <w:num w:numId="31" w16cid:durableId="317812153">
    <w:abstractNumId w:val="29"/>
  </w:num>
  <w:num w:numId="32" w16cid:durableId="272439763">
    <w:abstractNumId w:val="27"/>
  </w:num>
  <w:num w:numId="33" w16cid:durableId="1946422883">
    <w:abstractNumId w:val="15"/>
    <w:lvlOverride w:ilvl="0">
      <w:startOverride w:val="1"/>
    </w:lvlOverride>
  </w:num>
  <w:num w:numId="34" w16cid:durableId="829639947">
    <w:abstractNumId w:val="21"/>
  </w:num>
  <w:num w:numId="35" w16cid:durableId="1952862321">
    <w:abstractNumId w:val="29"/>
  </w:num>
  <w:num w:numId="36" w16cid:durableId="1364818938">
    <w:abstractNumId w:val="15"/>
    <w:lvlOverride w:ilvl="0">
      <w:startOverride w:val="1"/>
    </w:lvlOverride>
  </w:num>
  <w:num w:numId="37" w16cid:durableId="1750954574">
    <w:abstractNumId w:val="15"/>
  </w:num>
  <w:num w:numId="38" w16cid:durableId="1947610745">
    <w:abstractNumId w:val="15"/>
    <w:lvlOverride w:ilvl="0">
      <w:startOverride w:val="1"/>
    </w:lvlOverride>
  </w:num>
  <w:num w:numId="39" w16cid:durableId="67118325">
    <w:abstractNumId w:val="15"/>
  </w:num>
  <w:num w:numId="40" w16cid:durableId="2064526450">
    <w:abstractNumId w:val="15"/>
  </w:num>
  <w:num w:numId="41" w16cid:durableId="1462727536">
    <w:abstractNumId w:val="15"/>
  </w:num>
  <w:num w:numId="42" w16cid:durableId="1595018385">
    <w:abstractNumId w:val="29"/>
  </w:num>
  <w:num w:numId="43" w16cid:durableId="1481337594">
    <w:abstractNumId w:val="29"/>
  </w:num>
  <w:num w:numId="44" w16cid:durableId="999888244">
    <w:abstractNumId w:val="30"/>
  </w:num>
  <w:num w:numId="45" w16cid:durableId="1165776892">
    <w:abstractNumId w:val="28"/>
  </w:num>
  <w:num w:numId="46" w16cid:durableId="807169850">
    <w:abstractNumId w:val="15"/>
  </w:num>
  <w:num w:numId="47" w16cid:durableId="1470320029">
    <w:abstractNumId w:val="15"/>
  </w:num>
  <w:num w:numId="48" w16cid:durableId="1183474434">
    <w:abstractNumId w:val="15"/>
  </w:num>
  <w:num w:numId="49" w16cid:durableId="275521917">
    <w:abstractNumId w:val="15"/>
  </w:num>
  <w:num w:numId="50" w16cid:durableId="2036809610">
    <w:abstractNumId w:val="11"/>
  </w:num>
  <w:num w:numId="51" w16cid:durableId="1553880911">
    <w:abstractNumId w:val="15"/>
    <w:lvlOverride w:ilvl="0">
      <w:startOverride w:val="5"/>
    </w:lvlOverride>
  </w:num>
  <w:num w:numId="52" w16cid:durableId="972295588">
    <w:abstractNumId w:val="15"/>
    <w:lvlOverride w:ilvl="0">
      <w:startOverride w:val="6"/>
    </w:lvlOverride>
  </w:num>
  <w:num w:numId="53" w16cid:durableId="152794026">
    <w:abstractNumId w:val="15"/>
  </w:num>
  <w:num w:numId="54" w16cid:durableId="507257778">
    <w:abstractNumId w:val="16"/>
  </w:num>
  <w:num w:numId="55" w16cid:durableId="239029283">
    <w:abstractNumId w:val="15"/>
  </w:num>
  <w:num w:numId="56" w16cid:durableId="653219230">
    <w:abstractNumId w:val="15"/>
  </w:num>
  <w:num w:numId="57" w16cid:durableId="1426809004">
    <w:abstractNumId w:val="15"/>
  </w:num>
  <w:num w:numId="58" w16cid:durableId="1944141281">
    <w:abstractNumId w:val="15"/>
  </w:num>
  <w:num w:numId="59" w16cid:durableId="403333357">
    <w:abstractNumId w:val="15"/>
  </w:num>
  <w:num w:numId="60" w16cid:durableId="998575408">
    <w:abstractNumId w:val="15"/>
  </w:num>
  <w:num w:numId="61" w16cid:durableId="200552482">
    <w:abstractNumId w:val="15"/>
  </w:num>
  <w:num w:numId="62" w16cid:durableId="1459953719">
    <w:abstractNumId w:val="15"/>
  </w:num>
  <w:num w:numId="63" w16cid:durableId="304897359">
    <w:abstractNumId w:val="15"/>
  </w:num>
  <w:num w:numId="64" w16cid:durableId="2050641019">
    <w:abstractNumId w:val="15"/>
  </w:num>
  <w:num w:numId="65" w16cid:durableId="1182091104">
    <w:abstractNumId w:val="15"/>
  </w:num>
  <w:num w:numId="66" w16cid:durableId="1885405771">
    <w:abstractNumId w:val="15"/>
  </w:num>
  <w:num w:numId="67" w16cid:durableId="461658461">
    <w:abstractNumId w:val="15"/>
  </w:num>
  <w:num w:numId="68" w16cid:durableId="421221306">
    <w:abstractNumId w:val="15"/>
  </w:num>
  <w:num w:numId="69" w16cid:durableId="1269778663">
    <w:abstractNumId w:val="17"/>
  </w:num>
  <w:num w:numId="70" w16cid:durableId="9186462">
    <w:abstractNumId w:val="15"/>
  </w:num>
  <w:num w:numId="71" w16cid:durableId="1483042676">
    <w:abstractNumId w:val="15"/>
    <w:lvlOverride w:ilvl="0">
      <w:startOverride w:val="1"/>
    </w:lvlOverride>
  </w:num>
  <w:num w:numId="72" w16cid:durableId="326789326">
    <w:abstractNumId w:val="15"/>
  </w:num>
  <w:num w:numId="73" w16cid:durableId="1651902239">
    <w:abstractNumId w:val="15"/>
  </w:num>
  <w:num w:numId="74" w16cid:durableId="1636108119">
    <w:abstractNumId w:val="15"/>
  </w:num>
  <w:num w:numId="75" w16cid:durableId="1302272278">
    <w:abstractNumId w:val="15"/>
  </w:num>
  <w:num w:numId="76" w16cid:durableId="198052378">
    <w:abstractNumId w:val="15"/>
  </w:num>
  <w:num w:numId="77" w16cid:durableId="786119026">
    <w:abstractNumId w:val="15"/>
  </w:num>
  <w:num w:numId="78" w16cid:durableId="302151954">
    <w:abstractNumId w:val="15"/>
  </w:num>
  <w:num w:numId="79" w16cid:durableId="1847598767">
    <w:abstractNumId w:val="15"/>
  </w:num>
  <w:num w:numId="80" w16cid:durableId="1338071195">
    <w:abstractNumId w:val="15"/>
  </w:num>
  <w:num w:numId="81" w16cid:durableId="1834879026">
    <w:abstractNumId w:val="15"/>
  </w:num>
  <w:num w:numId="82" w16cid:durableId="192813245">
    <w:abstractNumId w:val="15"/>
  </w:num>
  <w:num w:numId="83" w16cid:durableId="773136056">
    <w:abstractNumId w:val="15"/>
  </w:num>
  <w:num w:numId="84" w16cid:durableId="818619953">
    <w:abstractNumId w:val="15"/>
  </w:num>
  <w:num w:numId="85" w16cid:durableId="1774743096">
    <w:abstractNumId w:val="15"/>
  </w:num>
  <w:num w:numId="86" w16cid:durableId="772164497">
    <w:abstractNumId w:val="15"/>
  </w:num>
  <w:num w:numId="87" w16cid:durableId="955256514">
    <w:abstractNumId w:val="15"/>
  </w:num>
  <w:num w:numId="88" w16cid:durableId="1208956279">
    <w:abstractNumId w:val="29"/>
  </w:num>
  <w:num w:numId="89" w16cid:durableId="1496258598">
    <w:abstractNumId w:val="32"/>
  </w:num>
  <w:num w:numId="90" w16cid:durableId="654142750">
    <w:abstractNumId w:val="29"/>
  </w:num>
  <w:num w:numId="91" w16cid:durableId="1539466073">
    <w:abstractNumId w:val="15"/>
  </w:num>
  <w:num w:numId="92" w16cid:durableId="581110415">
    <w:abstractNumId w:val="15"/>
  </w:num>
  <w:num w:numId="93" w16cid:durableId="1144153024">
    <w:abstractNumId w:val="15"/>
  </w:num>
  <w:num w:numId="94" w16cid:durableId="164828553">
    <w:abstractNumId w:val="15"/>
  </w:num>
  <w:num w:numId="95" w16cid:durableId="1533303432">
    <w:abstractNumId w:val="15"/>
  </w:num>
  <w:num w:numId="96" w16cid:durableId="1735468649">
    <w:abstractNumId w:val="15"/>
  </w:num>
  <w:num w:numId="97" w16cid:durableId="1396048405">
    <w:abstractNumId w:val="15"/>
  </w:num>
  <w:num w:numId="98" w16cid:durableId="518735172">
    <w:abstractNumId w:val="15"/>
  </w:num>
  <w:num w:numId="99" w16cid:durableId="117459870">
    <w:abstractNumId w:val="15"/>
  </w:num>
  <w:num w:numId="100" w16cid:durableId="629090034">
    <w:abstractNumId w:val="15"/>
  </w:num>
  <w:num w:numId="101" w16cid:durableId="1180971039">
    <w:abstractNumId w:val="15"/>
  </w:num>
  <w:num w:numId="102" w16cid:durableId="1573929829">
    <w:abstractNumId w:val="15"/>
  </w:num>
  <w:num w:numId="103" w16cid:durableId="759644583">
    <w:abstractNumId w:val="15"/>
  </w:num>
  <w:num w:numId="104" w16cid:durableId="1860001548">
    <w:abstractNumId w:val="15"/>
  </w:num>
  <w:num w:numId="105" w16cid:durableId="495538573">
    <w:abstractNumId w:val="15"/>
  </w:num>
  <w:numIdMacAtCleanup w:val="10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oNotHyphenateCaps/>
  <w:drawingGridHorizontalSpacing w:val="100"/>
  <w:displayHorizontalDrawingGridEvery w:val="0"/>
  <w:displayVerticalDrawingGridEvery w:val="0"/>
  <w:noPunctuationKerning/>
  <w:characterSpacingControl w:val="doNotCompress"/>
  <w:savePreviewPicture/>
  <w:hdrShapeDefaults>
    <o:shapedefaults v:ext="edit" spidmax="2056"/>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AS2DocOpenMode" w:val="AS2DocumentEdit"/>
  </w:docVars>
  <w:rsids>
    <w:rsidRoot w:val="00D86AF6"/>
    <w:rsid w:val="00000AF0"/>
    <w:rsid w:val="000010D4"/>
    <w:rsid w:val="00001520"/>
    <w:rsid w:val="0000253C"/>
    <w:rsid w:val="00002EF4"/>
    <w:rsid w:val="000035DD"/>
    <w:rsid w:val="000043AB"/>
    <w:rsid w:val="000045C7"/>
    <w:rsid w:val="00004F82"/>
    <w:rsid w:val="00005A81"/>
    <w:rsid w:val="00006107"/>
    <w:rsid w:val="0001014C"/>
    <w:rsid w:val="00010C0F"/>
    <w:rsid w:val="000114EA"/>
    <w:rsid w:val="000124DC"/>
    <w:rsid w:val="00013448"/>
    <w:rsid w:val="0001741B"/>
    <w:rsid w:val="00017669"/>
    <w:rsid w:val="0002135B"/>
    <w:rsid w:val="000245FA"/>
    <w:rsid w:val="00025D52"/>
    <w:rsid w:val="00026526"/>
    <w:rsid w:val="00026C10"/>
    <w:rsid w:val="00027F6A"/>
    <w:rsid w:val="00030E42"/>
    <w:rsid w:val="000334BE"/>
    <w:rsid w:val="000339B6"/>
    <w:rsid w:val="00035EE3"/>
    <w:rsid w:val="00036B81"/>
    <w:rsid w:val="00036E13"/>
    <w:rsid w:val="00036FCB"/>
    <w:rsid w:val="00037049"/>
    <w:rsid w:val="000372A0"/>
    <w:rsid w:val="00037BB5"/>
    <w:rsid w:val="000406C2"/>
    <w:rsid w:val="0004152A"/>
    <w:rsid w:val="00041EC9"/>
    <w:rsid w:val="00042870"/>
    <w:rsid w:val="000428DE"/>
    <w:rsid w:val="0004503C"/>
    <w:rsid w:val="00046160"/>
    <w:rsid w:val="000466C1"/>
    <w:rsid w:val="00047FCE"/>
    <w:rsid w:val="000509F6"/>
    <w:rsid w:val="00051484"/>
    <w:rsid w:val="000516AE"/>
    <w:rsid w:val="00051CEE"/>
    <w:rsid w:val="00051FB2"/>
    <w:rsid w:val="00051FB6"/>
    <w:rsid w:val="000526A6"/>
    <w:rsid w:val="000529E4"/>
    <w:rsid w:val="00052CC2"/>
    <w:rsid w:val="000530A5"/>
    <w:rsid w:val="0005320B"/>
    <w:rsid w:val="00053562"/>
    <w:rsid w:val="000541A9"/>
    <w:rsid w:val="00054653"/>
    <w:rsid w:val="00055325"/>
    <w:rsid w:val="000568D1"/>
    <w:rsid w:val="000575FC"/>
    <w:rsid w:val="00057BD5"/>
    <w:rsid w:val="00060064"/>
    <w:rsid w:val="00060183"/>
    <w:rsid w:val="000601D1"/>
    <w:rsid w:val="0006023C"/>
    <w:rsid w:val="00060E95"/>
    <w:rsid w:val="0006220F"/>
    <w:rsid w:val="00062422"/>
    <w:rsid w:val="00062835"/>
    <w:rsid w:val="00062EF1"/>
    <w:rsid w:val="00063ACC"/>
    <w:rsid w:val="00064A2A"/>
    <w:rsid w:val="00065A5A"/>
    <w:rsid w:val="00067FAD"/>
    <w:rsid w:val="00070E93"/>
    <w:rsid w:val="0007211D"/>
    <w:rsid w:val="00072C98"/>
    <w:rsid w:val="000730DD"/>
    <w:rsid w:val="00073997"/>
    <w:rsid w:val="00073DBD"/>
    <w:rsid w:val="00074441"/>
    <w:rsid w:val="0007552A"/>
    <w:rsid w:val="00075A78"/>
    <w:rsid w:val="000762F0"/>
    <w:rsid w:val="00080D2A"/>
    <w:rsid w:val="00080DBA"/>
    <w:rsid w:val="000835B2"/>
    <w:rsid w:val="000836FF"/>
    <w:rsid w:val="00084929"/>
    <w:rsid w:val="00085044"/>
    <w:rsid w:val="000852BC"/>
    <w:rsid w:val="00085AFF"/>
    <w:rsid w:val="0008669B"/>
    <w:rsid w:val="0008686B"/>
    <w:rsid w:val="00086D7F"/>
    <w:rsid w:val="000870E4"/>
    <w:rsid w:val="00087A91"/>
    <w:rsid w:val="00090083"/>
    <w:rsid w:val="00090B9D"/>
    <w:rsid w:val="00091739"/>
    <w:rsid w:val="00093ABA"/>
    <w:rsid w:val="00095808"/>
    <w:rsid w:val="00096C65"/>
    <w:rsid w:val="00097E67"/>
    <w:rsid w:val="000A1E53"/>
    <w:rsid w:val="000A3376"/>
    <w:rsid w:val="000A3E25"/>
    <w:rsid w:val="000A49CC"/>
    <w:rsid w:val="000A4DF7"/>
    <w:rsid w:val="000A5288"/>
    <w:rsid w:val="000A622B"/>
    <w:rsid w:val="000A6733"/>
    <w:rsid w:val="000A6B66"/>
    <w:rsid w:val="000A6D5D"/>
    <w:rsid w:val="000A7080"/>
    <w:rsid w:val="000A78B2"/>
    <w:rsid w:val="000B02C1"/>
    <w:rsid w:val="000B1BF8"/>
    <w:rsid w:val="000B29F7"/>
    <w:rsid w:val="000B2B19"/>
    <w:rsid w:val="000B2B97"/>
    <w:rsid w:val="000B328B"/>
    <w:rsid w:val="000B463E"/>
    <w:rsid w:val="000B4919"/>
    <w:rsid w:val="000B521B"/>
    <w:rsid w:val="000B6E40"/>
    <w:rsid w:val="000C211A"/>
    <w:rsid w:val="000C2BC6"/>
    <w:rsid w:val="000C2CC4"/>
    <w:rsid w:val="000C4A7B"/>
    <w:rsid w:val="000C56F9"/>
    <w:rsid w:val="000C5873"/>
    <w:rsid w:val="000C73E7"/>
    <w:rsid w:val="000C77A6"/>
    <w:rsid w:val="000C7AD4"/>
    <w:rsid w:val="000D003F"/>
    <w:rsid w:val="000D0505"/>
    <w:rsid w:val="000D0B69"/>
    <w:rsid w:val="000D0BA8"/>
    <w:rsid w:val="000D2D6F"/>
    <w:rsid w:val="000D41FE"/>
    <w:rsid w:val="000D44B6"/>
    <w:rsid w:val="000D47B6"/>
    <w:rsid w:val="000D4820"/>
    <w:rsid w:val="000D4CAB"/>
    <w:rsid w:val="000D5D88"/>
    <w:rsid w:val="000D7E7D"/>
    <w:rsid w:val="000E2110"/>
    <w:rsid w:val="000E3112"/>
    <w:rsid w:val="000E342B"/>
    <w:rsid w:val="000E37BA"/>
    <w:rsid w:val="000E3FCA"/>
    <w:rsid w:val="000E4493"/>
    <w:rsid w:val="000E51E0"/>
    <w:rsid w:val="000E602F"/>
    <w:rsid w:val="000E6D70"/>
    <w:rsid w:val="000E739F"/>
    <w:rsid w:val="000E7937"/>
    <w:rsid w:val="000F0366"/>
    <w:rsid w:val="000F0493"/>
    <w:rsid w:val="000F12D7"/>
    <w:rsid w:val="000F1E41"/>
    <w:rsid w:val="000F24B4"/>
    <w:rsid w:val="000F24C4"/>
    <w:rsid w:val="000F2610"/>
    <w:rsid w:val="000F29AB"/>
    <w:rsid w:val="000F46A2"/>
    <w:rsid w:val="000F5401"/>
    <w:rsid w:val="000F541B"/>
    <w:rsid w:val="000F5C74"/>
    <w:rsid w:val="000F5D30"/>
    <w:rsid w:val="000F6012"/>
    <w:rsid w:val="000F6CD7"/>
    <w:rsid w:val="00101409"/>
    <w:rsid w:val="0010165D"/>
    <w:rsid w:val="001016A9"/>
    <w:rsid w:val="00102305"/>
    <w:rsid w:val="00102A90"/>
    <w:rsid w:val="00104987"/>
    <w:rsid w:val="00105D0B"/>
    <w:rsid w:val="00105E45"/>
    <w:rsid w:val="00105FC7"/>
    <w:rsid w:val="00106A44"/>
    <w:rsid w:val="001070EC"/>
    <w:rsid w:val="0010785A"/>
    <w:rsid w:val="00107E81"/>
    <w:rsid w:val="00110F8E"/>
    <w:rsid w:val="00111223"/>
    <w:rsid w:val="0011201A"/>
    <w:rsid w:val="00112110"/>
    <w:rsid w:val="001152F3"/>
    <w:rsid w:val="00115D74"/>
    <w:rsid w:val="001207D4"/>
    <w:rsid w:val="00120947"/>
    <w:rsid w:val="001209BC"/>
    <w:rsid w:val="00121286"/>
    <w:rsid w:val="00121701"/>
    <w:rsid w:val="0012180C"/>
    <w:rsid w:val="00122420"/>
    <w:rsid w:val="00122D25"/>
    <w:rsid w:val="00123A4A"/>
    <w:rsid w:val="001275B8"/>
    <w:rsid w:val="00127A23"/>
    <w:rsid w:val="00130529"/>
    <w:rsid w:val="0013065D"/>
    <w:rsid w:val="00130D2E"/>
    <w:rsid w:val="00130E26"/>
    <w:rsid w:val="00131110"/>
    <w:rsid w:val="001321ED"/>
    <w:rsid w:val="0013228E"/>
    <w:rsid w:val="00133787"/>
    <w:rsid w:val="00135042"/>
    <w:rsid w:val="001352C9"/>
    <w:rsid w:val="0013583A"/>
    <w:rsid w:val="00136ACE"/>
    <w:rsid w:val="00136F1B"/>
    <w:rsid w:val="00137644"/>
    <w:rsid w:val="0014044C"/>
    <w:rsid w:val="00140ABE"/>
    <w:rsid w:val="0014343F"/>
    <w:rsid w:val="00143BD6"/>
    <w:rsid w:val="00143BE0"/>
    <w:rsid w:val="00144188"/>
    <w:rsid w:val="001443C6"/>
    <w:rsid w:val="001447DC"/>
    <w:rsid w:val="00147A3A"/>
    <w:rsid w:val="00147C1C"/>
    <w:rsid w:val="00150481"/>
    <w:rsid w:val="00150F2C"/>
    <w:rsid w:val="00151038"/>
    <w:rsid w:val="00151200"/>
    <w:rsid w:val="00157670"/>
    <w:rsid w:val="00160267"/>
    <w:rsid w:val="00160282"/>
    <w:rsid w:val="0016095C"/>
    <w:rsid w:val="00161DE2"/>
    <w:rsid w:val="00162D74"/>
    <w:rsid w:val="001638F7"/>
    <w:rsid w:val="00163EF4"/>
    <w:rsid w:val="0016402C"/>
    <w:rsid w:val="00164F9C"/>
    <w:rsid w:val="00165048"/>
    <w:rsid w:val="00165BDF"/>
    <w:rsid w:val="00165FE5"/>
    <w:rsid w:val="00166F9F"/>
    <w:rsid w:val="00167C27"/>
    <w:rsid w:val="00167DD8"/>
    <w:rsid w:val="001700A7"/>
    <w:rsid w:val="00170CB2"/>
    <w:rsid w:val="001710A1"/>
    <w:rsid w:val="001718F6"/>
    <w:rsid w:val="001724DC"/>
    <w:rsid w:val="001734F8"/>
    <w:rsid w:val="001747B8"/>
    <w:rsid w:val="001748AC"/>
    <w:rsid w:val="00174A62"/>
    <w:rsid w:val="00174DCE"/>
    <w:rsid w:val="001766A1"/>
    <w:rsid w:val="001771F8"/>
    <w:rsid w:val="00177612"/>
    <w:rsid w:val="001824D6"/>
    <w:rsid w:val="00182BE1"/>
    <w:rsid w:val="0018300B"/>
    <w:rsid w:val="00185206"/>
    <w:rsid w:val="0018686D"/>
    <w:rsid w:val="00186AE5"/>
    <w:rsid w:val="0018708F"/>
    <w:rsid w:val="0018717B"/>
    <w:rsid w:val="00191000"/>
    <w:rsid w:val="0019169C"/>
    <w:rsid w:val="00193619"/>
    <w:rsid w:val="00194500"/>
    <w:rsid w:val="00194988"/>
    <w:rsid w:val="001949E1"/>
    <w:rsid w:val="00195AC7"/>
    <w:rsid w:val="0019648B"/>
    <w:rsid w:val="00196F85"/>
    <w:rsid w:val="00197439"/>
    <w:rsid w:val="00197AB5"/>
    <w:rsid w:val="001A07FC"/>
    <w:rsid w:val="001A120E"/>
    <w:rsid w:val="001A1BA8"/>
    <w:rsid w:val="001A1EF6"/>
    <w:rsid w:val="001A2180"/>
    <w:rsid w:val="001A23B8"/>
    <w:rsid w:val="001A2981"/>
    <w:rsid w:val="001A348A"/>
    <w:rsid w:val="001A404C"/>
    <w:rsid w:val="001A42E8"/>
    <w:rsid w:val="001A4653"/>
    <w:rsid w:val="001A68E1"/>
    <w:rsid w:val="001A6C2E"/>
    <w:rsid w:val="001A7896"/>
    <w:rsid w:val="001A7D58"/>
    <w:rsid w:val="001B1C2D"/>
    <w:rsid w:val="001B23A5"/>
    <w:rsid w:val="001B2E5B"/>
    <w:rsid w:val="001B3069"/>
    <w:rsid w:val="001B3E01"/>
    <w:rsid w:val="001B463E"/>
    <w:rsid w:val="001B48A3"/>
    <w:rsid w:val="001B50A8"/>
    <w:rsid w:val="001B5BA2"/>
    <w:rsid w:val="001B7C0D"/>
    <w:rsid w:val="001C01C4"/>
    <w:rsid w:val="001C0454"/>
    <w:rsid w:val="001C22CF"/>
    <w:rsid w:val="001C30AF"/>
    <w:rsid w:val="001C316A"/>
    <w:rsid w:val="001C3F35"/>
    <w:rsid w:val="001C3F90"/>
    <w:rsid w:val="001C438B"/>
    <w:rsid w:val="001C5703"/>
    <w:rsid w:val="001C60A7"/>
    <w:rsid w:val="001D22DA"/>
    <w:rsid w:val="001D4BC5"/>
    <w:rsid w:val="001D4DDA"/>
    <w:rsid w:val="001D58CA"/>
    <w:rsid w:val="001D5AB6"/>
    <w:rsid w:val="001D5AB7"/>
    <w:rsid w:val="001D5FCB"/>
    <w:rsid w:val="001D641C"/>
    <w:rsid w:val="001E0507"/>
    <w:rsid w:val="001E0ED7"/>
    <w:rsid w:val="001E2162"/>
    <w:rsid w:val="001E2522"/>
    <w:rsid w:val="001E38E9"/>
    <w:rsid w:val="001E424B"/>
    <w:rsid w:val="001F07A1"/>
    <w:rsid w:val="001F07CF"/>
    <w:rsid w:val="001F0C6D"/>
    <w:rsid w:val="001F323A"/>
    <w:rsid w:val="001F41ED"/>
    <w:rsid w:val="001F5258"/>
    <w:rsid w:val="001F6D5C"/>
    <w:rsid w:val="001F7F67"/>
    <w:rsid w:val="00200899"/>
    <w:rsid w:val="002013A8"/>
    <w:rsid w:val="0020155A"/>
    <w:rsid w:val="0020207A"/>
    <w:rsid w:val="00202A13"/>
    <w:rsid w:val="002045CD"/>
    <w:rsid w:val="00204B8E"/>
    <w:rsid w:val="00205615"/>
    <w:rsid w:val="00205F43"/>
    <w:rsid w:val="0020741B"/>
    <w:rsid w:val="002077BF"/>
    <w:rsid w:val="00211F83"/>
    <w:rsid w:val="0021394F"/>
    <w:rsid w:val="0021456C"/>
    <w:rsid w:val="00214B99"/>
    <w:rsid w:val="00214D17"/>
    <w:rsid w:val="002157B4"/>
    <w:rsid w:val="00215B47"/>
    <w:rsid w:val="0021649E"/>
    <w:rsid w:val="00216EA4"/>
    <w:rsid w:val="002173DF"/>
    <w:rsid w:val="0022280D"/>
    <w:rsid w:val="00223238"/>
    <w:rsid w:val="00223671"/>
    <w:rsid w:val="00224AF2"/>
    <w:rsid w:val="002260A0"/>
    <w:rsid w:val="00227C22"/>
    <w:rsid w:val="00227EB4"/>
    <w:rsid w:val="00227FF1"/>
    <w:rsid w:val="00231A0B"/>
    <w:rsid w:val="0023225C"/>
    <w:rsid w:val="00232DB5"/>
    <w:rsid w:val="00232F8A"/>
    <w:rsid w:val="00233911"/>
    <w:rsid w:val="002339B6"/>
    <w:rsid w:val="002347CF"/>
    <w:rsid w:val="00234EA0"/>
    <w:rsid w:val="0023609D"/>
    <w:rsid w:val="00236556"/>
    <w:rsid w:val="00236755"/>
    <w:rsid w:val="00240005"/>
    <w:rsid w:val="00240791"/>
    <w:rsid w:val="00240C80"/>
    <w:rsid w:val="002413B8"/>
    <w:rsid w:val="00241534"/>
    <w:rsid w:val="00242EDD"/>
    <w:rsid w:val="00243BAD"/>
    <w:rsid w:val="00243CEB"/>
    <w:rsid w:val="0024426C"/>
    <w:rsid w:val="00245207"/>
    <w:rsid w:val="0024586D"/>
    <w:rsid w:val="00245B69"/>
    <w:rsid w:val="00246613"/>
    <w:rsid w:val="00246ADD"/>
    <w:rsid w:val="00246F66"/>
    <w:rsid w:val="00247654"/>
    <w:rsid w:val="0024772A"/>
    <w:rsid w:val="00247886"/>
    <w:rsid w:val="00247FBB"/>
    <w:rsid w:val="00247FFB"/>
    <w:rsid w:val="00251176"/>
    <w:rsid w:val="002526F4"/>
    <w:rsid w:val="0025374D"/>
    <w:rsid w:val="00253E34"/>
    <w:rsid w:val="00254407"/>
    <w:rsid w:val="002545EF"/>
    <w:rsid w:val="00254731"/>
    <w:rsid w:val="00255C5C"/>
    <w:rsid w:val="002576C6"/>
    <w:rsid w:val="002579DA"/>
    <w:rsid w:val="00260733"/>
    <w:rsid w:val="00260EA4"/>
    <w:rsid w:val="00260F95"/>
    <w:rsid w:val="002622DF"/>
    <w:rsid w:val="00265F1E"/>
    <w:rsid w:val="0026625A"/>
    <w:rsid w:val="00267471"/>
    <w:rsid w:val="002679B1"/>
    <w:rsid w:val="00270673"/>
    <w:rsid w:val="0027069D"/>
    <w:rsid w:val="002713E8"/>
    <w:rsid w:val="002722CF"/>
    <w:rsid w:val="00272B12"/>
    <w:rsid w:val="00272C1D"/>
    <w:rsid w:val="00272CC3"/>
    <w:rsid w:val="00273354"/>
    <w:rsid w:val="0027414C"/>
    <w:rsid w:val="00276AB6"/>
    <w:rsid w:val="00276DE4"/>
    <w:rsid w:val="00280057"/>
    <w:rsid w:val="002807ED"/>
    <w:rsid w:val="00282156"/>
    <w:rsid w:val="00282203"/>
    <w:rsid w:val="00282281"/>
    <w:rsid w:val="00285447"/>
    <w:rsid w:val="00285ADD"/>
    <w:rsid w:val="00290EA2"/>
    <w:rsid w:val="00291161"/>
    <w:rsid w:val="0029173A"/>
    <w:rsid w:val="00292226"/>
    <w:rsid w:val="002928F7"/>
    <w:rsid w:val="00293037"/>
    <w:rsid w:val="00294051"/>
    <w:rsid w:val="0029449D"/>
    <w:rsid w:val="002951A9"/>
    <w:rsid w:val="002959A5"/>
    <w:rsid w:val="002A002B"/>
    <w:rsid w:val="002A081B"/>
    <w:rsid w:val="002A082F"/>
    <w:rsid w:val="002A2680"/>
    <w:rsid w:val="002A26A0"/>
    <w:rsid w:val="002A2728"/>
    <w:rsid w:val="002A27CF"/>
    <w:rsid w:val="002A4639"/>
    <w:rsid w:val="002A4A88"/>
    <w:rsid w:val="002A4C07"/>
    <w:rsid w:val="002A4DFF"/>
    <w:rsid w:val="002A61D4"/>
    <w:rsid w:val="002A6B1E"/>
    <w:rsid w:val="002A7A5A"/>
    <w:rsid w:val="002B038C"/>
    <w:rsid w:val="002B110F"/>
    <w:rsid w:val="002B1622"/>
    <w:rsid w:val="002B3962"/>
    <w:rsid w:val="002B551A"/>
    <w:rsid w:val="002B5969"/>
    <w:rsid w:val="002B6077"/>
    <w:rsid w:val="002B6815"/>
    <w:rsid w:val="002B69BB"/>
    <w:rsid w:val="002B6D39"/>
    <w:rsid w:val="002B7236"/>
    <w:rsid w:val="002B7B04"/>
    <w:rsid w:val="002C0257"/>
    <w:rsid w:val="002C02BE"/>
    <w:rsid w:val="002C0501"/>
    <w:rsid w:val="002C0A28"/>
    <w:rsid w:val="002C0BF2"/>
    <w:rsid w:val="002C25F3"/>
    <w:rsid w:val="002C2A76"/>
    <w:rsid w:val="002C39F6"/>
    <w:rsid w:val="002C51CE"/>
    <w:rsid w:val="002C563A"/>
    <w:rsid w:val="002C6948"/>
    <w:rsid w:val="002C738A"/>
    <w:rsid w:val="002D1794"/>
    <w:rsid w:val="002D24FA"/>
    <w:rsid w:val="002D2633"/>
    <w:rsid w:val="002D2FCF"/>
    <w:rsid w:val="002D3076"/>
    <w:rsid w:val="002D3BBA"/>
    <w:rsid w:val="002D4467"/>
    <w:rsid w:val="002D4563"/>
    <w:rsid w:val="002D560D"/>
    <w:rsid w:val="002D5ACD"/>
    <w:rsid w:val="002D6581"/>
    <w:rsid w:val="002D6722"/>
    <w:rsid w:val="002D6AE8"/>
    <w:rsid w:val="002D6C4E"/>
    <w:rsid w:val="002D7B2C"/>
    <w:rsid w:val="002E1356"/>
    <w:rsid w:val="002E2954"/>
    <w:rsid w:val="002E39A9"/>
    <w:rsid w:val="002E3C58"/>
    <w:rsid w:val="002E41B5"/>
    <w:rsid w:val="002E4A4B"/>
    <w:rsid w:val="002E58DA"/>
    <w:rsid w:val="002E7ED4"/>
    <w:rsid w:val="002F0653"/>
    <w:rsid w:val="002F2006"/>
    <w:rsid w:val="002F2160"/>
    <w:rsid w:val="002F29B5"/>
    <w:rsid w:val="002F3DD3"/>
    <w:rsid w:val="002F4538"/>
    <w:rsid w:val="002F453E"/>
    <w:rsid w:val="002F4DD1"/>
    <w:rsid w:val="002F5550"/>
    <w:rsid w:val="002F627C"/>
    <w:rsid w:val="002F6AAD"/>
    <w:rsid w:val="002F6D02"/>
    <w:rsid w:val="003001D8"/>
    <w:rsid w:val="003011EC"/>
    <w:rsid w:val="00301239"/>
    <w:rsid w:val="003014A4"/>
    <w:rsid w:val="00301CEF"/>
    <w:rsid w:val="003022D3"/>
    <w:rsid w:val="00303A39"/>
    <w:rsid w:val="00303B73"/>
    <w:rsid w:val="003044CA"/>
    <w:rsid w:val="00305B1A"/>
    <w:rsid w:val="00306D1F"/>
    <w:rsid w:val="0031032E"/>
    <w:rsid w:val="0031042B"/>
    <w:rsid w:val="00310AD4"/>
    <w:rsid w:val="00310B03"/>
    <w:rsid w:val="0031347E"/>
    <w:rsid w:val="00314EEF"/>
    <w:rsid w:val="00315D0B"/>
    <w:rsid w:val="00315DE8"/>
    <w:rsid w:val="003160B9"/>
    <w:rsid w:val="00316325"/>
    <w:rsid w:val="00317C6B"/>
    <w:rsid w:val="003202D4"/>
    <w:rsid w:val="0032077C"/>
    <w:rsid w:val="003207EF"/>
    <w:rsid w:val="00320E3B"/>
    <w:rsid w:val="003219C1"/>
    <w:rsid w:val="00322979"/>
    <w:rsid w:val="003234C8"/>
    <w:rsid w:val="0032490B"/>
    <w:rsid w:val="00324EA7"/>
    <w:rsid w:val="00325FC8"/>
    <w:rsid w:val="00326DC7"/>
    <w:rsid w:val="00327578"/>
    <w:rsid w:val="0033026A"/>
    <w:rsid w:val="00331C4D"/>
    <w:rsid w:val="00332392"/>
    <w:rsid w:val="00333470"/>
    <w:rsid w:val="003341B6"/>
    <w:rsid w:val="0033476A"/>
    <w:rsid w:val="00335A99"/>
    <w:rsid w:val="00335CEF"/>
    <w:rsid w:val="003364C4"/>
    <w:rsid w:val="00336C75"/>
    <w:rsid w:val="00337716"/>
    <w:rsid w:val="003379DA"/>
    <w:rsid w:val="00340090"/>
    <w:rsid w:val="0034187B"/>
    <w:rsid w:val="00342B12"/>
    <w:rsid w:val="003439DA"/>
    <w:rsid w:val="00343AA9"/>
    <w:rsid w:val="0034407C"/>
    <w:rsid w:val="00344B9A"/>
    <w:rsid w:val="00345AD5"/>
    <w:rsid w:val="003462FE"/>
    <w:rsid w:val="00347AB7"/>
    <w:rsid w:val="00347D01"/>
    <w:rsid w:val="00350D45"/>
    <w:rsid w:val="00350E1C"/>
    <w:rsid w:val="00351147"/>
    <w:rsid w:val="00351C81"/>
    <w:rsid w:val="00353FA4"/>
    <w:rsid w:val="0035409A"/>
    <w:rsid w:val="003546AE"/>
    <w:rsid w:val="00355DEC"/>
    <w:rsid w:val="003569E4"/>
    <w:rsid w:val="00356A79"/>
    <w:rsid w:val="003600A0"/>
    <w:rsid w:val="00360DDB"/>
    <w:rsid w:val="003616C3"/>
    <w:rsid w:val="00361C8B"/>
    <w:rsid w:val="00361CFE"/>
    <w:rsid w:val="00363581"/>
    <w:rsid w:val="00363781"/>
    <w:rsid w:val="003641AB"/>
    <w:rsid w:val="0036584D"/>
    <w:rsid w:val="00366710"/>
    <w:rsid w:val="00367837"/>
    <w:rsid w:val="00367E4B"/>
    <w:rsid w:val="0037105A"/>
    <w:rsid w:val="00371086"/>
    <w:rsid w:val="0037144D"/>
    <w:rsid w:val="003728C4"/>
    <w:rsid w:val="00373C0E"/>
    <w:rsid w:val="00373F21"/>
    <w:rsid w:val="0037445B"/>
    <w:rsid w:val="003762CF"/>
    <w:rsid w:val="003765A7"/>
    <w:rsid w:val="00376EB0"/>
    <w:rsid w:val="0037758F"/>
    <w:rsid w:val="00377FD1"/>
    <w:rsid w:val="0038027B"/>
    <w:rsid w:val="00380739"/>
    <w:rsid w:val="003814A2"/>
    <w:rsid w:val="00381B08"/>
    <w:rsid w:val="00382AEF"/>
    <w:rsid w:val="00384813"/>
    <w:rsid w:val="0038550B"/>
    <w:rsid w:val="00385771"/>
    <w:rsid w:val="003866EF"/>
    <w:rsid w:val="00391255"/>
    <w:rsid w:val="0039180F"/>
    <w:rsid w:val="0039453A"/>
    <w:rsid w:val="003949F7"/>
    <w:rsid w:val="00395D09"/>
    <w:rsid w:val="003968FA"/>
    <w:rsid w:val="00397FEB"/>
    <w:rsid w:val="003A2D58"/>
    <w:rsid w:val="003A3D0B"/>
    <w:rsid w:val="003A4C8B"/>
    <w:rsid w:val="003A4F0D"/>
    <w:rsid w:val="003A5E1F"/>
    <w:rsid w:val="003A61B2"/>
    <w:rsid w:val="003A63FD"/>
    <w:rsid w:val="003A6E4D"/>
    <w:rsid w:val="003B06C6"/>
    <w:rsid w:val="003B0C50"/>
    <w:rsid w:val="003B12C0"/>
    <w:rsid w:val="003B26BA"/>
    <w:rsid w:val="003B27EF"/>
    <w:rsid w:val="003B3BC4"/>
    <w:rsid w:val="003B40F7"/>
    <w:rsid w:val="003B451B"/>
    <w:rsid w:val="003B47AF"/>
    <w:rsid w:val="003B4D9C"/>
    <w:rsid w:val="003B510A"/>
    <w:rsid w:val="003B5241"/>
    <w:rsid w:val="003B719E"/>
    <w:rsid w:val="003C1BED"/>
    <w:rsid w:val="003C2249"/>
    <w:rsid w:val="003C3781"/>
    <w:rsid w:val="003C3B9F"/>
    <w:rsid w:val="003C4131"/>
    <w:rsid w:val="003C5279"/>
    <w:rsid w:val="003C5593"/>
    <w:rsid w:val="003C5A54"/>
    <w:rsid w:val="003C5FC1"/>
    <w:rsid w:val="003C645F"/>
    <w:rsid w:val="003C6FA1"/>
    <w:rsid w:val="003D0F75"/>
    <w:rsid w:val="003D14D7"/>
    <w:rsid w:val="003D15DE"/>
    <w:rsid w:val="003D1644"/>
    <w:rsid w:val="003D2E75"/>
    <w:rsid w:val="003D35FB"/>
    <w:rsid w:val="003D3AEE"/>
    <w:rsid w:val="003D5577"/>
    <w:rsid w:val="003D5683"/>
    <w:rsid w:val="003D5F21"/>
    <w:rsid w:val="003D66B1"/>
    <w:rsid w:val="003E0254"/>
    <w:rsid w:val="003E05C2"/>
    <w:rsid w:val="003E155B"/>
    <w:rsid w:val="003E1B81"/>
    <w:rsid w:val="003E2B52"/>
    <w:rsid w:val="003E2D72"/>
    <w:rsid w:val="003E387D"/>
    <w:rsid w:val="003E4634"/>
    <w:rsid w:val="003E5AF9"/>
    <w:rsid w:val="003E67A1"/>
    <w:rsid w:val="003F07A2"/>
    <w:rsid w:val="003F15A4"/>
    <w:rsid w:val="003F2AC4"/>
    <w:rsid w:val="003F3165"/>
    <w:rsid w:val="003F3FBF"/>
    <w:rsid w:val="003F440A"/>
    <w:rsid w:val="003F464C"/>
    <w:rsid w:val="003F5BC3"/>
    <w:rsid w:val="003F6D84"/>
    <w:rsid w:val="003F6E17"/>
    <w:rsid w:val="004015E5"/>
    <w:rsid w:val="00401DBA"/>
    <w:rsid w:val="004034A1"/>
    <w:rsid w:val="004054B6"/>
    <w:rsid w:val="00405D1A"/>
    <w:rsid w:val="00405DB2"/>
    <w:rsid w:val="00406AD9"/>
    <w:rsid w:val="00411A05"/>
    <w:rsid w:val="00411BE3"/>
    <w:rsid w:val="00411CBF"/>
    <w:rsid w:val="00412133"/>
    <w:rsid w:val="00412ABD"/>
    <w:rsid w:val="00414172"/>
    <w:rsid w:val="00414B2A"/>
    <w:rsid w:val="0041536C"/>
    <w:rsid w:val="00415F03"/>
    <w:rsid w:val="00416BF1"/>
    <w:rsid w:val="00416E1A"/>
    <w:rsid w:val="00417947"/>
    <w:rsid w:val="004179BB"/>
    <w:rsid w:val="00420664"/>
    <w:rsid w:val="00420DE2"/>
    <w:rsid w:val="004221A3"/>
    <w:rsid w:val="004224CF"/>
    <w:rsid w:val="0042298E"/>
    <w:rsid w:val="0042321B"/>
    <w:rsid w:val="00423843"/>
    <w:rsid w:val="00423D7B"/>
    <w:rsid w:val="00424A08"/>
    <w:rsid w:val="00424F3A"/>
    <w:rsid w:val="00424F59"/>
    <w:rsid w:val="0042784E"/>
    <w:rsid w:val="00427AD0"/>
    <w:rsid w:val="00427DEF"/>
    <w:rsid w:val="00427FFB"/>
    <w:rsid w:val="00430CB6"/>
    <w:rsid w:val="00431F25"/>
    <w:rsid w:val="00432634"/>
    <w:rsid w:val="004336FA"/>
    <w:rsid w:val="00433C0C"/>
    <w:rsid w:val="00434C6F"/>
    <w:rsid w:val="00434F87"/>
    <w:rsid w:val="00440C3F"/>
    <w:rsid w:val="00442AA8"/>
    <w:rsid w:val="00443FFC"/>
    <w:rsid w:val="00444749"/>
    <w:rsid w:val="00444998"/>
    <w:rsid w:val="00445838"/>
    <w:rsid w:val="00445BB4"/>
    <w:rsid w:val="0044735E"/>
    <w:rsid w:val="00447555"/>
    <w:rsid w:val="00447BBD"/>
    <w:rsid w:val="004501EC"/>
    <w:rsid w:val="004505F6"/>
    <w:rsid w:val="00451F65"/>
    <w:rsid w:val="004522C4"/>
    <w:rsid w:val="00452DCF"/>
    <w:rsid w:val="004532FD"/>
    <w:rsid w:val="004533A0"/>
    <w:rsid w:val="00453F07"/>
    <w:rsid w:val="004547DA"/>
    <w:rsid w:val="00455ABC"/>
    <w:rsid w:val="00455C54"/>
    <w:rsid w:val="004561A2"/>
    <w:rsid w:val="004579D1"/>
    <w:rsid w:val="00457AA4"/>
    <w:rsid w:val="004610A5"/>
    <w:rsid w:val="004620E9"/>
    <w:rsid w:val="004624CE"/>
    <w:rsid w:val="00466432"/>
    <w:rsid w:val="0046648F"/>
    <w:rsid w:val="00466B24"/>
    <w:rsid w:val="00467867"/>
    <w:rsid w:val="004708F0"/>
    <w:rsid w:val="004714BE"/>
    <w:rsid w:val="0047194B"/>
    <w:rsid w:val="004720F5"/>
    <w:rsid w:val="004727F4"/>
    <w:rsid w:val="004733F5"/>
    <w:rsid w:val="004737FB"/>
    <w:rsid w:val="00474A38"/>
    <w:rsid w:val="00474F2F"/>
    <w:rsid w:val="004757F2"/>
    <w:rsid w:val="00475BD9"/>
    <w:rsid w:val="004770A0"/>
    <w:rsid w:val="004773FA"/>
    <w:rsid w:val="00477D6E"/>
    <w:rsid w:val="0048079F"/>
    <w:rsid w:val="00481011"/>
    <w:rsid w:val="00481F04"/>
    <w:rsid w:val="004838F3"/>
    <w:rsid w:val="00483B5B"/>
    <w:rsid w:val="00484014"/>
    <w:rsid w:val="00484294"/>
    <w:rsid w:val="00485836"/>
    <w:rsid w:val="00485EC1"/>
    <w:rsid w:val="00487D7D"/>
    <w:rsid w:val="00492373"/>
    <w:rsid w:val="0049426D"/>
    <w:rsid w:val="00494AAE"/>
    <w:rsid w:val="00494AF8"/>
    <w:rsid w:val="00494FE2"/>
    <w:rsid w:val="00495C13"/>
    <w:rsid w:val="0049634A"/>
    <w:rsid w:val="004A0404"/>
    <w:rsid w:val="004A1CB4"/>
    <w:rsid w:val="004A20DC"/>
    <w:rsid w:val="004A2A5F"/>
    <w:rsid w:val="004A4143"/>
    <w:rsid w:val="004A49FD"/>
    <w:rsid w:val="004A57A3"/>
    <w:rsid w:val="004A5E65"/>
    <w:rsid w:val="004A6005"/>
    <w:rsid w:val="004A7E3B"/>
    <w:rsid w:val="004B0AAC"/>
    <w:rsid w:val="004B2A74"/>
    <w:rsid w:val="004B3F6D"/>
    <w:rsid w:val="004B42BB"/>
    <w:rsid w:val="004B4F13"/>
    <w:rsid w:val="004B582F"/>
    <w:rsid w:val="004B6640"/>
    <w:rsid w:val="004B71D5"/>
    <w:rsid w:val="004B7961"/>
    <w:rsid w:val="004B7A53"/>
    <w:rsid w:val="004C04D5"/>
    <w:rsid w:val="004C0DB6"/>
    <w:rsid w:val="004C12DA"/>
    <w:rsid w:val="004C21C7"/>
    <w:rsid w:val="004C22E8"/>
    <w:rsid w:val="004C2F74"/>
    <w:rsid w:val="004C3A1B"/>
    <w:rsid w:val="004C492E"/>
    <w:rsid w:val="004C5408"/>
    <w:rsid w:val="004C5784"/>
    <w:rsid w:val="004C6C92"/>
    <w:rsid w:val="004C70D5"/>
    <w:rsid w:val="004D083A"/>
    <w:rsid w:val="004D1164"/>
    <w:rsid w:val="004D15F4"/>
    <w:rsid w:val="004D197C"/>
    <w:rsid w:val="004D2A3C"/>
    <w:rsid w:val="004D3269"/>
    <w:rsid w:val="004D3D00"/>
    <w:rsid w:val="004D5911"/>
    <w:rsid w:val="004D6285"/>
    <w:rsid w:val="004D6D09"/>
    <w:rsid w:val="004D6E15"/>
    <w:rsid w:val="004D7D9F"/>
    <w:rsid w:val="004E07E5"/>
    <w:rsid w:val="004E1E1E"/>
    <w:rsid w:val="004E3A95"/>
    <w:rsid w:val="004E3AB1"/>
    <w:rsid w:val="004E3C08"/>
    <w:rsid w:val="004E4735"/>
    <w:rsid w:val="004E4AED"/>
    <w:rsid w:val="004E4BC1"/>
    <w:rsid w:val="004E7452"/>
    <w:rsid w:val="004E7871"/>
    <w:rsid w:val="004E7D46"/>
    <w:rsid w:val="004F2724"/>
    <w:rsid w:val="004F4DF3"/>
    <w:rsid w:val="004F5113"/>
    <w:rsid w:val="004F5967"/>
    <w:rsid w:val="004F6147"/>
    <w:rsid w:val="004F7191"/>
    <w:rsid w:val="004F7D8A"/>
    <w:rsid w:val="004F7F5C"/>
    <w:rsid w:val="00500E62"/>
    <w:rsid w:val="005014D1"/>
    <w:rsid w:val="005015C8"/>
    <w:rsid w:val="00501ADF"/>
    <w:rsid w:val="005032F3"/>
    <w:rsid w:val="00503D3A"/>
    <w:rsid w:val="0050450D"/>
    <w:rsid w:val="005049E6"/>
    <w:rsid w:val="00505A7C"/>
    <w:rsid w:val="00506705"/>
    <w:rsid w:val="005075D3"/>
    <w:rsid w:val="005079B6"/>
    <w:rsid w:val="00512720"/>
    <w:rsid w:val="00514470"/>
    <w:rsid w:val="00514BA5"/>
    <w:rsid w:val="00514D12"/>
    <w:rsid w:val="0051590C"/>
    <w:rsid w:val="00516038"/>
    <w:rsid w:val="0051658E"/>
    <w:rsid w:val="0051746F"/>
    <w:rsid w:val="0051773A"/>
    <w:rsid w:val="00517BBA"/>
    <w:rsid w:val="00520205"/>
    <w:rsid w:val="005206A2"/>
    <w:rsid w:val="00520D76"/>
    <w:rsid w:val="00520DD1"/>
    <w:rsid w:val="00521B1E"/>
    <w:rsid w:val="00523BB7"/>
    <w:rsid w:val="00526503"/>
    <w:rsid w:val="0052686C"/>
    <w:rsid w:val="00526DB8"/>
    <w:rsid w:val="00530472"/>
    <w:rsid w:val="005308EE"/>
    <w:rsid w:val="005339E8"/>
    <w:rsid w:val="00534C9D"/>
    <w:rsid w:val="00534D00"/>
    <w:rsid w:val="00534F49"/>
    <w:rsid w:val="005358D4"/>
    <w:rsid w:val="00536F0F"/>
    <w:rsid w:val="005372ED"/>
    <w:rsid w:val="00537A26"/>
    <w:rsid w:val="00540510"/>
    <w:rsid w:val="0054060E"/>
    <w:rsid w:val="00540EBA"/>
    <w:rsid w:val="00541D8E"/>
    <w:rsid w:val="0054201D"/>
    <w:rsid w:val="005422CD"/>
    <w:rsid w:val="005426AA"/>
    <w:rsid w:val="00542903"/>
    <w:rsid w:val="005440F0"/>
    <w:rsid w:val="00545B47"/>
    <w:rsid w:val="00546628"/>
    <w:rsid w:val="005466C2"/>
    <w:rsid w:val="00546AC0"/>
    <w:rsid w:val="0055024D"/>
    <w:rsid w:val="00552284"/>
    <w:rsid w:val="00553AD8"/>
    <w:rsid w:val="00554543"/>
    <w:rsid w:val="0055537E"/>
    <w:rsid w:val="0055543F"/>
    <w:rsid w:val="00555FAD"/>
    <w:rsid w:val="005562A7"/>
    <w:rsid w:val="0055724A"/>
    <w:rsid w:val="0056089A"/>
    <w:rsid w:val="00561151"/>
    <w:rsid w:val="00561642"/>
    <w:rsid w:val="00561794"/>
    <w:rsid w:val="00561853"/>
    <w:rsid w:val="005618A1"/>
    <w:rsid w:val="00562D96"/>
    <w:rsid w:val="005635E1"/>
    <w:rsid w:val="005637BE"/>
    <w:rsid w:val="00564817"/>
    <w:rsid w:val="00564E33"/>
    <w:rsid w:val="00565710"/>
    <w:rsid w:val="00566D33"/>
    <w:rsid w:val="00567E45"/>
    <w:rsid w:val="005705CF"/>
    <w:rsid w:val="00570A2B"/>
    <w:rsid w:val="00572EE7"/>
    <w:rsid w:val="00573266"/>
    <w:rsid w:val="0057353F"/>
    <w:rsid w:val="00573D72"/>
    <w:rsid w:val="00573DC9"/>
    <w:rsid w:val="005745BF"/>
    <w:rsid w:val="00575CB3"/>
    <w:rsid w:val="00577890"/>
    <w:rsid w:val="00581314"/>
    <w:rsid w:val="005833EA"/>
    <w:rsid w:val="00583EF1"/>
    <w:rsid w:val="00584A19"/>
    <w:rsid w:val="00584B30"/>
    <w:rsid w:val="0058512A"/>
    <w:rsid w:val="00585C74"/>
    <w:rsid w:val="00586842"/>
    <w:rsid w:val="00586F3A"/>
    <w:rsid w:val="0058702E"/>
    <w:rsid w:val="005871BE"/>
    <w:rsid w:val="00587C42"/>
    <w:rsid w:val="00587E37"/>
    <w:rsid w:val="00590284"/>
    <w:rsid w:val="00590378"/>
    <w:rsid w:val="005909A2"/>
    <w:rsid w:val="00591426"/>
    <w:rsid w:val="00591720"/>
    <w:rsid w:val="00591DD5"/>
    <w:rsid w:val="00591EFE"/>
    <w:rsid w:val="00592CA3"/>
    <w:rsid w:val="005959A5"/>
    <w:rsid w:val="00595B44"/>
    <w:rsid w:val="00596258"/>
    <w:rsid w:val="00596D53"/>
    <w:rsid w:val="00597856"/>
    <w:rsid w:val="005A010F"/>
    <w:rsid w:val="005A0D1C"/>
    <w:rsid w:val="005A0E76"/>
    <w:rsid w:val="005A1044"/>
    <w:rsid w:val="005A1526"/>
    <w:rsid w:val="005A2169"/>
    <w:rsid w:val="005A22BB"/>
    <w:rsid w:val="005A24CA"/>
    <w:rsid w:val="005A27D1"/>
    <w:rsid w:val="005A2B2D"/>
    <w:rsid w:val="005A617F"/>
    <w:rsid w:val="005A7675"/>
    <w:rsid w:val="005B00CA"/>
    <w:rsid w:val="005B01C1"/>
    <w:rsid w:val="005B01EA"/>
    <w:rsid w:val="005B02FC"/>
    <w:rsid w:val="005B035D"/>
    <w:rsid w:val="005B1313"/>
    <w:rsid w:val="005B3FA9"/>
    <w:rsid w:val="005B4B9D"/>
    <w:rsid w:val="005B4CAB"/>
    <w:rsid w:val="005B64F2"/>
    <w:rsid w:val="005B6F1E"/>
    <w:rsid w:val="005B7821"/>
    <w:rsid w:val="005C18C3"/>
    <w:rsid w:val="005C1F7A"/>
    <w:rsid w:val="005C4044"/>
    <w:rsid w:val="005C46C2"/>
    <w:rsid w:val="005C52A0"/>
    <w:rsid w:val="005C6335"/>
    <w:rsid w:val="005C69DA"/>
    <w:rsid w:val="005C7097"/>
    <w:rsid w:val="005D0B9B"/>
    <w:rsid w:val="005D0BAE"/>
    <w:rsid w:val="005D1541"/>
    <w:rsid w:val="005D16DE"/>
    <w:rsid w:val="005D1A54"/>
    <w:rsid w:val="005D1F40"/>
    <w:rsid w:val="005D3BB1"/>
    <w:rsid w:val="005D3C56"/>
    <w:rsid w:val="005D439E"/>
    <w:rsid w:val="005D4406"/>
    <w:rsid w:val="005D448B"/>
    <w:rsid w:val="005D4520"/>
    <w:rsid w:val="005D4D70"/>
    <w:rsid w:val="005D557E"/>
    <w:rsid w:val="005D5D8D"/>
    <w:rsid w:val="005D5E19"/>
    <w:rsid w:val="005D6D8F"/>
    <w:rsid w:val="005D718C"/>
    <w:rsid w:val="005E0498"/>
    <w:rsid w:val="005E0D35"/>
    <w:rsid w:val="005E0D48"/>
    <w:rsid w:val="005E1412"/>
    <w:rsid w:val="005E1497"/>
    <w:rsid w:val="005E1CAD"/>
    <w:rsid w:val="005E211C"/>
    <w:rsid w:val="005E2989"/>
    <w:rsid w:val="005E2ABF"/>
    <w:rsid w:val="005E3E56"/>
    <w:rsid w:val="005E61BF"/>
    <w:rsid w:val="005E63B8"/>
    <w:rsid w:val="005E6516"/>
    <w:rsid w:val="005F04C5"/>
    <w:rsid w:val="005F169A"/>
    <w:rsid w:val="005F297C"/>
    <w:rsid w:val="005F2E3F"/>
    <w:rsid w:val="005F520A"/>
    <w:rsid w:val="005F588E"/>
    <w:rsid w:val="005F711D"/>
    <w:rsid w:val="005F7143"/>
    <w:rsid w:val="00600A3A"/>
    <w:rsid w:val="00600D56"/>
    <w:rsid w:val="00601B29"/>
    <w:rsid w:val="00601D2F"/>
    <w:rsid w:val="00603714"/>
    <w:rsid w:val="006049A6"/>
    <w:rsid w:val="006051A0"/>
    <w:rsid w:val="006058E6"/>
    <w:rsid w:val="00606335"/>
    <w:rsid w:val="00606482"/>
    <w:rsid w:val="00606CA7"/>
    <w:rsid w:val="0060766F"/>
    <w:rsid w:val="006104DA"/>
    <w:rsid w:val="00610C66"/>
    <w:rsid w:val="0061250F"/>
    <w:rsid w:val="00613971"/>
    <w:rsid w:val="00613A46"/>
    <w:rsid w:val="00616C7E"/>
    <w:rsid w:val="00620CD6"/>
    <w:rsid w:val="00621F91"/>
    <w:rsid w:val="006242BF"/>
    <w:rsid w:val="00624CEA"/>
    <w:rsid w:val="00626645"/>
    <w:rsid w:val="006305BF"/>
    <w:rsid w:val="006311D3"/>
    <w:rsid w:val="006327A9"/>
    <w:rsid w:val="00632949"/>
    <w:rsid w:val="00632F55"/>
    <w:rsid w:val="006333F4"/>
    <w:rsid w:val="00633F24"/>
    <w:rsid w:val="00634B2B"/>
    <w:rsid w:val="00635E3B"/>
    <w:rsid w:val="0063609F"/>
    <w:rsid w:val="00636A43"/>
    <w:rsid w:val="0063747F"/>
    <w:rsid w:val="00640610"/>
    <w:rsid w:val="00640B1B"/>
    <w:rsid w:val="00642179"/>
    <w:rsid w:val="0064219C"/>
    <w:rsid w:val="00643442"/>
    <w:rsid w:val="00644B7D"/>
    <w:rsid w:val="00644F9C"/>
    <w:rsid w:val="00646595"/>
    <w:rsid w:val="006472FD"/>
    <w:rsid w:val="006475BC"/>
    <w:rsid w:val="006478B2"/>
    <w:rsid w:val="006505AB"/>
    <w:rsid w:val="00650C4B"/>
    <w:rsid w:val="00650D43"/>
    <w:rsid w:val="006513A3"/>
    <w:rsid w:val="00651621"/>
    <w:rsid w:val="00653A61"/>
    <w:rsid w:val="006543C9"/>
    <w:rsid w:val="006544E4"/>
    <w:rsid w:val="00654FC5"/>
    <w:rsid w:val="006553CD"/>
    <w:rsid w:val="006556EF"/>
    <w:rsid w:val="00655942"/>
    <w:rsid w:val="006565CA"/>
    <w:rsid w:val="00656E71"/>
    <w:rsid w:val="00660881"/>
    <w:rsid w:val="00661313"/>
    <w:rsid w:val="00662840"/>
    <w:rsid w:val="00665B41"/>
    <w:rsid w:val="00666EF9"/>
    <w:rsid w:val="00667414"/>
    <w:rsid w:val="006712B1"/>
    <w:rsid w:val="00671463"/>
    <w:rsid w:val="00671CC2"/>
    <w:rsid w:val="00671DD7"/>
    <w:rsid w:val="00671F28"/>
    <w:rsid w:val="00673A11"/>
    <w:rsid w:val="00675C55"/>
    <w:rsid w:val="00676641"/>
    <w:rsid w:val="00676CE5"/>
    <w:rsid w:val="00677498"/>
    <w:rsid w:val="00677DE4"/>
    <w:rsid w:val="006809F3"/>
    <w:rsid w:val="00680AA1"/>
    <w:rsid w:val="00680E55"/>
    <w:rsid w:val="00682A2D"/>
    <w:rsid w:val="00684DBE"/>
    <w:rsid w:val="00686C72"/>
    <w:rsid w:val="0068728A"/>
    <w:rsid w:val="0068744D"/>
    <w:rsid w:val="00687E2F"/>
    <w:rsid w:val="006912EE"/>
    <w:rsid w:val="00692073"/>
    <w:rsid w:val="00692BF0"/>
    <w:rsid w:val="00692DEA"/>
    <w:rsid w:val="00693A97"/>
    <w:rsid w:val="00693B51"/>
    <w:rsid w:val="00693C0F"/>
    <w:rsid w:val="00694193"/>
    <w:rsid w:val="006943A1"/>
    <w:rsid w:val="006956FE"/>
    <w:rsid w:val="00695B3F"/>
    <w:rsid w:val="00695BFA"/>
    <w:rsid w:val="00695E97"/>
    <w:rsid w:val="00695FC2"/>
    <w:rsid w:val="00696815"/>
    <w:rsid w:val="0069682D"/>
    <w:rsid w:val="006A0D2D"/>
    <w:rsid w:val="006A1766"/>
    <w:rsid w:val="006A2866"/>
    <w:rsid w:val="006A2CC6"/>
    <w:rsid w:val="006A2CFD"/>
    <w:rsid w:val="006A2DE7"/>
    <w:rsid w:val="006A52A1"/>
    <w:rsid w:val="006A6866"/>
    <w:rsid w:val="006A6B12"/>
    <w:rsid w:val="006A6D1D"/>
    <w:rsid w:val="006A7430"/>
    <w:rsid w:val="006B05D9"/>
    <w:rsid w:val="006B07E0"/>
    <w:rsid w:val="006B28F9"/>
    <w:rsid w:val="006B45C2"/>
    <w:rsid w:val="006B5D6D"/>
    <w:rsid w:val="006C142C"/>
    <w:rsid w:val="006C177C"/>
    <w:rsid w:val="006C2354"/>
    <w:rsid w:val="006C3D34"/>
    <w:rsid w:val="006C3F2F"/>
    <w:rsid w:val="006C5301"/>
    <w:rsid w:val="006C5D22"/>
    <w:rsid w:val="006C5EBA"/>
    <w:rsid w:val="006C667C"/>
    <w:rsid w:val="006C7B16"/>
    <w:rsid w:val="006D0C03"/>
    <w:rsid w:val="006D1371"/>
    <w:rsid w:val="006D1A95"/>
    <w:rsid w:val="006D1FA3"/>
    <w:rsid w:val="006D2A87"/>
    <w:rsid w:val="006D3235"/>
    <w:rsid w:val="006D3C35"/>
    <w:rsid w:val="006D534C"/>
    <w:rsid w:val="006D5B6B"/>
    <w:rsid w:val="006D5CA6"/>
    <w:rsid w:val="006D770C"/>
    <w:rsid w:val="006D7DED"/>
    <w:rsid w:val="006E0797"/>
    <w:rsid w:val="006E0813"/>
    <w:rsid w:val="006E09AD"/>
    <w:rsid w:val="006E0E47"/>
    <w:rsid w:val="006E0EBE"/>
    <w:rsid w:val="006E14D6"/>
    <w:rsid w:val="006E177D"/>
    <w:rsid w:val="006E2D75"/>
    <w:rsid w:val="006E3634"/>
    <w:rsid w:val="006E3B47"/>
    <w:rsid w:val="006E3D50"/>
    <w:rsid w:val="006E4329"/>
    <w:rsid w:val="006E473B"/>
    <w:rsid w:val="006E4CF1"/>
    <w:rsid w:val="006E4E35"/>
    <w:rsid w:val="006E527B"/>
    <w:rsid w:val="006E54F8"/>
    <w:rsid w:val="006E5F3B"/>
    <w:rsid w:val="006E6115"/>
    <w:rsid w:val="006E67F5"/>
    <w:rsid w:val="006E6C1F"/>
    <w:rsid w:val="006E6D79"/>
    <w:rsid w:val="006E6DEA"/>
    <w:rsid w:val="006E75E7"/>
    <w:rsid w:val="006F0C99"/>
    <w:rsid w:val="006F15E6"/>
    <w:rsid w:val="006F194A"/>
    <w:rsid w:val="006F1A1A"/>
    <w:rsid w:val="006F40B2"/>
    <w:rsid w:val="006F6EF4"/>
    <w:rsid w:val="006F7301"/>
    <w:rsid w:val="006F782D"/>
    <w:rsid w:val="006F7FB9"/>
    <w:rsid w:val="00700665"/>
    <w:rsid w:val="00700C59"/>
    <w:rsid w:val="00700F45"/>
    <w:rsid w:val="0070178A"/>
    <w:rsid w:val="00702197"/>
    <w:rsid w:val="00702329"/>
    <w:rsid w:val="007025D3"/>
    <w:rsid w:val="00702F8D"/>
    <w:rsid w:val="0070319F"/>
    <w:rsid w:val="00703E1C"/>
    <w:rsid w:val="007046FA"/>
    <w:rsid w:val="007060E7"/>
    <w:rsid w:val="007060FC"/>
    <w:rsid w:val="00706D46"/>
    <w:rsid w:val="007101B4"/>
    <w:rsid w:val="00711223"/>
    <w:rsid w:val="007119FF"/>
    <w:rsid w:val="007148A8"/>
    <w:rsid w:val="00715C5A"/>
    <w:rsid w:val="00715FB4"/>
    <w:rsid w:val="007160C1"/>
    <w:rsid w:val="0071688E"/>
    <w:rsid w:val="007169DA"/>
    <w:rsid w:val="00720922"/>
    <w:rsid w:val="007227A7"/>
    <w:rsid w:val="00722F5D"/>
    <w:rsid w:val="00724E8D"/>
    <w:rsid w:val="00725B60"/>
    <w:rsid w:val="00726BEF"/>
    <w:rsid w:val="007276DE"/>
    <w:rsid w:val="00731163"/>
    <w:rsid w:val="00731CB1"/>
    <w:rsid w:val="00732043"/>
    <w:rsid w:val="0073215C"/>
    <w:rsid w:val="007337AE"/>
    <w:rsid w:val="007338D6"/>
    <w:rsid w:val="007349C3"/>
    <w:rsid w:val="00734EC5"/>
    <w:rsid w:val="00735355"/>
    <w:rsid w:val="00735BE3"/>
    <w:rsid w:val="00735EB5"/>
    <w:rsid w:val="007366D7"/>
    <w:rsid w:val="0073795C"/>
    <w:rsid w:val="00737F2A"/>
    <w:rsid w:val="007404B2"/>
    <w:rsid w:val="00741FFB"/>
    <w:rsid w:val="007425B1"/>
    <w:rsid w:val="00742613"/>
    <w:rsid w:val="00742A7C"/>
    <w:rsid w:val="00743038"/>
    <w:rsid w:val="00743E7F"/>
    <w:rsid w:val="00743EC0"/>
    <w:rsid w:val="007440B4"/>
    <w:rsid w:val="00744B27"/>
    <w:rsid w:val="00744BA8"/>
    <w:rsid w:val="00744EEA"/>
    <w:rsid w:val="00745881"/>
    <w:rsid w:val="0074625F"/>
    <w:rsid w:val="00747165"/>
    <w:rsid w:val="0075041B"/>
    <w:rsid w:val="00750C1E"/>
    <w:rsid w:val="00751FF3"/>
    <w:rsid w:val="0075458E"/>
    <w:rsid w:val="007548C6"/>
    <w:rsid w:val="00754DBF"/>
    <w:rsid w:val="007552ED"/>
    <w:rsid w:val="0075592D"/>
    <w:rsid w:val="00755C5D"/>
    <w:rsid w:val="007568C2"/>
    <w:rsid w:val="00756B85"/>
    <w:rsid w:val="00756C03"/>
    <w:rsid w:val="007601B5"/>
    <w:rsid w:val="007625D8"/>
    <w:rsid w:val="00762817"/>
    <w:rsid w:val="007646AE"/>
    <w:rsid w:val="00765B03"/>
    <w:rsid w:val="0076671C"/>
    <w:rsid w:val="00766C77"/>
    <w:rsid w:val="00767690"/>
    <w:rsid w:val="007679DE"/>
    <w:rsid w:val="0077166F"/>
    <w:rsid w:val="00771C0A"/>
    <w:rsid w:val="00773484"/>
    <w:rsid w:val="0077424E"/>
    <w:rsid w:val="007751E3"/>
    <w:rsid w:val="0077537B"/>
    <w:rsid w:val="0077567C"/>
    <w:rsid w:val="007767E6"/>
    <w:rsid w:val="00776AC0"/>
    <w:rsid w:val="00776E44"/>
    <w:rsid w:val="00777D3F"/>
    <w:rsid w:val="00780171"/>
    <w:rsid w:val="00783068"/>
    <w:rsid w:val="00783753"/>
    <w:rsid w:val="00783E13"/>
    <w:rsid w:val="00784815"/>
    <w:rsid w:val="0078519C"/>
    <w:rsid w:val="007857AD"/>
    <w:rsid w:val="00786EBB"/>
    <w:rsid w:val="007872BD"/>
    <w:rsid w:val="00787BDE"/>
    <w:rsid w:val="00787BEA"/>
    <w:rsid w:val="00790342"/>
    <w:rsid w:val="0079042C"/>
    <w:rsid w:val="00790D71"/>
    <w:rsid w:val="0079110A"/>
    <w:rsid w:val="00791605"/>
    <w:rsid w:val="00792117"/>
    <w:rsid w:val="0079236D"/>
    <w:rsid w:val="00792BDB"/>
    <w:rsid w:val="00792E86"/>
    <w:rsid w:val="0079338C"/>
    <w:rsid w:val="0079470B"/>
    <w:rsid w:val="00794DE2"/>
    <w:rsid w:val="007957E8"/>
    <w:rsid w:val="00795918"/>
    <w:rsid w:val="0079728E"/>
    <w:rsid w:val="00797855"/>
    <w:rsid w:val="00797979"/>
    <w:rsid w:val="007A06B6"/>
    <w:rsid w:val="007A14B0"/>
    <w:rsid w:val="007A186D"/>
    <w:rsid w:val="007A45B8"/>
    <w:rsid w:val="007A5BBF"/>
    <w:rsid w:val="007A7290"/>
    <w:rsid w:val="007B08AF"/>
    <w:rsid w:val="007B0946"/>
    <w:rsid w:val="007B0CB9"/>
    <w:rsid w:val="007B11B6"/>
    <w:rsid w:val="007B1F16"/>
    <w:rsid w:val="007B218C"/>
    <w:rsid w:val="007B22AE"/>
    <w:rsid w:val="007B2FDC"/>
    <w:rsid w:val="007B359B"/>
    <w:rsid w:val="007B4811"/>
    <w:rsid w:val="007B514B"/>
    <w:rsid w:val="007B528E"/>
    <w:rsid w:val="007B5CD0"/>
    <w:rsid w:val="007B5F96"/>
    <w:rsid w:val="007B6C9A"/>
    <w:rsid w:val="007B6DD9"/>
    <w:rsid w:val="007B75F3"/>
    <w:rsid w:val="007C0620"/>
    <w:rsid w:val="007C0B8E"/>
    <w:rsid w:val="007C1D49"/>
    <w:rsid w:val="007C2890"/>
    <w:rsid w:val="007C382A"/>
    <w:rsid w:val="007C40F4"/>
    <w:rsid w:val="007C4ADF"/>
    <w:rsid w:val="007C76BD"/>
    <w:rsid w:val="007C7AF7"/>
    <w:rsid w:val="007C7D71"/>
    <w:rsid w:val="007C7F33"/>
    <w:rsid w:val="007D08F9"/>
    <w:rsid w:val="007D3117"/>
    <w:rsid w:val="007D3548"/>
    <w:rsid w:val="007D456E"/>
    <w:rsid w:val="007D4D0B"/>
    <w:rsid w:val="007D6799"/>
    <w:rsid w:val="007D6D98"/>
    <w:rsid w:val="007D7D62"/>
    <w:rsid w:val="007E0FCD"/>
    <w:rsid w:val="007E23AD"/>
    <w:rsid w:val="007E25EC"/>
    <w:rsid w:val="007E2714"/>
    <w:rsid w:val="007E2818"/>
    <w:rsid w:val="007E371A"/>
    <w:rsid w:val="007E448D"/>
    <w:rsid w:val="007E4B44"/>
    <w:rsid w:val="007E5A15"/>
    <w:rsid w:val="007E5B88"/>
    <w:rsid w:val="007E6513"/>
    <w:rsid w:val="007E653A"/>
    <w:rsid w:val="007E70A7"/>
    <w:rsid w:val="007E7294"/>
    <w:rsid w:val="007F0169"/>
    <w:rsid w:val="007F163F"/>
    <w:rsid w:val="007F38B7"/>
    <w:rsid w:val="007F5AB8"/>
    <w:rsid w:val="007F5E4E"/>
    <w:rsid w:val="007F68AA"/>
    <w:rsid w:val="007F7506"/>
    <w:rsid w:val="007F7A32"/>
    <w:rsid w:val="007F7D3D"/>
    <w:rsid w:val="008005FE"/>
    <w:rsid w:val="00803516"/>
    <w:rsid w:val="00803A7C"/>
    <w:rsid w:val="00804364"/>
    <w:rsid w:val="00804DEE"/>
    <w:rsid w:val="00806122"/>
    <w:rsid w:val="00806792"/>
    <w:rsid w:val="00806F8F"/>
    <w:rsid w:val="00807415"/>
    <w:rsid w:val="00807467"/>
    <w:rsid w:val="00810030"/>
    <w:rsid w:val="008102D8"/>
    <w:rsid w:val="0081092F"/>
    <w:rsid w:val="00810BBE"/>
    <w:rsid w:val="00812487"/>
    <w:rsid w:val="00813D70"/>
    <w:rsid w:val="00815093"/>
    <w:rsid w:val="00816AC9"/>
    <w:rsid w:val="008201BC"/>
    <w:rsid w:val="008228DC"/>
    <w:rsid w:val="00824D1A"/>
    <w:rsid w:val="00825523"/>
    <w:rsid w:val="00825E25"/>
    <w:rsid w:val="008262C4"/>
    <w:rsid w:val="00826B65"/>
    <w:rsid w:val="00830523"/>
    <w:rsid w:val="0083057D"/>
    <w:rsid w:val="008308FB"/>
    <w:rsid w:val="00830EAC"/>
    <w:rsid w:val="008311F6"/>
    <w:rsid w:val="00831233"/>
    <w:rsid w:val="0083194A"/>
    <w:rsid w:val="0083244C"/>
    <w:rsid w:val="008326DC"/>
    <w:rsid w:val="00832B8A"/>
    <w:rsid w:val="008336BE"/>
    <w:rsid w:val="0083585B"/>
    <w:rsid w:val="00835B85"/>
    <w:rsid w:val="00835EE1"/>
    <w:rsid w:val="0083636F"/>
    <w:rsid w:val="008374F9"/>
    <w:rsid w:val="00837AB9"/>
    <w:rsid w:val="00840390"/>
    <w:rsid w:val="008411B3"/>
    <w:rsid w:val="00844FBE"/>
    <w:rsid w:val="008455BA"/>
    <w:rsid w:val="008456DB"/>
    <w:rsid w:val="0084644A"/>
    <w:rsid w:val="00846949"/>
    <w:rsid w:val="00846DED"/>
    <w:rsid w:val="00852B25"/>
    <w:rsid w:val="00852DDA"/>
    <w:rsid w:val="0085373D"/>
    <w:rsid w:val="0085397C"/>
    <w:rsid w:val="00854C1A"/>
    <w:rsid w:val="008553E1"/>
    <w:rsid w:val="0085659C"/>
    <w:rsid w:val="00856BDB"/>
    <w:rsid w:val="0085719C"/>
    <w:rsid w:val="00861871"/>
    <w:rsid w:val="0086409C"/>
    <w:rsid w:val="00865445"/>
    <w:rsid w:val="0086594A"/>
    <w:rsid w:val="0086788A"/>
    <w:rsid w:val="0087043E"/>
    <w:rsid w:val="008733A9"/>
    <w:rsid w:val="008734AA"/>
    <w:rsid w:val="008736F4"/>
    <w:rsid w:val="00874981"/>
    <w:rsid w:val="00874CC1"/>
    <w:rsid w:val="00876009"/>
    <w:rsid w:val="008762D2"/>
    <w:rsid w:val="00877D5E"/>
    <w:rsid w:val="00881A97"/>
    <w:rsid w:val="00885F34"/>
    <w:rsid w:val="00886C51"/>
    <w:rsid w:val="00886FBF"/>
    <w:rsid w:val="00890EB1"/>
    <w:rsid w:val="00891A87"/>
    <w:rsid w:val="0089247F"/>
    <w:rsid w:val="00893C31"/>
    <w:rsid w:val="008942B5"/>
    <w:rsid w:val="00894E34"/>
    <w:rsid w:val="008951C5"/>
    <w:rsid w:val="00897F3A"/>
    <w:rsid w:val="008A1F90"/>
    <w:rsid w:val="008A3E60"/>
    <w:rsid w:val="008A3E7B"/>
    <w:rsid w:val="008A4C89"/>
    <w:rsid w:val="008A4E0B"/>
    <w:rsid w:val="008A5D9A"/>
    <w:rsid w:val="008A63F4"/>
    <w:rsid w:val="008B1780"/>
    <w:rsid w:val="008B1CD7"/>
    <w:rsid w:val="008B1D9A"/>
    <w:rsid w:val="008B278E"/>
    <w:rsid w:val="008B28B2"/>
    <w:rsid w:val="008B2DB6"/>
    <w:rsid w:val="008B49CE"/>
    <w:rsid w:val="008B517E"/>
    <w:rsid w:val="008B51EC"/>
    <w:rsid w:val="008B6214"/>
    <w:rsid w:val="008C0094"/>
    <w:rsid w:val="008C2612"/>
    <w:rsid w:val="008C2E5F"/>
    <w:rsid w:val="008C392D"/>
    <w:rsid w:val="008C5431"/>
    <w:rsid w:val="008C5B1C"/>
    <w:rsid w:val="008D313D"/>
    <w:rsid w:val="008D3E70"/>
    <w:rsid w:val="008D484F"/>
    <w:rsid w:val="008D5A21"/>
    <w:rsid w:val="008D6021"/>
    <w:rsid w:val="008D6ADA"/>
    <w:rsid w:val="008D73BD"/>
    <w:rsid w:val="008E10F5"/>
    <w:rsid w:val="008E1208"/>
    <w:rsid w:val="008E21DD"/>
    <w:rsid w:val="008E3A40"/>
    <w:rsid w:val="008E3CE9"/>
    <w:rsid w:val="008E40FA"/>
    <w:rsid w:val="008E5A71"/>
    <w:rsid w:val="008E662E"/>
    <w:rsid w:val="008E72FF"/>
    <w:rsid w:val="008E7CAB"/>
    <w:rsid w:val="008F0614"/>
    <w:rsid w:val="008F1200"/>
    <w:rsid w:val="008F63A5"/>
    <w:rsid w:val="008F6575"/>
    <w:rsid w:val="008F77CB"/>
    <w:rsid w:val="008F7889"/>
    <w:rsid w:val="0090014E"/>
    <w:rsid w:val="00901143"/>
    <w:rsid w:val="00901D2E"/>
    <w:rsid w:val="009025C9"/>
    <w:rsid w:val="0090307E"/>
    <w:rsid w:val="009046F6"/>
    <w:rsid w:val="00906286"/>
    <w:rsid w:val="0090681B"/>
    <w:rsid w:val="009078C7"/>
    <w:rsid w:val="00910796"/>
    <w:rsid w:val="0091228B"/>
    <w:rsid w:val="009122EC"/>
    <w:rsid w:val="00913BEF"/>
    <w:rsid w:val="00914EF8"/>
    <w:rsid w:val="009152A4"/>
    <w:rsid w:val="009154E2"/>
    <w:rsid w:val="00915842"/>
    <w:rsid w:val="00916E65"/>
    <w:rsid w:val="009233EA"/>
    <w:rsid w:val="00923723"/>
    <w:rsid w:val="00923767"/>
    <w:rsid w:val="009240DB"/>
    <w:rsid w:val="009248B2"/>
    <w:rsid w:val="009253A8"/>
    <w:rsid w:val="00925662"/>
    <w:rsid w:val="0092661E"/>
    <w:rsid w:val="00930564"/>
    <w:rsid w:val="00930813"/>
    <w:rsid w:val="009316FE"/>
    <w:rsid w:val="00931C86"/>
    <w:rsid w:val="00932FB8"/>
    <w:rsid w:val="00933753"/>
    <w:rsid w:val="00933DC3"/>
    <w:rsid w:val="00933DCC"/>
    <w:rsid w:val="00934810"/>
    <w:rsid w:val="00936547"/>
    <w:rsid w:val="00936F0C"/>
    <w:rsid w:val="00937B01"/>
    <w:rsid w:val="009418D2"/>
    <w:rsid w:val="009420B1"/>
    <w:rsid w:val="00942CAB"/>
    <w:rsid w:val="00944903"/>
    <w:rsid w:val="00944AAB"/>
    <w:rsid w:val="009457CB"/>
    <w:rsid w:val="009458F7"/>
    <w:rsid w:val="0094636D"/>
    <w:rsid w:val="00946D14"/>
    <w:rsid w:val="0095039E"/>
    <w:rsid w:val="0095098D"/>
    <w:rsid w:val="00952025"/>
    <w:rsid w:val="00952359"/>
    <w:rsid w:val="00954A69"/>
    <w:rsid w:val="00956C0E"/>
    <w:rsid w:val="009576C4"/>
    <w:rsid w:val="0096302A"/>
    <w:rsid w:val="009630B2"/>
    <w:rsid w:val="0096357F"/>
    <w:rsid w:val="009635EF"/>
    <w:rsid w:val="00964AD9"/>
    <w:rsid w:val="00965449"/>
    <w:rsid w:val="00965993"/>
    <w:rsid w:val="00965E1A"/>
    <w:rsid w:val="0096732D"/>
    <w:rsid w:val="009675CD"/>
    <w:rsid w:val="00970041"/>
    <w:rsid w:val="0097249D"/>
    <w:rsid w:val="009745F9"/>
    <w:rsid w:val="00975664"/>
    <w:rsid w:val="00975E2B"/>
    <w:rsid w:val="00976FA8"/>
    <w:rsid w:val="009773BC"/>
    <w:rsid w:val="00981110"/>
    <w:rsid w:val="009812B1"/>
    <w:rsid w:val="0098169C"/>
    <w:rsid w:val="00981CB2"/>
    <w:rsid w:val="00982534"/>
    <w:rsid w:val="00982D5C"/>
    <w:rsid w:val="00983040"/>
    <w:rsid w:val="009836C0"/>
    <w:rsid w:val="00983A45"/>
    <w:rsid w:val="0098431F"/>
    <w:rsid w:val="00984707"/>
    <w:rsid w:val="00985327"/>
    <w:rsid w:val="00985537"/>
    <w:rsid w:val="0098667A"/>
    <w:rsid w:val="009866CD"/>
    <w:rsid w:val="00991D80"/>
    <w:rsid w:val="009924A2"/>
    <w:rsid w:val="00992743"/>
    <w:rsid w:val="00992B75"/>
    <w:rsid w:val="0099359D"/>
    <w:rsid w:val="009938BC"/>
    <w:rsid w:val="00994F27"/>
    <w:rsid w:val="00995D52"/>
    <w:rsid w:val="0099621C"/>
    <w:rsid w:val="00996DD3"/>
    <w:rsid w:val="00997FD3"/>
    <w:rsid w:val="009A04AF"/>
    <w:rsid w:val="009A1030"/>
    <w:rsid w:val="009A1B5A"/>
    <w:rsid w:val="009A1F62"/>
    <w:rsid w:val="009A4349"/>
    <w:rsid w:val="009A4973"/>
    <w:rsid w:val="009A501D"/>
    <w:rsid w:val="009A5271"/>
    <w:rsid w:val="009A58CB"/>
    <w:rsid w:val="009A75BE"/>
    <w:rsid w:val="009B02F6"/>
    <w:rsid w:val="009B1598"/>
    <w:rsid w:val="009B196B"/>
    <w:rsid w:val="009B1A62"/>
    <w:rsid w:val="009B24DC"/>
    <w:rsid w:val="009B2993"/>
    <w:rsid w:val="009B348F"/>
    <w:rsid w:val="009B34C1"/>
    <w:rsid w:val="009B3AEB"/>
    <w:rsid w:val="009B3DF3"/>
    <w:rsid w:val="009B474D"/>
    <w:rsid w:val="009B6155"/>
    <w:rsid w:val="009B640E"/>
    <w:rsid w:val="009B6ED6"/>
    <w:rsid w:val="009B716B"/>
    <w:rsid w:val="009B7463"/>
    <w:rsid w:val="009C192F"/>
    <w:rsid w:val="009C19A1"/>
    <w:rsid w:val="009C2364"/>
    <w:rsid w:val="009C2455"/>
    <w:rsid w:val="009C33CC"/>
    <w:rsid w:val="009C418E"/>
    <w:rsid w:val="009C431B"/>
    <w:rsid w:val="009C5880"/>
    <w:rsid w:val="009C6513"/>
    <w:rsid w:val="009C6525"/>
    <w:rsid w:val="009C67BB"/>
    <w:rsid w:val="009C6BE2"/>
    <w:rsid w:val="009C7896"/>
    <w:rsid w:val="009C7C3E"/>
    <w:rsid w:val="009D1492"/>
    <w:rsid w:val="009D1B05"/>
    <w:rsid w:val="009D29DA"/>
    <w:rsid w:val="009D3C96"/>
    <w:rsid w:val="009D3D55"/>
    <w:rsid w:val="009D7CB9"/>
    <w:rsid w:val="009E13BE"/>
    <w:rsid w:val="009E1BC0"/>
    <w:rsid w:val="009E256B"/>
    <w:rsid w:val="009E2607"/>
    <w:rsid w:val="009E287D"/>
    <w:rsid w:val="009E2EA6"/>
    <w:rsid w:val="009E65E4"/>
    <w:rsid w:val="009E68CF"/>
    <w:rsid w:val="009E6E09"/>
    <w:rsid w:val="009E7D44"/>
    <w:rsid w:val="009F04FD"/>
    <w:rsid w:val="009F10E9"/>
    <w:rsid w:val="009F1EFE"/>
    <w:rsid w:val="009F4C6B"/>
    <w:rsid w:val="009F56BE"/>
    <w:rsid w:val="009F5A9E"/>
    <w:rsid w:val="009F7959"/>
    <w:rsid w:val="00A03160"/>
    <w:rsid w:val="00A05606"/>
    <w:rsid w:val="00A115D6"/>
    <w:rsid w:val="00A11FFE"/>
    <w:rsid w:val="00A12741"/>
    <w:rsid w:val="00A14DB1"/>
    <w:rsid w:val="00A16F74"/>
    <w:rsid w:val="00A21096"/>
    <w:rsid w:val="00A2314F"/>
    <w:rsid w:val="00A253C8"/>
    <w:rsid w:val="00A258C2"/>
    <w:rsid w:val="00A26D1D"/>
    <w:rsid w:val="00A27302"/>
    <w:rsid w:val="00A274AA"/>
    <w:rsid w:val="00A3031D"/>
    <w:rsid w:val="00A30F92"/>
    <w:rsid w:val="00A31D94"/>
    <w:rsid w:val="00A32C5A"/>
    <w:rsid w:val="00A3317E"/>
    <w:rsid w:val="00A33732"/>
    <w:rsid w:val="00A33C99"/>
    <w:rsid w:val="00A3403B"/>
    <w:rsid w:val="00A34361"/>
    <w:rsid w:val="00A349C1"/>
    <w:rsid w:val="00A351C0"/>
    <w:rsid w:val="00A363D8"/>
    <w:rsid w:val="00A3681C"/>
    <w:rsid w:val="00A425A4"/>
    <w:rsid w:val="00A425B6"/>
    <w:rsid w:val="00A4311F"/>
    <w:rsid w:val="00A4436A"/>
    <w:rsid w:val="00A446FA"/>
    <w:rsid w:val="00A4527B"/>
    <w:rsid w:val="00A462A1"/>
    <w:rsid w:val="00A4641A"/>
    <w:rsid w:val="00A4693C"/>
    <w:rsid w:val="00A46C1F"/>
    <w:rsid w:val="00A4748E"/>
    <w:rsid w:val="00A50A98"/>
    <w:rsid w:val="00A50EEE"/>
    <w:rsid w:val="00A50F0F"/>
    <w:rsid w:val="00A50FDD"/>
    <w:rsid w:val="00A51E1C"/>
    <w:rsid w:val="00A5259F"/>
    <w:rsid w:val="00A528BE"/>
    <w:rsid w:val="00A52C15"/>
    <w:rsid w:val="00A53A97"/>
    <w:rsid w:val="00A53AE9"/>
    <w:rsid w:val="00A53E08"/>
    <w:rsid w:val="00A54F7E"/>
    <w:rsid w:val="00A553D7"/>
    <w:rsid w:val="00A5617A"/>
    <w:rsid w:val="00A5624F"/>
    <w:rsid w:val="00A571DB"/>
    <w:rsid w:val="00A57593"/>
    <w:rsid w:val="00A57E14"/>
    <w:rsid w:val="00A60DE8"/>
    <w:rsid w:val="00A61386"/>
    <w:rsid w:val="00A640F5"/>
    <w:rsid w:val="00A64583"/>
    <w:rsid w:val="00A64CAC"/>
    <w:rsid w:val="00A65DBA"/>
    <w:rsid w:val="00A663CD"/>
    <w:rsid w:val="00A66807"/>
    <w:rsid w:val="00A66B04"/>
    <w:rsid w:val="00A7141D"/>
    <w:rsid w:val="00A715F5"/>
    <w:rsid w:val="00A72D37"/>
    <w:rsid w:val="00A72D54"/>
    <w:rsid w:val="00A72DE1"/>
    <w:rsid w:val="00A757AA"/>
    <w:rsid w:val="00A768F4"/>
    <w:rsid w:val="00A80913"/>
    <w:rsid w:val="00A80EA5"/>
    <w:rsid w:val="00A82259"/>
    <w:rsid w:val="00A82934"/>
    <w:rsid w:val="00A84355"/>
    <w:rsid w:val="00A857E5"/>
    <w:rsid w:val="00A87567"/>
    <w:rsid w:val="00A90816"/>
    <w:rsid w:val="00A91218"/>
    <w:rsid w:val="00A9215D"/>
    <w:rsid w:val="00A92A2C"/>
    <w:rsid w:val="00A938BA"/>
    <w:rsid w:val="00A93F71"/>
    <w:rsid w:val="00A94969"/>
    <w:rsid w:val="00A95C91"/>
    <w:rsid w:val="00A9611C"/>
    <w:rsid w:val="00A96897"/>
    <w:rsid w:val="00A96A8D"/>
    <w:rsid w:val="00AA2600"/>
    <w:rsid w:val="00AA2D92"/>
    <w:rsid w:val="00AA3B99"/>
    <w:rsid w:val="00AA3BF1"/>
    <w:rsid w:val="00AA47FE"/>
    <w:rsid w:val="00AA511C"/>
    <w:rsid w:val="00AA583C"/>
    <w:rsid w:val="00AA5A15"/>
    <w:rsid w:val="00AA5CA5"/>
    <w:rsid w:val="00AA5EE0"/>
    <w:rsid w:val="00AA72F4"/>
    <w:rsid w:val="00AB0D90"/>
    <w:rsid w:val="00AB1587"/>
    <w:rsid w:val="00AB2F4E"/>
    <w:rsid w:val="00AB329C"/>
    <w:rsid w:val="00AB37CF"/>
    <w:rsid w:val="00AB3EE5"/>
    <w:rsid w:val="00AB40EF"/>
    <w:rsid w:val="00AB4781"/>
    <w:rsid w:val="00AB5A6A"/>
    <w:rsid w:val="00AB5B41"/>
    <w:rsid w:val="00AB654D"/>
    <w:rsid w:val="00AB768F"/>
    <w:rsid w:val="00AC046B"/>
    <w:rsid w:val="00AC143A"/>
    <w:rsid w:val="00AC1598"/>
    <w:rsid w:val="00AC25F6"/>
    <w:rsid w:val="00AC3A8E"/>
    <w:rsid w:val="00AC4374"/>
    <w:rsid w:val="00AC4A4E"/>
    <w:rsid w:val="00AC5113"/>
    <w:rsid w:val="00AC7737"/>
    <w:rsid w:val="00AC79D2"/>
    <w:rsid w:val="00AD0018"/>
    <w:rsid w:val="00AD057B"/>
    <w:rsid w:val="00AD09C6"/>
    <w:rsid w:val="00AD1AB1"/>
    <w:rsid w:val="00AD1D47"/>
    <w:rsid w:val="00AD245B"/>
    <w:rsid w:val="00AD2581"/>
    <w:rsid w:val="00AD2B99"/>
    <w:rsid w:val="00AD34C7"/>
    <w:rsid w:val="00AD4302"/>
    <w:rsid w:val="00AD44B5"/>
    <w:rsid w:val="00AD551C"/>
    <w:rsid w:val="00AD6172"/>
    <w:rsid w:val="00AD6B7E"/>
    <w:rsid w:val="00AE0E3C"/>
    <w:rsid w:val="00AE233D"/>
    <w:rsid w:val="00AE2A91"/>
    <w:rsid w:val="00AE302E"/>
    <w:rsid w:val="00AE3134"/>
    <w:rsid w:val="00AE3940"/>
    <w:rsid w:val="00AE3E19"/>
    <w:rsid w:val="00AE6BD7"/>
    <w:rsid w:val="00AE787E"/>
    <w:rsid w:val="00AF0055"/>
    <w:rsid w:val="00AF2D84"/>
    <w:rsid w:val="00AF4545"/>
    <w:rsid w:val="00AF50F1"/>
    <w:rsid w:val="00AF662C"/>
    <w:rsid w:val="00AF6FE4"/>
    <w:rsid w:val="00AF73C9"/>
    <w:rsid w:val="00AF7F9E"/>
    <w:rsid w:val="00B00AE7"/>
    <w:rsid w:val="00B016B9"/>
    <w:rsid w:val="00B01AC3"/>
    <w:rsid w:val="00B034E1"/>
    <w:rsid w:val="00B03E1D"/>
    <w:rsid w:val="00B03E31"/>
    <w:rsid w:val="00B0423E"/>
    <w:rsid w:val="00B04289"/>
    <w:rsid w:val="00B06621"/>
    <w:rsid w:val="00B07348"/>
    <w:rsid w:val="00B077B1"/>
    <w:rsid w:val="00B077CF"/>
    <w:rsid w:val="00B110B5"/>
    <w:rsid w:val="00B111D8"/>
    <w:rsid w:val="00B11EBF"/>
    <w:rsid w:val="00B14139"/>
    <w:rsid w:val="00B14F23"/>
    <w:rsid w:val="00B1585E"/>
    <w:rsid w:val="00B15896"/>
    <w:rsid w:val="00B17AE6"/>
    <w:rsid w:val="00B20003"/>
    <w:rsid w:val="00B20D83"/>
    <w:rsid w:val="00B21EA0"/>
    <w:rsid w:val="00B21F3B"/>
    <w:rsid w:val="00B2222F"/>
    <w:rsid w:val="00B22436"/>
    <w:rsid w:val="00B22E81"/>
    <w:rsid w:val="00B22F78"/>
    <w:rsid w:val="00B24A79"/>
    <w:rsid w:val="00B3084B"/>
    <w:rsid w:val="00B317BC"/>
    <w:rsid w:val="00B31B3C"/>
    <w:rsid w:val="00B31CF8"/>
    <w:rsid w:val="00B352CC"/>
    <w:rsid w:val="00B359B2"/>
    <w:rsid w:val="00B361C4"/>
    <w:rsid w:val="00B372A9"/>
    <w:rsid w:val="00B37316"/>
    <w:rsid w:val="00B40470"/>
    <w:rsid w:val="00B40BD1"/>
    <w:rsid w:val="00B40E0E"/>
    <w:rsid w:val="00B415EE"/>
    <w:rsid w:val="00B4255E"/>
    <w:rsid w:val="00B42A81"/>
    <w:rsid w:val="00B42B60"/>
    <w:rsid w:val="00B44AED"/>
    <w:rsid w:val="00B46FFF"/>
    <w:rsid w:val="00B511E2"/>
    <w:rsid w:val="00B51CE7"/>
    <w:rsid w:val="00B528D0"/>
    <w:rsid w:val="00B5411B"/>
    <w:rsid w:val="00B5425F"/>
    <w:rsid w:val="00B5533C"/>
    <w:rsid w:val="00B5605F"/>
    <w:rsid w:val="00B563B7"/>
    <w:rsid w:val="00B5796B"/>
    <w:rsid w:val="00B61AEB"/>
    <w:rsid w:val="00B629CC"/>
    <w:rsid w:val="00B635A0"/>
    <w:rsid w:val="00B639EC"/>
    <w:rsid w:val="00B64D3D"/>
    <w:rsid w:val="00B64E2E"/>
    <w:rsid w:val="00B64E38"/>
    <w:rsid w:val="00B64F0C"/>
    <w:rsid w:val="00B665F5"/>
    <w:rsid w:val="00B67299"/>
    <w:rsid w:val="00B70535"/>
    <w:rsid w:val="00B70F59"/>
    <w:rsid w:val="00B712BB"/>
    <w:rsid w:val="00B72429"/>
    <w:rsid w:val="00B73B59"/>
    <w:rsid w:val="00B73EF3"/>
    <w:rsid w:val="00B746BB"/>
    <w:rsid w:val="00B74811"/>
    <w:rsid w:val="00B75A12"/>
    <w:rsid w:val="00B7660D"/>
    <w:rsid w:val="00B76A32"/>
    <w:rsid w:val="00B76CE1"/>
    <w:rsid w:val="00B774DB"/>
    <w:rsid w:val="00B8056C"/>
    <w:rsid w:val="00B80E92"/>
    <w:rsid w:val="00B849B6"/>
    <w:rsid w:val="00B84BED"/>
    <w:rsid w:val="00B8568B"/>
    <w:rsid w:val="00B864B9"/>
    <w:rsid w:val="00B867FB"/>
    <w:rsid w:val="00B86C78"/>
    <w:rsid w:val="00B871B2"/>
    <w:rsid w:val="00B87AE0"/>
    <w:rsid w:val="00B87B81"/>
    <w:rsid w:val="00B9049B"/>
    <w:rsid w:val="00B90D53"/>
    <w:rsid w:val="00B9101F"/>
    <w:rsid w:val="00B92724"/>
    <w:rsid w:val="00B92BA2"/>
    <w:rsid w:val="00B95FBE"/>
    <w:rsid w:val="00B96BC5"/>
    <w:rsid w:val="00B97747"/>
    <w:rsid w:val="00BA24EE"/>
    <w:rsid w:val="00BA2624"/>
    <w:rsid w:val="00BA4274"/>
    <w:rsid w:val="00BA43CF"/>
    <w:rsid w:val="00BA44F4"/>
    <w:rsid w:val="00BA5371"/>
    <w:rsid w:val="00BA6D47"/>
    <w:rsid w:val="00BA6EC0"/>
    <w:rsid w:val="00BA6F24"/>
    <w:rsid w:val="00BA774C"/>
    <w:rsid w:val="00BA7FC7"/>
    <w:rsid w:val="00BB258C"/>
    <w:rsid w:val="00BB2B40"/>
    <w:rsid w:val="00BB3792"/>
    <w:rsid w:val="00BB38FE"/>
    <w:rsid w:val="00BB3B69"/>
    <w:rsid w:val="00BB40F2"/>
    <w:rsid w:val="00BB43F6"/>
    <w:rsid w:val="00BB4A18"/>
    <w:rsid w:val="00BB55B4"/>
    <w:rsid w:val="00BB70F3"/>
    <w:rsid w:val="00BB75B6"/>
    <w:rsid w:val="00BB7F7A"/>
    <w:rsid w:val="00BC0295"/>
    <w:rsid w:val="00BC1F00"/>
    <w:rsid w:val="00BC2362"/>
    <w:rsid w:val="00BC3C48"/>
    <w:rsid w:val="00BC5713"/>
    <w:rsid w:val="00BC59F8"/>
    <w:rsid w:val="00BC6636"/>
    <w:rsid w:val="00BC6A16"/>
    <w:rsid w:val="00BC6B13"/>
    <w:rsid w:val="00BC6D57"/>
    <w:rsid w:val="00BD1A62"/>
    <w:rsid w:val="00BD1D0A"/>
    <w:rsid w:val="00BD3557"/>
    <w:rsid w:val="00BD38FC"/>
    <w:rsid w:val="00BD4380"/>
    <w:rsid w:val="00BD4604"/>
    <w:rsid w:val="00BD5396"/>
    <w:rsid w:val="00BD6271"/>
    <w:rsid w:val="00BD6F9A"/>
    <w:rsid w:val="00BD7083"/>
    <w:rsid w:val="00BD70D8"/>
    <w:rsid w:val="00BE0160"/>
    <w:rsid w:val="00BE032D"/>
    <w:rsid w:val="00BE0466"/>
    <w:rsid w:val="00BE07FA"/>
    <w:rsid w:val="00BE124E"/>
    <w:rsid w:val="00BE1613"/>
    <w:rsid w:val="00BE1BA1"/>
    <w:rsid w:val="00BE2302"/>
    <w:rsid w:val="00BE24CF"/>
    <w:rsid w:val="00BE24D7"/>
    <w:rsid w:val="00BE2BB0"/>
    <w:rsid w:val="00BE2D97"/>
    <w:rsid w:val="00BE3D21"/>
    <w:rsid w:val="00BE4066"/>
    <w:rsid w:val="00BE42FB"/>
    <w:rsid w:val="00BE4449"/>
    <w:rsid w:val="00BE4659"/>
    <w:rsid w:val="00BE5148"/>
    <w:rsid w:val="00BE557A"/>
    <w:rsid w:val="00BE5C74"/>
    <w:rsid w:val="00BE622F"/>
    <w:rsid w:val="00BE6C2B"/>
    <w:rsid w:val="00BE6FA3"/>
    <w:rsid w:val="00BE7B76"/>
    <w:rsid w:val="00BE7C36"/>
    <w:rsid w:val="00BF09E9"/>
    <w:rsid w:val="00BF106A"/>
    <w:rsid w:val="00BF12C9"/>
    <w:rsid w:val="00BF1438"/>
    <w:rsid w:val="00BF1B0F"/>
    <w:rsid w:val="00BF2E6B"/>
    <w:rsid w:val="00BF3164"/>
    <w:rsid w:val="00BF3864"/>
    <w:rsid w:val="00BF39E5"/>
    <w:rsid w:val="00BF43BC"/>
    <w:rsid w:val="00BF5811"/>
    <w:rsid w:val="00BF63FE"/>
    <w:rsid w:val="00BF6D08"/>
    <w:rsid w:val="00C014EC"/>
    <w:rsid w:val="00C02691"/>
    <w:rsid w:val="00C0351B"/>
    <w:rsid w:val="00C04647"/>
    <w:rsid w:val="00C04FB4"/>
    <w:rsid w:val="00C0576B"/>
    <w:rsid w:val="00C06A8D"/>
    <w:rsid w:val="00C10B46"/>
    <w:rsid w:val="00C114A2"/>
    <w:rsid w:val="00C11741"/>
    <w:rsid w:val="00C123A2"/>
    <w:rsid w:val="00C1484A"/>
    <w:rsid w:val="00C155AA"/>
    <w:rsid w:val="00C17EF3"/>
    <w:rsid w:val="00C20311"/>
    <w:rsid w:val="00C20342"/>
    <w:rsid w:val="00C20A54"/>
    <w:rsid w:val="00C2338A"/>
    <w:rsid w:val="00C24041"/>
    <w:rsid w:val="00C25260"/>
    <w:rsid w:val="00C2768E"/>
    <w:rsid w:val="00C2772E"/>
    <w:rsid w:val="00C316F3"/>
    <w:rsid w:val="00C32632"/>
    <w:rsid w:val="00C361CE"/>
    <w:rsid w:val="00C36B6F"/>
    <w:rsid w:val="00C37140"/>
    <w:rsid w:val="00C37ED7"/>
    <w:rsid w:val="00C40EF3"/>
    <w:rsid w:val="00C40F4B"/>
    <w:rsid w:val="00C4122B"/>
    <w:rsid w:val="00C4149F"/>
    <w:rsid w:val="00C4204C"/>
    <w:rsid w:val="00C425A8"/>
    <w:rsid w:val="00C42A43"/>
    <w:rsid w:val="00C42A71"/>
    <w:rsid w:val="00C443AE"/>
    <w:rsid w:val="00C44470"/>
    <w:rsid w:val="00C444BA"/>
    <w:rsid w:val="00C44775"/>
    <w:rsid w:val="00C447D2"/>
    <w:rsid w:val="00C452D2"/>
    <w:rsid w:val="00C45DE7"/>
    <w:rsid w:val="00C46D49"/>
    <w:rsid w:val="00C47C36"/>
    <w:rsid w:val="00C47F77"/>
    <w:rsid w:val="00C50658"/>
    <w:rsid w:val="00C50BBB"/>
    <w:rsid w:val="00C50C00"/>
    <w:rsid w:val="00C50DBD"/>
    <w:rsid w:val="00C51A35"/>
    <w:rsid w:val="00C5318F"/>
    <w:rsid w:val="00C53E07"/>
    <w:rsid w:val="00C541F2"/>
    <w:rsid w:val="00C5437C"/>
    <w:rsid w:val="00C54555"/>
    <w:rsid w:val="00C559B8"/>
    <w:rsid w:val="00C55B9A"/>
    <w:rsid w:val="00C5674F"/>
    <w:rsid w:val="00C56C22"/>
    <w:rsid w:val="00C617C6"/>
    <w:rsid w:val="00C638F6"/>
    <w:rsid w:val="00C6466E"/>
    <w:rsid w:val="00C65006"/>
    <w:rsid w:val="00C65160"/>
    <w:rsid w:val="00C6627F"/>
    <w:rsid w:val="00C67549"/>
    <w:rsid w:val="00C71FCD"/>
    <w:rsid w:val="00C7311E"/>
    <w:rsid w:val="00C73258"/>
    <w:rsid w:val="00C7368C"/>
    <w:rsid w:val="00C73E52"/>
    <w:rsid w:val="00C73EC4"/>
    <w:rsid w:val="00C74520"/>
    <w:rsid w:val="00C75BA4"/>
    <w:rsid w:val="00C75E3F"/>
    <w:rsid w:val="00C75E76"/>
    <w:rsid w:val="00C77E94"/>
    <w:rsid w:val="00C8104B"/>
    <w:rsid w:val="00C81806"/>
    <w:rsid w:val="00C84607"/>
    <w:rsid w:val="00C84CB2"/>
    <w:rsid w:val="00C86CAE"/>
    <w:rsid w:val="00C87D4C"/>
    <w:rsid w:val="00C92254"/>
    <w:rsid w:val="00C928F4"/>
    <w:rsid w:val="00C92989"/>
    <w:rsid w:val="00C93937"/>
    <w:rsid w:val="00C952F6"/>
    <w:rsid w:val="00C9553C"/>
    <w:rsid w:val="00C95833"/>
    <w:rsid w:val="00C971AB"/>
    <w:rsid w:val="00C97A81"/>
    <w:rsid w:val="00CA0AFD"/>
    <w:rsid w:val="00CA1C2C"/>
    <w:rsid w:val="00CA2389"/>
    <w:rsid w:val="00CA36C2"/>
    <w:rsid w:val="00CA3C89"/>
    <w:rsid w:val="00CA3CC0"/>
    <w:rsid w:val="00CA4B5A"/>
    <w:rsid w:val="00CA5C62"/>
    <w:rsid w:val="00CA6B8A"/>
    <w:rsid w:val="00CA6F8D"/>
    <w:rsid w:val="00CA739A"/>
    <w:rsid w:val="00CA7645"/>
    <w:rsid w:val="00CA7987"/>
    <w:rsid w:val="00CA7A33"/>
    <w:rsid w:val="00CB1AD2"/>
    <w:rsid w:val="00CB2B09"/>
    <w:rsid w:val="00CB31D4"/>
    <w:rsid w:val="00CB3BA2"/>
    <w:rsid w:val="00CB4AF2"/>
    <w:rsid w:val="00CB510D"/>
    <w:rsid w:val="00CB5154"/>
    <w:rsid w:val="00CB60F2"/>
    <w:rsid w:val="00CB647E"/>
    <w:rsid w:val="00CC01B5"/>
    <w:rsid w:val="00CC1997"/>
    <w:rsid w:val="00CC3B1A"/>
    <w:rsid w:val="00CC40D3"/>
    <w:rsid w:val="00CC4286"/>
    <w:rsid w:val="00CC44CF"/>
    <w:rsid w:val="00CC51C9"/>
    <w:rsid w:val="00CC66EE"/>
    <w:rsid w:val="00CC7DB4"/>
    <w:rsid w:val="00CD1691"/>
    <w:rsid w:val="00CD17A3"/>
    <w:rsid w:val="00CD2DB8"/>
    <w:rsid w:val="00CD2EA7"/>
    <w:rsid w:val="00CD31A5"/>
    <w:rsid w:val="00CD3FD9"/>
    <w:rsid w:val="00CD43BE"/>
    <w:rsid w:val="00CD5B5B"/>
    <w:rsid w:val="00CD760F"/>
    <w:rsid w:val="00CE09DB"/>
    <w:rsid w:val="00CE0A81"/>
    <w:rsid w:val="00CE0F26"/>
    <w:rsid w:val="00CE14E6"/>
    <w:rsid w:val="00CE1791"/>
    <w:rsid w:val="00CE1B68"/>
    <w:rsid w:val="00CE51BB"/>
    <w:rsid w:val="00CE5C69"/>
    <w:rsid w:val="00CE6148"/>
    <w:rsid w:val="00CE7CF8"/>
    <w:rsid w:val="00CF06B7"/>
    <w:rsid w:val="00CF2364"/>
    <w:rsid w:val="00CF25C3"/>
    <w:rsid w:val="00CF350F"/>
    <w:rsid w:val="00CF35FB"/>
    <w:rsid w:val="00CF37A8"/>
    <w:rsid w:val="00CF3D67"/>
    <w:rsid w:val="00CF56AA"/>
    <w:rsid w:val="00CF63C0"/>
    <w:rsid w:val="00CF76F5"/>
    <w:rsid w:val="00D0061D"/>
    <w:rsid w:val="00D008C3"/>
    <w:rsid w:val="00D01C35"/>
    <w:rsid w:val="00D01F48"/>
    <w:rsid w:val="00D039DA"/>
    <w:rsid w:val="00D10C50"/>
    <w:rsid w:val="00D11407"/>
    <w:rsid w:val="00D11562"/>
    <w:rsid w:val="00D11CA2"/>
    <w:rsid w:val="00D12377"/>
    <w:rsid w:val="00D1383C"/>
    <w:rsid w:val="00D14D51"/>
    <w:rsid w:val="00D1705D"/>
    <w:rsid w:val="00D17F4E"/>
    <w:rsid w:val="00D20074"/>
    <w:rsid w:val="00D2175A"/>
    <w:rsid w:val="00D22F59"/>
    <w:rsid w:val="00D2344E"/>
    <w:rsid w:val="00D2379F"/>
    <w:rsid w:val="00D238DF"/>
    <w:rsid w:val="00D242DF"/>
    <w:rsid w:val="00D25D84"/>
    <w:rsid w:val="00D25F66"/>
    <w:rsid w:val="00D2631F"/>
    <w:rsid w:val="00D3026E"/>
    <w:rsid w:val="00D30610"/>
    <w:rsid w:val="00D30F66"/>
    <w:rsid w:val="00D310D6"/>
    <w:rsid w:val="00D31C0F"/>
    <w:rsid w:val="00D324BF"/>
    <w:rsid w:val="00D33598"/>
    <w:rsid w:val="00D36CC4"/>
    <w:rsid w:val="00D36F05"/>
    <w:rsid w:val="00D37B74"/>
    <w:rsid w:val="00D40E33"/>
    <w:rsid w:val="00D432B6"/>
    <w:rsid w:val="00D44A7C"/>
    <w:rsid w:val="00D452CA"/>
    <w:rsid w:val="00D45428"/>
    <w:rsid w:val="00D45FA8"/>
    <w:rsid w:val="00D46B8E"/>
    <w:rsid w:val="00D471ED"/>
    <w:rsid w:val="00D473DF"/>
    <w:rsid w:val="00D47CAC"/>
    <w:rsid w:val="00D47CB7"/>
    <w:rsid w:val="00D47D3C"/>
    <w:rsid w:val="00D51575"/>
    <w:rsid w:val="00D51A97"/>
    <w:rsid w:val="00D5294D"/>
    <w:rsid w:val="00D54972"/>
    <w:rsid w:val="00D54BE9"/>
    <w:rsid w:val="00D55AD7"/>
    <w:rsid w:val="00D55BD1"/>
    <w:rsid w:val="00D56296"/>
    <w:rsid w:val="00D5656C"/>
    <w:rsid w:val="00D56F53"/>
    <w:rsid w:val="00D57078"/>
    <w:rsid w:val="00D575B4"/>
    <w:rsid w:val="00D57B89"/>
    <w:rsid w:val="00D6090B"/>
    <w:rsid w:val="00D60D32"/>
    <w:rsid w:val="00D61BDA"/>
    <w:rsid w:val="00D622C2"/>
    <w:rsid w:val="00D62F4D"/>
    <w:rsid w:val="00D638ED"/>
    <w:rsid w:val="00D64D00"/>
    <w:rsid w:val="00D65B01"/>
    <w:rsid w:val="00D65B87"/>
    <w:rsid w:val="00D65F43"/>
    <w:rsid w:val="00D66218"/>
    <w:rsid w:val="00D6635B"/>
    <w:rsid w:val="00D66E01"/>
    <w:rsid w:val="00D676F9"/>
    <w:rsid w:val="00D67935"/>
    <w:rsid w:val="00D709DD"/>
    <w:rsid w:val="00D710A3"/>
    <w:rsid w:val="00D71374"/>
    <w:rsid w:val="00D72B1D"/>
    <w:rsid w:val="00D72BD8"/>
    <w:rsid w:val="00D741B8"/>
    <w:rsid w:val="00D74A9A"/>
    <w:rsid w:val="00D7600F"/>
    <w:rsid w:val="00D7630D"/>
    <w:rsid w:val="00D76A6D"/>
    <w:rsid w:val="00D76BBC"/>
    <w:rsid w:val="00D7713D"/>
    <w:rsid w:val="00D77DD1"/>
    <w:rsid w:val="00D80294"/>
    <w:rsid w:val="00D8109C"/>
    <w:rsid w:val="00D81392"/>
    <w:rsid w:val="00D83944"/>
    <w:rsid w:val="00D85525"/>
    <w:rsid w:val="00D86547"/>
    <w:rsid w:val="00D8672B"/>
    <w:rsid w:val="00D86AF6"/>
    <w:rsid w:val="00D87286"/>
    <w:rsid w:val="00D90CDE"/>
    <w:rsid w:val="00D9330D"/>
    <w:rsid w:val="00D9385F"/>
    <w:rsid w:val="00D93A41"/>
    <w:rsid w:val="00D95EF8"/>
    <w:rsid w:val="00D96119"/>
    <w:rsid w:val="00D96985"/>
    <w:rsid w:val="00D97BD1"/>
    <w:rsid w:val="00DA1095"/>
    <w:rsid w:val="00DA16CA"/>
    <w:rsid w:val="00DA185B"/>
    <w:rsid w:val="00DA1BF9"/>
    <w:rsid w:val="00DA23AE"/>
    <w:rsid w:val="00DA3221"/>
    <w:rsid w:val="00DA3B51"/>
    <w:rsid w:val="00DA4CA5"/>
    <w:rsid w:val="00DA5000"/>
    <w:rsid w:val="00DA64C7"/>
    <w:rsid w:val="00DA6A1C"/>
    <w:rsid w:val="00DA6D02"/>
    <w:rsid w:val="00DA6F9F"/>
    <w:rsid w:val="00DA7468"/>
    <w:rsid w:val="00DB0ECB"/>
    <w:rsid w:val="00DB2711"/>
    <w:rsid w:val="00DB54D2"/>
    <w:rsid w:val="00DB6199"/>
    <w:rsid w:val="00DB6401"/>
    <w:rsid w:val="00DB657E"/>
    <w:rsid w:val="00DC039F"/>
    <w:rsid w:val="00DC213C"/>
    <w:rsid w:val="00DC29DC"/>
    <w:rsid w:val="00DC2E53"/>
    <w:rsid w:val="00DC3324"/>
    <w:rsid w:val="00DC4533"/>
    <w:rsid w:val="00DC4C31"/>
    <w:rsid w:val="00DC51C9"/>
    <w:rsid w:val="00DC55CC"/>
    <w:rsid w:val="00DC7246"/>
    <w:rsid w:val="00DC7916"/>
    <w:rsid w:val="00DD0F32"/>
    <w:rsid w:val="00DD2F8D"/>
    <w:rsid w:val="00DD482F"/>
    <w:rsid w:val="00DD5DD7"/>
    <w:rsid w:val="00DD6991"/>
    <w:rsid w:val="00DD6D2D"/>
    <w:rsid w:val="00DD72B0"/>
    <w:rsid w:val="00DD740F"/>
    <w:rsid w:val="00DD771E"/>
    <w:rsid w:val="00DE15A2"/>
    <w:rsid w:val="00DE2BF7"/>
    <w:rsid w:val="00DE4758"/>
    <w:rsid w:val="00DE6AC0"/>
    <w:rsid w:val="00DE75AC"/>
    <w:rsid w:val="00DE78D8"/>
    <w:rsid w:val="00DF11E4"/>
    <w:rsid w:val="00DF1A18"/>
    <w:rsid w:val="00DF1EE0"/>
    <w:rsid w:val="00DF478B"/>
    <w:rsid w:val="00DF4A74"/>
    <w:rsid w:val="00DF4D46"/>
    <w:rsid w:val="00DF5866"/>
    <w:rsid w:val="00DF7D9C"/>
    <w:rsid w:val="00E00DAC"/>
    <w:rsid w:val="00E01540"/>
    <w:rsid w:val="00E026AC"/>
    <w:rsid w:val="00E0320E"/>
    <w:rsid w:val="00E03488"/>
    <w:rsid w:val="00E03E93"/>
    <w:rsid w:val="00E0424F"/>
    <w:rsid w:val="00E05D44"/>
    <w:rsid w:val="00E061B8"/>
    <w:rsid w:val="00E06D49"/>
    <w:rsid w:val="00E07578"/>
    <w:rsid w:val="00E11AC8"/>
    <w:rsid w:val="00E11E4C"/>
    <w:rsid w:val="00E13A3B"/>
    <w:rsid w:val="00E15178"/>
    <w:rsid w:val="00E15181"/>
    <w:rsid w:val="00E1560C"/>
    <w:rsid w:val="00E156D4"/>
    <w:rsid w:val="00E1579E"/>
    <w:rsid w:val="00E17DBA"/>
    <w:rsid w:val="00E17DD0"/>
    <w:rsid w:val="00E21BFE"/>
    <w:rsid w:val="00E21C40"/>
    <w:rsid w:val="00E235A4"/>
    <w:rsid w:val="00E24669"/>
    <w:rsid w:val="00E24988"/>
    <w:rsid w:val="00E24B0E"/>
    <w:rsid w:val="00E24DA7"/>
    <w:rsid w:val="00E25F65"/>
    <w:rsid w:val="00E26008"/>
    <w:rsid w:val="00E275F5"/>
    <w:rsid w:val="00E276F4"/>
    <w:rsid w:val="00E3042F"/>
    <w:rsid w:val="00E327C4"/>
    <w:rsid w:val="00E32B10"/>
    <w:rsid w:val="00E341CB"/>
    <w:rsid w:val="00E34E17"/>
    <w:rsid w:val="00E35504"/>
    <w:rsid w:val="00E35843"/>
    <w:rsid w:val="00E40499"/>
    <w:rsid w:val="00E41CC3"/>
    <w:rsid w:val="00E41CD7"/>
    <w:rsid w:val="00E4205F"/>
    <w:rsid w:val="00E45304"/>
    <w:rsid w:val="00E46A4E"/>
    <w:rsid w:val="00E478FC"/>
    <w:rsid w:val="00E508A0"/>
    <w:rsid w:val="00E51586"/>
    <w:rsid w:val="00E51B36"/>
    <w:rsid w:val="00E53076"/>
    <w:rsid w:val="00E551DC"/>
    <w:rsid w:val="00E556E4"/>
    <w:rsid w:val="00E55CF1"/>
    <w:rsid w:val="00E5654F"/>
    <w:rsid w:val="00E61BD4"/>
    <w:rsid w:val="00E62E78"/>
    <w:rsid w:val="00E6475D"/>
    <w:rsid w:val="00E64D7B"/>
    <w:rsid w:val="00E64E98"/>
    <w:rsid w:val="00E65174"/>
    <w:rsid w:val="00E6574C"/>
    <w:rsid w:val="00E65B6A"/>
    <w:rsid w:val="00E665BC"/>
    <w:rsid w:val="00E6672C"/>
    <w:rsid w:val="00E67DDA"/>
    <w:rsid w:val="00E7143E"/>
    <w:rsid w:val="00E72BBA"/>
    <w:rsid w:val="00E73CBB"/>
    <w:rsid w:val="00E7452F"/>
    <w:rsid w:val="00E753EE"/>
    <w:rsid w:val="00E7557D"/>
    <w:rsid w:val="00E76A03"/>
    <w:rsid w:val="00E76E91"/>
    <w:rsid w:val="00E80F90"/>
    <w:rsid w:val="00E80FBD"/>
    <w:rsid w:val="00E8192F"/>
    <w:rsid w:val="00E81C96"/>
    <w:rsid w:val="00E8364C"/>
    <w:rsid w:val="00E83C77"/>
    <w:rsid w:val="00E8507D"/>
    <w:rsid w:val="00E85360"/>
    <w:rsid w:val="00E85DBA"/>
    <w:rsid w:val="00E86387"/>
    <w:rsid w:val="00E86B02"/>
    <w:rsid w:val="00E86E5A"/>
    <w:rsid w:val="00E874C3"/>
    <w:rsid w:val="00E87FE1"/>
    <w:rsid w:val="00E90DF2"/>
    <w:rsid w:val="00E92B56"/>
    <w:rsid w:val="00E93314"/>
    <w:rsid w:val="00E93A79"/>
    <w:rsid w:val="00E93BBD"/>
    <w:rsid w:val="00E93DF6"/>
    <w:rsid w:val="00E9497F"/>
    <w:rsid w:val="00E94C99"/>
    <w:rsid w:val="00E957F7"/>
    <w:rsid w:val="00E961D0"/>
    <w:rsid w:val="00E96385"/>
    <w:rsid w:val="00E96EDF"/>
    <w:rsid w:val="00E97149"/>
    <w:rsid w:val="00EA03D3"/>
    <w:rsid w:val="00EA21BF"/>
    <w:rsid w:val="00EA2E68"/>
    <w:rsid w:val="00EA4995"/>
    <w:rsid w:val="00EA4E51"/>
    <w:rsid w:val="00EA60E7"/>
    <w:rsid w:val="00EA6332"/>
    <w:rsid w:val="00EA6594"/>
    <w:rsid w:val="00EA73C6"/>
    <w:rsid w:val="00EB14C7"/>
    <w:rsid w:val="00EB4A0B"/>
    <w:rsid w:val="00EB58D7"/>
    <w:rsid w:val="00EB6E03"/>
    <w:rsid w:val="00EB758B"/>
    <w:rsid w:val="00EB7CBE"/>
    <w:rsid w:val="00EC02CA"/>
    <w:rsid w:val="00EC0555"/>
    <w:rsid w:val="00EC05B6"/>
    <w:rsid w:val="00EC13CF"/>
    <w:rsid w:val="00EC358F"/>
    <w:rsid w:val="00EC392C"/>
    <w:rsid w:val="00EC46CB"/>
    <w:rsid w:val="00EC7351"/>
    <w:rsid w:val="00ED0D13"/>
    <w:rsid w:val="00ED12EE"/>
    <w:rsid w:val="00ED1FF8"/>
    <w:rsid w:val="00ED394B"/>
    <w:rsid w:val="00ED45C7"/>
    <w:rsid w:val="00ED5D21"/>
    <w:rsid w:val="00ED601E"/>
    <w:rsid w:val="00ED7564"/>
    <w:rsid w:val="00EE06DB"/>
    <w:rsid w:val="00EE0710"/>
    <w:rsid w:val="00EE0937"/>
    <w:rsid w:val="00EE19C6"/>
    <w:rsid w:val="00EE25C6"/>
    <w:rsid w:val="00EE32B2"/>
    <w:rsid w:val="00EE3C22"/>
    <w:rsid w:val="00EE3D09"/>
    <w:rsid w:val="00EE416F"/>
    <w:rsid w:val="00EE440F"/>
    <w:rsid w:val="00EE660D"/>
    <w:rsid w:val="00EE6675"/>
    <w:rsid w:val="00EE7C1A"/>
    <w:rsid w:val="00EF02AA"/>
    <w:rsid w:val="00EF1367"/>
    <w:rsid w:val="00EF162A"/>
    <w:rsid w:val="00EF3C29"/>
    <w:rsid w:val="00EF4D89"/>
    <w:rsid w:val="00EF4FBF"/>
    <w:rsid w:val="00EF6671"/>
    <w:rsid w:val="00EF7C2E"/>
    <w:rsid w:val="00F000B0"/>
    <w:rsid w:val="00F01890"/>
    <w:rsid w:val="00F02381"/>
    <w:rsid w:val="00F024EA"/>
    <w:rsid w:val="00F03FBD"/>
    <w:rsid w:val="00F040A9"/>
    <w:rsid w:val="00F044B6"/>
    <w:rsid w:val="00F06062"/>
    <w:rsid w:val="00F06E0F"/>
    <w:rsid w:val="00F07493"/>
    <w:rsid w:val="00F106EF"/>
    <w:rsid w:val="00F107DA"/>
    <w:rsid w:val="00F1102B"/>
    <w:rsid w:val="00F11E3D"/>
    <w:rsid w:val="00F12EC3"/>
    <w:rsid w:val="00F1334A"/>
    <w:rsid w:val="00F13446"/>
    <w:rsid w:val="00F137A1"/>
    <w:rsid w:val="00F138CC"/>
    <w:rsid w:val="00F14198"/>
    <w:rsid w:val="00F14DC6"/>
    <w:rsid w:val="00F14F09"/>
    <w:rsid w:val="00F16D9E"/>
    <w:rsid w:val="00F17A1A"/>
    <w:rsid w:val="00F2055B"/>
    <w:rsid w:val="00F23A86"/>
    <w:rsid w:val="00F240CE"/>
    <w:rsid w:val="00F248CE"/>
    <w:rsid w:val="00F2495D"/>
    <w:rsid w:val="00F27071"/>
    <w:rsid w:val="00F300BC"/>
    <w:rsid w:val="00F30452"/>
    <w:rsid w:val="00F31407"/>
    <w:rsid w:val="00F3143C"/>
    <w:rsid w:val="00F31D19"/>
    <w:rsid w:val="00F32FB4"/>
    <w:rsid w:val="00F34224"/>
    <w:rsid w:val="00F34FBE"/>
    <w:rsid w:val="00F3579D"/>
    <w:rsid w:val="00F3583C"/>
    <w:rsid w:val="00F364CE"/>
    <w:rsid w:val="00F373F3"/>
    <w:rsid w:val="00F37A78"/>
    <w:rsid w:val="00F40447"/>
    <w:rsid w:val="00F40837"/>
    <w:rsid w:val="00F4125E"/>
    <w:rsid w:val="00F41289"/>
    <w:rsid w:val="00F41BED"/>
    <w:rsid w:val="00F41F8E"/>
    <w:rsid w:val="00F42FB8"/>
    <w:rsid w:val="00F454BA"/>
    <w:rsid w:val="00F4564B"/>
    <w:rsid w:val="00F46646"/>
    <w:rsid w:val="00F512E8"/>
    <w:rsid w:val="00F51301"/>
    <w:rsid w:val="00F523F7"/>
    <w:rsid w:val="00F531FD"/>
    <w:rsid w:val="00F53C87"/>
    <w:rsid w:val="00F53DBF"/>
    <w:rsid w:val="00F54100"/>
    <w:rsid w:val="00F54EBB"/>
    <w:rsid w:val="00F5587A"/>
    <w:rsid w:val="00F558E1"/>
    <w:rsid w:val="00F56816"/>
    <w:rsid w:val="00F56F53"/>
    <w:rsid w:val="00F57725"/>
    <w:rsid w:val="00F603C1"/>
    <w:rsid w:val="00F61251"/>
    <w:rsid w:val="00F64C67"/>
    <w:rsid w:val="00F65A3C"/>
    <w:rsid w:val="00F66425"/>
    <w:rsid w:val="00F7086A"/>
    <w:rsid w:val="00F70F65"/>
    <w:rsid w:val="00F710CE"/>
    <w:rsid w:val="00F71424"/>
    <w:rsid w:val="00F73DA3"/>
    <w:rsid w:val="00F742B7"/>
    <w:rsid w:val="00F743ED"/>
    <w:rsid w:val="00F7629D"/>
    <w:rsid w:val="00F764C5"/>
    <w:rsid w:val="00F76676"/>
    <w:rsid w:val="00F77362"/>
    <w:rsid w:val="00F80766"/>
    <w:rsid w:val="00F809F1"/>
    <w:rsid w:val="00F813DB"/>
    <w:rsid w:val="00F81E20"/>
    <w:rsid w:val="00F8229A"/>
    <w:rsid w:val="00F84205"/>
    <w:rsid w:val="00F84524"/>
    <w:rsid w:val="00F8781B"/>
    <w:rsid w:val="00F909E7"/>
    <w:rsid w:val="00F925A4"/>
    <w:rsid w:val="00F954E2"/>
    <w:rsid w:val="00F95601"/>
    <w:rsid w:val="00F957D9"/>
    <w:rsid w:val="00F95D93"/>
    <w:rsid w:val="00F96230"/>
    <w:rsid w:val="00F96905"/>
    <w:rsid w:val="00F9732B"/>
    <w:rsid w:val="00F97BC3"/>
    <w:rsid w:val="00FA0C14"/>
    <w:rsid w:val="00FA1E8B"/>
    <w:rsid w:val="00FA3936"/>
    <w:rsid w:val="00FA4E0B"/>
    <w:rsid w:val="00FA5EB5"/>
    <w:rsid w:val="00FA6CD9"/>
    <w:rsid w:val="00FB0A5E"/>
    <w:rsid w:val="00FB1AA8"/>
    <w:rsid w:val="00FB1FA9"/>
    <w:rsid w:val="00FB26F2"/>
    <w:rsid w:val="00FB36B3"/>
    <w:rsid w:val="00FB4DBB"/>
    <w:rsid w:val="00FB6E3A"/>
    <w:rsid w:val="00FC03EB"/>
    <w:rsid w:val="00FC1313"/>
    <w:rsid w:val="00FC29A4"/>
    <w:rsid w:val="00FC3875"/>
    <w:rsid w:val="00FC5265"/>
    <w:rsid w:val="00FC56F3"/>
    <w:rsid w:val="00FC5B13"/>
    <w:rsid w:val="00FC64D6"/>
    <w:rsid w:val="00FC74C9"/>
    <w:rsid w:val="00FD0094"/>
    <w:rsid w:val="00FD21B8"/>
    <w:rsid w:val="00FD3516"/>
    <w:rsid w:val="00FD69BE"/>
    <w:rsid w:val="00FD6DE8"/>
    <w:rsid w:val="00FD6E99"/>
    <w:rsid w:val="00FD7E5D"/>
    <w:rsid w:val="00FE0E0A"/>
    <w:rsid w:val="00FE0FFD"/>
    <w:rsid w:val="00FE1906"/>
    <w:rsid w:val="00FE1D34"/>
    <w:rsid w:val="00FE23C8"/>
    <w:rsid w:val="00FE2987"/>
    <w:rsid w:val="00FE2A0A"/>
    <w:rsid w:val="00FE4200"/>
    <w:rsid w:val="00FE4A09"/>
    <w:rsid w:val="00FE4E75"/>
    <w:rsid w:val="00FE6E99"/>
    <w:rsid w:val="00FE7166"/>
    <w:rsid w:val="00FF02D7"/>
    <w:rsid w:val="00FF05F7"/>
    <w:rsid w:val="00FF0C6B"/>
    <w:rsid w:val="00FF3E17"/>
    <w:rsid w:val="00FF3F37"/>
    <w:rsid w:val="00FF4A96"/>
    <w:rsid w:val="00FF587D"/>
    <w:rsid w:val="00FF63B8"/>
    <w:rsid w:val="00FF65FF"/>
    <w:rsid w:val="00FF6660"/>
    <w:rsid w:val="00FF776E"/>
    <w:rsid w:val="00FF7BC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6"/>
    <o:shapelayout v:ext="edit">
      <o:idmap v:ext="edit" data="2"/>
    </o:shapelayout>
  </w:shapeDefaults>
  <w:decimalSymbol w:val=","/>
  <w:listSeparator w:val=";"/>
  <w14:docId w14:val="278EDDA5"/>
  <w15:chartTrackingRefBased/>
  <w15:docId w15:val="{69A7701C-1181-41FF-8429-B37CCAEB02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Pr>
      <w:lang w:eastAsia="en-US"/>
    </w:rPr>
  </w:style>
  <w:style w:type="paragraph" w:styleId="Nadpis1">
    <w:name w:val="heading 1"/>
    <w:basedOn w:val="Normlny"/>
    <w:next w:val="Normlny"/>
    <w:link w:val="Nadpis1Char"/>
    <w:qFormat/>
    <w:rsid w:val="00420DE2"/>
    <w:pPr>
      <w:keepNext/>
      <w:numPr>
        <w:numId w:val="1"/>
      </w:numPr>
      <w:spacing w:before="120" w:after="60"/>
      <w:outlineLvl w:val="0"/>
    </w:pPr>
    <w:rPr>
      <w:b/>
      <w:caps/>
      <w:sz w:val="18"/>
      <w:lang w:val="x-none"/>
    </w:rPr>
  </w:style>
  <w:style w:type="paragraph" w:styleId="Nadpis2">
    <w:name w:val="heading 2"/>
    <w:basedOn w:val="Normlny"/>
    <w:next w:val="Normlny"/>
    <w:link w:val="Nadpis2Char"/>
    <w:qFormat/>
    <w:pPr>
      <w:keepNext/>
      <w:numPr>
        <w:numId w:val="2"/>
      </w:numPr>
      <w:outlineLvl w:val="1"/>
    </w:pPr>
    <w:rPr>
      <w:b/>
      <w:sz w:val="18"/>
    </w:rPr>
  </w:style>
  <w:style w:type="paragraph" w:styleId="Nadpis3">
    <w:name w:val="heading 3"/>
    <w:basedOn w:val="Normlny"/>
    <w:next w:val="Normlny"/>
    <w:qFormat/>
    <w:pPr>
      <w:keepNext/>
      <w:outlineLvl w:val="2"/>
    </w:pPr>
    <w:rPr>
      <w:rFonts w:ascii="Geneva" w:hAnsi="Geneva"/>
      <w:b/>
      <w:i/>
      <w:snapToGrid w:val="0"/>
      <w:color w:val="000000"/>
      <w:sz w:val="16"/>
      <w:lang w:val="en-GB"/>
    </w:rPr>
  </w:style>
  <w:style w:type="paragraph" w:styleId="Nadpis4">
    <w:name w:val="heading 4"/>
    <w:basedOn w:val="Normlny"/>
    <w:next w:val="Normlny"/>
    <w:link w:val="Nadpis4Char"/>
    <w:qFormat/>
    <w:pPr>
      <w:keepNext/>
      <w:outlineLvl w:val="3"/>
    </w:pPr>
    <w:rPr>
      <w:b/>
    </w:rPr>
  </w:style>
  <w:style w:type="paragraph" w:styleId="Nadpis5">
    <w:name w:val="heading 5"/>
    <w:basedOn w:val="Normlny"/>
    <w:next w:val="Normlny"/>
    <w:qFormat/>
    <w:pPr>
      <w:keepNext/>
      <w:outlineLvl w:val="4"/>
    </w:pPr>
    <w:rPr>
      <w:b/>
      <w:sz w:val="28"/>
    </w:rPr>
  </w:style>
  <w:style w:type="paragraph" w:styleId="Nadpis6">
    <w:name w:val="heading 6"/>
    <w:basedOn w:val="Normlny"/>
    <w:next w:val="Normlny"/>
    <w:qFormat/>
    <w:pPr>
      <w:keepNext/>
      <w:outlineLvl w:val="5"/>
    </w:pPr>
    <w:rPr>
      <w:b/>
      <w:caps/>
      <w:sz w:val="32"/>
    </w:rPr>
  </w:style>
  <w:style w:type="paragraph" w:styleId="Nadpis7">
    <w:name w:val="heading 7"/>
    <w:basedOn w:val="Normlny"/>
    <w:next w:val="Normlny"/>
    <w:qFormat/>
    <w:pPr>
      <w:keepNext/>
      <w:jc w:val="center"/>
      <w:outlineLvl w:val="6"/>
    </w:pPr>
    <w:rPr>
      <w:b/>
      <w:sz w:val="52"/>
    </w:rPr>
  </w:style>
  <w:style w:type="paragraph" w:styleId="Nadpis8">
    <w:name w:val="heading 8"/>
    <w:basedOn w:val="Normlny"/>
    <w:next w:val="Normlny"/>
    <w:qFormat/>
    <w:pPr>
      <w:keepNext/>
      <w:jc w:val="center"/>
      <w:outlineLvl w:val="7"/>
    </w:pPr>
    <w:rPr>
      <w:rFonts w:ascii="Geneva" w:hAnsi="Geneva"/>
      <w:snapToGrid w:val="0"/>
      <w:color w:val="000000"/>
      <w:sz w:val="14"/>
      <w:u w:val="single"/>
    </w:rPr>
  </w:style>
  <w:style w:type="paragraph" w:styleId="Nadpis9">
    <w:name w:val="heading 9"/>
    <w:basedOn w:val="Normlny"/>
    <w:next w:val="Normlny"/>
    <w:qFormat/>
    <w:pPr>
      <w:keepNext/>
      <w:jc w:val="center"/>
      <w:outlineLvl w:val="8"/>
    </w:pPr>
    <w:rPr>
      <w:sz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pPr>
      <w:tabs>
        <w:tab w:val="center" w:pos="4153"/>
        <w:tab w:val="right" w:pos="8306"/>
      </w:tabs>
    </w:pPr>
    <w:rPr>
      <w:lang w:val="x-none"/>
    </w:rPr>
  </w:style>
  <w:style w:type="paragraph" w:styleId="Pta">
    <w:name w:val="footer"/>
    <w:basedOn w:val="Normlny"/>
    <w:link w:val="PtaChar"/>
    <w:uiPriority w:val="99"/>
    <w:pPr>
      <w:tabs>
        <w:tab w:val="center" w:pos="4153"/>
        <w:tab w:val="right" w:pos="8306"/>
      </w:tabs>
    </w:pPr>
    <w:rPr>
      <w:lang w:val="x-none"/>
    </w:rPr>
  </w:style>
  <w:style w:type="character" w:styleId="slostrany">
    <w:name w:val="page number"/>
    <w:basedOn w:val="Predvolenpsmoodseku"/>
  </w:style>
  <w:style w:type="paragraph" w:styleId="Zkladntext">
    <w:name w:val="Body Text"/>
    <w:basedOn w:val="Normlny"/>
    <w:link w:val="ZkladntextChar"/>
    <w:pPr>
      <w:ind w:left="426"/>
      <w:jc w:val="both"/>
    </w:pPr>
    <w:rPr>
      <w:sz w:val="18"/>
    </w:rPr>
  </w:style>
  <w:style w:type="paragraph" w:customStyle="1" w:styleId="Uvod">
    <w:name w:val="Uvod"/>
    <w:basedOn w:val="Normlny"/>
    <w:pPr>
      <w:ind w:left="284" w:hanging="284"/>
      <w:jc w:val="both"/>
    </w:pPr>
    <w:rPr>
      <w:sz w:val="22"/>
    </w:rPr>
  </w:style>
  <w:style w:type="paragraph" w:customStyle="1" w:styleId="Tabulka">
    <w:name w:val="Tabulka"/>
    <w:basedOn w:val="Normlny"/>
    <w:rPr>
      <w:color w:val="000000"/>
      <w:sz w:val="18"/>
    </w:rPr>
  </w:style>
  <w:style w:type="paragraph" w:customStyle="1" w:styleId="Pismenka">
    <w:name w:val="Pismenka"/>
    <w:basedOn w:val="Zkladntext"/>
    <w:pPr>
      <w:tabs>
        <w:tab w:val="num" w:pos="426"/>
      </w:tabs>
      <w:ind w:hanging="426"/>
    </w:pPr>
    <w:rPr>
      <w:b/>
    </w:rPr>
  </w:style>
  <w:style w:type="paragraph" w:styleId="Obsah1">
    <w:name w:val="toc 1"/>
    <w:basedOn w:val="Normlny"/>
    <w:next w:val="Normlny"/>
    <w:autoRedefine/>
    <w:semiHidden/>
    <w:pPr>
      <w:tabs>
        <w:tab w:val="left" w:pos="426"/>
        <w:tab w:val="right" w:pos="9203"/>
      </w:tabs>
      <w:spacing w:before="360"/>
    </w:pPr>
    <w:rPr>
      <w:b/>
      <w:bCs/>
      <w:caps/>
      <w:noProof/>
      <w:szCs w:val="18"/>
    </w:rPr>
  </w:style>
  <w:style w:type="paragraph" w:styleId="Obsah2">
    <w:name w:val="toc 2"/>
    <w:basedOn w:val="Normlny"/>
    <w:next w:val="Normlny"/>
    <w:autoRedefine/>
    <w:semiHidden/>
    <w:pPr>
      <w:tabs>
        <w:tab w:val="left" w:pos="993"/>
        <w:tab w:val="right" w:pos="9203"/>
      </w:tabs>
      <w:ind w:firstLine="567"/>
    </w:pPr>
    <w:rPr>
      <w:b/>
      <w:bCs/>
      <w:noProof/>
      <w:szCs w:val="18"/>
    </w:rPr>
  </w:style>
  <w:style w:type="paragraph" w:styleId="Obsah3">
    <w:name w:val="toc 3"/>
    <w:basedOn w:val="Normlny"/>
    <w:next w:val="Normlny"/>
    <w:autoRedefine/>
    <w:semiHidden/>
    <w:pPr>
      <w:ind w:left="200"/>
    </w:pPr>
    <w:rPr>
      <w:szCs w:val="24"/>
    </w:rPr>
  </w:style>
  <w:style w:type="paragraph" w:styleId="Obsah4">
    <w:name w:val="toc 4"/>
    <w:basedOn w:val="Normlny"/>
    <w:next w:val="Normlny"/>
    <w:autoRedefine/>
    <w:semiHidden/>
    <w:pPr>
      <w:ind w:left="400"/>
    </w:pPr>
    <w:rPr>
      <w:szCs w:val="24"/>
    </w:rPr>
  </w:style>
  <w:style w:type="paragraph" w:styleId="Obsah5">
    <w:name w:val="toc 5"/>
    <w:basedOn w:val="Normlny"/>
    <w:next w:val="Normlny"/>
    <w:autoRedefine/>
    <w:semiHidden/>
    <w:pPr>
      <w:ind w:left="600"/>
    </w:pPr>
    <w:rPr>
      <w:szCs w:val="24"/>
    </w:rPr>
  </w:style>
  <w:style w:type="paragraph" w:styleId="Obsah6">
    <w:name w:val="toc 6"/>
    <w:basedOn w:val="Normlny"/>
    <w:next w:val="Normlny"/>
    <w:autoRedefine/>
    <w:semiHidden/>
    <w:pPr>
      <w:ind w:left="800"/>
    </w:pPr>
    <w:rPr>
      <w:szCs w:val="24"/>
    </w:rPr>
  </w:style>
  <w:style w:type="paragraph" w:styleId="Obsah7">
    <w:name w:val="toc 7"/>
    <w:basedOn w:val="Normlny"/>
    <w:next w:val="Normlny"/>
    <w:autoRedefine/>
    <w:semiHidden/>
    <w:pPr>
      <w:ind w:left="1000"/>
    </w:pPr>
    <w:rPr>
      <w:szCs w:val="24"/>
    </w:rPr>
  </w:style>
  <w:style w:type="paragraph" w:styleId="Obsah8">
    <w:name w:val="toc 8"/>
    <w:basedOn w:val="Normlny"/>
    <w:next w:val="Normlny"/>
    <w:autoRedefine/>
    <w:semiHidden/>
    <w:pPr>
      <w:ind w:left="1200"/>
    </w:pPr>
    <w:rPr>
      <w:szCs w:val="24"/>
    </w:rPr>
  </w:style>
  <w:style w:type="paragraph" w:styleId="Obsah9">
    <w:name w:val="toc 9"/>
    <w:basedOn w:val="Normlny"/>
    <w:next w:val="Normlny"/>
    <w:autoRedefine/>
    <w:semiHidden/>
    <w:pPr>
      <w:ind w:left="1400"/>
    </w:pPr>
    <w:rPr>
      <w:szCs w:val="24"/>
    </w:rPr>
  </w:style>
  <w:style w:type="character" w:styleId="Hypertextovprepojenie">
    <w:name w:val="Hyperlink"/>
    <w:rPr>
      <w:color w:val="0000FF"/>
      <w:u w:val="single"/>
    </w:rPr>
  </w:style>
  <w:style w:type="character" w:styleId="PouitHypertextovPrepojenie">
    <w:name w:val="FollowedHyperlink"/>
    <w:rPr>
      <w:color w:val="800080"/>
      <w:u w:val="single"/>
    </w:rPr>
  </w:style>
  <w:style w:type="paragraph" w:styleId="Zarkazkladnhotextu">
    <w:name w:val="Body Text Indent"/>
    <w:basedOn w:val="Normlny"/>
    <w:rsid w:val="00D97BD1"/>
    <w:pPr>
      <w:spacing w:after="120"/>
      <w:ind w:left="283"/>
    </w:pPr>
  </w:style>
  <w:style w:type="paragraph" w:styleId="Textbubliny">
    <w:name w:val="Balloon Text"/>
    <w:basedOn w:val="Normlny"/>
    <w:semiHidden/>
    <w:rsid w:val="00246F66"/>
    <w:rPr>
      <w:rFonts w:ascii="Tahoma" w:hAnsi="Tahoma" w:cs="Tahoma"/>
      <w:sz w:val="16"/>
      <w:szCs w:val="16"/>
    </w:rPr>
  </w:style>
  <w:style w:type="paragraph" w:styleId="Obyajntext">
    <w:name w:val="Plain Text"/>
    <w:basedOn w:val="Normlny"/>
    <w:link w:val="ObyajntextChar"/>
    <w:uiPriority w:val="99"/>
    <w:rsid w:val="005206A2"/>
    <w:pPr>
      <w:spacing w:line="260" w:lineRule="atLeast"/>
    </w:pPr>
    <w:rPr>
      <w:rFonts w:ascii="Courier New" w:hAnsi="Courier New"/>
      <w:lang w:val="x-none" w:eastAsia="x-none"/>
    </w:rPr>
  </w:style>
  <w:style w:type="paragraph" w:styleId="Zarkazkladnhotextu2">
    <w:name w:val="Body Text Indent 2"/>
    <w:basedOn w:val="Normlny"/>
    <w:rsid w:val="00D473DF"/>
    <w:pPr>
      <w:spacing w:after="120" w:line="480" w:lineRule="auto"/>
      <w:ind w:left="283"/>
    </w:pPr>
  </w:style>
  <w:style w:type="character" w:customStyle="1" w:styleId="Nadpis1Char">
    <w:name w:val="Nadpis 1 Char"/>
    <w:link w:val="Nadpis1"/>
    <w:locked/>
    <w:rsid w:val="00A16F74"/>
    <w:rPr>
      <w:b/>
      <w:caps/>
      <w:sz w:val="18"/>
      <w:lang w:eastAsia="en-US"/>
    </w:rPr>
  </w:style>
  <w:style w:type="character" w:customStyle="1" w:styleId="ZkladntextChar">
    <w:name w:val="Základný text Char"/>
    <w:link w:val="Zkladntext"/>
    <w:locked/>
    <w:rsid w:val="00A16F74"/>
    <w:rPr>
      <w:sz w:val="18"/>
      <w:lang w:val="sk-SK" w:eastAsia="en-US" w:bidi="ar-SA"/>
    </w:rPr>
  </w:style>
  <w:style w:type="character" w:styleId="Odkaznakomentr">
    <w:name w:val="annotation reference"/>
    <w:semiHidden/>
    <w:rsid w:val="00F76676"/>
    <w:rPr>
      <w:sz w:val="16"/>
      <w:szCs w:val="16"/>
    </w:rPr>
  </w:style>
  <w:style w:type="paragraph" w:styleId="Textkomentra">
    <w:name w:val="annotation text"/>
    <w:basedOn w:val="Normlny"/>
    <w:semiHidden/>
    <w:rsid w:val="00F76676"/>
  </w:style>
  <w:style w:type="paragraph" w:styleId="Predmetkomentra">
    <w:name w:val="annotation subject"/>
    <w:basedOn w:val="Textkomentra"/>
    <w:next w:val="Textkomentra"/>
    <w:semiHidden/>
    <w:rsid w:val="00F76676"/>
    <w:rPr>
      <w:b/>
      <w:bCs/>
    </w:rPr>
  </w:style>
  <w:style w:type="character" w:customStyle="1" w:styleId="CharChar4">
    <w:name w:val="Char Char4"/>
    <w:semiHidden/>
    <w:locked/>
    <w:rsid w:val="00303A39"/>
    <w:rPr>
      <w:rFonts w:cs="Times New Roman"/>
      <w:sz w:val="20"/>
      <w:szCs w:val="20"/>
      <w:lang w:val="x-none" w:eastAsia="en-US"/>
    </w:rPr>
  </w:style>
  <w:style w:type="character" w:customStyle="1" w:styleId="Nadpis2Char">
    <w:name w:val="Nadpis 2 Char"/>
    <w:link w:val="Nadpis2"/>
    <w:locked/>
    <w:rsid w:val="00B712BB"/>
    <w:rPr>
      <w:b/>
      <w:sz w:val="18"/>
      <w:lang w:val="sk-SK" w:eastAsia="en-US" w:bidi="ar-SA"/>
    </w:rPr>
  </w:style>
  <w:style w:type="character" w:customStyle="1" w:styleId="Nadpis4Char">
    <w:name w:val="Nadpis 4 Char"/>
    <w:link w:val="Nadpis4"/>
    <w:semiHidden/>
    <w:locked/>
    <w:rsid w:val="00B712BB"/>
    <w:rPr>
      <w:b/>
      <w:lang w:val="sk-SK" w:eastAsia="en-US" w:bidi="ar-SA"/>
    </w:rPr>
  </w:style>
  <w:style w:type="paragraph" w:styleId="Revzia">
    <w:name w:val="Revision"/>
    <w:hidden/>
    <w:uiPriority w:val="99"/>
    <w:semiHidden/>
    <w:rsid w:val="00C42A71"/>
    <w:rPr>
      <w:lang w:eastAsia="en-US"/>
    </w:rPr>
  </w:style>
  <w:style w:type="character" w:customStyle="1" w:styleId="PtaChar">
    <w:name w:val="Päta Char"/>
    <w:link w:val="Pta"/>
    <w:uiPriority w:val="99"/>
    <w:rsid w:val="00B317BC"/>
    <w:rPr>
      <w:lang w:eastAsia="en-US"/>
    </w:rPr>
  </w:style>
  <w:style w:type="character" w:customStyle="1" w:styleId="ra">
    <w:name w:val="ra"/>
    <w:rsid w:val="004F2724"/>
  </w:style>
  <w:style w:type="character" w:customStyle="1" w:styleId="hps">
    <w:name w:val="hps"/>
    <w:rsid w:val="005D718C"/>
  </w:style>
  <w:style w:type="character" w:customStyle="1" w:styleId="shorttext">
    <w:name w:val="short_text"/>
    <w:rsid w:val="000A5288"/>
  </w:style>
  <w:style w:type="paragraph" w:styleId="Odsekzoznamu">
    <w:name w:val="List Paragraph"/>
    <w:basedOn w:val="Normlny"/>
    <w:uiPriority w:val="34"/>
    <w:qFormat/>
    <w:rsid w:val="006C142C"/>
    <w:pPr>
      <w:ind w:left="708"/>
    </w:pPr>
  </w:style>
  <w:style w:type="character" w:customStyle="1" w:styleId="HlavikaChar">
    <w:name w:val="Hlavička Char"/>
    <w:link w:val="Hlavika"/>
    <w:uiPriority w:val="99"/>
    <w:rsid w:val="00D90CDE"/>
    <w:rPr>
      <w:lang w:eastAsia="en-US"/>
    </w:rPr>
  </w:style>
  <w:style w:type="paragraph" w:styleId="truktradokumentu">
    <w:name w:val="Document Map"/>
    <w:basedOn w:val="Normlny"/>
    <w:link w:val="truktradokumentuChar"/>
    <w:rsid w:val="00BE42FB"/>
    <w:rPr>
      <w:rFonts w:ascii="Tahoma" w:hAnsi="Tahoma"/>
      <w:sz w:val="16"/>
      <w:szCs w:val="16"/>
      <w:lang w:val="x-none"/>
    </w:rPr>
  </w:style>
  <w:style w:type="character" w:customStyle="1" w:styleId="truktradokumentuChar">
    <w:name w:val="Štruktúra dokumentu Char"/>
    <w:link w:val="truktradokumentu"/>
    <w:rsid w:val="00BE42FB"/>
    <w:rPr>
      <w:rFonts w:ascii="Tahoma" w:hAnsi="Tahoma" w:cs="Tahoma"/>
      <w:sz w:val="16"/>
      <w:szCs w:val="16"/>
      <w:lang w:eastAsia="en-US"/>
    </w:rPr>
  </w:style>
  <w:style w:type="character" w:customStyle="1" w:styleId="NormalLeftChar">
    <w:name w:val="Normal Left Char"/>
    <w:link w:val="NormalLeft"/>
    <w:uiPriority w:val="99"/>
    <w:locked/>
    <w:rsid w:val="005014D1"/>
  </w:style>
  <w:style w:type="paragraph" w:customStyle="1" w:styleId="NormalLeft">
    <w:name w:val="Normal Left"/>
    <w:basedOn w:val="Normlny"/>
    <w:link w:val="NormalLeftChar"/>
    <w:uiPriority w:val="99"/>
    <w:rsid w:val="005014D1"/>
    <w:pPr>
      <w:spacing w:after="120"/>
      <w:ind w:left="624"/>
      <w:jc w:val="both"/>
    </w:pPr>
    <w:rPr>
      <w:lang w:val="en-US"/>
    </w:rPr>
  </w:style>
  <w:style w:type="paragraph" w:customStyle="1" w:styleId="AccountingPolicy">
    <w:name w:val="Accounting Policy"/>
    <w:basedOn w:val="Normlny"/>
    <w:link w:val="AccountingPolicyChar"/>
    <w:uiPriority w:val="99"/>
    <w:rsid w:val="005014D1"/>
    <w:pPr>
      <w:tabs>
        <w:tab w:val="left" w:pos="1531"/>
        <w:tab w:val="left" w:pos="1871"/>
      </w:tabs>
      <w:autoSpaceDE w:val="0"/>
      <w:autoSpaceDN w:val="0"/>
      <w:adjustRightInd w:val="0"/>
      <w:spacing w:line="260" w:lineRule="atLeast"/>
    </w:pPr>
    <w:rPr>
      <w:rFonts w:ascii="Univers 45 Light" w:hAnsi="Univers 45 Light"/>
      <w:color w:val="000000"/>
      <w:lang w:val="en-NZ" w:eastAsia="en-NZ"/>
    </w:rPr>
  </w:style>
  <w:style w:type="character" w:customStyle="1" w:styleId="AccountingPolicyChar">
    <w:name w:val="Accounting Policy Char"/>
    <w:link w:val="AccountingPolicy"/>
    <w:uiPriority w:val="99"/>
    <w:rsid w:val="005014D1"/>
    <w:rPr>
      <w:rFonts w:ascii="Univers 45 Light" w:hAnsi="Univers 45 Light" w:cs="Univers 45 Light"/>
      <w:color w:val="000000"/>
      <w:lang w:val="en-NZ" w:eastAsia="en-NZ"/>
    </w:rPr>
  </w:style>
  <w:style w:type="character" w:customStyle="1" w:styleId="ObyajntextChar">
    <w:name w:val="Obyčajný text Char"/>
    <w:link w:val="Obyajntext"/>
    <w:uiPriority w:val="99"/>
    <w:rsid w:val="00B64D3D"/>
    <w:rPr>
      <w:rFonts w:ascii="Courier New" w:hAnsi="Courier New" w:cs="Courier New"/>
    </w:rPr>
  </w:style>
  <w:style w:type="character" w:styleId="Zvraznenie">
    <w:name w:val="Emphasis"/>
    <w:rsid w:val="00245207"/>
    <w:rPr>
      <w:i/>
      <w:iCs/>
    </w:rPr>
  </w:style>
  <w:style w:type="paragraph" w:customStyle="1" w:styleId="odstavec">
    <w:name w:val="odstavec"/>
    <w:basedOn w:val="Normlny"/>
    <w:link w:val="odstavecChar"/>
    <w:autoRedefine/>
    <w:rsid w:val="00600D56"/>
    <w:pPr>
      <w:suppressAutoHyphens/>
      <w:ind w:left="426"/>
      <w:jc w:val="both"/>
    </w:pPr>
    <w:rPr>
      <w:rFonts w:ascii="Helv" w:hAnsi="Helv" w:cs="Helv"/>
      <w:bCs/>
      <w:iCs/>
      <w:lang w:eastAsia="sk-SK"/>
    </w:rPr>
  </w:style>
  <w:style w:type="character" w:customStyle="1" w:styleId="odstavecChar">
    <w:name w:val="odstavec Char"/>
    <w:basedOn w:val="Predvolenpsmoodseku"/>
    <w:link w:val="odstavec"/>
    <w:rsid w:val="00600D56"/>
    <w:rPr>
      <w:rFonts w:ascii="Helv" w:hAnsi="Helv" w:cs="Helv"/>
      <w:bCs/>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8869143">
      <w:bodyDiv w:val="1"/>
      <w:marLeft w:val="0"/>
      <w:marRight w:val="0"/>
      <w:marTop w:val="0"/>
      <w:marBottom w:val="0"/>
      <w:divBdr>
        <w:top w:val="none" w:sz="0" w:space="0" w:color="auto"/>
        <w:left w:val="none" w:sz="0" w:space="0" w:color="auto"/>
        <w:bottom w:val="none" w:sz="0" w:space="0" w:color="auto"/>
        <w:right w:val="none" w:sz="0" w:space="0" w:color="auto"/>
      </w:divBdr>
    </w:div>
    <w:div w:id="49694328">
      <w:bodyDiv w:val="1"/>
      <w:marLeft w:val="0"/>
      <w:marRight w:val="0"/>
      <w:marTop w:val="0"/>
      <w:marBottom w:val="0"/>
      <w:divBdr>
        <w:top w:val="none" w:sz="0" w:space="0" w:color="auto"/>
        <w:left w:val="none" w:sz="0" w:space="0" w:color="auto"/>
        <w:bottom w:val="none" w:sz="0" w:space="0" w:color="auto"/>
        <w:right w:val="none" w:sz="0" w:space="0" w:color="auto"/>
      </w:divBdr>
    </w:div>
    <w:div w:id="52580918">
      <w:bodyDiv w:val="1"/>
      <w:marLeft w:val="0"/>
      <w:marRight w:val="0"/>
      <w:marTop w:val="0"/>
      <w:marBottom w:val="0"/>
      <w:divBdr>
        <w:top w:val="none" w:sz="0" w:space="0" w:color="auto"/>
        <w:left w:val="none" w:sz="0" w:space="0" w:color="auto"/>
        <w:bottom w:val="none" w:sz="0" w:space="0" w:color="auto"/>
        <w:right w:val="none" w:sz="0" w:space="0" w:color="auto"/>
      </w:divBdr>
    </w:div>
    <w:div w:id="61952741">
      <w:bodyDiv w:val="1"/>
      <w:marLeft w:val="0"/>
      <w:marRight w:val="0"/>
      <w:marTop w:val="0"/>
      <w:marBottom w:val="0"/>
      <w:divBdr>
        <w:top w:val="none" w:sz="0" w:space="0" w:color="auto"/>
        <w:left w:val="none" w:sz="0" w:space="0" w:color="auto"/>
        <w:bottom w:val="none" w:sz="0" w:space="0" w:color="auto"/>
        <w:right w:val="none" w:sz="0" w:space="0" w:color="auto"/>
      </w:divBdr>
    </w:div>
    <w:div w:id="76437777">
      <w:bodyDiv w:val="1"/>
      <w:marLeft w:val="0"/>
      <w:marRight w:val="0"/>
      <w:marTop w:val="0"/>
      <w:marBottom w:val="0"/>
      <w:divBdr>
        <w:top w:val="none" w:sz="0" w:space="0" w:color="auto"/>
        <w:left w:val="none" w:sz="0" w:space="0" w:color="auto"/>
        <w:bottom w:val="none" w:sz="0" w:space="0" w:color="auto"/>
        <w:right w:val="none" w:sz="0" w:space="0" w:color="auto"/>
      </w:divBdr>
    </w:div>
    <w:div w:id="89551072">
      <w:bodyDiv w:val="1"/>
      <w:marLeft w:val="0"/>
      <w:marRight w:val="0"/>
      <w:marTop w:val="0"/>
      <w:marBottom w:val="0"/>
      <w:divBdr>
        <w:top w:val="none" w:sz="0" w:space="0" w:color="auto"/>
        <w:left w:val="none" w:sz="0" w:space="0" w:color="auto"/>
        <w:bottom w:val="none" w:sz="0" w:space="0" w:color="auto"/>
        <w:right w:val="none" w:sz="0" w:space="0" w:color="auto"/>
      </w:divBdr>
    </w:div>
    <w:div w:id="89661265">
      <w:bodyDiv w:val="1"/>
      <w:marLeft w:val="0"/>
      <w:marRight w:val="0"/>
      <w:marTop w:val="0"/>
      <w:marBottom w:val="0"/>
      <w:divBdr>
        <w:top w:val="none" w:sz="0" w:space="0" w:color="auto"/>
        <w:left w:val="none" w:sz="0" w:space="0" w:color="auto"/>
        <w:bottom w:val="none" w:sz="0" w:space="0" w:color="auto"/>
        <w:right w:val="none" w:sz="0" w:space="0" w:color="auto"/>
      </w:divBdr>
    </w:div>
    <w:div w:id="93208148">
      <w:bodyDiv w:val="1"/>
      <w:marLeft w:val="0"/>
      <w:marRight w:val="0"/>
      <w:marTop w:val="0"/>
      <w:marBottom w:val="0"/>
      <w:divBdr>
        <w:top w:val="none" w:sz="0" w:space="0" w:color="auto"/>
        <w:left w:val="none" w:sz="0" w:space="0" w:color="auto"/>
        <w:bottom w:val="none" w:sz="0" w:space="0" w:color="auto"/>
        <w:right w:val="none" w:sz="0" w:space="0" w:color="auto"/>
      </w:divBdr>
    </w:div>
    <w:div w:id="102502550">
      <w:bodyDiv w:val="1"/>
      <w:marLeft w:val="0"/>
      <w:marRight w:val="0"/>
      <w:marTop w:val="0"/>
      <w:marBottom w:val="0"/>
      <w:divBdr>
        <w:top w:val="none" w:sz="0" w:space="0" w:color="auto"/>
        <w:left w:val="none" w:sz="0" w:space="0" w:color="auto"/>
        <w:bottom w:val="none" w:sz="0" w:space="0" w:color="auto"/>
        <w:right w:val="none" w:sz="0" w:space="0" w:color="auto"/>
      </w:divBdr>
    </w:div>
    <w:div w:id="118686510">
      <w:bodyDiv w:val="1"/>
      <w:marLeft w:val="0"/>
      <w:marRight w:val="0"/>
      <w:marTop w:val="0"/>
      <w:marBottom w:val="0"/>
      <w:divBdr>
        <w:top w:val="none" w:sz="0" w:space="0" w:color="auto"/>
        <w:left w:val="none" w:sz="0" w:space="0" w:color="auto"/>
        <w:bottom w:val="none" w:sz="0" w:space="0" w:color="auto"/>
        <w:right w:val="none" w:sz="0" w:space="0" w:color="auto"/>
      </w:divBdr>
    </w:div>
    <w:div w:id="135806468">
      <w:bodyDiv w:val="1"/>
      <w:marLeft w:val="0"/>
      <w:marRight w:val="0"/>
      <w:marTop w:val="0"/>
      <w:marBottom w:val="0"/>
      <w:divBdr>
        <w:top w:val="none" w:sz="0" w:space="0" w:color="auto"/>
        <w:left w:val="none" w:sz="0" w:space="0" w:color="auto"/>
        <w:bottom w:val="none" w:sz="0" w:space="0" w:color="auto"/>
        <w:right w:val="none" w:sz="0" w:space="0" w:color="auto"/>
      </w:divBdr>
    </w:div>
    <w:div w:id="159783227">
      <w:bodyDiv w:val="1"/>
      <w:marLeft w:val="0"/>
      <w:marRight w:val="0"/>
      <w:marTop w:val="0"/>
      <w:marBottom w:val="0"/>
      <w:divBdr>
        <w:top w:val="none" w:sz="0" w:space="0" w:color="auto"/>
        <w:left w:val="none" w:sz="0" w:space="0" w:color="auto"/>
        <w:bottom w:val="none" w:sz="0" w:space="0" w:color="auto"/>
        <w:right w:val="none" w:sz="0" w:space="0" w:color="auto"/>
      </w:divBdr>
    </w:div>
    <w:div w:id="160240002">
      <w:bodyDiv w:val="1"/>
      <w:marLeft w:val="0"/>
      <w:marRight w:val="0"/>
      <w:marTop w:val="0"/>
      <w:marBottom w:val="0"/>
      <w:divBdr>
        <w:top w:val="none" w:sz="0" w:space="0" w:color="auto"/>
        <w:left w:val="none" w:sz="0" w:space="0" w:color="auto"/>
        <w:bottom w:val="none" w:sz="0" w:space="0" w:color="auto"/>
        <w:right w:val="none" w:sz="0" w:space="0" w:color="auto"/>
      </w:divBdr>
    </w:div>
    <w:div w:id="162861418">
      <w:bodyDiv w:val="1"/>
      <w:marLeft w:val="0"/>
      <w:marRight w:val="0"/>
      <w:marTop w:val="0"/>
      <w:marBottom w:val="0"/>
      <w:divBdr>
        <w:top w:val="none" w:sz="0" w:space="0" w:color="auto"/>
        <w:left w:val="none" w:sz="0" w:space="0" w:color="auto"/>
        <w:bottom w:val="none" w:sz="0" w:space="0" w:color="auto"/>
        <w:right w:val="none" w:sz="0" w:space="0" w:color="auto"/>
      </w:divBdr>
    </w:div>
    <w:div w:id="164168526">
      <w:bodyDiv w:val="1"/>
      <w:marLeft w:val="0"/>
      <w:marRight w:val="0"/>
      <w:marTop w:val="0"/>
      <w:marBottom w:val="0"/>
      <w:divBdr>
        <w:top w:val="none" w:sz="0" w:space="0" w:color="auto"/>
        <w:left w:val="none" w:sz="0" w:space="0" w:color="auto"/>
        <w:bottom w:val="none" w:sz="0" w:space="0" w:color="auto"/>
        <w:right w:val="none" w:sz="0" w:space="0" w:color="auto"/>
      </w:divBdr>
    </w:div>
    <w:div w:id="184565276">
      <w:bodyDiv w:val="1"/>
      <w:marLeft w:val="0"/>
      <w:marRight w:val="0"/>
      <w:marTop w:val="0"/>
      <w:marBottom w:val="0"/>
      <w:divBdr>
        <w:top w:val="none" w:sz="0" w:space="0" w:color="auto"/>
        <w:left w:val="none" w:sz="0" w:space="0" w:color="auto"/>
        <w:bottom w:val="none" w:sz="0" w:space="0" w:color="auto"/>
        <w:right w:val="none" w:sz="0" w:space="0" w:color="auto"/>
      </w:divBdr>
    </w:div>
    <w:div w:id="185679378">
      <w:bodyDiv w:val="1"/>
      <w:marLeft w:val="0"/>
      <w:marRight w:val="0"/>
      <w:marTop w:val="0"/>
      <w:marBottom w:val="0"/>
      <w:divBdr>
        <w:top w:val="none" w:sz="0" w:space="0" w:color="auto"/>
        <w:left w:val="none" w:sz="0" w:space="0" w:color="auto"/>
        <w:bottom w:val="none" w:sz="0" w:space="0" w:color="auto"/>
        <w:right w:val="none" w:sz="0" w:space="0" w:color="auto"/>
      </w:divBdr>
    </w:div>
    <w:div w:id="187378060">
      <w:bodyDiv w:val="1"/>
      <w:marLeft w:val="0"/>
      <w:marRight w:val="0"/>
      <w:marTop w:val="0"/>
      <w:marBottom w:val="0"/>
      <w:divBdr>
        <w:top w:val="none" w:sz="0" w:space="0" w:color="auto"/>
        <w:left w:val="none" w:sz="0" w:space="0" w:color="auto"/>
        <w:bottom w:val="none" w:sz="0" w:space="0" w:color="auto"/>
        <w:right w:val="none" w:sz="0" w:space="0" w:color="auto"/>
      </w:divBdr>
    </w:div>
    <w:div w:id="198129086">
      <w:bodyDiv w:val="1"/>
      <w:marLeft w:val="0"/>
      <w:marRight w:val="0"/>
      <w:marTop w:val="0"/>
      <w:marBottom w:val="0"/>
      <w:divBdr>
        <w:top w:val="none" w:sz="0" w:space="0" w:color="auto"/>
        <w:left w:val="none" w:sz="0" w:space="0" w:color="auto"/>
        <w:bottom w:val="none" w:sz="0" w:space="0" w:color="auto"/>
        <w:right w:val="none" w:sz="0" w:space="0" w:color="auto"/>
      </w:divBdr>
    </w:div>
    <w:div w:id="200095836">
      <w:bodyDiv w:val="1"/>
      <w:marLeft w:val="0"/>
      <w:marRight w:val="0"/>
      <w:marTop w:val="0"/>
      <w:marBottom w:val="0"/>
      <w:divBdr>
        <w:top w:val="none" w:sz="0" w:space="0" w:color="auto"/>
        <w:left w:val="none" w:sz="0" w:space="0" w:color="auto"/>
        <w:bottom w:val="none" w:sz="0" w:space="0" w:color="auto"/>
        <w:right w:val="none" w:sz="0" w:space="0" w:color="auto"/>
      </w:divBdr>
    </w:div>
    <w:div w:id="203058363">
      <w:bodyDiv w:val="1"/>
      <w:marLeft w:val="0"/>
      <w:marRight w:val="0"/>
      <w:marTop w:val="0"/>
      <w:marBottom w:val="0"/>
      <w:divBdr>
        <w:top w:val="none" w:sz="0" w:space="0" w:color="auto"/>
        <w:left w:val="none" w:sz="0" w:space="0" w:color="auto"/>
        <w:bottom w:val="none" w:sz="0" w:space="0" w:color="auto"/>
        <w:right w:val="none" w:sz="0" w:space="0" w:color="auto"/>
      </w:divBdr>
    </w:div>
    <w:div w:id="208610575">
      <w:bodyDiv w:val="1"/>
      <w:marLeft w:val="0"/>
      <w:marRight w:val="0"/>
      <w:marTop w:val="0"/>
      <w:marBottom w:val="0"/>
      <w:divBdr>
        <w:top w:val="none" w:sz="0" w:space="0" w:color="auto"/>
        <w:left w:val="none" w:sz="0" w:space="0" w:color="auto"/>
        <w:bottom w:val="none" w:sz="0" w:space="0" w:color="auto"/>
        <w:right w:val="none" w:sz="0" w:space="0" w:color="auto"/>
      </w:divBdr>
    </w:div>
    <w:div w:id="220672326">
      <w:bodyDiv w:val="1"/>
      <w:marLeft w:val="0"/>
      <w:marRight w:val="0"/>
      <w:marTop w:val="0"/>
      <w:marBottom w:val="0"/>
      <w:divBdr>
        <w:top w:val="none" w:sz="0" w:space="0" w:color="auto"/>
        <w:left w:val="none" w:sz="0" w:space="0" w:color="auto"/>
        <w:bottom w:val="none" w:sz="0" w:space="0" w:color="auto"/>
        <w:right w:val="none" w:sz="0" w:space="0" w:color="auto"/>
      </w:divBdr>
    </w:div>
    <w:div w:id="228733031">
      <w:bodyDiv w:val="1"/>
      <w:marLeft w:val="0"/>
      <w:marRight w:val="0"/>
      <w:marTop w:val="0"/>
      <w:marBottom w:val="0"/>
      <w:divBdr>
        <w:top w:val="none" w:sz="0" w:space="0" w:color="auto"/>
        <w:left w:val="none" w:sz="0" w:space="0" w:color="auto"/>
        <w:bottom w:val="none" w:sz="0" w:space="0" w:color="auto"/>
        <w:right w:val="none" w:sz="0" w:space="0" w:color="auto"/>
      </w:divBdr>
    </w:div>
    <w:div w:id="229199712">
      <w:bodyDiv w:val="1"/>
      <w:marLeft w:val="0"/>
      <w:marRight w:val="0"/>
      <w:marTop w:val="0"/>
      <w:marBottom w:val="0"/>
      <w:divBdr>
        <w:top w:val="none" w:sz="0" w:space="0" w:color="auto"/>
        <w:left w:val="none" w:sz="0" w:space="0" w:color="auto"/>
        <w:bottom w:val="none" w:sz="0" w:space="0" w:color="auto"/>
        <w:right w:val="none" w:sz="0" w:space="0" w:color="auto"/>
      </w:divBdr>
    </w:div>
    <w:div w:id="235285364">
      <w:bodyDiv w:val="1"/>
      <w:marLeft w:val="0"/>
      <w:marRight w:val="0"/>
      <w:marTop w:val="0"/>
      <w:marBottom w:val="0"/>
      <w:divBdr>
        <w:top w:val="none" w:sz="0" w:space="0" w:color="auto"/>
        <w:left w:val="none" w:sz="0" w:space="0" w:color="auto"/>
        <w:bottom w:val="none" w:sz="0" w:space="0" w:color="auto"/>
        <w:right w:val="none" w:sz="0" w:space="0" w:color="auto"/>
      </w:divBdr>
    </w:div>
    <w:div w:id="244344143">
      <w:bodyDiv w:val="1"/>
      <w:marLeft w:val="0"/>
      <w:marRight w:val="0"/>
      <w:marTop w:val="0"/>
      <w:marBottom w:val="0"/>
      <w:divBdr>
        <w:top w:val="none" w:sz="0" w:space="0" w:color="auto"/>
        <w:left w:val="none" w:sz="0" w:space="0" w:color="auto"/>
        <w:bottom w:val="none" w:sz="0" w:space="0" w:color="auto"/>
        <w:right w:val="none" w:sz="0" w:space="0" w:color="auto"/>
      </w:divBdr>
    </w:div>
    <w:div w:id="244537007">
      <w:bodyDiv w:val="1"/>
      <w:marLeft w:val="0"/>
      <w:marRight w:val="0"/>
      <w:marTop w:val="0"/>
      <w:marBottom w:val="0"/>
      <w:divBdr>
        <w:top w:val="none" w:sz="0" w:space="0" w:color="auto"/>
        <w:left w:val="none" w:sz="0" w:space="0" w:color="auto"/>
        <w:bottom w:val="none" w:sz="0" w:space="0" w:color="auto"/>
        <w:right w:val="none" w:sz="0" w:space="0" w:color="auto"/>
      </w:divBdr>
    </w:div>
    <w:div w:id="249584149">
      <w:bodyDiv w:val="1"/>
      <w:marLeft w:val="0"/>
      <w:marRight w:val="0"/>
      <w:marTop w:val="0"/>
      <w:marBottom w:val="0"/>
      <w:divBdr>
        <w:top w:val="none" w:sz="0" w:space="0" w:color="auto"/>
        <w:left w:val="none" w:sz="0" w:space="0" w:color="auto"/>
        <w:bottom w:val="none" w:sz="0" w:space="0" w:color="auto"/>
        <w:right w:val="none" w:sz="0" w:space="0" w:color="auto"/>
      </w:divBdr>
    </w:div>
    <w:div w:id="258411239">
      <w:bodyDiv w:val="1"/>
      <w:marLeft w:val="0"/>
      <w:marRight w:val="0"/>
      <w:marTop w:val="0"/>
      <w:marBottom w:val="0"/>
      <w:divBdr>
        <w:top w:val="none" w:sz="0" w:space="0" w:color="auto"/>
        <w:left w:val="none" w:sz="0" w:space="0" w:color="auto"/>
        <w:bottom w:val="none" w:sz="0" w:space="0" w:color="auto"/>
        <w:right w:val="none" w:sz="0" w:space="0" w:color="auto"/>
      </w:divBdr>
    </w:div>
    <w:div w:id="276717622">
      <w:bodyDiv w:val="1"/>
      <w:marLeft w:val="0"/>
      <w:marRight w:val="0"/>
      <w:marTop w:val="0"/>
      <w:marBottom w:val="0"/>
      <w:divBdr>
        <w:top w:val="none" w:sz="0" w:space="0" w:color="auto"/>
        <w:left w:val="none" w:sz="0" w:space="0" w:color="auto"/>
        <w:bottom w:val="none" w:sz="0" w:space="0" w:color="auto"/>
        <w:right w:val="none" w:sz="0" w:space="0" w:color="auto"/>
      </w:divBdr>
    </w:div>
    <w:div w:id="280654139">
      <w:bodyDiv w:val="1"/>
      <w:marLeft w:val="0"/>
      <w:marRight w:val="0"/>
      <w:marTop w:val="0"/>
      <w:marBottom w:val="0"/>
      <w:divBdr>
        <w:top w:val="none" w:sz="0" w:space="0" w:color="auto"/>
        <w:left w:val="none" w:sz="0" w:space="0" w:color="auto"/>
        <w:bottom w:val="none" w:sz="0" w:space="0" w:color="auto"/>
        <w:right w:val="none" w:sz="0" w:space="0" w:color="auto"/>
      </w:divBdr>
    </w:div>
    <w:div w:id="302317684">
      <w:bodyDiv w:val="1"/>
      <w:marLeft w:val="0"/>
      <w:marRight w:val="0"/>
      <w:marTop w:val="0"/>
      <w:marBottom w:val="0"/>
      <w:divBdr>
        <w:top w:val="none" w:sz="0" w:space="0" w:color="auto"/>
        <w:left w:val="none" w:sz="0" w:space="0" w:color="auto"/>
        <w:bottom w:val="none" w:sz="0" w:space="0" w:color="auto"/>
        <w:right w:val="none" w:sz="0" w:space="0" w:color="auto"/>
      </w:divBdr>
    </w:div>
    <w:div w:id="341132114">
      <w:bodyDiv w:val="1"/>
      <w:marLeft w:val="0"/>
      <w:marRight w:val="0"/>
      <w:marTop w:val="0"/>
      <w:marBottom w:val="0"/>
      <w:divBdr>
        <w:top w:val="none" w:sz="0" w:space="0" w:color="auto"/>
        <w:left w:val="none" w:sz="0" w:space="0" w:color="auto"/>
        <w:bottom w:val="none" w:sz="0" w:space="0" w:color="auto"/>
        <w:right w:val="none" w:sz="0" w:space="0" w:color="auto"/>
      </w:divBdr>
    </w:div>
    <w:div w:id="350836203">
      <w:bodyDiv w:val="1"/>
      <w:marLeft w:val="0"/>
      <w:marRight w:val="0"/>
      <w:marTop w:val="0"/>
      <w:marBottom w:val="0"/>
      <w:divBdr>
        <w:top w:val="none" w:sz="0" w:space="0" w:color="auto"/>
        <w:left w:val="none" w:sz="0" w:space="0" w:color="auto"/>
        <w:bottom w:val="none" w:sz="0" w:space="0" w:color="auto"/>
        <w:right w:val="none" w:sz="0" w:space="0" w:color="auto"/>
      </w:divBdr>
    </w:div>
    <w:div w:id="363218092">
      <w:bodyDiv w:val="1"/>
      <w:marLeft w:val="0"/>
      <w:marRight w:val="0"/>
      <w:marTop w:val="0"/>
      <w:marBottom w:val="0"/>
      <w:divBdr>
        <w:top w:val="none" w:sz="0" w:space="0" w:color="auto"/>
        <w:left w:val="none" w:sz="0" w:space="0" w:color="auto"/>
        <w:bottom w:val="none" w:sz="0" w:space="0" w:color="auto"/>
        <w:right w:val="none" w:sz="0" w:space="0" w:color="auto"/>
      </w:divBdr>
    </w:div>
    <w:div w:id="369888219">
      <w:bodyDiv w:val="1"/>
      <w:marLeft w:val="0"/>
      <w:marRight w:val="0"/>
      <w:marTop w:val="0"/>
      <w:marBottom w:val="0"/>
      <w:divBdr>
        <w:top w:val="none" w:sz="0" w:space="0" w:color="auto"/>
        <w:left w:val="none" w:sz="0" w:space="0" w:color="auto"/>
        <w:bottom w:val="none" w:sz="0" w:space="0" w:color="auto"/>
        <w:right w:val="none" w:sz="0" w:space="0" w:color="auto"/>
      </w:divBdr>
    </w:div>
    <w:div w:id="372506886">
      <w:bodyDiv w:val="1"/>
      <w:marLeft w:val="0"/>
      <w:marRight w:val="0"/>
      <w:marTop w:val="0"/>
      <w:marBottom w:val="0"/>
      <w:divBdr>
        <w:top w:val="none" w:sz="0" w:space="0" w:color="auto"/>
        <w:left w:val="none" w:sz="0" w:space="0" w:color="auto"/>
        <w:bottom w:val="none" w:sz="0" w:space="0" w:color="auto"/>
        <w:right w:val="none" w:sz="0" w:space="0" w:color="auto"/>
      </w:divBdr>
    </w:div>
    <w:div w:id="377360532">
      <w:bodyDiv w:val="1"/>
      <w:marLeft w:val="0"/>
      <w:marRight w:val="0"/>
      <w:marTop w:val="0"/>
      <w:marBottom w:val="0"/>
      <w:divBdr>
        <w:top w:val="none" w:sz="0" w:space="0" w:color="auto"/>
        <w:left w:val="none" w:sz="0" w:space="0" w:color="auto"/>
        <w:bottom w:val="none" w:sz="0" w:space="0" w:color="auto"/>
        <w:right w:val="none" w:sz="0" w:space="0" w:color="auto"/>
      </w:divBdr>
    </w:div>
    <w:div w:id="378820957">
      <w:bodyDiv w:val="1"/>
      <w:marLeft w:val="0"/>
      <w:marRight w:val="0"/>
      <w:marTop w:val="0"/>
      <w:marBottom w:val="0"/>
      <w:divBdr>
        <w:top w:val="none" w:sz="0" w:space="0" w:color="auto"/>
        <w:left w:val="none" w:sz="0" w:space="0" w:color="auto"/>
        <w:bottom w:val="none" w:sz="0" w:space="0" w:color="auto"/>
        <w:right w:val="none" w:sz="0" w:space="0" w:color="auto"/>
      </w:divBdr>
    </w:div>
    <w:div w:id="430517989">
      <w:bodyDiv w:val="1"/>
      <w:marLeft w:val="0"/>
      <w:marRight w:val="0"/>
      <w:marTop w:val="0"/>
      <w:marBottom w:val="0"/>
      <w:divBdr>
        <w:top w:val="none" w:sz="0" w:space="0" w:color="auto"/>
        <w:left w:val="none" w:sz="0" w:space="0" w:color="auto"/>
        <w:bottom w:val="none" w:sz="0" w:space="0" w:color="auto"/>
        <w:right w:val="none" w:sz="0" w:space="0" w:color="auto"/>
      </w:divBdr>
    </w:div>
    <w:div w:id="454521332">
      <w:bodyDiv w:val="1"/>
      <w:marLeft w:val="0"/>
      <w:marRight w:val="0"/>
      <w:marTop w:val="0"/>
      <w:marBottom w:val="0"/>
      <w:divBdr>
        <w:top w:val="none" w:sz="0" w:space="0" w:color="auto"/>
        <w:left w:val="none" w:sz="0" w:space="0" w:color="auto"/>
        <w:bottom w:val="none" w:sz="0" w:space="0" w:color="auto"/>
        <w:right w:val="none" w:sz="0" w:space="0" w:color="auto"/>
      </w:divBdr>
    </w:div>
    <w:div w:id="459425475">
      <w:bodyDiv w:val="1"/>
      <w:marLeft w:val="0"/>
      <w:marRight w:val="0"/>
      <w:marTop w:val="0"/>
      <w:marBottom w:val="0"/>
      <w:divBdr>
        <w:top w:val="none" w:sz="0" w:space="0" w:color="auto"/>
        <w:left w:val="none" w:sz="0" w:space="0" w:color="auto"/>
        <w:bottom w:val="none" w:sz="0" w:space="0" w:color="auto"/>
        <w:right w:val="none" w:sz="0" w:space="0" w:color="auto"/>
      </w:divBdr>
    </w:div>
    <w:div w:id="475226416">
      <w:bodyDiv w:val="1"/>
      <w:marLeft w:val="0"/>
      <w:marRight w:val="0"/>
      <w:marTop w:val="0"/>
      <w:marBottom w:val="0"/>
      <w:divBdr>
        <w:top w:val="none" w:sz="0" w:space="0" w:color="auto"/>
        <w:left w:val="none" w:sz="0" w:space="0" w:color="auto"/>
        <w:bottom w:val="none" w:sz="0" w:space="0" w:color="auto"/>
        <w:right w:val="none" w:sz="0" w:space="0" w:color="auto"/>
      </w:divBdr>
    </w:div>
    <w:div w:id="485825807">
      <w:bodyDiv w:val="1"/>
      <w:marLeft w:val="0"/>
      <w:marRight w:val="0"/>
      <w:marTop w:val="0"/>
      <w:marBottom w:val="0"/>
      <w:divBdr>
        <w:top w:val="none" w:sz="0" w:space="0" w:color="auto"/>
        <w:left w:val="none" w:sz="0" w:space="0" w:color="auto"/>
        <w:bottom w:val="none" w:sz="0" w:space="0" w:color="auto"/>
        <w:right w:val="none" w:sz="0" w:space="0" w:color="auto"/>
      </w:divBdr>
    </w:div>
    <w:div w:id="500584297">
      <w:bodyDiv w:val="1"/>
      <w:marLeft w:val="0"/>
      <w:marRight w:val="0"/>
      <w:marTop w:val="0"/>
      <w:marBottom w:val="0"/>
      <w:divBdr>
        <w:top w:val="none" w:sz="0" w:space="0" w:color="auto"/>
        <w:left w:val="none" w:sz="0" w:space="0" w:color="auto"/>
        <w:bottom w:val="none" w:sz="0" w:space="0" w:color="auto"/>
        <w:right w:val="none" w:sz="0" w:space="0" w:color="auto"/>
      </w:divBdr>
    </w:div>
    <w:div w:id="514074429">
      <w:bodyDiv w:val="1"/>
      <w:marLeft w:val="0"/>
      <w:marRight w:val="0"/>
      <w:marTop w:val="0"/>
      <w:marBottom w:val="0"/>
      <w:divBdr>
        <w:top w:val="none" w:sz="0" w:space="0" w:color="auto"/>
        <w:left w:val="none" w:sz="0" w:space="0" w:color="auto"/>
        <w:bottom w:val="none" w:sz="0" w:space="0" w:color="auto"/>
        <w:right w:val="none" w:sz="0" w:space="0" w:color="auto"/>
      </w:divBdr>
    </w:div>
    <w:div w:id="522934587">
      <w:bodyDiv w:val="1"/>
      <w:marLeft w:val="0"/>
      <w:marRight w:val="0"/>
      <w:marTop w:val="0"/>
      <w:marBottom w:val="0"/>
      <w:divBdr>
        <w:top w:val="none" w:sz="0" w:space="0" w:color="auto"/>
        <w:left w:val="none" w:sz="0" w:space="0" w:color="auto"/>
        <w:bottom w:val="none" w:sz="0" w:space="0" w:color="auto"/>
        <w:right w:val="none" w:sz="0" w:space="0" w:color="auto"/>
      </w:divBdr>
    </w:div>
    <w:div w:id="535971043">
      <w:bodyDiv w:val="1"/>
      <w:marLeft w:val="0"/>
      <w:marRight w:val="0"/>
      <w:marTop w:val="0"/>
      <w:marBottom w:val="0"/>
      <w:divBdr>
        <w:top w:val="none" w:sz="0" w:space="0" w:color="auto"/>
        <w:left w:val="none" w:sz="0" w:space="0" w:color="auto"/>
        <w:bottom w:val="none" w:sz="0" w:space="0" w:color="auto"/>
        <w:right w:val="none" w:sz="0" w:space="0" w:color="auto"/>
      </w:divBdr>
    </w:div>
    <w:div w:id="537352833">
      <w:bodyDiv w:val="1"/>
      <w:marLeft w:val="0"/>
      <w:marRight w:val="0"/>
      <w:marTop w:val="0"/>
      <w:marBottom w:val="0"/>
      <w:divBdr>
        <w:top w:val="none" w:sz="0" w:space="0" w:color="auto"/>
        <w:left w:val="none" w:sz="0" w:space="0" w:color="auto"/>
        <w:bottom w:val="none" w:sz="0" w:space="0" w:color="auto"/>
        <w:right w:val="none" w:sz="0" w:space="0" w:color="auto"/>
      </w:divBdr>
    </w:div>
    <w:div w:id="548499384">
      <w:bodyDiv w:val="1"/>
      <w:marLeft w:val="0"/>
      <w:marRight w:val="0"/>
      <w:marTop w:val="0"/>
      <w:marBottom w:val="0"/>
      <w:divBdr>
        <w:top w:val="none" w:sz="0" w:space="0" w:color="auto"/>
        <w:left w:val="none" w:sz="0" w:space="0" w:color="auto"/>
        <w:bottom w:val="none" w:sz="0" w:space="0" w:color="auto"/>
        <w:right w:val="none" w:sz="0" w:space="0" w:color="auto"/>
      </w:divBdr>
    </w:div>
    <w:div w:id="580025008">
      <w:bodyDiv w:val="1"/>
      <w:marLeft w:val="0"/>
      <w:marRight w:val="0"/>
      <w:marTop w:val="0"/>
      <w:marBottom w:val="0"/>
      <w:divBdr>
        <w:top w:val="none" w:sz="0" w:space="0" w:color="auto"/>
        <w:left w:val="none" w:sz="0" w:space="0" w:color="auto"/>
        <w:bottom w:val="none" w:sz="0" w:space="0" w:color="auto"/>
        <w:right w:val="none" w:sz="0" w:space="0" w:color="auto"/>
      </w:divBdr>
    </w:div>
    <w:div w:id="599602455">
      <w:bodyDiv w:val="1"/>
      <w:marLeft w:val="0"/>
      <w:marRight w:val="0"/>
      <w:marTop w:val="0"/>
      <w:marBottom w:val="0"/>
      <w:divBdr>
        <w:top w:val="none" w:sz="0" w:space="0" w:color="auto"/>
        <w:left w:val="none" w:sz="0" w:space="0" w:color="auto"/>
        <w:bottom w:val="none" w:sz="0" w:space="0" w:color="auto"/>
        <w:right w:val="none" w:sz="0" w:space="0" w:color="auto"/>
      </w:divBdr>
    </w:div>
    <w:div w:id="610430489">
      <w:bodyDiv w:val="1"/>
      <w:marLeft w:val="0"/>
      <w:marRight w:val="0"/>
      <w:marTop w:val="0"/>
      <w:marBottom w:val="0"/>
      <w:divBdr>
        <w:top w:val="none" w:sz="0" w:space="0" w:color="auto"/>
        <w:left w:val="none" w:sz="0" w:space="0" w:color="auto"/>
        <w:bottom w:val="none" w:sz="0" w:space="0" w:color="auto"/>
        <w:right w:val="none" w:sz="0" w:space="0" w:color="auto"/>
      </w:divBdr>
    </w:div>
    <w:div w:id="627317265">
      <w:bodyDiv w:val="1"/>
      <w:marLeft w:val="0"/>
      <w:marRight w:val="0"/>
      <w:marTop w:val="0"/>
      <w:marBottom w:val="0"/>
      <w:divBdr>
        <w:top w:val="none" w:sz="0" w:space="0" w:color="auto"/>
        <w:left w:val="none" w:sz="0" w:space="0" w:color="auto"/>
        <w:bottom w:val="none" w:sz="0" w:space="0" w:color="auto"/>
        <w:right w:val="none" w:sz="0" w:space="0" w:color="auto"/>
      </w:divBdr>
    </w:div>
    <w:div w:id="642075638">
      <w:bodyDiv w:val="1"/>
      <w:marLeft w:val="0"/>
      <w:marRight w:val="0"/>
      <w:marTop w:val="0"/>
      <w:marBottom w:val="0"/>
      <w:divBdr>
        <w:top w:val="none" w:sz="0" w:space="0" w:color="auto"/>
        <w:left w:val="none" w:sz="0" w:space="0" w:color="auto"/>
        <w:bottom w:val="none" w:sz="0" w:space="0" w:color="auto"/>
        <w:right w:val="none" w:sz="0" w:space="0" w:color="auto"/>
      </w:divBdr>
    </w:div>
    <w:div w:id="649091976">
      <w:bodyDiv w:val="1"/>
      <w:marLeft w:val="0"/>
      <w:marRight w:val="0"/>
      <w:marTop w:val="0"/>
      <w:marBottom w:val="0"/>
      <w:divBdr>
        <w:top w:val="none" w:sz="0" w:space="0" w:color="auto"/>
        <w:left w:val="none" w:sz="0" w:space="0" w:color="auto"/>
        <w:bottom w:val="none" w:sz="0" w:space="0" w:color="auto"/>
        <w:right w:val="none" w:sz="0" w:space="0" w:color="auto"/>
      </w:divBdr>
    </w:div>
    <w:div w:id="656568101">
      <w:bodyDiv w:val="1"/>
      <w:marLeft w:val="0"/>
      <w:marRight w:val="0"/>
      <w:marTop w:val="0"/>
      <w:marBottom w:val="0"/>
      <w:divBdr>
        <w:top w:val="none" w:sz="0" w:space="0" w:color="auto"/>
        <w:left w:val="none" w:sz="0" w:space="0" w:color="auto"/>
        <w:bottom w:val="none" w:sz="0" w:space="0" w:color="auto"/>
        <w:right w:val="none" w:sz="0" w:space="0" w:color="auto"/>
      </w:divBdr>
    </w:div>
    <w:div w:id="679699584">
      <w:bodyDiv w:val="1"/>
      <w:marLeft w:val="0"/>
      <w:marRight w:val="0"/>
      <w:marTop w:val="0"/>
      <w:marBottom w:val="0"/>
      <w:divBdr>
        <w:top w:val="none" w:sz="0" w:space="0" w:color="auto"/>
        <w:left w:val="none" w:sz="0" w:space="0" w:color="auto"/>
        <w:bottom w:val="none" w:sz="0" w:space="0" w:color="auto"/>
        <w:right w:val="none" w:sz="0" w:space="0" w:color="auto"/>
      </w:divBdr>
    </w:div>
    <w:div w:id="692151743">
      <w:bodyDiv w:val="1"/>
      <w:marLeft w:val="0"/>
      <w:marRight w:val="0"/>
      <w:marTop w:val="0"/>
      <w:marBottom w:val="0"/>
      <w:divBdr>
        <w:top w:val="none" w:sz="0" w:space="0" w:color="auto"/>
        <w:left w:val="none" w:sz="0" w:space="0" w:color="auto"/>
        <w:bottom w:val="none" w:sz="0" w:space="0" w:color="auto"/>
        <w:right w:val="none" w:sz="0" w:space="0" w:color="auto"/>
      </w:divBdr>
    </w:div>
    <w:div w:id="740909324">
      <w:bodyDiv w:val="1"/>
      <w:marLeft w:val="0"/>
      <w:marRight w:val="0"/>
      <w:marTop w:val="0"/>
      <w:marBottom w:val="0"/>
      <w:divBdr>
        <w:top w:val="none" w:sz="0" w:space="0" w:color="auto"/>
        <w:left w:val="none" w:sz="0" w:space="0" w:color="auto"/>
        <w:bottom w:val="none" w:sz="0" w:space="0" w:color="auto"/>
        <w:right w:val="none" w:sz="0" w:space="0" w:color="auto"/>
      </w:divBdr>
    </w:div>
    <w:div w:id="754400598">
      <w:bodyDiv w:val="1"/>
      <w:marLeft w:val="0"/>
      <w:marRight w:val="0"/>
      <w:marTop w:val="0"/>
      <w:marBottom w:val="0"/>
      <w:divBdr>
        <w:top w:val="none" w:sz="0" w:space="0" w:color="auto"/>
        <w:left w:val="none" w:sz="0" w:space="0" w:color="auto"/>
        <w:bottom w:val="none" w:sz="0" w:space="0" w:color="auto"/>
        <w:right w:val="none" w:sz="0" w:space="0" w:color="auto"/>
      </w:divBdr>
    </w:div>
    <w:div w:id="766971697">
      <w:bodyDiv w:val="1"/>
      <w:marLeft w:val="0"/>
      <w:marRight w:val="0"/>
      <w:marTop w:val="0"/>
      <w:marBottom w:val="0"/>
      <w:divBdr>
        <w:top w:val="none" w:sz="0" w:space="0" w:color="auto"/>
        <w:left w:val="none" w:sz="0" w:space="0" w:color="auto"/>
        <w:bottom w:val="none" w:sz="0" w:space="0" w:color="auto"/>
        <w:right w:val="none" w:sz="0" w:space="0" w:color="auto"/>
      </w:divBdr>
    </w:div>
    <w:div w:id="781456055">
      <w:bodyDiv w:val="1"/>
      <w:marLeft w:val="0"/>
      <w:marRight w:val="0"/>
      <w:marTop w:val="0"/>
      <w:marBottom w:val="0"/>
      <w:divBdr>
        <w:top w:val="none" w:sz="0" w:space="0" w:color="auto"/>
        <w:left w:val="none" w:sz="0" w:space="0" w:color="auto"/>
        <w:bottom w:val="none" w:sz="0" w:space="0" w:color="auto"/>
        <w:right w:val="none" w:sz="0" w:space="0" w:color="auto"/>
      </w:divBdr>
    </w:div>
    <w:div w:id="838888880">
      <w:bodyDiv w:val="1"/>
      <w:marLeft w:val="0"/>
      <w:marRight w:val="0"/>
      <w:marTop w:val="0"/>
      <w:marBottom w:val="0"/>
      <w:divBdr>
        <w:top w:val="none" w:sz="0" w:space="0" w:color="auto"/>
        <w:left w:val="none" w:sz="0" w:space="0" w:color="auto"/>
        <w:bottom w:val="none" w:sz="0" w:space="0" w:color="auto"/>
        <w:right w:val="none" w:sz="0" w:space="0" w:color="auto"/>
      </w:divBdr>
    </w:div>
    <w:div w:id="870646903">
      <w:bodyDiv w:val="1"/>
      <w:marLeft w:val="0"/>
      <w:marRight w:val="0"/>
      <w:marTop w:val="0"/>
      <w:marBottom w:val="0"/>
      <w:divBdr>
        <w:top w:val="none" w:sz="0" w:space="0" w:color="auto"/>
        <w:left w:val="none" w:sz="0" w:space="0" w:color="auto"/>
        <w:bottom w:val="none" w:sz="0" w:space="0" w:color="auto"/>
        <w:right w:val="none" w:sz="0" w:space="0" w:color="auto"/>
      </w:divBdr>
    </w:div>
    <w:div w:id="876236157">
      <w:bodyDiv w:val="1"/>
      <w:marLeft w:val="0"/>
      <w:marRight w:val="0"/>
      <w:marTop w:val="0"/>
      <w:marBottom w:val="0"/>
      <w:divBdr>
        <w:top w:val="none" w:sz="0" w:space="0" w:color="auto"/>
        <w:left w:val="none" w:sz="0" w:space="0" w:color="auto"/>
        <w:bottom w:val="none" w:sz="0" w:space="0" w:color="auto"/>
        <w:right w:val="none" w:sz="0" w:space="0" w:color="auto"/>
      </w:divBdr>
    </w:div>
    <w:div w:id="889417712">
      <w:bodyDiv w:val="1"/>
      <w:marLeft w:val="0"/>
      <w:marRight w:val="0"/>
      <w:marTop w:val="0"/>
      <w:marBottom w:val="0"/>
      <w:divBdr>
        <w:top w:val="none" w:sz="0" w:space="0" w:color="auto"/>
        <w:left w:val="none" w:sz="0" w:space="0" w:color="auto"/>
        <w:bottom w:val="none" w:sz="0" w:space="0" w:color="auto"/>
        <w:right w:val="none" w:sz="0" w:space="0" w:color="auto"/>
      </w:divBdr>
    </w:div>
    <w:div w:id="900598270">
      <w:bodyDiv w:val="1"/>
      <w:marLeft w:val="0"/>
      <w:marRight w:val="0"/>
      <w:marTop w:val="0"/>
      <w:marBottom w:val="0"/>
      <w:divBdr>
        <w:top w:val="none" w:sz="0" w:space="0" w:color="auto"/>
        <w:left w:val="none" w:sz="0" w:space="0" w:color="auto"/>
        <w:bottom w:val="none" w:sz="0" w:space="0" w:color="auto"/>
        <w:right w:val="none" w:sz="0" w:space="0" w:color="auto"/>
      </w:divBdr>
    </w:div>
    <w:div w:id="906186289">
      <w:bodyDiv w:val="1"/>
      <w:marLeft w:val="0"/>
      <w:marRight w:val="0"/>
      <w:marTop w:val="0"/>
      <w:marBottom w:val="0"/>
      <w:divBdr>
        <w:top w:val="none" w:sz="0" w:space="0" w:color="auto"/>
        <w:left w:val="none" w:sz="0" w:space="0" w:color="auto"/>
        <w:bottom w:val="none" w:sz="0" w:space="0" w:color="auto"/>
        <w:right w:val="none" w:sz="0" w:space="0" w:color="auto"/>
      </w:divBdr>
    </w:div>
    <w:div w:id="918173931">
      <w:bodyDiv w:val="1"/>
      <w:marLeft w:val="0"/>
      <w:marRight w:val="0"/>
      <w:marTop w:val="0"/>
      <w:marBottom w:val="0"/>
      <w:divBdr>
        <w:top w:val="none" w:sz="0" w:space="0" w:color="auto"/>
        <w:left w:val="none" w:sz="0" w:space="0" w:color="auto"/>
        <w:bottom w:val="none" w:sz="0" w:space="0" w:color="auto"/>
        <w:right w:val="none" w:sz="0" w:space="0" w:color="auto"/>
      </w:divBdr>
    </w:div>
    <w:div w:id="924925566">
      <w:bodyDiv w:val="1"/>
      <w:marLeft w:val="0"/>
      <w:marRight w:val="0"/>
      <w:marTop w:val="0"/>
      <w:marBottom w:val="0"/>
      <w:divBdr>
        <w:top w:val="none" w:sz="0" w:space="0" w:color="auto"/>
        <w:left w:val="none" w:sz="0" w:space="0" w:color="auto"/>
        <w:bottom w:val="none" w:sz="0" w:space="0" w:color="auto"/>
        <w:right w:val="none" w:sz="0" w:space="0" w:color="auto"/>
      </w:divBdr>
    </w:div>
    <w:div w:id="926234606">
      <w:bodyDiv w:val="1"/>
      <w:marLeft w:val="0"/>
      <w:marRight w:val="0"/>
      <w:marTop w:val="0"/>
      <w:marBottom w:val="0"/>
      <w:divBdr>
        <w:top w:val="none" w:sz="0" w:space="0" w:color="auto"/>
        <w:left w:val="none" w:sz="0" w:space="0" w:color="auto"/>
        <w:bottom w:val="none" w:sz="0" w:space="0" w:color="auto"/>
        <w:right w:val="none" w:sz="0" w:space="0" w:color="auto"/>
      </w:divBdr>
    </w:div>
    <w:div w:id="933708731">
      <w:bodyDiv w:val="1"/>
      <w:marLeft w:val="0"/>
      <w:marRight w:val="0"/>
      <w:marTop w:val="0"/>
      <w:marBottom w:val="0"/>
      <w:divBdr>
        <w:top w:val="none" w:sz="0" w:space="0" w:color="auto"/>
        <w:left w:val="none" w:sz="0" w:space="0" w:color="auto"/>
        <w:bottom w:val="none" w:sz="0" w:space="0" w:color="auto"/>
        <w:right w:val="none" w:sz="0" w:space="0" w:color="auto"/>
      </w:divBdr>
    </w:div>
    <w:div w:id="939987230">
      <w:bodyDiv w:val="1"/>
      <w:marLeft w:val="0"/>
      <w:marRight w:val="0"/>
      <w:marTop w:val="0"/>
      <w:marBottom w:val="0"/>
      <w:divBdr>
        <w:top w:val="none" w:sz="0" w:space="0" w:color="auto"/>
        <w:left w:val="none" w:sz="0" w:space="0" w:color="auto"/>
        <w:bottom w:val="none" w:sz="0" w:space="0" w:color="auto"/>
        <w:right w:val="none" w:sz="0" w:space="0" w:color="auto"/>
      </w:divBdr>
    </w:div>
    <w:div w:id="944121404">
      <w:bodyDiv w:val="1"/>
      <w:marLeft w:val="0"/>
      <w:marRight w:val="0"/>
      <w:marTop w:val="0"/>
      <w:marBottom w:val="0"/>
      <w:divBdr>
        <w:top w:val="none" w:sz="0" w:space="0" w:color="auto"/>
        <w:left w:val="none" w:sz="0" w:space="0" w:color="auto"/>
        <w:bottom w:val="none" w:sz="0" w:space="0" w:color="auto"/>
        <w:right w:val="none" w:sz="0" w:space="0" w:color="auto"/>
      </w:divBdr>
    </w:div>
    <w:div w:id="946888857">
      <w:bodyDiv w:val="1"/>
      <w:marLeft w:val="0"/>
      <w:marRight w:val="0"/>
      <w:marTop w:val="0"/>
      <w:marBottom w:val="0"/>
      <w:divBdr>
        <w:top w:val="none" w:sz="0" w:space="0" w:color="auto"/>
        <w:left w:val="none" w:sz="0" w:space="0" w:color="auto"/>
        <w:bottom w:val="none" w:sz="0" w:space="0" w:color="auto"/>
        <w:right w:val="none" w:sz="0" w:space="0" w:color="auto"/>
      </w:divBdr>
    </w:div>
    <w:div w:id="951087137">
      <w:bodyDiv w:val="1"/>
      <w:marLeft w:val="0"/>
      <w:marRight w:val="0"/>
      <w:marTop w:val="0"/>
      <w:marBottom w:val="0"/>
      <w:divBdr>
        <w:top w:val="none" w:sz="0" w:space="0" w:color="auto"/>
        <w:left w:val="none" w:sz="0" w:space="0" w:color="auto"/>
        <w:bottom w:val="none" w:sz="0" w:space="0" w:color="auto"/>
        <w:right w:val="none" w:sz="0" w:space="0" w:color="auto"/>
      </w:divBdr>
    </w:div>
    <w:div w:id="980384586">
      <w:bodyDiv w:val="1"/>
      <w:marLeft w:val="0"/>
      <w:marRight w:val="0"/>
      <w:marTop w:val="0"/>
      <w:marBottom w:val="0"/>
      <w:divBdr>
        <w:top w:val="none" w:sz="0" w:space="0" w:color="auto"/>
        <w:left w:val="none" w:sz="0" w:space="0" w:color="auto"/>
        <w:bottom w:val="none" w:sz="0" w:space="0" w:color="auto"/>
        <w:right w:val="none" w:sz="0" w:space="0" w:color="auto"/>
      </w:divBdr>
    </w:div>
    <w:div w:id="990519103">
      <w:bodyDiv w:val="1"/>
      <w:marLeft w:val="0"/>
      <w:marRight w:val="0"/>
      <w:marTop w:val="0"/>
      <w:marBottom w:val="0"/>
      <w:divBdr>
        <w:top w:val="none" w:sz="0" w:space="0" w:color="auto"/>
        <w:left w:val="none" w:sz="0" w:space="0" w:color="auto"/>
        <w:bottom w:val="none" w:sz="0" w:space="0" w:color="auto"/>
        <w:right w:val="none" w:sz="0" w:space="0" w:color="auto"/>
      </w:divBdr>
    </w:div>
    <w:div w:id="999381237">
      <w:bodyDiv w:val="1"/>
      <w:marLeft w:val="0"/>
      <w:marRight w:val="0"/>
      <w:marTop w:val="0"/>
      <w:marBottom w:val="0"/>
      <w:divBdr>
        <w:top w:val="none" w:sz="0" w:space="0" w:color="auto"/>
        <w:left w:val="none" w:sz="0" w:space="0" w:color="auto"/>
        <w:bottom w:val="none" w:sz="0" w:space="0" w:color="auto"/>
        <w:right w:val="none" w:sz="0" w:space="0" w:color="auto"/>
      </w:divBdr>
    </w:div>
    <w:div w:id="1013654060">
      <w:bodyDiv w:val="1"/>
      <w:marLeft w:val="0"/>
      <w:marRight w:val="0"/>
      <w:marTop w:val="0"/>
      <w:marBottom w:val="0"/>
      <w:divBdr>
        <w:top w:val="none" w:sz="0" w:space="0" w:color="auto"/>
        <w:left w:val="none" w:sz="0" w:space="0" w:color="auto"/>
        <w:bottom w:val="none" w:sz="0" w:space="0" w:color="auto"/>
        <w:right w:val="none" w:sz="0" w:space="0" w:color="auto"/>
      </w:divBdr>
    </w:div>
    <w:div w:id="1017971493">
      <w:bodyDiv w:val="1"/>
      <w:marLeft w:val="0"/>
      <w:marRight w:val="0"/>
      <w:marTop w:val="0"/>
      <w:marBottom w:val="0"/>
      <w:divBdr>
        <w:top w:val="none" w:sz="0" w:space="0" w:color="auto"/>
        <w:left w:val="none" w:sz="0" w:space="0" w:color="auto"/>
        <w:bottom w:val="none" w:sz="0" w:space="0" w:color="auto"/>
        <w:right w:val="none" w:sz="0" w:space="0" w:color="auto"/>
      </w:divBdr>
    </w:div>
    <w:div w:id="1033579795">
      <w:bodyDiv w:val="1"/>
      <w:marLeft w:val="0"/>
      <w:marRight w:val="0"/>
      <w:marTop w:val="0"/>
      <w:marBottom w:val="0"/>
      <w:divBdr>
        <w:top w:val="none" w:sz="0" w:space="0" w:color="auto"/>
        <w:left w:val="none" w:sz="0" w:space="0" w:color="auto"/>
        <w:bottom w:val="none" w:sz="0" w:space="0" w:color="auto"/>
        <w:right w:val="none" w:sz="0" w:space="0" w:color="auto"/>
      </w:divBdr>
    </w:div>
    <w:div w:id="1040014409">
      <w:bodyDiv w:val="1"/>
      <w:marLeft w:val="0"/>
      <w:marRight w:val="0"/>
      <w:marTop w:val="0"/>
      <w:marBottom w:val="0"/>
      <w:divBdr>
        <w:top w:val="none" w:sz="0" w:space="0" w:color="auto"/>
        <w:left w:val="none" w:sz="0" w:space="0" w:color="auto"/>
        <w:bottom w:val="none" w:sz="0" w:space="0" w:color="auto"/>
        <w:right w:val="none" w:sz="0" w:space="0" w:color="auto"/>
      </w:divBdr>
    </w:div>
    <w:div w:id="1043138181">
      <w:bodyDiv w:val="1"/>
      <w:marLeft w:val="0"/>
      <w:marRight w:val="0"/>
      <w:marTop w:val="0"/>
      <w:marBottom w:val="0"/>
      <w:divBdr>
        <w:top w:val="none" w:sz="0" w:space="0" w:color="auto"/>
        <w:left w:val="none" w:sz="0" w:space="0" w:color="auto"/>
        <w:bottom w:val="none" w:sz="0" w:space="0" w:color="auto"/>
        <w:right w:val="none" w:sz="0" w:space="0" w:color="auto"/>
      </w:divBdr>
    </w:div>
    <w:div w:id="1052072042">
      <w:bodyDiv w:val="1"/>
      <w:marLeft w:val="0"/>
      <w:marRight w:val="0"/>
      <w:marTop w:val="0"/>
      <w:marBottom w:val="0"/>
      <w:divBdr>
        <w:top w:val="none" w:sz="0" w:space="0" w:color="auto"/>
        <w:left w:val="none" w:sz="0" w:space="0" w:color="auto"/>
        <w:bottom w:val="none" w:sz="0" w:space="0" w:color="auto"/>
        <w:right w:val="none" w:sz="0" w:space="0" w:color="auto"/>
      </w:divBdr>
    </w:div>
    <w:div w:id="1054768654">
      <w:bodyDiv w:val="1"/>
      <w:marLeft w:val="0"/>
      <w:marRight w:val="0"/>
      <w:marTop w:val="0"/>
      <w:marBottom w:val="0"/>
      <w:divBdr>
        <w:top w:val="none" w:sz="0" w:space="0" w:color="auto"/>
        <w:left w:val="none" w:sz="0" w:space="0" w:color="auto"/>
        <w:bottom w:val="none" w:sz="0" w:space="0" w:color="auto"/>
        <w:right w:val="none" w:sz="0" w:space="0" w:color="auto"/>
      </w:divBdr>
    </w:div>
    <w:div w:id="1055204869">
      <w:bodyDiv w:val="1"/>
      <w:marLeft w:val="0"/>
      <w:marRight w:val="0"/>
      <w:marTop w:val="0"/>
      <w:marBottom w:val="0"/>
      <w:divBdr>
        <w:top w:val="none" w:sz="0" w:space="0" w:color="auto"/>
        <w:left w:val="none" w:sz="0" w:space="0" w:color="auto"/>
        <w:bottom w:val="none" w:sz="0" w:space="0" w:color="auto"/>
        <w:right w:val="none" w:sz="0" w:space="0" w:color="auto"/>
      </w:divBdr>
    </w:div>
    <w:div w:id="1064255007">
      <w:bodyDiv w:val="1"/>
      <w:marLeft w:val="0"/>
      <w:marRight w:val="0"/>
      <w:marTop w:val="0"/>
      <w:marBottom w:val="0"/>
      <w:divBdr>
        <w:top w:val="none" w:sz="0" w:space="0" w:color="auto"/>
        <w:left w:val="none" w:sz="0" w:space="0" w:color="auto"/>
        <w:bottom w:val="none" w:sz="0" w:space="0" w:color="auto"/>
        <w:right w:val="none" w:sz="0" w:space="0" w:color="auto"/>
      </w:divBdr>
    </w:div>
    <w:div w:id="1072042883">
      <w:bodyDiv w:val="1"/>
      <w:marLeft w:val="0"/>
      <w:marRight w:val="0"/>
      <w:marTop w:val="0"/>
      <w:marBottom w:val="0"/>
      <w:divBdr>
        <w:top w:val="none" w:sz="0" w:space="0" w:color="auto"/>
        <w:left w:val="none" w:sz="0" w:space="0" w:color="auto"/>
        <w:bottom w:val="none" w:sz="0" w:space="0" w:color="auto"/>
        <w:right w:val="none" w:sz="0" w:space="0" w:color="auto"/>
      </w:divBdr>
    </w:div>
    <w:div w:id="1123306709">
      <w:bodyDiv w:val="1"/>
      <w:marLeft w:val="0"/>
      <w:marRight w:val="0"/>
      <w:marTop w:val="0"/>
      <w:marBottom w:val="0"/>
      <w:divBdr>
        <w:top w:val="none" w:sz="0" w:space="0" w:color="auto"/>
        <w:left w:val="none" w:sz="0" w:space="0" w:color="auto"/>
        <w:bottom w:val="none" w:sz="0" w:space="0" w:color="auto"/>
        <w:right w:val="none" w:sz="0" w:space="0" w:color="auto"/>
      </w:divBdr>
    </w:div>
    <w:div w:id="1139347629">
      <w:bodyDiv w:val="1"/>
      <w:marLeft w:val="0"/>
      <w:marRight w:val="0"/>
      <w:marTop w:val="0"/>
      <w:marBottom w:val="0"/>
      <w:divBdr>
        <w:top w:val="none" w:sz="0" w:space="0" w:color="auto"/>
        <w:left w:val="none" w:sz="0" w:space="0" w:color="auto"/>
        <w:bottom w:val="none" w:sz="0" w:space="0" w:color="auto"/>
        <w:right w:val="none" w:sz="0" w:space="0" w:color="auto"/>
      </w:divBdr>
    </w:div>
    <w:div w:id="1180393679">
      <w:bodyDiv w:val="1"/>
      <w:marLeft w:val="0"/>
      <w:marRight w:val="0"/>
      <w:marTop w:val="0"/>
      <w:marBottom w:val="0"/>
      <w:divBdr>
        <w:top w:val="none" w:sz="0" w:space="0" w:color="auto"/>
        <w:left w:val="none" w:sz="0" w:space="0" w:color="auto"/>
        <w:bottom w:val="none" w:sz="0" w:space="0" w:color="auto"/>
        <w:right w:val="none" w:sz="0" w:space="0" w:color="auto"/>
      </w:divBdr>
    </w:div>
    <w:div w:id="1193497964">
      <w:bodyDiv w:val="1"/>
      <w:marLeft w:val="0"/>
      <w:marRight w:val="0"/>
      <w:marTop w:val="0"/>
      <w:marBottom w:val="0"/>
      <w:divBdr>
        <w:top w:val="none" w:sz="0" w:space="0" w:color="auto"/>
        <w:left w:val="none" w:sz="0" w:space="0" w:color="auto"/>
        <w:bottom w:val="none" w:sz="0" w:space="0" w:color="auto"/>
        <w:right w:val="none" w:sz="0" w:space="0" w:color="auto"/>
      </w:divBdr>
    </w:div>
    <w:div w:id="1211502622">
      <w:bodyDiv w:val="1"/>
      <w:marLeft w:val="0"/>
      <w:marRight w:val="0"/>
      <w:marTop w:val="0"/>
      <w:marBottom w:val="0"/>
      <w:divBdr>
        <w:top w:val="none" w:sz="0" w:space="0" w:color="auto"/>
        <w:left w:val="none" w:sz="0" w:space="0" w:color="auto"/>
        <w:bottom w:val="none" w:sz="0" w:space="0" w:color="auto"/>
        <w:right w:val="none" w:sz="0" w:space="0" w:color="auto"/>
      </w:divBdr>
    </w:div>
    <w:div w:id="1223056381">
      <w:bodyDiv w:val="1"/>
      <w:marLeft w:val="0"/>
      <w:marRight w:val="0"/>
      <w:marTop w:val="0"/>
      <w:marBottom w:val="0"/>
      <w:divBdr>
        <w:top w:val="none" w:sz="0" w:space="0" w:color="auto"/>
        <w:left w:val="none" w:sz="0" w:space="0" w:color="auto"/>
        <w:bottom w:val="none" w:sz="0" w:space="0" w:color="auto"/>
        <w:right w:val="none" w:sz="0" w:space="0" w:color="auto"/>
      </w:divBdr>
    </w:div>
    <w:div w:id="1231237330">
      <w:bodyDiv w:val="1"/>
      <w:marLeft w:val="0"/>
      <w:marRight w:val="0"/>
      <w:marTop w:val="0"/>
      <w:marBottom w:val="0"/>
      <w:divBdr>
        <w:top w:val="none" w:sz="0" w:space="0" w:color="auto"/>
        <w:left w:val="none" w:sz="0" w:space="0" w:color="auto"/>
        <w:bottom w:val="none" w:sz="0" w:space="0" w:color="auto"/>
        <w:right w:val="none" w:sz="0" w:space="0" w:color="auto"/>
      </w:divBdr>
    </w:div>
    <w:div w:id="1236283587">
      <w:bodyDiv w:val="1"/>
      <w:marLeft w:val="0"/>
      <w:marRight w:val="0"/>
      <w:marTop w:val="0"/>
      <w:marBottom w:val="0"/>
      <w:divBdr>
        <w:top w:val="none" w:sz="0" w:space="0" w:color="auto"/>
        <w:left w:val="none" w:sz="0" w:space="0" w:color="auto"/>
        <w:bottom w:val="none" w:sz="0" w:space="0" w:color="auto"/>
        <w:right w:val="none" w:sz="0" w:space="0" w:color="auto"/>
      </w:divBdr>
    </w:div>
    <w:div w:id="1244031792">
      <w:bodyDiv w:val="1"/>
      <w:marLeft w:val="0"/>
      <w:marRight w:val="0"/>
      <w:marTop w:val="0"/>
      <w:marBottom w:val="0"/>
      <w:divBdr>
        <w:top w:val="none" w:sz="0" w:space="0" w:color="auto"/>
        <w:left w:val="none" w:sz="0" w:space="0" w:color="auto"/>
        <w:bottom w:val="none" w:sz="0" w:space="0" w:color="auto"/>
        <w:right w:val="none" w:sz="0" w:space="0" w:color="auto"/>
      </w:divBdr>
    </w:div>
    <w:div w:id="1245922216">
      <w:bodyDiv w:val="1"/>
      <w:marLeft w:val="0"/>
      <w:marRight w:val="0"/>
      <w:marTop w:val="0"/>
      <w:marBottom w:val="0"/>
      <w:divBdr>
        <w:top w:val="none" w:sz="0" w:space="0" w:color="auto"/>
        <w:left w:val="none" w:sz="0" w:space="0" w:color="auto"/>
        <w:bottom w:val="none" w:sz="0" w:space="0" w:color="auto"/>
        <w:right w:val="none" w:sz="0" w:space="0" w:color="auto"/>
      </w:divBdr>
    </w:div>
    <w:div w:id="1247572487">
      <w:bodyDiv w:val="1"/>
      <w:marLeft w:val="0"/>
      <w:marRight w:val="0"/>
      <w:marTop w:val="0"/>
      <w:marBottom w:val="0"/>
      <w:divBdr>
        <w:top w:val="none" w:sz="0" w:space="0" w:color="auto"/>
        <w:left w:val="none" w:sz="0" w:space="0" w:color="auto"/>
        <w:bottom w:val="none" w:sz="0" w:space="0" w:color="auto"/>
        <w:right w:val="none" w:sz="0" w:space="0" w:color="auto"/>
      </w:divBdr>
    </w:div>
    <w:div w:id="1264411696">
      <w:bodyDiv w:val="1"/>
      <w:marLeft w:val="0"/>
      <w:marRight w:val="0"/>
      <w:marTop w:val="0"/>
      <w:marBottom w:val="0"/>
      <w:divBdr>
        <w:top w:val="none" w:sz="0" w:space="0" w:color="auto"/>
        <w:left w:val="none" w:sz="0" w:space="0" w:color="auto"/>
        <w:bottom w:val="none" w:sz="0" w:space="0" w:color="auto"/>
        <w:right w:val="none" w:sz="0" w:space="0" w:color="auto"/>
      </w:divBdr>
    </w:div>
    <w:div w:id="1274360303">
      <w:bodyDiv w:val="1"/>
      <w:marLeft w:val="0"/>
      <w:marRight w:val="0"/>
      <w:marTop w:val="0"/>
      <w:marBottom w:val="0"/>
      <w:divBdr>
        <w:top w:val="none" w:sz="0" w:space="0" w:color="auto"/>
        <w:left w:val="none" w:sz="0" w:space="0" w:color="auto"/>
        <w:bottom w:val="none" w:sz="0" w:space="0" w:color="auto"/>
        <w:right w:val="none" w:sz="0" w:space="0" w:color="auto"/>
      </w:divBdr>
    </w:div>
    <w:div w:id="1276521840">
      <w:bodyDiv w:val="1"/>
      <w:marLeft w:val="0"/>
      <w:marRight w:val="0"/>
      <w:marTop w:val="0"/>
      <w:marBottom w:val="0"/>
      <w:divBdr>
        <w:top w:val="none" w:sz="0" w:space="0" w:color="auto"/>
        <w:left w:val="none" w:sz="0" w:space="0" w:color="auto"/>
        <w:bottom w:val="none" w:sz="0" w:space="0" w:color="auto"/>
        <w:right w:val="none" w:sz="0" w:space="0" w:color="auto"/>
      </w:divBdr>
    </w:div>
    <w:div w:id="1286079137">
      <w:bodyDiv w:val="1"/>
      <w:marLeft w:val="0"/>
      <w:marRight w:val="0"/>
      <w:marTop w:val="0"/>
      <w:marBottom w:val="0"/>
      <w:divBdr>
        <w:top w:val="none" w:sz="0" w:space="0" w:color="auto"/>
        <w:left w:val="none" w:sz="0" w:space="0" w:color="auto"/>
        <w:bottom w:val="none" w:sz="0" w:space="0" w:color="auto"/>
        <w:right w:val="none" w:sz="0" w:space="0" w:color="auto"/>
      </w:divBdr>
    </w:div>
    <w:div w:id="1323193080">
      <w:bodyDiv w:val="1"/>
      <w:marLeft w:val="0"/>
      <w:marRight w:val="0"/>
      <w:marTop w:val="0"/>
      <w:marBottom w:val="0"/>
      <w:divBdr>
        <w:top w:val="none" w:sz="0" w:space="0" w:color="auto"/>
        <w:left w:val="none" w:sz="0" w:space="0" w:color="auto"/>
        <w:bottom w:val="none" w:sz="0" w:space="0" w:color="auto"/>
        <w:right w:val="none" w:sz="0" w:space="0" w:color="auto"/>
      </w:divBdr>
    </w:div>
    <w:div w:id="1323390291">
      <w:bodyDiv w:val="1"/>
      <w:marLeft w:val="0"/>
      <w:marRight w:val="0"/>
      <w:marTop w:val="0"/>
      <w:marBottom w:val="0"/>
      <w:divBdr>
        <w:top w:val="none" w:sz="0" w:space="0" w:color="auto"/>
        <w:left w:val="none" w:sz="0" w:space="0" w:color="auto"/>
        <w:bottom w:val="none" w:sz="0" w:space="0" w:color="auto"/>
        <w:right w:val="none" w:sz="0" w:space="0" w:color="auto"/>
      </w:divBdr>
    </w:div>
    <w:div w:id="1324121453">
      <w:bodyDiv w:val="1"/>
      <w:marLeft w:val="0"/>
      <w:marRight w:val="0"/>
      <w:marTop w:val="0"/>
      <w:marBottom w:val="0"/>
      <w:divBdr>
        <w:top w:val="none" w:sz="0" w:space="0" w:color="auto"/>
        <w:left w:val="none" w:sz="0" w:space="0" w:color="auto"/>
        <w:bottom w:val="none" w:sz="0" w:space="0" w:color="auto"/>
        <w:right w:val="none" w:sz="0" w:space="0" w:color="auto"/>
      </w:divBdr>
    </w:div>
    <w:div w:id="1346781794">
      <w:bodyDiv w:val="1"/>
      <w:marLeft w:val="0"/>
      <w:marRight w:val="0"/>
      <w:marTop w:val="0"/>
      <w:marBottom w:val="0"/>
      <w:divBdr>
        <w:top w:val="none" w:sz="0" w:space="0" w:color="auto"/>
        <w:left w:val="none" w:sz="0" w:space="0" w:color="auto"/>
        <w:bottom w:val="none" w:sz="0" w:space="0" w:color="auto"/>
        <w:right w:val="none" w:sz="0" w:space="0" w:color="auto"/>
      </w:divBdr>
    </w:div>
    <w:div w:id="1347174356">
      <w:bodyDiv w:val="1"/>
      <w:marLeft w:val="0"/>
      <w:marRight w:val="0"/>
      <w:marTop w:val="0"/>
      <w:marBottom w:val="0"/>
      <w:divBdr>
        <w:top w:val="none" w:sz="0" w:space="0" w:color="auto"/>
        <w:left w:val="none" w:sz="0" w:space="0" w:color="auto"/>
        <w:bottom w:val="none" w:sz="0" w:space="0" w:color="auto"/>
        <w:right w:val="none" w:sz="0" w:space="0" w:color="auto"/>
      </w:divBdr>
    </w:div>
    <w:div w:id="1407268660">
      <w:bodyDiv w:val="1"/>
      <w:marLeft w:val="0"/>
      <w:marRight w:val="0"/>
      <w:marTop w:val="0"/>
      <w:marBottom w:val="0"/>
      <w:divBdr>
        <w:top w:val="none" w:sz="0" w:space="0" w:color="auto"/>
        <w:left w:val="none" w:sz="0" w:space="0" w:color="auto"/>
        <w:bottom w:val="none" w:sz="0" w:space="0" w:color="auto"/>
        <w:right w:val="none" w:sz="0" w:space="0" w:color="auto"/>
      </w:divBdr>
    </w:div>
    <w:div w:id="1416322016">
      <w:bodyDiv w:val="1"/>
      <w:marLeft w:val="0"/>
      <w:marRight w:val="0"/>
      <w:marTop w:val="0"/>
      <w:marBottom w:val="0"/>
      <w:divBdr>
        <w:top w:val="none" w:sz="0" w:space="0" w:color="auto"/>
        <w:left w:val="none" w:sz="0" w:space="0" w:color="auto"/>
        <w:bottom w:val="none" w:sz="0" w:space="0" w:color="auto"/>
        <w:right w:val="none" w:sz="0" w:space="0" w:color="auto"/>
      </w:divBdr>
    </w:div>
    <w:div w:id="1448306344">
      <w:bodyDiv w:val="1"/>
      <w:marLeft w:val="0"/>
      <w:marRight w:val="0"/>
      <w:marTop w:val="0"/>
      <w:marBottom w:val="0"/>
      <w:divBdr>
        <w:top w:val="none" w:sz="0" w:space="0" w:color="auto"/>
        <w:left w:val="none" w:sz="0" w:space="0" w:color="auto"/>
        <w:bottom w:val="none" w:sz="0" w:space="0" w:color="auto"/>
        <w:right w:val="none" w:sz="0" w:space="0" w:color="auto"/>
      </w:divBdr>
    </w:div>
    <w:div w:id="1478689258">
      <w:bodyDiv w:val="1"/>
      <w:marLeft w:val="0"/>
      <w:marRight w:val="0"/>
      <w:marTop w:val="0"/>
      <w:marBottom w:val="0"/>
      <w:divBdr>
        <w:top w:val="none" w:sz="0" w:space="0" w:color="auto"/>
        <w:left w:val="none" w:sz="0" w:space="0" w:color="auto"/>
        <w:bottom w:val="none" w:sz="0" w:space="0" w:color="auto"/>
        <w:right w:val="none" w:sz="0" w:space="0" w:color="auto"/>
      </w:divBdr>
    </w:div>
    <w:div w:id="1487088296">
      <w:bodyDiv w:val="1"/>
      <w:marLeft w:val="0"/>
      <w:marRight w:val="0"/>
      <w:marTop w:val="0"/>
      <w:marBottom w:val="0"/>
      <w:divBdr>
        <w:top w:val="none" w:sz="0" w:space="0" w:color="auto"/>
        <w:left w:val="none" w:sz="0" w:space="0" w:color="auto"/>
        <w:bottom w:val="none" w:sz="0" w:space="0" w:color="auto"/>
        <w:right w:val="none" w:sz="0" w:space="0" w:color="auto"/>
      </w:divBdr>
    </w:div>
    <w:div w:id="1516726762">
      <w:bodyDiv w:val="1"/>
      <w:marLeft w:val="0"/>
      <w:marRight w:val="0"/>
      <w:marTop w:val="0"/>
      <w:marBottom w:val="0"/>
      <w:divBdr>
        <w:top w:val="none" w:sz="0" w:space="0" w:color="auto"/>
        <w:left w:val="none" w:sz="0" w:space="0" w:color="auto"/>
        <w:bottom w:val="none" w:sz="0" w:space="0" w:color="auto"/>
        <w:right w:val="none" w:sz="0" w:space="0" w:color="auto"/>
      </w:divBdr>
    </w:div>
    <w:div w:id="1520319172">
      <w:bodyDiv w:val="1"/>
      <w:marLeft w:val="0"/>
      <w:marRight w:val="0"/>
      <w:marTop w:val="0"/>
      <w:marBottom w:val="0"/>
      <w:divBdr>
        <w:top w:val="none" w:sz="0" w:space="0" w:color="auto"/>
        <w:left w:val="none" w:sz="0" w:space="0" w:color="auto"/>
        <w:bottom w:val="none" w:sz="0" w:space="0" w:color="auto"/>
        <w:right w:val="none" w:sz="0" w:space="0" w:color="auto"/>
      </w:divBdr>
    </w:div>
    <w:div w:id="1538814311">
      <w:bodyDiv w:val="1"/>
      <w:marLeft w:val="0"/>
      <w:marRight w:val="0"/>
      <w:marTop w:val="0"/>
      <w:marBottom w:val="0"/>
      <w:divBdr>
        <w:top w:val="none" w:sz="0" w:space="0" w:color="auto"/>
        <w:left w:val="none" w:sz="0" w:space="0" w:color="auto"/>
        <w:bottom w:val="none" w:sz="0" w:space="0" w:color="auto"/>
        <w:right w:val="none" w:sz="0" w:space="0" w:color="auto"/>
      </w:divBdr>
    </w:div>
    <w:div w:id="1555115071">
      <w:bodyDiv w:val="1"/>
      <w:marLeft w:val="0"/>
      <w:marRight w:val="0"/>
      <w:marTop w:val="0"/>
      <w:marBottom w:val="0"/>
      <w:divBdr>
        <w:top w:val="none" w:sz="0" w:space="0" w:color="auto"/>
        <w:left w:val="none" w:sz="0" w:space="0" w:color="auto"/>
        <w:bottom w:val="none" w:sz="0" w:space="0" w:color="auto"/>
        <w:right w:val="none" w:sz="0" w:space="0" w:color="auto"/>
      </w:divBdr>
    </w:div>
    <w:div w:id="1569653697">
      <w:bodyDiv w:val="1"/>
      <w:marLeft w:val="0"/>
      <w:marRight w:val="0"/>
      <w:marTop w:val="0"/>
      <w:marBottom w:val="0"/>
      <w:divBdr>
        <w:top w:val="none" w:sz="0" w:space="0" w:color="auto"/>
        <w:left w:val="none" w:sz="0" w:space="0" w:color="auto"/>
        <w:bottom w:val="none" w:sz="0" w:space="0" w:color="auto"/>
        <w:right w:val="none" w:sz="0" w:space="0" w:color="auto"/>
      </w:divBdr>
    </w:div>
    <w:div w:id="1582174335">
      <w:bodyDiv w:val="1"/>
      <w:marLeft w:val="0"/>
      <w:marRight w:val="0"/>
      <w:marTop w:val="0"/>
      <w:marBottom w:val="0"/>
      <w:divBdr>
        <w:top w:val="none" w:sz="0" w:space="0" w:color="auto"/>
        <w:left w:val="none" w:sz="0" w:space="0" w:color="auto"/>
        <w:bottom w:val="none" w:sz="0" w:space="0" w:color="auto"/>
        <w:right w:val="none" w:sz="0" w:space="0" w:color="auto"/>
      </w:divBdr>
    </w:div>
    <w:div w:id="1593010814">
      <w:bodyDiv w:val="1"/>
      <w:marLeft w:val="0"/>
      <w:marRight w:val="0"/>
      <w:marTop w:val="0"/>
      <w:marBottom w:val="0"/>
      <w:divBdr>
        <w:top w:val="none" w:sz="0" w:space="0" w:color="auto"/>
        <w:left w:val="none" w:sz="0" w:space="0" w:color="auto"/>
        <w:bottom w:val="none" w:sz="0" w:space="0" w:color="auto"/>
        <w:right w:val="none" w:sz="0" w:space="0" w:color="auto"/>
      </w:divBdr>
    </w:div>
    <w:div w:id="1595166892">
      <w:bodyDiv w:val="1"/>
      <w:marLeft w:val="0"/>
      <w:marRight w:val="0"/>
      <w:marTop w:val="0"/>
      <w:marBottom w:val="0"/>
      <w:divBdr>
        <w:top w:val="none" w:sz="0" w:space="0" w:color="auto"/>
        <w:left w:val="none" w:sz="0" w:space="0" w:color="auto"/>
        <w:bottom w:val="none" w:sz="0" w:space="0" w:color="auto"/>
        <w:right w:val="none" w:sz="0" w:space="0" w:color="auto"/>
      </w:divBdr>
    </w:div>
    <w:div w:id="1600674665">
      <w:bodyDiv w:val="1"/>
      <w:marLeft w:val="0"/>
      <w:marRight w:val="0"/>
      <w:marTop w:val="0"/>
      <w:marBottom w:val="0"/>
      <w:divBdr>
        <w:top w:val="none" w:sz="0" w:space="0" w:color="auto"/>
        <w:left w:val="none" w:sz="0" w:space="0" w:color="auto"/>
        <w:bottom w:val="none" w:sz="0" w:space="0" w:color="auto"/>
        <w:right w:val="none" w:sz="0" w:space="0" w:color="auto"/>
      </w:divBdr>
    </w:div>
    <w:div w:id="1610507543">
      <w:bodyDiv w:val="1"/>
      <w:marLeft w:val="0"/>
      <w:marRight w:val="0"/>
      <w:marTop w:val="0"/>
      <w:marBottom w:val="0"/>
      <w:divBdr>
        <w:top w:val="none" w:sz="0" w:space="0" w:color="auto"/>
        <w:left w:val="none" w:sz="0" w:space="0" w:color="auto"/>
        <w:bottom w:val="none" w:sz="0" w:space="0" w:color="auto"/>
        <w:right w:val="none" w:sz="0" w:space="0" w:color="auto"/>
      </w:divBdr>
    </w:div>
    <w:div w:id="1621455677">
      <w:bodyDiv w:val="1"/>
      <w:marLeft w:val="0"/>
      <w:marRight w:val="0"/>
      <w:marTop w:val="0"/>
      <w:marBottom w:val="0"/>
      <w:divBdr>
        <w:top w:val="none" w:sz="0" w:space="0" w:color="auto"/>
        <w:left w:val="none" w:sz="0" w:space="0" w:color="auto"/>
        <w:bottom w:val="none" w:sz="0" w:space="0" w:color="auto"/>
        <w:right w:val="none" w:sz="0" w:space="0" w:color="auto"/>
      </w:divBdr>
    </w:div>
    <w:div w:id="1622803977">
      <w:bodyDiv w:val="1"/>
      <w:marLeft w:val="0"/>
      <w:marRight w:val="0"/>
      <w:marTop w:val="0"/>
      <w:marBottom w:val="0"/>
      <w:divBdr>
        <w:top w:val="none" w:sz="0" w:space="0" w:color="auto"/>
        <w:left w:val="none" w:sz="0" w:space="0" w:color="auto"/>
        <w:bottom w:val="none" w:sz="0" w:space="0" w:color="auto"/>
        <w:right w:val="none" w:sz="0" w:space="0" w:color="auto"/>
      </w:divBdr>
    </w:div>
    <w:div w:id="1653368320">
      <w:bodyDiv w:val="1"/>
      <w:marLeft w:val="0"/>
      <w:marRight w:val="0"/>
      <w:marTop w:val="0"/>
      <w:marBottom w:val="0"/>
      <w:divBdr>
        <w:top w:val="none" w:sz="0" w:space="0" w:color="auto"/>
        <w:left w:val="none" w:sz="0" w:space="0" w:color="auto"/>
        <w:bottom w:val="none" w:sz="0" w:space="0" w:color="auto"/>
        <w:right w:val="none" w:sz="0" w:space="0" w:color="auto"/>
      </w:divBdr>
    </w:div>
    <w:div w:id="1653870144">
      <w:bodyDiv w:val="1"/>
      <w:marLeft w:val="0"/>
      <w:marRight w:val="0"/>
      <w:marTop w:val="0"/>
      <w:marBottom w:val="0"/>
      <w:divBdr>
        <w:top w:val="none" w:sz="0" w:space="0" w:color="auto"/>
        <w:left w:val="none" w:sz="0" w:space="0" w:color="auto"/>
        <w:bottom w:val="none" w:sz="0" w:space="0" w:color="auto"/>
        <w:right w:val="none" w:sz="0" w:space="0" w:color="auto"/>
      </w:divBdr>
    </w:div>
    <w:div w:id="1654675612">
      <w:bodyDiv w:val="1"/>
      <w:marLeft w:val="0"/>
      <w:marRight w:val="0"/>
      <w:marTop w:val="0"/>
      <w:marBottom w:val="0"/>
      <w:divBdr>
        <w:top w:val="none" w:sz="0" w:space="0" w:color="auto"/>
        <w:left w:val="none" w:sz="0" w:space="0" w:color="auto"/>
        <w:bottom w:val="none" w:sz="0" w:space="0" w:color="auto"/>
        <w:right w:val="none" w:sz="0" w:space="0" w:color="auto"/>
      </w:divBdr>
    </w:div>
    <w:div w:id="1680619817">
      <w:bodyDiv w:val="1"/>
      <w:marLeft w:val="0"/>
      <w:marRight w:val="0"/>
      <w:marTop w:val="0"/>
      <w:marBottom w:val="0"/>
      <w:divBdr>
        <w:top w:val="none" w:sz="0" w:space="0" w:color="auto"/>
        <w:left w:val="none" w:sz="0" w:space="0" w:color="auto"/>
        <w:bottom w:val="none" w:sz="0" w:space="0" w:color="auto"/>
        <w:right w:val="none" w:sz="0" w:space="0" w:color="auto"/>
      </w:divBdr>
    </w:div>
    <w:div w:id="1684894617">
      <w:bodyDiv w:val="1"/>
      <w:marLeft w:val="0"/>
      <w:marRight w:val="0"/>
      <w:marTop w:val="0"/>
      <w:marBottom w:val="0"/>
      <w:divBdr>
        <w:top w:val="none" w:sz="0" w:space="0" w:color="auto"/>
        <w:left w:val="none" w:sz="0" w:space="0" w:color="auto"/>
        <w:bottom w:val="none" w:sz="0" w:space="0" w:color="auto"/>
        <w:right w:val="none" w:sz="0" w:space="0" w:color="auto"/>
      </w:divBdr>
    </w:div>
    <w:div w:id="1688294359">
      <w:bodyDiv w:val="1"/>
      <w:marLeft w:val="0"/>
      <w:marRight w:val="0"/>
      <w:marTop w:val="0"/>
      <w:marBottom w:val="0"/>
      <w:divBdr>
        <w:top w:val="none" w:sz="0" w:space="0" w:color="auto"/>
        <w:left w:val="none" w:sz="0" w:space="0" w:color="auto"/>
        <w:bottom w:val="none" w:sz="0" w:space="0" w:color="auto"/>
        <w:right w:val="none" w:sz="0" w:space="0" w:color="auto"/>
      </w:divBdr>
    </w:div>
    <w:div w:id="1694066778">
      <w:bodyDiv w:val="1"/>
      <w:marLeft w:val="0"/>
      <w:marRight w:val="0"/>
      <w:marTop w:val="0"/>
      <w:marBottom w:val="0"/>
      <w:divBdr>
        <w:top w:val="none" w:sz="0" w:space="0" w:color="auto"/>
        <w:left w:val="none" w:sz="0" w:space="0" w:color="auto"/>
        <w:bottom w:val="none" w:sz="0" w:space="0" w:color="auto"/>
        <w:right w:val="none" w:sz="0" w:space="0" w:color="auto"/>
      </w:divBdr>
    </w:div>
    <w:div w:id="1694262429">
      <w:bodyDiv w:val="1"/>
      <w:marLeft w:val="0"/>
      <w:marRight w:val="0"/>
      <w:marTop w:val="0"/>
      <w:marBottom w:val="0"/>
      <w:divBdr>
        <w:top w:val="none" w:sz="0" w:space="0" w:color="auto"/>
        <w:left w:val="none" w:sz="0" w:space="0" w:color="auto"/>
        <w:bottom w:val="none" w:sz="0" w:space="0" w:color="auto"/>
        <w:right w:val="none" w:sz="0" w:space="0" w:color="auto"/>
      </w:divBdr>
    </w:div>
    <w:div w:id="1760365189">
      <w:bodyDiv w:val="1"/>
      <w:marLeft w:val="0"/>
      <w:marRight w:val="0"/>
      <w:marTop w:val="0"/>
      <w:marBottom w:val="0"/>
      <w:divBdr>
        <w:top w:val="none" w:sz="0" w:space="0" w:color="auto"/>
        <w:left w:val="none" w:sz="0" w:space="0" w:color="auto"/>
        <w:bottom w:val="none" w:sz="0" w:space="0" w:color="auto"/>
        <w:right w:val="none" w:sz="0" w:space="0" w:color="auto"/>
      </w:divBdr>
    </w:div>
    <w:div w:id="1768965379">
      <w:bodyDiv w:val="1"/>
      <w:marLeft w:val="0"/>
      <w:marRight w:val="0"/>
      <w:marTop w:val="0"/>
      <w:marBottom w:val="0"/>
      <w:divBdr>
        <w:top w:val="none" w:sz="0" w:space="0" w:color="auto"/>
        <w:left w:val="none" w:sz="0" w:space="0" w:color="auto"/>
        <w:bottom w:val="none" w:sz="0" w:space="0" w:color="auto"/>
        <w:right w:val="none" w:sz="0" w:space="0" w:color="auto"/>
      </w:divBdr>
    </w:div>
    <w:div w:id="1779328177">
      <w:bodyDiv w:val="1"/>
      <w:marLeft w:val="0"/>
      <w:marRight w:val="0"/>
      <w:marTop w:val="0"/>
      <w:marBottom w:val="0"/>
      <w:divBdr>
        <w:top w:val="none" w:sz="0" w:space="0" w:color="auto"/>
        <w:left w:val="none" w:sz="0" w:space="0" w:color="auto"/>
        <w:bottom w:val="none" w:sz="0" w:space="0" w:color="auto"/>
        <w:right w:val="none" w:sz="0" w:space="0" w:color="auto"/>
      </w:divBdr>
    </w:div>
    <w:div w:id="1781410723">
      <w:bodyDiv w:val="1"/>
      <w:marLeft w:val="0"/>
      <w:marRight w:val="0"/>
      <w:marTop w:val="0"/>
      <w:marBottom w:val="0"/>
      <w:divBdr>
        <w:top w:val="none" w:sz="0" w:space="0" w:color="auto"/>
        <w:left w:val="none" w:sz="0" w:space="0" w:color="auto"/>
        <w:bottom w:val="none" w:sz="0" w:space="0" w:color="auto"/>
        <w:right w:val="none" w:sz="0" w:space="0" w:color="auto"/>
      </w:divBdr>
    </w:div>
    <w:div w:id="1836140117">
      <w:bodyDiv w:val="1"/>
      <w:marLeft w:val="0"/>
      <w:marRight w:val="0"/>
      <w:marTop w:val="0"/>
      <w:marBottom w:val="0"/>
      <w:divBdr>
        <w:top w:val="none" w:sz="0" w:space="0" w:color="auto"/>
        <w:left w:val="none" w:sz="0" w:space="0" w:color="auto"/>
        <w:bottom w:val="none" w:sz="0" w:space="0" w:color="auto"/>
        <w:right w:val="none" w:sz="0" w:space="0" w:color="auto"/>
      </w:divBdr>
    </w:div>
    <w:div w:id="1875385695">
      <w:bodyDiv w:val="1"/>
      <w:marLeft w:val="0"/>
      <w:marRight w:val="0"/>
      <w:marTop w:val="0"/>
      <w:marBottom w:val="0"/>
      <w:divBdr>
        <w:top w:val="none" w:sz="0" w:space="0" w:color="auto"/>
        <w:left w:val="none" w:sz="0" w:space="0" w:color="auto"/>
        <w:bottom w:val="none" w:sz="0" w:space="0" w:color="auto"/>
        <w:right w:val="none" w:sz="0" w:space="0" w:color="auto"/>
      </w:divBdr>
    </w:div>
    <w:div w:id="1878811749">
      <w:bodyDiv w:val="1"/>
      <w:marLeft w:val="0"/>
      <w:marRight w:val="0"/>
      <w:marTop w:val="0"/>
      <w:marBottom w:val="0"/>
      <w:divBdr>
        <w:top w:val="none" w:sz="0" w:space="0" w:color="auto"/>
        <w:left w:val="none" w:sz="0" w:space="0" w:color="auto"/>
        <w:bottom w:val="none" w:sz="0" w:space="0" w:color="auto"/>
        <w:right w:val="none" w:sz="0" w:space="0" w:color="auto"/>
      </w:divBdr>
    </w:div>
    <w:div w:id="1907300368">
      <w:bodyDiv w:val="1"/>
      <w:marLeft w:val="0"/>
      <w:marRight w:val="0"/>
      <w:marTop w:val="0"/>
      <w:marBottom w:val="0"/>
      <w:divBdr>
        <w:top w:val="none" w:sz="0" w:space="0" w:color="auto"/>
        <w:left w:val="none" w:sz="0" w:space="0" w:color="auto"/>
        <w:bottom w:val="none" w:sz="0" w:space="0" w:color="auto"/>
        <w:right w:val="none" w:sz="0" w:space="0" w:color="auto"/>
      </w:divBdr>
    </w:div>
    <w:div w:id="1915820254">
      <w:bodyDiv w:val="1"/>
      <w:marLeft w:val="0"/>
      <w:marRight w:val="0"/>
      <w:marTop w:val="0"/>
      <w:marBottom w:val="0"/>
      <w:divBdr>
        <w:top w:val="none" w:sz="0" w:space="0" w:color="auto"/>
        <w:left w:val="none" w:sz="0" w:space="0" w:color="auto"/>
        <w:bottom w:val="none" w:sz="0" w:space="0" w:color="auto"/>
        <w:right w:val="none" w:sz="0" w:space="0" w:color="auto"/>
      </w:divBdr>
    </w:div>
    <w:div w:id="1936326685">
      <w:bodyDiv w:val="1"/>
      <w:marLeft w:val="0"/>
      <w:marRight w:val="0"/>
      <w:marTop w:val="0"/>
      <w:marBottom w:val="0"/>
      <w:divBdr>
        <w:top w:val="none" w:sz="0" w:space="0" w:color="auto"/>
        <w:left w:val="none" w:sz="0" w:space="0" w:color="auto"/>
        <w:bottom w:val="none" w:sz="0" w:space="0" w:color="auto"/>
        <w:right w:val="none" w:sz="0" w:space="0" w:color="auto"/>
      </w:divBdr>
    </w:div>
    <w:div w:id="1962109711">
      <w:bodyDiv w:val="1"/>
      <w:marLeft w:val="0"/>
      <w:marRight w:val="0"/>
      <w:marTop w:val="0"/>
      <w:marBottom w:val="0"/>
      <w:divBdr>
        <w:top w:val="none" w:sz="0" w:space="0" w:color="auto"/>
        <w:left w:val="none" w:sz="0" w:space="0" w:color="auto"/>
        <w:bottom w:val="none" w:sz="0" w:space="0" w:color="auto"/>
        <w:right w:val="none" w:sz="0" w:space="0" w:color="auto"/>
      </w:divBdr>
    </w:div>
    <w:div w:id="1994673534">
      <w:bodyDiv w:val="1"/>
      <w:marLeft w:val="0"/>
      <w:marRight w:val="0"/>
      <w:marTop w:val="0"/>
      <w:marBottom w:val="0"/>
      <w:divBdr>
        <w:top w:val="none" w:sz="0" w:space="0" w:color="auto"/>
        <w:left w:val="none" w:sz="0" w:space="0" w:color="auto"/>
        <w:bottom w:val="none" w:sz="0" w:space="0" w:color="auto"/>
        <w:right w:val="none" w:sz="0" w:space="0" w:color="auto"/>
      </w:divBdr>
    </w:div>
    <w:div w:id="2002655928">
      <w:bodyDiv w:val="1"/>
      <w:marLeft w:val="0"/>
      <w:marRight w:val="0"/>
      <w:marTop w:val="0"/>
      <w:marBottom w:val="0"/>
      <w:divBdr>
        <w:top w:val="none" w:sz="0" w:space="0" w:color="auto"/>
        <w:left w:val="none" w:sz="0" w:space="0" w:color="auto"/>
        <w:bottom w:val="none" w:sz="0" w:space="0" w:color="auto"/>
        <w:right w:val="none" w:sz="0" w:space="0" w:color="auto"/>
      </w:divBdr>
    </w:div>
    <w:div w:id="2013338609">
      <w:bodyDiv w:val="1"/>
      <w:marLeft w:val="0"/>
      <w:marRight w:val="0"/>
      <w:marTop w:val="0"/>
      <w:marBottom w:val="0"/>
      <w:divBdr>
        <w:top w:val="none" w:sz="0" w:space="0" w:color="auto"/>
        <w:left w:val="none" w:sz="0" w:space="0" w:color="auto"/>
        <w:bottom w:val="none" w:sz="0" w:space="0" w:color="auto"/>
        <w:right w:val="none" w:sz="0" w:space="0" w:color="auto"/>
      </w:divBdr>
    </w:div>
    <w:div w:id="2022125197">
      <w:bodyDiv w:val="1"/>
      <w:marLeft w:val="0"/>
      <w:marRight w:val="0"/>
      <w:marTop w:val="0"/>
      <w:marBottom w:val="0"/>
      <w:divBdr>
        <w:top w:val="none" w:sz="0" w:space="0" w:color="auto"/>
        <w:left w:val="none" w:sz="0" w:space="0" w:color="auto"/>
        <w:bottom w:val="none" w:sz="0" w:space="0" w:color="auto"/>
        <w:right w:val="none" w:sz="0" w:space="0" w:color="auto"/>
      </w:divBdr>
    </w:div>
    <w:div w:id="2043557101">
      <w:bodyDiv w:val="1"/>
      <w:marLeft w:val="0"/>
      <w:marRight w:val="0"/>
      <w:marTop w:val="0"/>
      <w:marBottom w:val="0"/>
      <w:divBdr>
        <w:top w:val="none" w:sz="0" w:space="0" w:color="auto"/>
        <w:left w:val="none" w:sz="0" w:space="0" w:color="auto"/>
        <w:bottom w:val="none" w:sz="0" w:space="0" w:color="auto"/>
        <w:right w:val="none" w:sz="0" w:space="0" w:color="auto"/>
      </w:divBdr>
    </w:div>
    <w:div w:id="2085757298">
      <w:bodyDiv w:val="1"/>
      <w:marLeft w:val="0"/>
      <w:marRight w:val="0"/>
      <w:marTop w:val="0"/>
      <w:marBottom w:val="0"/>
      <w:divBdr>
        <w:top w:val="none" w:sz="0" w:space="0" w:color="auto"/>
        <w:left w:val="none" w:sz="0" w:space="0" w:color="auto"/>
        <w:bottom w:val="none" w:sz="0" w:space="0" w:color="auto"/>
        <w:right w:val="none" w:sz="0" w:space="0" w:color="auto"/>
      </w:divBdr>
    </w:div>
    <w:div w:id="2093819674">
      <w:bodyDiv w:val="1"/>
      <w:marLeft w:val="0"/>
      <w:marRight w:val="0"/>
      <w:marTop w:val="0"/>
      <w:marBottom w:val="0"/>
      <w:divBdr>
        <w:top w:val="none" w:sz="0" w:space="0" w:color="auto"/>
        <w:left w:val="none" w:sz="0" w:space="0" w:color="auto"/>
        <w:bottom w:val="none" w:sz="0" w:space="0" w:color="auto"/>
        <w:right w:val="none" w:sz="0" w:space="0" w:color="auto"/>
      </w:divBdr>
    </w:div>
    <w:div w:id="2103061403">
      <w:bodyDiv w:val="1"/>
      <w:marLeft w:val="0"/>
      <w:marRight w:val="0"/>
      <w:marTop w:val="0"/>
      <w:marBottom w:val="0"/>
      <w:divBdr>
        <w:top w:val="none" w:sz="0" w:space="0" w:color="auto"/>
        <w:left w:val="none" w:sz="0" w:space="0" w:color="auto"/>
        <w:bottom w:val="none" w:sz="0" w:space="0" w:color="auto"/>
        <w:right w:val="none" w:sz="0" w:space="0" w:color="auto"/>
      </w:divBdr>
    </w:div>
    <w:div w:id="2104184263">
      <w:bodyDiv w:val="1"/>
      <w:marLeft w:val="0"/>
      <w:marRight w:val="0"/>
      <w:marTop w:val="0"/>
      <w:marBottom w:val="0"/>
      <w:divBdr>
        <w:top w:val="none" w:sz="0" w:space="0" w:color="auto"/>
        <w:left w:val="none" w:sz="0" w:space="0" w:color="auto"/>
        <w:bottom w:val="none" w:sz="0" w:space="0" w:color="auto"/>
        <w:right w:val="none" w:sz="0" w:space="0" w:color="auto"/>
      </w:divBdr>
    </w:div>
    <w:div w:id="2110276270">
      <w:bodyDiv w:val="1"/>
      <w:marLeft w:val="0"/>
      <w:marRight w:val="0"/>
      <w:marTop w:val="0"/>
      <w:marBottom w:val="0"/>
      <w:divBdr>
        <w:top w:val="none" w:sz="0" w:space="0" w:color="auto"/>
        <w:left w:val="none" w:sz="0" w:space="0" w:color="auto"/>
        <w:bottom w:val="none" w:sz="0" w:space="0" w:color="auto"/>
        <w:right w:val="none" w:sz="0" w:space="0" w:color="auto"/>
      </w:divBdr>
    </w:div>
    <w:div w:id="21301266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image" Target="media/image5.emf"/><Relationship Id="rId26" Type="http://schemas.openxmlformats.org/officeDocument/2006/relationships/image" Target="media/image9.emf"/><Relationship Id="rId39" Type="http://schemas.openxmlformats.org/officeDocument/2006/relationships/package" Target="embeddings/Microsoft_Excel_Worksheet13.xlsx"/><Relationship Id="rId21" Type="http://schemas.openxmlformats.org/officeDocument/2006/relationships/package" Target="embeddings/Microsoft_Excel_Worksheet4.xlsx"/><Relationship Id="rId34" Type="http://schemas.openxmlformats.org/officeDocument/2006/relationships/image" Target="media/image13.emf"/><Relationship Id="rId42" Type="http://schemas.openxmlformats.org/officeDocument/2006/relationships/image" Target="media/image17.emf"/><Relationship Id="rId47" Type="http://schemas.openxmlformats.org/officeDocument/2006/relationships/package" Target="embeddings/Microsoft_Excel_Worksheet17.xlsx"/><Relationship Id="rId50" Type="http://schemas.openxmlformats.org/officeDocument/2006/relationships/image" Target="media/image21.emf"/><Relationship Id="rId55"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package" Target="embeddings/Microsoft_Excel_Worksheet2.xlsx"/><Relationship Id="rId25" Type="http://schemas.openxmlformats.org/officeDocument/2006/relationships/package" Target="embeddings/Microsoft_Excel_Worksheet6.xlsx"/><Relationship Id="rId33" Type="http://schemas.openxmlformats.org/officeDocument/2006/relationships/package" Target="embeddings/Microsoft_Excel_Worksheet10.xlsx"/><Relationship Id="rId38" Type="http://schemas.openxmlformats.org/officeDocument/2006/relationships/image" Target="media/image15.emf"/><Relationship Id="rId46" Type="http://schemas.openxmlformats.org/officeDocument/2006/relationships/image" Target="media/image19.emf"/><Relationship Id="rId2" Type="http://schemas.openxmlformats.org/officeDocument/2006/relationships/numbering" Target="numbering.xml"/><Relationship Id="rId16" Type="http://schemas.openxmlformats.org/officeDocument/2006/relationships/image" Target="media/image4.emf"/><Relationship Id="rId20" Type="http://schemas.openxmlformats.org/officeDocument/2006/relationships/image" Target="media/image6.emf"/><Relationship Id="rId29" Type="http://schemas.openxmlformats.org/officeDocument/2006/relationships/package" Target="embeddings/Microsoft_Excel_Worksheet8.xlsx"/><Relationship Id="rId41" Type="http://schemas.openxmlformats.org/officeDocument/2006/relationships/package" Target="embeddings/Microsoft_Excel_Worksheet14.xlsx"/><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Microsoft_Excel_97-2003_Worksheet.xls"/><Relationship Id="rId24" Type="http://schemas.openxmlformats.org/officeDocument/2006/relationships/image" Target="media/image8.emf"/><Relationship Id="rId32" Type="http://schemas.openxmlformats.org/officeDocument/2006/relationships/image" Target="media/image12.emf"/><Relationship Id="rId37" Type="http://schemas.openxmlformats.org/officeDocument/2006/relationships/package" Target="embeddings/Microsoft_Excel_Worksheet12.xlsx"/><Relationship Id="rId40" Type="http://schemas.openxmlformats.org/officeDocument/2006/relationships/image" Target="media/image16.emf"/><Relationship Id="rId45" Type="http://schemas.openxmlformats.org/officeDocument/2006/relationships/package" Target="embeddings/Microsoft_Excel_Worksheet16.xlsx"/><Relationship Id="rId53" Type="http://schemas.openxmlformats.org/officeDocument/2006/relationships/package" Target="embeddings/Microsoft_Excel_Worksheet20.xlsx"/><Relationship Id="rId5" Type="http://schemas.openxmlformats.org/officeDocument/2006/relationships/webSettings" Target="webSettings.xml"/><Relationship Id="rId15" Type="http://schemas.openxmlformats.org/officeDocument/2006/relationships/package" Target="embeddings/Microsoft_Excel_Worksheet1.xlsx"/><Relationship Id="rId23" Type="http://schemas.openxmlformats.org/officeDocument/2006/relationships/package" Target="embeddings/Microsoft_Excel_Worksheet5.xlsx"/><Relationship Id="rId28" Type="http://schemas.openxmlformats.org/officeDocument/2006/relationships/image" Target="media/image10.emf"/><Relationship Id="rId36" Type="http://schemas.openxmlformats.org/officeDocument/2006/relationships/image" Target="media/image14.emf"/><Relationship Id="rId49" Type="http://schemas.openxmlformats.org/officeDocument/2006/relationships/package" Target="embeddings/Microsoft_Excel_Worksheet18.xlsx"/><Relationship Id="rId10" Type="http://schemas.openxmlformats.org/officeDocument/2006/relationships/image" Target="media/image2.wmf"/><Relationship Id="rId19" Type="http://schemas.openxmlformats.org/officeDocument/2006/relationships/package" Target="embeddings/Microsoft_Excel_Worksheet3.xlsx"/><Relationship Id="rId31" Type="http://schemas.openxmlformats.org/officeDocument/2006/relationships/package" Target="embeddings/Microsoft_Excel_Worksheet9.xlsx"/><Relationship Id="rId44" Type="http://schemas.openxmlformats.org/officeDocument/2006/relationships/image" Target="media/image18.emf"/><Relationship Id="rId52" Type="http://schemas.openxmlformats.org/officeDocument/2006/relationships/image" Target="media/image22.emf"/><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image" Target="media/image3.emf"/><Relationship Id="rId22" Type="http://schemas.openxmlformats.org/officeDocument/2006/relationships/image" Target="media/image7.emf"/><Relationship Id="rId27" Type="http://schemas.openxmlformats.org/officeDocument/2006/relationships/package" Target="embeddings/Microsoft_Excel_Worksheet7.xlsx"/><Relationship Id="rId30" Type="http://schemas.openxmlformats.org/officeDocument/2006/relationships/image" Target="media/image11.emf"/><Relationship Id="rId35" Type="http://schemas.openxmlformats.org/officeDocument/2006/relationships/package" Target="embeddings/Microsoft_Excel_Worksheet11.xlsx"/><Relationship Id="rId43" Type="http://schemas.openxmlformats.org/officeDocument/2006/relationships/package" Target="embeddings/Microsoft_Excel_Worksheet15.xlsx"/><Relationship Id="rId48" Type="http://schemas.openxmlformats.org/officeDocument/2006/relationships/image" Target="media/image20.emf"/><Relationship Id="rId8" Type="http://schemas.openxmlformats.org/officeDocument/2006/relationships/image" Target="media/image1.emf"/><Relationship Id="rId51" Type="http://schemas.openxmlformats.org/officeDocument/2006/relationships/package" Target="embeddings/Microsoft_Excel_Worksheet19.xlsx"/><Relationship Id="rId3" Type="http://schemas.openxmlformats.org/officeDocument/2006/relationships/styles" Target="style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9EAAF13-3CAA-40AD-A0F6-8E56ABB060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344</TotalTime>
  <Pages>21</Pages>
  <Words>6454</Words>
  <Characters>36793</Characters>
  <Application>Microsoft Office Word</Application>
  <DocSecurity>0</DocSecurity>
  <Lines>306</Lines>
  <Paragraphs>86</Paragraphs>
  <ScaleCrop>false</ScaleCrop>
  <HeadingPairs>
    <vt:vector size="8" baseType="variant">
      <vt:variant>
        <vt:lpstr>Názov</vt:lpstr>
      </vt:variant>
      <vt:variant>
        <vt:i4>1</vt:i4>
      </vt:variant>
      <vt:variant>
        <vt:lpstr>Nadpisy</vt:lpstr>
      </vt:variant>
      <vt:variant>
        <vt:i4>60</vt:i4>
      </vt:variant>
      <vt:variant>
        <vt:lpstr>Title</vt:lpstr>
      </vt:variant>
      <vt:variant>
        <vt:i4>1</vt:i4>
      </vt:variant>
      <vt:variant>
        <vt:lpstr>Název</vt:lpstr>
      </vt:variant>
      <vt:variant>
        <vt:i4>1</vt:i4>
      </vt:variant>
    </vt:vector>
  </HeadingPairs>
  <TitlesOfParts>
    <vt:vector size="63" baseType="lpstr">
      <vt:lpstr>Všeobecné údaje</vt:lpstr>
      <vt:lpstr>VŠEOBECNÉ INFORMÁCIE</vt:lpstr>
      <vt:lpstr>    Obchodné meno a sídlo spoločnosti:</vt:lpstr>
      <vt:lpstr>    Hlavnými činnosťami Spoločnosti sú:</vt:lpstr>
      <vt:lpstr>    Údaje o neobmedzenom ručení</vt:lpstr>
      <vt:lpstr>    Dátum schválenia účtovnej závierky za predchádzajúce účtovné obdobie</vt:lpstr>
      <vt:lpstr>    Právny dôvod na zostavenie účtovnej závierky</vt:lpstr>
      <vt:lpstr>    Informácie o skupine</vt:lpstr>
      <vt:lpstr>    Priemerný počet zamestnancov</vt:lpstr>
      <vt:lpstr>    Zverejnenie účtovnej závierky za predchádzajúce účtovné obdobie</vt:lpstr>
      <vt:lpstr>    Schválenie audítora</vt:lpstr>
      <vt:lpstr>Informácie o orgánoch účtovnej jednotky</vt:lpstr>
      <vt:lpstr>informácie o spoločníkoVI účtovnej jednotky</vt:lpstr>
      <vt:lpstr>Informácie o PRIJATÝCH POSTUPOCH</vt:lpstr>
      <vt:lpstr>    Východiská pre zostavenie účtovnej závierky</vt:lpstr>
      <vt:lpstr>    Použitie odhadov a úsudkov</vt:lpstr>
      <vt:lpstr>    Dlhodobý nehmotný a dlhodobý hmotný majetok</vt:lpstr>
      <vt:lpstr>    Pohľadávky </vt:lpstr>
      <vt:lpstr>    Finančné účty	</vt:lpstr>
      <vt:lpstr>    Náklady budúcich období a príjmy budúcich období</vt:lpstr>
      <vt:lpstr>    Zníženie hodnoty majetku a opravné položky</vt:lpstr>
      <vt:lpstr>    Záväzky</vt:lpstr>
      <vt:lpstr>    Rezervy</vt:lpstr>
      <vt:lpstr>    Odložené dane</vt:lpstr>
      <vt:lpstr>    Výdavky budúcich období a výnosy budúcich období</vt:lpstr>
      <vt:lpstr>    Cudzia mena</vt:lpstr>
      <vt:lpstr>    Výnosy</vt:lpstr>
      <vt:lpstr>    Porovnateľné údaje</vt:lpstr>
      <vt:lpstr>    Oprava chýb minulých období</vt:lpstr>
      <vt:lpstr>informáciE K POLOŽKÁM súvahy</vt:lpstr>
      <vt:lpstr>    Dlhodobý hmotný a nehmotný majetok</vt:lpstr>
      <vt:lpstr>    Pohľadávky</vt:lpstr>
      <vt:lpstr>    Finančné účty</vt:lpstr>
      <vt:lpstr>    Časové rozlíšenie</vt:lpstr>
      <vt:lpstr>Informácie o údajoch na strane pasív súvahy</vt:lpstr>
      <vt:lpstr>    Vlastné imanie</vt:lpstr>
      <vt:lpstr>    Rezervy</vt:lpstr>
      <vt:lpstr>    Záväzky</vt:lpstr>
      <vt:lpstr>    Bankové úvery a pôžičky</vt:lpstr>
      <vt:lpstr>    Odložený daňový záväzok</vt:lpstr>
      <vt:lpstr>Informácie o daniach z príjmov</vt:lpstr>
      <vt:lpstr>informácie o POLOŽKÁCH VÝKAZU ZISKOV A STRÁT</vt:lpstr>
      <vt:lpstr>    </vt:lpstr>
      <vt:lpstr>    Tržby za vlastné výkony a tovar</vt:lpstr>
      <vt:lpstr>    Ostatné výnosy z hospodárskej činnosti</vt:lpstr>
      <vt:lpstr>    </vt:lpstr>
      <vt:lpstr>    Finančné výnosy</vt:lpstr>
      <vt:lpstr>    Náklady na poskytnuté služby</vt:lpstr>
      <vt:lpstr>    Ostatné náklady na hospodársku činnosť</vt:lpstr>
      <vt:lpstr>    Kurzové straty</vt:lpstr>
      <vt:lpstr>    Finančné náklady</vt:lpstr>
      <vt:lpstr>    Náklady za audit a poradenstvo</vt:lpstr>
      <vt:lpstr>    Čistý obrat </vt:lpstr>
      <vt:lpstr>Informácie o iných aktívach a iných pasívach</vt:lpstr>
      <vt:lpstr>    Podmienené záväzky</vt:lpstr>
      <vt:lpstr>Informácie o skutočnostiach, ktoré nastali po dni, ku ktorému sa zostavuje účtov</vt:lpstr>
      <vt:lpstr>Informácie o ekonomických vzťahoch účtovnej jednotky a spriaznených osôb</vt:lpstr>
      <vt:lpstr>Informácie o príjmoch a výhodách členov štatutárnych orgánov, dozorných orgánov </vt:lpstr>
      <vt:lpstr>PREHĽAD O POHYBE VLASTNÉHO IMANIA</vt:lpstr>
      <vt:lpstr>Prehľad peňažných tokov k 31. decembru 2022</vt:lpstr>
      <vt:lpstr/>
      <vt:lpstr>Všeobecné údaje</vt:lpstr>
      <vt:lpstr>Všeobecné údaje</vt:lpstr>
    </vt:vector>
  </TitlesOfParts>
  <Company>KPMG</Company>
  <LinksUpToDate>false</LinksUpToDate>
  <CharactersWithSpaces>43161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subject/>
  <dc:creator>imachac</dc:creator>
  <cp:keywords/>
  <dc:description/>
  <cp:lastModifiedBy>Alena Zborovská</cp:lastModifiedBy>
  <cp:revision>6</cp:revision>
  <cp:lastPrinted>2022-02-14T08:56:00Z</cp:lastPrinted>
  <dcterms:created xsi:type="dcterms:W3CDTF">2023-06-28T11:37:00Z</dcterms:created>
  <dcterms:modified xsi:type="dcterms:W3CDTF">2023-06-29T14:29:00Z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RestrictedRibbons">
    <vt:lpwstr>AI-T|CT-T</vt:lpwstr>
  </property>
  <property fmtid="{D5CDD505-2E9C-101B-9397-08002B2CF9AE}" pid="3" name="SiteSource">
    <vt:lpwstr>Workgroup</vt:lpwstr>
  </property>
  <property fmtid="{D5CDD505-2E9C-101B-9397-08002B2CF9AE}" pid="4" name="IsMembershipServiceImplemented">
    <vt:lpwstr>False</vt:lpwstr>
  </property>
  <property fmtid="{D5CDD505-2E9C-101B-9397-08002B2CF9AE}" pid="5" name="Version">
    <vt:lpwstr>V1</vt:lpwstr>
  </property>
  <property fmtid="{D5CDD505-2E9C-101B-9397-08002B2CF9AE}" pid="6" name="Product">
    <vt:lpwstr>eAudIT2018</vt:lpwstr>
  </property>
  <property fmtid="{D5CDD505-2E9C-101B-9397-08002B2CF9AE}" pid="7" name="ResourceDBName">
    <vt:lpwstr>eAudITAppDB2018_SEV1</vt:lpwstr>
  </property>
  <property fmtid="{D5CDD505-2E9C-101B-9397-08002B2CF9AE}" pid="8" name="SiteType">
    <vt:lpwstr>Engagement2018</vt:lpwstr>
  </property>
  <property fmtid="{D5CDD505-2E9C-101B-9397-08002B2CF9AE}" pid="9" name="FilePath">
    <vt:lpwstr>C:\ProgramData\eAudIT\DM\c9f46c79-5a97-437c-bb31-bac070029b44\CheckOutDocs\2E81F354-7D0D-4DE2-BA5C-BEA9168D6C1E\4.5.00133Notes_final.doc</vt:lpwstr>
  </property>
  <property fmtid="{D5CDD505-2E9C-101B-9397-08002B2CF9AE}" pid="10" name="ComponentName">
    <vt:lpwstr>STAT_YE_PACOA0118_Palm Corp s.r.o. _31122018</vt:lpwstr>
  </property>
  <property fmtid="{D5CDD505-2E9C-101B-9397-08002B2CF9AE}" pid="11" name="EngagementID">
    <vt:lpwstr>c9f46c79-5a97-437c-bb31-bac070029b44</vt:lpwstr>
  </property>
  <property fmtid="{D5CDD505-2E9C-101B-9397-08002B2CF9AE}" pid="12" name="LibraryID">
    <vt:lpwstr>Audit Files</vt:lpwstr>
  </property>
  <property fmtid="{D5CDD505-2E9C-101B-9397-08002B2CF9AE}" pid="13" name="DocumentID">
    <vt:lpwstr>BC77E1ED-F35A-4F9B-9243-2C14FA7FFD04</vt:lpwstr>
  </property>
  <property fmtid="{D5CDD505-2E9C-101B-9397-08002B2CF9AE}" pid="14" name="ComponentID">
    <vt:lpwstr>2E81F354-7D0D-4DE2-BA5C-BEA9168D6C1E</vt:lpwstr>
  </property>
  <property fmtid="{D5CDD505-2E9C-101B-9397-08002B2CF9AE}" pid="15" name="Locale">
    <vt:lpwstr>en</vt:lpwstr>
  </property>
  <property fmtid="{D5CDD505-2E9C-101B-9397-08002B2CF9AE}" pid="16" name="OnLine">
    <vt:lpwstr>False</vt:lpwstr>
  </property>
</Properties>
</file>