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54C6A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60754C6B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60754C6C" w14:textId="77777777" w:rsidR="005C0E73" w:rsidRDefault="005C0E73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754C6D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C3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0BA7">
        <w:rPr>
          <w:rFonts w:ascii="Times New Roman" w:hAnsi="Times New Roman" w:cs="Times New Roman"/>
          <w:b/>
          <w:sz w:val="24"/>
          <w:szCs w:val="24"/>
        </w:rPr>
        <w:t>BROKOVNICE</w:t>
      </w:r>
      <w:r w:rsidR="008C3EBC">
        <w:rPr>
          <w:rFonts w:ascii="Times New Roman" w:hAnsi="Times New Roman" w:cs="Times New Roman"/>
          <w:b/>
          <w:sz w:val="24"/>
          <w:szCs w:val="24"/>
        </w:rPr>
        <w:t>, s.r.o.</w:t>
      </w:r>
    </w:p>
    <w:p w14:paraId="60754C6E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C20BA7">
        <w:rPr>
          <w:rFonts w:ascii="Times New Roman" w:hAnsi="Times New Roman" w:cs="Times New Roman"/>
          <w:b/>
          <w:sz w:val="24"/>
          <w:szCs w:val="24"/>
        </w:rPr>
        <w:t xml:space="preserve"> M.R.Štefánika 412/62</w:t>
      </w:r>
      <w:r w:rsidR="008C3EBC">
        <w:rPr>
          <w:rFonts w:ascii="Times New Roman" w:hAnsi="Times New Roman" w:cs="Times New Roman"/>
          <w:b/>
          <w:sz w:val="24"/>
          <w:szCs w:val="24"/>
        </w:rPr>
        <w:t>, 91101 Trenčín</w:t>
      </w:r>
    </w:p>
    <w:p w14:paraId="60754C6F" w14:textId="77777777" w:rsidR="008C3EBC" w:rsidRDefault="008C3EB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založená dňa: </w:t>
      </w:r>
      <w:r w:rsidR="00C20BA7">
        <w:rPr>
          <w:rFonts w:ascii="Times New Roman" w:hAnsi="Times New Roman" w:cs="Times New Roman"/>
          <w:b/>
          <w:sz w:val="24"/>
          <w:szCs w:val="24"/>
        </w:rPr>
        <w:t>22.9.2011</w:t>
      </w:r>
    </w:p>
    <w:p w14:paraId="60754C70" w14:textId="77777777" w:rsidR="008C3EBC" w:rsidRDefault="008C3EB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zapísaná do obchodného registra: </w:t>
      </w:r>
      <w:r w:rsidR="00C20BA7">
        <w:rPr>
          <w:rFonts w:ascii="Times New Roman" w:hAnsi="Times New Roman" w:cs="Times New Roman"/>
          <w:b/>
          <w:sz w:val="24"/>
          <w:szCs w:val="24"/>
        </w:rPr>
        <w:t>22.9.2011</w:t>
      </w:r>
    </w:p>
    <w:p w14:paraId="60754C71" w14:textId="0D78BC6B" w:rsidR="00CE03EC" w:rsidRPr="00C5195B" w:rsidRDefault="00193AB9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závierka k 31.12.20</w:t>
      </w:r>
      <w:r w:rsidR="007956CF">
        <w:rPr>
          <w:rFonts w:ascii="Times New Roman" w:hAnsi="Times New Roman" w:cs="Times New Roman"/>
          <w:b/>
          <w:sz w:val="24"/>
          <w:szCs w:val="24"/>
        </w:rPr>
        <w:t>2</w:t>
      </w:r>
      <w:r w:rsidR="00FD356A">
        <w:rPr>
          <w:rFonts w:ascii="Times New Roman" w:hAnsi="Times New Roman" w:cs="Times New Roman"/>
          <w:b/>
          <w:sz w:val="24"/>
          <w:szCs w:val="24"/>
        </w:rPr>
        <w:t>2</w:t>
      </w:r>
    </w:p>
    <w:p w14:paraId="60754C72" w14:textId="77777777"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60754C73" w14:textId="77777777" w:rsidR="008C3EBC" w:rsidRPr="00C5195B" w:rsidRDefault="008C3EB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Spolo</w:t>
      </w:r>
      <w:r w:rsidR="00C20BA7">
        <w:rPr>
          <w:rFonts w:ascii="Times New Roman" w:hAnsi="Times New Roman" w:cs="Times New Roman"/>
          <w:b/>
          <w:sz w:val="24"/>
          <w:szCs w:val="24"/>
        </w:rPr>
        <w:t>č</w:t>
      </w:r>
      <w:r>
        <w:rPr>
          <w:rFonts w:ascii="Times New Roman" w:hAnsi="Times New Roman" w:cs="Times New Roman"/>
          <w:b/>
          <w:sz w:val="24"/>
          <w:szCs w:val="24"/>
        </w:rPr>
        <w:t>nosť nie je súčasťou konsolidovaného celku</w:t>
      </w:r>
    </w:p>
    <w:p w14:paraId="60754C74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60754C75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754E70" wp14:editId="60754E7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line w14:anchorId="0237E7D2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N5MoPveAAAACAEA&#10;AA8AAABkcnMvZG93bnJldi54bWxMj81OwzAQhO9IfQdrK3FB1G4QbRLiVBWoJ06k/FzdeJtEjddR&#10;7Lbh7VlOcNyZ0ew3xWZyvbjgGDpPGpYLBQKp9rajRsP7fnefggjRkDW9J9TwjQE25eymMLn1V3rD&#10;SxUbwSUUcqOhjXHIpQx1i86EhR+Q2Dv60ZnI59hIO5orl7teJkqtpDMd8YfWDPjcYn2qzk7Da/1F&#10;2ePdevqs7O5jUPvjUr1IrW/n0/YJRMQp/oXhF5/RoWSmgz+TDaLXsEofOKkhSRMQ7Gcq4ykHFrI1&#10;yLKQ/weUPwAAAP//AwBQSwECLQAUAAYACAAAACEAtoM4kv4AAADhAQAAEwAAAAAAAAAAAAAAAAAA&#10;AAAAW0NvbnRlbnRfVHlwZXNdLnhtbFBLAQItABQABgAIAAAAIQA4/SH/1gAAAJQBAAALAAAAAAAA&#10;AAAAAAAAAC8BAABfcmVscy8ucmVsc1BLAQItABQABgAIAAAAIQBckhRcyAEAAPsDAAAOAAAAAAAA&#10;AAAAAAAAAC4CAABkcnMvZTJvRG9jLnhtbFBLAQItABQABgAIAAAAIQDeTKD73gAAAAgBAAAPAAAA&#10;AAAAAAAAAAAAACIEAABkcnMvZG93bnJldi54bWxQSwUGAAAAAAQABADzAAAALQUAAAAA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60754C76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60754C77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14:paraId="60754C78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60754C79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754E72" wp14:editId="60754E73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line w14:anchorId="59BA96E6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P47O5fdAAAACAEA&#10;AA8AAABkcnMvZG93bnJldi54bWxMj8FOwzAQRO9I/IO1SFxQa6cigYQ4FQL1xIkUytWNt0lEvI5i&#10;tw1/z3Iqx9lZzbwp17MbxAmn0HvSkCwVCKTG255aDR/bzeIRRIiGrBk8oYYfDLCurq9KU1h/pnc8&#10;1bEVHEKhMBq6GMdCytB06ExY+hGJvYOfnIksp1bayZw53A1ypVQmnemJGzoz4kuHzXd9dBremi/K&#10;07uHeVfbzeeotodEvUqtb2/m5ycQEed4eYY/fEaHipn2/kg2iEFDlvOUqGGV3oNgP09UCmLPhywH&#10;WZXy/4DqFwAA//8DAFBLAQItABQABgAIAAAAIQC2gziS/gAAAOEBAAATAAAAAAAAAAAAAAAAAAAA&#10;AABbQ29udGVudF9UeXBlc10ueG1sUEsBAi0AFAAGAAgAAAAhADj9If/WAAAAlAEAAAsAAAAAAAAA&#10;AAAAAAAALwEAAF9yZWxzLy5yZWxzUEsBAi0AFAAGAAgAAAAhAFySFFzIAQAA+wMAAA4AAAAAAAAA&#10;AAAAAAAALgIAAGRycy9lMm9Eb2MueG1sUEsBAi0AFAAGAAgAAAAhAP47O5fdAAAACAEAAA8AAAAA&#10;AAAAAAAAAAAAIgQAAGRycy9kb3ducmV2LnhtbFBLBQYAAAAABAAEAPMAAAAs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60754C7A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60754C7D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0754C7B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60754C7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60754C80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60754C7E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60754C7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60754C83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54C8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754C82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60754C86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54C84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754C8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60754C89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54C8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754C88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60754C8C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60754C8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60754C8B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754C8D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754C8E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60754C92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0754C8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754C9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60754C9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60754C96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0754C9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0754C94" w14:textId="77777777" w:rsidR="008E4E28" w:rsidRPr="00C5195B" w:rsidRDefault="00C20BA7" w:rsidP="00C9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60754C95" w14:textId="77777777" w:rsidR="008E4E28" w:rsidRPr="00C5195B" w:rsidRDefault="00EA5F22" w:rsidP="00C9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60754C97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60754C98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60754C99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60754C9A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754C9B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60754C9C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9003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60754C9D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60754CA2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754C9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754C9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754CA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60754CA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60754CA6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60754CA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60754CA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60754CA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0754CA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754CA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60754CA8" w14:textId="77777777" w:rsidR="00E42DF0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60754CA9" w14:textId="77777777" w:rsidR="00E42DF0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 zahrnuté do ceny obstarania</w:t>
            </w:r>
          </w:p>
        </w:tc>
      </w:tr>
      <w:tr w:rsidR="00E42DF0" w:rsidRPr="00C5195B" w14:paraId="60754CA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754CA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60754CAC" w14:textId="77777777"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0754CAD" w14:textId="77777777"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60754CB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754CAF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60754CB0" w14:textId="77777777" w:rsidR="00C9003D" w:rsidRPr="00C5195B" w:rsidRDefault="00C9003D" w:rsidP="00814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60754CB1" w14:textId="77777777" w:rsidR="00C9003D" w:rsidRPr="00C5195B" w:rsidRDefault="00C9003D" w:rsidP="00814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 zahrnuté do ceny obstarania</w:t>
            </w:r>
          </w:p>
        </w:tc>
      </w:tr>
      <w:tr w:rsidR="00C9003D" w:rsidRPr="00C5195B" w14:paraId="60754CB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754CB3" w14:textId="77777777" w:rsidR="00C9003D" w:rsidRPr="009D2D9E" w:rsidRDefault="00C9003D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60754CB4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0754CB5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60754CB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754CB7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60754CB8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14:paraId="60754CB9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60754CB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754CBB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60754CBC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14:paraId="60754CBD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60754CC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754CBF" w14:textId="77777777" w:rsidR="00C9003D" w:rsidRPr="009D2D9E" w:rsidRDefault="00C9003D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60754CC0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14:paraId="60754CC1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60754CC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754CC3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60754CC4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0754CC5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754CC7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754CC8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60754CC9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60754CCE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60754CC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60754CC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60754CC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60754CC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60754CD3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60754CCF" w14:textId="77777777"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vozidlá</w:t>
            </w:r>
            <w:r w:rsidR="00E82A2F">
              <w:rPr>
                <w:rFonts w:ascii="Times New Roman" w:hAnsi="Times New Roman" w:cs="Times New Roman"/>
                <w:sz w:val="24"/>
                <w:szCs w:val="24"/>
              </w:rPr>
              <w:t xml:space="preserve"> - DHM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60754CD0" w14:textId="77777777"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60754CD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60754CD2" w14:textId="77777777" w:rsidR="00E42DF0" w:rsidRPr="00C5195B" w:rsidRDefault="00E82A2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60754CD8" w14:textId="77777777" w:rsidTr="009E6AD6">
        <w:trPr>
          <w:trHeight w:val="340"/>
        </w:trPr>
        <w:tc>
          <w:tcPr>
            <w:tcW w:w="2839" w:type="dxa"/>
          </w:tcPr>
          <w:p w14:paraId="60754CD4" w14:textId="77777777"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Techn.zhodnotenie budovy</w:t>
            </w:r>
          </w:p>
        </w:tc>
        <w:tc>
          <w:tcPr>
            <w:tcW w:w="2123" w:type="dxa"/>
          </w:tcPr>
          <w:p w14:paraId="60754CD5" w14:textId="77777777"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</w:p>
        </w:tc>
        <w:tc>
          <w:tcPr>
            <w:tcW w:w="1979" w:type="dxa"/>
          </w:tcPr>
          <w:p w14:paraId="60754CD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60754CD7" w14:textId="77777777"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60754CDD" w14:textId="77777777" w:rsidTr="009E6AD6">
        <w:trPr>
          <w:trHeight w:val="340"/>
        </w:trPr>
        <w:tc>
          <w:tcPr>
            <w:tcW w:w="2839" w:type="dxa"/>
          </w:tcPr>
          <w:p w14:paraId="60754CD9" w14:textId="77777777"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Zabezpeč.systém</w:t>
            </w:r>
          </w:p>
        </w:tc>
        <w:tc>
          <w:tcPr>
            <w:tcW w:w="2123" w:type="dxa"/>
          </w:tcPr>
          <w:p w14:paraId="60754CDA" w14:textId="77777777"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rokov</w:t>
            </w:r>
          </w:p>
        </w:tc>
        <w:tc>
          <w:tcPr>
            <w:tcW w:w="1979" w:type="dxa"/>
          </w:tcPr>
          <w:p w14:paraId="60754CD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60754CDC" w14:textId="77777777"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60754CE2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60754CDE" w14:textId="77777777"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 na meranie zraku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60754CDF" w14:textId="77777777"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60754CE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60754CE1" w14:textId="77777777"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60754CE7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60754CE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60754CE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60754CE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60754CE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754CE8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754CE9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2A2F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0754CEA" w14:textId="77777777" w:rsidR="00E82A2F" w:rsidRPr="00E82A2F" w:rsidRDefault="00E82A2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82A2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dlhodobý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nehmotný majetok</w:t>
      </w:r>
    </w:p>
    <w:p w14:paraId="60754CEB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93A8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0754CEC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754CED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60754CEE" w14:textId="77777777" w:rsidR="00DC3B5F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p w14:paraId="60754CEF" w14:textId="77777777" w:rsidR="00026A34" w:rsidRPr="00F7211E" w:rsidRDefault="00F7211E" w:rsidP="00DC3B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211E">
        <w:rPr>
          <w:rFonts w:ascii="Times New Roman" w:hAnsi="Times New Roman" w:cs="Times New Roman"/>
          <w:b/>
          <w:sz w:val="24"/>
          <w:szCs w:val="24"/>
        </w:rPr>
        <w:t>Zmeny účtovných zásad a zmeny účtovných metód neboli uskutočnené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60754CF3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754CF0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754CF1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754CF2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60754CF7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60754CF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60754CF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60754CF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60754CFB" w14:textId="77777777" w:rsidTr="00997389">
        <w:tc>
          <w:tcPr>
            <w:tcW w:w="3544" w:type="dxa"/>
          </w:tcPr>
          <w:p w14:paraId="60754CF8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60754CF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0754CF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60754CFF" w14:textId="77777777" w:rsidTr="00997389">
        <w:tc>
          <w:tcPr>
            <w:tcW w:w="3544" w:type="dxa"/>
          </w:tcPr>
          <w:p w14:paraId="60754CF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60754CF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0754CF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60754D03" w14:textId="77777777" w:rsidTr="00997389">
        <w:tc>
          <w:tcPr>
            <w:tcW w:w="3544" w:type="dxa"/>
          </w:tcPr>
          <w:p w14:paraId="60754D0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60754D0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0754D0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754D04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754D05" w14:textId="77777777" w:rsidR="00026A34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293A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0754D06" w14:textId="77777777" w:rsidR="00787C52" w:rsidRPr="00C5195B" w:rsidRDefault="00026A34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Dotácie na obstaranie majetku </w:t>
      </w:r>
      <w:r w:rsidR="00293A89">
        <w:rPr>
          <w:rFonts w:ascii="Times New Roman" w:hAnsi="Times New Roman" w:cs="Times New Roman"/>
          <w:b/>
          <w:sz w:val="24"/>
          <w:szCs w:val="24"/>
        </w:rPr>
        <w:t>neboli prijaté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60754D0A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60754D07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60754D08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60754D09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60754D0E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60754D0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0754D0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0754D0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0754D12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60754D0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0754D1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0754D1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0754D16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60754D1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60754D1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60754D1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0754D17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754D18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14:paraId="60754D19" w14:textId="77777777" w:rsidR="00026A34" w:rsidRPr="00C5195B" w:rsidRDefault="00CA1A08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Spoločnosť neúčtovala o oprave chýb minulých účtovných období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60754D1D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754D1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754D1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754D1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60754D21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60754D1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0754D1F" w14:textId="77777777" w:rsidR="001D099A" w:rsidRPr="00BA7940" w:rsidRDefault="001D099A" w:rsidP="00BA7940">
            <w:pPr>
              <w:jc w:val="right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0754D20" w14:textId="77777777" w:rsidR="001D099A" w:rsidRPr="00BA7940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0754D25" w14:textId="77777777" w:rsidTr="001D099A">
        <w:trPr>
          <w:trHeight w:val="70"/>
        </w:trPr>
        <w:tc>
          <w:tcPr>
            <w:tcW w:w="3020" w:type="dxa"/>
          </w:tcPr>
          <w:p w14:paraId="60754D2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60754D2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60754D2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754D26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754D27" w14:textId="77777777" w:rsidR="001D099A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60754D28" w14:textId="77777777" w:rsidR="00F7211E" w:rsidRPr="00C5195B" w:rsidRDefault="00F7211E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754D29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60754D2A" w14:textId="77777777" w:rsidR="001D099A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p w14:paraId="60754D2B" w14:textId="77777777" w:rsidR="00F7211E" w:rsidRPr="00C5195B" w:rsidRDefault="00F721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účtovnom období nevznikli položky nákladov alebo výnosov, ktoré by mali výnimočný rozsah alebo výskyt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60754D2F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60754D2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60754D2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60754D2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60754D33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60754D3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60754D3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60754D3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754D37" w14:textId="77777777" w:rsidTr="001D099A">
        <w:tc>
          <w:tcPr>
            <w:tcW w:w="3672" w:type="dxa"/>
          </w:tcPr>
          <w:p w14:paraId="60754D3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0754D3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0754D3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754D3B" w14:textId="77777777" w:rsidTr="001D099A">
        <w:tc>
          <w:tcPr>
            <w:tcW w:w="3672" w:type="dxa"/>
          </w:tcPr>
          <w:p w14:paraId="60754D3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0754D3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0754D3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0754D3F" w14:textId="77777777" w:rsidTr="001D099A">
        <w:tc>
          <w:tcPr>
            <w:tcW w:w="3672" w:type="dxa"/>
          </w:tcPr>
          <w:p w14:paraId="60754D3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0754D3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0754D3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0754D43" w14:textId="77777777" w:rsidTr="001D099A">
        <w:tc>
          <w:tcPr>
            <w:tcW w:w="3672" w:type="dxa"/>
          </w:tcPr>
          <w:p w14:paraId="60754D4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0754D4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0754D4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0754D47" w14:textId="77777777" w:rsidTr="001D099A">
        <w:tc>
          <w:tcPr>
            <w:tcW w:w="3672" w:type="dxa"/>
          </w:tcPr>
          <w:p w14:paraId="60754D4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0754D4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0754D4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754D48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754D49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60754D4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754D4A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754D4B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754D4C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60754D5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0754D4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60754D4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754D5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0754D55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54D52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54D53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754D54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0754D59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54D56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0754D57" w14:textId="0582245F" w:rsidR="001D099A" w:rsidRPr="00C5195B" w:rsidRDefault="004D27F6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</w:t>
            </w:r>
            <w:r w:rsidR="0083086C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62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0754D58" w14:textId="54B4DD99" w:rsidR="001D099A" w:rsidRPr="00C5195B" w:rsidRDefault="00064F0F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2051</w:t>
            </w:r>
          </w:p>
        </w:tc>
      </w:tr>
      <w:tr w:rsidR="001D099A" w:rsidRPr="00C5195B" w14:paraId="60754D5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0754D5A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0754D5B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0754D5C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0754D6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54D5E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54D5F" w14:textId="725490D8" w:rsidR="001D099A" w:rsidRPr="00C5195B" w:rsidRDefault="0083086C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66394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754D60" w14:textId="3EB82A39" w:rsidR="001D099A" w:rsidRPr="00C5195B" w:rsidRDefault="00064F0F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70109</w:t>
            </w:r>
          </w:p>
        </w:tc>
      </w:tr>
      <w:tr w:rsidR="001D099A" w:rsidRPr="00C5195B" w14:paraId="60754D65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54D62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0754D63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0754D64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754D66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754D67" w14:textId="77777777"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p w14:paraId="60754D68" w14:textId="77777777" w:rsidR="00A2401E" w:rsidRDefault="00A240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60754D6B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754D6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754D6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60754D6F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754D6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60754D6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754D6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60754D73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60754D7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60754D7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60754D7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754D77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0754D7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60754D7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0754D7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754D7B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0754D7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60754D7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0754D7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754D7F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0754D7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60754D7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0754D7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754D83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60754D8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60754D8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60754D8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754D84" w14:textId="77777777"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754D85" w14:textId="77777777"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p w14:paraId="60754D86" w14:textId="77777777" w:rsidR="00A2401E" w:rsidRPr="00C5195B" w:rsidRDefault="00A240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vlastné akcie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60754D89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754D8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60754D8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14:paraId="60754D8F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754D8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60754D8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60754D8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60754D8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60754D8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14:paraId="60754D95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754D9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0754D9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0754D92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60754D93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0754D9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754D9B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754D9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0754D9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0754D98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60754D99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0754D9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754DA1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754D9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0754D9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60754D9E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60754D9F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0754DA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754DA7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754DA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0754DA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0754DA4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0754DA5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754DA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754DAD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754DA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754DA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60754DA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0754DA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754DA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754DB3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754DA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0754DA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0754DB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60754DB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0754DB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754DB9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754DB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0754DB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60754DB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60754DB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0754DB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754DBF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754DB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0754DB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0754DB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0754DB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754DB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0754DC5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754DC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754DC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60754DC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0754DC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754DC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0754DCB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754DC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0754DC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60754DC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0754DC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0754DC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0754DD1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754DC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0754DC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754DC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754DC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0754DD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0754DD7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754DD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0754DD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0754DD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0754DD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754DD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0754DDD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754DD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60754DD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60754DD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0754DD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754DD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0754DE3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60754DD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0754DD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0754DE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60754DE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0754DE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0754DE9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60754DE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0754DE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0754DE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60754DE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0754DE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0754DEF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754DE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0754DE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0754DE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0754DE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754DE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754DF0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754DF1" w14:textId="77777777"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p w14:paraId="60754DF2" w14:textId="77777777" w:rsidR="00A2401E" w:rsidRPr="00C5195B" w:rsidRDefault="00A2401E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neposkytla pôžičky ani iné výhody čelnom štatutárneho orgánu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60754DF6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754DF3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754DF4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754DF5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60754DFE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754DF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60754DF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60754DF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60754DF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60754DF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60754DF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60754DF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60754E06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754DFF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754E0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60754E0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754E0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754E0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60754E0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754E0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754E0E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754E07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0754E0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60754E0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0754E0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0754E0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0754E0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0754E0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754E16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754E0F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0754E1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60754E1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0754E1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0754E1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0754E1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0754E1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754E1E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754E17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0754E1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60754E1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0754E1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0754E1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0754E1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0754E1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754E26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754E1F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754E2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60754E2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754E2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754E2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60754E2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754E2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754E27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754E28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60754E2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754E2A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p w14:paraId="60754E2B" w14:textId="77777777" w:rsidR="00A01533" w:rsidRPr="00C5195B" w:rsidRDefault="00A0153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 súvahe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60754E2F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754E2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754E2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754E2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60754E33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60754E30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60754E3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60754E3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754E37" w14:textId="77777777" w:rsidTr="00ED71A7">
        <w:tc>
          <w:tcPr>
            <w:tcW w:w="3823" w:type="dxa"/>
          </w:tcPr>
          <w:p w14:paraId="60754E34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60754E3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60754E3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754E3B" w14:textId="77777777" w:rsidTr="00ED71A7">
        <w:tc>
          <w:tcPr>
            <w:tcW w:w="3823" w:type="dxa"/>
          </w:tcPr>
          <w:p w14:paraId="60754E38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60754E3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60754E3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754E3F" w14:textId="77777777" w:rsidTr="00ED71A7">
        <w:tc>
          <w:tcPr>
            <w:tcW w:w="3823" w:type="dxa"/>
          </w:tcPr>
          <w:p w14:paraId="60754E3C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60754E3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60754E3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754E43" w14:textId="77777777" w:rsidTr="00ED71A7">
        <w:trPr>
          <w:trHeight w:val="70"/>
        </w:trPr>
        <w:tc>
          <w:tcPr>
            <w:tcW w:w="3823" w:type="dxa"/>
          </w:tcPr>
          <w:p w14:paraId="60754E40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60754E4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60754E4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754E44" w14:textId="77777777"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60754E45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p w14:paraId="60754E46" w14:textId="77777777" w:rsidR="007C73CF" w:rsidRPr="00C5195B" w:rsidRDefault="007C73C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podmienené záväzky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60754E49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54E4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754E4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60754E4D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54E4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54E4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754E4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60754E51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0754E4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54E4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754E5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754E55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0754E52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54E5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754E5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754E59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0754E56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54E5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754E5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754E5D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0754E5A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54E5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754E5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754E61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0754E5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54E5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754E6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754E65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0754E62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0754E6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0754E6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754E66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60754E6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754E68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60754E69" w14:textId="77777777" w:rsidR="007C73CF" w:rsidRPr="00C5195B" w:rsidRDefault="007C73C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povinnosti vyplývajúce z dôchodkových programov pre zamestancov</w:t>
      </w:r>
    </w:p>
    <w:p w14:paraId="60754E6A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14:paraId="60754E6B" w14:textId="77777777" w:rsidR="00CE4965" w:rsidRDefault="00CE496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nebolo udelené výlučné alebo osobitné právo poskytovať služby vo verejnom záujme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60754E6D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754E6C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60754E6E" w14:textId="5C6D53FB" w:rsidR="00C5195B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Účtovná závierka MÚJ zostavená: </w:t>
      </w:r>
      <w:r w:rsidR="007956CF">
        <w:rPr>
          <w:rFonts w:ascii="Times New Roman" w:eastAsia="MS Gothic" w:hAnsi="Times New Roman" w:cs="Times New Roman"/>
          <w:sz w:val="24"/>
          <w:szCs w:val="24"/>
        </w:rPr>
        <w:t>28.6.</w:t>
      </w:r>
      <w:r w:rsidR="0083086C">
        <w:rPr>
          <w:rFonts w:ascii="Times New Roman" w:eastAsia="MS Gothic" w:hAnsi="Times New Roman" w:cs="Times New Roman"/>
          <w:sz w:val="24"/>
          <w:szCs w:val="24"/>
        </w:rPr>
        <w:t>2023</w:t>
      </w:r>
    </w:p>
    <w:p w14:paraId="60754E6F" w14:textId="77777777" w:rsidR="00500881" w:rsidRPr="009E6AD6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Účtovná závierka MÚJ schválená: </w:t>
      </w:r>
    </w:p>
    <w:sectPr w:rsidR="00500881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E04D7" w14:textId="77777777" w:rsidR="009A40EF" w:rsidRDefault="009A40EF" w:rsidP="00CE03EC">
      <w:pPr>
        <w:spacing w:after="0" w:line="240" w:lineRule="auto"/>
      </w:pPr>
      <w:r>
        <w:separator/>
      </w:r>
    </w:p>
  </w:endnote>
  <w:endnote w:type="continuationSeparator" w:id="0">
    <w:p w14:paraId="339D0B7C" w14:textId="77777777" w:rsidR="009A40EF" w:rsidRDefault="009A40E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E69B2" w14:textId="77777777" w:rsidR="009A40EF" w:rsidRDefault="009A40EF" w:rsidP="00CE03EC">
      <w:pPr>
        <w:spacing w:after="0" w:line="240" w:lineRule="auto"/>
      </w:pPr>
      <w:r>
        <w:separator/>
      </w:r>
    </w:p>
  </w:footnote>
  <w:footnote w:type="continuationSeparator" w:id="0">
    <w:p w14:paraId="26459668" w14:textId="77777777" w:rsidR="009A40EF" w:rsidRDefault="009A40E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54E78" w14:textId="77777777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60754E79" wp14:editId="60754E7A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754E9F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754E79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60754E9F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60754E7B" wp14:editId="60754E7C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754EA0" w14:textId="77777777" w:rsidR="007952A6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754E7B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60754EA0" w14:textId="77777777" w:rsidR="007952A6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0754E7D" wp14:editId="60754E7E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754EA1" w14:textId="77777777" w:rsidR="00D74108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 w:rsidR="008C3EBC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754E7D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60754EA1" w14:textId="77777777" w:rsidR="00D74108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 w:rsidR="008C3EBC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0754E7F" wp14:editId="60754E80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754EA2" w14:textId="77777777" w:rsidR="0094453C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754E7F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60754EA2" w14:textId="77777777" w:rsidR="0094453C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60754E81" wp14:editId="60754E82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754EA3" w14:textId="77777777" w:rsidR="0094453C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754E81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60754EA3" w14:textId="77777777" w:rsidR="0094453C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60754E83" wp14:editId="60754E84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754EA4" w14:textId="77777777" w:rsidR="0094453C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754E83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60754EA4" w14:textId="77777777" w:rsidR="0094453C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60754E85" wp14:editId="60754E86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754EA5" w14:textId="77777777" w:rsidR="007952A6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754E85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60754EA5" w14:textId="77777777" w:rsidR="007952A6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60754E87" wp14:editId="60754E88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754EA6" w14:textId="77777777" w:rsidR="007952A6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754E87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60754EA6" w14:textId="77777777" w:rsidR="007952A6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60754E89" wp14:editId="60754E8A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754EA7" w14:textId="77777777" w:rsidR="007952A6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754E89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60754EA7" w14:textId="77777777" w:rsidR="007952A6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60754E8B" wp14:editId="60754E8C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754EA8" w14:textId="77777777" w:rsidR="007952A6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754E8B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60754EA8" w14:textId="77777777" w:rsidR="007952A6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60754E8D" wp14:editId="60754E8E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754EA9" w14:textId="77777777" w:rsidR="007952A6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754E8D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60754EA9" w14:textId="77777777" w:rsidR="007952A6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60754E8F" wp14:editId="60754E90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754EAA" w14:textId="77777777" w:rsidR="007952A6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754E8F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60754EAA" w14:textId="77777777" w:rsidR="007952A6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60754E91" wp14:editId="60754E92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754EAB" w14:textId="77777777"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754E91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60754EAB" w14:textId="77777777"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0754E93" wp14:editId="60754E94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754EAC" w14:textId="77777777"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754E9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60754EAC" w14:textId="77777777"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60754E95" wp14:editId="60754E96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754EAD" w14:textId="77777777" w:rsidR="007952A6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754E9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60754EAD" w14:textId="77777777" w:rsidR="007952A6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0754E97" wp14:editId="60754E98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754EAE" w14:textId="77777777" w:rsidR="007952A6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754E97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60754EAE" w14:textId="77777777" w:rsidR="007952A6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0754E99" wp14:editId="60754E9A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754EAF" w14:textId="77777777"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754E99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60754EAF" w14:textId="77777777"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60754E9B" wp14:editId="60754E9C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754EB0" w14:textId="77777777" w:rsidR="00F7125E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754E9B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60754EB0" w14:textId="77777777" w:rsidR="00F7125E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60754E9D" wp14:editId="60754E9E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754EB1" w14:textId="77777777" w:rsidR="00F7125E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754E9D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60754EB1" w14:textId="77777777" w:rsidR="00F7125E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7279225">
    <w:abstractNumId w:val="2"/>
  </w:num>
  <w:num w:numId="2" w16cid:durableId="1728138731">
    <w:abstractNumId w:val="1"/>
  </w:num>
  <w:num w:numId="3" w16cid:durableId="444538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14AF"/>
    <w:rsid w:val="00026A34"/>
    <w:rsid w:val="000278C4"/>
    <w:rsid w:val="00034756"/>
    <w:rsid w:val="000615F3"/>
    <w:rsid w:val="00064F0F"/>
    <w:rsid w:val="00090EEC"/>
    <w:rsid w:val="000B4576"/>
    <w:rsid w:val="001446AA"/>
    <w:rsid w:val="001500DB"/>
    <w:rsid w:val="00173C34"/>
    <w:rsid w:val="001819D0"/>
    <w:rsid w:val="00193AB9"/>
    <w:rsid w:val="001A6CDC"/>
    <w:rsid w:val="001A7CA5"/>
    <w:rsid w:val="001D099A"/>
    <w:rsid w:val="00220153"/>
    <w:rsid w:val="00221522"/>
    <w:rsid w:val="002269FF"/>
    <w:rsid w:val="0027052E"/>
    <w:rsid w:val="00293A89"/>
    <w:rsid w:val="003A2A62"/>
    <w:rsid w:val="003F3E00"/>
    <w:rsid w:val="004D27F6"/>
    <w:rsid w:val="00500881"/>
    <w:rsid w:val="00507001"/>
    <w:rsid w:val="00547F9F"/>
    <w:rsid w:val="005C0E73"/>
    <w:rsid w:val="00685A0A"/>
    <w:rsid w:val="006B4BF8"/>
    <w:rsid w:val="006E4085"/>
    <w:rsid w:val="007508D7"/>
    <w:rsid w:val="00754D41"/>
    <w:rsid w:val="00757BBC"/>
    <w:rsid w:val="00765283"/>
    <w:rsid w:val="00787C52"/>
    <w:rsid w:val="007952A6"/>
    <w:rsid w:val="007956CF"/>
    <w:rsid w:val="007C73CF"/>
    <w:rsid w:val="007E2F1D"/>
    <w:rsid w:val="007F4507"/>
    <w:rsid w:val="007F59AA"/>
    <w:rsid w:val="00811FFA"/>
    <w:rsid w:val="0083086C"/>
    <w:rsid w:val="008332D3"/>
    <w:rsid w:val="00866AF3"/>
    <w:rsid w:val="008777C2"/>
    <w:rsid w:val="00894FEC"/>
    <w:rsid w:val="008C3EBC"/>
    <w:rsid w:val="008E4E28"/>
    <w:rsid w:val="0094453C"/>
    <w:rsid w:val="00957D19"/>
    <w:rsid w:val="00997389"/>
    <w:rsid w:val="009A274C"/>
    <w:rsid w:val="009A40EF"/>
    <w:rsid w:val="009B1B64"/>
    <w:rsid w:val="009C5396"/>
    <w:rsid w:val="009D2D9E"/>
    <w:rsid w:val="009E6AD6"/>
    <w:rsid w:val="009F1252"/>
    <w:rsid w:val="00A01533"/>
    <w:rsid w:val="00A2401E"/>
    <w:rsid w:val="00A54197"/>
    <w:rsid w:val="00A63104"/>
    <w:rsid w:val="00AF1BE2"/>
    <w:rsid w:val="00B06CAB"/>
    <w:rsid w:val="00B077AD"/>
    <w:rsid w:val="00B143F3"/>
    <w:rsid w:val="00BA646E"/>
    <w:rsid w:val="00BA7940"/>
    <w:rsid w:val="00BC678C"/>
    <w:rsid w:val="00C20BA7"/>
    <w:rsid w:val="00C21550"/>
    <w:rsid w:val="00C34E2F"/>
    <w:rsid w:val="00C45AF1"/>
    <w:rsid w:val="00C5195B"/>
    <w:rsid w:val="00C755C8"/>
    <w:rsid w:val="00C9003D"/>
    <w:rsid w:val="00CA1A08"/>
    <w:rsid w:val="00CD1824"/>
    <w:rsid w:val="00CE03EC"/>
    <w:rsid w:val="00CE4965"/>
    <w:rsid w:val="00D32851"/>
    <w:rsid w:val="00D74108"/>
    <w:rsid w:val="00D77AF9"/>
    <w:rsid w:val="00DC3B5F"/>
    <w:rsid w:val="00DD6014"/>
    <w:rsid w:val="00DE5BDE"/>
    <w:rsid w:val="00DF2D55"/>
    <w:rsid w:val="00E03DFF"/>
    <w:rsid w:val="00E42DF0"/>
    <w:rsid w:val="00E82A2F"/>
    <w:rsid w:val="00EA5F22"/>
    <w:rsid w:val="00EC02AF"/>
    <w:rsid w:val="00ED71A7"/>
    <w:rsid w:val="00F161E9"/>
    <w:rsid w:val="00F415DD"/>
    <w:rsid w:val="00F7125E"/>
    <w:rsid w:val="00F71890"/>
    <w:rsid w:val="00F7211E"/>
    <w:rsid w:val="00F76548"/>
    <w:rsid w:val="00FD2EE9"/>
    <w:rsid w:val="00FD3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754C6A"/>
  <w15:docId w15:val="{6038F896-CE9A-4E8E-8232-63B705284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4FC163-9BCB-4340-898C-DC3CF5433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1132</Words>
  <Characters>6454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Ivana Máleková</cp:lastModifiedBy>
  <cp:revision>5</cp:revision>
  <cp:lastPrinted>2022-06-28T19:26:00Z</cp:lastPrinted>
  <dcterms:created xsi:type="dcterms:W3CDTF">2023-05-31T13:49:00Z</dcterms:created>
  <dcterms:modified xsi:type="dcterms:W3CDTF">2023-06-28T20:53:00Z</dcterms:modified>
</cp:coreProperties>
</file>