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236B67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236B67">
        <w:rPr>
          <w:rFonts w:ascii="Calibri" w:hAnsi="Calibri" w:cs="Calibri"/>
          <w:b/>
          <w:bCs/>
          <w:sz w:val="20"/>
          <w:szCs w:val="20"/>
          <w:lang w:val="en-US"/>
        </w:rPr>
        <w:tab/>
        <w:t>EAST Management s.r.o.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236B67">
        <w:rPr>
          <w:rFonts w:ascii="Calibri" w:hAnsi="Calibri" w:cs="Calibri"/>
          <w:sz w:val="20"/>
          <w:szCs w:val="20"/>
          <w:lang w:val="en-US"/>
        </w:rPr>
        <w:t>Sv. Cyrila a Metoda</w:t>
      </w:r>
      <w:r>
        <w:rPr>
          <w:rFonts w:ascii="Calibri" w:hAnsi="Calibri" w:cs="Calibri"/>
          <w:sz w:val="20"/>
          <w:szCs w:val="20"/>
          <w:lang w:val="en-US"/>
        </w:rPr>
        <w:t xml:space="preserve"> </w:t>
      </w:r>
      <w:r w:rsidR="00236B67">
        <w:rPr>
          <w:rFonts w:ascii="Calibri" w:hAnsi="Calibri" w:cs="Calibri"/>
          <w:sz w:val="20"/>
          <w:szCs w:val="20"/>
          <w:lang w:val="en-US"/>
        </w:rPr>
        <w:t>45/74, 075 01 Nový Ruskov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236B67">
        <w:rPr>
          <w:rFonts w:ascii="Calibri" w:hAnsi="Calibri" w:cs="Calibri"/>
          <w:sz w:val="20"/>
          <w:szCs w:val="20"/>
        </w:rPr>
        <w:t>ČO:</w:t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</w:r>
      <w:r w:rsidR="00236B67">
        <w:rPr>
          <w:rFonts w:ascii="Calibri" w:hAnsi="Calibri" w:cs="Calibri"/>
          <w:sz w:val="20"/>
          <w:szCs w:val="20"/>
        </w:rPr>
        <w:tab/>
        <w:t>53553063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236B67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  <w:t>28.01.2021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3272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490085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je zostavená ako riadna účtovná závierka, a to za účtovné obdobie     od </w:t>
      </w:r>
      <w:r w:rsidR="00490085">
        <w:rPr>
          <w:rFonts w:ascii="Calibri" w:hAnsi="Calibri" w:cs="Calibri"/>
          <w:sz w:val="20"/>
          <w:szCs w:val="20"/>
        </w:rPr>
        <w:t>01</w:t>
      </w:r>
      <w:r>
        <w:rPr>
          <w:rFonts w:ascii="Calibri" w:hAnsi="Calibri" w:cs="Calibri"/>
          <w:sz w:val="20"/>
          <w:szCs w:val="20"/>
        </w:rPr>
        <w:t>.01.20</w:t>
      </w:r>
      <w:r w:rsidR="009E3DCF">
        <w:rPr>
          <w:rFonts w:ascii="Calibri" w:hAnsi="Calibri" w:cs="Calibri"/>
          <w:sz w:val="20"/>
          <w:szCs w:val="20"/>
        </w:rPr>
        <w:t>2</w:t>
      </w:r>
      <w:r w:rsidR="00490085">
        <w:rPr>
          <w:rFonts w:ascii="Calibri" w:hAnsi="Calibri" w:cs="Calibri"/>
          <w:sz w:val="20"/>
          <w:szCs w:val="20"/>
        </w:rPr>
        <w:t>2</w:t>
      </w:r>
      <w:r>
        <w:rPr>
          <w:rFonts w:ascii="Calibri" w:hAnsi="Calibri" w:cs="Calibri"/>
          <w:sz w:val="20"/>
          <w:szCs w:val="20"/>
        </w:rPr>
        <w:t xml:space="preserve"> 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490085">
        <w:rPr>
          <w:rFonts w:ascii="Calibri" w:hAnsi="Calibri" w:cs="Calibri"/>
          <w:sz w:val="20"/>
          <w:szCs w:val="20"/>
        </w:rPr>
        <w:t>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236B67" w:rsidRDefault="00624E4F" w:rsidP="00236B6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236B67" w:rsidRDefault="00236B67" w:rsidP="00236B67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Pr="00236B67" w:rsidRDefault="00624E4F" w:rsidP="00236B67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236B67">
        <w:rPr>
          <w:rFonts w:ascii="Calibri" w:hAnsi="Calibri" w:cs="Calibri"/>
          <w:sz w:val="20"/>
          <w:szCs w:val="20"/>
          <w:lang w:val="en-US"/>
        </w:rPr>
        <w:t>Dotácia na úhradu nákladov, ktorá kompenzuje konkrétne náklady spojené s </w:t>
      </w:r>
      <w:r w:rsidRPr="00236B67">
        <w:rPr>
          <w:rFonts w:ascii="Calibri" w:hAnsi="Calibri" w:cs="Calibri"/>
          <w:sz w:val="20"/>
          <w:szCs w:val="20"/>
        </w:rPr>
        <w:t xml:space="preserve">činnosťou účtovnej </w:t>
      </w:r>
      <w:r w:rsidRPr="00236B67">
        <w:rPr>
          <w:rFonts w:ascii="Calibri" w:hAnsi="Calibri" w:cs="Calibri"/>
          <w:sz w:val="20"/>
          <w:szCs w:val="20"/>
        </w:rPr>
        <w:lastRenderedPageBreak/>
        <w:t xml:space="preserve">jednotky, sa účtuje do výnosov v účtovnom období, v ktorom sa účtuje kompenzovaný náklad.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V sledovanom ú</w:t>
      </w:r>
      <w:r>
        <w:rPr>
          <w:rFonts w:ascii="Calibri" w:hAnsi="Calibri" w:cs="Calibri"/>
          <w:sz w:val="20"/>
          <w:szCs w:val="20"/>
        </w:rPr>
        <w:t>čtov</w:t>
      </w:r>
      <w:r w:rsidR="00490085">
        <w:rPr>
          <w:rFonts w:ascii="Calibri" w:hAnsi="Calibri" w:cs="Calibri"/>
          <w:sz w:val="20"/>
          <w:szCs w:val="20"/>
        </w:rPr>
        <w:t>n</w:t>
      </w:r>
      <w:r>
        <w:rPr>
          <w:rFonts w:ascii="Calibri" w:hAnsi="Calibri" w:cs="Calibri"/>
          <w:sz w:val="20"/>
          <w:szCs w:val="20"/>
        </w:rPr>
        <w:t>om období spoločnosť neúčtovala o nákladoch alebo výnosoch, ktoré majú výnimočný rozsah alebo výskyt.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A9B" w:rsidRDefault="00675A9B" w:rsidP="00DA3EE5">
      <w:pPr>
        <w:spacing w:after="0" w:line="240" w:lineRule="auto"/>
      </w:pPr>
      <w:r>
        <w:separator/>
      </w:r>
    </w:p>
  </w:endnote>
  <w:endnote w:type="continuationSeparator" w:id="1">
    <w:p w:rsidR="00675A9B" w:rsidRDefault="00675A9B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372FE4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4900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A9B" w:rsidRDefault="00675A9B" w:rsidP="00DA3EE5">
      <w:pPr>
        <w:spacing w:after="0" w:line="240" w:lineRule="auto"/>
      </w:pPr>
      <w:r>
        <w:separator/>
      </w:r>
    </w:p>
  </w:footnote>
  <w:footnote w:type="continuationSeparator" w:id="1">
    <w:p w:rsidR="00675A9B" w:rsidRDefault="00675A9B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3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3136F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236B67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6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618B2"/>
    <w:rsid w:val="000738D6"/>
    <w:rsid w:val="00076326"/>
    <w:rsid w:val="00081920"/>
    <w:rsid w:val="000B2AD4"/>
    <w:rsid w:val="000F3252"/>
    <w:rsid w:val="00113562"/>
    <w:rsid w:val="001A2007"/>
    <w:rsid w:val="001C0705"/>
    <w:rsid w:val="001C4951"/>
    <w:rsid w:val="001E074C"/>
    <w:rsid w:val="001E6013"/>
    <w:rsid w:val="00236B67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372FE4"/>
    <w:rsid w:val="00457EF4"/>
    <w:rsid w:val="00466A2B"/>
    <w:rsid w:val="00490085"/>
    <w:rsid w:val="004A3ABF"/>
    <w:rsid w:val="0054691A"/>
    <w:rsid w:val="005514E2"/>
    <w:rsid w:val="005B26B9"/>
    <w:rsid w:val="00607DF9"/>
    <w:rsid w:val="00624E4F"/>
    <w:rsid w:val="00675A9B"/>
    <w:rsid w:val="00706C3B"/>
    <w:rsid w:val="007626A2"/>
    <w:rsid w:val="00816A2C"/>
    <w:rsid w:val="00831AD1"/>
    <w:rsid w:val="00887BCE"/>
    <w:rsid w:val="008966FD"/>
    <w:rsid w:val="008C6ECC"/>
    <w:rsid w:val="009464C0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F68A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D0647"/>
    <w:rsid w:val="00EE256E"/>
    <w:rsid w:val="00EE5029"/>
    <w:rsid w:val="00F448A5"/>
    <w:rsid w:val="00F54894"/>
    <w:rsid w:val="00F662AF"/>
    <w:rsid w:val="00FB0F88"/>
    <w:rsid w:val="00FD4820"/>
    <w:rsid w:val="00FE0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2</cp:revision>
  <cp:lastPrinted>2016-03-31T04:31:00Z</cp:lastPrinted>
  <dcterms:created xsi:type="dcterms:W3CDTF">2023-06-25T07:21:00Z</dcterms:created>
  <dcterms:modified xsi:type="dcterms:W3CDTF">2023-06-25T07:21:00Z</dcterms:modified>
</cp:coreProperties>
</file>