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diagrams/data1.xml" ContentType="application/vnd.openxmlformats-officedocument.drawingml.diagramData+xml"/>
  <Override PartName="/word/diagrams/layout1.xml" ContentType="application/vnd.openxmlformats-officedocument.drawingml.diagramLayout+xml"/>
  <Override PartName="/word/diagrams/quickStyle1.xml" ContentType="application/vnd.openxmlformats-officedocument.drawingml.diagramStyle+xml"/>
  <Override PartName="/word/diagrams/colors1.xml" ContentType="application/vnd.openxmlformats-officedocument.drawingml.diagramColors+xml"/>
  <Override PartName="/word/diagrams/drawing1.xml" ContentType="application/vnd.ms-office.drawingml.diagramDrawing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numbering.xml" ContentType="application/vnd.openxmlformats-officedocument.wordprocessingml.numbering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sdt>
      <w:sdtPr>
        <w:id w:val="-1826503332"/>
        <w:docPartObj>
          <w:docPartGallery w:val="Cover Pages"/>
          <w:docPartUnique/>
        </w:docPartObj>
      </w:sdtPr>
      <w:sdtEndPr>
        <w:rPr>
          <w:b/>
          <w:bCs/>
        </w:rPr>
      </w:sdtEndPr>
      <w:sdtContent>
        <w:p w:rsidR="000724A1" w:rsidRDefault="000724A1">
          <w:r>
            <w:rPr>
              <w:b/>
              <w:bCs/>
              <w:noProof/>
            </w:rPr>
            <mc:AlternateContent>
              <mc:Choice Requires="wps">
                <w:drawing>
                  <wp:anchor distT="0" distB="0" distL="114300" distR="114300" simplePos="0" relativeHeight="251674624" behindDoc="1" locked="0" layoutInCell="1" allowOverlap="0">
                    <wp:simplePos x="0" y="0"/>
                    <mc:AlternateContent>
                      <mc:Choice Requires="wp14">
                        <wp:positionH relativeFrom="page">
                          <wp14:pctPosHOffset>5900</wp14:pctPosHOffset>
                        </wp:positionH>
                      </mc:Choice>
                      <mc:Fallback>
                        <wp:positionH relativeFrom="page">
                          <wp:posOffset>445770</wp:posOffset>
                        </wp:positionH>
                      </mc:Fallback>
                    </mc:AlternateContent>
                    <wp:positionV relativeFrom="margin">
                      <wp:align>top</wp:align>
                    </wp:positionV>
                    <wp:extent cx="5348177" cy="6687879"/>
                    <wp:effectExtent l="0" t="0" r="3810" b="0"/>
                    <wp:wrapNone/>
                    <wp:docPr id="14" name="Blok textu 14" descr="Názov správy"/>
                    <wp:cNvGraphicFramePr/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 txBox="1"/>
                          <wps:spPr>
                            <a:xfrm>
                              <a:off x="0" y="0"/>
                              <a:ext cx="5348177" cy="6687879"/>
                            </a:xfrm>
                            <a:prstGeom prst="rect">
                              <a:avLst/>
                            </a:prstGeom>
                            <a:noFill/>
                            <a:ln w="6350">
                              <a:noFill/>
                            </a:ln>
                            <a:effectLst/>
                          </wps:spPr>
                          <wps:style>
                            <a:lnRef idx="0">
                              <a:schemeClr val="accent1"/>
                            </a:lnRef>
                            <a:fillRef idx="0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dk1"/>
                            </a:fontRef>
                          </wps:style>
                          <wps:txbx>
                            <w:txbxContent>
                              <w:sdt>
                                <w:sdtPr>
                                  <w:rPr>
                                    <w:sz w:val="56"/>
                                  </w:rPr>
                                  <w:alias w:val="Názov"/>
                                  <w:tag w:val=""/>
                                  <w:id w:val="2115015981"/>
                                  <w:placeholder>
                                    <w:docPart w:val="F4F6EC92FAFD4521B993AA081D70E3B5"/>
                                  </w:placeholder>
                          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                          <w:text/>
                                </w:sdtPr>
                                <w:sdtEndPr/>
                                <w:sdtContent>
                                  <w:p w:rsidR="00BF449A" w:rsidRPr="00036ED6" w:rsidRDefault="006477CF">
                                    <w:pPr>
                                      <w:pStyle w:val="Nzov1"/>
                                      <w:rPr>
                                        <w:sz w:val="96"/>
                                      </w:rPr>
                                    </w:pPr>
                                    <w:r>
                                      <w:rPr>
                                        <w:sz w:val="56"/>
                                      </w:rPr>
                                      <w:t>Správa fungovanie neziskovej organizácie.</w:t>
                                    </w:r>
                                  </w:p>
                                </w:sdtContent>
                              </w:sdt>
                              <w:p w:rsidR="00BF449A" w:rsidRDefault="00BF449A">
                                <w:pPr>
                                  <w:pStyle w:val="Podtitul1"/>
                                  <w:ind w:left="144" w:right="720"/>
                                </w:pPr>
                                <w:r>
                                  <w:rPr>
                                    <w:color w:val="auto"/>
                                  </w:rPr>
                                  <w:t xml:space="preserve">FR </w:t>
                                </w:r>
                                <w:sdt>
                                  <w:sdtPr>
                                    <w:rPr>
                                      <w:color w:val="auto"/>
                                    </w:rPr>
                                    <w:alias w:val="Dátum"/>
                                    <w:id w:val="1417830956"/>
                                    <w:placeholder>
                                      <w:docPart w:val="7DD8F7FFD32C4F46BB646537DAA99ACD"/>
                                    </w:placeholder>
                                    <w:dataBinding w:prefixMappings="xmlns:ns0='http://schemas.microsoft.com/office/2006/coverPageProps' " w:xpath="/ns0:CoverPageProperties[1]/ns0:PublishDate[1]" w:storeItemID="{55AF091B-3C7A-41E3-B477-F2FDAA23CFDA}"/>
                                    <w:date w:fullDate="2019-01-01T00:00:00Z">
                                      <w:dateFormat w:val="yyyy"/>
                                      <w:lid w:val="sk-SK"/>
                                      <w:storeMappedDataAs w:val="dateTime"/>
                                      <w:calendar w:val="gregorian"/>
                                    </w:date>
                                  </w:sdtPr>
                                  <w:sdtEndPr/>
                                  <w:sdtContent>
                                    <w:r>
                                      <w:rPr>
                                        <w:color w:val="auto"/>
                                      </w:rPr>
                                      <w:t>2019</w:t>
                                    </w:r>
                                  </w:sdtContent>
                                </w:sdt>
                              </w:p>
                              <w:sdt>
                                <w:sdtPr>
                                  <w:rPr>
                                    <w:sz w:val="24"/>
                                  </w:rPr>
                                  <w:alias w:val="Citát alebo abstrakt"/>
                                  <w:tag w:val="Citát alebo abstrakt"/>
                                  <w:id w:val="-247963122"/>
                                  <w:placeholder>
                                    <w:docPart w:val="758B1FAA234543D49B6EF43C745DBE2E"/>
                                  </w:placeholder>
                                  <w:dataBinding w:prefixMappings="xmlns:ns0='http://schemas.microsoft.com/office/2006/coverPageProps'" w:xpath="/ns0:CoverPageProperties[1]/ns0:Abstract[1]" w:storeItemID="{55AF091B-3C7A-41E3-B477-F2FDAA23CFDA}"/>
                                  <w:text/>
                                </w:sdtPr>
                                <w:sdtEndPr/>
                                <w:sdtContent>
                                  <w:p w:rsidR="00BF449A" w:rsidRPr="00036ED6" w:rsidRDefault="00E05773">
                                    <w:pPr>
                                      <w:pStyle w:val="Abstrakt"/>
                                      <w:spacing w:after="600"/>
                                      <w:rPr>
                                        <w:sz w:val="24"/>
                                      </w:rPr>
                                    </w:pPr>
                                    <w:r>
                                      <w:rPr>
                                        <w:sz w:val="24"/>
                                      </w:rPr>
                                      <w:t xml:space="preserve">Zhrnutie činností so štatistickým porovnaním a dosahom na cieľovú skupinu. Výročná správa obsahuje aj predpokladaný rozpočet na rok 2020.   </w:t>
                                    </w:r>
                                  </w:p>
                                </w:sdtContent>
                              </w:sdt>
                            </w:txbxContent>
                          </wps:txbx>
                          <wps:bodyPr rot="0" spcFirstLastPara="0" vertOverflow="overflow" horzOverflow="overflow" vert="horz" wrap="square" lIns="0" tIns="0" rIns="0" bIns="0" numCol="1" spcCol="0" rtlCol="0" fromWordArt="0" anchor="b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</a:graphicData>
                    </a:graphic>
                    <wp14:sizeRelH relativeFrom="margin">
                      <wp14:pctWidth>100000</wp14:pctWidth>
                    </wp14:sizeRelH>
                    <wp14:sizeRelV relativeFrom="margin">
                      <wp14:pctHeight>75000</wp14:pctHeight>
                    </wp14:sizeRelV>
                  </wp:anchor>
                </w:drawing>
              </mc:Choice>
    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    <w:pict>
                  <v:shapetype id="_x0000_t202" coordsize="21600,21600" o:spt="202" path="m,l,21600r21600,l21600,xe">
                    <v:stroke joinstyle="miter"/>
                    <v:path gradientshapeok="t" o:connecttype="rect"/>
                  </v:shapetype>
                  <v:shape id="Blok textu 14" o:spid="_x0000_s1026" type="#_x0000_t202" alt="Názov správy" style="position:absolute;margin-left:0;margin-top:0;width:421.1pt;height:526.6pt;z-index:-251641856;visibility:visible;mso-wrap-style:square;mso-width-percent:1000;mso-height-percent:750;mso-left-percent:59;mso-wrap-distance-left:9pt;mso-wrap-distance-top:0;mso-wrap-distance-right:9pt;mso-wrap-distance-bottom:0;mso-position-horizontal-relative:page;mso-position-vertical:top;mso-position-vertical-relative:margin;mso-width-percent:1000;mso-height-percent:750;mso-left-percent:59;mso-width-relative:margin;mso-height-relative:margin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" o:allowoverlap="f" filled="f" stroked="f" strokeweight=".5pt">
                    <v:textbox inset="0,0,0,0">
                      <w:txbxContent>
                        <w:sdt>
                          <w:sdtPr>
                            <w:rPr>
                              <w:sz w:val="56"/>
                            </w:rPr>
                            <w:alias w:val="Názov"/>
                            <w:tag w:val=""/>
                            <w:id w:val="2115015981"/>
                            <w:placeholder>
                              <w:docPart w:val="F4F6EC92FAFD4521B993AA081D70E3B5"/>
                            </w:placeholder>
                    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                    <w:text/>
                          </w:sdtPr>
                          <w:sdtEndPr/>
                          <w:sdtContent>
                            <w:p w:rsidR="00BF449A" w:rsidRPr="00036ED6" w:rsidRDefault="006477CF">
                              <w:pPr>
                                <w:pStyle w:val="Nzov1"/>
                                <w:rPr>
                                  <w:sz w:val="96"/>
                                </w:rPr>
                              </w:pPr>
                              <w:r>
                                <w:rPr>
                                  <w:sz w:val="56"/>
                                </w:rPr>
                                <w:t>Správa fungovanie neziskovej organizácie.</w:t>
                              </w:r>
                            </w:p>
                          </w:sdtContent>
                        </w:sdt>
                        <w:p w:rsidR="00BF449A" w:rsidRDefault="00BF449A">
                          <w:pPr>
                            <w:pStyle w:val="Podtitul1"/>
                            <w:ind w:left="144" w:right="720"/>
                          </w:pPr>
                          <w:r>
                            <w:rPr>
                              <w:color w:val="auto"/>
                            </w:rPr>
                            <w:t xml:space="preserve">FR </w:t>
                          </w:r>
                          <w:sdt>
                            <w:sdtPr>
                              <w:rPr>
                                <w:color w:val="auto"/>
                              </w:rPr>
                              <w:alias w:val="Dátum"/>
                              <w:id w:val="1417830956"/>
                              <w:placeholder>
                                <w:docPart w:val="7DD8F7FFD32C4F46BB646537DAA99ACD"/>
                              </w:placeholder>
                              <w:dataBinding w:prefixMappings="xmlns:ns0='http://schemas.microsoft.com/office/2006/coverPageProps' " w:xpath="/ns0:CoverPageProperties[1]/ns0:PublishDate[1]" w:storeItemID="{55AF091B-3C7A-41E3-B477-F2FDAA23CFDA}"/>
                              <w:date w:fullDate="2019-01-01T00:00:00Z">
                                <w:dateFormat w:val="yyyy"/>
                                <w:lid w:val="sk-SK"/>
                                <w:storeMappedDataAs w:val="dateTime"/>
                                <w:calendar w:val="gregorian"/>
                              </w:date>
                            </w:sdtPr>
                            <w:sdtEndPr/>
                            <w:sdtContent>
                              <w:r>
                                <w:rPr>
                                  <w:color w:val="auto"/>
                                </w:rPr>
                                <w:t>2019</w:t>
                              </w:r>
                            </w:sdtContent>
                          </w:sdt>
                        </w:p>
                        <w:sdt>
                          <w:sdtPr>
                            <w:rPr>
                              <w:sz w:val="24"/>
                            </w:rPr>
                            <w:alias w:val="Citát alebo abstrakt"/>
                            <w:tag w:val="Citát alebo abstrakt"/>
                            <w:id w:val="-247963122"/>
                            <w:placeholder>
                              <w:docPart w:val="758B1FAA234543D49B6EF43C745DBE2E"/>
                            </w:placeholder>
                            <w:dataBinding w:prefixMappings="xmlns:ns0='http://schemas.microsoft.com/office/2006/coverPageProps'" w:xpath="/ns0:CoverPageProperties[1]/ns0:Abstract[1]" w:storeItemID="{55AF091B-3C7A-41E3-B477-F2FDAA23CFDA}"/>
                            <w:text/>
                          </w:sdtPr>
                          <w:sdtEndPr/>
                          <w:sdtContent>
                            <w:p w:rsidR="00BF449A" w:rsidRPr="00036ED6" w:rsidRDefault="00E05773">
                              <w:pPr>
                                <w:pStyle w:val="Abstrakt"/>
                                <w:spacing w:after="600"/>
                                <w:rPr>
                                  <w:sz w:val="24"/>
                                </w:rPr>
                              </w:pPr>
                              <w:r>
                                <w:rPr>
                                  <w:sz w:val="24"/>
                                </w:rPr>
                                <w:t xml:space="preserve">Zhrnutie činností so štatistickým porovnaním a dosahom na cieľovú skupinu. Výročná správa obsahuje aj predpokladaný rozpočet na rok 2020.   </w:t>
                              </w:r>
                            </w:p>
                          </w:sdtContent>
                        </w:sdt>
                      </w:txbxContent>
                    </v:textbox>
                    <w10:wrap anchorx="page" anchory="margin"/>
                  </v:shape>
                </w:pict>
              </mc:Fallback>
            </mc:AlternateContent>
          </w:r>
          <w:r>
            <w:rPr>
              <w:b/>
              <w:bCs/>
              <w:noProof/>
            </w:rPr>
            <mc:AlternateContent>
              <mc:Choice Requires="wps">
                <w:drawing>
                  <wp:anchor distT="0" distB="0" distL="114300" distR="114300" simplePos="0" relativeHeight="251675648" behindDoc="0" locked="0" layoutInCell="1" allowOverlap="0">
                    <wp:simplePos x="0" y="0"/>
                    <wp:positionH relativeFrom="page">
                      <wp:align>center</wp:align>
                    </wp:positionH>
                    <wp:positionV relativeFrom="margin">
                      <wp:align>bottom</wp:align>
                    </wp:positionV>
                    <wp:extent cx="6858000" cy="1775460"/>
                    <wp:effectExtent l="0" t="0" r="0" b="7620"/>
                    <wp:wrapSquare wrapText="bothSides"/>
                    <wp:docPr id="15" name="Blok textu 15" descr="kontaktné informácie"/>
                    <wp:cNvGraphicFramePr/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 txBox="1"/>
                          <wps:spPr>
                            <a:xfrm>
                              <a:off x="0" y="0"/>
                              <a:ext cx="6858000" cy="1775460"/>
                            </a:xfrm>
                            <a:prstGeom prst="rect">
                              <a:avLst/>
                            </a:prstGeom>
                            <a:noFill/>
                            <a:ln w="6350">
                              <a:noFill/>
                            </a:ln>
                            <a:effectLst/>
                          </wps:spPr>
                          <wps:style>
                            <a:lnRef idx="0">
                              <a:schemeClr val="accent1"/>
                            </a:lnRef>
                            <a:fillRef idx="0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dk1"/>
                            </a:fontRef>
                          </wps:style>
                          <wps:txbx>
                            <w:txbxContent>
                              <w:p w:rsidR="00BF449A" w:rsidRDefault="009D7AEB">
                                <w:pPr>
                                  <w:pStyle w:val="Informanhlavika"/>
                                  <w:jc w:val="left"/>
                                </w:pPr>
                                <w:sdt>
                                  <w:sdtPr>
                                    <w:alias w:val="Spoločnosť"/>
                                    <w:tag w:val=""/>
                                    <w:id w:val="1735350181"/>
                                    <w:dataBinding w:prefixMappings="xmlns:ns0='http://schemas.openxmlformats.org/officeDocument/2006/extended-properties' " w:xpath="/ns0:Properties[1]/ns0:Company[1]" w:storeItemID="{6668398D-A668-4E3E-A5EB-62B293D839F1}"/>
                                    <w:text/>
                                  </w:sdtPr>
                                  <w:sdtEndPr/>
                                  <w:sdtContent>
                                    <w:proofErr w:type="spellStart"/>
                                    <w:r w:rsidR="00BF449A">
                                      <w:t>Green</w:t>
                                    </w:r>
                                    <w:proofErr w:type="spellEnd"/>
                                    <w:r w:rsidR="00BF449A">
                                      <w:t xml:space="preserve"> </w:t>
                                    </w:r>
                                    <w:proofErr w:type="spellStart"/>
                                    <w:r w:rsidR="00BF449A">
                                      <w:t>Cubator</w:t>
                                    </w:r>
                                    <w:proofErr w:type="spellEnd"/>
                                    <w:r w:rsidR="00BF449A">
                                      <w:t xml:space="preserve">, </w:t>
                                    </w:r>
                                    <w:proofErr w:type="spellStart"/>
                                    <w:r w:rsidR="00BF449A">
                                      <w:t>n.o</w:t>
                                    </w:r>
                                    <w:proofErr w:type="spellEnd"/>
                                    <w:r w:rsidR="00BF449A">
                                      <w:t>.</w:t>
                                    </w:r>
                                  </w:sdtContent>
                                </w:sdt>
                              </w:p>
                              <w:tbl>
                                <w:tblPr>
                                  <w:tblW w:w="5000" w:type="pct"/>
                                  <w:jc w:val="right"/>
                                  <w:tblBorders>
                                    <w:top w:val="single" w:sz="8" w:space="0" w:color="000000" w:themeColor="text1"/>
                                  </w:tblBorders>
                                  <w:tblCellMar>
                                    <w:left w:w="0" w:type="dxa"/>
                                    <w:right w:w="0" w:type="dxa"/>
                                  </w:tblCellMar>
                                  <w:tblLook w:val="04A0" w:firstRow="1" w:lastRow="0" w:firstColumn="1" w:lastColumn="0" w:noHBand="0" w:noVBand="1"/>
                                </w:tblPr>
                                <w:tblGrid>
                                  <w:gridCol w:w="3497"/>
                                  <w:gridCol w:w="3500"/>
                                  <w:gridCol w:w="3500"/>
                                </w:tblGrid>
                                <w:tr w:rsidR="00BF449A">
                                  <w:trPr>
                                    <w:trHeight w:hRule="exact" w:val="144"/>
                                    <w:jc w:val="right"/>
                                  </w:trPr>
                                  <w:tc>
                                    <w:tcPr>
                                      <w:tcW w:w="1666" w:type="pct"/>
                                    </w:tcPr>
                                    <w:p w:rsidR="00BF449A" w:rsidRDefault="00BF449A"/>
                                  </w:tc>
                                  <w:tc>
                                    <w:tcPr>
                                      <w:tcW w:w="1667" w:type="pct"/>
                                    </w:tcPr>
                                    <w:p w:rsidR="00BF449A" w:rsidRDefault="00BF449A"/>
                                  </w:tc>
                                  <w:tc>
                                    <w:tcPr>
                                      <w:tcW w:w="1667" w:type="pct"/>
                                    </w:tcPr>
                                    <w:p w:rsidR="00BF449A" w:rsidRDefault="00BF449A"/>
                                  </w:tc>
                                </w:tr>
                                <w:tr w:rsidR="00BF449A">
                                  <w:trPr>
                                    <w:jc w:val="right"/>
                                  </w:trPr>
                                  <w:tc>
                                    <w:tcPr>
                                      <w:tcW w:w="1666" w:type="pct"/>
                                      <w:tcMar>
                                        <w:bottom w:w="144" w:type="dxa"/>
                                      </w:tcMar>
                                    </w:tcPr>
                                    <w:p w:rsidR="00BF449A" w:rsidRDefault="00BF449A">
                                      <w:pPr>
                                        <w:pStyle w:val="pta"/>
                                      </w:pPr>
                                      <w:r>
                                        <w:rPr>
                                          <w:b/>
                                          <w:bCs/>
                                        </w:rPr>
                                        <w:t>Tel.</w:t>
                                      </w:r>
                                      <w:r>
                                        <w:t xml:space="preserve"> </w:t>
                                      </w:r>
                                      <w:sdt>
                                        <w:sdtPr>
                                          <w:alias w:val="Telefón"/>
                                          <w:tag w:val=""/>
                                          <w:id w:val="130763847"/>
                                          <w:dataBinding w:prefixMappings="xmlns:ns0='http://schemas.microsoft.com/office/2006/coverPageProps' " w:xpath="/ns0:CoverPageProperties[1]/ns0:CompanyPhone[1]" w:storeItemID="{55AF091B-3C7A-41E3-B477-F2FDAA23CFDA}"/>
                                          <w:text/>
                                        </w:sdtPr>
                                        <w:sdtEndPr/>
                                        <w:sdtContent>
                                          <w:r>
                                            <w:t>0915 355 283</w:t>
                                          </w:r>
                                        </w:sdtContent>
                                      </w:sdt>
                                    </w:p>
                                    <w:p w:rsidR="00BF449A" w:rsidRDefault="00BF449A">
                                      <w:pPr>
                                        <w:pStyle w:val="pta"/>
                                      </w:pPr>
                                      <w:r>
                                        <w:rPr>
                                          <w:b/>
                                          <w:bCs/>
                                        </w:rPr>
                                        <w:t>Fax</w:t>
                                      </w:r>
                                      <w:r>
                                        <w:t xml:space="preserve"> </w:t>
                                      </w:r>
                                      <w:sdt>
                                        <w:sdtPr>
                                          <w:alias w:val="Fax"/>
                                          <w:tag w:val=""/>
                                          <w:id w:val="-2015451963"/>
                                          <w:showingPlcHdr/>
                                          <w:dataBinding w:prefixMappings="xmlns:ns0='http://schemas.microsoft.com/office/2006/coverPageProps' " w:xpath="/ns0:CoverPageProperties[1]/ns0:CompanyFax[1]" w:storeItemID="{55AF091B-3C7A-41E3-B477-F2FDAA23CFDA}"/>
                                          <w:text/>
                                        </w:sdtPr>
                                        <w:sdtEndPr/>
                                        <w:sdtContent>
                                          <w:r>
                                            <w:t>[Fax]</w:t>
                                          </w:r>
                                        </w:sdtContent>
                                      </w:sdt>
                                    </w:p>
                                  </w:tc>
                                  <w:sdt>
                                    <w:sdtPr>
                                      <w:alias w:val="Adresa"/>
                                      <w:tag w:val=""/>
                                      <w:id w:val="-1976523539"/>
                                      <w:dataBinding w:prefixMappings="xmlns:ns0='http://schemas.microsoft.com/office/2006/coverPageProps' " w:xpath="/ns0:CoverPageProperties[1]/ns0:CompanyAddress[1]" w:storeItemID="{55AF091B-3C7A-41E3-B477-F2FDAA23CFDA}"/>
                                      <w:text w:multiLine="1"/>
                                    </w:sdtPr>
                                    <w:sdtEndPr/>
                                    <w:sdtContent>
                                      <w:tc>
                                        <w:tcPr>
                                          <w:tcW w:w="1667" w:type="pct"/>
                                          <w:tcMar>
                                            <w:bottom w:w="144" w:type="dxa"/>
                                          </w:tcMar>
                                        </w:tcPr>
                                        <w:p w:rsidR="00BF449A" w:rsidRDefault="00BF449A" w:rsidP="00D4550E">
                                          <w:pPr>
                                            <w:pStyle w:val="pta"/>
                                          </w:pPr>
                                          <w:proofErr w:type="spellStart"/>
                                          <w:r>
                                            <w:t>Jimenického</w:t>
                                          </w:r>
                                          <w:proofErr w:type="spellEnd"/>
                                          <w:r>
                                            <w:t xml:space="preserve"> 2</w:t>
                                          </w:r>
                                        </w:p>
                                      </w:tc>
                                    </w:sdtContent>
                                  </w:sdt>
                                  <w:tc>
                                    <w:tcPr>
                                      <w:tcW w:w="1667" w:type="pct"/>
                                      <w:tcMar>
                                        <w:bottom w:w="144" w:type="dxa"/>
                                      </w:tcMar>
                                    </w:tcPr>
                                    <w:sdt>
                                      <w:sdtPr>
                                        <w:alias w:val="Webová lokalita"/>
                                        <w:tag w:val=""/>
                                        <w:id w:val="-2109264395"/>
                                        <w:dataBinding w:prefixMappings="xmlns:ns0='http://purl.org/dc/elements/1.1/' xmlns:ns1='http://schemas.openxmlformats.org/package/2006/metadata/core-properties' " w:xpath="/ns1:coreProperties[1]/ns1:contentStatus[1]" w:storeItemID="{6C3C8BC8-F283-45AE-878A-BAB7291924A1}"/>
                                        <w:text/>
                                      </w:sdtPr>
                                      <w:sdtEndPr/>
                                      <w:sdtContent>
                                        <w:p w:rsidR="00BF449A" w:rsidRDefault="00BF449A">
                                          <w:pPr>
                                            <w:pStyle w:val="pta"/>
                                          </w:pPr>
                                          <w:r>
                                            <w:t>www.bicyklujzadobreskutky.sk</w:t>
                                          </w:r>
                                        </w:p>
                                      </w:sdtContent>
                                    </w:sdt>
                                    <w:sdt>
                                      <w:sdtPr>
                                        <w:alias w:val="E-mail"/>
                                        <w:tag w:val=""/>
                                        <w:id w:val="1873495697"/>
                                        <w:dataBinding w:prefixMappings="xmlns:ns0='http://schemas.microsoft.com/office/2006/coverPageProps' " w:xpath="/ns0:CoverPageProperties[1]/ns0:CompanyEmail[1]" w:storeItemID="{55AF091B-3C7A-41E3-B477-F2FDAA23CFDA}"/>
                                        <w:text/>
                                      </w:sdtPr>
                                      <w:sdtEndPr/>
                                      <w:sdtContent>
                                        <w:p w:rsidR="00BF449A" w:rsidRDefault="00BF449A" w:rsidP="00D4550E">
                                          <w:pPr>
                                            <w:pStyle w:val="pta"/>
                                          </w:pPr>
                                          <w:r>
                                            <w:t>hatokova@fecupral.sk</w:t>
                                          </w:r>
                                        </w:p>
                                      </w:sdtContent>
                                    </w:sdt>
                                  </w:tc>
                                </w:tr>
                                <w:tr w:rsidR="00BF449A">
                                  <w:trPr>
                                    <w:trHeight w:hRule="exact" w:val="86"/>
                                    <w:jc w:val="right"/>
                                  </w:trPr>
                                  <w:tc>
                                    <w:tcPr>
                                      <w:tcW w:w="1666" w:type="pct"/>
                                      <w:shd w:val="clear" w:color="auto" w:fill="000000" w:themeFill="text1"/>
                                    </w:tcPr>
                                    <w:p w:rsidR="00BF449A" w:rsidRDefault="00BF449A">
                                      <w:pPr>
                                        <w:pStyle w:val="pta"/>
                                        <w:rPr>
                                          <w:b/>
                                          <w:bCs/>
                                        </w:rPr>
                                      </w:pPr>
                                    </w:p>
                                  </w:tc>
                                  <w:tc>
                                    <w:tcPr>
                                      <w:tcW w:w="1667" w:type="pct"/>
                                      <w:shd w:val="clear" w:color="auto" w:fill="000000" w:themeFill="text1"/>
                                    </w:tcPr>
                                    <w:p w:rsidR="00BF449A" w:rsidRDefault="00BF449A">
                                      <w:pPr>
                                        <w:pStyle w:val="pta"/>
                                      </w:pPr>
                                    </w:p>
                                  </w:tc>
                                  <w:tc>
                                    <w:tcPr>
                                      <w:tcW w:w="1667" w:type="pct"/>
                                      <w:shd w:val="clear" w:color="auto" w:fill="000000" w:themeFill="text1"/>
                                    </w:tcPr>
                                    <w:p w:rsidR="00BF449A" w:rsidRDefault="00BF449A">
                                      <w:pPr>
                                        <w:pStyle w:val="pta"/>
                                      </w:pPr>
                                    </w:p>
                                  </w:tc>
                                </w:tr>
                              </w:tbl>
                              <w:p w:rsidR="00BF449A" w:rsidRDefault="00BF449A">
                                <w:pPr>
                                  <w:pStyle w:val="Bezriadkovania1"/>
                                </w:pPr>
                              </w:p>
                            </w:txbxContent>
                          </wps:txbx>
                          <wps:bodyPr rot="0" spcFirstLastPara="0" vertOverflow="overflow" horzOverflow="overflow" vert="horz" wrap="square" lIns="0" tIns="0" rIns="0" bIns="0" numCol="1" spcCol="0" rtlCol="0" fromWordArt="0" anchor="b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</a:graphicData>
                    </a:graphic>
                    <wp14:sizeRelH relativeFrom="margin">
                      <wp14:pctWidth>128200</wp14:pctWidth>
                    </wp14:sizeRelH>
                    <wp14:sizeRelV relativeFrom="margin">
                      <wp14:pctHeight>20000</wp14:pctHeight>
                    </wp14:sizeRelV>
                  </wp:anchor>
                </w:drawing>
              </mc:Choice>
              <mc:Fallback>
                <w:pict>
                  <v:shapetype id="_x0000_t202" coordsize="21600,21600" o:spt="202" path="m,l,21600r21600,l21600,xe">
                    <v:stroke joinstyle="miter"/>
                    <v:path gradientshapeok="t" o:connecttype="rect"/>
                  </v:shapetype>
                  <v:shape id="Blok textu 15" o:spid="_x0000_s1027" type="#_x0000_t202" alt="kontaktné informácie" style="position:absolute;margin-left:0;margin-top:0;width:540pt;height:139.8pt;z-index:251675648;visibility:visible;mso-wrap-style:square;mso-width-percent:1282;mso-height-percent:200;mso-wrap-distance-left:9pt;mso-wrap-distance-top:0;mso-wrap-distance-right:9pt;mso-wrap-distance-bottom:0;mso-position-horizontal:center;mso-position-horizontal-relative:page;mso-position-vertical:bottom;mso-position-vertical-relative:margin;mso-width-percent:1282;mso-height-percent:200;mso-width-relative:margin;mso-height-relative:margin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" o:allowoverlap="f" filled="f" stroked="f" strokeweight=".5pt">
                    <v:textbox inset="0,0,0,0">
                      <w:txbxContent>
                        <w:p w:rsidR="00BF449A" w:rsidRDefault="009D7AEB">
                          <w:pPr>
                            <w:pStyle w:val="Informanhlavika"/>
                            <w:jc w:val="left"/>
                          </w:pPr>
                          <w:sdt>
                            <w:sdtPr>
                              <w:alias w:val="Spoločnosť"/>
                              <w:tag w:val=""/>
                              <w:id w:val="1735350181"/>
                              <w:dataBinding w:prefixMappings="xmlns:ns0='http://schemas.openxmlformats.org/officeDocument/2006/extended-properties' " w:xpath="/ns0:Properties[1]/ns0:Company[1]" w:storeItemID="{6668398D-A668-4E3E-A5EB-62B293D839F1}"/>
                              <w:text/>
                            </w:sdtPr>
                            <w:sdtEndPr/>
                            <w:sdtContent>
                              <w:proofErr w:type="spellStart"/>
                              <w:r w:rsidR="00BF449A">
                                <w:t>Green</w:t>
                              </w:r>
                              <w:proofErr w:type="spellEnd"/>
                              <w:r w:rsidR="00BF449A">
                                <w:t xml:space="preserve"> </w:t>
                              </w:r>
                              <w:proofErr w:type="spellStart"/>
                              <w:r w:rsidR="00BF449A">
                                <w:t>Cubator</w:t>
                              </w:r>
                              <w:proofErr w:type="spellEnd"/>
                              <w:r w:rsidR="00BF449A">
                                <w:t xml:space="preserve">, </w:t>
                              </w:r>
                              <w:proofErr w:type="spellStart"/>
                              <w:r w:rsidR="00BF449A">
                                <w:t>n.o</w:t>
                              </w:r>
                              <w:proofErr w:type="spellEnd"/>
                              <w:r w:rsidR="00BF449A">
                                <w:t>.</w:t>
                              </w:r>
                            </w:sdtContent>
                          </w:sdt>
                        </w:p>
                        <w:tbl>
                          <w:tblPr>
                            <w:tblW w:w="5000" w:type="pct"/>
                            <w:jc w:val="right"/>
                            <w:tblBorders>
                              <w:top w:val="single" w:sz="8" w:space="0" w:color="000000" w:themeColor="text1"/>
                            </w:tblBorders>
                            <w:tblCellMar>
                              <w:left w:w="0" w:type="dxa"/>
                              <w:right w:w="0" w:type="dxa"/>
                            </w:tblCellMar>
                            <w:tblLook w:val="04A0" w:firstRow="1" w:lastRow="0" w:firstColumn="1" w:lastColumn="0" w:noHBand="0" w:noVBand="1"/>
                          </w:tblPr>
                          <w:tblGrid>
                            <w:gridCol w:w="3497"/>
                            <w:gridCol w:w="3500"/>
                            <w:gridCol w:w="3500"/>
                          </w:tblGrid>
                          <w:tr w:rsidR="00BF449A">
                            <w:trPr>
                              <w:trHeight w:hRule="exact" w:val="144"/>
                              <w:jc w:val="right"/>
                            </w:trPr>
                            <w:tc>
                              <w:tcPr>
                                <w:tcW w:w="1666" w:type="pct"/>
                              </w:tcPr>
                              <w:p w:rsidR="00BF449A" w:rsidRDefault="00BF449A"/>
                            </w:tc>
                            <w:tc>
                              <w:tcPr>
                                <w:tcW w:w="1667" w:type="pct"/>
                              </w:tcPr>
                              <w:p w:rsidR="00BF449A" w:rsidRDefault="00BF449A"/>
                            </w:tc>
                            <w:tc>
                              <w:tcPr>
                                <w:tcW w:w="1667" w:type="pct"/>
                              </w:tcPr>
                              <w:p w:rsidR="00BF449A" w:rsidRDefault="00BF449A"/>
                            </w:tc>
                          </w:tr>
                          <w:tr w:rsidR="00BF449A">
                            <w:trPr>
                              <w:jc w:val="right"/>
                            </w:trPr>
                            <w:tc>
                              <w:tcPr>
                                <w:tcW w:w="1666" w:type="pct"/>
                                <w:tcMar>
                                  <w:bottom w:w="144" w:type="dxa"/>
                                </w:tcMar>
                              </w:tcPr>
                              <w:p w:rsidR="00BF449A" w:rsidRDefault="00BF449A">
                                <w:pPr>
                                  <w:pStyle w:val="pta"/>
                                </w:pPr>
                                <w:r>
                                  <w:rPr>
                                    <w:b/>
                                    <w:bCs/>
                                  </w:rPr>
                                  <w:t>Tel.</w:t>
                                </w:r>
                                <w:r>
                                  <w:t xml:space="preserve"> </w:t>
                                </w:r>
                                <w:sdt>
                                  <w:sdtPr>
                                    <w:alias w:val="Telefón"/>
                                    <w:tag w:val=""/>
                                    <w:id w:val="130763847"/>
                                    <w:dataBinding w:prefixMappings="xmlns:ns0='http://schemas.microsoft.com/office/2006/coverPageProps' " w:xpath="/ns0:CoverPageProperties[1]/ns0:CompanyPhone[1]" w:storeItemID="{55AF091B-3C7A-41E3-B477-F2FDAA23CFDA}"/>
                                    <w:text/>
                                  </w:sdtPr>
                                  <w:sdtEndPr/>
                                  <w:sdtContent>
                                    <w:r>
                                      <w:t>0915 355 283</w:t>
                                    </w:r>
                                  </w:sdtContent>
                                </w:sdt>
                              </w:p>
                              <w:p w:rsidR="00BF449A" w:rsidRDefault="00BF449A">
                                <w:pPr>
                                  <w:pStyle w:val="pta"/>
                                </w:pPr>
                                <w:r>
                                  <w:rPr>
                                    <w:b/>
                                    <w:bCs/>
                                  </w:rPr>
                                  <w:t>Fax</w:t>
                                </w:r>
                                <w:r>
                                  <w:t xml:space="preserve"> </w:t>
                                </w:r>
                                <w:sdt>
                                  <w:sdtPr>
                                    <w:alias w:val="Fax"/>
                                    <w:tag w:val=""/>
                                    <w:id w:val="-2015451963"/>
                                    <w:showingPlcHdr/>
                                    <w:dataBinding w:prefixMappings="xmlns:ns0='http://schemas.microsoft.com/office/2006/coverPageProps' " w:xpath="/ns0:CoverPageProperties[1]/ns0:CompanyFax[1]" w:storeItemID="{55AF091B-3C7A-41E3-B477-F2FDAA23CFDA}"/>
                                    <w:text/>
                                  </w:sdtPr>
                                  <w:sdtEndPr/>
                                  <w:sdtContent>
                                    <w:r>
                                      <w:t>[Fax]</w:t>
                                    </w:r>
                                  </w:sdtContent>
                                </w:sdt>
                              </w:p>
                            </w:tc>
                            <w:sdt>
                              <w:sdtPr>
                                <w:alias w:val="Adresa"/>
                                <w:tag w:val=""/>
                                <w:id w:val="-1976523539"/>
                                <w:dataBinding w:prefixMappings="xmlns:ns0='http://schemas.microsoft.com/office/2006/coverPageProps' " w:xpath="/ns0:CoverPageProperties[1]/ns0:CompanyAddress[1]" w:storeItemID="{55AF091B-3C7A-41E3-B477-F2FDAA23CFDA}"/>
                                <w:text w:multiLine="1"/>
                              </w:sdtPr>
                              <w:sdtEndPr/>
                              <w:sdtContent>
                                <w:tc>
                                  <w:tcPr>
                                    <w:tcW w:w="1667" w:type="pct"/>
                                    <w:tcMar>
                                      <w:bottom w:w="144" w:type="dxa"/>
                                    </w:tcMar>
                                  </w:tcPr>
                                  <w:p w:rsidR="00BF449A" w:rsidRDefault="00BF449A" w:rsidP="00D4550E">
                                    <w:pPr>
                                      <w:pStyle w:val="pta"/>
                                    </w:pPr>
                                    <w:proofErr w:type="spellStart"/>
                                    <w:r>
                                      <w:t>Jimenického</w:t>
                                    </w:r>
                                    <w:proofErr w:type="spellEnd"/>
                                    <w:r>
                                      <w:t xml:space="preserve"> 2</w:t>
                                    </w:r>
                                  </w:p>
                                </w:tc>
                              </w:sdtContent>
                            </w:sdt>
                            <w:tc>
                              <w:tcPr>
                                <w:tcW w:w="1667" w:type="pct"/>
                                <w:tcMar>
                                  <w:bottom w:w="144" w:type="dxa"/>
                                </w:tcMar>
                              </w:tcPr>
                              <w:sdt>
                                <w:sdtPr>
                                  <w:alias w:val="Webová lokalita"/>
                                  <w:tag w:val=""/>
                                  <w:id w:val="-2109264395"/>
                                  <w:dataBinding w:prefixMappings="xmlns:ns0='http://purl.org/dc/elements/1.1/' xmlns:ns1='http://schemas.openxmlformats.org/package/2006/metadata/core-properties' " w:xpath="/ns1:coreProperties[1]/ns1:contentStatus[1]" w:storeItemID="{6C3C8BC8-F283-45AE-878A-BAB7291924A1}"/>
                                  <w:text/>
                                </w:sdtPr>
                                <w:sdtEndPr/>
                                <w:sdtContent>
                                  <w:p w:rsidR="00BF449A" w:rsidRDefault="00BF449A">
                                    <w:pPr>
                                      <w:pStyle w:val="pta"/>
                                    </w:pPr>
                                    <w:r>
                                      <w:t>www.bicyklujzadobreskutky.sk</w:t>
                                    </w:r>
                                  </w:p>
                                </w:sdtContent>
                              </w:sdt>
                              <w:sdt>
                                <w:sdtPr>
                                  <w:alias w:val="E-mail"/>
                                  <w:tag w:val=""/>
                                  <w:id w:val="1873495697"/>
                                  <w:dataBinding w:prefixMappings="xmlns:ns0='http://schemas.microsoft.com/office/2006/coverPageProps' " w:xpath="/ns0:CoverPageProperties[1]/ns0:CompanyEmail[1]" w:storeItemID="{55AF091B-3C7A-41E3-B477-F2FDAA23CFDA}"/>
                                  <w:text/>
                                </w:sdtPr>
                                <w:sdtEndPr/>
                                <w:sdtContent>
                                  <w:p w:rsidR="00BF449A" w:rsidRDefault="00BF449A" w:rsidP="00D4550E">
                                    <w:pPr>
                                      <w:pStyle w:val="pta"/>
                                    </w:pPr>
                                    <w:r>
                                      <w:t>hatokova@fecupral.sk</w:t>
                                    </w:r>
                                  </w:p>
                                </w:sdtContent>
                              </w:sdt>
                            </w:tc>
                          </w:tr>
                          <w:tr w:rsidR="00BF449A">
                            <w:trPr>
                              <w:trHeight w:hRule="exact" w:val="86"/>
                              <w:jc w:val="right"/>
                            </w:trPr>
                            <w:tc>
                              <w:tcPr>
                                <w:tcW w:w="1666" w:type="pct"/>
                                <w:shd w:val="clear" w:color="auto" w:fill="000000" w:themeFill="text1"/>
                              </w:tcPr>
                              <w:p w:rsidR="00BF449A" w:rsidRDefault="00BF449A">
                                <w:pPr>
                                  <w:pStyle w:val="pta"/>
                                  <w:rPr>
                                    <w:b/>
                                    <w:bCs/>
                                  </w:rPr>
                                </w:pPr>
                              </w:p>
                            </w:tc>
                            <w:tc>
                              <w:tcPr>
                                <w:tcW w:w="1667" w:type="pct"/>
                                <w:shd w:val="clear" w:color="auto" w:fill="000000" w:themeFill="text1"/>
                              </w:tcPr>
                              <w:p w:rsidR="00BF449A" w:rsidRDefault="00BF449A">
                                <w:pPr>
                                  <w:pStyle w:val="pta"/>
                                </w:pPr>
                              </w:p>
                            </w:tc>
                            <w:tc>
                              <w:tcPr>
                                <w:tcW w:w="1667" w:type="pct"/>
                                <w:shd w:val="clear" w:color="auto" w:fill="000000" w:themeFill="text1"/>
                              </w:tcPr>
                              <w:p w:rsidR="00BF449A" w:rsidRDefault="00BF449A">
                                <w:pPr>
                                  <w:pStyle w:val="pta"/>
                                </w:pPr>
                              </w:p>
                            </w:tc>
                          </w:tr>
                        </w:tbl>
                        <w:p w:rsidR="00BF449A" w:rsidRDefault="00BF449A">
                          <w:pPr>
                            <w:pStyle w:val="Bezriadkovania1"/>
                          </w:pPr>
                        </w:p>
                      </w:txbxContent>
                    </v:textbox>
                    <w10:wrap type="square" anchorx="page" anchory="margin"/>
                  </v:shape>
                </w:pict>
              </mc:Fallback>
            </mc:AlternateContent>
          </w:r>
        </w:p>
        <w:p w:rsidR="000724A1" w:rsidRDefault="000724A1"/>
        <w:p w:rsidR="000724A1" w:rsidRDefault="000724A1">
          <w:pPr>
            <w:rPr>
              <w:b/>
              <w:bCs/>
            </w:rPr>
          </w:pPr>
          <w:r>
            <w:rPr>
              <w:b/>
              <w:bCs/>
            </w:rPr>
            <w:br w:type="page"/>
          </w:r>
        </w:p>
      </w:sdtContent>
    </w:sdt>
    <w:sdt>
      <w:sdtPr>
        <w:rPr>
          <w:rFonts w:asciiTheme="minorHAnsi" w:eastAsiaTheme="minorHAnsi" w:hAnsiTheme="minorHAnsi" w:cstheme="minorBidi"/>
          <w:b w:val="0"/>
          <w:bCs w:val="0"/>
          <w:color w:val="404040" w:themeColor="text1" w:themeTint="BF"/>
          <w:sz w:val="20"/>
          <w:szCs w:val="20"/>
        </w:rPr>
        <w:id w:val="-1205326392"/>
        <w:docPartObj>
          <w:docPartGallery w:val="Table of Contents"/>
          <w:docPartUnique/>
        </w:docPartObj>
      </w:sdtPr>
      <w:sdtEndPr/>
      <w:sdtContent>
        <w:p w:rsidR="00A54CDA" w:rsidRDefault="00A54CDA" w:rsidP="0028358A">
          <w:pPr>
            <w:pStyle w:val="Hlavikaobsahu"/>
            <w:spacing w:before="0" w:after="360"/>
          </w:pPr>
          <w:r w:rsidRPr="00A54CDA">
            <w:rPr>
              <w:color w:val="0F6FC6" w:themeColor="accent1"/>
              <w:kern w:val="20"/>
              <w:sz w:val="44"/>
              <w:szCs w:val="44"/>
            </w:rPr>
            <w:t>Obsah</w:t>
          </w:r>
        </w:p>
        <w:p w:rsidR="00036ED6" w:rsidRDefault="00A54CDA">
          <w:pPr>
            <w:pStyle w:val="Obsah10"/>
            <w:tabs>
              <w:tab w:val="right" w:leader="underscore" w:pos="8186"/>
            </w:tabs>
            <w:rPr>
              <w:rFonts w:eastAsiaTheme="minorEastAsia"/>
              <w:noProof/>
              <w:color w:val="auto"/>
              <w:sz w:val="22"/>
              <w:szCs w:val="22"/>
            </w:rPr>
          </w:pPr>
          <w:r>
            <w:fldChar w:fldCharType="begin"/>
          </w:r>
          <w:r>
            <w:instrText xml:space="preserve"> TOC \o "1-1" \h \z \u </w:instrText>
          </w:r>
          <w:r>
            <w:fldChar w:fldCharType="separate"/>
          </w:r>
          <w:hyperlink w:anchor="_Toc19803527" w:history="1">
            <w:r w:rsidR="00036ED6" w:rsidRPr="001C028D">
              <w:rPr>
                <w:rStyle w:val="Hypertextovprepojenie"/>
                <w:noProof/>
              </w:rPr>
              <w:t>Pre nášho sponzora</w:t>
            </w:r>
            <w:r w:rsidR="00036ED6">
              <w:rPr>
                <w:noProof/>
                <w:webHidden/>
              </w:rPr>
              <w:tab/>
            </w:r>
            <w:r w:rsidR="00036ED6">
              <w:rPr>
                <w:noProof/>
                <w:webHidden/>
              </w:rPr>
              <w:fldChar w:fldCharType="begin"/>
            </w:r>
            <w:r w:rsidR="00036ED6">
              <w:rPr>
                <w:noProof/>
                <w:webHidden/>
              </w:rPr>
              <w:instrText xml:space="preserve"> PAGEREF _Toc19803527 \h </w:instrText>
            </w:r>
            <w:r w:rsidR="00036ED6">
              <w:rPr>
                <w:noProof/>
                <w:webHidden/>
              </w:rPr>
            </w:r>
            <w:r w:rsidR="00036ED6">
              <w:rPr>
                <w:noProof/>
                <w:webHidden/>
              </w:rPr>
              <w:fldChar w:fldCharType="separate"/>
            </w:r>
            <w:r w:rsidR="00036ED6">
              <w:rPr>
                <w:noProof/>
                <w:webHidden/>
              </w:rPr>
              <w:t>1</w:t>
            </w:r>
            <w:r w:rsidR="00036ED6">
              <w:rPr>
                <w:noProof/>
                <w:webHidden/>
              </w:rPr>
              <w:fldChar w:fldCharType="end"/>
            </w:r>
          </w:hyperlink>
        </w:p>
        <w:p w:rsidR="00036ED6" w:rsidRDefault="009D7AEB">
          <w:pPr>
            <w:pStyle w:val="Obsah10"/>
            <w:tabs>
              <w:tab w:val="right" w:leader="underscore" w:pos="8186"/>
            </w:tabs>
            <w:rPr>
              <w:rFonts w:eastAsiaTheme="minorEastAsia"/>
              <w:noProof/>
              <w:color w:val="auto"/>
              <w:sz w:val="22"/>
              <w:szCs w:val="22"/>
            </w:rPr>
          </w:pPr>
          <w:hyperlink w:anchor="_Toc19803528" w:history="1">
            <w:r w:rsidR="00036ED6" w:rsidRPr="001C028D">
              <w:rPr>
                <w:rStyle w:val="Hypertextovprepojenie"/>
                <w:noProof/>
              </w:rPr>
              <w:t>Marketingový sumár</w:t>
            </w:r>
            <w:r w:rsidR="00036ED6">
              <w:rPr>
                <w:noProof/>
                <w:webHidden/>
              </w:rPr>
              <w:tab/>
            </w:r>
            <w:r w:rsidR="00036ED6">
              <w:rPr>
                <w:noProof/>
                <w:webHidden/>
              </w:rPr>
              <w:fldChar w:fldCharType="begin"/>
            </w:r>
            <w:r w:rsidR="00036ED6">
              <w:rPr>
                <w:noProof/>
                <w:webHidden/>
              </w:rPr>
              <w:instrText xml:space="preserve"> PAGEREF _Toc19803528 \h </w:instrText>
            </w:r>
            <w:r w:rsidR="00036ED6">
              <w:rPr>
                <w:noProof/>
                <w:webHidden/>
              </w:rPr>
            </w:r>
            <w:r w:rsidR="00036ED6">
              <w:rPr>
                <w:noProof/>
                <w:webHidden/>
              </w:rPr>
              <w:fldChar w:fldCharType="separate"/>
            </w:r>
            <w:r w:rsidR="00036ED6">
              <w:rPr>
                <w:noProof/>
                <w:webHidden/>
              </w:rPr>
              <w:t>3</w:t>
            </w:r>
            <w:r w:rsidR="00036ED6">
              <w:rPr>
                <w:noProof/>
                <w:webHidden/>
              </w:rPr>
              <w:fldChar w:fldCharType="end"/>
            </w:r>
          </w:hyperlink>
        </w:p>
        <w:p w:rsidR="00036ED6" w:rsidRDefault="009D7AEB">
          <w:pPr>
            <w:pStyle w:val="Obsah10"/>
            <w:tabs>
              <w:tab w:val="right" w:leader="underscore" w:pos="8186"/>
            </w:tabs>
            <w:rPr>
              <w:rFonts w:eastAsiaTheme="minorEastAsia"/>
              <w:noProof/>
              <w:color w:val="auto"/>
              <w:sz w:val="22"/>
              <w:szCs w:val="22"/>
            </w:rPr>
          </w:pPr>
          <w:hyperlink w:anchor="_Toc19803529" w:history="1">
            <w:r w:rsidR="00036ED6" w:rsidRPr="001C028D">
              <w:rPr>
                <w:rStyle w:val="Hypertextovprepojenie"/>
                <w:noProof/>
              </w:rPr>
              <w:t>Finančný súhrn aktivít</w:t>
            </w:r>
            <w:r w:rsidR="00036ED6">
              <w:rPr>
                <w:noProof/>
                <w:webHidden/>
              </w:rPr>
              <w:tab/>
            </w:r>
            <w:r w:rsidR="00036ED6">
              <w:rPr>
                <w:noProof/>
                <w:webHidden/>
              </w:rPr>
              <w:fldChar w:fldCharType="begin"/>
            </w:r>
            <w:r w:rsidR="00036ED6">
              <w:rPr>
                <w:noProof/>
                <w:webHidden/>
              </w:rPr>
              <w:instrText xml:space="preserve"> PAGEREF _Toc19803529 \h </w:instrText>
            </w:r>
            <w:r w:rsidR="00036ED6">
              <w:rPr>
                <w:noProof/>
                <w:webHidden/>
              </w:rPr>
            </w:r>
            <w:r w:rsidR="00036ED6">
              <w:rPr>
                <w:noProof/>
                <w:webHidden/>
              </w:rPr>
              <w:fldChar w:fldCharType="separate"/>
            </w:r>
            <w:r w:rsidR="00036ED6">
              <w:rPr>
                <w:noProof/>
                <w:webHidden/>
              </w:rPr>
              <w:t>7</w:t>
            </w:r>
            <w:r w:rsidR="00036ED6">
              <w:rPr>
                <w:noProof/>
                <w:webHidden/>
              </w:rPr>
              <w:fldChar w:fldCharType="end"/>
            </w:r>
          </w:hyperlink>
        </w:p>
        <w:p w:rsidR="00036ED6" w:rsidRDefault="009D7AEB">
          <w:pPr>
            <w:pStyle w:val="Obsah10"/>
            <w:tabs>
              <w:tab w:val="right" w:leader="underscore" w:pos="8186"/>
            </w:tabs>
            <w:rPr>
              <w:rFonts w:eastAsiaTheme="minorEastAsia"/>
              <w:noProof/>
              <w:color w:val="auto"/>
              <w:sz w:val="22"/>
              <w:szCs w:val="22"/>
            </w:rPr>
          </w:pPr>
          <w:hyperlink w:anchor="_Toc19803530" w:history="1">
            <w:r w:rsidR="00036ED6" w:rsidRPr="001C028D">
              <w:rPr>
                <w:rStyle w:val="Hypertextovprepojenie"/>
                <w:noProof/>
              </w:rPr>
              <w:t>Projekty a ich vyhodnotenie</w:t>
            </w:r>
            <w:r w:rsidR="00036ED6">
              <w:rPr>
                <w:noProof/>
                <w:webHidden/>
              </w:rPr>
              <w:tab/>
            </w:r>
            <w:r w:rsidR="00036ED6">
              <w:rPr>
                <w:noProof/>
                <w:webHidden/>
              </w:rPr>
              <w:fldChar w:fldCharType="begin"/>
            </w:r>
            <w:r w:rsidR="00036ED6">
              <w:rPr>
                <w:noProof/>
                <w:webHidden/>
              </w:rPr>
              <w:instrText xml:space="preserve"> PAGEREF _Toc19803530 \h </w:instrText>
            </w:r>
            <w:r w:rsidR="00036ED6">
              <w:rPr>
                <w:noProof/>
                <w:webHidden/>
              </w:rPr>
            </w:r>
            <w:r w:rsidR="00036ED6">
              <w:rPr>
                <w:noProof/>
                <w:webHidden/>
              </w:rPr>
              <w:fldChar w:fldCharType="separate"/>
            </w:r>
            <w:r w:rsidR="00036ED6">
              <w:rPr>
                <w:noProof/>
                <w:webHidden/>
              </w:rPr>
              <w:t>8</w:t>
            </w:r>
            <w:r w:rsidR="00036ED6">
              <w:rPr>
                <w:noProof/>
                <w:webHidden/>
              </w:rPr>
              <w:fldChar w:fldCharType="end"/>
            </w:r>
          </w:hyperlink>
        </w:p>
        <w:p w:rsidR="00036ED6" w:rsidRDefault="009D7AEB">
          <w:pPr>
            <w:pStyle w:val="Obsah10"/>
            <w:tabs>
              <w:tab w:val="right" w:leader="underscore" w:pos="8186"/>
            </w:tabs>
            <w:rPr>
              <w:rFonts w:eastAsiaTheme="minorEastAsia"/>
              <w:noProof/>
              <w:color w:val="auto"/>
              <w:sz w:val="22"/>
              <w:szCs w:val="22"/>
            </w:rPr>
          </w:pPr>
          <w:hyperlink w:anchor="_Toc19803531" w:history="1">
            <w:r w:rsidR="00036ED6" w:rsidRPr="001C028D">
              <w:rPr>
                <w:rStyle w:val="Hypertextovprepojenie"/>
                <w:noProof/>
              </w:rPr>
              <w:t>Finančný rozpočet na rok 2020</w:t>
            </w:r>
            <w:r w:rsidR="00036ED6">
              <w:rPr>
                <w:noProof/>
                <w:webHidden/>
              </w:rPr>
              <w:tab/>
            </w:r>
            <w:r w:rsidR="00036ED6">
              <w:rPr>
                <w:noProof/>
                <w:webHidden/>
              </w:rPr>
              <w:fldChar w:fldCharType="begin"/>
            </w:r>
            <w:r w:rsidR="00036ED6">
              <w:rPr>
                <w:noProof/>
                <w:webHidden/>
              </w:rPr>
              <w:instrText xml:space="preserve"> PAGEREF _Toc19803531 \h </w:instrText>
            </w:r>
            <w:r w:rsidR="00036ED6">
              <w:rPr>
                <w:noProof/>
                <w:webHidden/>
              </w:rPr>
            </w:r>
            <w:r w:rsidR="00036ED6">
              <w:rPr>
                <w:noProof/>
                <w:webHidden/>
              </w:rPr>
              <w:fldChar w:fldCharType="separate"/>
            </w:r>
            <w:r w:rsidR="00036ED6">
              <w:rPr>
                <w:noProof/>
                <w:webHidden/>
              </w:rPr>
              <w:t>9</w:t>
            </w:r>
            <w:r w:rsidR="00036ED6">
              <w:rPr>
                <w:noProof/>
                <w:webHidden/>
              </w:rPr>
              <w:fldChar w:fldCharType="end"/>
            </w:r>
          </w:hyperlink>
        </w:p>
        <w:p w:rsidR="00036ED6" w:rsidRDefault="009D7AEB">
          <w:pPr>
            <w:pStyle w:val="Obsah10"/>
            <w:tabs>
              <w:tab w:val="right" w:leader="underscore" w:pos="8186"/>
            </w:tabs>
            <w:rPr>
              <w:rFonts w:eastAsiaTheme="minorEastAsia"/>
              <w:noProof/>
              <w:color w:val="auto"/>
              <w:sz w:val="22"/>
              <w:szCs w:val="22"/>
            </w:rPr>
          </w:pPr>
          <w:hyperlink w:anchor="_Toc19803532" w:history="1">
            <w:r w:rsidR="00036ED6" w:rsidRPr="001C028D">
              <w:rPr>
                <w:rStyle w:val="Hypertextovprepojenie"/>
                <w:noProof/>
              </w:rPr>
              <w:t>Kontaktné informácie</w:t>
            </w:r>
            <w:r w:rsidR="00036ED6">
              <w:rPr>
                <w:noProof/>
                <w:webHidden/>
              </w:rPr>
              <w:tab/>
            </w:r>
            <w:r w:rsidR="00036ED6">
              <w:rPr>
                <w:noProof/>
                <w:webHidden/>
              </w:rPr>
              <w:fldChar w:fldCharType="begin"/>
            </w:r>
            <w:r w:rsidR="00036ED6">
              <w:rPr>
                <w:noProof/>
                <w:webHidden/>
              </w:rPr>
              <w:instrText xml:space="preserve"> PAGEREF _Toc19803532 \h </w:instrText>
            </w:r>
            <w:r w:rsidR="00036ED6">
              <w:rPr>
                <w:noProof/>
                <w:webHidden/>
              </w:rPr>
            </w:r>
            <w:r w:rsidR="00036ED6">
              <w:rPr>
                <w:noProof/>
                <w:webHidden/>
              </w:rPr>
              <w:fldChar w:fldCharType="separate"/>
            </w:r>
            <w:r w:rsidR="00036ED6">
              <w:rPr>
                <w:noProof/>
                <w:webHidden/>
              </w:rPr>
              <w:t>11</w:t>
            </w:r>
            <w:r w:rsidR="00036ED6">
              <w:rPr>
                <w:noProof/>
                <w:webHidden/>
              </w:rPr>
              <w:fldChar w:fldCharType="end"/>
            </w:r>
          </w:hyperlink>
        </w:p>
        <w:p w:rsidR="00036ED6" w:rsidRDefault="009D7AEB">
          <w:pPr>
            <w:pStyle w:val="Obsah10"/>
            <w:tabs>
              <w:tab w:val="right" w:leader="underscore" w:pos="8186"/>
            </w:tabs>
            <w:rPr>
              <w:rFonts w:eastAsiaTheme="minorEastAsia"/>
              <w:noProof/>
              <w:color w:val="auto"/>
              <w:sz w:val="22"/>
              <w:szCs w:val="22"/>
            </w:rPr>
          </w:pPr>
          <w:hyperlink w:anchor="_Toc19803533" w:history="1">
            <w:r w:rsidR="00036ED6" w:rsidRPr="001C028D">
              <w:rPr>
                <w:rStyle w:val="Hypertextovprepojenie"/>
                <w:noProof/>
              </w:rPr>
              <w:t>Informácie o neziskovej organizácií</w:t>
            </w:r>
            <w:r w:rsidR="00036ED6">
              <w:rPr>
                <w:noProof/>
                <w:webHidden/>
              </w:rPr>
              <w:tab/>
            </w:r>
            <w:r w:rsidR="00036ED6">
              <w:rPr>
                <w:noProof/>
                <w:webHidden/>
              </w:rPr>
              <w:fldChar w:fldCharType="begin"/>
            </w:r>
            <w:r w:rsidR="00036ED6">
              <w:rPr>
                <w:noProof/>
                <w:webHidden/>
              </w:rPr>
              <w:instrText xml:space="preserve"> PAGEREF _Toc19803533 \h </w:instrText>
            </w:r>
            <w:r w:rsidR="00036ED6">
              <w:rPr>
                <w:noProof/>
                <w:webHidden/>
              </w:rPr>
            </w:r>
            <w:r w:rsidR="00036ED6">
              <w:rPr>
                <w:noProof/>
                <w:webHidden/>
              </w:rPr>
              <w:fldChar w:fldCharType="separate"/>
            </w:r>
            <w:r w:rsidR="00036ED6">
              <w:rPr>
                <w:noProof/>
                <w:webHidden/>
              </w:rPr>
              <w:t>11</w:t>
            </w:r>
            <w:r w:rsidR="00036ED6">
              <w:rPr>
                <w:noProof/>
                <w:webHidden/>
              </w:rPr>
              <w:fldChar w:fldCharType="end"/>
            </w:r>
          </w:hyperlink>
        </w:p>
        <w:p w:rsidR="00A54CDA" w:rsidRDefault="00A54CDA">
          <w:r>
            <w:fldChar w:fldCharType="end"/>
          </w:r>
        </w:p>
      </w:sdtContent>
    </w:sdt>
    <w:p w:rsidR="00D80DD8" w:rsidRDefault="00D80DD8">
      <w:pPr>
        <w:sectPr w:rsidR="00D80DD8" w:rsidSect="00C7459F">
          <w:headerReference w:type="default" r:id="rId10"/>
          <w:pgSz w:w="11907" w:h="16839" w:code="9"/>
          <w:pgMar w:top="1148" w:right="700" w:bottom="765" w:left="3011" w:header="1148" w:footer="709" w:gutter="0"/>
          <w:pgNumType w:fmt="lowerRoman" w:start="0"/>
          <w:cols w:space="720"/>
          <w:titlePg/>
          <w:docGrid w:linePitch="360"/>
        </w:sectPr>
      </w:pPr>
    </w:p>
    <w:p w:rsidR="00D80DD8" w:rsidRDefault="003B624C">
      <w:pPr>
        <w:pStyle w:val="hlavika1"/>
      </w:pPr>
      <w:bookmarkStart w:id="0" w:name="_Toc321140622"/>
      <w:bookmarkStart w:id="1" w:name="_Toc19803527"/>
      <w:r>
        <w:lastRenderedPageBreak/>
        <w:t xml:space="preserve">Pre </w:t>
      </w:r>
      <w:r>
        <w:rPr>
          <w:noProof/>
        </w:rPr>
        <mc:AlternateContent>
          <mc:Choice Requires="wps">
            <w:drawing>
              <wp:anchor distT="0" distB="2743200" distL="182880" distR="182880" simplePos="0" relativeHeight="251659264" behindDoc="0" locked="0" layoutInCell="1" allowOverlap="1" wp14:anchorId="4E072CAF" wp14:editId="044A0EE5">
                <wp:simplePos x="0" y="0"/>
                <mc:AlternateContent>
                  <mc:Choice Requires="wp14">
                    <wp:positionH relativeFrom="page">
                      <wp14:pctPosHOffset>5900</wp14:pctPosHOffset>
                    </wp:positionH>
                  </mc:Choice>
                  <mc:Fallback>
                    <wp:positionH relativeFrom="page">
                      <wp:posOffset>445770</wp:posOffset>
                    </wp:positionH>
                  </mc:Fallback>
                </mc:AlternateContent>
                <wp:positionV relativeFrom="margin">
                  <wp:align>top</wp:align>
                </wp:positionV>
                <wp:extent cx="1247775" cy="2304288"/>
                <wp:effectExtent l="0" t="0" r="0" b="0"/>
                <wp:wrapSquare wrapText="largest"/>
                <wp:docPr id="5" name="Blok textu 5" descr="Bočný panel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247775" cy="2304288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BF449A" w:rsidRDefault="00BF449A">
                            <w:pPr>
                              <w:pStyle w:val="Citcia1"/>
                            </w:pPr>
                            <w:r>
                              <w:t>„Najlepšia reklama je veriť tomu</w:t>
                            </w:r>
                            <w:r w:rsidR="00A862D8">
                              <w:t>,</w:t>
                            </w:r>
                            <w:r>
                              <w:t xml:space="preserve"> čo robíte!“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45720" tIns="0" rIns="45720" bIns="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25000</wp14:pctWidth>
                </wp14:sizeRelH>
                <wp14:sizeRelV relativeFrom="margin">
                  <wp14:pctHeight>95000</wp14:pctHeight>
                </wp14:sizeRelV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 w14:anchorId="4E072CAF" id="Blok textu 5" o:spid="_x0000_s1028" type="#_x0000_t202" alt="Bočný panel" style="position:absolute;margin-left:0;margin-top:0;width:98.25pt;height:181.45pt;z-index:251659264;visibility:visible;mso-wrap-style:square;mso-width-percent:250;mso-height-percent:950;mso-left-percent:59;mso-wrap-distance-left:14.4pt;mso-wrap-distance-top:0;mso-wrap-distance-right:14.4pt;mso-wrap-distance-bottom:3in;mso-position-horizontal-relative:page;mso-position-vertical:top;mso-position-vertical-relative:margin;mso-width-percent:250;mso-height-percent:950;mso-left-percent:59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" filled="f" stroked="f" strokeweight=".5pt">
                <v:textbox inset="3.6pt,0,3.6pt,0">
                  <w:txbxContent>
                    <w:p w:rsidR="00BF449A" w:rsidRDefault="00BF449A">
                      <w:pPr>
                        <w:pStyle w:val="Citcia1"/>
                      </w:pPr>
                      <w:r>
                        <w:t>„Najlepšia reklama je veriť tomu</w:t>
                      </w:r>
                      <w:r w:rsidR="00A862D8">
                        <w:t>,</w:t>
                      </w:r>
                      <w:r>
                        <w:t xml:space="preserve"> čo robíte!“ </w:t>
                      </w:r>
                    </w:p>
                  </w:txbxContent>
                </v:textbox>
                <w10:wrap type="square" side="largest" anchorx="page" anchory="margin"/>
              </v:shape>
            </w:pict>
          </mc:Fallback>
        </mc:AlternateContent>
      </w:r>
      <w:bookmarkEnd w:id="0"/>
      <w:r w:rsidR="00D4550E">
        <w:t>nášho sponzora</w:t>
      </w:r>
      <w:bookmarkEnd w:id="1"/>
    </w:p>
    <w:p w:rsidR="00D80DD8" w:rsidRDefault="003B624C">
      <w:pPr>
        <w:pStyle w:val="hlavika2"/>
      </w:pPr>
      <w:r>
        <w:t>Stručný prehľad stratégií</w:t>
      </w:r>
    </w:p>
    <w:p w:rsidR="00D80DD8" w:rsidRDefault="00D4550E" w:rsidP="00D4550E">
      <w:r>
        <w:t xml:space="preserve">Stratégia spoločensky zodpovedného podnikania spoločnosti FECUPRAL, spol. s r.o sa pretavila do vzniku neziskovej organizácie </w:t>
      </w:r>
      <w:proofErr w:type="spellStart"/>
      <w:r>
        <w:t>Green</w:t>
      </w:r>
      <w:proofErr w:type="spellEnd"/>
      <w:r>
        <w:t xml:space="preserve"> </w:t>
      </w:r>
      <w:proofErr w:type="spellStart"/>
      <w:r>
        <w:t>Cubator</w:t>
      </w:r>
      <w:proofErr w:type="spellEnd"/>
      <w:r>
        <w:t xml:space="preserve">, </w:t>
      </w:r>
      <w:proofErr w:type="spellStart"/>
      <w:r>
        <w:t>n.o</w:t>
      </w:r>
      <w:proofErr w:type="spellEnd"/>
      <w:r>
        <w:t xml:space="preserve">. </w:t>
      </w:r>
    </w:p>
    <w:p w:rsidR="00D4550E" w:rsidRDefault="00D4550E" w:rsidP="00D4550E">
      <w:r>
        <w:t>Vznik neziskovej organizácie predstavuje nadstavbu aktivít, ktoré sme v minulosti vykonávali. Jedná sa prevažne o šírenie informácií z oblasti spracovania a recyklácie odpadov, s cieľom byť transparentný a odbúrať tak strach verejnosti z</w:t>
      </w:r>
      <w:r w:rsidR="009D7AEB">
        <w:t xml:space="preserve"> nevedomosti </w:t>
      </w:r>
      <w:r>
        <w:t xml:space="preserve">procesov ako je spaľovanie odpadov, energetické zhodnocovanie odpadov, a v celku výskumná činnosť či vybudovanie pilotnej prevádzky v prípade spolupráce na medzinárodnom projekte. </w:t>
      </w:r>
    </w:p>
    <w:p w:rsidR="00D4550E" w:rsidRDefault="00D4550E" w:rsidP="00D4550E">
      <w:r>
        <w:t xml:space="preserve">Základ je byť transparentný a to jednak organizovaním exkurzií a zároveň aj sprístupňovaním schválených informácií o objeme spracovaného odpadu, či objeme vypustených emisií hravou a ľahko pochopiteľnou formou. </w:t>
      </w:r>
    </w:p>
    <w:p w:rsidR="00D80DD8" w:rsidRDefault="003B624C">
      <w:pPr>
        <w:pStyle w:val="hlavika2"/>
      </w:pPr>
      <w:r>
        <w:t>Stručný prehľad financií</w:t>
      </w:r>
    </w:p>
    <w:p w:rsidR="00D80DD8" w:rsidRDefault="00D4550E">
      <w:r>
        <w:t xml:space="preserve">Podľa posledných skutočností je prehľad do teraz využitých financií v prílohe. Vďaka snahe členov sme boli ocenený aj dotáciami od viacerých organizácii podporujúcich podobné aktivity. </w:t>
      </w:r>
    </w:p>
    <w:p w:rsidR="00D4550E" w:rsidRDefault="00D4550E">
      <w:r>
        <w:t xml:space="preserve">V budúcnosti plánujeme získavať financií na chod prostredníctvom projektu Slovenskej sporiteľne </w:t>
      </w:r>
      <w:proofErr w:type="spellStart"/>
      <w:r>
        <w:t>a.s</w:t>
      </w:r>
      <w:proofErr w:type="spellEnd"/>
      <w:r>
        <w:t xml:space="preserve">. a predajom </w:t>
      </w:r>
      <w:r w:rsidR="00200BF9">
        <w:t>„</w:t>
      </w:r>
      <w:proofErr w:type="spellStart"/>
      <w:r w:rsidR="00200BF9">
        <w:t>merch</w:t>
      </w:r>
      <w:proofErr w:type="spellEnd"/>
      <w:r w:rsidR="00200BF9">
        <w:t xml:space="preserve">“ výrobkov, vyberaním vstupného na aktivitách. </w:t>
      </w:r>
    </w:p>
    <w:p w:rsidR="00200BF9" w:rsidRDefault="00200BF9">
      <w:r>
        <w:t xml:space="preserve">Financie, ktoré získavame sú používané na podporu sociálno-spoločenských skupín v Prešove, zatiaľ je činnosť na báze dobrovoľnosti. Do budúcna predpokladám, že budeme musieť vyčleniť aj finančné zdroje na prácu, vzhľadom k tomu, že </w:t>
      </w:r>
      <w:proofErr w:type="spellStart"/>
      <w:r>
        <w:t>Green</w:t>
      </w:r>
      <w:proofErr w:type="spellEnd"/>
      <w:r>
        <w:t xml:space="preserve"> </w:t>
      </w:r>
      <w:proofErr w:type="spellStart"/>
      <w:r>
        <w:t>Cubator</w:t>
      </w:r>
      <w:proofErr w:type="spellEnd"/>
      <w:r>
        <w:t xml:space="preserve"> má málo aktívnych členov z rôznych dôvodov. </w:t>
      </w:r>
    </w:p>
    <w:p w:rsidR="00D80DD8" w:rsidRDefault="003B624C">
      <w:pPr>
        <w:pStyle w:val="hlavika2"/>
      </w:pPr>
      <w:r>
        <w:t>Stručný prehľad operácií</w:t>
      </w:r>
    </w:p>
    <w:p w:rsidR="00D80DD8" w:rsidRDefault="00200BF9">
      <w:r>
        <w:t xml:space="preserve">Za posledný rok sa nám podarilo dosiahnuť nárast našich </w:t>
      </w:r>
      <w:proofErr w:type="spellStart"/>
      <w:r>
        <w:t>sledovateľov</w:t>
      </w:r>
      <w:proofErr w:type="spellEnd"/>
      <w:r>
        <w:t xml:space="preserve">, rozšíriť dosah príspevkov, naučiť ľudí pravidelnosti našich podujatí a záujmu o ekológiu. Skupinka komunity sa rozrastá pomaly ale o to pevnejšia bude. Vytvorili sme sieť zaujímavých osobností, ktoré sa zúčastnili alebo ešte len zúčastnia na našich aktivitách. </w:t>
      </w:r>
      <w:r w:rsidR="006A7D63">
        <w:t xml:space="preserve">Všetka aktivita sa momentálne sústreďuje viac na západe našej krajiny, no vďaka sieťovaniu kontaktov sa pomaličky dostávame do povedomia aj v tejto skupine. </w:t>
      </w:r>
    </w:p>
    <w:p w:rsidR="00D80DD8" w:rsidRDefault="003B624C">
      <w:pPr>
        <w:pStyle w:val="hlavika2"/>
      </w:pPr>
      <w:r>
        <w:lastRenderedPageBreak/>
        <w:t>Pohľad dopredu</w:t>
      </w:r>
    </w:p>
    <w:p w:rsidR="00D80DD8" w:rsidRDefault="009138C6">
      <w:proofErr w:type="spellStart"/>
      <w:r>
        <w:t>Green</w:t>
      </w:r>
      <w:proofErr w:type="spellEnd"/>
      <w:r>
        <w:t xml:space="preserve"> </w:t>
      </w:r>
      <w:proofErr w:type="spellStart"/>
      <w:r>
        <w:t>Cubator</w:t>
      </w:r>
      <w:proofErr w:type="spellEnd"/>
      <w:r>
        <w:t xml:space="preserve"> má vďaka kvalitnému obsahu rýchly štart. Cieľom je udržať si obsah a divákov no spomaliť v organizovaní podujatí práve z dôvodu nedostatku pracovnej sily. Rok 2019 pre nás bol testovacím rokom, zistili sme kde sú naše možnosti, ktoré veci potrebujeme zlepšiť a naopak ktoré úplne vynechať. </w:t>
      </w:r>
    </w:p>
    <w:p w:rsidR="009138C6" w:rsidRDefault="009138C6">
      <w:r>
        <w:t xml:space="preserve">Naša cieľová skupina sa vyprofilovala, štatisticky je to žena od 25 do 35 rokov. Aby sme zaujali širšie publikum, rozširujeme portfólio podujatí tak, aby sme oslovili aj staršieho „diváka“ a mladých ľudí. Pre splnenie cieľov v roku 2020 začíname spolupracovať so strednými školami na dlhodobých projektoch, nie jednorazových akciách. Spolupracovať chcú aj prevádzky, a vďaka zapojeniu sa do projektu Vráť ma – zálohovaný pohár na kávu zo sebou môžeme </w:t>
      </w:r>
      <w:r w:rsidR="00A65A37">
        <w:t xml:space="preserve">osloviť publikum aj z tejto strany. </w:t>
      </w:r>
    </w:p>
    <w:p w:rsidR="00A65A37" w:rsidRDefault="00A65A37">
      <w:r>
        <w:t xml:space="preserve">V roku 2020 by sme zaujať pozornosť aj videami, ktoré zodpovedajú otázky verejnosti na tému čo vlastne kam patrí v triedení, a čo sa deje s odpadmi. Poprípade pracovať viac na prevencii vzniku, </w:t>
      </w:r>
      <w:proofErr w:type="spellStart"/>
      <w:r>
        <w:t>resp</w:t>
      </w:r>
      <w:proofErr w:type="spellEnd"/>
      <w:r>
        <w:t xml:space="preserve"> uvedomení si – prevzatí zodpovednosti za svoje odpady. </w:t>
      </w:r>
    </w:p>
    <w:p w:rsidR="00D80DD8" w:rsidRDefault="00A65A37">
      <w:pPr>
        <w:pStyle w:val="Podpis1"/>
      </w:pPr>
      <w:r>
        <w:t>Ing. Soňa Hatoková</w:t>
      </w:r>
      <w:r w:rsidR="003B624C">
        <w:br/>
      </w:r>
      <w:sdt>
        <w:sdtPr>
          <w:alias w:val="Funkcia"/>
          <w:tag w:val="Funkcia"/>
          <w:id w:val="-572502773"/>
          <w:placeholder>
            <w:docPart w:val="12D3137502834E0A820FB79112E87270"/>
          </w:placeholder>
          <w:temporary/>
          <w:showingPlcHdr/>
          <w15:appearance w15:val="hidden"/>
          <w:text/>
        </w:sdtPr>
        <w:sdtEndPr/>
        <w:sdtContent>
          <w:r w:rsidR="003B624C">
            <w:t>Funkcia generálneho riaditeľa</w:t>
          </w:r>
        </w:sdtContent>
      </w:sdt>
      <w:r w:rsidR="003B624C">
        <w:br/>
      </w:r>
      <w:sdt>
        <w:sdtPr>
          <w:alias w:val="Kliknutím na šípku vyberte dátum"/>
          <w:tag w:val="Kliknutím na šípku vyberte dátum"/>
          <w:id w:val="-405455016"/>
          <w:placeholder>
            <w:docPart w:val="C078811384B147D5A0BF85F29183C521"/>
          </w:placeholder>
          <w:date w:fullDate="2019-09-17T00:00:00Z">
            <w:dateFormat w:val="d. MMMM yyyy"/>
            <w:lid w:val="sk-SK"/>
            <w:storeMappedDataAs w:val="dateTime"/>
            <w:calendar w:val="gregorian"/>
          </w:date>
        </w:sdtPr>
        <w:sdtEndPr/>
        <w:sdtContent>
          <w:r>
            <w:t>17. septembra 2019</w:t>
          </w:r>
        </w:sdtContent>
      </w:sdt>
    </w:p>
    <w:p w:rsidR="00D80DD8" w:rsidRDefault="00342D56">
      <w:pPr>
        <w:pStyle w:val="hlavika1"/>
      </w:pPr>
      <w:bookmarkStart w:id="2" w:name="_Toc19803528"/>
      <w:r>
        <w:lastRenderedPageBreak/>
        <w:t>Marketingový sumár</w:t>
      </w:r>
      <w:bookmarkEnd w:id="2"/>
    </w:p>
    <w:p w:rsidR="00D80DD8" w:rsidRDefault="00E36A7A" w:rsidP="00E36A7A">
      <w:proofErr w:type="spellStart"/>
      <w:r>
        <w:t>Green</w:t>
      </w:r>
      <w:proofErr w:type="spellEnd"/>
      <w:r>
        <w:t xml:space="preserve"> </w:t>
      </w:r>
      <w:proofErr w:type="spellStart"/>
      <w:r>
        <w:t>Cubator</w:t>
      </w:r>
      <w:proofErr w:type="spellEnd"/>
      <w:r>
        <w:t xml:space="preserve"> má vytvorené dva Facebookové profily a dva </w:t>
      </w:r>
      <w:proofErr w:type="spellStart"/>
      <w:r>
        <w:t>instagramové</w:t>
      </w:r>
      <w:proofErr w:type="spellEnd"/>
      <w:r>
        <w:t xml:space="preserve"> účty. </w:t>
      </w:r>
      <w:r w:rsidR="002B50D1">
        <w:t xml:space="preserve">K dispozícií sú dva weby jeden je pre bicykle a druhý pre SWAP. </w:t>
      </w:r>
    </w:p>
    <w:p w:rsidR="00E36A7A" w:rsidRPr="001D4766" w:rsidRDefault="00E36A7A" w:rsidP="00E36A7A">
      <w:pPr>
        <w:rPr>
          <w:b/>
        </w:rPr>
      </w:pPr>
      <w:r w:rsidRPr="001D4766">
        <w:rPr>
          <w:b/>
        </w:rPr>
        <w:t xml:space="preserve">Účet </w:t>
      </w:r>
      <w:proofErr w:type="spellStart"/>
      <w:r w:rsidRPr="001D4766">
        <w:rPr>
          <w:b/>
        </w:rPr>
        <w:t>Green</w:t>
      </w:r>
      <w:proofErr w:type="spellEnd"/>
      <w:r w:rsidRPr="001D4766">
        <w:rPr>
          <w:b/>
        </w:rPr>
        <w:t xml:space="preserve"> </w:t>
      </w:r>
      <w:proofErr w:type="spellStart"/>
      <w:r w:rsidRPr="001D4766">
        <w:rPr>
          <w:b/>
        </w:rPr>
        <w:t>Cubator</w:t>
      </w:r>
      <w:proofErr w:type="spellEnd"/>
    </w:p>
    <w:p w:rsidR="00E36A7A" w:rsidRDefault="00E36A7A" w:rsidP="00E36A7A">
      <w:r>
        <w:t>Príspevky majú dobrý dosah no nízku angažovanosť diváka. Najviac sa publikum angažovalo vo videu s </w:t>
      </w:r>
      <w:proofErr w:type="spellStart"/>
      <w:r>
        <w:t>Helninými</w:t>
      </w:r>
      <w:proofErr w:type="spellEnd"/>
      <w:r>
        <w:t xml:space="preserve"> očami</w:t>
      </w:r>
      <w:r w:rsidR="002B50D1">
        <w:t>. Najsilnejšie sú tie príspevky, ktoré sa odvolávajú na niečo čo ľudia už dobre poznajú (</w:t>
      </w:r>
      <w:proofErr w:type="spellStart"/>
      <w:r w:rsidR="002B50D1">
        <w:t>Cyklomaratón</w:t>
      </w:r>
      <w:proofErr w:type="spellEnd"/>
      <w:r w:rsidR="002B50D1">
        <w:t xml:space="preserve">, Podaj ďalej, Prešovský maratón) Vďaka takýmto spoluprácam nám rastie základňa. </w:t>
      </w:r>
    </w:p>
    <w:p w:rsidR="001D4766" w:rsidRDefault="001D4766" w:rsidP="00E36A7A">
      <w:r>
        <w:t xml:space="preserve">Priemerný počet skladovateľov stránky je 372. </w:t>
      </w:r>
    </w:p>
    <w:p w:rsidR="001D4766" w:rsidRDefault="001D4766" w:rsidP="00E36A7A">
      <w:r>
        <w:rPr>
          <w:noProof/>
        </w:rPr>
        <w:drawing>
          <wp:inline distT="0" distB="0" distL="0" distR="0" wp14:anchorId="0D501DDF" wp14:editId="3EC5BBA4">
            <wp:extent cx="5204460" cy="1807845"/>
            <wp:effectExtent l="0" t="0" r="0" b="1905"/>
            <wp:docPr id="12" name="Obrázok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204460" cy="18078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B50D1" w:rsidRDefault="002B50D1" w:rsidP="00E36A7A">
      <w:r>
        <w:t xml:space="preserve">V porovnaní s podobnými stránkami za posledný týždeň, máme najvyšší nárast </w:t>
      </w:r>
      <w:proofErr w:type="spellStart"/>
      <w:r>
        <w:t>sledovateľov</w:t>
      </w:r>
      <w:proofErr w:type="spellEnd"/>
      <w:r>
        <w:t xml:space="preserve">. </w:t>
      </w:r>
    </w:p>
    <w:p w:rsidR="002B50D1" w:rsidRDefault="002B50D1" w:rsidP="00E36A7A">
      <w:r>
        <w:rPr>
          <w:noProof/>
        </w:rPr>
        <w:drawing>
          <wp:inline distT="0" distB="0" distL="0" distR="0" wp14:anchorId="5CE7C701" wp14:editId="1E115D3B">
            <wp:extent cx="5204460" cy="1510665"/>
            <wp:effectExtent l="0" t="0" r="0" b="0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5204460" cy="15106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B50D1" w:rsidRDefault="002B50D1" w:rsidP="00E36A7A">
      <w:r>
        <w:t xml:space="preserve">Publikum aktívne reaguje na </w:t>
      </w:r>
      <w:r w:rsidR="001D4766">
        <w:t xml:space="preserve">organizované podujatia - </w:t>
      </w:r>
      <w:r>
        <w:t xml:space="preserve">udalosti, ako vidieť v prehľade za posledných 90 dní. </w:t>
      </w:r>
    </w:p>
    <w:p w:rsidR="002B50D1" w:rsidRDefault="002B50D1" w:rsidP="00E36A7A">
      <w:r>
        <w:rPr>
          <w:noProof/>
        </w:rPr>
        <w:lastRenderedPageBreak/>
        <w:drawing>
          <wp:inline distT="0" distB="0" distL="0" distR="0" wp14:anchorId="32611478" wp14:editId="53E8014F">
            <wp:extent cx="5204460" cy="1130935"/>
            <wp:effectExtent l="0" t="0" r="0" b="0"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5204460" cy="11309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B50D1" w:rsidRDefault="002B50D1" w:rsidP="00E36A7A">
      <w:r>
        <w:rPr>
          <w:noProof/>
        </w:rPr>
        <w:drawing>
          <wp:inline distT="0" distB="0" distL="0" distR="0" wp14:anchorId="2368294D" wp14:editId="19D6FEFE">
            <wp:extent cx="5204460" cy="1302385"/>
            <wp:effectExtent l="0" t="0" r="0" b="0"/>
            <wp:docPr id="4" name="Obrázo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5204460" cy="13023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B50D1" w:rsidRDefault="002B50D1" w:rsidP="00E36A7A">
      <w:r>
        <w:rPr>
          <w:noProof/>
        </w:rPr>
        <w:drawing>
          <wp:inline distT="0" distB="0" distL="0" distR="0" wp14:anchorId="31F6101D" wp14:editId="65A5F67E">
            <wp:extent cx="5204460" cy="3087370"/>
            <wp:effectExtent l="0" t="0" r="0" b="0"/>
            <wp:docPr id="6" name="Obrázok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5204460" cy="30873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D4766" w:rsidRDefault="001D4766" w:rsidP="00E36A7A">
      <w:r>
        <w:t xml:space="preserve">Dosah príspevkov sa zvyšuje aj vďaka platenej reklame, skladovatelia pribúdajú, treba zvýšiť obsah na stránke. </w:t>
      </w:r>
    </w:p>
    <w:p w:rsidR="001D4766" w:rsidRDefault="001D4766" w:rsidP="00E36A7A">
      <w:pPr>
        <w:rPr>
          <w:b/>
        </w:rPr>
      </w:pPr>
      <w:r w:rsidRPr="001D4766">
        <w:rPr>
          <w:b/>
        </w:rPr>
        <w:t>Účet Bicykle za dobré skutky</w:t>
      </w:r>
    </w:p>
    <w:p w:rsidR="001D4766" w:rsidRPr="001D4766" w:rsidRDefault="001D4766" w:rsidP="00E36A7A">
      <w:r w:rsidRPr="001D4766">
        <w:t xml:space="preserve">Na tomto účte sa poslednú dobu pracuje menej. </w:t>
      </w:r>
      <w:r>
        <w:t xml:space="preserve">Pre porovnanie s podobnými účtami je zobrazená tabuľka. </w:t>
      </w:r>
    </w:p>
    <w:p w:rsidR="001D4766" w:rsidRDefault="001D4766" w:rsidP="00E36A7A">
      <w:r>
        <w:rPr>
          <w:noProof/>
        </w:rPr>
        <w:drawing>
          <wp:inline distT="0" distB="0" distL="0" distR="0" wp14:anchorId="396FB16C" wp14:editId="6E175D26">
            <wp:extent cx="5084189" cy="1476375"/>
            <wp:effectExtent l="0" t="0" r="2540" b="0"/>
            <wp:docPr id="10" name="Obrázok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5085864" cy="147686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D4766" w:rsidRDefault="001D4766" w:rsidP="00E36A7A">
      <w:r>
        <w:t xml:space="preserve">Zobrazenia stránky začali stúpať v septembri čo značí aj návrat do školy a do normálneho režimu po prázdninách. </w:t>
      </w:r>
    </w:p>
    <w:p w:rsidR="001D4766" w:rsidRDefault="001D4766" w:rsidP="00E36A7A">
      <w:r>
        <w:t xml:space="preserve">Priemerný počet skladovateľov stránky je 302. </w:t>
      </w:r>
    </w:p>
    <w:p w:rsidR="001D4766" w:rsidRDefault="001D4766" w:rsidP="00E36A7A">
      <w:r>
        <w:rPr>
          <w:noProof/>
        </w:rPr>
        <w:drawing>
          <wp:inline distT="0" distB="0" distL="0" distR="0" wp14:anchorId="2785A50A" wp14:editId="23FA0036">
            <wp:extent cx="5204460" cy="1775460"/>
            <wp:effectExtent l="0" t="0" r="0" b="0"/>
            <wp:docPr id="11" name="Obrázok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5204460" cy="17754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42CF7" w:rsidRDefault="00242CF7" w:rsidP="00E36A7A">
      <w:r>
        <w:t xml:space="preserve">Reakcie publika na zorganizované podujatia cez profil Bicykle za dobré skutky. </w:t>
      </w:r>
    </w:p>
    <w:p w:rsidR="00242CF7" w:rsidRDefault="00242CF7" w:rsidP="00E36A7A">
      <w:r>
        <w:rPr>
          <w:noProof/>
        </w:rPr>
        <w:drawing>
          <wp:inline distT="0" distB="0" distL="0" distR="0" wp14:anchorId="4A6731CF" wp14:editId="40E37EFC">
            <wp:extent cx="5204460" cy="1139190"/>
            <wp:effectExtent l="0" t="0" r="0" b="3810"/>
            <wp:docPr id="16" name="Obrázok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5204460" cy="11391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42CF7" w:rsidRDefault="00242CF7" w:rsidP="00E36A7A">
      <w:r>
        <w:rPr>
          <w:noProof/>
        </w:rPr>
        <w:drawing>
          <wp:inline distT="0" distB="0" distL="0" distR="0" wp14:anchorId="5CEAC4F0" wp14:editId="7C600CCA">
            <wp:extent cx="5204460" cy="1007110"/>
            <wp:effectExtent l="0" t="0" r="0" b="2540"/>
            <wp:docPr id="17" name="Obrázok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5204460" cy="10071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42CF7" w:rsidRDefault="00242CF7" w:rsidP="00E36A7A">
      <w:pPr>
        <w:rPr>
          <w:b/>
        </w:rPr>
      </w:pPr>
    </w:p>
    <w:p w:rsidR="00242CF7" w:rsidRDefault="00242CF7" w:rsidP="00E36A7A">
      <w:pPr>
        <w:rPr>
          <w:b/>
        </w:rPr>
      </w:pPr>
      <w:proofErr w:type="spellStart"/>
      <w:r w:rsidRPr="00242CF7">
        <w:rPr>
          <w:b/>
        </w:rPr>
        <w:t>Instagramové</w:t>
      </w:r>
      <w:proofErr w:type="spellEnd"/>
      <w:r w:rsidRPr="00242CF7">
        <w:rPr>
          <w:b/>
        </w:rPr>
        <w:t xml:space="preserve"> profily:</w:t>
      </w:r>
    </w:p>
    <w:p w:rsidR="00242CF7" w:rsidRDefault="00242CF7" w:rsidP="00E36A7A">
      <w:r w:rsidRPr="00242CF7">
        <w:t xml:space="preserve">Na </w:t>
      </w:r>
      <w:proofErr w:type="spellStart"/>
      <w:r w:rsidRPr="00242CF7">
        <w:t>istagrame</w:t>
      </w:r>
      <w:proofErr w:type="spellEnd"/>
      <w:r w:rsidRPr="00242CF7">
        <w:t xml:space="preserve"> momentálne pracujeme, dosah je zatiaľ nízky. </w:t>
      </w:r>
      <w:r>
        <w:t xml:space="preserve"> Štatistiky som začala sledovať nedávno. Pre porovnanie teda nemám dosť údajov, Posledná fotografia mala 252 zobrazení, publikum je najviac aktívne v pondelok, za posledný týždeň sme oslovili 160 nových užívateľov a reakcie na aktivity na profile od 3.9.2019 predstavujú počet 352. </w:t>
      </w:r>
    </w:p>
    <w:p w:rsidR="00242CF7" w:rsidRPr="00242CF7" w:rsidRDefault="00242CF7" w:rsidP="00E36A7A">
      <w:pPr>
        <w:rPr>
          <w:b/>
          <w:i/>
        </w:rPr>
      </w:pPr>
      <w:r w:rsidRPr="00242CF7">
        <w:rPr>
          <w:b/>
          <w:i/>
        </w:rPr>
        <w:t xml:space="preserve">Stratégia na </w:t>
      </w:r>
      <w:proofErr w:type="spellStart"/>
      <w:r w:rsidRPr="00242CF7">
        <w:rPr>
          <w:b/>
          <w:i/>
        </w:rPr>
        <w:t>instagrame</w:t>
      </w:r>
      <w:proofErr w:type="spellEnd"/>
      <w:r w:rsidRPr="00242CF7">
        <w:rPr>
          <w:b/>
          <w:i/>
        </w:rPr>
        <w:t xml:space="preserve">: </w:t>
      </w:r>
    </w:p>
    <w:p w:rsidR="00164C4A" w:rsidRDefault="00242CF7" w:rsidP="00E36A7A">
      <w:r>
        <w:t xml:space="preserve">Zamerať sa na obsah z pozadia firmy, teamové aktivity a budovať impresie, čo v preklade znamená zúčastňovať sa na verejných podujatiach ako tím. </w:t>
      </w:r>
    </w:p>
    <w:p w:rsidR="00242CF7" w:rsidRDefault="00242CF7" w:rsidP="00E36A7A">
      <w:r>
        <w:t xml:space="preserve">Exkurzie majú svoj </w:t>
      </w:r>
      <w:proofErr w:type="spellStart"/>
      <w:r>
        <w:t>hashtag</w:t>
      </w:r>
      <w:proofErr w:type="spellEnd"/>
      <w:r>
        <w:t xml:space="preserve">, k nemu prislúchajú ďalšie najnavštevovanejšie z oblasti ekológie a minimalizmu. </w:t>
      </w:r>
    </w:p>
    <w:p w:rsidR="00242CF7" w:rsidRDefault="00242CF7" w:rsidP="00E36A7A">
      <w:r>
        <w:t xml:space="preserve">Obsah bude zameraný na rady bežným ľudom čo ako triediť, ako motivovať deti, vysvetľovať pojmy z odboru, popretkávané informáciami z priemyslu </w:t>
      </w:r>
      <w:r w:rsidR="00164C4A">
        <w:t xml:space="preserve">vysvetlené ľahko v porovnaní s bežnými vecami. </w:t>
      </w:r>
    </w:p>
    <w:p w:rsidR="00164C4A" w:rsidRPr="00164C4A" w:rsidRDefault="00164C4A" w:rsidP="00E36A7A">
      <w:pPr>
        <w:rPr>
          <w:b/>
        </w:rPr>
      </w:pPr>
      <w:r w:rsidRPr="00164C4A">
        <w:rPr>
          <w:b/>
        </w:rPr>
        <w:t>Zhrnutie</w:t>
      </w:r>
    </w:p>
    <w:p w:rsidR="00164C4A" w:rsidRPr="00242CF7" w:rsidRDefault="00164C4A" w:rsidP="00E36A7A">
      <w:r>
        <w:t xml:space="preserve">Aktivita stránok závisí od aktivity </w:t>
      </w:r>
      <w:r w:rsidR="00E05773">
        <w:t>práce</w:t>
      </w:r>
      <w:r>
        <w:t>, pridáva</w:t>
      </w:r>
      <w:r w:rsidR="00E05773">
        <w:t>nia</w:t>
      </w:r>
      <w:r>
        <w:t xml:space="preserve"> príspevk</w:t>
      </w:r>
      <w:r w:rsidR="00E05773">
        <w:t>ov</w:t>
      </w:r>
      <w:r>
        <w:t>, vide</w:t>
      </w:r>
      <w:r w:rsidR="00E05773">
        <w:t>í</w:t>
      </w:r>
      <w:r>
        <w:t xml:space="preserve"> a príbeh</w:t>
      </w:r>
      <w:r w:rsidR="00E05773">
        <w:t>ov</w:t>
      </w:r>
      <w:r>
        <w:t xml:space="preserve">. </w:t>
      </w:r>
    </w:p>
    <w:p w:rsidR="00242CF7" w:rsidRPr="00242CF7" w:rsidRDefault="00A86B90" w:rsidP="00E36A7A">
      <w:pPr>
        <w:rPr>
          <w:b/>
        </w:rPr>
      </w:pPr>
      <w:r>
        <w:rPr>
          <w:b/>
        </w:rPr>
        <w:t xml:space="preserve">Každý účet potrebuje vlastný plán uverejňovania príspevkov s plánovaným obsahom. </w:t>
      </w:r>
    </w:p>
    <w:p w:rsidR="00242CF7" w:rsidRDefault="00242CF7" w:rsidP="00E36A7A"/>
    <w:p w:rsidR="00D80DD8" w:rsidRDefault="003E0EB4">
      <w:pPr>
        <w:pStyle w:val="hlavika1"/>
      </w:pPr>
      <w:bookmarkStart w:id="3" w:name="_Toc19803529"/>
      <w:r>
        <w:t>Finančný súhrn aktivít</w:t>
      </w:r>
      <w:bookmarkEnd w:id="3"/>
    </w:p>
    <w:p w:rsidR="00D80DD8" w:rsidRDefault="002A6F3F">
      <w:pPr>
        <w:pStyle w:val="hlavika2"/>
        <w:rPr>
          <w:rFonts w:asciiTheme="minorHAnsi" w:eastAsiaTheme="minorEastAsia" w:hAnsiTheme="minorHAnsi" w:cstheme="minorBidi"/>
          <w:sz w:val="22"/>
          <w:szCs w:val="22"/>
        </w:rPr>
      </w:pPr>
      <w:r>
        <w:t>Finančná podpora od Fecupral</w:t>
      </w:r>
    </w:p>
    <w:p w:rsidR="00D80DD8" w:rsidRDefault="002A6F3F">
      <w:pPr>
        <w:pStyle w:val="Zoznamsodrkami1"/>
      </w:pPr>
      <w:r>
        <w:t>Podpora projektov vo výške 5664</w:t>
      </w:r>
      <w:r w:rsidR="009D7AEB">
        <w:t>€</w:t>
      </w:r>
      <w:r>
        <w:t xml:space="preserve"> z čoho je ešte nevyužitá čiastka 1000 € rozpísan</w:t>
      </w:r>
      <w:r w:rsidR="00FA4E96">
        <w:t xml:space="preserve">á ako financie na podporu projektu BZDS v roku 2020. </w:t>
      </w:r>
    </w:p>
    <w:p w:rsidR="00D80DD8" w:rsidRDefault="00FA4E96">
      <w:pPr>
        <w:pStyle w:val="Zoznamsodrkami1"/>
        <w:numPr>
          <w:ilvl w:val="0"/>
          <w:numId w:val="2"/>
        </w:numPr>
      </w:pPr>
      <w:r>
        <w:t>Maximálna výška drobných výdavkov je do 300 €, jedná sa o nákup jedla a drobných vecí na udalost</w:t>
      </w:r>
      <w:r w:rsidR="00815DCD">
        <w:t xml:space="preserve">i, </w:t>
      </w:r>
      <w:r>
        <w:t xml:space="preserve">ako je SWAP, handmade trhy, odmeny pre pomocníkov atď.  </w:t>
      </w:r>
    </w:p>
    <w:p w:rsidR="00D80DD8" w:rsidRDefault="00FA4E96">
      <w:pPr>
        <w:pStyle w:val="Zoznamsodrkami1"/>
      </w:pPr>
      <w:r>
        <w:t xml:space="preserve">Firma platí brigádnika, ktorý má na starosti údržbu bicyklov, náklady sú minimálna mzda pre študenta s maximálnym počtom 20 hodín týždenne. </w:t>
      </w:r>
    </w:p>
    <w:p w:rsidR="00D80DD8" w:rsidRDefault="00815DCD">
      <w:pPr>
        <w:pStyle w:val="hlavika2"/>
      </w:pPr>
      <w:r>
        <w:t>Výkaz o celkovom príjme od partnerov</w:t>
      </w:r>
    </w:p>
    <w:p w:rsidR="00D80DD8" w:rsidRDefault="00B225F2">
      <w:pPr>
        <w:pStyle w:val="Zoznamsodrkami1"/>
      </w:pPr>
      <w:r>
        <w:t>Karpatská nadácia 2500€</w:t>
      </w:r>
    </w:p>
    <w:p w:rsidR="00B225F2" w:rsidRDefault="00B225F2">
      <w:pPr>
        <w:pStyle w:val="Zoznamsodrkami1"/>
      </w:pPr>
      <w:r>
        <w:t>PONTIS 700€</w:t>
      </w:r>
    </w:p>
    <w:p w:rsidR="00B225F2" w:rsidRDefault="00B225F2">
      <w:pPr>
        <w:pStyle w:val="Zoznamsodrkami1"/>
      </w:pPr>
      <w:r>
        <w:t>Šariš ľuďom 2000€</w:t>
      </w:r>
    </w:p>
    <w:p w:rsidR="00B225F2" w:rsidRDefault="00B225F2">
      <w:pPr>
        <w:pStyle w:val="Zoznamsodrkami1"/>
      </w:pPr>
      <w:r>
        <w:t>Orange 1500€</w:t>
      </w:r>
    </w:p>
    <w:p w:rsidR="00D80DD8" w:rsidRDefault="00DD376B">
      <w:pPr>
        <w:pStyle w:val="hlavika2"/>
      </w:pPr>
      <w:r>
        <w:t>Výkaz o</w:t>
      </w:r>
      <w:r w:rsidR="00B225F2">
        <w:t> príjmoch a výdavkoch</w:t>
      </w:r>
      <w:r>
        <w:t xml:space="preserve"> </w:t>
      </w:r>
      <w:r w:rsidR="00F70314">
        <w:t>ku dňu 17.9.2019</w:t>
      </w:r>
    </w:p>
    <w:p w:rsidR="00D80DD8" w:rsidRDefault="00B225F2" w:rsidP="00B225F2">
      <w:r>
        <w:t xml:space="preserve">V tabuľke je popísaný stručne aktuálny stav financií a výdaj podľa položiek. Aktuálny stav účtu v Slovenskej sporiteľni je </w:t>
      </w:r>
      <w:r w:rsidR="00C04BDA">
        <w:t xml:space="preserve">4841,49€ </w:t>
      </w:r>
    </w:p>
    <w:tbl>
      <w:tblPr>
        <w:tblStyle w:val="Finanntabuka"/>
        <w:tblW w:w="4975" w:type="pct"/>
        <w:tblLook w:val="04A0" w:firstRow="1" w:lastRow="0" w:firstColumn="1" w:lastColumn="0" w:noHBand="0" w:noVBand="1"/>
      </w:tblPr>
      <w:tblGrid>
        <w:gridCol w:w="3963"/>
        <w:gridCol w:w="1393"/>
        <w:gridCol w:w="1391"/>
        <w:gridCol w:w="1388"/>
      </w:tblGrid>
      <w:tr w:rsidR="00D80DD8" w:rsidTr="00C04BDA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36" w:type="pct"/>
          </w:tcPr>
          <w:p w:rsidR="00D80DD8" w:rsidRDefault="003B624C">
            <w:r>
              <w:t>Popis</w:t>
            </w:r>
          </w:p>
        </w:tc>
        <w:tc>
          <w:tcPr>
            <w:tcW w:w="856" w:type="pct"/>
          </w:tcPr>
          <w:p w:rsidR="00D80DD8" w:rsidRDefault="00C04BDA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/w:pPr>
            <w:r>
              <w:t>príjem</w:t>
            </w:r>
          </w:p>
        </w:tc>
        <w:tc>
          <w:tcPr>
            <w:tcW w:w="855" w:type="pct"/>
          </w:tcPr>
          <w:p w:rsidR="00D80DD8" w:rsidRDefault="003B624C" w:rsidP="00C04BDA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/w:pPr>
            <w:r>
              <w:t>V</w:t>
            </w:r>
            <w:r w:rsidR="00C04BDA">
              <w:t>ýdaj</w:t>
            </w:r>
          </w:p>
        </w:tc>
        <w:tc>
          <w:tcPr>
            <w:tcW w:w="854" w:type="pct"/>
          </w:tcPr>
          <w:p w:rsidR="00D80DD8" w:rsidRDefault="00C04BDA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/w:pPr>
            <w:r>
              <w:t>V prospech</w:t>
            </w:r>
          </w:p>
        </w:tc>
      </w:tr>
      <w:tr w:rsidR="00D80DD8" w:rsidTr="00C04BD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36" w:type="pct"/>
          </w:tcPr>
          <w:p w:rsidR="00D80DD8" w:rsidRDefault="00C04BDA" w:rsidP="00C04BDA">
            <w:r>
              <w:t>Karpatská nadácie</w:t>
            </w:r>
          </w:p>
        </w:tc>
        <w:tc>
          <w:tcPr>
            <w:tcW w:w="856" w:type="pct"/>
          </w:tcPr>
          <w:p w:rsidR="00D80DD8" w:rsidRDefault="006F6CB4">
            <w:pPr>
              <w:pStyle w:val="TypDecimaltextutabuky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2000</w:t>
            </w:r>
          </w:p>
        </w:tc>
        <w:tc>
          <w:tcPr>
            <w:tcW w:w="855" w:type="pct"/>
          </w:tcPr>
          <w:p w:rsidR="00D80DD8" w:rsidRDefault="00C04BDA">
            <w:pPr>
              <w:pStyle w:val="TypDecimaltextutabuky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0</w:t>
            </w:r>
          </w:p>
        </w:tc>
        <w:tc>
          <w:tcPr>
            <w:tcW w:w="854" w:type="pct"/>
          </w:tcPr>
          <w:p w:rsidR="00D80DD8" w:rsidRPr="00545F19" w:rsidRDefault="00C04BDA" w:rsidP="00545F19">
            <w:pPr>
              <w:pStyle w:val="TypDecimaltextutabuky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6"/>
              </w:rPr>
            </w:pPr>
            <w:r w:rsidRPr="00545F19">
              <w:rPr>
                <w:sz w:val="16"/>
              </w:rPr>
              <w:t>Oprava bicyklov</w:t>
            </w:r>
          </w:p>
        </w:tc>
      </w:tr>
      <w:tr w:rsidR="00D80DD8" w:rsidTr="00C04BD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36" w:type="pct"/>
          </w:tcPr>
          <w:p w:rsidR="00D80DD8" w:rsidRDefault="00C04BDA">
            <w:proofErr w:type="spellStart"/>
            <w:r>
              <w:t>Pontis</w:t>
            </w:r>
            <w:proofErr w:type="spellEnd"/>
          </w:p>
        </w:tc>
        <w:tc>
          <w:tcPr>
            <w:tcW w:w="856" w:type="pct"/>
          </w:tcPr>
          <w:p w:rsidR="00D80DD8" w:rsidRDefault="00C04BDA">
            <w:pPr>
              <w:pStyle w:val="TypDecimaltextutabuky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700</w:t>
            </w:r>
          </w:p>
        </w:tc>
        <w:tc>
          <w:tcPr>
            <w:tcW w:w="855" w:type="pct"/>
          </w:tcPr>
          <w:p w:rsidR="00D80DD8" w:rsidRDefault="00C04BDA">
            <w:pPr>
              <w:pStyle w:val="TypDecimaltextutabuky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700</w:t>
            </w:r>
          </w:p>
        </w:tc>
        <w:tc>
          <w:tcPr>
            <w:tcW w:w="854" w:type="pct"/>
          </w:tcPr>
          <w:p w:rsidR="00D80DD8" w:rsidRPr="00545F19" w:rsidRDefault="00C04BDA" w:rsidP="00545F19">
            <w:pPr>
              <w:pStyle w:val="TypDecimaltextutabuky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6"/>
              </w:rPr>
            </w:pPr>
            <w:proofErr w:type="spellStart"/>
            <w:r w:rsidRPr="00545F19">
              <w:rPr>
                <w:sz w:val="16"/>
              </w:rPr>
              <w:t>Starbike</w:t>
            </w:r>
            <w:proofErr w:type="spellEnd"/>
          </w:p>
        </w:tc>
      </w:tr>
      <w:tr w:rsidR="00D80DD8" w:rsidTr="00C04BD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36" w:type="pct"/>
          </w:tcPr>
          <w:p w:rsidR="00D80DD8" w:rsidRDefault="00C04BDA">
            <w:r>
              <w:t xml:space="preserve">Šariš Ľudom </w:t>
            </w:r>
          </w:p>
        </w:tc>
        <w:tc>
          <w:tcPr>
            <w:tcW w:w="856" w:type="pct"/>
          </w:tcPr>
          <w:p w:rsidR="00D80DD8" w:rsidRDefault="006F6CB4" w:rsidP="006F6CB4">
            <w:pPr>
              <w:pStyle w:val="TypDecimaltextutabuky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1200</w:t>
            </w:r>
          </w:p>
        </w:tc>
        <w:tc>
          <w:tcPr>
            <w:tcW w:w="855" w:type="pct"/>
          </w:tcPr>
          <w:p w:rsidR="00D80DD8" w:rsidRDefault="00C04BDA">
            <w:pPr>
              <w:pStyle w:val="TypDecimaltextutabuky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0</w:t>
            </w:r>
          </w:p>
        </w:tc>
        <w:tc>
          <w:tcPr>
            <w:tcW w:w="854" w:type="pct"/>
          </w:tcPr>
          <w:p w:rsidR="00D80DD8" w:rsidRPr="00545F19" w:rsidRDefault="00C04BDA" w:rsidP="00545F19">
            <w:pPr>
              <w:pStyle w:val="TypDecimaltextutabuky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6"/>
              </w:rPr>
            </w:pPr>
            <w:proofErr w:type="spellStart"/>
            <w:r w:rsidRPr="00545F19">
              <w:rPr>
                <w:sz w:val="16"/>
              </w:rPr>
              <w:t>Gps</w:t>
            </w:r>
            <w:proofErr w:type="spellEnd"/>
            <w:r w:rsidRPr="00545F19">
              <w:rPr>
                <w:sz w:val="16"/>
              </w:rPr>
              <w:t xml:space="preserve"> zámky</w:t>
            </w:r>
          </w:p>
        </w:tc>
      </w:tr>
      <w:tr w:rsidR="00D80DD8" w:rsidTr="00C04BD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36" w:type="pct"/>
          </w:tcPr>
          <w:p w:rsidR="00D80DD8" w:rsidRDefault="00C04BDA">
            <w:r>
              <w:t>Orange</w:t>
            </w:r>
          </w:p>
        </w:tc>
        <w:tc>
          <w:tcPr>
            <w:tcW w:w="856" w:type="pct"/>
          </w:tcPr>
          <w:p w:rsidR="00D80DD8" w:rsidRDefault="00C04BDA">
            <w:pPr>
              <w:pStyle w:val="TypDecimaltextutabuky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1500</w:t>
            </w:r>
          </w:p>
        </w:tc>
        <w:tc>
          <w:tcPr>
            <w:tcW w:w="855" w:type="pct"/>
          </w:tcPr>
          <w:p w:rsidR="00D80DD8" w:rsidRDefault="00C04BDA">
            <w:pPr>
              <w:pStyle w:val="TypDecimaltextutabuky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0</w:t>
            </w:r>
          </w:p>
        </w:tc>
        <w:tc>
          <w:tcPr>
            <w:tcW w:w="854" w:type="pct"/>
          </w:tcPr>
          <w:p w:rsidR="00D80DD8" w:rsidRPr="00545F19" w:rsidRDefault="00C04BDA" w:rsidP="00545F19">
            <w:pPr>
              <w:pStyle w:val="TypDecimaltextutabuky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6"/>
              </w:rPr>
            </w:pPr>
            <w:proofErr w:type="spellStart"/>
            <w:r w:rsidRPr="00545F19">
              <w:rPr>
                <w:sz w:val="16"/>
              </w:rPr>
              <w:t>Gps</w:t>
            </w:r>
            <w:proofErr w:type="spellEnd"/>
            <w:r w:rsidRPr="00545F19">
              <w:rPr>
                <w:sz w:val="16"/>
              </w:rPr>
              <w:t xml:space="preserve"> zámky</w:t>
            </w:r>
          </w:p>
        </w:tc>
      </w:tr>
      <w:tr w:rsidR="00D80DD8" w:rsidTr="00C04BD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36" w:type="pct"/>
          </w:tcPr>
          <w:p w:rsidR="00D80DD8" w:rsidRDefault="00C04BDA">
            <w:r>
              <w:t xml:space="preserve">Registračné poplatky </w:t>
            </w:r>
          </w:p>
        </w:tc>
        <w:tc>
          <w:tcPr>
            <w:tcW w:w="856" w:type="pct"/>
          </w:tcPr>
          <w:p w:rsidR="00D80DD8" w:rsidRDefault="006F6CB4">
            <w:pPr>
              <w:pStyle w:val="TypDecimaltextutabuky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41,49</w:t>
            </w:r>
          </w:p>
        </w:tc>
        <w:tc>
          <w:tcPr>
            <w:tcW w:w="855" w:type="pct"/>
          </w:tcPr>
          <w:p w:rsidR="00D80DD8" w:rsidRDefault="006F6CB4">
            <w:pPr>
              <w:pStyle w:val="TypDecimaltextutabuky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Rez. 41,49</w:t>
            </w:r>
          </w:p>
        </w:tc>
        <w:tc>
          <w:tcPr>
            <w:tcW w:w="854" w:type="pct"/>
          </w:tcPr>
          <w:p w:rsidR="00D80DD8" w:rsidRPr="00545F19" w:rsidRDefault="006F6CB4" w:rsidP="00545F19">
            <w:pPr>
              <w:pStyle w:val="TypDecimaltextutabuky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6"/>
              </w:rPr>
            </w:pPr>
            <w:r w:rsidRPr="00545F19">
              <w:rPr>
                <w:sz w:val="16"/>
              </w:rPr>
              <w:t>reklama</w:t>
            </w:r>
          </w:p>
        </w:tc>
      </w:tr>
      <w:tr w:rsidR="006F6CB4" w:rsidTr="00C04BD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36" w:type="pct"/>
          </w:tcPr>
          <w:p w:rsidR="006F6CB4" w:rsidRDefault="006F6CB4">
            <w:r>
              <w:t>Príspevky od užívateľov - adopcia</w:t>
            </w:r>
          </w:p>
        </w:tc>
        <w:tc>
          <w:tcPr>
            <w:tcW w:w="856" w:type="pct"/>
          </w:tcPr>
          <w:p w:rsidR="006F6CB4" w:rsidRDefault="006F6CB4">
            <w:pPr>
              <w:pStyle w:val="TypDecimaltextutabuky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100</w:t>
            </w:r>
          </w:p>
        </w:tc>
        <w:tc>
          <w:tcPr>
            <w:tcW w:w="855" w:type="pct"/>
          </w:tcPr>
          <w:p w:rsidR="006F6CB4" w:rsidRDefault="006F6CB4">
            <w:pPr>
              <w:pStyle w:val="TypDecimaltextutabuky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100</w:t>
            </w:r>
          </w:p>
        </w:tc>
        <w:tc>
          <w:tcPr>
            <w:tcW w:w="854" w:type="pct"/>
          </w:tcPr>
          <w:p w:rsidR="006F6CB4" w:rsidRPr="00545F19" w:rsidRDefault="006F6CB4" w:rsidP="00545F19">
            <w:pPr>
              <w:pStyle w:val="TypDecimaltextutabuky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16"/>
              </w:rPr>
            </w:pPr>
            <w:r w:rsidRPr="00545F19">
              <w:rPr>
                <w:sz w:val="16"/>
              </w:rPr>
              <w:t xml:space="preserve">Podaj </w:t>
            </w:r>
            <w:proofErr w:type="spellStart"/>
            <w:r w:rsidRPr="00545F19">
              <w:rPr>
                <w:sz w:val="16"/>
              </w:rPr>
              <w:t>dalej</w:t>
            </w:r>
            <w:proofErr w:type="spellEnd"/>
          </w:p>
        </w:tc>
      </w:tr>
      <w:tr w:rsidR="00092767" w:rsidTr="00C04BDA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436" w:type="pct"/>
          </w:tcPr>
          <w:p w:rsidR="00092767" w:rsidRDefault="00092767">
            <w:r w:rsidRPr="00092767">
              <w:rPr>
                <w:color w:val="FF0000"/>
              </w:rPr>
              <w:t xml:space="preserve">Aplikácia </w:t>
            </w:r>
            <w:r w:rsidRPr="00092767">
              <w:rPr>
                <w:color w:val="FF0000"/>
                <w:sz w:val="16"/>
              </w:rPr>
              <w:t xml:space="preserve">(zatiaľ neuhradené) </w:t>
            </w:r>
          </w:p>
        </w:tc>
        <w:tc>
          <w:tcPr>
            <w:tcW w:w="856" w:type="pct"/>
          </w:tcPr>
          <w:p w:rsidR="00092767" w:rsidRPr="00092767" w:rsidRDefault="00092767">
            <w:pPr>
              <w:pStyle w:val="TypDecimaltextutabuky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FF0000"/>
              </w:rPr>
            </w:pPr>
            <w:r w:rsidRPr="00092767">
              <w:rPr>
                <w:color w:val="FF0000"/>
              </w:rPr>
              <w:t>0</w:t>
            </w:r>
          </w:p>
        </w:tc>
        <w:tc>
          <w:tcPr>
            <w:tcW w:w="855" w:type="pct"/>
          </w:tcPr>
          <w:p w:rsidR="00092767" w:rsidRPr="00092767" w:rsidRDefault="00092767">
            <w:pPr>
              <w:pStyle w:val="TypDecimaltextutabuky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FF0000"/>
              </w:rPr>
            </w:pPr>
            <w:r w:rsidRPr="00092767">
              <w:rPr>
                <w:color w:val="FF0000"/>
              </w:rPr>
              <w:t>670</w:t>
            </w:r>
          </w:p>
        </w:tc>
        <w:tc>
          <w:tcPr>
            <w:tcW w:w="854" w:type="pct"/>
          </w:tcPr>
          <w:p w:rsidR="00092767" w:rsidRPr="00092767" w:rsidRDefault="00092767" w:rsidP="00545F19">
            <w:pPr>
              <w:pStyle w:val="TypDecimaltextutabuky"/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FF0000"/>
                <w:sz w:val="16"/>
              </w:rPr>
            </w:pPr>
            <w:r w:rsidRPr="00092767">
              <w:rPr>
                <w:color w:val="FF0000"/>
                <w:sz w:val="16"/>
              </w:rPr>
              <w:t>Dominik Jakub</w:t>
            </w:r>
          </w:p>
        </w:tc>
      </w:tr>
    </w:tbl>
    <w:p w:rsidR="00D80DD8" w:rsidRDefault="003B624C">
      <w:pPr>
        <w:pStyle w:val="hlavika1"/>
      </w:pPr>
      <w:bookmarkStart w:id="4" w:name="_Toc321140625"/>
      <w:bookmarkStart w:id="5" w:name="_Toc19803530"/>
      <w:r>
        <w:rPr>
          <w:noProof/>
        </w:rPr>
        <w:drawing>
          <wp:anchor distT="0" distB="0" distL="182880" distR="182880" simplePos="0" relativeHeight="251672576" behindDoc="0" locked="0" layoutInCell="1" allowOverlap="1" wp14:anchorId="282A0816" wp14:editId="6F8503DD">
            <wp:simplePos x="0" y="0"/>
            <wp:positionH relativeFrom="page">
              <wp:posOffset>457200</wp:posOffset>
            </wp:positionH>
            <wp:positionV relativeFrom="margin">
              <wp:posOffset>288290</wp:posOffset>
            </wp:positionV>
            <wp:extent cx="1234440" cy="7334250"/>
            <wp:effectExtent l="0" t="0" r="22860" b="19050"/>
            <wp:wrapSquare wrapText="bothSides"/>
            <wp:docPr id="13" name="Diagram 13" descr="Bočný panel"/>
            <wp:cNvGraphicFramePr/>
            <a:graphic xmlns:a="http://schemas.openxmlformats.org/drawingml/2006/main">
              <a:graphicData uri="http://schemas.openxmlformats.org/drawingml/2006/diagram">
                <dgm:relIds xmlns:dgm="http://schemas.openxmlformats.org/drawingml/2006/diagram" xmlns:r="http://schemas.openxmlformats.org/officeDocument/2006/relationships" r:dm="rId20" r:lo="rId21" r:qs="rId22" r:cs="rId23"/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bookmarkEnd w:id="4"/>
      <w:r w:rsidR="00342D56">
        <w:t>Projekty a ich vyhodnotenie</w:t>
      </w:r>
      <w:bookmarkEnd w:id="5"/>
    </w:p>
    <w:p w:rsidR="00D80DD8" w:rsidRDefault="008C7D29">
      <w:pPr>
        <w:pStyle w:val="hlavika2"/>
      </w:pPr>
      <w:r>
        <w:t xml:space="preserve">Bicykle za dobré skutky </w:t>
      </w:r>
    </w:p>
    <w:p w:rsidR="00D80DD8" w:rsidRDefault="008C7D29">
      <w:r>
        <w:t xml:space="preserve">Do projektu sa registrovalo viac 384 ľudí. Registráciu dokončilo maximálne 15 ľudí. </w:t>
      </w:r>
    </w:p>
    <w:p w:rsidR="008C7D29" w:rsidRDefault="002345C8">
      <w:r>
        <w:t xml:space="preserve">Budúce kroky: </w:t>
      </w:r>
    </w:p>
    <w:p w:rsidR="008C7D29" w:rsidRDefault="008C7D29">
      <w:r>
        <w:t>- kontakt s registrovaným užívateľom formou emailu, ak nedokončí registráciu do dvoch dní</w:t>
      </w:r>
      <w:r w:rsidR="002345C8">
        <w:t>, doplniť a zlepšiť spätnú väzbu</w:t>
      </w:r>
    </w:p>
    <w:p w:rsidR="002345C8" w:rsidRDefault="002345C8">
      <w:r>
        <w:t>-aktualizácia aplikácie a GPS zámkou</w:t>
      </w:r>
    </w:p>
    <w:p w:rsidR="002345C8" w:rsidRDefault="002345C8">
      <w:r>
        <w:t>-doplnenie výpočtu ušetrených emisií</w:t>
      </w:r>
    </w:p>
    <w:p w:rsidR="00BF449A" w:rsidRDefault="00BF449A">
      <w:r>
        <w:t xml:space="preserve">-zmena systému požičania bicykla z kreditu na zakúpenie permanentky, popr. úprava zakupovania kreditov. Odbúranie voľnočasových aktivít na odmenu k zakúpenej permanentke za voľnočasovú aktivitu.  </w:t>
      </w:r>
    </w:p>
    <w:p w:rsidR="00D80DD8" w:rsidRDefault="00BF449A">
      <w:pPr>
        <w:pStyle w:val="hlavika2"/>
      </w:pPr>
      <w:r>
        <w:t>SWAP</w:t>
      </w:r>
    </w:p>
    <w:p w:rsidR="00D80DD8" w:rsidRDefault="00BF449A">
      <w:r>
        <w:t xml:space="preserve">Podujatie je úspešné a rozrastá sa na počte užívateľov. Plánujeme získať podporu aj zo strany mesta, nadviazať spoluprácu v oblasti recyklácie textilu a projekt opäť koncipovať ako spoločensky zodpovedný – zapájať tie soc. Skupiny, ktoré majú k tvorbe odpadov z textilu najbližšie. Vznikol koncept komunitnej práčovne. Tento plánujeme v budúcnosti rozvíjať. </w:t>
      </w:r>
    </w:p>
    <w:p w:rsidR="00D80DD8" w:rsidRDefault="00BF449A">
      <w:pPr>
        <w:pStyle w:val="hlavika2"/>
      </w:pPr>
      <w:r>
        <w:t>Exkurzie</w:t>
      </w:r>
    </w:p>
    <w:p w:rsidR="00D80DD8" w:rsidRDefault="00BF449A">
      <w:r>
        <w:t xml:space="preserve">Podujatie je plánované na október, zatiaľ nemôžeme zhodnotiť jeho pozitívne alebo negatívne stránky. Očakávame dobrú účasť práve z dôvodu, že o exkurzie pravidelne prejavujú záujem rôzne vekové skupiny. </w:t>
      </w:r>
    </w:p>
    <w:p w:rsidR="00D80DD8" w:rsidRDefault="00BF449A">
      <w:pPr>
        <w:pStyle w:val="hlavika2"/>
      </w:pPr>
      <w:r>
        <w:t>Školské projekty</w:t>
      </w:r>
    </w:p>
    <w:p w:rsidR="00D80DD8" w:rsidRDefault="00BF449A">
      <w:r>
        <w:t xml:space="preserve">Koncept zodpovednosti v živote je najlepšie upevňovať na stredných školách. Projekty, ktoré sa zatiaľ iba rysujú budú podporovať učiteľov aj žiakov k šíreniu vedomostí, a zodpovedného spôsobu života. </w:t>
      </w:r>
    </w:p>
    <w:p w:rsidR="00D80DD8" w:rsidRDefault="00BF449A">
      <w:pPr>
        <w:pStyle w:val="hlavika2"/>
      </w:pPr>
      <w:r>
        <w:t>Projekty s kaviarňami</w:t>
      </w:r>
    </w:p>
    <w:p w:rsidR="00D80DD8" w:rsidRDefault="00BF449A">
      <w:r>
        <w:t xml:space="preserve">Momentálne oslovený divák je žena do 35 rokov. Prirodzene ženy inklinujú k ekológií viac ako muži. Preto vznikol projekt Návrat k sebe v spolupráci s Poetika </w:t>
      </w:r>
      <w:proofErr w:type="spellStart"/>
      <w:r>
        <w:t>restaurant</w:t>
      </w:r>
      <w:proofErr w:type="spellEnd"/>
      <w:r>
        <w:t>, ktorý každé 3 mesiace prin</w:t>
      </w:r>
      <w:r w:rsidR="00A761DA">
        <w:t xml:space="preserve">esie nový koncept udalostí určený pre ženy od 35 rokov a vyššie. </w:t>
      </w:r>
    </w:p>
    <w:p w:rsidR="00D80DD8" w:rsidRDefault="00342D56">
      <w:pPr>
        <w:pStyle w:val="hlavika1"/>
      </w:pPr>
      <w:bookmarkStart w:id="6" w:name="_Toc19803531"/>
      <w:r>
        <w:t>Finančný rozpočet na rok 2020</w:t>
      </w:r>
      <w:bookmarkEnd w:id="6"/>
      <w:r>
        <w:t xml:space="preserve"> </w:t>
      </w:r>
    </w:p>
    <w:p w:rsidR="00BF204F" w:rsidRDefault="00BF204F" w:rsidP="00BF204F">
      <w:pPr>
        <w:pStyle w:val="slovanzoznam1"/>
      </w:pPr>
      <w:r>
        <w:t>SWAP max 600€ ročne</w:t>
      </w:r>
    </w:p>
    <w:p w:rsidR="00BF204F" w:rsidRDefault="00BF204F" w:rsidP="00BF204F">
      <w:pPr>
        <w:pStyle w:val="slovanzoznam21"/>
      </w:pPr>
      <w:r>
        <w:t xml:space="preserve">Maximálne 100€ na jedno podujatie, v tejto položke je zarátaný fotograf, občerstvenie pre účastníkov, poprípade tvorba rezervy na hosťa. Na podujatí sa bude zbierať aj vstupné ako dobrovoľný príspevok. Vyzbierané vstupné bude v prospech finančnej rezervy na nepredvídateľné udalosti. </w:t>
      </w:r>
    </w:p>
    <w:p w:rsidR="00BF204F" w:rsidRDefault="00BF204F" w:rsidP="00BF204F">
      <w:pPr>
        <w:pStyle w:val="slovanzoznam21"/>
      </w:pPr>
      <w:r>
        <w:t xml:space="preserve">Položka obsahuje aj grafické práce a úpravu stránky, pridávanie príspevkov v tomto mene v hodnote max 8€ na hodinu. </w:t>
      </w:r>
    </w:p>
    <w:p w:rsidR="00BF204F" w:rsidRDefault="00BF204F" w:rsidP="00BF204F">
      <w:pPr>
        <w:pStyle w:val="slovanzoznam1"/>
      </w:pPr>
      <w:r>
        <w:t xml:space="preserve">Projekt v spolupráci so strednými školami max 500€ ročne </w:t>
      </w:r>
    </w:p>
    <w:p w:rsidR="00BF204F" w:rsidRDefault="00BF204F" w:rsidP="00BF204F">
      <w:pPr>
        <w:pStyle w:val="slovanzoznam21"/>
      </w:pPr>
      <w:proofErr w:type="spellStart"/>
      <w:r>
        <w:t>Budget</w:t>
      </w:r>
      <w:proofErr w:type="spellEnd"/>
      <w:r>
        <w:t xml:space="preserve"> bude po dohode s konateľom Fecupral prerozdelený podľa aktivít na zapojené školy, podľa záujmu</w:t>
      </w:r>
    </w:p>
    <w:p w:rsidR="00BF204F" w:rsidRDefault="00BF204F" w:rsidP="00BF204F">
      <w:pPr>
        <w:pStyle w:val="slovanzoznam21"/>
      </w:pPr>
      <w:r>
        <w:t xml:space="preserve">Položka obsahuje aj finančné ohodnotenie v prospech prednášajúcich za stratu času. </w:t>
      </w:r>
    </w:p>
    <w:p w:rsidR="00BF204F" w:rsidRDefault="00BF204F" w:rsidP="00BF204F">
      <w:pPr>
        <w:pStyle w:val="slovanzoznam1"/>
      </w:pPr>
      <w:r>
        <w:t xml:space="preserve">Bicykle 1000 € ročne – </w:t>
      </w:r>
    </w:p>
    <w:p w:rsidR="00BF204F" w:rsidRDefault="00BF204F" w:rsidP="00BF204F">
      <w:pPr>
        <w:pStyle w:val="slovanzoznam21"/>
      </w:pPr>
      <w:r>
        <w:t xml:space="preserve">Nová aplikácia kompatibilná so systémom. </w:t>
      </w:r>
    </w:p>
    <w:p w:rsidR="00BF204F" w:rsidRDefault="00BF204F" w:rsidP="00BF204F">
      <w:pPr>
        <w:pStyle w:val="slovanzoznam1"/>
      </w:pPr>
      <w:proofErr w:type="spellStart"/>
      <w:r>
        <w:t>Merch</w:t>
      </w:r>
      <w:proofErr w:type="spellEnd"/>
      <w:r>
        <w:t xml:space="preserve"> výroba – max 250 € </w:t>
      </w:r>
    </w:p>
    <w:p w:rsidR="00BF204F" w:rsidRDefault="00BF204F" w:rsidP="00BF204F">
      <w:pPr>
        <w:pStyle w:val="slovanzoznam21"/>
      </w:pPr>
      <w:r>
        <w:t>Nákup alebo výroba produktov s logom GC na predaj.</w:t>
      </w:r>
    </w:p>
    <w:p w:rsidR="00BF204F" w:rsidRDefault="00BF204F" w:rsidP="00BF204F">
      <w:pPr>
        <w:pStyle w:val="slovanzoznam21"/>
      </w:pPr>
      <w:r>
        <w:t xml:space="preserve">Výnos z predaja bude tvoriť finančnú rezervu a jej uvoľňovanie bude možné iba po dohode s konateľom Fecupral.  </w:t>
      </w:r>
    </w:p>
    <w:p w:rsidR="00BF204F" w:rsidRDefault="00BF204F" w:rsidP="00BF204F">
      <w:pPr>
        <w:pStyle w:val="slovanzoznam1"/>
      </w:pPr>
      <w:proofErr w:type="spellStart"/>
      <w:r>
        <w:t>Eko</w:t>
      </w:r>
      <w:proofErr w:type="spellEnd"/>
      <w:r w:rsidR="000A793D">
        <w:t>-</w:t>
      </w:r>
      <w:r w:rsidR="009D7AEB">
        <w:t>zóna na D</w:t>
      </w:r>
      <w:r>
        <w:t xml:space="preserve">obrom festivale – max </w:t>
      </w:r>
      <w:r w:rsidR="000A793D">
        <w:t>5</w:t>
      </w:r>
      <w:r>
        <w:t xml:space="preserve">00€ </w:t>
      </w:r>
    </w:p>
    <w:p w:rsidR="000A793D" w:rsidRDefault="000A793D" w:rsidP="000A793D">
      <w:pPr>
        <w:pStyle w:val="slovanzoznam21"/>
      </w:pPr>
      <w:r>
        <w:t xml:space="preserve">Organizovanie ekologickej časti festivalu, peniaze použijeme na tvorbu workshopov, potrebné zabezpečenie a v prospech zúčastnených prezentujúcich a dobrovoľníkov. </w:t>
      </w:r>
    </w:p>
    <w:p w:rsidR="000A793D" w:rsidRDefault="000A793D" w:rsidP="000A793D">
      <w:pPr>
        <w:pStyle w:val="slovanzoznam21"/>
      </w:pPr>
      <w:r>
        <w:t>Financie</w:t>
      </w:r>
      <w:r w:rsidR="009D7AEB">
        <w:t xml:space="preserve"> bude možné uvoľniť po dohode</w:t>
      </w:r>
      <w:r>
        <w:t xml:space="preserve">. </w:t>
      </w:r>
    </w:p>
    <w:p w:rsidR="00BF204F" w:rsidRDefault="00BF204F" w:rsidP="00BF204F">
      <w:pPr>
        <w:pStyle w:val="slovanzoznam1"/>
      </w:pPr>
      <w:bookmarkStart w:id="7" w:name="_Toc321140627"/>
      <w:r>
        <w:t>Marketingové produkty</w:t>
      </w:r>
      <w:r w:rsidR="002345C8">
        <w:t xml:space="preserve"> a kanály</w:t>
      </w:r>
      <w:r>
        <w:t xml:space="preserve"> (stánok s označeným) max </w:t>
      </w:r>
      <w:r w:rsidR="002345C8">
        <w:t>40</w:t>
      </w:r>
      <w:r>
        <w:t xml:space="preserve">0€ </w:t>
      </w:r>
    </w:p>
    <w:p w:rsidR="000A793D" w:rsidRDefault="000A793D" w:rsidP="000A793D">
      <w:pPr>
        <w:pStyle w:val="slovanzoznam21"/>
      </w:pPr>
      <w:r>
        <w:t xml:space="preserve">Nákup </w:t>
      </w:r>
      <w:r w:rsidR="00272C08">
        <w:t xml:space="preserve">stánku s označením </w:t>
      </w:r>
      <w:proofErr w:type="spellStart"/>
      <w:r w:rsidR="00272C08">
        <w:t>Green</w:t>
      </w:r>
      <w:proofErr w:type="spellEnd"/>
      <w:r w:rsidR="00272C08">
        <w:t xml:space="preserve"> </w:t>
      </w:r>
      <w:proofErr w:type="spellStart"/>
      <w:r w:rsidR="00272C08">
        <w:t>Cubator</w:t>
      </w:r>
      <w:proofErr w:type="spellEnd"/>
      <w:r w:rsidR="00272C08">
        <w:t xml:space="preserve">, stoličky </w:t>
      </w:r>
    </w:p>
    <w:p w:rsidR="002345C8" w:rsidRDefault="002345C8" w:rsidP="000A793D">
      <w:pPr>
        <w:pStyle w:val="slovanzoznam21"/>
      </w:pPr>
      <w:r>
        <w:t xml:space="preserve">Web stránka </w:t>
      </w:r>
      <w:hyperlink r:id="rId25" w:history="1">
        <w:r w:rsidRPr="00756708">
          <w:rPr>
            <w:rStyle w:val="Hypertextovprepojenie"/>
          </w:rPr>
          <w:t>www.swappresov.sk</w:t>
        </w:r>
      </w:hyperlink>
      <w:r>
        <w:t xml:space="preserve"> – do teraz hradené z vlastných zdrojov.</w:t>
      </w:r>
    </w:p>
    <w:p w:rsidR="00BF204F" w:rsidRDefault="00BF204F" w:rsidP="00BF204F">
      <w:pPr>
        <w:pStyle w:val="slovanzoznam1"/>
      </w:pPr>
      <w:r>
        <w:t xml:space="preserve">Internet a komunikácia max 300€ ročne </w:t>
      </w:r>
    </w:p>
    <w:p w:rsidR="0071039B" w:rsidRDefault="0071039B" w:rsidP="0071039B">
      <w:pPr>
        <w:pStyle w:val="slovanzoznam21"/>
      </w:pPr>
      <w:r>
        <w:t xml:space="preserve">Finančný rozpočet na propagáciu udalostí a exkurzií na jeden rok. </w:t>
      </w:r>
    </w:p>
    <w:p w:rsidR="00BF204F" w:rsidRDefault="00BF204F" w:rsidP="00BF204F">
      <w:pPr>
        <w:pStyle w:val="slovanzoznam1"/>
        <w:numPr>
          <w:ilvl w:val="0"/>
          <w:numId w:val="0"/>
        </w:numPr>
        <w:ind w:left="360" w:hanging="360"/>
      </w:pPr>
    </w:p>
    <w:p w:rsidR="0071039B" w:rsidRDefault="00BF204F" w:rsidP="00BF204F">
      <w:pPr>
        <w:pStyle w:val="slovanzoznam1"/>
        <w:numPr>
          <w:ilvl w:val="0"/>
          <w:numId w:val="0"/>
        </w:numPr>
        <w:ind w:left="360" w:hanging="360"/>
      </w:pPr>
      <w:r>
        <w:t xml:space="preserve">Podpora je uvádzaná v maximálnej hornej hranici podľa podujatí alebo účelu jej využitia. </w:t>
      </w:r>
    </w:p>
    <w:p w:rsidR="0071039B" w:rsidRDefault="00BF204F" w:rsidP="0071039B">
      <w:pPr>
        <w:pStyle w:val="slovanzoznam1"/>
        <w:numPr>
          <w:ilvl w:val="0"/>
          <w:numId w:val="0"/>
        </w:numPr>
        <w:ind w:left="360" w:hanging="360"/>
      </w:pPr>
      <w:r>
        <w:t>Napríklad položku internet a komunikácia plánujem použiť na propagáciu podujatí n</w:t>
      </w:r>
      <w:r w:rsidR="0071039B">
        <w:t xml:space="preserve">a </w:t>
      </w:r>
      <w:r>
        <w:t xml:space="preserve">internetových kanáloch. </w:t>
      </w:r>
    </w:p>
    <w:p w:rsidR="00BF204F" w:rsidRDefault="00BF204F" w:rsidP="00BF204F">
      <w:pPr>
        <w:pStyle w:val="slovanzoznam1"/>
        <w:numPr>
          <w:ilvl w:val="0"/>
          <w:numId w:val="0"/>
        </w:numPr>
        <w:ind w:left="360" w:hanging="360"/>
      </w:pPr>
      <w:r>
        <w:t>Finančný rozpočet na rok 2020 predstavuje 3</w:t>
      </w:r>
      <w:r w:rsidR="00272C08">
        <w:t>500</w:t>
      </w:r>
      <w:r w:rsidR="0071039B">
        <w:t xml:space="preserve"> </w:t>
      </w:r>
      <w:r>
        <w:t>€</w:t>
      </w:r>
      <w:r w:rsidR="0071039B">
        <w:t xml:space="preserve">. </w:t>
      </w:r>
      <w:r w:rsidR="002345C8">
        <w:t xml:space="preserve">Financie chceme dopĺňať prevažne z vonkajších zdrojov, v prípade, že sa nám to nepodarí suma 3550€ je maximálna možná hranica, ktorú chceme mať k dispozícií. </w:t>
      </w:r>
    </w:p>
    <w:p w:rsidR="00BF449A" w:rsidRDefault="00BF449A" w:rsidP="00BF204F">
      <w:pPr>
        <w:pStyle w:val="slovanzoznam1"/>
        <w:numPr>
          <w:ilvl w:val="0"/>
          <w:numId w:val="0"/>
        </w:numPr>
        <w:ind w:left="360" w:hanging="360"/>
      </w:pPr>
      <w:r>
        <w:t xml:space="preserve">V prípade nepredvídaných udalostí a možností spoluprác, si vyhradzujeme právo vyžiadať zmenu v plánovanom rozpočte. Jedná sa len o neočakávané a vysoko hodnotené aktivity, ktoré vyžadujú aj finančne krytie. </w:t>
      </w:r>
    </w:p>
    <w:p w:rsidR="00BF204F" w:rsidRDefault="00BF204F" w:rsidP="00BF204F">
      <w:pPr>
        <w:pStyle w:val="slovanzoznam1"/>
        <w:numPr>
          <w:ilvl w:val="0"/>
          <w:numId w:val="0"/>
        </w:numPr>
      </w:pPr>
    </w:p>
    <w:p w:rsidR="00D80DD8" w:rsidRDefault="003B624C">
      <w:pPr>
        <w:pStyle w:val="hlavika1"/>
      </w:pPr>
      <w:bookmarkStart w:id="8" w:name="_Toc19803532"/>
      <w:r>
        <w:t>Kontaktné informácie</w:t>
      </w:r>
      <w:bookmarkEnd w:id="7"/>
      <w:bookmarkEnd w:id="8"/>
    </w:p>
    <w:p w:rsidR="00D80DD8" w:rsidRDefault="00D80DD8">
      <w:bookmarkStart w:id="9" w:name="_GoBack"/>
      <w:bookmarkEnd w:id="9"/>
    </w:p>
    <w:tbl>
      <w:tblPr>
        <w:tblW w:w="4975" w:type="pct"/>
        <w:tblLook w:val="04A0" w:firstRow="1" w:lastRow="0" w:firstColumn="1" w:lastColumn="0" w:noHBand="0" w:noVBand="1"/>
        <w:tblDescription w:val="Contact Info Table"/>
      </w:tblPr>
      <w:tblGrid>
        <w:gridCol w:w="1296"/>
        <w:gridCol w:w="2781"/>
        <w:gridCol w:w="1296"/>
        <w:gridCol w:w="2782"/>
      </w:tblGrid>
      <w:tr w:rsidR="00D80DD8">
        <w:tc>
          <w:tcPr>
            <w:tcW w:w="750" w:type="pct"/>
          </w:tcPr>
          <w:p w:rsidR="00D80DD8" w:rsidRDefault="003B624C">
            <w:r>
              <w:rPr>
                <w:noProof/>
              </w:rPr>
              <w:drawing>
                <wp:inline distT="0" distB="0" distL="0" distR="0" wp14:anchorId="5CF22740" wp14:editId="50D8A6BA">
                  <wp:extent cx="612649" cy="918376"/>
                  <wp:effectExtent l="38100" t="38100" r="35560" b="34290"/>
                  <wp:docPr id="9" name="Obrázok 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002FAFA7.jpg"/>
                          <pic:cNvPicPr preferRelativeResize="0"/>
                        </pic:nvPicPr>
                        <pic:blipFill>
                          <a:blip r:embed="rId2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12649" cy="918376"/>
                          </a:xfrm>
                          <a:prstGeom prst="rect">
                            <a:avLst/>
                          </a:prstGeom>
                          <a:ln w="31750">
                            <a:solidFill>
                              <a:schemeClr val="tx1"/>
                            </a:solidFill>
                            <a:round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750" w:type="pct"/>
          </w:tcPr>
          <w:p w:rsidR="00D80DD8" w:rsidRDefault="0047310D">
            <w:pPr>
              <w:pStyle w:val="Texttabuky"/>
              <w:rPr>
                <w:rStyle w:val="Siln1"/>
              </w:rPr>
            </w:pPr>
            <w:r>
              <w:rPr>
                <w:rStyle w:val="Siln1"/>
              </w:rPr>
              <w:t>Ing. Soňa Hatoková</w:t>
            </w:r>
          </w:p>
          <w:p w:rsidR="00D80DD8" w:rsidRDefault="00D80DD8">
            <w:pPr>
              <w:pStyle w:val="Texttabuky"/>
            </w:pPr>
          </w:p>
          <w:p w:rsidR="00D80DD8" w:rsidRDefault="0047310D" w:rsidP="0047310D">
            <w:pPr>
              <w:pStyle w:val="Texttabuky"/>
            </w:pPr>
            <w:r>
              <w:t>hatokova@fecupral.sk</w:t>
            </w:r>
          </w:p>
        </w:tc>
        <w:tc>
          <w:tcPr>
            <w:tcW w:w="750" w:type="pct"/>
          </w:tcPr>
          <w:p w:rsidR="00D80DD8" w:rsidRDefault="003B624C">
            <w:r>
              <w:rPr>
                <w:noProof/>
              </w:rPr>
              <w:drawing>
                <wp:inline distT="0" distB="0" distL="0" distR="0" wp14:anchorId="22811DAA" wp14:editId="4E5BD268">
                  <wp:extent cx="607994" cy="911991"/>
                  <wp:effectExtent l="38100" t="38100" r="40005" b="40640"/>
                  <wp:docPr id="8" name="Obrázok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002FAFA5.jpg"/>
                          <pic:cNvPicPr preferRelativeResize="0"/>
                        </pic:nvPicPr>
                        <pic:blipFill>
                          <a:blip r:embed="rId2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07994" cy="911991"/>
                          </a:xfrm>
                          <a:prstGeom prst="rect">
                            <a:avLst/>
                          </a:prstGeom>
                          <a:ln w="31750">
                            <a:solidFill>
                              <a:schemeClr val="tx1"/>
                            </a:solidFill>
                            <a:round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750" w:type="pct"/>
          </w:tcPr>
          <w:p w:rsidR="00D80DD8" w:rsidRDefault="0047310D">
            <w:pPr>
              <w:pStyle w:val="Texttabuky"/>
              <w:rPr>
                <w:rStyle w:val="Siln1"/>
              </w:rPr>
            </w:pPr>
            <w:r>
              <w:rPr>
                <w:rStyle w:val="Siln1"/>
              </w:rPr>
              <w:t>Ing. Lucia Ňachajová</w:t>
            </w:r>
          </w:p>
          <w:p w:rsidR="00D80DD8" w:rsidRDefault="00D80DD8">
            <w:pPr>
              <w:pStyle w:val="Texttabuky"/>
            </w:pPr>
          </w:p>
          <w:p w:rsidR="00D80DD8" w:rsidRDefault="0047310D" w:rsidP="0047310D">
            <w:pPr>
              <w:pStyle w:val="Texttabuky"/>
            </w:pPr>
            <w:r>
              <w:t>nachajova@fecupral.sk</w:t>
            </w:r>
          </w:p>
        </w:tc>
      </w:tr>
      <w:tr w:rsidR="00D80DD8">
        <w:tc>
          <w:tcPr>
            <w:tcW w:w="750" w:type="pct"/>
          </w:tcPr>
          <w:p w:rsidR="00D80DD8" w:rsidRDefault="00D80DD8">
            <w:pPr>
              <w:pStyle w:val="Bezriadkovania1"/>
            </w:pPr>
          </w:p>
        </w:tc>
        <w:tc>
          <w:tcPr>
            <w:tcW w:w="1750" w:type="pct"/>
          </w:tcPr>
          <w:p w:rsidR="00D80DD8" w:rsidRDefault="00D80DD8">
            <w:pPr>
              <w:pStyle w:val="Texttabuky"/>
            </w:pPr>
          </w:p>
        </w:tc>
        <w:tc>
          <w:tcPr>
            <w:tcW w:w="750" w:type="pct"/>
          </w:tcPr>
          <w:p w:rsidR="00D80DD8" w:rsidRDefault="00D80DD8">
            <w:pPr>
              <w:pStyle w:val="Bezriadkovania1"/>
            </w:pPr>
          </w:p>
        </w:tc>
        <w:tc>
          <w:tcPr>
            <w:tcW w:w="1750" w:type="pct"/>
          </w:tcPr>
          <w:p w:rsidR="00D80DD8" w:rsidRDefault="00D80DD8">
            <w:pPr>
              <w:pStyle w:val="Texttabuky"/>
            </w:pPr>
          </w:p>
        </w:tc>
      </w:tr>
      <w:tr w:rsidR="00D80DD8">
        <w:tc>
          <w:tcPr>
            <w:tcW w:w="750" w:type="pct"/>
          </w:tcPr>
          <w:p w:rsidR="00D80DD8" w:rsidRDefault="003B624C">
            <w:r>
              <w:rPr>
                <w:noProof/>
              </w:rPr>
              <w:drawing>
                <wp:inline distT="0" distB="0" distL="0" distR="0" wp14:anchorId="33A3BCD8" wp14:editId="2B9074E0">
                  <wp:extent cx="615696" cy="923544"/>
                  <wp:effectExtent l="38100" t="38100" r="32385" b="29210"/>
                  <wp:docPr id="7" name="Obrázok 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002FABF3.jpg"/>
                          <pic:cNvPicPr preferRelativeResize="0"/>
                        </pic:nvPicPr>
                        <pic:blipFill>
                          <a:blip r:embed="rId2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15696" cy="923544"/>
                          </a:xfrm>
                          <a:prstGeom prst="rect">
                            <a:avLst/>
                          </a:prstGeom>
                          <a:ln w="31750">
                            <a:solidFill>
                              <a:schemeClr val="tx1"/>
                            </a:solidFill>
                            <a:round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750" w:type="pct"/>
          </w:tcPr>
          <w:p w:rsidR="00D80DD8" w:rsidRDefault="0047310D">
            <w:pPr>
              <w:pStyle w:val="Texttabuky"/>
              <w:rPr>
                <w:rStyle w:val="Siln1"/>
              </w:rPr>
            </w:pPr>
            <w:r>
              <w:rPr>
                <w:rStyle w:val="Siln1"/>
              </w:rPr>
              <w:t xml:space="preserve">Ing. Soňa Hatoková </w:t>
            </w:r>
          </w:p>
          <w:p w:rsidR="00D80DD8" w:rsidRDefault="00D80DD8">
            <w:pPr>
              <w:pStyle w:val="Texttabuky"/>
            </w:pPr>
          </w:p>
          <w:p w:rsidR="00D80DD8" w:rsidRDefault="0047310D" w:rsidP="0047310D">
            <w:pPr>
              <w:pStyle w:val="Texttabuky"/>
            </w:pPr>
            <w:r>
              <w:t>feckova@fecupral.sk</w:t>
            </w:r>
          </w:p>
        </w:tc>
        <w:tc>
          <w:tcPr>
            <w:tcW w:w="750" w:type="pct"/>
          </w:tcPr>
          <w:p w:rsidR="00D80DD8" w:rsidRDefault="00D80DD8"/>
        </w:tc>
        <w:tc>
          <w:tcPr>
            <w:tcW w:w="1750" w:type="pct"/>
          </w:tcPr>
          <w:p w:rsidR="00D80DD8" w:rsidRDefault="00D80DD8">
            <w:pPr>
              <w:pStyle w:val="Texttabuky"/>
            </w:pPr>
          </w:p>
        </w:tc>
      </w:tr>
    </w:tbl>
    <w:p w:rsidR="00D80DD8" w:rsidRDefault="00D80DD8"/>
    <w:p w:rsidR="00D80DD8" w:rsidRDefault="003B624C">
      <w:pPr>
        <w:pStyle w:val="hlavika1"/>
        <w:pageBreakBefore w:val="0"/>
      </w:pPr>
      <w:bookmarkStart w:id="10" w:name="_Toc321140628"/>
      <w:bookmarkStart w:id="11" w:name="_Toc19803533"/>
      <w:r>
        <w:t>Informácie o</w:t>
      </w:r>
      <w:r w:rsidR="00036ED6">
        <w:t> </w:t>
      </w:r>
      <w:bookmarkEnd w:id="10"/>
      <w:r w:rsidR="00036ED6">
        <w:t>neziskovej organizácií</w:t>
      </w:r>
      <w:bookmarkEnd w:id="11"/>
    </w:p>
    <w:p w:rsidR="00D80DD8" w:rsidRDefault="009D7AEB">
      <w:pPr>
        <w:pStyle w:val="Texttabuky"/>
        <w:rPr>
          <w:rStyle w:val="Siln1"/>
        </w:rPr>
      </w:pPr>
      <w:sdt>
        <w:sdtPr>
          <w:rPr>
            <w:rStyle w:val="Siln1"/>
          </w:rPr>
          <w:alias w:val="Spoločnosť"/>
          <w:tag w:val=""/>
          <w:id w:val="1877888041"/>
          <w:placeholder>
            <w:docPart w:val="23BB8229D34F426DB0B7E1A765ECD63B"/>
          </w:placeholder>
          <w:dataBinding w:prefixMappings="xmlns:ns0='http://schemas.openxmlformats.org/officeDocument/2006/extended-properties' " w:xpath="/ns0:Properties[1]/ns0:Company[1]" w:storeItemID="{6668398D-A668-4E3E-A5EB-62B293D839F1}"/>
          <w:text/>
        </w:sdtPr>
        <w:sdtEndPr>
          <w:rPr>
            <w:rStyle w:val="Siln1"/>
          </w:rPr>
        </w:sdtEndPr>
        <w:sdtContent>
          <w:proofErr w:type="spellStart"/>
          <w:r w:rsidR="00D4550E">
            <w:rPr>
              <w:rStyle w:val="Siln1"/>
            </w:rPr>
            <w:t>Green</w:t>
          </w:r>
          <w:proofErr w:type="spellEnd"/>
          <w:r w:rsidR="00D4550E">
            <w:rPr>
              <w:rStyle w:val="Siln1"/>
            </w:rPr>
            <w:t xml:space="preserve"> </w:t>
          </w:r>
          <w:proofErr w:type="spellStart"/>
          <w:r w:rsidR="00D4550E">
            <w:rPr>
              <w:rStyle w:val="Siln1"/>
            </w:rPr>
            <w:t>Cubator</w:t>
          </w:r>
          <w:proofErr w:type="spellEnd"/>
          <w:r w:rsidR="00D4550E">
            <w:rPr>
              <w:rStyle w:val="Siln1"/>
            </w:rPr>
            <w:t xml:space="preserve">, </w:t>
          </w:r>
          <w:proofErr w:type="spellStart"/>
          <w:r w:rsidR="00D4550E">
            <w:rPr>
              <w:rStyle w:val="Siln1"/>
            </w:rPr>
            <w:t>n.o</w:t>
          </w:r>
          <w:proofErr w:type="spellEnd"/>
          <w:r w:rsidR="00D4550E">
            <w:rPr>
              <w:rStyle w:val="Siln1"/>
            </w:rPr>
            <w:t>.</w:t>
          </w:r>
        </w:sdtContent>
      </w:sdt>
    </w:p>
    <w:p w:rsidR="00D80DD8" w:rsidRDefault="009D7AEB">
      <w:pPr>
        <w:pStyle w:val="Texttabuky"/>
      </w:pPr>
      <w:sdt>
        <w:sdtPr>
          <w:alias w:val="Ulica"/>
          <w:tag w:val="Ulica"/>
          <w:id w:val="84583310"/>
          <w:placeholder>
            <w:docPart w:val="0719D2581EBA49B7A208CC4AEF154F8F"/>
          </w:placeholder>
          <w:dataBinding w:prefixMappings="xmlns:ns0='http://schemas.microsoft.com/office/2006/coverPageProps' " w:xpath="/ns0:CoverPageProperties[1]/ns0:CompanyAddress[1]" w:storeItemID="{55AF091B-3C7A-41E3-B477-F2FDAA23CFDA}"/>
          <w:text w:multiLine="1"/>
        </w:sdtPr>
        <w:sdtEndPr/>
        <w:sdtContent>
          <w:proofErr w:type="spellStart"/>
          <w:r w:rsidR="00D4550E">
            <w:t>Jimenického</w:t>
          </w:r>
          <w:proofErr w:type="spellEnd"/>
          <w:r w:rsidR="00D4550E">
            <w:t xml:space="preserve"> 2</w:t>
          </w:r>
        </w:sdtContent>
      </w:sdt>
    </w:p>
    <w:p w:rsidR="00D80DD8" w:rsidRDefault="003B624C">
      <w:pPr>
        <w:pStyle w:val="Texttabuky"/>
        <w:rPr>
          <w:rStyle w:val="Siln1"/>
        </w:rPr>
      </w:pPr>
      <w:r>
        <w:rPr>
          <w:rStyle w:val="Siln1"/>
        </w:rPr>
        <w:t>Tel.</w:t>
      </w:r>
      <w:r>
        <w:t xml:space="preserve"> </w:t>
      </w:r>
      <w:sdt>
        <w:sdtPr>
          <w:alias w:val="Telefón"/>
          <w:tag w:val="Telefón"/>
          <w:id w:val="-635560798"/>
          <w:placeholder>
            <w:docPart w:val="6EE8D132C18D4BB19626F4A917B06616"/>
          </w:placeholder>
          <w:dataBinding w:prefixMappings="xmlns:ns0='http://schemas.microsoft.com/office/2006/coverPageProps' " w:xpath="/ns0:CoverPageProperties[1]/ns0:CompanyPhone[1]" w:storeItemID="{55AF091B-3C7A-41E3-B477-F2FDAA23CFDA}"/>
          <w:text/>
        </w:sdtPr>
        <w:sdtEndPr/>
        <w:sdtContent>
          <w:r w:rsidR="00D4550E">
            <w:t>0915 355 283</w:t>
          </w:r>
        </w:sdtContent>
      </w:sdt>
    </w:p>
    <w:p w:rsidR="00D80DD8" w:rsidRDefault="00AD5DE1">
      <w:pPr>
        <w:pStyle w:val="Texttabuky"/>
        <w:rPr>
          <w:rStyle w:val="Siln1"/>
        </w:rPr>
      </w:pPr>
      <w:r>
        <w:rPr>
          <w:noProof/>
        </w:rPr>
        <w:drawing>
          <wp:anchor distT="0" distB="0" distL="114300" distR="114300" simplePos="0" relativeHeight="251676672" behindDoc="0" locked="0" layoutInCell="1" allowOverlap="1">
            <wp:simplePos x="0" y="0"/>
            <wp:positionH relativeFrom="margin">
              <wp:align>left</wp:align>
            </wp:positionH>
            <wp:positionV relativeFrom="page">
              <wp:posOffset>7038975</wp:posOffset>
            </wp:positionV>
            <wp:extent cx="1428750" cy="1428750"/>
            <wp:effectExtent l="0" t="0" r="0" b="0"/>
            <wp:wrapTopAndBottom/>
            <wp:docPr id="19" name="Obrázok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" name="21615964_305164309958956_2608932769578026967_n.jpg"/>
                    <pic:cNvPicPr/>
                  </pic:nvPicPr>
                  <pic:blipFill>
                    <a:blip r:embed="rId2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428750" cy="142875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3B624C">
        <w:rPr>
          <w:rStyle w:val="Siln1"/>
        </w:rPr>
        <w:t>Fax</w:t>
      </w:r>
      <w:r w:rsidR="003B624C">
        <w:t xml:space="preserve"> </w:t>
      </w:r>
      <w:sdt>
        <w:sdtPr>
          <w:alias w:val="Fax"/>
          <w:tag w:val="Fax"/>
          <w:id w:val="118892319"/>
          <w:placeholder>
            <w:docPart w:val="37118744BF334C5C8B5A687EBD54A9CA"/>
          </w:placeholder>
          <w:showingPlcHdr/>
          <w:dataBinding w:prefixMappings="xmlns:ns0='http://schemas.microsoft.com/office/2006/coverPageProps' " w:xpath="/ns0:CoverPageProperties[1]/ns0:CompanyFax[1]" w:storeItemID="{55AF091B-3C7A-41E3-B477-F2FDAA23CFDA}"/>
          <w:text/>
        </w:sdtPr>
        <w:sdtEndPr/>
        <w:sdtContent>
          <w:r w:rsidR="00EA10A4">
            <w:t>[Fax]</w:t>
          </w:r>
        </w:sdtContent>
      </w:sdt>
    </w:p>
    <w:sdt>
      <w:sdtPr>
        <w:alias w:val="Webová lokalita"/>
        <w:tag w:val=""/>
        <w:id w:val="-692000117"/>
        <w:placeholder>
          <w:docPart w:val="070537B7BEDA497491726CB75D33EA4F"/>
        </w:placeholder>
        <w:dataBinding w:prefixMappings="xmlns:ns0='http://purl.org/dc/elements/1.1/' xmlns:ns1='http://schemas.openxmlformats.org/package/2006/metadata/core-properties' " w:xpath="/ns1:coreProperties[1]/ns1:contentStatus[1]" w:storeItemID="{6C3C8BC8-F283-45AE-878A-BAB7291924A1}"/>
        <w:text/>
      </w:sdtPr>
      <w:sdtEndPr/>
      <w:sdtContent>
        <w:p w:rsidR="00D80DD8" w:rsidRDefault="00D4550E">
          <w:pPr>
            <w:pStyle w:val="Texttabuky"/>
          </w:pPr>
          <w:r>
            <w:t>www.bicyklujzadobreskutky.sk</w:t>
          </w:r>
        </w:p>
      </w:sdtContent>
    </w:sdt>
    <w:p w:rsidR="00D80DD8" w:rsidRDefault="00D80DD8">
      <w:pPr>
        <w:spacing w:before="720"/>
      </w:pPr>
    </w:p>
    <w:sectPr w:rsidR="00D80DD8" w:rsidSect="00712E74">
      <w:headerReference w:type="default" r:id="rId30"/>
      <w:pgSz w:w="11907" w:h="16839" w:code="9"/>
      <w:pgMar w:top="1148" w:right="700" w:bottom="2296" w:left="3011" w:header="1148" w:footer="709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312A7" w:rsidRDefault="000312A7">
      <w:pPr>
        <w:spacing w:after="0" w:line="240" w:lineRule="auto"/>
      </w:pPr>
      <w:r>
        <w:separator/>
      </w:r>
    </w:p>
    <w:p w:rsidR="000312A7" w:rsidRDefault="000312A7"/>
    <w:p w:rsidR="000312A7" w:rsidRDefault="000312A7"/>
  </w:endnote>
  <w:endnote w:type="continuationSeparator" w:id="0">
    <w:p w:rsidR="000312A7" w:rsidRDefault="000312A7">
      <w:pPr>
        <w:spacing w:after="0" w:line="240" w:lineRule="auto"/>
      </w:pPr>
      <w:r>
        <w:continuationSeparator/>
      </w:r>
    </w:p>
    <w:p w:rsidR="000312A7" w:rsidRDefault="000312A7"/>
    <w:p w:rsidR="000312A7" w:rsidRDefault="000312A7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312A7" w:rsidRDefault="000312A7">
      <w:pPr>
        <w:spacing w:after="0" w:line="240" w:lineRule="auto"/>
      </w:pPr>
      <w:r>
        <w:separator/>
      </w:r>
    </w:p>
    <w:p w:rsidR="000312A7" w:rsidRDefault="000312A7"/>
    <w:p w:rsidR="000312A7" w:rsidRDefault="000312A7"/>
  </w:footnote>
  <w:footnote w:type="continuationSeparator" w:id="0">
    <w:p w:rsidR="000312A7" w:rsidRDefault="000312A7">
      <w:pPr>
        <w:spacing w:after="0" w:line="240" w:lineRule="auto"/>
      </w:pPr>
      <w:r>
        <w:continuationSeparator/>
      </w:r>
    </w:p>
    <w:p w:rsidR="000312A7" w:rsidRDefault="000312A7"/>
    <w:p w:rsidR="000312A7" w:rsidRDefault="000312A7"/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6410" w:type="pct"/>
      <w:jc w:val="right"/>
      <w:tblCellMar>
        <w:left w:w="0" w:type="dxa"/>
        <w:right w:w="0" w:type="dxa"/>
      </w:tblCellMar>
      <w:tblLook w:val="04A0" w:firstRow="1" w:lastRow="0" w:firstColumn="1" w:lastColumn="0" w:noHBand="0" w:noVBand="1"/>
      <w:tblDescription w:val="Table of Contents Header"/>
    </w:tblPr>
    <w:tblGrid>
      <w:gridCol w:w="2025"/>
      <w:gridCol w:w="279"/>
      <w:gridCol w:w="8203"/>
    </w:tblGrid>
    <w:tr w:rsidR="00BF449A">
      <w:trPr>
        <w:trHeight w:hRule="exact" w:val="720"/>
        <w:jc w:val="right"/>
      </w:trPr>
      <w:tc>
        <w:tcPr>
          <w:tcW w:w="2088" w:type="dxa"/>
          <w:vAlign w:val="bottom"/>
        </w:tcPr>
        <w:p w:rsidR="00BF449A" w:rsidRDefault="00BF449A">
          <w:pPr>
            <w:pStyle w:val="Strana"/>
          </w:pPr>
        </w:p>
      </w:tc>
      <w:tc>
        <w:tcPr>
          <w:tcW w:w="288" w:type="dxa"/>
          <w:shd w:val="clear" w:color="auto" w:fill="auto"/>
          <w:vAlign w:val="bottom"/>
        </w:tcPr>
        <w:p w:rsidR="00BF449A" w:rsidRDefault="00BF449A"/>
      </w:tc>
      <w:tc>
        <w:tcPr>
          <w:tcW w:w="8424" w:type="dxa"/>
          <w:vAlign w:val="bottom"/>
        </w:tcPr>
        <w:p w:rsidR="00BF449A" w:rsidRDefault="00BF449A">
          <w:pPr>
            <w:pStyle w:val="Informanhlavika"/>
          </w:pPr>
          <w:r>
            <w:t>Obsah</w:t>
          </w:r>
        </w:p>
      </w:tc>
    </w:tr>
    <w:tr w:rsidR="00BF449A">
      <w:trPr>
        <w:trHeight w:hRule="exact" w:val="86"/>
        <w:jc w:val="right"/>
      </w:trPr>
      <w:tc>
        <w:tcPr>
          <w:tcW w:w="2088" w:type="dxa"/>
          <w:shd w:val="clear" w:color="auto" w:fill="000000" w:themeFill="text1"/>
        </w:tcPr>
        <w:p w:rsidR="00BF449A" w:rsidRDefault="00BF449A">
          <w:pPr>
            <w:pStyle w:val="hlavika"/>
          </w:pPr>
        </w:p>
      </w:tc>
      <w:tc>
        <w:tcPr>
          <w:tcW w:w="288" w:type="dxa"/>
          <w:shd w:val="clear" w:color="auto" w:fill="auto"/>
        </w:tcPr>
        <w:p w:rsidR="00BF449A" w:rsidRDefault="00BF449A">
          <w:pPr>
            <w:pStyle w:val="hlavika"/>
          </w:pPr>
        </w:p>
      </w:tc>
      <w:tc>
        <w:tcPr>
          <w:tcW w:w="8424" w:type="dxa"/>
          <w:shd w:val="clear" w:color="auto" w:fill="000000" w:themeFill="text1"/>
        </w:tcPr>
        <w:p w:rsidR="00BF449A" w:rsidRDefault="00BF449A">
          <w:pPr>
            <w:pStyle w:val="hlavika"/>
          </w:pPr>
        </w:p>
      </w:tc>
    </w:tr>
  </w:tbl>
  <w:p w:rsidR="00BF449A" w:rsidRDefault="00BF449A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6410" w:type="pct"/>
      <w:jc w:val="right"/>
      <w:tblLayout w:type="fixed"/>
      <w:tblCellMar>
        <w:left w:w="0" w:type="dxa"/>
        <w:right w:w="0" w:type="dxa"/>
      </w:tblCellMar>
      <w:tblLook w:val="04A0" w:firstRow="1" w:lastRow="0" w:firstColumn="1" w:lastColumn="0" w:noHBand="0" w:noVBand="1"/>
      <w:tblDescription w:val="Header Table"/>
    </w:tblPr>
    <w:tblGrid>
      <w:gridCol w:w="2031"/>
      <w:gridCol w:w="281"/>
      <w:gridCol w:w="8195"/>
    </w:tblGrid>
    <w:tr w:rsidR="00BF449A">
      <w:trPr>
        <w:trHeight w:hRule="exact" w:val="720"/>
        <w:jc w:val="right"/>
      </w:trPr>
      <w:tc>
        <w:tcPr>
          <w:tcW w:w="2088" w:type="dxa"/>
          <w:vAlign w:val="bottom"/>
        </w:tcPr>
        <w:p w:rsidR="00BF449A" w:rsidRDefault="00BF449A">
          <w:pPr>
            <w:pStyle w:val="Strana"/>
          </w:pPr>
          <w:r>
            <w:t xml:space="preserve">S. </w:t>
          </w:r>
          <w:r>
            <w:fldChar w:fldCharType="begin"/>
          </w:r>
          <w:r>
            <w:instrText xml:space="preserve"> Page \# 0# </w:instrText>
          </w:r>
          <w:r>
            <w:fldChar w:fldCharType="separate"/>
          </w:r>
          <w:r w:rsidR="009D7AEB">
            <w:rPr>
              <w:noProof/>
            </w:rPr>
            <w:t>11</w:t>
          </w:r>
          <w:r>
            <w:fldChar w:fldCharType="end"/>
          </w:r>
        </w:p>
      </w:tc>
      <w:tc>
        <w:tcPr>
          <w:tcW w:w="288" w:type="dxa"/>
          <w:vAlign w:val="bottom"/>
        </w:tcPr>
        <w:p w:rsidR="00BF449A" w:rsidRDefault="00BF449A"/>
      </w:tc>
      <w:tc>
        <w:tcPr>
          <w:tcW w:w="8424" w:type="dxa"/>
          <w:vAlign w:val="bottom"/>
        </w:tcPr>
        <w:p w:rsidR="00BF449A" w:rsidRDefault="00BF449A" w:rsidP="00A54CDA">
          <w:pPr>
            <w:pStyle w:val="Informanhlavika"/>
          </w:pPr>
          <w:r>
            <w:fldChar w:fldCharType="begin"/>
          </w:r>
          <w:r>
            <w:instrText xml:space="preserve"> If </w:instrText>
          </w:r>
          <w:r w:rsidR="006477CF">
            <w:rPr>
              <w:noProof/>
            </w:rPr>
            <w:fldChar w:fldCharType="begin"/>
          </w:r>
          <w:r w:rsidR="006477CF">
            <w:rPr>
              <w:noProof/>
            </w:rPr>
            <w:instrText xml:space="preserve"> STYLEREF  "hlavička 1" </w:instrText>
          </w:r>
          <w:r w:rsidR="006477CF">
            <w:rPr>
              <w:noProof/>
            </w:rPr>
            <w:fldChar w:fldCharType="separate"/>
          </w:r>
          <w:r w:rsidR="009D7AEB">
            <w:rPr>
              <w:noProof/>
            </w:rPr>
            <w:instrText>Kontaktné informácie</w:instrText>
          </w:r>
          <w:r w:rsidR="006477CF">
            <w:rPr>
              <w:noProof/>
            </w:rPr>
            <w:fldChar w:fldCharType="end"/>
          </w:r>
          <w:r>
            <w:instrText>&lt;&gt; “Error*” “</w:instrText>
          </w:r>
          <w:r w:rsidR="006477CF">
            <w:rPr>
              <w:noProof/>
            </w:rPr>
            <w:fldChar w:fldCharType="begin"/>
          </w:r>
          <w:r w:rsidR="006477CF">
            <w:rPr>
              <w:noProof/>
            </w:rPr>
            <w:instrText xml:space="preserve"> STYLEREF  "hlavička 1" </w:instrText>
          </w:r>
          <w:r w:rsidR="006477CF">
            <w:rPr>
              <w:noProof/>
            </w:rPr>
            <w:fldChar w:fldCharType="separate"/>
          </w:r>
          <w:r w:rsidR="009D7AEB">
            <w:rPr>
              <w:noProof/>
            </w:rPr>
            <w:instrText>Kontaktné informácie</w:instrText>
          </w:r>
          <w:r w:rsidR="006477CF">
            <w:rPr>
              <w:noProof/>
            </w:rPr>
            <w:fldChar w:fldCharType="end"/>
          </w:r>
          <w:r>
            <w:instrText xml:space="preserve"> </w:instrText>
          </w:r>
          <w:r>
            <w:fldChar w:fldCharType="separate"/>
          </w:r>
          <w:r w:rsidR="009D7AEB">
            <w:rPr>
              <w:noProof/>
            </w:rPr>
            <w:t xml:space="preserve">Kontaktné informácie </w:t>
          </w:r>
          <w:r>
            <w:fldChar w:fldCharType="end"/>
          </w:r>
        </w:p>
      </w:tc>
    </w:tr>
    <w:tr w:rsidR="00BF449A">
      <w:trPr>
        <w:trHeight w:hRule="exact" w:val="86"/>
        <w:jc w:val="right"/>
      </w:trPr>
      <w:tc>
        <w:tcPr>
          <w:tcW w:w="2088" w:type="dxa"/>
          <w:shd w:val="clear" w:color="auto" w:fill="000000" w:themeFill="text1"/>
        </w:tcPr>
        <w:p w:rsidR="00BF449A" w:rsidRDefault="00BF449A">
          <w:pPr>
            <w:rPr>
              <w:sz w:val="10"/>
            </w:rPr>
          </w:pPr>
        </w:p>
      </w:tc>
      <w:tc>
        <w:tcPr>
          <w:tcW w:w="288" w:type="dxa"/>
        </w:tcPr>
        <w:p w:rsidR="00BF449A" w:rsidRDefault="00BF449A">
          <w:pPr>
            <w:rPr>
              <w:sz w:val="10"/>
            </w:rPr>
          </w:pPr>
        </w:p>
      </w:tc>
      <w:tc>
        <w:tcPr>
          <w:tcW w:w="8424" w:type="dxa"/>
          <w:shd w:val="clear" w:color="auto" w:fill="000000" w:themeFill="text1"/>
        </w:tcPr>
        <w:p w:rsidR="00BF449A" w:rsidRDefault="00BF449A">
          <w:pPr>
            <w:rPr>
              <w:sz w:val="10"/>
            </w:rPr>
          </w:pPr>
        </w:p>
      </w:tc>
    </w:tr>
  </w:tbl>
  <w:p w:rsidR="00BF449A" w:rsidRDefault="00BF449A"/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89"/>
    <w:multiLevelType w:val="singleLevel"/>
    <w:tmpl w:val="60E6EB78"/>
    <w:lvl w:ilvl="0">
      <w:start w:val="1"/>
      <w:numFmt w:val="bullet"/>
      <w:pStyle w:val="Zoznamsodrkami1"/>
      <w:lvlText w:val="•"/>
      <w:lvlJc w:val="left"/>
      <w:pPr>
        <w:ind w:left="576" w:hanging="288"/>
      </w:pPr>
      <w:rPr>
        <w:rFonts w:ascii="Cambria" w:hAnsi="Cambria" w:hint="default"/>
        <w:color w:val="0F6FC6" w:themeColor="accent1"/>
      </w:rPr>
    </w:lvl>
  </w:abstractNum>
  <w:abstractNum w:abstractNumId="1" w15:restartNumberingAfterBreak="0">
    <w:nsid w:val="367F6A45"/>
    <w:multiLevelType w:val="multilevel"/>
    <w:tmpl w:val="0436C7FE"/>
    <w:lvl w:ilvl="0">
      <w:start w:val="1"/>
      <w:numFmt w:val="decimal"/>
      <w:pStyle w:val="slovanzoznam1"/>
      <w:lvlText w:val="%1."/>
      <w:lvlJc w:val="left"/>
      <w:pPr>
        <w:ind w:left="360" w:hanging="360"/>
      </w:pPr>
      <w:rPr>
        <w:rFonts w:hint="default"/>
        <w:color w:val="0F6FC6" w:themeColor="accent1"/>
      </w:rPr>
    </w:lvl>
    <w:lvl w:ilvl="1">
      <w:start w:val="1"/>
      <w:numFmt w:val="decimal"/>
      <w:pStyle w:val="slovanzoznam21"/>
      <w:suff w:val="space"/>
      <w:lvlText w:val="%1.%2"/>
      <w:lvlJc w:val="left"/>
      <w:pPr>
        <w:ind w:left="936" w:hanging="576"/>
      </w:pPr>
      <w:rPr>
        <w:rFonts w:hint="default"/>
        <w:color w:val="0F6FC6" w:themeColor="accent1"/>
      </w:rPr>
    </w:lvl>
    <w:lvl w:ilvl="2">
      <w:start w:val="1"/>
      <w:numFmt w:val="lowerLetter"/>
      <w:pStyle w:val="slovanzoznam31"/>
      <w:lvlText w:val="%3."/>
      <w:lvlJc w:val="left"/>
      <w:pPr>
        <w:ind w:left="720" w:hanging="360"/>
      </w:pPr>
      <w:rPr>
        <w:rFonts w:hint="default"/>
        <w:color w:val="0F6FC6" w:themeColor="accent1"/>
      </w:rPr>
    </w:lvl>
    <w:lvl w:ilvl="3">
      <w:start w:val="1"/>
      <w:numFmt w:val="lowerRoman"/>
      <w:pStyle w:val="slovanzoznam41"/>
      <w:lvlText w:val="%4."/>
      <w:lvlJc w:val="left"/>
      <w:pPr>
        <w:ind w:left="1080" w:hanging="360"/>
      </w:pPr>
      <w:rPr>
        <w:rFonts w:hint="default"/>
        <w:color w:val="0F6FC6" w:themeColor="accent1"/>
      </w:rPr>
    </w:lvl>
    <w:lvl w:ilvl="4">
      <w:start w:val="1"/>
      <w:numFmt w:val="lowerLetter"/>
      <w:pStyle w:val="slovanzoznam51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num w:numId="1">
    <w:abstractNumId w:val="0"/>
  </w:num>
  <w:num w:numId="2">
    <w:abstractNumId w:val="0"/>
    <w:lvlOverride w:ilvl="0">
      <w:startOverride w:val="1"/>
    </w:lvlOverride>
  </w:num>
  <w:num w:numId="3">
    <w:abstractNumId w:val="1"/>
  </w:num>
  <w:num w:numId="4">
    <w:abstractNumId w:val="0"/>
    <w:lvlOverride w:ilvl="0">
      <w:startOverride w:val="1"/>
    </w:lvlOverride>
  </w:num>
  <w:num w:numId="5">
    <w:abstractNumId w:val="0"/>
    <w:lvlOverride w:ilvl="0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 w:grammar="clean"/>
  <w:attachedTemplate r:id="rId1"/>
  <w:defaultTabStop w:val="709"/>
  <w:hyphenationZone w:val="420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4550E"/>
    <w:rsid w:val="000312A7"/>
    <w:rsid w:val="00036ED6"/>
    <w:rsid w:val="000724A1"/>
    <w:rsid w:val="00092767"/>
    <w:rsid w:val="000A793D"/>
    <w:rsid w:val="00164C4A"/>
    <w:rsid w:val="001D4766"/>
    <w:rsid w:val="00200BF9"/>
    <w:rsid w:val="002345C8"/>
    <w:rsid w:val="00242CF7"/>
    <w:rsid w:val="00272C08"/>
    <w:rsid w:val="0028358A"/>
    <w:rsid w:val="002A6F3F"/>
    <w:rsid w:val="002B50D1"/>
    <w:rsid w:val="002F52B0"/>
    <w:rsid w:val="00342D56"/>
    <w:rsid w:val="003B5EDE"/>
    <w:rsid w:val="003B5FFA"/>
    <w:rsid w:val="003B624C"/>
    <w:rsid w:val="003E0EB4"/>
    <w:rsid w:val="0047310D"/>
    <w:rsid w:val="004F0DC2"/>
    <w:rsid w:val="00545F19"/>
    <w:rsid w:val="005940C8"/>
    <w:rsid w:val="006477CF"/>
    <w:rsid w:val="006A7D63"/>
    <w:rsid w:val="006F6CB4"/>
    <w:rsid w:val="0071039B"/>
    <w:rsid w:val="00712E74"/>
    <w:rsid w:val="00760463"/>
    <w:rsid w:val="00815DCD"/>
    <w:rsid w:val="00895176"/>
    <w:rsid w:val="008A0532"/>
    <w:rsid w:val="008C7D29"/>
    <w:rsid w:val="00904983"/>
    <w:rsid w:val="009138C6"/>
    <w:rsid w:val="00916894"/>
    <w:rsid w:val="00991498"/>
    <w:rsid w:val="009D20BC"/>
    <w:rsid w:val="009D7AEB"/>
    <w:rsid w:val="00A54CDA"/>
    <w:rsid w:val="00A65A37"/>
    <w:rsid w:val="00A761DA"/>
    <w:rsid w:val="00A862D8"/>
    <w:rsid w:val="00A86B90"/>
    <w:rsid w:val="00AA4070"/>
    <w:rsid w:val="00AD5DE1"/>
    <w:rsid w:val="00AF33D8"/>
    <w:rsid w:val="00B225F2"/>
    <w:rsid w:val="00B374BD"/>
    <w:rsid w:val="00BF204F"/>
    <w:rsid w:val="00BF449A"/>
    <w:rsid w:val="00C04BDA"/>
    <w:rsid w:val="00C2503B"/>
    <w:rsid w:val="00C7459F"/>
    <w:rsid w:val="00C91899"/>
    <w:rsid w:val="00CD75B1"/>
    <w:rsid w:val="00D4550E"/>
    <w:rsid w:val="00D80DD8"/>
    <w:rsid w:val="00DD376B"/>
    <w:rsid w:val="00E05773"/>
    <w:rsid w:val="00E3296D"/>
    <w:rsid w:val="00E36A7A"/>
    <w:rsid w:val="00EA10A4"/>
    <w:rsid w:val="00F70314"/>
    <w:rsid w:val="00FA4E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8193"/>
    <o:shapelayout v:ext="edit">
      <o:idmap v:ext="edit" data="1"/>
    </o:shapelayout>
  </w:shapeDefaults>
  <w:decimalSymbol w:val=","/>
  <w:listSeparator w:val=";"/>
  <w15:docId w15:val="{EB5937BB-FAFD-4771-9094-811434A47E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color w:val="404040" w:themeColor="text1" w:themeTint="BF"/>
        <w:lang w:val="sk-SK" w:eastAsia="sk-SK" w:bidi="ar-SA"/>
      </w:rPr>
    </w:rPrDefault>
    <w:pPrDefault>
      <w:pPr>
        <w:spacing w:after="180" w:line="33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1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 w:qFormat="1"/>
    <w:lsdException w:name="footer" w:semiHidden="1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 w:qFormat="1"/>
    <w:lsdException w:name="List Number" w:semiHidden="1" w:uiPriority="1" w:unhideWhenUsed="1" w:qFormat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iPriority="1" w:unhideWhenUsed="1" w:qFormat="1"/>
    <w:lsdException w:name="List Number 3" w:semiHidden="1" w:uiPriority="18" w:unhideWhenUsed="1"/>
    <w:lsdException w:name="List Number 4" w:semiHidden="1" w:uiPriority="18" w:unhideWhenUsed="1"/>
    <w:lsdException w:name="List Number 5" w:semiHidden="1" w:uiPriority="18" w:unhideWhenUsed="1"/>
    <w:lsdException w:name="Title" w:uiPriority="2" w:qFormat="1"/>
    <w:lsdException w:name="Closing" w:semiHidden="1" w:unhideWhenUsed="1" w:qFormat="1"/>
    <w:lsdException w:name="Signature" w:semiHidden="1" w:uiPriority="9" w:unhideWhenUsed="1" w:qFormat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semiHidden="1" w:uiPriority="3" w:unhideWhenUsed="1" w:qFormat="1"/>
    <w:lsdException w:name="Salutation" w:semiHidden="1" w:unhideWhenUsed="1"/>
    <w:lsdException w:name="Date" w:semiHidden="1" w:unhideWhenUsed="1" w:qFormat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1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unhideWhenUsed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1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A54CDA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0B5294" w:themeColor="accent1" w:themeShade="BF"/>
      <w:sz w:val="32"/>
      <w:szCs w:val="3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hlavika1">
    <w:name w:val="hlavička 1"/>
    <w:basedOn w:val="Normlny"/>
    <w:next w:val="Normlny"/>
    <w:link w:val="Znakhlaviky1"/>
    <w:uiPriority w:val="1"/>
    <w:qFormat/>
    <w:pPr>
      <w:pageBreakBefore/>
      <w:pBdr>
        <w:bottom w:val="single" w:sz="8" w:space="1" w:color="auto"/>
      </w:pBdr>
      <w:spacing w:before="480" w:after="120" w:line="240" w:lineRule="auto"/>
      <w:outlineLvl w:val="0"/>
    </w:pPr>
    <w:rPr>
      <w:rFonts w:asciiTheme="majorHAnsi" w:eastAsiaTheme="majorEastAsia" w:hAnsiTheme="majorHAnsi" w:cstheme="majorBidi"/>
      <w:b/>
      <w:bCs/>
      <w:color w:val="000000" w:themeColor="text1"/>
      <w:sz w:val="40"/>
    </w:rPr>
  </w:style>
  <w:style w:type="paragraph" w:customStyle="1" w:styleId="hlavika2">
    <w:name w:val="hlavička 2"/>
    <w:basedOn w:val="Normlny"/>
    <w:next w:val="Normlny"/>
    <w:link w:val="Znakhlaviky2"/>
    <w:uiPriority w:val="1"/>
    <w:unhideWhenUsed/>
    <w:qFormat/>
    <w:pPr>
      <w:keepNext/>
      <w:keepLines/>
      <w:spacing w:before="240" w:after="0"/>
      <w:outlineLvl w:val="1"/>
    </w:pPr>
    <w:rPr>
      <w:rFonts w:asciiTheme="majorHAnsi" w:eastAsiaTheme="majorEastAsia" w:hAnsiTheme="majorHAnsi" w:cstheme="majorBidi"/>
      <w:b/>
      <w:bCs/>
      <w:color w:val="000000" w:themeColor="text1"/>
      <w:sz w:val="28"/>
    </w:rPr>
  </w:style>
  <w:style w:type="paragraph" w:customStyle="1" w:styleId="pta">
    <w:name w:val="päta"/>
    <w:basedOn w:val="Normlny"/>
    <w:link w:val="Znakpty"/>
    <w:uiPriority w:val="99"/>
    <w:unhideWhenUsed/>
    <w:qFormat/>
    <w:pPr>
      <w:spacing w:after="0" w:line="240" w:lineRule="auto"/>
      <w:ind w:left="29" w:right="144"/>
    </w:pPr>
    <w:rPr>
      <w:color w:val="0F6FC6" w:themeColor="accent1"/>
    </w:rPr>
  </w:style>
  <w:style w:type="character" w:customStyle="1" w:styleId="Znakpty">
    <w:name w:val="Znak päty"/>
    <w:basedOn w:val="Predvolenpsmoodseku"/>
    <w:link w:val="pta"/>
    <w:uiPriority w:val="99"/>
    <w:rPr>
      <w:color w:val="0F6FC6" w:themeColor="accent1"/>
    </w:rPr>
  </w:style>
  <w:style w:type="paragraph" w:customStyle="1" w:styleId="Podtitul1">
    <w:name w:val="Podtitul1"/>
    <w:basedOn w:val="Normlny"/>
    <w:next w:val="Normlny"/>
    <w:link w:val="Znakpodtitulu"/>
    <w:uiPriority w:val="3"/>
    <w:unhideWhenUsed/>
    <w:qFormat/>
    <w:pPr>
      <w:numPr>
        <w:ilvl w:val="1"/>
      </w:numPr>
      <w:spacing w:before="40" w:after="160" w:line="288" w:lineRule="auto"/>
      <w:ind w:left="72"/>
    </w:pPr>
    <w:rPr>
      <w:rFonts w:asciiTheme="majorHAnsi" w:eastAsiaTheme="majorEastAsia" w:hAnsiTheme="majorHAnsi" w:cstheme="majorBidi"/>
      <w:b/>
      <w:bCs/>
      <w:caps/>
      <w:color w:val="000000" w:themeColor="text1"/>
      <w:kern w:val="20"/>
      <w:sz w:val="60"/>
    </w:rPr>
  </w:style>
  <w:style w:type="paragraph" w:customStyle="1" w:styleId="Grafika">
    <w:name w:val="Grafika"/>
    <w:basedOn w:val="Normlny"/>
    <w:uiPriority w:val="99"/>
    <w:pPr>
      <w:spacing w:after="80" w:line="240" w:lineRule="auto"/>
      <w:jc w:val="center"/>
    </w:pPr>
  </w:style>
  <w:style w:type="paragraph" w:customStyle="1" w:styleId="hlavika">
    <w:name w:val="hlavička"/>
    <w:basedOn w:val="Normlny"/>
    <w:link w:val="Znakhlaviky"/>
    <w:uiPriority w:val="99"/>
    <w:qFormat/>
    <w:pPr>
      <w:spacing w:after="380" w:line="240" w:lineRule="auto"/>
    </w:pPr>
  </w:style>
  <w:style w:type="character" w:customStyle="1" w:styleId="Znakhlaviky">
    <w:name w:val="Znak hlavičky"/>
    <w:basedOn w:val="Predvolenpsmoodseku"/>
    <w:link w:val="hlavika"/>
    <w:uiPriority w:val="99"/>
    <w:rPr>
      <w:color w:val="404040" w:themeColor="text1" w:themeTint="BF"/>
      <w:sz w:val="20"/>
    </w:rPr>
  </w:style>
  <w:style w:type="table" w:customStyle="1" w:styleId="Mriekatabuky1">
    <w:name w:val="Mriežka tabuľky1"/>
    <w:basedOn w:val="Normlnatabuka"/>
    <w:uiPriority w:val="59"/>
    <w:pPr>
      <w:spacing w:before="120" w:after="120" w:line="240" w:lineRule="auto"/>
      <w:ind w:left="115" w:right="115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0" w:type="dxa"/>
        <w:right w:w="0" w:type="dxa"/>
      </w:tblCellMar>
    </w:tblPr>
    <w:tcPr>
      <w:vAlign w:val="center"/>
    </w:tcPr>
    <w:tblStylePr w:type="firstRow">
      <w:pPr>
        <w:wordWrap/>
        <w:jc w:val="center"/>
      </w:pPr>
      <w:rPr>
        <w:b/>
        <w:i w:val="0"/>
        <w:sz w:val="22"/>
      </w:rPr>
    </w:tblStylePr>
    <w:tblStylePr w:type="lastRow">
      <w:rPr>
        <w:b/>
        <w:i w:val="0"/>
        <w:sz w:val="22"/>
      </w:rPr>
      <w:tblPr/>
      <w:tcPr>
        <w:tcBorders>
          <w:top w:val="double" w:sz="4" w:space="0" w:color="auto"/>
          <w:left w:val="single" w:sz="4" w:space="0" w:color="auto"/>
          <w:bottom w:val="single" w:sz="18" w:space="0" w:color="auto"/>
          <w:right w:val="single" w:sz="4" w:space="0" w:color="auto"/>
          <w:insideH w:val="nil"/>
          <w:insideV w:val="single" w:sz="4" w:space="0" w:color="auto"/>
          <w:tl2br w:val="nil"/>
          <w:tr2bl w:val="nil"/>
        </w:tcBorders>
      </w:tcPr>
    </w:tblStylePr>
  </w:style>
  <w:style w:type="paragraph" w:customStyle="1" w:styleId="Informanhlavika">
    <w:name w:val="Informačná hlavička"/>
    <w:basedOn w:val="Normlny"/>
    <w:uiPriority w:val="2"/>
    <w:qFormat/>
    <w:pPr>
      <w:spacing w:after="60" w:line="240" w:lineRule="auto"/>
      <w:ind w:left="29" w:right="29"/>
      <w:jc w:val="right"/>
    </w:pPr>
    <w:rPr>
      <w:b/>
      <w:bCs/>
      <w:color w:val="0F6FC6" w:themeColor="accent1"/>
      <w:sz w:val="36"/>
    </w:rPr>
  </w:style>
  <w:style w:type="paragraph" w:customStyle="1" w:styleId="Strana">
    <w:name w:val="Strana"/>
    <w:basedOn w:val="Normlny"/>
    <w:next w:val="Normlny"/>
    <w:uiPriority w:val="99"/>
    <w:unhideWhenUsed/>
    <w:qFormat/>
    <w:pPr>
      <w:spacing w:after="40" w:line="240" w:lineRule="auto"/>
    </w:pPr>
    <w:rPr>
      <w:color w:val="000000" w:themeColor="text1"/>
      <w:sz w:val="36"/>
    </w:rPr>
  </w:style>
  <w:style w:type="paragraph" w:customStyle="1" w:styleId="Nzov1">
    <w:name w:val="Názov1"/>
    <w:basedOn w:val="Normlny"/>
    <w:next w:val="Normlny"/>
    <w:link w:val="Znaknzvu"/>
    <w:uiPriority w:val="2"/>
    <w:qFormat/>
    <w:pPr>
      <w:spacing w:after="40" w:line="240" w:lineRule="auto"/>
    </w:pPr>
    <w:rPr>
      <w:rFonts w:asciiTheme="majorHAnsi" w:eastAsiaTheme="majorEastAsia" w:hAnsiTheme="majorHAnsi" w:cstheme="majorBidi"/>
      <w:b/>
      <w:bCs/>
      <w:color w:val="0F6FC6" w:themeColor="accent1"/>
      <w:sz w:val="200"/>
    </w:rPr>
  </w:style>
  <w:style w:type="character" w:customStyle="1" w:styleId="Znaknzvu">
    <w:name w:val="Znak názvu"/>
    <w:basedOn w:val="Predvolenpsmoodseku"/>
    <w:link w:val="Nzov1"/>
    <w:uiPriority w:val="2"/>
    <w:rPr>
      <w:rFonts w:asciiTheme="majorHAnsi" w:eastAsiaTheme="majorEastAsia" w:hAnsiTheme="majorHAnsi" w:cstheme="majorBidi"/>
      <w:b/>
      <w:bCs/>
      <w:color w:val="0F6FC6" w:themeColor="accent1"/>
      <w:sz w:val="200"/>
    </w:rPr>
  </w:style>
  <w:style w:type="character" w:customStyle="1" w:styleId="Textzstupnhosymbolu1">
    <w:name w:val="Text zástupného symbolu1"/>
    <w:basedOn w:val="Predvolenpsmoodseku"/>
    <w:uiPriority w:val="99"/>
    <w:semiHidden/>
    <w:rPr>
      <w:color w:val="808080"/>
    </w:rPr>
  </w:style>
  <w:style w:type="paragraph" w:customStyle="1" w:styleId="Textbubliny1">
    <w:name w:val="Text bubliny1"/>
    <w:basedOn w:val="Normlny"/>
    <w:link w:val="Znaktextububliny"/>
    <w:uiPriority w:val="99"/>
    <w:semiHidden/>
    <w:unhideWhenUsed/>
    <w:pPr>
      <w:spacing w:after="0" w:line="240" w:lineRule="auto"/>
    </w:pPr>
    <w:rPr>
      <w:rFonts w:ascii="Tahoma" w:hAnsi="Tahoma" w:cs="Tahoma"/>
      <w:sz w:val="16"/>
    </w:rPr>
  </w:style>
  <w:style w:type="character" w:customStyle="1" w:styleId="Znaktextububliny">
    <w:name w:val="Znak textu bubliny"/>
    <w:basedOn w:val="Predvolenpsmoodseku"/>
    <w:link w:val="Textbubliny1"/>
    <w:uiPriority w:val="99"/>
    <w:semiHidden/>
    <w:rPr>
      <w:rFonts w:ascii="Tahoma" w:hAnsi="Tahoma" w:cs="Tahoma"/>
      <w:sz w:val="16"/>
    </w:rPr>
  </w:style>
  <w:style w:type="character" w:customStyle="1" w:styleId="Siln1">
    <w:name w:val="Silný1"/>
    <w:basedOn w:val="Predvolenpsmoodseku"/>
    <w:uiPriority w:val="10"/>
    <w:qFormat/>
    <w:rPr>
      <w:b/>
      <w:bCs/>
    </w:rPr>
  </w:style>
  <w:style w:type="character" w:customStyle="1" w:styleId="Znakpodtitulu">
    <w:name w:val="Znak podtitulu"/>
    <w:basedOn w:val="Predvolenpsmoodseku"/>
    <w:link w:val="Podtitul1"/>
    <w:uiPriority w:val="3"/>
    <w:rPr>
      <w:rFonts w:asciiTheme="majorHAnsi" w:eastAsiaTheme="majorEastAsia" w:hAnsiTheme="majorHAnsi" w:cstheme="majorBidi"/>
      <w:b/>
      <w:bCs/>
      <w:caps/>
      <w:color w:val="000000" w:themeColor="text1"/>
      <w:kern w:val="20"/>
      <w:sz w:val="60"/>
    </w:rPr>
  </w:style>
  <w:style w:type="paragraph" w:customStyle="1" w:styleId="Abstrakt">
    <w:name w:val="Abstrakt"/>
    <w:basedOn w:val="Normlny"/>
    <w:uiPriority w:val="3"/>
    <w:qFormat/>
    <w:pPr>
      <w:spacing w:before="360" w:after="480" w:line="360" w:lineRule="auto"/>
    </w:pPr>
    <w:rPr>
      <w:i/>
      <w:iCs/>
      <w:color w:val="0F6FC6" w:themeColor="accent1"/>
      <w:kern w:val="20"/>
      <w:sz w:val="28"/>
    </w:rPr>
  </w:style>
  <w:style w:type="paragraph" w:customStyle="1" w:styleId="Bezriadkovania1">
    <w:name w:val="Bez riadkovania1"/>
    <w:link w:val="Znakbezriadkovania"/>
    <w:uiPriority w:val="1"/>
    <w:unhideWhenUsed/>
    <w:qFormat/>
    <w:pPr>
      <w:spacing w:after="0" w:line="240" w:lineRule="auto"/>
    </w:pPr>
  </w:style>
  <w:style w:type="character" w:customStyle="1" w:styleId="Hypertextovprepojenie1">
    <w:name w:val="Hypertextové prepojenie1"/>
    <w:basedOn w:val="Predvolenpsmoodseku"/>
    <w:uiPriority w:val="99"/>
    <w:unhideWhenUsed/>
    <w:rPr>
      <w:color w:val="F49100" w:themeColor="hyperlink"/>
      <w:u w:val="single"/>
    </w:rPr>
  </w:style>
  <w:style w:type="paragraph" w:customStyle="1" w:styleId="obsah1">
    <w:name w:val="obsah 1"/>
    <w:basedOn w:val="Normlny"/>
    <w:next w:val="Normlny"/>
    <w:autoRedefine/>
    <w:uiPriority w:val="39"/>
    <w:unhideWhenUsed/>
    <w:pPr>
      <w:tabs>
        <w:tab w:val="right" w:leader="underscore" w:pos="8424"/>
      </w:tabs>
      <w:spacing w:before="40" w:after="100" w:line="288" w:lineRule="auto"/>
    </w:pPr>
    <w:rPr>
      <w:kern w:val="20"/>
    </w:rPr>
  </w:style>
  <w:style w:type="character" w:customStyle="1" w:styleId="Znakhlaviky1">
    <w:name w:val="Znak hlavičky 1"/>
    <w:basedOn w:val="Predvolenpsmoodseku"/>
    <w:link w:val="hlavika1"/>
    <w:uiPriority w:val="1"/>
    <w:rPr>
      <w:rFonts w:asciiTheme="majorHAnsi" w:eastAsiaTheme="majorEastAsia" w:hAnsiTheme="majorHAnsi" w:cstheme="majorBidi"/>
      <w:b/>
      <w:bCs/>
      <w:color w:val="000000" w:themeColor="text1"/>
      <w:sz w:val="40"/>
    </w:rPr>
  </w:style>
  <w:style w:type="paragraph" w:customStyle="1" w:styleId="Hlavikaobsahu1">
    <w:name w:val="Hlavička obsahu1"/>
    <w:basedOn w:val="hlavika1"/>
    <w:next w:val="Normlny"/>
    <w:uiPriority w:val="39"/>
    <w:unhideWhenUsed/>
    <w:qFormat/>
    <w:pPr>
      <w:pBdr>
        <w:bottom w:val="none" w:sz="0" w:space="0" w:color="auto"/>
      </w:pBdr>
      <w:spacing w:before="0" w:after="360"/>
      <w:outlineLvl w:val="9"/>
    </w:pPr>
    <w:rPr>
      <w:color w:val="0F6FC6" w:themeColor="accent1"/>
      <w:kern w:val="20"/>
      <w:sz w:val="44"/>
    </w:rPr>
  </w:style>
  <w:style w:type="character" w:customStyle="1" w:styleId="Znakhlaviky2">
    <w:name w:val="Znak hlavičky 2"/>
    <w:basedOn w:val="Predvolenpsmoodseku"/>
    <w:link w:val="hlavika2"/>
    <w:uiPriority w:val="1"/>
    <w:rPr>
      <w:rFonts w:asciiTheme="majorHAnsi" w:eastAsiaTheme="majorEastAsia" w:hAnsiTheme="majorHAnsi" w:cstheme="majorBidi"/>
      <w:b/>
      <w:bCs/>
      <w:color w:val="000000" w:themeColor="text1"/>
      <w:sz w:val="28"/>
    </w:rPr>
  </w:style>
  <w:style w:type="paragraph" w:customStyle="1" w:styleId="Citcia1">
    <w:name w:val="Citácia1"/>
    <w:basedOn w:val="Normlny"/>
    <w:next w:val="Normlny"/>
    <w:link w:val="Znakcitcie"/>
    <w:uiPriority w:val="1"/>
    <w:unhideWhenUsed/>
    <w:qFormat/>
    <w:pPr>
      <w:spacing w:before="240" w:after="240" w:line="288" w:lineRule="auto"/>
    </w:pPr>
    <w:rPr>
      <w:i/>
      <w:iCs/>
      <w:color w:val="0F6FC6" w:themeColor="accent1"/>
      <w:kern w:val="20"/>
      <w:sz w:val="24"/>
    </w:rPr>
  </w:style>
  <w:style w:type="character" w:customStyle="1" w:styleId="Znakcitcie">
    <w:name w:val="Znak citácie"/>
    <w:basedOn w:val="Predvolenpsmoodseku"/>
    <w:link w:val="Citcia1"/>
    <w:uiPriority w:val="1"/>
    <w:rPr>
      <w:i/>
      <w:iCs/>
      <w:color w:val="0F6FC6" w:themeColor="accent1"/>
      <w:kern w:val="20"/>
      <w:sz w:val="24"/>
    </w:rPr>
  </w:style>
  <w:style w:type="paragraph" w:customStyle="1" w:styleId="Podpis1">
    <w:name w:val="Podpis1"/>
    <w:basedOn w:val="Normlny"/>
    <w:link w:val="Znakpodpisu"/>
    <w:uiPriority w:val="9"/>
    <w:unhideWhenUsed/>
    <w:qFormat/>
    <w:pPr>
      <w:spacing w:before="720" w:after="0" w:line="312" w:lineRule="auto"/>
      <w:contextualSpacing/>
    </w:pPr>
    <w:rPr>
      <w:color w:val="595959" w:themeColor="text1" w:themeTint="A6"/>
      <w:kern w:val="20"/>
    </w:rPr>
  </w:style>
  <w:style w:type="character" w:customStyle="1" w:styleId="Znakpodpisu">
    <w:name w:val="Znak podpisu"/>
    <w:basedOn w:val="Predvolenpsmoodseku"/>
    <w:link w:val="Podpis1"/>
    <w:uiPriority w:val="9"/>
    <w:rPr>
      <w:color w:val="595959" w:themeColor="text1" w:themeTint="A6"/>
      <w:kern w:val="20"/>
    </w:rPr>
  </w:style>
  <w:style w:type="character" w:customStyle="1" w:styleId="Znakbezriadkovania">
    <w:name w:val="Znak bez riadkovania"/>
    <w:basedOn w:val="Predvolenpsmoodseku"/>
    <w:link w:val="Bezriadkovania1"/>
    <w:uiPriority w:val="1"/>
  </w:style>
  <w:style w:type="paragraph" w:customStyle="1" w:styleId="Zoznamsodrkami1">
    <w:name w:val="Zoznam s odrážkami1"/>
    <w:basedOn w:val="Normlny"/>
    <w:uiPriority w:val="1"/>
    <w:unhideWhenUsed/>
    <w:qFormat/>
    <w:pPr>
      <w:numPr>
        <w:numId w:val="1"/>
      </w:numPr>
      <w:spacing w:before="40" w:after="40" w:line="288" w:lineRule="auto"/>
    </w:pPr>
    <w:rPr>
      <w:color w:val="595959" w:themeColor="text1" w:themeTint="A6"/>
      <w:kern w:val="20"/>
    </w:rPr>
  </w:style>
  <w:style w:type="paragraph" w:customStyle="1" w:styleId="slovanzoznam1">
    <w:name w:val="Číslovaný zoznam1"/>
    <w:basedOn w:val="Normlny"/>
    <w:uiPriority w:val="1"/>
    <w:unhideWhenUsed/>
    <w:qFormat/>
    <w:pPr>
      <w:numPr>
        <w:numId w:val="3"/>
      </w:numPr>
      <w:spacing w:before="40" w:after="160" w:line="288" w:lineRule="auto"/>
      <w:contextualSpacing/>
    </w:pPr>
    <w:rPr>
      <w:color w:val="595959" w:themeColor="text1" w:themeTint="A6"/>
      <w:kern w:val="20"/>
    </w:rPr>
  </w:style>
  <w:style w:type="paragraph" w:customStyle="1" w:styleId="slovanzoznam21">
    <w:name w:val="Číslovaný zoznam 21"/>
    <w:basedOn w:val="Normlny"/>
    <w:uiPriority w:val="1"/>
    <w:unhideWhenUsed/>
    <w:qFormat/>
    <w:pPr>
      <w:numPr>
        <w:ilvl w:val="1"/>
        <w:numId w:val="3"/>
      </w:numPr>
      <w:spacing w:before="40" w:after="160" w:line="288" w:lineRule="auto"/>
      <w:contextualSpacing/>
    </w:pPr>
    <w:rPr>
      <w:color w:val="595959" w:themeColor="text1" w:themeTint="A6"/>
      <w:kern w:val="20"/>
    </w:rPr>
  </w:style>
  <w:style w:type="paragraph" w:customStyle="1" w:styleId="slovanzoznam31">
    <w:name w:val="Číslovaný zoznam 31"/>
    <w:basedOn w:val="Normlny"/>
    <w:uiPriority w:val="18"/>
    <w:unhideWhenUsed/>
    <w:pPr>
      <w:numPr>
        <w:ilvl w:val="2"/>
        <w:numId w:val="3"/>
      </w:numPr>
      <w:spacing w:before="40" w:after="160" w:line="288" w:lineRule="auto"/>
      <w:contextualSpacing/>
    </w:pPr>
    <w:rPr>
      <w:color w:val="595959" w:themeColor="text1" w:themeTint="A6"/>
      <w:kern w:val="20"/>
    </w:rPr>
  </w:style>
  <w:style w:type="paragraph" w:customStyle="1" w:styleId="slovanzoznam41">
    <w:name w:val="Číslovaný zoznam 41"/>
    <w:basedOn w:val="Normlny"/>
    <w:uiPriority w:val="18"/>
    <w:unhideWhenUsed/>
    <w:pPr>
      <w:numPr>
        <w:ilvl w:val="3"/>
        <w:numId w:val="3"/>
      </w:numPr>
      <w:spacing w:before="40" w:after="160" w:line="288" w:lineRule="auto"/>
      <w:contextualSpacing/>
    </w:pPr>
    <w:rPr>
      <w:color w:val="595959" w:themeColor="text1" w:themeTint="A6"/>
      <w:kern w:val="20"/>
    </w:rPr>
  </w:style>
  <w:style w:type="paragraph" w:customStyle="1" w:styleId="slovanzoznam51">
    <w:name w:val="Číslovaný zoznam 51"/>
    <w:basedOn w:val="Normlny"/>
    <w:uiPriority w:val="18"/>
    <w:unhideWhenUsed/>
    <w:pPr>
      <w:numPr>
        <w:ilvl w:val="4"/>
        <w:numId w:val="3"/>
      </w:numPr>
      <w:spacing w:before="40" w:after="160" w:line="288" w:lineRule="auto"/>
      <w:contextualSpacing/>
    </w:pPr>
    <w:rPr>
      <w:color w:val="595959" w:themeColor="text1" w:themeTint="A6"/>
      <w:kern w:val="20"/>
    </w:rPr>
  </w:style>
  <w:style w:type="table" w:customStyle="1" w:styleId="Finanntabuka">
    <w:name w:val="Finančná tabuľka"/>
    <w:basedOn w:val="Normlnatabuka"/>
    <w:uiPriority w:val="99"/>
    <w:pPr>
      <w:spacing w:before="60" w:after="60" w:line="240" w:lineRule="auto"/>
    </w:pPr>
    <w:tblPr>
      <w:tblBorders>
        <w:top w:val="single" w:sz="8" w:space="0" w:color="000000" w:themeColor="text1"/>
        <w:left w:val="single" w:sz="8" w:space="0" w:color="000000" w:themeColor="text1"/>
        <w:bottom w:val="single" w:sz="24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  <w:tblCellMar>
        <w:left w:w="72" w:type="dxa"/>
        <w:right w:w="72" w:type="dxa"/>
      </w:tblCellMar>
    </w:tblPr>
    <w:tblStylePr w:type="firstRow">
      <w:pPr>
        <w:wordWrap/>
        <w:spacing w:beforeLines="0" w:before="40" w:beforeAutospacing="0" w:afterLines="0" w:after="40" w:afterAutospacing="0"/>
        <w:jc w:val="left"/>
      </w:pPr>
      <w:rPr>
        <w:rFonts w:asciiTheme="majorHAnsi" w:hAnsiTheme="majorHAnsi"/>
        <w:b/>
        <w:i w:val="0"/>
        <w:caps w:val="0"/>
        <w:smallCaps w:val="0"/>
        <w:color w:val="000000" w:themeColor="text1"/>
        <w:sz w:val="22"/>
      </w:rPr>
    </w:tblStylePr>
    <w:tblStylePr w:type="firstCol">
      <w:rPr>
        <w:b/>
        <w:color w:val="000000" w:themeColor="text1"/>
      </w:rPr>
    </w:tblStylePr>
  </w:style>
  <w:style w:type="character" w:customStyle="1" w:styleId="odkaznakomentr">
    <w:name w:val="odkaz na komentár"/>
    <w:basedOn w:val="Predvolenpsmoodseku"/>
    <w:uiPriority w:val="99"/>
    <w:semiHidden/>
    <w:unhideWhenUsed/>
    <w:rPr>
      <w:sz w:val="16"/>
    </w:rPr>
  </w:style>
  <w:style w:type="paragraph" w:customStyle="1" w:styleId="textkomentra">
    <w:name w:val="text komentára"/>
    <w:basedOn w:val="Normlny"/>
    <w:link w:val="Znaktextukomentra"/>
    <w:uiPriority w:val="99"/>
    <w:semiHidden/>
    <w:unhideWhenUsed/>
    <w:pPr>
      <w:spacing w:line="240" w:lineRule="auto"/>
    </w:pPr>
  </w:style>
  <w:style w:type="character" w:customStyle="1" w:styleId="Znaktextukomentra">
    <w:name w:val="Znak textu komentára"/>
    <w:basedOn w:val="Predvolenpsmoodseku"/>
    <w:link w:val="textkomentra"/>
    <w:uiPriority w:val="99"/>
    <w:semiHidden/>
  </w:style>
  <w:style w:type="paragraph" w:customStyle="1" w:styleId="predmetkomentra">
    <w:name w:val="predmet komentára"/>
    <w:basedOn w:val="textkomentra"/>
    <w:next w:val="textkomentra"/>
    <w:link w:val="Znakpredmetukomentra"/>
    <w:uiPriority w:val="99"/>
    <w:semiHidden/>
    <w:unhideWhenUsed/>
    <w:rPr>
      <w:b/>
      <w:bCs/>
    </w:rPr>
  </w:style>
  <w:style w:type="character" w:customStyle="1" w:styleId="Znakpredmetukomentra">
    <w:name w:val="Znak predmetu komentára"/>
    <w:basedOn w:val="Znaktextukomentra"/>
    <w:link w:val="predmetkomentra"/>
    <w:uiPriority w:val="99"/>
    <w:semiHidden/>
    <w:rPr>
      <w:b/>
      <w:bCs/>
    </w:rPr>
  </w:style>
  <w:style w:type="table" w:customStyle="1" w:styleId="Svetlpodfarbenie1">
    <w:name w:val="Svetlé podfarbenie1"/>
    <w:basedOn w:val="Normlnatabuka"/>
    <w:uiPriority w:val="60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customStyle="1" w:styleId="TypDecimaltextutabuky">
    <w:name w:val="Typ Decimal textu tabuľky"/>
    <w:basedOn w:val="Normlny"/>
    <w:uiPriority w:val="1"/>
    <w:qFormat/>
    <w:pPr>
      <w:tabs>
        <w:tab w:val="decimal" w:pos="869"/>
      </w:tabs>
      <w:spacing w:before="60" w:after="60" w:line="240" w:lineRule="auto"/>
    </w:pPr>
  </w:style>
  <w:style w:type="paragraph" w:customStyle="1" w:styleId="Texttabuky">
    <w:name w:val="Text tabuľky"/>
    <w:basedOn w:val="Normlny"/>
    <w:uiPriority w:val="1"/>
    <w:qFormat/>
    <w:pPr>
      <w:spacing w:before="60" w:after="60" w:line="240" w:lineRule="auto"/>
    </w:pPr>
  </w:style>
  <w:style w:type="paragraph" w:customStyle="1" w:styleId="Organizcia">
    <w:name w:val="Organizácia"/>
    <w:basedOn w:val="Normlny"/>
    <w:uiPriority w:val="2"/>
    <w:qFormat/>
    <w:pPr>
      <w:spacing w:after="60" w:line="240" w:lineRule="auto"/>
      <w:ind w:left="29" w:right="29"/>
    </w:pPr>
    <w:rPr>
      <w:b/>
      <w:bCs/>
      <w:color w:val="0F6FC6" w:themeColor="accent1"/>
      <w:sz w:val="3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F0DC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F0DC2"/>
    <w:rPr>
      <w:rFonts w:ascii="Tahoma" w:hAnsi="Tahoma" w:cs="Tahoma"/>
      <w:sz w:val="16"/>
      <w:szCs w:val="16"/>
    </w:rPr>
  </w:style>
  <w:style w:type="character" w:styleId="Zstupntext">
    <w:name w:val="Placeholder Text"/>
    <w:basedOn w:val="Predvolenpsmoodseku"/>
    <w:uiPriority w:val="99"/>
    <w:semiHidden/>
    <w:rsid w:val="00A54CDA"/>
    <w:rPr>
      <w:color w:val="808080"/>
    </w:rPr>
  </w:style>
  <w:style w:type="character" w:customStyle="1" w:styleId="Nadpis1Char">
    <w:name w:val="Nadpis 1 Char"/>
    <w:basedOn w:val="Predvolenpsmoodseku"/>
    <w:link w:val="Nadpis1"/>
    <w:uiPriority w:val="9"/>
    <w:rsid w:val="00A54CDA"/>
    <w:rPr>
      <w:rFonts w:asciiTheme="majorHAnsi" w:eastAsiaTheme="majorEastAsia" w:hAnsiTheme="majorHAnsi" w:cstheme="majorBidi"/>
      <w:color w:val="0B5294" w:themeColor="accent1" w:themeShade="BF"/>
      <w:sz w:val="32"/>
      <w:szCs w:val="32"/>
    </w:rPr>
  </w:style>
  <w:style w:type="paragraph" w:styleId="Hlavikaobsahu">
    <w:name w:val="TOC Heading"/>
    <w:aliases w:val="Nadpis na bočnom paneli"/>
    <w:basedOn w:val="Nadpis1"/>
    <w:next w:val="Normlny"/>
    <w:uiPriority w:val="39"/>
    <w:unhideWhenUsed/>
    <w:qFormat/>
    <w:rsid w:val="00A54CDA"/>
    <w:pPr>
      <w:spacing w:before="480" w:line="276" w:lineRule="auto"/>
      <w:outlineLvl w:val="9"/>
    </w:pPr>
    <w:rPr>
      <w:b/>
      <w:bCs/>
      <w:sz w:val="28"/>
      <w:szCs w:val="28"/>
    </w:rPr>
  </w:style>
  <w:style w:type="paragraph" w:styleId="Obsah10">
    <w:name w:val="toc 1"/>
    <w:basedOn w:val="Normlny"/>
    <w:next w:val="Normlny"/>
    <w:autoRedefine/>
    <w:uiPriority w:val="39"/>
    <w:unhideWhenUsed/>
    <w:rsid w:val="00A54CDA"/>
    <w:pPr>
      <w:spacing w:after="100"/>
    </w:pPr>
  </w:style>
  <w:style w:type="paragraph" w:styleId="Obsah2">
    <w:name w:val="toc 2"/>
    <w:basedOn w:val="Normlny"/>
    <w:next w:val="Normlny"/>
    <w:autoRedefine/>
    <w:uiPriority w:val="39"/>
    <w:unhideWhenUsed/>
    <w:rsid w:val="00A54CDA"/>
    <w:pPr>
      <w:spacing w:after="100"/>
      <w:ind w:left="200"/>
    </w:pPr>
  </w:style>
  <w:style w:type="character" w:styleId="Hypertextovprepojenie">
    <w:name w:val="Hyperlink"/>
    <w:basedOn w:val="Predvolenpsmoodseku"/>
    <w:uiPriority w:val="99"/>
    <w:unhideWhenUsed/>
    <w:rsid w:val="00A54CDA"/>
    <w:rPr>
      <w:color w:val="F49100" w:themeColor="hyperlink"/>
      <w:u w:val="single"/>
    </w:rPr>
  </w:style>
  <w:style w:type="paragraph" w:styleId="Hlavika0">
    <w:name w:val="header"/>
    <w:basedOn w:val="Normlny"/>
    <w:link w:val="HlavikaChar"/>
    <w:uiPriority w:val="99"/>
    <w:unhideWhenUsed/>
    <w:qFormat/>
    <w:rsid w:val="00A54CD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0"/>
    <w:uiPriority w:val="99"/>
    <w:rsid w:val="00A54CDA"/>
  </w:style>
  <w:style w:type="paragraph" w:styleId="Pta0">
    <w:name w:val="footer"/>
    <w:basedOn w:val="Normlny"/>
    <w:link w:val="PtaChar"/>
    <w:uiPriority w:val="99"/>
    <w:unhideWhenUsed/>
    <w:qFormat/>
    <w:rsid w:val="00A54CD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0"/>
    <w:uiPriority w:val="99"/>
    <w:rsid w:val="00A54CD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11460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01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image" Target="media/image3.png"/><Relationship Id="rId18" Type="http://schemas.openxmlformats.org/officeDocument/2006/relationships/image" Target="media/image8.png"/><Relationship Id="rId26" Type="http://schemas.openxmlformats.org/officeDocument/2006/relationships/image" Target="media/image11.jpg"/><Relationship Id="rId3" Type="http://schemas.openxmlformats.org/officeDocument/2006/relationships/customXml" Target="../customXml/item3.xml"/><Relationship Id="rId21" Type="http://schemas.openxmlformats.org/officeDocument/2006/relationships/diagramLayout" Target="diagrams/layout1.xml"/><Relationship Id="rId7" Type="http://schemas.openxmlformats.org/officeDocument/2006/relationships/webSettings" Target="webSettings.xml"/><Relationship Id="rId12" Type="http://schemas.openxmlformats.org/officeDocument/2006/relationships/image" Target="media/image2.png"/><Relationship Id="rId17" Type="http://schemas.openxmlformats.org/officeDocument/2006/relationships/image" Target="media/image7.png"/><Relationship Id="rId25" Type="http://schemas.openxmlformats.org/officeDocument/2006/relationships/hyperlink" Target="http://www.swappresov.sk" TargetMode="External"/><Relationship Id="rId33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image" Target="media/image6.png"/><Relationship Id="rId20" Type="http://schemas.openxmlformats.org/officeDocument/2006/relationships/diagramData" Target="diagrams/data1.xml"/><Relationship Id="rId29" Type="http://schemas.openxmlformats.org/officeDocument/2006/relationships/image" Target="media/image14.jpg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image" Target="media/image1.png"/><Relationship Id="rId24" Type="http://schemas.microsoft.com/office/2007/relationships/diagramDrawing" Target="diagrams/drawing1.xml"/><Relationship Id="rId32" Type="http://schemas.openxmlformats.org/officeDocument/2006/relationships/glossaryDocument" Target="glossary/document.xml"/><Relationship Id="rId5" Type="http://schemas.openxmlformats.org/officeDocument/2006/relationships/styles" Target="styles.xml"/><Relationship Id="rId15" Type="http://schemas.openxmlformats.org/officeDocument/2006/relationships/image" Target="media/image5.png"/><Relationship Id="rId23" Type="http://schemas.openxmlformats.org/officeDocument/2006/relationships/diagramColors" Target="diagrams/colors1.xml"/><Relationship Id="rId28" Type="http://schemas.openxmlformats.org/officeDocument/2006/relationships/image" Target="media/image13.jpg"/><Relationship Id="rId10" Type="http://schemas.openxmlformats.org/officeDocument/2006/relationships/header" Target="header1.xml"/><Relationship Id="rId19" Type="http://schemas.openxmlformats.org/officeDocument/2006/relationships/image" Target="media/image9.png"/><Relationship Id="rId31" Type="http://schemas.openxmlformats.org/officeDocument/2006/relationships/fontTable" Target="fontTable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image" Target="media/image4.png"/><Relationship Id="rId22" Type="http://schemas.openxmlformats.org/officeDocument/2006/relationships/diagramQuickStyle" Target="diagrams/quickStyle1.xml"/><Relationship Id="rId27" Type="http://schemas.openxmlformats.org/officeDocument/2006/relationships/image" Target="media/image12.jpg"/><Relationship Id="rId30" Type="http://schemas.openxmlformats.org/officeDocument/2006/relationships/header" Target="head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Program%20Files\Microsoft%20Office%2015\Root\Templates\1051\RedAndBlackReport.dotx" TargetMode="External"/></Relationships>
</file>

<file path=word/diagrams/_rels/data1.xml.rels><?xml version="1.0" encoding="UTF-8" standalone="yes"?>
<Relationships xmlns="http://schemas.openxmlformats.org/package/2006/relationships"><Relationship Id="rId1" Type="http://schemas.openxmlformats.org/officeDocument/2006/relationships/image" Target="../media/image10.jpg"/></Relationships>
</file>

<file path=word/diagrams/_rels/drawing1.xml.rels><?xml version="1.0" encoding="UTF-8" standalone="yes"?>
<Relationships xmlns="http://schemas.openxmlformats.org/package/2006/relationships"><Relationship Id="rId1" Type="http://schemas.openxmlformats.org/officeDocument/2006/relationships/image" Target="../media/image10.jpg"/></Relationships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accent0_3">
  <dgm:title val=""/>
  <dgm:desc val=""/>
  <dgm:catLst>
    <dgm:cat type="mainScheme" pri="10300"/>
  </dgm:catLst>
  <dgm:styleLbl name="node0">
    <dgm:fillClrLst meth="repeat">
      <a:schemeClr val="dk2"/>
    </dgm:fillClrLst>
    <dgm:linClrLst meth="repeat">
      <a:schemeClr val="lt2"/>
    </dgm:linClrLst>
    <dgm:effectClrLst/>
    <dgm:txLinClrLst/>
    <dgm:txFillClrLst/>
    <dgm:txEffectClrLst/>
  </dgm:styleLbl>
  <dgm:styleLbl name="alignNode1">
    <dgm:fillClrLst meth="repeat">
      <a:schemeClr val="dk2"/>
    </dgm:fillClrLst>
    <dgm:linClrLst meth="repeat">
      <a:schemeClr val="dk2"/>
    </dgm:linClrLst>
    <dgm:effectClrLst/>
    <dgm:txLinClrLst/>
    <dgm:txFillClrLst/>
    <dgm:txEffectClrLst/>
  </dgm:styleLbl>
  <dgm:styleLbl name="node1">
    <dgm:fillClrLst meth="repeat">
      <a:schemeClr val="dk2"/>
    </dgm:fillClrLst>
    <dgm:linClrLst meth="repeat">
      <a:schemeClr val="lt2"/>
    </dgm:linClrLst>
    <dgm:effectClrLst/>
    <dgm:txLinClrLst/>
    <dgm:txFillClrLst/>
    <dgm:txEffectClrLst/>
  </dgm:styleLbl>
  <dgm:styleLbl name="lnNode1">
    <dgm:fillClrLst meth="repeat">
      <a:schemeClr val="dk2"/>
    </dgm:fillClrLst>
    <dgm:linClrLst meth="repeat">
      <a:schemeClr val="lt2"/>
    </dgm:linClrLst>
    <dgm:effectClrLst/>
    <dgm:txLinClrLst/>
    <dgm:txFillClrLst/>
    <dgm:txEffectClrLst/>
  </dgm:styleLbl>
  <dgm:styleLbl name="vennNode1">
    <dgm:fillClrLst meth="repeat">
      <a:schemeClr val="dk2">
        <a:alpha val="50000"/>
      </a:schemeClr>
    </dgm:fillClrLst>
    <dgm:linClrLst meth="repeat">
      <a:schemeClr val="lt2"/>
    </dgm:linClrLst>
    <dgm:effectClrLst/>
    <dgm:txLinClrLst/>
    <dgm:txFillClrLst/>
    <dgm:txEffectClrLst/>
  </dgm:styleLbl>
  <dgm:styleLbl name="node2">
    <dgm:fillClrLst meth="repeat">
      <a:schemeClr val="dk2"/>
    </dgm:fillClrLst>
    <dgm:linClrLst meth="repeat">
      <a:schemeClr val="lt2"/>
    </dgm:linClrLst>
    <dgm:effectClrLst/>
    <dgm:txLinClrLst/>
    <dgm:txFillClrLst/>
    <dgm:txEffectClrLst/>
  </dgm:styleLbl>
  <dgm:styleLbl name="node3">
    <dgm:fillClrLst meth="repeat">
      <a:schemeClr val="dk2"/>
    </dgm:fillClrLst>
    <dgm:linClrLst meth="repeat">
      <a:schemeClr val="lt2"/>
    </dgm:linClrLst>
    <dgm:effectClrLst/>
    <dgm:txLinClrLst/>
    <dgm:txFillClrLst/>
    <dgm:txEffectClrLst/>
  </dgm:styleLbl>
  <dgm:styleLbl name="node4">
    <dgm:fillClrLst meth="repeat">
      <a:schemeClr val="dk2"/>
    </dgm:fillClrLst>
    <dgm:linClrLst meth="repeat">
      <a:schemeClr val="lt2"/>
    </dgm:linClrLst>
    <dgm:effectClrLst/>
    <dgm:txLinClrLst/>
    <dgm:txFillClrLst/>
    <dgm:txEffectClrLst/>
  </dgm:styleLbl>
  <dgm:styleLbl name="fgImgPlace1">
    <dgm:fillClrLst meth="repeat">
      <a:schemeClr val="dk2">
        <a:tint val="50000"/>
      </a:schemeClr>
    </dgm:fillClrLst>
    <dgm:linClrLst meth="repeat">
      <a:schemeClr val="lt2"/>
    </dgm:linClrLst>
    <dgm:effectClrLst/>
    <dgm:txLinClrLst/>
    <dgm:txFillClrLst meth="repeat">
      <a:schemeClr val="lt2"/>
    </dgm:txFillClrLst>
    <dgm:txEffectClrLst/>
  </dgm:styleLbl>
  <dgm:styleLbl name="alignImgPlace1">
    <dgm:fillClrLst meth="repeat">
      <a:schemeClr val="dk2">
        <a:tint val="50000"/>
      </a:schemeClr>
    </dgm:fillClrLst>
    <dgm:linClrLst meth="repeat">
      <a:schemeClr val="dk2">
        <a:shade val="80000"/>
      </a:schemeClr>
    </dgm:linClrLst>
    <dgm:effectClrLst/>
    <dgm:txLinClrLst/>
    <dgm:txFillClrLst meth="repeat">
      <a:schemeClr val="lt2"/>
    </dgm:txFillClrLst>
    <dgm:txEffectClrLst/>
  </dgm:styleLbl>
  <dgm:styleLbl name="bgImgPlace1">
    <dgm:fillClrLst meth="repeat">
      <a:schemeClr val="dk2">
        <a:tint val="50000"/>
      </a:schemeClr>
    </dgm:fillClrLst>
    <dgm:linClrLst meth="repeat">
      <a:schemeClr val="dk2">
        <a:shade val="80000"/>
      </a:schemeClr>
    </dgm:linClrLst>
    <dgm:effectClrLst/>
    <dgm:txLinClrLst/>
    <dgm:txFillClrLst meth="repeat">
      <a:schemeClr val="lt2"/>
    </dgm:txFillClrLst>
    <dgm:txEffectClrLst/>
  </dgm:styleLbl>
  <dgm:styleLbl name="sibTrans2D1">
    <dgm:fillClrLst meth="repeat">
      <a:schemeClr val="dk2">
        <a:tint val="60000"/>
      </a:schemeClr>
    </dgm:fillClrLst>
    <dgm:linClrLst meth="repeat">
      <a:schemeClr val="dk2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dk2">
        <a:tint val="60000"/>
      </a:schemeClr>
    </dgm:fillClrLst>
    <dgm:linClrLst meth="repeat">
      <a:schemeClr val="dk2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dk2">
        <a:tint val="60000"/>
      </a:schemeClr>
    </dgm:fillClrLst>
    <dgm:linClrLst meth="repeat">
      <a:schemeClr val="dk2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dk2"/>
    </dgm:fillClrLst>
    <dgm:linClrLst meth="repeat">
      <a:schemeClr val="dk2"/>
    </dgm:linClrLst>
    <dgm:effectClrLst/>
    <dgm:txLinClrLst/>
    <dgm:txFillClrLst meth="repeat">
      <a:schemeClr val="lt2"/>
    </dgm:txFillClrLst>
    <dgm:txEffectClrLst/>
  </dgm:styleLbl>
  <dgm:styleLbl name="callout">
    <dgm:fillClrLst meth="repeat">
      <a:schemeClr val="dk2"/>
    </dgm:fillClrLst>
    <dgm:linClrLst meth="repeat">
      <a:schemeClr val="dk2">
        <a:tint val="50000"/>
      </a:schemeClr>
    </dgm:linClrLst>
    <dgm:effectClrLst/>
    <dgm:txLinClrLst/>
    <dgm:txFillClrLst meth="repeat">
      <a:schemeClr val="lt2"/>
    </dgm:txFillClrLst>
    <dgm:txEffectClrLst/>
  </dgm:styleLbl>
  <dgm:styleLbl name="asst0">
    <dgm:fillClrLst meth="repeat">
      <a:schemeClr val="dk2"/>
    </dgm:fillClrLst>
    <dgm:linClrLst meth="repeat">
      <a:schemeClr val="lt2"/>
    </dgm:linClrLst>
    <dgm:effectClrLst/>
    <dgm:txLinClrLst/>
    <dgm:txFillClrLst/>
    <dgm:txEffectClrLst/>
  </dgm:styleLbl>
  <dgm:styleLbl name="asst1">
    <dgm:fillClrLst meth="repeat">
      <a:schemeClr val="dk2"/>
    </dgm:fillClrLst>
    <dgm:linClrLst meth="repeat">
      <a:schemeClr val="lt2"/>
    </dgm:linClrLst>
    <dgm:effectClrLst/>
    <dgm:txLinClrLst/>
    <dgm:txFillClrLst/>
    <dgm:txEffectClrLst/>
  </dgm:styleLbl>
  <dgm:styleLbl name="asst2">
    <dgm:fillClrLst meth="repeat">
      <a:schemeClr val="dk2"/>
    </dgm:fillClrLst>
    <dgm:linClrLst meth="repeat">
      <a:schemeClr val="lt2"/>
    </dgm:linClrLst>
    <dgm:effectClrLst/>
    <dgm:txLinClrLst/>
    <dgm:txFillClrLst/>
    <dgm:txEffectClrLst/>
  </dgm:styleLbl>
  <dgm:styleLbl name="asst3">
    <dgm:fillClrLst meth="repeat">
      <a:schemeClr val="dk2"/>
    </dgm:fillClrLst>
    <dgm:linClrLst meth="repeat">
      <a:schemeClr val="lt2"/>
    </dgm:linClrLst>
    <dgm:effectClrLst/>
    <dgm:txLinClrLst/>
    <dgm:txFillClrLst/>
    <dgm:txEffectClrLst/>
  </dgm:styleLbl>
  <dgm:styleLbl name="asst4">
    <dgm:fillClrLst meth="repeat">
      <a:schemeClr val="dk2"/>
    </dgm:fillClrLst>
    <dgm:linClrLst meth="repeat">
      <a:schemeClr val="lt2"/>
    </dgm:linClrLst>
    <dgm:effectClrLst/>
    <dgm:txLinClrLst/>
    <dgm:txFillClrLst/>
    <dgm:txEffectClrLst/>
  </dgm:styleLbl>
  <dgm:styleLbl name="parChTrans2D1">
    <dgm:fillClrLst meth="repeat">
      <a:schemeClr val="dk2">
        <a:tint val="60000"/>
      </a:schemeClr>
    </dgm:fillClrLst>
    <dgm:linClrLst meth="repeat">
      <a:schemeClr val="dk2">
        <a:tint val="60000"/>
      </a:schemeClr>
    </dgm:linClrLst>
    <dgm:effectClrLst/>
    <dgm:txLinClrLst/>
    <dgm:txFillClrLst meth="repeat">
      <a:schemeClr val="lt2"/>
    </dgm:txFillClrLst>
    <dgm:txEffectClrLst/>
  </dgm:styleLbl>
  <dgm:styleLbl name="parChTrans2D2">
    <dgm:fillClrLst meth="repeat">
      <a:schemeClr val="dk2"/>
    </dgm:fillClrLst>
    <dgm:linClrLst meth="repeat">
      <a:schemeClr val="dk2"/>
    </dgm:linClrLst>
    <dgm:effectClrLst/>
    <dgm:txLinClrLst/>
    <dgm:txFillClrLst meth="repeat">
      <a:schemeClr val="lt2"/>
    </dgm:txFillClrLst>
    <dgm:txEffectClrLst/>
  </dgm:styleLbl>
  <dgm:styleLbl name="parChTrans2D3">
    <dgm:fillClrLst meth="repeat">
      <a:schemeClr val="dk2"/>
    </dgm:fillClrLst>
    <dgm:linClrLst meth="repeat">
      <a:schemeClr val="dk2"/>
    </dgm:linClrLst>
    <dgm:effectClrLst/>
    <dgm:txLinClrLst/>
    <dgm:txFillClrLst meth="repeat">
      <a:schemeClr val="lt2"/>
    </dgm:txFillClrLst>
    <dgm:txEffectClrLst/>
  </dgm:styleLbl>
  <dgm:styleLbl name="parChTrans2D4">
    <dgm:fillClrLst meth="repeat">
      <a:schemeClr val="dk2"/>
    </dgm:fillClrLst>
    <dgm:linClrLst meth="repeat">
      <a:schemeClr val="dk2"/>
    </dgm:linClrLst>
    <dgm:effectClrLst/>
    <dgm:txLinClrLst/>
    <dgm:txFillClrLst meth="repeat">
      <a:schemeClr val="lt2"/>
    </dgm:txFillClrLst>
    <dgm:txEffectClrLst/>
  </dgm:styleLbl>
  <dgm:styleLbl name="parChTrans1D1">
    <dgm:fillClrLst meth="repeat">
      <a:schemeClr val="dk2"/>
    </dgm:fillClrLst>
    <dgm:linClrLst meth="repeat">
      <a:schemeClr val="dk2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dk2"/>
    </dgm:fillClrLst>
    <dgm:linClrLst meth="repeat">
      <a:schemeClr val="dk2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dk2"/>
    </dgm:fillClrLst>
    <dgm:linClrLst meth="repeat">
      <a:schemeClr val="dk2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dk2"/>
    </dgm:fillClrLst>
    <dgm:linClrLst meth="repeat">
      <a:schemeClr val="dk2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2">
        <a:alpha val="90000"/>
      </a:schemeClr>
    </dgm:fillClrLst>
    <dgm:linClrLst meth="repeat">
      <a:schemeClr val="dk2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2">
        <a:alpha val="90000"/>
      </a:schemeClr>
    </dgm:fillClrLst>
    <dgm:linClrLst meth="repeat">
      <a:schemeClr val="dk2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2">
        <a:alpha val="90000"/>
      </a:schemeClr>
    </dgm:fillClrLst>
    <dgm:linClrLst meth="repeat">
      <a:schemeClr val="dk2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2">
        <a:alpha val="40000"/>
      </a:schemeClr>
    </dgm:fillClrLst>
    <dgm:linClrLst meth="repeat">
      <a:schemeClr val="dk2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2">
        <a:alpha val="90000"/>
      </a:schemeClr>
    </dgm:fillClrLst>
    <dgm:linClrLst meth="repeat">
      <a:schemeClr val="dk2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2"/>
    </dgm:fillClrLst>
    <dgm:linClrLst meth="repeat">
      <a:schemeClr val="dk2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2"/>
    </dgm:fillClrLst>
    <dgm:linClrLst meth="repeat">
      <a:schemeClr val="dk2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2"/>
    </dgm:fillClrLst>
    <dgm:linClrLst meth="repeat">
      <a:schemeClr val="dk2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dk2">
        <a:alpha val="90000"/>
        <a:tint val="40000"/>
      </a:schemeClr>
    </dgm:fillClrLst>
    <dgm:linClrLst meth="repeat">
      <a:schemeClr val="dk2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dk2">
        <a:alpha val="90000"/>
        <a:tint val="40000"/>
      </a:schemeClr>
    </dgm:fillClrLst>
    <dgm:linClrLst meth="repeat">
      <a:schemeClr val="dk2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dk2">
        <a:alpha val="90000"/>
        <a:tint val="40000"/>
      </a:schemeClr>
    </dgm:fillClrLst>
    <dgm:linClrLst meth="repeat">
      <a:schemeClr val="dk2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2">
        <a:alpha val="90000"/>
      </a:schemeClr>
    </dgm:fillClrLst>
    <dgm:linClrLst meth="repeat">
      <a:schemeClr val="dk2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2">
        <a:alpha val="90000"/>
      </a:schemeClr>
    </dgm:fillClrLst>
    <dgm:linClrLst meth="repeat">
      <a:schemeClr val="dk2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2">
        <a:alpha val="90000"/>
      </a:schemeClr>
    </dgm:fillClrLst>
    <dgm:linClrLst meth="repeat">
      <a:schemeClr val="dk2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2">
        <a:alpha val="90000"/>
      </a:schemeClr>
    </dgm:fillClrLst>
    <dgm:linClrLst meth="repeat">
      <a:schemeClr val="dk2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dk2">
        <a:tint val="40000"/>
      </a:schemeClr>
    </dgm:fillClrLst>
    <dgm:linClrLst meth="repeat">
      <a:schemeClr val="dk2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dk2">
        <a:shade val="80000"/>
      </a:schemeClr>
    </dgm:fillClrLst>
    <dgm:linClrLst meth="repeat">
      <a:schemeClr val="dk2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dk2">
        <a:tint val="50000"/>
        <a:alpha val="40000"/>
      </a:schemeClr>
    </dgm:fillClrLst>
    <dgm:linClrLst meth="repeat">
      <a:schemeClr val="dk2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dk2">
        <a:tint val="60000"/>
      </a:schemeClr>
    </dgm:fillClrLst>
    <dgm:linClrLst meth="repeat">
      <a:schemeClr val="lt2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2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A1CF204F-A4AE-4C27-A499-A84CC462CB14}" type="doc">
      <dgm:prSet loTypeId="NewsLayout3_4/15/2011 5:17:28 PM#1" loCatId="list" qsTypeId="urn:microsoft.com/office/officeart/2005/8/quickstyle/simple1" qsCatId="simple" csTypeId="urn:microsoft.com/office/officeart/2005/8/colors/accent0_3" csCatId="mainScheme" phldr="1"/>
      <dgm:spPr/>
    </dgm:pt>
    <dgm:pt modelId="{676DE0A4-046E-4C76-A131-D2C54B5B49EE}">
      <dgm:prSet phldrT="[Sem zadajte popis]" custT="1"/>
      <dgm:spPr/>
      <dgm:t>
        <a:bodyPr/>
        <a:lstStyle/>
        <a:p>
          <a:pPr algn="ctr"/>
          <a:r>
            <a:rPr lang="sk-SK" sz="1000"/>
            <a:t>Môžete maj nejlepšie riešenie na svete a bude Vám na nič, pokiaľ o jeho výhodách nebude vedieť nikto iný okrem Vás. </a:t>
          </a:r>
          <a:endParaRPr sz="1000"/>
        </a:p>
      </dgm:t>
      <dgm:extLst>
        <a:ext uri="{E40237B7-FDA0-4F09-8148-C483321AD2D9}">
          <dgm14:cNvPr xmlns:dgm14="http://schemas.microsoft.com/office/drawing/2010/diagram" id="0" name="" descr="Podnikateľ"/>
        </a:ext>
      </dgm:extLst>
    </dgm:pt>
    <dgm:pt modelId="{B8645396-0E9C-461A-A4EE-C11738A34FC0}" type="parTrans" cxnId="{5D02098C-2ECC-47C0-8660-70B6EFC53A9D}">
      <dgm:prSet/>
      <dgm:spPr/>
      <dgm:t>
        <a:bodyPr/>
        <a:lstStyle/>
        <a:p>
          <a:endParaRPr lang="en-US"/>
        </a:p>
      </dgm:t>
    </dgm:pt>
    <dgm:pt modelId="{5EC7E623-C3B4-42D5-8123-C2E9DBD3C94C}" type="sibTrans" cxnId="{5D02098C-2ECC-47C0-8660-70B6EFC53A9D}">
      <dgm:prSet/>
      <dgm:spPr/>
      <dgm:t>
        <a:bodyPr/>
        <a:lstStyle/>
        <a:p>
          <a:endParaRPr lang="en-US"/>
        </a:p>
      </dgm:t>
    </dgm:pt>
    <dgm:pt modelId="{ED07D604-A1FA-45C2-83E8-46304F4E23CF}" type="pres">
      <dgm:prSet presAssocID="{A1CF204F-A4AE-4C27-A499-A84CC462CB14}" presName="Name0" presStyleCnt="0"/>
      <dgm:spPr/>
    </dgm:pt>
    <dgm:pt modelId="{60DFF8CA-6103-4981-914D-3C38802974B5}" type="pres">
      <dgm:prSet presAssocID="{A1CF204F-A4AE-4C27-A499-A84CC462CB14}" presName="rect1" presStyleLbl="node0" presStyleIdx="0" presStyleCnt="1" custScaleX="100000" custScaleY="116674" custLinFactNeighborY="20405"/>
      <dgm:spPr/>
      <dgm:t>
        <a:bodyPr/>
        <a:lstStyle/>
        <a:p>
          <a:endParaRPr lang="sk-SK"/>
        </a:p>
      </dgm:t>
    </dgm:pt>
    <dgm:pt modelId="{555CF3B6-8260-41B2-8A09-5EFEF9CB6167}" type="pres">
      <dgm:prSet presAssocID="{676DE0A4-046E-4C76-A131-D2C54B5B49EE}" presName="rect2" presStyleLbl="fgImgPlace1" presStyleIdx="0" presStyleCnt="1" custScaleX="100000" custScaleY="117101" custLinFactNeighborX="13117" custLinFactNeighborY="-4548"/>
      <dgm:spPr>
        <a:blipFill>
          <a:blip xmlns:r="http://schemas.openxmlformats.org/officeDocument/2006/relationships" r:embed="rId1">
            <a:extLst>
              <a:ext uri="{28A0092B-C50C-407E-A947-70E740481C1C}">
                <a14:useLocalDpi xmlns:a14="http://schemas.microsoft.com/office/drawing/2010/main" val="0"/>
              </a:ext>
            </a:extLst>
          </a:blip>
          <a:srcRect/>
          <a:stretch>
            <a:fillRect l="-301000" r="-301000"/>
          </a:stretch>
        </a:blipFill>
      </dgm:spPr>
    </dgm:pt>
  </dgm:ptLst>
  <dgm:cxnLst>
    <dgm:cxn modelId="{5D02098C-2ECC-47C0-8660-70B6EFC53A9D}" srcId="{A1CF204F-A4AE-4C27-A499-A84CC462CB14}" destId="{676DE0A4-046E-4C76-A131-D2C54B5B49EE}" srcOrd="0" destOrd="0" parTransId="{B8645396-0E9C-461A-A4EE-C11738A34FC0}" sibTransId="{5EC7E623-C3B4-42D5-8123-C2E9DBD3C94C}"/>
    <dgm:cxn modelId="{4FB45CD0-3559-40C1-BEBF-29131DA699FA}" type="presOf" srcId="{676DE0A4-046E-4C76-A131-D2C54B5B49EE}" destId="{60DFF8CA-6103-4981-914D-3C38802974B5}" srcOrd="0" destOrd="0" presId="NewsLayout3_4/15/2011 5:17:28 PM#1"/>
    <dgm:cxn modelId="{681C7681-458D-4541-8128-E5C021AD25B2}" type="presOf" srcId="{A1CF204F-A4AE-4C27-A499-A84CC462CB14}" destId="{ED07D604-A1FA-45C2-83E8-46304F4E23CF}" srcOrd="0" destOrd="0" presId="NewsLayout3_4/15/2011 5:17:28 PM#1"/>
    <dgm:cxn modelId="{5D887838-4846-4478-A2FF-34D3C9791F09}" type="presParOf" srcId="{ED07D604-A1FA-45C2-83E8-46304F4E23CF}" destId="{60DFF8CA-6103-4981-914D-3C38802974B5}" srcOrd="0" destOrd="0" presId="NewsLayout3_4/15/2011 5:17:28 PM#1"/>
    <dgm:cxn modelId="{4154784A-8453-4966-A338-C60CA71A497E}" type="presParOf" srcId="{ED07D604-A1FA-45C2-83E8-46304F4E23CF}" destId="{555CF3B6-8260-41B2-8A09-5EFEF9CB6167}" srcOrd="1" destOrd="0" presId="NewsLayout3_4/15/2011 5:17:28 PM#1"/>
  </dgm:cxnLst>
  <dgm:bg/>
  <dgm:whole/>
  <dgm:extLst>
    <a:ext uri="http://schemas.microsoft.com/office/drawing/2008/diagram">
      <dsp:dataModelExt xmlns:dsp="http://schemas.microsoft.com/office/drawing/2008/diagram" relId="rId24" minVer="http://schemas.openxmlformats.org/drawingml/2006/diagram"/>
    </a:ext>
  </dgm:extLst>
</dgm:dataModel>
</file>

<file path=word/diagrams/drawing1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60DFF8CA-6103-4981-914D-3C38802974B5}">
      <dsp:nvSpPr>
        <dsp:cNvPr id="0" name=""/>
        <dsp:cNvSpPr/>
      </dsp:nvSpPr>
      <dsp:spPr>
        <a:xfrm>
          <a:off x="0" y="5854550"/>
          <a:ext cx="1234440" cy="1479699"/>
        </a:xfrm>
        <a:prstGeom prst="rect">
          <a:avLst/>
        </a:prstGeom>
        <a:solidFill>
          <a:schemeClr val="dk2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2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127000" tIns="127000" rIns="127000" bIns="127000" numCol="1" spcCol="1270" anchor="t" anchorCtr="0">
          <a:noAutofit/>
        </a:bodyPr>
        <a:lstStyle/>
        <a:p>
          <a:pPr lvl="0" algn="ctr" defTabSz="4445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1000" kern="1200"/>
            <a:t>Môžete maj nejlepšie riešenie na svete a bude Vám na nič, pokiaľ o jeho výhodách nebude vedieť nikto iný okrem Vás. </a:t>
          </a:r>
          <a:endParaRPr sz="1000" kern="1200"/>
        </a:p>
      </dsp:txBody>
      <dsp:txXfrm>
        <a:off x="0" y="5854550"/>
        <a:ext cx="1234440" cy="1479699"/>
      </dsp:txXfrm>
    </dsp:sp>
    <dsp:sp modelId="{555CF3B6-8260-41B2-8A09-5EFEF9CB6167}">
      <dsp:nvSpPr>
        <dsp:cNvPr id="0" name=""/>
        <dsp:cNvSpPr/>
      </dsp:nvSpPr>
      <dsp:spPr>
        <a:xfrm>
          <a:off x="0" y="0"/>
          <a:ext cx="1234440" cy="5782166"/>
        </a:xfrm>
        <a:prstGeom prst="rect">
          <a:avLst/>
        </a:prstGeom>
        <a:blipFill>
          <a:blip xmlns:r="http://schemas.openxmlformats.org/officeDocument/2006/relationships" r:embed="rId1">
            <a:extLst>
              <a:ext uri="{28A0092B-C50C-407E-A947-70E740481C1C}">
                <a14:useLocalDpi xmlns:a14="http://schemas.microsoft.com/office/drawing/2010/main" val="0"/>
              </a:ext>
            </a:extLst>
          </a:blip>
          <a:srcRect/>
          <a:stretch>
            <a:fillRect l="-301000" r="-301000"/>
          </a:stretch>
        </a:blipFill>
        <a:ln w="25400" cap="flat" cmpd="sng" algn="ctr">
          <a:solidFill>
            <a:schemeClr val="lt2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NewsLayout3_4/15/2011 5:17:28 PM#1">
  <dgm:title val="Bočný panel s fotografiou"/>
  <dgm:desc val="Zmenšiť obrázok nad popisom"/>
  <dgm:catLst>
    <dgm:cat type="list" pri="500"/>
  </dgm:catLst>
  <dgm:sampData>
    <dgm:dataModel>
      <dgm:ptLst>
        <dgm:pt modelId="0" type="doc"/>
        <dgm:pt modelId="10">
          <dgm:prSet phldr="1"/>
        </dgm:pt>
      </dgm:ptLst>
      <dgm:cxnLst>
        <dgm:cxn modelId="20" srcId="0" destId="10" srcOrd="0" destOrd="0"/>
      </dgm:cxnLst>
      <dgm:bg/>
      <dgm:whole/>
    </dgm:dataModel>
  </dgm:sampData>
  <dgm:styleData>
    <dgm:dataModel>
      <dgm:ptLst>
        <dgm:pt modelId="0" type="doc"/>
        <dgm:pt modelId="10">
          <dgm:prSet phldr="1"/>
        </dgm:pt>
      </dgm:ptLst>
      <dgm:cxnLst>
        <dgm:cxn modelId="20" srcId="0" destId="10" srcOrd="0" destOrd="0"/>
      </dgm:cxnLst>
      <dgm:bg/>
      <dgm:whole/>
    </dgm:dataModel>
  </dgm:styleData>
  <dgm:clrData>
    <dgm:dataModel>
      <dgm:ptLst>
        <dgm:pt modelId="0" type="doc"/>
        <dgm:pt modelId="10">
          <dgm:prSet phldr="1"/>
        </dgm:pt>
      </dgm:ptLst>
      <dgm:cxnLst>
        <dgm:cxn modelId="20" srcId="0" destId="10" srcOrd="0" destOrd="0"/>
      </dgm:cxnLst>
      <dgm:bg/>
      <dgm:whole/>
    </dgm:dataModel>
  </dgm:clrData>
  <dgm:layoutNode name="Name0">
    <dgm:alg type="composite">
      <dgm:param type="ar" val="0.1936"/>
    </dgm:alg>
    <dgm:shape xmlns:r="http://schemas.openxmlformats.org/officeDocument/2006/relationships" r:blip="">
      <dgm:adjLst/>
    </dgm:shape>
    <dgm:constrLst>
      <dgm:constr type="primFontSz" for="des" ptType="node" op="equ" val="9"/>
      <dgm:constr type="l" for="ch" forName="rect1" refType="w" fact="0"/>
      <dgm:constr type="t" for="ch" forName="rect1" refType="h" fact="0.8011"/>
      <dgm:constr type="w" for="ch" forName="rect1" refType="w"/>
      <dgm:constr type="h" for="ch" forName="rect1" refType="h" fact="0.1989"/>
      <dgm:constr type="l" for="ch" forName="rect2" refType="w" fact="0"/>
      <dgm:constr type="t" for="ch" forName="rect2" refType="h" fact="0"/>
      <dgm:constr type="w" for="ch" forName="rect2" refType="w"/>
      <dgm:constr type="h" for="ch" forName="rect2" refType="h" fact="0.7744"/>
    </dgm:constrLst>
    <dgm:layoutNode name="rect1" styleLbl="node0">
      <dgm:alg type="tx">
        <dgm:param type="parTxLTRAlign" val="l"/>
        <dgm:param type="txAnchorVert" val="t"/>
      </dgm:alg>
      <dgm:shape xmlns:r="http://schemas.openxmlformats.org/officeDocument/2006/relationships" type="rect" r:blip="">
        <dgm:adjLst/>
      </dgm:shape>
      <dgm:presOf axis="ch self" ptType="node node" st="1 1" cnt="1 0"/>
      <dgm:constrLst>
        <dgm:constr type="lMarg" refType="primFontSz"/>
        <dgm:constr type="rMarg" refType="primFontSz"/>
        <dgm:constr type="tMarg" refType="primFontSz"/>
        <dgm:constr type="bMarg" refType="primFontSz"/>
      </dgm:constrLst>
      <dgm:ruleLst>
        <dgm:rule type="primFontSz" val="9" fact="NaN" max="NaN"/>
      </dgm:ruleLst>
    </dgm:layoutNode>
    <dgm:forEach name="Name1" axis="ch self" ptType="node node" st="1 1" cnt="1 1">
      <dgm:layoutNode name="rect2" styleLbl="fgImgPlace1">
        <dgm:alg type="sp"/>
        <dgm:shape xmlns:r="http://schemas.openxmlformats.org/officeDocument/2006/relationships" type="rect" r:blip="" blipPhldr="1">
          <dgm:adjLst/>
        </dgm:shape>
        <dgm:presOf/>
      </dgm:layoutNode>
    </dgm:forEach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docParts>
    <w:docPart>
      <w:docPartPr>
        <w:name w:val="12D3137502834E0A820FB79112E8727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04DAE68-0A01-4193-931B-D97F297E7B65}"/>
      </w:docPartPr>
      <w:docPartBody>
        <w:p w:rsidR="0007026C" w:rsidRDefault="00A02CA6">
          <w:pPr>
            <w:pStyle w:val="12D3137502834E0A820FB79112E87270"/>
          </w:pPr>
          <w:r>
            <w:t>Funkcia generálneho riaditeľa</w:t>
          </w:r>
        </w:p>
      </w:docPartBody>
    </w:docPart>
    <w:docPart>
      <w:docPartPr>
        <w:name w:val="C078811384B147D5A0BF85F29183C52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2D4991E-E2D6-433E-AB41-90F7CC9DB05D}"/>
      </w:docPartPr>
      <w:docPartBody>
        <w:p w:rsidR="0007026C" w:rsidRDefault="00A02CA6">
          <w:pPr>
            <w:pStyle w:val="C078811384B147D5A0BF85F29183C521"/>
          </w:pPr>
          <w:r>
            <w:t>[Dátum]</w:t>
          </w:r>
        </w:p>
      </w:docPartBody>
    </w:docPart>
    <w:docPart>
      <w:docPartPr>
        <w:name w:val="6EE8D132C18D4BB19626F4A917B0661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D2FB67F-02EA-46C1-BCC4-C2A595F497FB}"/>
      </w:docPartPr>
      <w:docPartBody>
        <w:p w:rsidR="0007026C" w:rsidRDefault="00A02CA6">
          <w:pPr>
            <w:pStyle w:val="6EE8D132C18D4BB19626F4A917B06616"/>
          </w:pPr>
          <w:r>
            <w:t>[Telefón]</w:t>
          </w:r>
        </w:p>
      </w:docPartBody>
    </w:docPart>
    <w:docPart>
      <w:docPartPr>
        <w:name w:val="37118744BF334C5C8B5A687EBD54A9C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C651A34-9542-4134-9F23-15165EB15035}"/>
      </w:docPartPr>
      <w:docPartBody>
        <w:p w:rsidR="0007026C" w:rsidRDefault="00A02CA6">
          <w:pPr>
            <w:pStyle w:val="37118744BF334C5C8B5A687EBD54A9CA"/>
          </w:pPr>
          <w:r>
            <w:t>[Fax]</w:t>
          </w:r>
        </w:p>
      </w:docPartBody>
    </w:docPart>
    <w:docPart>
      <w:docPartPr>
        <w:name w:val="23BB8229D34F426DB0B7E1A765ECD63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36E6C3D-325F-4964-B656-BB937DC6BBEC}"/>
      </w:docPartPr>
      <w:docPartBody>
        <w:p w:rsidR="0007026C" w:rsidRDefault="00A02CA6">
          <w:pPr>
            <w:pStyle w:val="23BB8229D34F426DB0B7E1A765ECD63B"/>
          </w:pPr>
          <w:r>
            <w:rPr>
              <w:rStyle w:val="Siln1"/>
            </w:rPr>
            <w:t>[Spoločnosť]</w:t>
          </w:r>
        </w:p>
      </w:docPartBody>
    </w:docPart>
    <w:docPart>
      <w:docPartPr>
        <w:name w:val="0719D2581EBA49B7A208CC4AEF154F8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DCEC1F9-6B47-4DC5-9D84-C62F394E9869}"/>
      </w:docPartPr>
      <w:docPartBody>
        <w:p w:rsidR="0007026C" w:rsidRDefault="00A02CA6">
          <w:pPr>
            <w:pStyle w:val="0719D2581EBA49B7A208CC4AEF154F8F"/>
          </w:pPr>
          <w:r>
            <w:t>[Adresa ulice, mesto, štát, PSČ]</w:t>
          </w:r>
        </w:p>
      </w:docPartBody>
    </w:docPart>
    <w:docPart>
      <w:docPartPr>
        <w:name w:val="070537B7BEDA497491726CB75D33EA4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EB8B037-5056-47C1-A2D7-76FF84DA0AF5}"/>
      </w:docPartPr>
      <w:docPartBody>
        <w:p w:rsidR="0007026C" w:rsidRDefault="00A02CA6">
          <w:pPr>
            <w:pStyle w:val="070537B7BEDA497491726CB75D33EA4F"/>
          </w:pPr>
          <w:r>
            <w:t>[Webová lokalita]</w:t>
          </w:r>
        </w:p>
      </w:docPartBody>
    </w:docPart>
    <w:docPart>
      <w:docPartPr>
        <w:name w:val="F4F6EC92FAFD4521B993AA081D70E3B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A6C84B7-3B81-4A4C-96D6-DD60DE45DA7D}"/>
      </w:docPartPr>
      <w:docPartBody>
        <w:p w:rsidR="0007026C" w:rsidRDefault="00A02CA6">
          <w:pPr>
            <w:pStyle w:val="F4F6EC92FAFD4521B993AA081D70E3B5"/>
          </w:pPr>
          <w:r>
            <w:t>Výročná správa</w:t>
          </w:r>
        </w:p>
      </w:docPartBody>
    </w:docPart>
    <w:docPart>
      <w:docPartPr>
        <w:name w:val="7DD8F7FFD32C4F46BB646537DAA99AC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69E3F8B-DD4E-4FCF-AC22-28864175F159}"/>
      </w:docPartPr>
      <w:docPartBody>
        <w:p w:rsidR="0007026C" w:rsidRDefault="00A02CA6">
          <w:pPr>
            <w:pStyle w:val="7DD8F7FFD32C4F46BB646537DAA99ACD"/>
          </w:pPr>
          <w:r>
            <w:t>[Rok]</w:t>
          </w:r>
        </w:p>
      </w:docPartBody>
    </w:docPart>
    <w:docPart>
      <w:docPartPr>
        <w:name w:val="758B1FAA234543D49B6EF43C745DBE2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5393303-9294-43C5-8D5D-D25F8DE2C41C}"/>
      </w:docPartPr>
      <w:docPartBody>
        <w:p w:rsidR="0007026C" w:rsidRDefault="00A02CA6">
          <w:pPr>
            <w:pStyle w:val="758B1FAA234543D49B6EF43C745DBE2E"/>
          </w:pPr>
          <w:r>
            <w:t>[Pridajte sem citát jedného z vedúcich pracovníkov vašej spoločnosti alebo tento priestor využite na stručné zhrnutie obsahu dokumentu.]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glossary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89"/>
    <w:multiLevelType w:val="singleLevel"/>
    <w:tmpl w:val="60E6EB78"/>
    <w:lvl w:ilvl="0">
      <w:start w:val="1"/>
      <w:numFmt w:val="bullet"/>
      <w:pStyle w:val="Zoznamsodrkami1"/>
      <w:lvlText w:val="•"/>
      <w:lvlJc w:val="left"/>
      <w:pPr>
        <w:ind w:left="576" w:hanging="288"/>
      </w:pPr>
      <w:rPr>
        <w:rFonts w:ascii="Cambria" w:hAnsi="Cambria" w:hint="default"/>
        <w:color w:val="5B9BD5" w:themeColor="accent1"/>
      </w:rPr>
    </w:lvl>
  </w:abstractNum>
  <w:num w:numId="1">
    <w:abstractNumId w:val="0"/>
  </w:num>
</w:numbering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revisionView w:comments="0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02CA6"/>
    <w:rsid w:val="0007026C"/>
    <w:rsid w:val="00A02C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F603FE1BE37D4AEC85D5CB110ACDFC82">
    <w:name w:val="F603FE1BE37D4AEC85D5CB110ACDFC82"/>
  </w:style>
  <w:style w:type="paragraph" w:customStyle="1" w:styleId="301797FBB18C438CB440B37A4D60FAF2">
    <w:name w:val="301797FBB18C438CB440B37A4D60FAF2"/>
  </w:style>
  <w:style w:type="paragraph" w:customStyle="1" w:styleId="9524EC8E343E4994B51EC3A1E78FF0A1">
    <w:name w:val="9524EC8E343E4994B51EC3A1E78FF0A1"/>
  </w:style>
  <w:style w:type="paragraph" w:customStyle="1" w:styleId="EC354A63BB3C493587532157E89FF380">
    <w:name w:val="EC354A63BB3C493587532157E89FF380"/>
  </w:style>
  <w:style w:type="paragraph" w:customStyle="1" w:styleId="49F0F8E478C84C94A30B73DCB631DADA">
    <w:name w:val="49F0F8E478C84C94A30B73DCB631DADA"/>
  </w:style>
  <w:style w:type="paragraph" w:customStyle="1" w:styleId="12D3137502834E0A820FB79112E87270">
    <w:name w:val="12D3137502834E0A820FB79112E87270"/>
  </w:style>
  <w:style w:type="paragraph" w:customStyle="1" w:styleId="C078811384B147D5A0BF85F29183C521">
    <w:name w:val="C078811384B147D5A0BF85F29183C521"/>
  </w:style>
  <w:style w:type="paragraph" w:customStyle="1" w:styleId="Zoznamsodrkami1">
    <w:name w:val="Zoznam s odrážkami1"/>
    <w:basedOn w:val="Normlny"/>
    <w:uiPriority w:val="1"/>
    <w:unhideWhenUsed/>
    <w:qFormat/>
    <w:pPr>
      <w:numPr>
        <w:numId w:val="1"/>
      </w:numPr>
      <w:spacing w:before="40" w:after="40" w:line="288" w:lineRule="auto"/>
    </w:pPr>
    <w:rPr>
      <w:rFonts w:eastAsiaTheme="minorHAnsi"/>
      <w:color w:val="595959" w:themeColor="text1" w:themeTint="A6"/>
      <w:kern w:val="20"/>
      <w:sz w:val="20"/>
      <w:szCs w:val="20"/>
    </w:rPr>
  </w:style>
  <w:style w:type="paragraph" w:customStyle="1" w:styleId="CBB944B9541F4013B769932B8B0E3899">
    <w:name w:val="CBB944B9541F4013B769932B8B0E3899"/>
  </w:style>
  <w:style w:type="paragraph" w:customStyle="1" w:styleId="BC05C856055E41CF8614A6CED7752D3D">
    <w:name w:val="BC05C856055E41CF8614A6CED7752D3D"/>
  </w:style>
  <w:style w:type="paragraph" w:customStyle="1" w:styleId="0C22976DB3D9433C81FB2523736D8776">
    <w:name w:val="0C22976DB3D9433C81FB2523736D8776"/>
  </w:style>
  <w:style w:type="paragraph" w:customStyle="1" w:styleId="A06DC793462E46379D7FCCF6F79B9FF2">
    <w:name w:val="A06DC793462E46379D7FCCF6F79B9FF2"/>
  </w:style>
  <w:style w:type="paragraph" w:customStyle="1" w:styleId="1C50FA2FB564447FA448545BD9679076">
    <w:name w:val="1C50FA2FB564447FA448545BD9679076"/>
  </w:style>
  <w:style w:type="paragraph" w:customStyle="1" w:styleId="ECAF570F8C2B456DB25A1893EA55905A">
    <w:name w:val="ECAF570F8C2B456DB25A1893EA55905A"/>
  </w:style>
  <w:style w:type="paragraph" w:customStyle="1" w:styleId="7CBD4B49E22A42FEB935E19A64BC8E29">
    <w:name w:val="7CBD4B49E22A42FEB935E19A64BC8E29"/>
  </w:style>
  <w:style w:type="paragraph" w:customStyle="1" w:styleId="0514A1B21F7A42519F5E010725F5ED93">
    <w:name w:val="0514A1B21F7A42519F5E010725F5ED93"/>
  </w:style>
  <w:style w:type="character" w:customStyle="1" w:styleId="Siln1">
    <w:name w:val="Silný1"/>
    <w:basedOn w:val="Predvolenpsmoodseku"/>
    <w:uiPriority w:val="10"/>
    <w:qFormat/>
    <w:rPr>
      <w:b/>
      <w:bCs/>
    </w:rPr>
  </w:style>
  <w:style w:type="paragraph" w:customStyle="1" w:styleId="1F17AC510F854E53B3E6502913056982">
    <w:name w:val="1F17AC510F854E53B3E6502913056982"/>
  </w:style>
  <w:style w:type="paragraph" w:customStyle="1" w:styleId="D5DD64EA898F45A7A9A0D9B57BD96C88">
    <w:name w:val="D5DD64EA898F45A7A9A0D9B57BD96C88"/>
  </w:style>
  <w:style w:type="paragraph" w:customStyle="1" w:styleId="6EE8D132C18D4BB19626F4A917B06616">
    <w:name w:val="6EE8D132C18D4BB19626F4A917B06616"/>
  </w:style>
  <w:style w:type="paragraph" w:customStyle="1" w:styleId="37118744BF334C5C8B5A687EBD54A9CA">
    <w:name w:val="37118744BF334C5C8B5A687EBD54A9CA"/>
  </w:style>
  <w:style w:type="paragraph" w:customStyle="1" w:styleId="06F2A8A84D434CC9809D6EC87D5921E7">
    <w:name w:val="06F2A8A84D434CC9809D6EC87D5921E7"/>
  </w:style>
  <w:style w:type="paragraph" w:customStyle="1" w:styleId="23BB8229D34F426DB0B7E1A765ECD63B">
    <w:name w:val="23BB8229D34F426DB0B7E1A765ECD63B"/>
  </w:style>
  <w:style w:type="paragraph" w:customStyle="1" w:styleId="0719D2581EBA49B7A208CC4AEF154F8F">
    <w:name w:val="0719D2581EBA49B7A208CC4AEF154F8F"/>
  </w:style>
  <w:style w:type="paragraph" w:customStyle="1" w:styleId="070537B7BEDA497491726CB75D33EA4F">
    <w:name w:val="070537B7BEDA497491726CB75D33EA4F"/>
  </w:style>
  <w:style w:type="paragraph" w:customStyle="1" w:styleId="F4F6EC92FAFD4521B993AA081D70E3B5">
    <w:name w:val="F4F6EC92FAFD4521B993AA081D70E3B5"/>
  </w:style>
  <w:style w:type="paragraph" w:customStyle="1" w:styleId="7DD8F7FFD32C4F46BB646537DAA99ACD">
    <w:name w:val="7DD8F7FFD32C4F46BB646537DAA99ACD"/>
  </w:style>
  <w:style w:type="paragraph" w:customStyle="1" w:styleId="758B1FAA234543D49B6EF43C745DBE2E">
    <w:name w:val="758B1FAA234543D49B6EF43C745DBE2E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Modrá">
      <a:dk1>
        <a:sysClr val="windowText" lastClr="000000"/>
      </a:dk1>
      <a:lt1>
        <a:sysClr val="window" lastClr="FFFFFF"/>
      </a:lt1>
      <a:dk2>
        <a:srgbClr val="17406D"/>
      </a:dk2>
      <a:lt2>
        <a:srgbClr val="DBEFF9"/>
      </a:lt2>
      <a:accent1>
        <a:srgbClr val="0F6FC6"/>
      </a:accent1>
      <a:accent2>
        <a:srgbClr val="009DD9"/>
      </a:accent2>
      <a:accent3>
        <a:srgbClr val="0BD0D9"/>
      </a:accent3>
      <a:accent4>
        <a:srgbClr val="10CF9B"/>
      </a:accent4>
      <a:accent5>
        <a:srgbClr val="7CCA62"/>
      </a:accent5>
      <a:accent6>
        <a:srgbClr val="A5C249"/>
      </a:accent6>
      <a:hlink>
        <a:srgbClr val="F49100"/>
      </a:hlink>
      <a:folHlink>
        <a:srgbClr val="85DFD0"/>
      </a:folHlink>
    </a:clrScheme>
    <a:fontScheme name="Office Classic 2">
      <a:majorFont>
        <a:latin typeface="Arial"/>
        <a:ea typeface=""/>
        <a:cs typeface=""/>
        <a:font script="Jpan" typeface="ＭＳ Ｐゴシック"/>
        <a:font script="Hang" typeface="굴림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ajorFont>
      <a:minorFont>
        <a:latin typeface="Arial"/>
        <a:ea typeface=""/>
        <a:cs typeface=""/>
        <a:font script="Jpan" typeface="ＭＳ Ｐゴシック"/>
        <a:font script="Hang" typeface="굴림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txDef>
      <a:spPr>
        <a:noFill/>
        <a:ln w="6350">
          <a:noFill/>
        </a:ln>
        <a:effectLst/>
      </a:spPr>
      <a:bodyPr rot="0" spcFirstLastPara="0" vertOverflow="overflow" horzOverflow="overflow" vert="horz" wrap="square" lIns="0" tIns="0" rIns="0" bIns="0" numCol="1" spcCol="0" rtlCol="0" fromWordArt="0" anchor="b" anchorCtr="0" forceAA="0" compatLnSpc="1">
        <a:prstTxWarp prst="textNoShape">
          <a:avLst/>
        </a:prstTxWarp>
        <a:spAutoFit/>
      </a:bodyPr>
      <a:lstStyle/>
      <a:style>
        <a:lnRef idx="0">
          <a:schemeClr val="accent1"/>
        </a:lnRef>
        <a:fillRef idx="0">
          <a:schemeClr val="accent1"/>
        </a:fillRef>
        <a:effectRef idx="0">
          <a:schemeClr val="accent1"/>
        </a:effectRef>
        <a:fontRef idx="minor">
          <a:schemeClr val="dk1"/>
        </a:fontRef>
      </a:style>
    </a:tx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overPageProperties xmlns="http://schemas.microsoft.com/office/2006/coverPageProps">
  <PublishDate>2019</PublishDate>
  <Abstract>Zhrnutie činností so štatistickým porovnaním a dosahom na cieľovú skupinu. Výročná správa obsahuje aj predpokladaný rozpočet na rok 2020.   </Abstract>
  <CompanyAddress>Jimenického 2</CompanyAddress>
  <CompanyPhone>0915 355 283</CompanyPhone>
  <CompanyFax/>
  <CompanyEmail>hatokova@fecupral.sk</CompanyEmail>
</CoverPageProperties>
</file>

<file path=customXml/item2.xml><?xml version="1.0" encoding="utf-8"?>
<?mso-contentType ?>
<FormTemplates xmlns="http://schemas.microsoft.com/sharepoint/v3/contenttype/forms">
  <Display>DocumentLibraryForm</Display>
  <Edit>AssetEditForm</Edit>
  <New>DocumentLibraryForm</New>
</FormTemplates>
</file>

<file path=customXml/item3.xml><?xml version="1.0" encoding="utf-8"?>
<b:Sources xmlns:b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27341A27-3B61-41F5-BDBE-628E34FBE78B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AF1DA672-1DE4-4DE9-88A3-9E70CE27401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RedAndBlackReport</Template>
  <TotalTime>6</TotalTime>
  <Pages>13</Pages>
  <Words>1671</Words>
  <Characters>9529</Characters>
  <Application>Microsoft Office Word</Application>
  <DocSecurity>0</DocSecurity>
  <Lines>79</Lines>
  <Paragraphs>22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Správa fungovanie neziskovej organizácie. </vt:lpstr>
      <vt:lpstr/>
    </vt:vector>
  </TitlesOfParts>
  <Company>Green Cubator, n.o.</Company>
  <LinksUpToDate>false</LinksUpToDate>
  <CharactersWithSpaces>11178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Správa fungovanie neziskovej organizácie.</dc:title>
  <dc:creator>Soňa</dc:creator>
  <cp:keywords/>
  <cp:lastModifiedBy>Konto Microsoft</cp:lastModifiedBy>
  <cp:revision>4</cp:revision>
  <dcterms:created xsi:type="dcterms:W3CDTF">2019-09-24T07:11:00Z</dcterms:created>
  <dcterms:modified xsi:type="dcterms:W3CDTF">2023-06-30T13:36:00Z</dcterms:modified>
  <cp:contentStatus>www.bicyklujzadobreskutky.sk</cp:contentStatus>
  <cp:version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TemplateID">
    <vt:lpwstr>TC028350649991</vt:lpwstr>
  </property>
</Properties>
</file>