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512A6F">
        <w:rPr>
          <w:sz w:val="24"/>
          <w:szCs w:val="24"/>
        </w:rPr>
        <w:t>2</w:t>
      </w:r>
      <w:r w:rsidR="00957EF0">
        <w:rPr>
          <w:sz w:val="24"/>
          <w:szCs w:val="24"/>
        </w:rPr>
        <w:t>2</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994675">
        <w:rPr>
          <w:sz w:val="24"/>
          <w:szCs w:val="24"/>
        </w:rPr>
        <w:t>KELLWITT</w:t>
      </w:r>
      <w:r>
        <w:rPr>
          <w:sz w:val="24"/>
          <w:szCs w:val="24"/>
        </w:rPr>
        <w:t>, spol. s r.o. (ďalej len Spoločnosť), bola založená 0</w:t>
      </w:r>
      <w:r w:rsidR="00994675">
        <w:rPr>
          <w:sz w:val="24"/>
          <w:szCs w:val="24"/>
        </w:rPr>
        <w:t>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a do obchodného registra bola zapísaná </w:t>
      </w:r>
      <w:r w:rsidR="00994675">
        <w:rPr>
          <w:sz w:val="24"/>
          <w:szCs w:val="24"/>
        </w:rPr>
        <w:t>03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(Obchodný register Okresného súdu Bratislava I, oddiel s.r.o., vložka </w:t>
      </w:r>
      <w:r w:rsidR="00994675">
        <w:rPr>
          <w:sz w:val="24"/>
          <w:szCs w:val="24"/>
        </w:rPr>
        <w:t>92558</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994675" w:rsidRDefault="00994675">
      <w:pPr>
        <w:pStyle w:val="normal"/>
        <w:jc w:val="both"/>
        <w:rPr>
          <w:sz w:val="24"/>
          <w:szCs w:val="24"/>
        </w:rPr>
      </w:pPr>
      <w:r>
        <w:rPr>
          <w:sz w:val="24"/>
          <w:szCs w:val="24"/>
        </w:rPr>
        <w:t>- stavebné práce</w:t>
      </w:r>
    </w:p>
    <w:p w:rsidR="003A470A" w:rsidRDefault="004E7157">
      <w:pPr>
        <w:pStyle w:val="normal"/>
        <w:jc w:val="both"/>
        <w:rPr>
          <w:sz w:val="24"/>
          <w:szCs w:val="24"/>
        </w:rPr>
      </w:pPr>
      <w:r>
        <w:rPr>
          <w:sz w:val="24"/>
          <w:szCs w:val="24"/>
        </w:rPr>
        <w:t xml:space="preserve">- </w:t>
      </w:r>
      <w:r w:rsidR="00994675">
        <w:rPr>
          <w:sz w:val="24"/>
          <w:szCs w:val="24"/>
        </w:rPr>
        <w:t>ubytovacie služby</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7504B" w:rsidRDefault="004E7157">
      <w:pPr>
        <w:pStyle w:val="normal"/>
        <w:jc w:val="both"/>
        <w:rPr>
          <w:sz w:val="24"/>
          <w:szCs w:val="24"/>
        </w:rPr>
      </w:pPr>
      <w:r>
        <w:rPr>
          <w:sz w:val="24"/>
          <w:szCs w:val="24"/>
        </w:rPr>
        <w:t>účtovná závierka Spoločnosti k 31. decembru 20</w:t>
      </w:r>
      <w:r w:rsidR="00512A6F">
        <w:rPr>
          <w:sz w:val="24"/>
          <w:szCs w:val="24"/>
        </w:rPr>
        <w:t>2</w:t>
      </w:r>
      <w:r w:rsidR="00957EF0">
        <w:rPr>
          <w:sz w:val="24"/>
          <w:szCs w:val="24"/>
        </w:rPr>
        <w:t>2</w:t>
      </w:r>
      <w:r>
        <w:rPr>
          <w:sz w:val="24"/>
          <w:szCs w:val="24"/>
        </w:rPr>
        <w:t xml:space="preserve"> za predchádzajúce účtovné obdobie bola schválená Valným zhromaždením Spoločnosti dňa </w:t>
      </w:r>
      <w:r w:rsidR="00957EF0">
        <w:rPr>
          <w:sz w:val="24"/>
          <w:szCs w:val="24"/>
        </w:rPr>
        <w:t>30</w:t>
      </w:r>
      <w:r w:rsidR="001E6830">
        <w:rPr>
          <w:sz w:val="24"/>
          <w:szCs w:val="24"/>
        </w:rPr>
        <w:t>.</w:t>
      </w:r>
      <w:r w:rsidR="0037504B">
        <w:rPr>
          <w:sz w:val="24"/>
          <w:szCs w:val="24"/>
        </w:rPr>
        <w:t>0</w:t>
      </w:r>
      <w:r w:rsidR="00512A6F">
        <w:rPr>
          <w:sz w:val="24"/>
          <w:szCs w:val="24"/>
        </w:rPr>
        <w:t>6</w:t>
      </w:r>
      <w:r>
        <w:rPr>
          <w:sz w:val="24"/>
          <w:szCs w:val="24"/>
        </w:rPr>
        <w:t>.20</w:t>
      </w:r>
      <w:r w:rsidR="0037504B">
        <w:rPr>
          <w:sz w:val="24"/>
          <w:szCs w:val="24"/>
        </w:rPr>
        <w:t>2</w:t>
      </w:r>
      <w:r w:rsidR="00957EF0">
        <w:rPr>
          <w:sz w:val="24"/>
          <w:szCs w:val="24"/>
        </w:rPr>
        <w:t>3</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512A6F">
        <w:rPr>
          <w:sz w:val="24"/>
          <w:szCs w:val="24"/>
        </w:rPr>
        <w:t>2</w:t>
      </w:r>
      <w:r w:rsidR="00957EF0">
        <w:rPr>
          <w:sz w:val="24"/>
          <w:szCs w:val="24"/>
        </w:rPr>
        <w:t>2</w:t>
      </w:r>
      <w:r>
        <w:rPr>
          <w:sz w:val="24"/>
          <w:szCs w:val="24"/>
        </w:rPr>
        <w:t xml:space="preserve"> je zostavená ako riadna účtovná závierka podľa § 17 ods. 6 zákona NR SR č. 431/2002 Z. z. o účtovníctve v znení neskorších predpisov za účtovné obdobie od 1. januára 20</w:t>
      </w:r>
      <w:r w:rsidR="00512A6F">
        <w:rPr>
          <w:sz w:val="24"/>
          <w:szCs w:val="24"/>
        </w:rPr>
        <w:t>2</w:t>
      </w:r>
      <w:r w:rsidR="00957EF0">
        <w:rPr>
          <w:sz w:val="24"/>
          <w:szCs w:val="24"/>
        </w:rPr>
        <w:t>2</w:t>
      </w:r>
      <w:r>
        <w:rPr>
          <w:sz w:val="24"/>
          <w:szCs w:val="24"/>
        </w:rPr>
        <w:t xml:space="preserve"> do 31. decembra 20</w:t>
      </w:r>
      <w:r w:rsidR="00512A6F">
        <w:rPr>
          <w:sz w:val="24"/>
          <w:szCs w:val="24"/>
        </w:rPr>
        <w:t>2</w:t>
      </w:r>
      <w:r w:rsidR="00957EF0">
        <w:rPr>
          <w:sz w:val="24"/>
          <w:szCs w:val="24"/>
        </w:rPr>
        <w:t>2</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994675">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994675">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 xml:space="preserve">ločnosti je konateľ </w:t>
      </w:r>
      <w:r w:rsidR="00994675">
        <w:rPr>
          <w:sz w:val="24"/>
          <w:szCs w:val="24"/>
        </w:rPr>
        <w:t>Tomáš Kellner</w:t>
      </w:r>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w:t>
      </w:r>
      <w:r w:rsidR="00DD2C05">
        <w:rPr>
          <w:sz w:val="24"/>
          <w:szCs w:val="24"/>
        </w:rPr>
        <w:t>22</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461" w:rsidRDefault="00465461" w:rsidP="003A470A">
      <w:r>
        <w:separator/>
      </w:r>
    </w:p>
  </w:endnote>
  <w:endnote w:type="continuationSeparator" w:id="0">
    <w:p w:rsidR="00465461" w:rsidRDefault="00465461"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461" w:rsidRDefault="00465461" w:rsidP="003A470A">
      <w:r>
        <w:separator/>
      </w:r>
    </w:p>
  </w:footnote>
  <w:footnote w:type="continuationSeparator" w:id="0">
    <w:p w:rsidR="00465461" w:rsidRDefault="00465461"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rsidP="00994675">
    <w:pPr>
      <w:pStyle w:val="normal"/>
      <w:tabs>
        <w:tab w:val="center" w:pos="4536"/>
        <w:tab w:val="right" w:pos="9072"/>
      </w:tabs>
      <w:spacing w:before="708"/>
      <w:ind w:left="7110" w:hanging="7110"/>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994675">
      <w:rPr>
        <w:sz w:val="24"/>
        <w:szCs w:val="24"/>
      </w:rPr>
      <w:t xml:space="preserve">47444029                   </w:t>
    </w:r>
    <w:r>
      <w:rPr>
        <w:sz w:val="24"/>
        <w:szCs w:val="24"/>
      </w:rPr>
      <w:t xml:space="preserve">                                                                                                                   </w:t>
    </w:r>
    <w:r w:rsidR="00994675">
      <w:rPr>
        <w:sz w:val="24"/>
        <w:szCs w:val="24"/>
      </w:rPr>
      <w:t xml:space="preserve">     </w:t>
    </w:r>
    <w:r>
      <w:rPr>
        <w:sz w:val="24"/>
        <w:szCs w:val="24"/>
      </w:rPr>
      <w:t>DIČ:    202</w:t>
    </w:r>
    <w:r w:rsidR="00994675">
      <w:rPr>
        <w:sz w:val="24"/>
        <w:szCs w:val="24"/>
      </w:rPr>
      <w:t>3884973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1C36AA"/>
    <w:rsid w:val="001E6830"/>
    <w:rsid w:val="0037504B"/>
    <w:rsid w:val="003A470A"/>
    <w:rsid w:val="003C384D"/>
    <w:rsid w:val="00465461"/>
    <w:rsid w:val="004E7157"/>
    <w:rsid w:val="00512A6F"/>
    <w:rsid w:val="00524531"/>
    <w:rsid w:val="00525D88"/>
    <w:rsid w:val="006638B0"/>
    <w:rsid w:val="00837BF3"/>
    <w:rsid w:val="00957EF0"/>
    <w:rsid w:val="00994675"/>
    <w:rsid w:val="009B75BC"/>
    <w:rsid w:val="00A25D0E"/>
    <w:rsid w:val="00A64B0D"/>
    <w:rsid w:val="00AD1449"/>
    <w:rsid w:val="00B135B1"/>
    <w:rsid w:val="00CE6FDF"/>
    <w:rsid w:val="00D20810"/>
    <w:rsid w:val="00D33737"/>
    <w:rsid w:val="00DD2C05"/>
    <w:rsid w:val="00DE5910"/>
    <w:rsid w:val="00EB3658"/>
    <w:rsid w:val="00F77830"/>
    <w:rsid w:val="00FE4B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994675"/>
    <w:pPr>
      <w:tabs>
        <w:tab w:val="center" w:pos="4536"/>
        <w:tab w:val="right" w:pos="9072"/>
      </w:tabs>
    </w:pPr>
  </w:style>
  <w:style w:type="character" w:customStyle="1" w:styleId="HlavikaChar">
    <w:name w:val="Hlavička Char"/>
    <w:basedOn w:val="Predvolenpsmoodseku"/>
    <w:link w:val="Hlavika"/>
    <w:uiPriority w:val="99"/>
    <w:semiHidden/>
    <w:rsid w:val="00994675"/>
  </w:style>
  <w:style w:type="paragraph" w:styleId="Pta">
    <w:name w:val="footer"/>
    <w:basedOn w:val="Normlny"/>
    <w:link w:val="PtaChar"/>
    <w:uiPriority w:val="99"/>
    <w:semiHidden/>
    <w:unhideWhenUsed/>
    <w:rsid w:val="00994675"/>
    <w:pPr>
      <w:tabs>
        <w:tab w:val="center" w:pos="4536"/>
        <w:tab w:val="right" w:pos="9072"/>
      </w:tabs>
    </w:pPr>
  </w:style>
  <w:style w:type="character" w:customStyle="1" w:styleId="PtaChar">
    <w:name w:val="Päta Char"/>
    <w:basedOn w:val="Predvolenpsmoodseku"/>
    <w:link w:val="Pta"/>
    <w:uiPriority w:val="99"/>
    <w:semiHidden/>
    <w:rsid w:val="009946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1869</Words>
  <Characters>10657</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3</cp:revision>
  <dcterms:created xsi:type="dcterms:W3CDTF">2023-06-30T19:05:00Z</dcterms:created>
  <dcterms:modified xsi:type="dcterms:W3CDTF">2023-06-30T19:32:00Z</dcterms:modified>
</cp:coreProperties>
</file>