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6D101F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42103CBE" w14:textId="65659F7E" w:rsidR="000D747A" w:rsidRPr="000D747A" w:rsidRDefault="000D747A" w:rsidP="000D747A">
      <w:pPr>
        <w:pBdr>
          <w:top w:val="single" w:sz="4" w:space="1" w:color="000000"/>
          <w:left w:val="single" w:sz="4" w:space="4" w:color="000000"/>
          <w:right w:val="single" w:sz="4" w:space="4" w:color="000000"/>
        </w:pBd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 Narrow" w:eastAsia="Times New Roman" w:hAnsi="Arial Narrow" w:cs="Times New Roman"/>
          <w:b/>
          <w:bCs/>
          <w:color w:val="000000"/>
          <w:kern w:val="0"/>
          <w:lang w:val="cs-CZ" w:eastAsia="cs-CZ"/>
          <w14:ligatures w14:val="none"/>
        </w:rPr>
        <w:t xml:space="preserve">Poznámky k mikro </w:t>
      </w:r>
      <w:proofErr w:type="spellStart"/>
      <w:r w:rsidRPr="000D747A">
        <w:rPr>
          <w:rFonts w:ascii="Arial Narrow" w:eastAsia="Times New Roman" w:hAnsi="Arial Narrow" w:cs="Times New Roman"/>
          <w:b/>
          <w:bCs/>
          <w:color w:val="000000"/>
          <w:kern w:val="0"/>
          <w:lang w:val="cs-CZ" w:eastAsia="cs-CZ"/>
          <w14:ligatures w14:val="none"/>
        </w:rPr>
        <w:t>účtovnej</w:t>
      </w:r>
      <w:proofErr w:type="spellEnd"/>
      <w:r w:rsidRPr="000D747A">
        <w:rPr>
          <w:rFonts w:ascii="Arial Narrow" w:eastAsia="Times New Roman" w:hAnsi="Arial Narrow" w:cs="Times New Roman"/>
          <w:b/>
          <w:bCs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 Narrow" w:eastAsia="Times New Roman" w:hAnsi="Arial Narrow" w:cs="Times New Roman"/>
          <w:b/>
          <w:bCs/>
          <w:color w:val="000000"/>
          <w:kern w:val="0"/>
          <w:lang w:val="cs-CZ" w:eastAsia="cs-CZ"/>
          <w14:ligatures w14:val="none"/>
        </w:rPr>
        <w:t>závierke</w:t>
      </w:r>
      <w:proofErr w:type="spellEnd"/>
      <w:r w:rsidRPr="000D747A">
        <w:rPr>
          <w:rFonts w:ascii="Arial Narrow" w:eastAsia="Times New Roman" w:hAnsi="Arial Narrow" w:cs="Times New Roman"/>
          <w:b/>
          <w:bCs/>
          <w:color w:val="000000"/>
          <w:kern w:val="0"/>
          <w:lang w:val="cs-CZ" w:eastAsia="cs-CZ"/>
          <w14:ligatures w14:val="none"/>
        </w:rPr>
        <w:t xml:space="preserve"> za rok 202</w:t>
      </w:r>
      <w:r>
        <w:rPr>
          <w:rFonts w:ascii="Arial Narrow" w:eastAsia="Times New Roman" w:hAnsi="Arial Narrow" w:cs="Times New Roman"/>
          <w:b/>
          <w:bCs/>
          <w:color w:val="000000"/>
          <w:kern w:val="0"/>
          <w:lang w:val="cs-CZ" w:eastAsia="cs-CZ"/>
          <w14:ligatures w14:val="none"/>
        </w:rPr>
        <w:t>2</w:t>
      </w:r>
    </w:p>
    <w:p w14:paraId="03F729CE" w14:textId="77777777" w:rsidR="000D747A" w:rsidRPr="000D747A" w:rsidRDefault="000D747A" w:rsidP="000D747A">
      <w:pPr>
        <w:pBdr>
          <w:left w:val="single" w:sz="4" w:space="4" w:color="000000"/>
          <w:right w:val="single" w:sz="4" w:space="4" w:color="000000"/>
        </w:pBd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zostavené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podľa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Opatrenia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</w:t>
      </w:r>
      <w:proofErr w:type="gram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Ministerstva</w:t>
      </w:r>
      <w:proofErr w:type="gram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financií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SR 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č.MF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/15464/2013-74, 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ktorým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sa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ustanovujú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podrobnosti o 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usporiadaní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, označovaní a 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obsahovom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vymedzení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položiek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individuálnej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účtovnej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závierky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a rozsahu 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údajov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určených z 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individuálnej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účtovnej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závierky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na 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zverejnenie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pre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</w:t>
      </w:r>
      <w:r w:rsidRPr="000D747A">
        <w:rPr>
          <w:rFonts w:ascii="Arial Narrow" w:eastAsia="Times New Roman" w:hAnsi="Arial Narrow" w:cs="Times New Roman"/>
          <w:b/>
          <w:bCs/>
          <w:color w:val="000000"/>
          <w:kern w:val="0"/>
          <w:lang w:val="cs-CZ" w:eastAsia="cs-CZ"/>
          <w14:ligatures w14:val="none"/>
        </w:rPr>
        <w:t xml:space="preserve">mikro </w:t>
      </w:r>
      <w:proofErr w:type="spellStart"/>
      <w:r w:rsidRPr="000D747A">
        <w:rPr>
          <w:rFonts w:ascii="Arial Narrow" w:eastAsia="Times New Roman" w:hAnsi="Arial Narrow" w:cs="Times New Roman"/>
          <w:b/>
          <w:bCs/>
          <w:color w:val="000000"/>
          <w:kern w:val="0"/>
          <w:lang w:val="cs-CZ" w:eastAsia="cs-CZ"/>
          <w14:ligatures w14:val="none"/>
        </w:rPr>
        <w:t>účtovné</w:t>
      </w:r>
      <w:proofErr w:type="spellEnd"/>
      <w:r w:rsidRPr="000D747A">
        <w:rPr>
          <w:rFonts w:ascii="Arial Narrow" w:eastAsia="Times New Roman" w:hAnsi="Arial Narrow" w:cs="Times New Roman"/>
          <w:b/>
          <w:bCs/>
          <w:color w:val="000000"/>
          <w:kern w:val="0"/>
          <w:lang w:val="cs-CZ" w:eastAsia="cs-CZ"/>
          <w14:ligatures w14:val="none"/>
        </w:rPr>
        <w:t xml:space="preserve"> jednotky</w:t>
      </w:r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v 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znení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neskorších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predpisov</w:t>
      </w:r>
      <w:proofErr w:type="spellEnd"/>
    </w:p>
    <w:p w14:paraId="3C0B8313" w14:textId="77777777" w:rsidR="000D747A" w:rsidRPr="000D747A" w:rsidRDefault="000D747A" w:rsidP="000D747A">
      <w:pPr>
        <w:pBdr>
          <w:left w:val="single" w:sz="4" w:space="4" w:color="000000"/>
          <w:bottom w:val="single" w:sz="4" w:space="1" w:color="000000"/>
          <w:right w:val="single" w:sz="4" w:space="4" w:color="000000"/>
        </w:pBd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(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ostatná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novela 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č.MF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/18008/2014-74 – FS č.10/2014)</w:t>
      </w:r>
    </w:p>
    <w:p w14:paraId="20B0556F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27CA3B86" w14:textId="77777777" w:rsidR="000D747A" w:rsidRPr="000D747A" w:rsidRDefault="000D747A" w:rsidP="000D747A">
      <w:pPr>
        <w:spacing w:before="69" w:after="0" w:line="240" w:lineRule="auto"/>
        <w:ind w:right="836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cs-CZ" w:eastAsia="cs-CZ"/>
          <w14:ligatures w14:val="none"/>
        </w:rPr>
      </w:pPr>
      <w:proofErr w:type="spellStart"/>
      <w:r w:rsidRPr="000D747A">
        <w:rPr>
          <w:rFonts w:ascii="Arial" w:eastAsia="Times New Roman" w:hAnsi="Arial" w:cs="Arial"/>
          <w:b/>
          <w:bCs/>
          <w:color w:val="000000"/>
          <w:kern w:val="36"/>
          <w:lang w:val="cs-CZ" w:eastAsia="cs-CZ"/>
          <w14:ligatures w14:val="none"/>
        </w:rPr>
        <w:t>Článok</w:t>
      </w:r>
      <w:proofErr w:type="spellEnd"/>
      <w:r w:rsidRPr="000D747A">
        <w:rPr>
          <w:rFonts w:ascii="Arial" w:eastAsia="Times New Roman" w:hAnsi="Arial" w:cs="Arial"/>
          <w:b/>
          <w:bCs/>
          <w:color w:val="000000"/>
          <w:kern w:val="36"/>
          <w:lang w:val="cs-CZ" w:eastAsia="cs-CZ"/>
          <w14:ligatures w14:val="none"/>
        </w:rPr>
        <w:t xml:space="preserve"> I</w:t>
      </w:r>
    </w:p>
    <w:p w14:paraId="145A4000" w14:textId="77777777" w:rsidR="000D747A" w:rsidRPr="000D747A" w:rsidRDefault="000D747A" w:rsidP="000D747A">
      <w:pPr>
        <w:spacing w:after="0" w:line="240" w:lineRule="auto"/>
        <w:ind w:right="841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>Všeobecné údaje</w:t>
      </w:r>
    </w:p>
    <w:p w14:paraId="6555FBF1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2EAF3261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1.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Identifikácia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účtovnej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jednotky (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názov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, IČO, sídlo):</w:t>
      </w:r>
    </w:p>
    <w:p w14:paraId="122C8750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39"/>
        <w:gridCol w:w="4148"/>
      </w:tblGrid>
      <w:tr w:rsidR="000D747A" w:rsidRPr="000D747A" w14:paraId="7195C0AF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514FB3E5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Calibri" w:eastAsia="Times New Roman" w:hAnsi="Calibri" w:cs="Calibri"/>
                <w:color w:val="000000"/>
                <w:kern w:val="0"/>
                <w:lang w:val="cs-CZ" w:eastAsia="cs-CZ"/>
                <w14:ligatures w14:val="none"/>
              </w:rPr>
              <w:t>Názov</w:t>
            </w:r>
            <w:proofErr w:type="spellEnd"/>
            <w:r w:rsidRPr="000D747A">
              <w:rPr>
                <w:rFonts w:ascii="Calibri" w:eastAsia="Times New Roman" w:hAnsi="Calibri" w:cs="Calibri"/>
                <w:color w:val="000000"/>
                <w:kern w:val="0"/>
                <w:lang w:val="cs-CZ" w:eastAsia="cs-CZ"/>
                <w14:ligatures w14:val="none"/>
              </w:rPr>
              <w:t>: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79B53BFE" w14:textId="77777777" w:rsidR="000D747A" w:rsidRPr="000D747A" w:rsidRDefault="000D747A" w:rsidP="000D74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8"/>
                <w:szCs w:val="28"/>
                <w:lang w:val="cs-CZ" w:eastAsia="cs-CZ"/>
                <w14:ligatures w14:val="none"/>
              </w:rPr>
              <w:t>GreyBlue</w:t>
            </w:r>
            <w:proofErr w:type="spellEnd"/>
            <w:r w:rsidRPr="000D747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8"/>
                <w:szCs w:val="28"/>
                <w:lang w:val="cs-CZ" w:eastAsia="cs-CZ"/>
                <w14:ligatures w14:val="none"/>
              </w:rPr>
              <w:t xml:space="preserve"> s.r.o</w:t>
            </w:r>
          </w:p>
          <w:p w14:paraId="38CB7D61" w14:textId="77777777" w:rsidR="000D747A" w:rsidRPr="000D747A" w:rsidRDefault="000D747A" w:rsidP="000D74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</w:p>
        </w:tc>
      </w:tr>
      <w:tr w:rsidR="000D747A" w:rsidRPr="000D747A" w14:paraId="7A48EAB7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190E0099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IČO: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4939AD59" w14:textId="77777777" w:rsidR="000D747A" w:rsidRPr="000D747A" w:rsidRDefault="000D747A" w:rsidP="000D74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8"/>
                <w:szCs w:val="28"/>
                <w:lang w:val="cs-CZ" w:eastAsia="cs-CZ"/>
                <w14:ligatures w14:val="none"/>
              </w:rPr>
              <w:t>45915016</w:t>
            </w:r>
          </w:p>
          <w:p w14:paraId="44BBF8E9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 </w:t>
            </w:r>
          </w:p>
        </w:tc>
      </w:tr>
      <w:tr w:rsidR="000D747A" w:rsidRPr="000D747A" w14:paraId="1F660C0B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5A617A25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Sídlo: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6897CD75" w14:textId="77777777" w:rsidR="000D747A" w:rsidRPr="000D747A" w:rsidRDefault="000D747A" w:rsidP="000D74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Calibri" w:eastAsia="Times New Roman" w:hAnsi="Calibri" w:cs="Calibri"/>
                <w:color w:val="000000"/>
                <w:kern w:val="0"/>
                <w:sz w:val="28"/>
                <w:szCs w:val="28"/>
                <w:lang w:val="cs-CZ" w:eastAsia="cs-CZ"/>
                <w14:ligatures w14:val="none"/>
              </w:rPr>
              <w:t xml:space="preserve">Staré </w:t>
            </w:r>
            <w:proofErr w:type="spellStart"/>
            <w:r w:rsidRPr="000D747A">
              <w:rPr>
                <w:rFonts w:ascii="Calibri" w:eastAsia="Times New Roman" w:hAnsi="Calibri" w:cs="Calibri"/>
                <w:color w:val="000000"/>
                <w:kern w:val="0"/>
                <w:sz w:val="28"/>
                <w:szCs w:val="28"/>
                <w:lang w:val="cs-CZ" w:eastAsia="cs-CZ"/>
                <w14:ligatures w14:val="none"/>
              </w:rPr>
              <w:t>záhrady</w:t>
            </w:r>
            <w:proofErr w:type="spellEnd"/>
            <w:r w:rsidRPr="000D747A">
              <w:rPr>
                <w:rFonts w:ascii="Calibri" w:eastAsia="Times New Roman" w:hAnsi="Calibri" w:cs="Calibri"/>
                <w:color w:val="000000"/>
                <w:kern w:val="0"/>
                <w:sz w:val="28"/>
                <w:szCs w:val="28"/>
                <w:lang w:val="cs-CZ" w:eastAsia="cs-CZ"/>
                <w14:ligatures w14:val="none"/>
              </w:rPr>
              <w:t xml:space="preserve"> 32, 82105 Bratislava</w:t>
            </w:r>
          </w:p>
          <w:p w14:paraId="22B1F08D" w14:textId="77777777" w:rsidR="000D747A" w:rsidRPr="000D747A" w:rsidRDefault="000D747A" w:rsidP="000D74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</w:p>
        </w:tc>
      </w:tr>
    </w:tbl>
    <w:p w14:paraId="28E8CC07" w14:textId="77777777" w:rsidR="000D747A" w:rsidRPr="000D747A" w:rsidRDefault="000D747A" w:rsidP="000D747A">
      <w:pPr>
        <w:spacing w:after="24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05E7EDB5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2. </w:t>
      </w:r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Údaje o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konsolidovanom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</w:t>
      </w:r>
      <w:proofErr w:type="gram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celku</w:t>
      </w: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- obchodné</w:t>
      </w:r>
      <w:proofErr w:type="gram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meno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 sídlo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konsolidujúcej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jednotky:</w:t>
      </w:r>
    </w:p>
    <w:p w14:paraId="2D96DEF8" w14:textId="77777777" w:rsidR="000D747A" w:rsidRPr="000D747A" w:rsidRDefault="000D747A" w:rsidP="000D747A">
      <w:pPr>
        <w:spacing w:after="24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0FF49C00" w14:textId="77777777" w:rsidR="000D747A" w:rsidRPr="000D747A" w:rsidRDefault="000D747A" w:rsidP="000D747A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3.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Priemerný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prepočítaný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počet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zamestnancov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:</w:t>
      </w:r>
    </w:p>
    <w:p w14:paraId="36115F8D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471"/>
        <w:gridCol w:w="1528"/>
        <w:gridCol w:w="4063"/>
      </w:tblGrid>
      <w:tr w:rsidR="000D747A" w:rsidRPr="000D747A" w14:paraId="54E133DB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538B7CDD" w14:textId="77777777" w:rsidR="000D747A" w:rsidRPr="000D747A" w:rsidRDefault="000D747A" w:rsidP="000D74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cs-CZ" w:eastAsia="cs-CZ"/>
                <w14:ligatures w14:val="none"/>
              </w:rPr>
              <w:t>Názov</w:t>
            </w:r>
            <w:proofErr w:type="spellEnd"/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2941FF8E" w14:textId="77777777" w:rsidR="000D747A" w:rsidRPr="000D747A" w:rsidRDefault="000D747A" w:rsidP="000D74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cs-CZ" w:eastAsia="cs-CZ"/>
                <w14:ligatures w14:val="none"/>
              </w:rPr>
              <w:t>Bežné</w:t>
            </w:r>
            <w:proofErr w:type="spellEnd"/>
            <w:r w:rsidRPr="000D747A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cs-CZ" w:eastAsia="cs-CZ"/>
                <w14:ligatures w14:val="none"/>
              </w:rPr>
              <w:t xml:space="preserve"> </w:t>
            </w:r>
            <w:proofErr w:type="spellStart"/>
            <w:r w:rsidRPr="000D747A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cs-CZ" w:eastAsia="cs-CZ"/>
                <w14:ligatures w14:val="none"/>
              </w:rPr>
              <w:t>účtovné</w:t>
            </w:r>
            <w:proofErr w:type="spellEnd"/>
          </w:p>
          <w:p w14:paraId="63F5B92F" w14:textId="77777777" w:rsidR="000D747A" w:rsidRPr="000D747A" w:rsidRDefault="000D747A" w:rsidP="000D74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cs-CZ" w:eastAsia="cs-CZ"/>
                <w14:ligatures w14:val="none"/>
              </w:rPr>
              <w:t>obdobie</w:t>
            </w:r>
            <w:proofErr w:type="spellEnd"/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64CE2EAB" w14:textId="77777777" w:rsidR="000D747A" w:rsidRPr="000D747A" w:rsidRDefault="000D747A" w:rsidP="000D74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cs-CZ" w:eastAsia="cs-CZ"/>
                <w14:ligatures w14:val="none"/>
              </w:rPr>
              <w:t>Bezprostredne</w:t>
            </w:r>
            <w:proofErr w:type="spellEnd"/>
            <w:r w:rsidRPr="000D747A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cs-CZ" w:eastAsia="cs-CZ"/>
                <w14:ligatures w14:val="none"/>
              </w:rPr>
              <w:t xml:space="preserve"> </w:t>
            </w:r>
            <w:proofErr w:type="spellStart"/>
            <w:r w:rsidRPr="000D747A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cs-CZ" w:eastAsia="cs-CZ"/>
                <w14:ligatures w14:val="none"/>
              </w:rPr>
              <w:t>predchádzajúce</w:t>
            </w:r>
            <w:proofErr w:type="spellEnd"/>
            <w:r w:rsidRPr="000D747A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cs-CZ" w:eastAsia="cs-CZ"/>
                <w14:ligatures w14:val="none"/>
              </w:rPr>
              <w:t xml:space="preserve"> </w:t>
            </w:r>
            <w:proofErr w:type="spellStart"/>
            <w:r w:rsidRPr="000D747A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cs-CZ" w:eastAsia="cs-CZ"/>
                <w14:ligatures w14:val="none"/>
              </w:rPr>
              <w:t>účtovné</w:t>
            </w:r>
            <w:proofErr w:type="spellEnd"/>
            <w:r w:rsidRPr="000D747A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cs-CZ" w:eastAsia="cs-CZ"/>
                <w14:ligatures w14:val="none"/>
              </w:rPr>
              <w:t xml:space="preserve"> </w:t>
            </w:r>
            <w:proofErr w:type="spellStart"/>
            <w:r w:rsidRPr="000D747A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cs-CZ" w:eastAsia="cs-CZ"/>
                <w14:ligatures w14:val="none"/>
              </w:rPr>
              <w:t>obdobie</w:t>
            </w:r>
            <w:proofErr w:type="spellEnd"/>
          </w:p>
        </w:tc>
      </w:tr>
      <w:tr w:rsidR="000D747A" w:rsidRPr="000D747A" w14:paraId="68E42FB8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5E8F3B50" w14:textId="77777777" w:rsidR="000D747A" w:rsidRPr="000D747A" w:rsidRDefault="000D747A" w:rsidP="000D74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Priemerný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</w:t>
            </w: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prepočítaný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počet </w:t>
            </w: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zamestnancov</w:t>
            </w:r>
            <w:proofErr w:type="spellEnd"/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7E35556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274DA5F3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0</w:t>
            </w:r>
          </w:p>
        </w:tc>
      </w:tr>
    </w:tbl>
    <w:p w14:paraId="15079AE2" w14:textId="77777777" w:rsidR="000D747A" w:rsidRPr="000D747A" w:rsidRDefault="000D747A" w:rsidP="000D747A">
      <w:pPr>
        <w:spacing w:after="24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5FCD9F4D" w14:textId="77777777" w:rsidR="000D747A" w:rsidRPr="000D747A" w:rsidRDefault="000D747A" w:rsidP="000D747A">
      <w:pPr>
        <w:spacing w:after="0" w:line="240" w:lineRule="auto"/>
        <w:ind w:right="839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cs-CZ" w:eastAsia="cs-CZ"/>
          <w14:ligatures w14:val="none"/>
        </w:rPr>
      </w:pPr>
      <w:proofErr w:type="spellStart"/>
      <w:r w:rsidRPr="000D747A">
        <w:rPr>
          <w:rFonts w:ascii="Arial" w:eastAsia="Times New Roman" w:hAnsi="Arial" w:cs="Arial"/>
          <w:b/>
          <w:bCs/>
          <w:color w:val="000000"/>
          <w:kern w:val="36"/>
          <w:lang w:val="cs-CZ" w:eastAsia="cs-CZ"/>
          <w14:ligatures w14:val="none"/>
        </w:rPr>
        <w:t>Článok</w:t>
      </w:r>
      <w:proofErr w:type="spellEnd"/>
      <w:r w:rsidRPr="000D747A">
        <w:rPr>
          <w:rFonts w:ascii="Arial" w:eastAsia="Times New Roman" w:hAnsi="Arial" w:cs="Arial"/>
          <w:b/>
          <w:bCs/>
          <w:color w:val="000000"/>
          <w:kern w:val="36"/>
          <w:lang w:val="cs-CZ" w:eastAsia="cs-CZ"/>
          <w14:ligatures w14:val="none"/>
        </w:rPr>
        <w:t xml:space="preserve"> II</w:t>
      </w:r>
    </w:p>
    <w:p w14:paraId="6E652696" w14:textId="77777777" w:rsidR="000D747A" w:rsidRPr="000D747A" w:rsidRDefault="000D747A" w:rsidP="000D747A">
      <w:pPr>
        <w:spacing w:after="0" w:line="240" w:lineRule="auto"/>
        <w:ind w:right="836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proofErr w:type="spellStart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>Informácie</w:t>
      </w:r>
      <w:proofErr w:type="spellEnd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 xml:space="preserve"> o </w:t>
      </w:r>
      <w:proofErr w:type="spellStart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>prijatých</w:t>
      </w:r>
      <w:proofErr w:type="spellEnd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>postupoch</w:t>
      </w:r>
      <w:proofErr w:type="spellEnd"/>
    </w:p>
    <w:p w14:paraId="39862B9F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6B445896" w14:textId="77777777" w:rsidR="000D747A" w:rsidRPr="000D747A" w:rsidRDefault="000D747A" w:rsidP="000D747A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1.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Informácia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či je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účtovná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závierka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zostavená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za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splnenia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predpokladu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že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účtovná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jednotka bude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nepretržite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pokračovať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vo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svojej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činnosti: ANO</w:t>
      </w:r>
    </w:p>
    <w:p w14:paraId="38076CED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0FEA9272" w14:textId="77777777" w:rsidR="000D747A" w:rsidRPr="000D747A" w:rsidRDefault="000D747A" w:rsidP="000D747A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2.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Spôsob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oceňovania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jednotlivých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položiek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majetku 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záväzkov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, a to:</w:t>
      </w:r>
    </w:p>
    <w:p w14:paraId="3500EACB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933"/>
        <w:gridCol w:w="2309"/>
      </w:tblGrid>
      <w:tr w:rsidR="000D747A" w:rsidRPr="000D747A" w14:paraId="21F76ABD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7F3C3D3E" w14:textId="77777777" w:rsidR="000D747A" w:rsidRPr="000D747A" w:rsidRDefault="000D747A" w:rsidP="000D74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cs-CZ" w:eastAsia="cs-CZ"/>
                <w14:ligatures w14:val="none"/>
              </w:rPr>
              <w:t>Názov</w:t>
            </w:r>
            <w:proofErr w:type="spellEnd"/>
            <w:r w:rsidRPr="000D747A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cs-CZ" w:eastAsia="cs-CZ"/>
                <w14:ligatures w14:val="none"/>
              </w:rPr>
              <w:t xml:space="preserve"> položky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45066903" w14:textId="77777777" w:rsidR="000D747A" w:rsidRPr="000D747A" w:rsidRDefault="000D747A" w:rsidP="000D74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cs-CZ" w:eastAsia="cs-CZ"/>
                <w14:ligatures w14:val="none"/>
              </w:rPr>
              <w:t>Spôsob</w:t>
            </w:r>
            <w:proofErr w:type="spellEnd"/>
            <w:r w:rsidRPr="000D747A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cs-CZ" w:eastAsia="cs-CZ"/>
                <w14:ligatures w14:val="none"/>
              </w:rPr>
              <w:t xml:space="preserve"> </w:t>
            </w:r>
            <w:proofErr w:type="spellStart"/>
            <w:r w:rsidRPr="000D747A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cs-CZ" w:eastAsia="cs-CZ"/>
                <w14:ligatures w14:val="none"/>
              </w:rPr>
              <w:t>oceňovania</w:t>
            </w:r>
            <w:proofErr w:type="spellEnd"/>
          </w:p>
        </w:tc>
      </w:tr>
      <w:tr w:rsidR="000D747A" w:rsidRPr="000D747A" w14:paraId="239051C9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2BC6958D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Dlhodobý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nehmotný </w:t>
            </w: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majetok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: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7C64013C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Obstarávacia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cena</w:t>
            </w:r>
          </w:p>
        </w:tc>
      </w:tr>
      <w:tr w:rsidR="000D747A" w:rsidRPr="000D747A" w14:paraId="3A6C79CF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729E5093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Dlhodobý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hmotný </w:t>
            </w: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majetok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: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E861F53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Obstarávacia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cena</w:t>
            </w:r>
          </w:p>
        </w:tc>
      </w:tr>
      <w:tr w:rsidR="000D747A" w:rsidRPr="000D747A" w14:paraId="197C38BB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6E89DF0D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Dlhodobý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</w:t>
            </w: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finančný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</w:t>
            </w: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majetok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: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A3EE24B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Obstarávacia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cena</w:t>
            </w:r>
          </w:p>
        </w:tc>
      </w:tr>
      <w:tr w:rsidR="000D747A" w:rsidRPr="000D747A" w14:paraId="297D55B7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4D991D79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Zásoby obstarané </w:t>
            </w: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kúpou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: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060C8600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Obstarávacia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cena</w:t>
            </w:r>
          </w:p>
        </w:tc>
      </w:tr>
      <w:tr w:rsidR="000D747A" w:rsidRPr="000D747A" w14:paraId="23884327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484E0B4C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Zásoby </w:t>
            </w: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vytvorené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</w:t>
            </w: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vlastnou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</w:t>
            </w: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činnosťou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: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751436D3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Vlastné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náklady</w:t>
            </w:r>
          </w:p>
        </w:tc>
      </w:tr>
      <w:tr w:rsidR="000D747A" w:rsidRPr="000D747A" w14:paraId="67333ECC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D84E471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Vlastné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</w:t>
            </w: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pohľadávky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: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2E3CA283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Menovitá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hodnota</w:t>
            </w:r>
          </w:p>
        </w:tc>
      </w:tr>
      <w:tr w:rsidR="000D747A" w:rsidRPr="000D747A" w14:paraId="228F3984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3FD15B1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Kúpené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</w:t>
            </w: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pohľadávky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: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0F35EB44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Obstarávacia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cena</w:t>
            </w:r>
          </w:p>
        </w:tc>
      </w:tr>
      <w:tr w:rsidR="000D747A" w:rsidRPr="000D747A" w14:paraId="4CEB1157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6B9E3E10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Krátkodobý </w:t>
            </w: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finančný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</w:t>
            </w: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majetok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: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0BFE619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Obstarávacia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cena</w:t>
            </w:r>
          </w:p>
        </w:tc>
      </w:tr>
      <w:tr w:rsidR="000D747A" w:rsidRPr="000D747A" w14:paraId="7BD723E2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710522A6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Záväzky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</w:t>
            </w: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vrátane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rezerv: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6D0F37A8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Menovitá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hodnota</w:t>
            </w:r>
          </w:p>
        </w:tc>
      </w:tr>
      <w:tr w:rsidR="000D747A" w:rsidRPr="000D747A" w14:paraId="014302C7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07889F0C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Dlhopisy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: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1F4A5246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Menovitá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hodnota</w:t>
            </w:r>
          </w:p>
        </w:tc>
      </w:tr>
      <w:tr w:rsidR="000D747A" w:rsidRPr="000D747A" w14:paraId="380652EC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02CE3A61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Pôžičky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a </w:t>
            </w: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úvery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: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CA2438D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Menovitá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hodnota</w:t>
            </w:r>
          </w:p>
        </w:tc>
      </w:tr>
      <w:tr w:rsidR="000D747A" w:rsidRPr="000D747A" w14:paraId="203928C2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65A7F908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Derivátové </w:t>
            </w: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operácie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: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780984D0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Menovitá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hodnota</w:t>
            </w:r>
          </w:p>
        </w:tc>
      </w:tr>
    </w:tbl>
    <w:p w14:paraId="4BDD646E" w14:textId="77777777" w:rsidR="000D747A" w:rsidRPr="000D747A" w:rsidRDefault="000D747A" w:rsidP="000D747A">
      <w:pPr>
        <w:spacing w:after="24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0762B485" w14:textId="77777777" w:rsidR="000D747A" w:rsidRPr="000D747A" w:rsidRDefault="000D747A" w:rsidP="000D747A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3.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Spôsob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zostavenia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odpisového plánu</w:t>
      </w: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pre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jednotlivé druhy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dlhodobého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hmotného majetku 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dlhodobého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nehmotného majetku,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pričom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uvádza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doba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odpisovania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použité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sadzby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odpisov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 odpisové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metódy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pri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určení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odpisov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:</w:t>
      </w:r>
    </w:p>
    <w:p w14:paraId="70B3FCA6" w14:textId="77777777" w:rsidR="000D747A" w:rsidRPr="000D747A" w:rsidRDefault="000D747A" w:rsidP="000D747A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Typ </w:t>
      </w:r>
      <w:proofErr w:type="gram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Stavby  doba</w:t>
      </w:r>
      <w:proofErr w:type="gram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odpisovania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    40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rokov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 </w:t>
      </w:r>
    </w:p>
    <w:p w14:paraId="43F05E32" w14:textId="77777777" w:rsidR="000D747A" w:rsidRPr="000D747A" w:rsidRDefault="000D747A" w:rsidP="000D747A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                    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Sadzba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odpisov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          2,5 %</w:t>
      </w:r>
    </w:p>
    <w:p w14:paraId="775A8199" w14:textId="77777777" w:rsidR="000D747A" w:rsidRPr="000D747A" w:rsidRDefault="000D747A" w:rsidP="000D747A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                    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Metóda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proofErr w:type="gram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odpisovania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rovnomerne</w:t>
      </w:r>
      <w:proofErr w:type="spellEnd"/>
      <w:proofErr w:type="gramEnd"/>
    </w:p>
    <w:p w14:paraId="662AB7D3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0FDB1390" w14:textId="77777777" w:rsidR="000D747A" w:rsidRPr="000D747A" w:rsidRDefault="000D747A" w:rsidP="000D747A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4.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Zmeny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</w:t>
      </w:r>
      <w:proofErr w:type="spellStart"/>
      <w:proofErr w:type="gram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účtovných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  zásad</w:t>
      </w:r>
      <w:proofErr w:type="gram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  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zmeny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účtovných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 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metód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s uvedením 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dôvodu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týchto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zmien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 vyčíslením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ich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vplyvu  na 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finančnú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hodnotu  majetku, 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záväzkov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  základného 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imania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 výsledku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hospodárenia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jednotky:</w:t>
      </w:r>
    </w:p>
    <w:p w14:paraId="628A4318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6D3CCA01" w14:textId="77777777" w:rsidR="000D747A" w:rsidRPr="000D747A" w:rsidRDefault="000D747A" w:rsidP="000D747A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5.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Informácie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o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dotáciách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ich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oceňovanie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v 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účtovníctve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:</w:t>
      </w:r>
    </w:p>
    <w:p w14:paraId="501E83D8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3DB4DC7F" w14:textId="77777777" w:rsidR="000D747A" w:rsidRPr="000D747A" w:rsidRDefault="000D747A" w:rsidP="000D747A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6.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Informácie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o účtovaní </w:t>
      </w:r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významných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opráv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chýb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minulých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období v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bežnom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účtovnom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období s uvedením vplyvu na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nerozdelený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zisk minulých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rokov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alebo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neuhradenú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stratu minulých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rokov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;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súčasne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môže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uviesť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aj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účtovanie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nevýznamných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chýb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minulých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období v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bežnom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účtovnom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období s uvedením vplyvu na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výsledok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hospodárenia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bežného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účtovného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obdobia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:</w:t>
      </w:r>
    </w:p>
    <w:p w14:paraId="5E7BC49C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4D3271A8" w14:textId="77777777" w:rsidR="000D747A" w:rsidRPr="000D747A" w:rsidRDefault="000D747A" w:rsidP="000D747A">
      <w:pPr>
        <w:spacing w:after="0" w:line="240" w:lineRule="auto"/>
        <w:ind w:right="157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cs-CZ" w:eastAsia="cs-CZ"/>
          <w14:ligatures w14:val="none"/>
        </w:rPr>
      </w:pPr>
      <w:proofErr w:type="spellStart"/>
      <w:r w:rsidRPr="000D747A">
        <w:rPr>
          <w:rFonts w:ascii="Arial" w:eastAsia="Times New Roman" w:hAnsi="Arial" w:cs="Arial"/>
          <w:b/>
          <w:bCs/>
          <w:color w:val="000000"/>
          <w:kern w:val="36"/>
          <w:lang w:val="cs-CZ" w:eastAsia="cs-CZ"/>
          <w14:ligatures w14:val="none"/>
        </w:rPr>
        <w:t>Článok</w:t>
      </w:r>
      <w:proofErr w:type="spellEnd"/>
      <w:r w:rsidRPr="000D747A">
        <w:rPr>
          <w:rFonts w:ascii="Arial" w:eastAsia="Times New Roman" w:hAnsi="Arial" w:cs="Arial"/>
          <w:b/>
          <w:bCs/>
          <w:color w:val="000000"/>
          <w:kern w:val="36"/>
          <w:lang w:val="cs-CZ" w:eastAsia="cs-CZ"/>
          <w14:ligatures w14:val="none"/>
        </w:rPr>
        <w:t xml:space="preserve"> III</w:t>
      </w:r>
    </w:p>
    <w:p w14:paraId="233F23D5" w14:textId="77777777" w:rsidR="000D747A" w:rsidRPr="000D747A" w:rsidRDefault="000D747A" w:rsidP="000D747A">
      <w:pPr>
        <w:spacing w:after="0" w:line="240" w:lineRule="auto"/>
        <w:ind w:right="157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proofErr w:type="spellStart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>Informácie</w:t>
      </w:r>
      <w:proofErr w:type="spellEnd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 xml:space="preserve">, </w:t>
      </w:r>
      <w:proofErr w:type="spellStart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>ktoré</w:t>
      </w:r>
      <w:proofErr w:type="spellEnd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>vysvetľujú</w:t>
      </w:r>
      <w:proofErr w:type="spellEnd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 xml:space="preserve"> a </w:t>
      </w:r>
      <w:proofErr w:type="spellStart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>dopĺňajú</w:t>
      </w:r>
      <w:proofErr w:type="spellEnd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>súvahu</w:t>
      </w:r>
      <w:proofErr w:type="spellEnd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 xml:space="preserve"> a výkaz </w:t>
      </w:r>
      <w:proofErr w:type="spellStart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>ziskov</w:t>
      </w:r>
      <w:proofErr w:type="spellEnd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 xml:space="preserve"> a </w:t>
      </w:r>
      <w:proofErr w:type="spellStart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>strát</w:t>
      </w:r>
      <w:proofErr w:type="spellEnd"/>
    </w:p>
    <w:p w14:paraId="484E6823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02FDE4AE" w14:textId="77777777" w:rsidR="000D747A" w:rsidRPr="000D747A" w:rsidRDefault="000D747A" w:rsidP="000D747A">
      <w:pPr>
        <w:spacing w:after="0" w:line="240" w:lineRule="auto"/>
        <w:ind w:left="101" w:right="11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1.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Informácia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o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sume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dôvodoch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vzniku jednotlivých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položiek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>nákladov</w:t>
      </w:r>
      <w:proofErr w:type="spellEnd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>alebo</w:t>
      </w:r>
      <w:proofErr w:type="spellEnd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>výnosov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ktoré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majú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výnimočný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rozsah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alebo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výskyt</w:t>
      </w: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napríklad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výnosy z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predaja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podniku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alebo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časti podniku, náklady z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dôvodu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predaja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podniku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alebo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časti podniku, škody z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dôvodu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živelných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pohrôm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:</w:t>
      </w:r>
    </w:p>
    <w:p w14:paraId="613A9225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1F05725B" w14:textId="77777777" w:rsidR="000D747A" w:rsidRPr="000D747A" w:rsidRDefault="000D747A" w:rsidP="000D747A">
      <w:pPr>
        <w:spacing w:after="0" w:line="240" w:lineRule="auto"/>
        <w:ind w:left="101" w:right="11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2.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Informácie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o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záväzkoch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, a to:</w:t>
      </w:r>
    </w:p>
    <w:p w14:paraId="2F00E088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4FB28238" w14:textId="77777777" w:rsidR="000D747A" w:rsidRPr="000D747A" w:rsidRDefault="000D747A" w:rsidP="000D747A">
      <w:pPr>
        <w:spacing w:after="0" w:line="240" w:lineRule="auto"/>
        <w:ind w:left="101" w:right="11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-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celkovej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sume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záväzkov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so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zostatkovou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dobou splatnosti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dlhšou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ako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päť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rokov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: </w:t>
      </w:r>
    </w:p>
    <w:p w14:paraId="0E3A7CC2" w14:textId="77777777" w:rsidR="000D747A" w:rsidRPr="000D747A" w:rsidRDefault="000D747A" w:rsidP="000D747A">
      <w:pPr>
        <w:spacing w:after="0" w:line="240" w:lineRule="auto"/>
        <w:ind w:left="101" w:right="11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-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celkovej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sume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zabezpečených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záväzkov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opis 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spôsoby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zabezpečenia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záväzkov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:</w:t>
      </w:r>
    </w:p>
    <w:p w14:paraId="74D0CCDB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094FD81C" w14:textId="77777777" w:rsidR="000D747A" w:rsidRPr="000D747A" w:rsidRDefault="000D747A" w:rsidP="000D747A">
      <w:pPr>
        <w:spacing w:after="0" w:line="240" w:lineRule="auto"/>
        <w:ind w:left="101" w:right="11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3.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Informácie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o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vlastných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akciách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a to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najmä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–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dôvod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nadobudnutia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vlastných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akcií, počet 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menovitá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hodnota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nadobudnutých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vlastných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akcií a počet 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menovitá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hodnota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prevedených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vlastných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akcií,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pričom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uvádza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percentuálna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hodnota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týchto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vlastných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akcií na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upísanom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základnom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imaní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. Počet a hodnota, za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ktorú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vlastné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akcie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počas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účtovného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obdobia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nadobudli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 počet a hodnota, za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ktorú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vlastné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akcie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počas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účtovného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obdobia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previedli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na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inú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osobu. Počet a 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menovitá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hodnota 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hodnote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za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ktorú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vlastné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akcie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nadobudli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ktoré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účtovná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jednotka má v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držbe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k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poslednému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dňu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účtovného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obdobia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;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uvádza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aj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ich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percentuálny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podiel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na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upísanom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základnom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imaní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:</w:t>
      </w:r>
    </w:p>
    <w:p w14:paraId="57226909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5E246751" w14:textId="77777777" w:rsidR="000D747A" w:rsidRPr="000D747A" w:rsidRDefault="000D747A" w:rsidP="000D747A">
      <w:pPr>
        <w:spacing w:after="0" w:line="240" w:lineRule="auto"/>
        <w:ind w:left="101" w:right="11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4.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Informácie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o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orgánoch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účtovnej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jednotky</w:t>
      </w: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, a to:</w:t>
      </w:r>
    </w:p>
    <w:p w14:paraId="359C8197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50245EAA" w14:textId="77777777" w:rsidR="000D747A" w:rsidRPr="000D747A" w:rsidRDefault="000D747A" w:rsidP="000D747A">
      <w:pPr>
        <w:spacing w:after="0" w:line="240" w:lineRule="auto"/>
        <w:ind w:left="101" w:right="11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a)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výške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jednotlivých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druhov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záruk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alebo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iných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zabezpečení poskytnutých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pre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členov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štatutárneho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gram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orgánu,  dozorného</w:t>
      </w:r>
      <w:proofErr w:type="gram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orgánu  a 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iného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orgánu 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jednotky,  a to v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členení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za jednotlivé orgány:</w:t>
      </w:r>
    </w:p>
    <w:p w14:paraId="1E506D50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0E7E4977" w14:textId="77777777" w:rsidR="000D747A" w:rsidRPr="000D747A" w:rsidRDefault="000D747A" w:rsidP="000D747A">
      <w:pPr>
        <w:spacing w:after="0" w:line="240" w:lineRule="auto"/>
        <w:ind w:left="101" w:right="11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b) </w:t>
      </w:r>
      <w:proofErr w:type="spellStart"/>
      <w:proofErr w:type="gram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pôžičkách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  poskytnutých</w:t>
      </w:r>
      <w:proofErr w:type="gram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členom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štatutárneho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orgánu,  dozorného  orgánu  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iného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orgánu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jednotky a to - celková  suma  poskytnutých 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pôžičiek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k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poslednému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dňu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účtovného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obdobia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v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členení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za jednotlivé orgány a celková suma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splatených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pôžičiek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k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poslednému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dňu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účtovného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obdobia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v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členení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za jednotlivé orgány a </w:t>
      </w: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lastRenderedPageBreak/>
        <w:t xml:space="preserve">celková  suma 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odpustených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pôžičiek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odpísaných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pôžičiek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k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poslednému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dňu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účtovného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obdobia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v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členení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za jednotlivé orgány:</w:t>
      </w:r>
    </w:p>
    <w:p w14:paraId="1DD524F0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14F6C256" w14:textId="77777777" w:rsidR="000D747A" w:rsidRPr="000D747A" w:rsidRDefault="000D747A" w:rsidP="000D747A">
      <w:pPr>
        <w:spacing w:after="0" w:line="240" w:lineRule="auto"/>
        <w:ind w:left="101" w:right="11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c)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hlavných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podmienkach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na </w:t>
      </w:r>
      <w:proofErr w:type="gram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základe</w:t>
      </w:r>
      <w:proofErr w:type="gram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ktorých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im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boli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záruky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alebo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iné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zabezpečenie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pôžičky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poskytnuté;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pri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pôžičkách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uvádzajú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úrokové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sadzby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:</w:t>
      </w:r>
    </w:p>
    <w:p w14:paraId="598A2B17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24A406FF" w14:textId="77777777" w:rsidR="000D747A" w:rsidRPr="000D747A" w:rsidRDefault="000D747A" w:rsidP="000D747A">
      <w:pPr>
        <w:spacing w:after="0" w:line="240" w:lineRule="auto"/>
        <w:ind w:left="101" w:right="11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d)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celkovej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sume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použitých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finančných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prostriedkov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alebo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iného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plnenia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na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súkromné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účely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členmi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štatutárneho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orgánu, dozorného orgánu 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iného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orgánu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jednotky,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ktoré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je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potrebné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vyúčtovať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:</w:t>
      </w:r>
    </w:p>
    <w:p w14:paraId="43AD1EDB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63859691" w14:textId="77777777" w:rsidR="000D747A" w:rsidRPr="000D747A" w:rsidRDefault="000D747A" w:rsidP="000D747A">
      <w:pPr>
        <w:spacing w:after="0" w:line="240" w:lineRule="auto"/>
        <w:ind w:left="101" w:right="11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5.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Informácie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o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povinnostiach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jednotky, a to:</w:t>
      </w:r>
    </w:p>
    <w:p w14:paraId="16EE1ECE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48208E6A" w14:textId="77777777" w:rsidR="000D747A" w:rsidRPr="000D747A" w:rsidRDefault="000D747A" w:rsidP="000D747A">
      <w:pPr>
        <w:spacing w:after="0" w:line="240" w:lineRule="auto"/>
        <w:ind w:left="101" w:right="11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a)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celkovej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sume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finančných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povinností</w:t>
      </w: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ktoré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nevykazujú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v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súvahe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ale sú významné na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posúdenie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finančnej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situácie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jednotky,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napríklad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povinnosti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nájomcu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vyplývajúce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z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operatívneho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prenájmu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z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uzatvorených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zmlúv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na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poskytnutie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úveru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alebo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pôžičky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ktoré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ešte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neboli poskytnuté,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finančné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povinnosti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vyplývajúce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z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licenčných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koncesionárskych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zmlúv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s uvedením sumy poplatku za celé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zostávajúce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obdobie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platnosti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zmluvy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:</w:t>
      </w:r>
    </w:p>
    <w:p w14:paraId="24046096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56FA196E" w14:textId="77777777" w:rsidR="000D747A" w:rsidRPr="000D747A" w:rsidRDefault="000D747A" w:rsidP="000D747A">
      <w:pPr>
        <w:spacing w:after="0" w:line="240" w:lineRule="auto"/>
        <w:ind w:left="101" w:right="11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b)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celkovej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sume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významných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podmienených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záväzkov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ktorými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rozumie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možná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povinnosť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ktorá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vznikla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ako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dôsledok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minulej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udalosti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ktorej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existencia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závisí od toho, či nastane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alebo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nenastane jedna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alebo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viac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neistých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udalostí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v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budúcnosti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ktorých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vznik nezávisí od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jednotky,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alebo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existujúca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povinnosť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ktorá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vznikla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ako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dôsledok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minulej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udalosti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ale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ktorá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nevykazuje v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súvahe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pretože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nie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je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pravdepodobné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že na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splnenie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tejto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povinnosti bude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potrebný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úbytok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ekonomických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úžitkov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alebo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výška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tejto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povinnosti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nedá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spoľahlivo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oceniť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:</w:t>
      </w:r>
    </w:p>
    <w:p w14:paraId="53AE80FA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6896E5DD" w14:textId="77777777" w:rsidR="000D747A" w:rsidRPr="000D747A" w:rsidRDefault="000D747A" w:rsidP="000D747A">
      <w:pPr>
        <w:spacing w:after="0" w:line="240" w:lineRule="auto"/>
        <w:ind w:left="101" w:right="11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c) </w:t>
      </w:r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opise významných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finančných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povinností</w:t>
      </w: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 významných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podmienených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záväzkov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a to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celkovej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sume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významných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finančných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povinností a významných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podmienených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záväzkoch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voči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dcérskej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jednotke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jednotke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s podstatným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vplyvom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:</w:t>
      </w:r>
    </w:p>
    <w:p w14:paraId="7FFD3077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2F3935A0" w14:textId="77777777" w:rsidR="000D747A" w:rsidRPr="000D747A" w:rsidRDefault="000D747A" w:rsidP="000D747A">
      <w:pPr>
        <w:spacing w:after="0" w:line="240" w:lineRule="auto"/>
        <w:ind w:left="101" w:right="11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d) </w:t>
      </w:r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opise významných povinností</w:t>
      </w: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jednotky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vyplývajúcich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z 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dôchodkových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programov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pre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zamestnancov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:</w:t>
      </w:r>
    </w:p>
    <w:p w14:paraId="40CB0049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46D6BD19" w14:textId="77777777" w:rsidR="000D747A" w:rsidRPr="000D747A" w:rsidRDefault="000D747A" w:rsidP="000D747A">
      <w:pPr>
        <w:spacing w:after="0" w:line="240" w:lineRule="auto"/>
        <w:ind w:left="101" w:right="11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6.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Informácie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o 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udelení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výlučného práva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alebo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osobitného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práva,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ktorým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udelilo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právo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poskytovať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r w:rsidRPr="000D747A">
        <w:rPr>
          <w:rFonts w:ascii="Arial" w:eastAsia="Times New Roman" w:hAnsi="Arial" w:cs="Arial"/>
          <w:b/>
          <w:bCs/>
          <w:color w:val="000000"/>
          <w:kern w:val="0"/>
          <w:u w:val="single"/>
          <w:lang w:val="cs-CZ" w:eastAsia="cs-CZ"/>
          <w14:ligatures w14:val="none"/>
        </w:rPr>
        <w:t xml:space="preserve">služby </w:t>
      </w:r>
      <w:proofErr w:type="spellStart"/>
      <w:r w:rsidRPr="000D747A">
        <w:rPr>
          <w:rFonts w:ascii="Arial" w:eastAsia="Times New Roman" w:hAnsi="Arial" w:cs="Arial"/>
          <w:b/>
          <w:bCs/>
          <w:color w:val="000000"/>
          <w:kern w:val="0"/>
          <w:u w:val="single"/>
          <w:lang w:val="cs-CZ" w:eastAsia="cs-CZ"/>
          <w14:ligatures w14:val="none"/>
        </w:rPr>
        <w:t>vo</w:t>
      </w:r>
      <w:proofErr w:type="spellEnd"/>
      <w:r w:rsidRPr="000D747A">
        <w:rPr>
          <w:rFonts w:ascii="Arial" w:eastAsia="Times New Roman" w:hAnsi="Arial" w:cs="Arial"/>
          <w:b/>
          <w:bCs/>
          <w:color w:val="000000"/>
          <w:kern w:val="0"/>
          <w:u w:val="single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b/>
          <w:bCs/>
          <w:color w:val="000000"/>
          <w:kern w:val="0"/>
          <w:u w:val="single"/>
          <w:lang w:val="cs-CZ" w:eastAsia="cs-CZ"/>
          <w14:ligatures w14:val="none"/>
        </w:rPr>
        <w:t>verejnom</w:t>
      </w:r>
      <w:proofErr w:type="spellEnd"/>
      <w:r w:rsidRPr="000D747A">
        <w:rPr>
          <w:rFonts w:ascii="Arial" w:eastAsia="Times New Roman" w:hAnsi="Arial" w:cs="Arial"/>
          <w:b/>
          <w:bCs/>
          <w:color w:val="000000"/>
          <w:kern w:val="0"/>
          <w:u w:val="single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b/>
          <w:bCs/>
          <w:color w:val="000000"/>
          <w:kern w:val="0"/>
          <w:u w:val="single"/>
          <w:lang w:val="cs-CZ" w:eastAsia="cs-CZ"/>
          <w14:ligatures w14:val="none"/>
        </w:rPr>
        <w:t>záujme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pričom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uvádza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náhrada za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túto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činnosť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v 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akejkoľvek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forme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, a 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ak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zároveň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vykonávajú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aj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iné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činnosti,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uvádzajú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aj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informácie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o 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všetkých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formách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prijatej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náhrady,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zásadách použitých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pri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prideľovaní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nákladov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 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výnosov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všetkých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druhoch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činnosti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jednotky:</w:t>
      </w:r>
    </w:p>
    <w:p w14:paraId="78481D4A" w14:textId="77777777" w:rsidR="005226DF" w:rsidRDefault="005226DF"/>
    <w:sectPr w:rsidR="005226D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747A"/>
    <w:rsid w:val="000D747A"/>
    <w:rsid w:val="005226DF"/>
    <w:rsid w:val="00AE0534"/>
    <w:rsid w:val="00FE13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9879DC"/>
  <w15:chartTrackingRefBased/>
  <w15:docId w15:val="{5F993C39-452C-4678-A0DC-749CCC57C2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676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2209664">
          <w:marLeft w:val="-11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570536">
          <w:marLeft w:val="-11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08128">
          <w:marLeft w:val="-11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974</Words>
  <Characters>5748</Characters>
  <Application>Microsoft Office Word</Application>
  <DocSecurity>0</DocSecurity>
  <Lines>47</Lines>
  <Paragraphs>13</Paragraphs>
  <ScaleCrop>false</ScaleCrop>
  <Company/>
  <LinksUpToDate>false</LinksUpToDate>
  <CharactersWithSpaces>6709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Branislav Holicka</dc:creator>
  <cp:keywords/>
  <dc:description/>
  <cp:lastModifiedBy>Branislav Holicka</cp:lastModifiedBy>
  <cp:revision>1</cp:revision>
  <dcterms:created xsi:type="dcterms:W3CDTF">2023-06-23T19:31:00Z</dcterms:created>
  <dcterms:modified xsi:type="dcterms:W3CDTF">2023-06-23T19:31:00Z</dcterms:modified>
</cp:coreProperties>
</file>