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89C8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591F1C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6C0B66FC" w14:textId="1D8FC3B1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42DA8">
        <w:rPr>
          <w:rFonts w:ascii="Times New Roman" w:hAnsi="Times New Roman" w:cs="Times New Roman"/>
          <w:b/>
        </w:rPr>
        <w:tab/>
        <w:t xml:space="preserve">ROPA </w:t>
      </w:r>
      <w:r w:rsidR="003A7811">
        <w:rPr>
          <w:rFonts w:ascii="Times New Roman" w:hAnsi="Times New Roman" w:cs="Times New Roman"/>
          <w:b/>
        </w:rPr>
        <w:t>Group</w:t>
      </w:r>
      <w:r w:rsidR="00C42DA8">
        <w:rPr>
          <w:rFonts w:ascii="Times New Roman" w:hAnsi="Times New Roman" w:cs="Times New Roman"/>
          <w:b/>
        </w:rPr>
        <w:t xml:space="preserve"> s.r.o.</w:t>
      </w:r>
    </w:p>
    <w:p w14:paraId="0C7ACE75" w14:textId="216F64BE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42DA8">
        <w:rPr>
          <w:rFonts w:ascii="Times New Roman" w:hAnsi="Times New Roman" w:cs="Times New Roman"/>
          <w:b/>
        </w:rPr>
        <w:tab/>
      </w:r>
      <w:r w:rsidR="00C42DA8">
        <w:rPr>
          <w:rFonts w:ascii="Times New Roman" w:hAnsi="Times New Roman" w:cs="Times New Roman"/>
          <w:b/>
        </w:rPr>
        <w:tab/>
        <w:t>Prístavná 10, 821 09 Bratislava</w:t>
      </w:r>
    </w:p>
    <w:p w14:paraId="5E4F0A30" w14:textId="4A94BFFD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7962181" w14:textId="77777777" w:rsidR="00C42DA8" w:rsidRDefault="00C42DA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BDD20DF" w14:textId="6AD5FB4F" w:rsidR="00C42DA8" w:rsidRPr="00C42DA8" w:rsidRDefault="00C42DA8" w:rsidP="00C42DA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nakladanie</w:t>
      </w:r>
      <w:r w:rsidRPr="00C42DA8">
        <w:rPr>
          <w:rFonts w:ascii="Times New Roman" w:hAnsi="Times New Roman" w:cs="Times New Roman"/>
          <w:bCs/>
        </w:rPr>
        <w:t xml:space="preserve"> s druhotnými </w:t>
      </w:r>
      <w:r w:rsidR="00AC3396">
        <w:rPr>
          <w:rFonts w:ascii="Times New Roman" w:hAnsi="Times New Roman" w:cs="Times New Roman"/>
          <w:bCs/>
        </w:rPr>
        <w:t>suro</w:t>
      </w:r>
      <w:r w:rsidRPr="00C42DA8">
        <w:rPr>
          <w:rFonts w:ascii="Times New Roman" w:hAnsi="Times New Roman" w:cs="Times New Roman"/>
          <w:bCs/>
        </w:rPr>
        <w:t>vinami</w:t>
      </w:r>
    </w:p>
    <w:p w14:paraId="12AAD446" w14:textId="63864D9E" w:rsidR="00C42DA8" w:rsidRPr="00C42DA8" w:rsidRDefault="00C42DA8" w:rsidP="00C42DA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o</w:t>
      </w:r>
      <w:r w:rsidRPr="00C42DA8">
        <w:rPr>
          <w:rFonts w:ascii="Times New Roman" w:hAnsi="Times New Roman" w:cs="Times New Roman"/>
          <w:bCs/>
        </w:rPr>
        <w:t>bchod s chemickými látkami (veľkoobchod)/nepoškodzujúci životné prostredie</w:t>
      </w:r>
    </w:p>
    <w:p w14:paraId="5667E8CB" w14:textId="230C4630" w:rsidR="00C42DA8" w:rsidRPr="00C42DA8" w:rsidRDefault="00C42DA8" w:rsidP="00C42DA8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poradenská</w:t>
      </w:r>
      <w:r w:rsidRPr="00C42DA8">
        <w:rPr>
          <w:rFonts w:ascii="Times New Roman" w:hAnsi="Times New Roman" w:cs="Times New Roman"/>
          <w:bCs/>
        </w:rPr>
        <w:t xml:space="preserve"> činnosť zameraná na horeuvedenú problematiku</w:t>
      </w:r>
    </w:p>
    <w:p w14:paraId="1946A9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D9F552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98EF18" w14:textId="33844D54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975725" w14:textId="568240C3" w:rsidR="00C42DA8" w:rsidRPr="003F76D3" w:rsidRDefault="003F76D3" w:rsidP="003F76D3">
      <w:pPr>
        <w:pStyle w:val="Odsekzoznamu"/>
        <w:spacing w:line="240" w:lineRule="auto"/>
        <w:ind w:left="705"/>
        <w:jc w:val="both"/>
        <w:rPr>
          <w:rFonts w:ascii="Times New Roman" w:hAnsi="Times New Roman" w:cs="Times New Roman"/>
          <w:bCs/>
        </w:rPr>
      </w:pPr>
      <w:r w:rsidRPr="003F76D3">
        <w:rPr>
          <w:rFonts w:ascii="Times New Roman" w:hAnsi="Times New Roman" w:cs="Times New Roman"/>
          <w:bCs/>
        </w:rPr>
        <w:t>Účtovná závierka spoločnosti k 31.12.20</w:t>
      </w:r>
      <w:r w:rsidR="003A7811">
        <w:rPr>
          <w:rFonts w:ascii="Times New Roman" w:hAnsi="Times New Roman" w:cs="Times New Roman"/>
          <w:bCs/>
        </w:rPr>
        <w:t>2</w:t>
      </w:r>
      <w:r w:rsidR="009561EA">
        <w:rPr>
          <w:rFonts w:ascii="Times New Roman" w:hAnsi="Times New Roman" w:cs="Times New Roman"/>
          <w:bCs/>
        </w:rPr>
        <w:t>1</w:t>
      </w:r>
      <w:r w:rsidRPr="003F76D3">
        <w:rPr>
          <w:rFonts w:ascii="Times New Roman" w:hAnsi="Times New Roman" w:cs="Times New Roman"/>
          <w:bCs/>
        </w:rPr>
        <w:t>, za predchádzajúce účtovné obdobie, bola schválená</w:t>
      </w:r>
      <w:r w:rsidR="003A7811">
        <w:rPr>
          <w:rFonts w:ascii="Times New Roman" w:hAnsi="Times New Roman" w:cs="Times New Roman"/>
          <w:bCs/>
        </w:rPr>
        <w:t xml:space="preserve"> 30.0</w:t>
      </w:r>
      <w:r w:rsidR="001030C4">
        <w:rPr>
          <w:rFonts w:ascii="Times New Roman" w:hAnsi="Times New Roman" w:cs="Times New Roman"/>
          <w:bCs/>
        </w:rPr>
        <w:t>6</w:t>
      </w:r>
      <w:r w:rsidR="003A7811">
        <w:rPr>
          <w:rFonts w:ascii="Times New Roman" w:hAnsi="Times New Roman" w:cs="Times New Roman"/>
          <w:bCs/>
        </w:rPr>
        <w:t>.202</w:t>
      </w:r>
      <w:r w:rsidR="001030C4">
        <w:rPr>
          <w:rFonts w:ascii="Times New Roman" w:hAnsi="Times New Roman" w:cs="Times New Roman"/>
          <w:bCs/>
        </w:rPr>
        <w:t>2</w:t>
      </w:r>
      <w:r w:rsidRPr="003F76D3">
        <w:rPr>
          <w:rFonts w:ascii="Times New Roman" w:hAnsi="Times New Roman" w:cs="Times New Roman"/>
          <w:bCs/>
        </w:rPr>
        <w:t>.</w:t>
      </w:r>
    </w:p>
    <w:p w14:paraId="29195B4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599941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FD2EAA8" w14:textId="6D33B9BB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4691FB6" w14:textId="460F110B" w:rsidR="00C42DA8" w:rsidRPr="00C42DA8" w:rsidRDefault="00C42DA8" w:rsidP="00365DEE">
      <w:pPr>
        <w:pStyle w:val="Odsekzoznamu"/>
        <w:spacing w:line="240" w:lineRule="auto"/>
        <w:ind w:left="705"/>
        <w:jc w:val="both"/>
        <w:rPr>
          <w:rFonts w:ascii="Times New Roman" w:hAnsi="Times New Roman" w:cs="Times New Roman"/>
          <w:bCs/>
        </w:rPr>
      </w:pPr>
      <w:r w:rsidRPr="00C42DA8">
        <w:rPr>
          <w:rFonts w:ascii="Times New Roman" w:hAnsi="Times New Roman" w:cs="Times New Roman"/>
          <w:bCs/>
        </w:rPr>
        <w:t>Účtovná závierka spoločnosti k 31.12.202</w:t>
      </w:r>
      <w:r w:rsidR="001030C4">
        <w:rPr>
          <w:rFonts w:ascii="Times New Roman" w:hAnsi="Times New Roman" w:cs="Times New Roman"/>
          <w:bCs/>
        </w:rPr>
        <w:t>2</w:t>
      </w:r>
      <w:r w:rsidRPr="00C42DA8">
        <w:rPr>
          <w:rFonts w:ascii="Times New Roman" w:hAnsi="Times New Roman" w:cs="Times New Roman"/>
          <w:bCs/>
        </w:rPr>
        <w:t xml:space="preserve"> je zostavená ako riadna účtovná závierka podľa §17 ods. 6 Zákona NRSR č.431/2002 </w:t>
      </w:r>
      <w:proofErr w:type="spellStart"/>
      <w:r w:rsidRPr="00C42DA8">
        <w:rPr>
          <w:rFonts w:ascii="Times New Roman" w:hAnsi="Times New Roman" w:cs="Times New Roman"/>
          <w:bCs/>
        </w:rPr>
        <w:t>Z.z</w:t>
      </w:r>
      <w:proofErr w:type="spellEnd"/>
      <w:r w:rsidRPr="00C42DA8">
        <w:rPr>
          <w:rFonts w:ascii="Times New Roman" w:hAnsi="Times New Roman" w:cs="Times New Roman"/>
          <w:bCs/>
        </w:rPr>
        <w:t>. o účtovníctve v znení neskorších predpisov (ďalej len „zákon o účtovníctve“) za účtovné obdobie od 01.01.202</w:t>
      </w:r>
      <w:r w:rsidR="001030C4">
        <w:rPr>
          <w:rFonts w:ascii="Times New Roman" w:hAnsi="Times New Roman" w:cs="Times New Roman"/>
          <w:bCs/>
        </w:rPr>
        <w:t>2</w:t>
      </w:r>
      <w:r w:rsidRPr="00C42DA8">
        <w:rPr>
          <w:rFonts w:ascii="Times New Roman" w:hAnsi="Times New Roman" w:cs="Times New Roman"/>
          <w:bCs/>
        </w:rPr>
        <w:t xml:space="preserve"> do 31.12.202</w:t>
      </w:r>
      <w:r w:rsidR="001030C4">
        <w:rPr>
          <w:rFonts w:ascii="Times New Roman" w:hAnsi="Times New Roman" w:cs="Times New Roman"/>
          <w:bCs/>
        </w:rPr>
        <w:t>2</w:t>
      </w:r>
      <w:r w:rsidRPr="00C42DA8">
        <w:rPr>
          <w:rFonts w:ascii="Times New Roman" w:hAnsi="Times New Roman" w:cs="Times New Roman"/>
          <w:bCs/>
        </w:rPr>
        <w:t>.</w:t>
      </w:r>
    </w:p>
    <w:p w14:paraId="198100A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904ABF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190382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4C74E45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12964A" wp14:editId="631C3AC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D126A9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68FB4D7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D087A80" wp14:editId="59506AE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219665B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21D0B1" wp14:editId="1550200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378B17C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83DC8C6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E93443" wp14:editId="3686BD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54C2EE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6AFCE4C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018A21EA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B43BB7E" w14:textId="1E1629C9" w:rsidR="00090EEC" w:rsidRDefault="00C21550" w:rsidP="007D1CE5">
      <w:pPr>
        <w:tabs>
          <w:tab w:val="right" w:pos="9356"/>
        </w:tabs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0E11A6" wp14:editId="38C80D4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  <w:r w:rsidR="007D1CE5">
        <w:rPr>
          <w:rFonts w:ascii="Times New Roman" w:hAnsi="Times New Roman" w:cs="Times New Roman"/>
        </w:rPr>
        <w:tab/>
      </w:r>
    </w:p>
    <w:p w14:paraId="6B73678B" w14:textId="77777777" w:rsidR="007D1CE5" w:rsidRDefault="007D1CE5" w:rsidP="007D1CE5">
      <w:pPr>
        <w:tabs>
          <w:tab w:val="right" w:pos="9356"/>
        </w:tabs>
        <w:spacing w:line="240" w:lineRule="auto"/>
        <w:jc w:val="both"/>
        <w:rPr>
          <w:rFonts w:ascii="Times New Roman" w:hAnsi="Times New Roman" w:cs="Times New Roman"/>
        </w:rPr>
      </w:pPr>
    </w:p>
    <w:p w14:paraId="620FB01F" w14:textId="77777777" w:rsidR="007D1CE5" w:rsidRDefault="007D1CE5" w:rsidP="007D1CE5">
      <w:pPr>
        <w:tabs>
          <w:tab w:val="right" w:pos="9356"/>
        </w:tabs>
        <w:spacing w:line="240" w:lineRule="auto"/>
        <w:jc w:val="both"/>
        <w:rPr>
          <w:rFonts w:ascii="Times New Roman" w:hAnsi="Times New Roman" w:cs="Times New Roman"/>
        </w:rPr>
      </w:pPr>
    </w:p>
    <w:p w14:paraId="7077FCB9" w14:textId="77777777" w:rsidR="007D1CE5" w:rsidRDefault="007D1CE5" w:rsidP="007D1CE5">
      <w:pPr>
        <w:tabs>
          <w:tab w:val="right" w:pos="9356"/>
        </w:tabs>
        <w:spacing w:line="240" w:lineRule="auto"/>
        <w:jc w:val="both"/>
        <w:rPr>
          <w:rFonts w:ascii="Times New Roman" w:hAnsi="Times New Roman" w:cs="Times New Roman"/>
        </w:rPr>
      </w:pPr>
    </w:p>
    <w:p w14:paraId="677FAE47" w14:textId="77777777" w:rsidR="007D1CE5" w:rsidRPr="002E2695" w:rsidRDefault="007D1CE5" w:rsidP="007D1CE5">
      <w:pPr>
        <w:tabs>
          <w:tab w:val="right" w:pos="9356"/>
        </w:tabs>
        <w:spacing w:line="240" w:lineRule="auto"/>
        <w:jc w:val="both"/>
        <w:rPr>
          <w:rFonts w:ascii="Times New Roman" w:hAnsi="Times New Roman" w:cs="Times New Roman"/>
        </w:rPr>
      </w:pPr>
    </w:p>
    <w:p w14:paraId="607C8E10" w14:textId="63F08B20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D1CE5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FF4C990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562F77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BD0EFC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0EFD0A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CE5885A" w14:textId="17FF12BF" w:rsidR="002E2695" w:rsidRPr="002E2695" w:rsidRDefault="00C42DA8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ENVIROPA s.r.o.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CACEC3E" w14:textId="3D5B28A9" w:rsidR="002E2695" w:rsidRPr="002E2695" w:rsidRDefault="00C42DA8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Prístavná 10, 821 09 Bratislava</w:t>
            </w:r>
          </w:p>
        </w:tc>
      </w:tr>
      <w:tr w:rsidR="003E4595" w:rsidRPr="002E2695" w14:paraId="42233118" w14:textId="77777777" w:rsidTr="001030C4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9A21A01" w14:textId="58DF18E5" w:rsidR="003E4595" w:rsidRPr="002E2695" w:rsidRDefault="001030C4" w:rsidP="001D4FB8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ROPA Industry </w:t>
            </w:r>
            <w:proofErr w:type="spellStart"/>
            <w:r>
              <w:rPr>
                <w:rFonts w:ascii="Times New Roman" w:hAnsi="Times New Roman" w:cs="Times New Roman"/>
              </w:rPr>
              <w:t>GmbH</w:t>
            </w:r>
            <w:proofErr w:type="spellEnd"/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ACC7EA3" w14:textId="126E9885" w:rsidR="003E4595" w:rsidRPr="002E2695" w:rsidRDefault="001030C4" w:rsidP="001D4FB8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1030C4">
              <w:rPr>
                <w:rFonts w:ascii="Times New Roman" w:hAnsi="Times New Roman" w:cs="Times New Roman"/>
              </w:rPr>
              <w:t>Kienberger</w:t>
            </w:r>
            <w:proofErr w:type="spellEnd"/>
            <w:r w:rsidRPr="001030C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030C4">
              <w:rPr>
                <w:rFonts w:ascii="Times New Roman" w:hAnsi="Times New Roman" w:cs="Times New Roman"/>
              </w:rPr>
              <w:t>Allee</w:t>
            </w:r>
            <w:proofErr w:type="spellEnd"/>
            <w:r>
              <w:rPr>
                <w:rFonts w:ascii="Times New Roman" w:hAnsi="Times New Roman" w:cs="Times New Roman"/>
              </w:rPr>
              <w:t xml:space="preserve"> 4, 125 29 </w:t>
            </w:r>
            <w:proofErr w:type="spellStart"/>
            <w:r w:rsidRPr="001030C4">
              <w:rPr>
                <w:rFonts w:ascii="Times New Roman" w:hAnsi="Times New Roman" w:cs="Times New Roman"/>
              </w:rPr>
              <w:t>Schönenfeld</w:t>
            </w:r>
            <w:proofErr w:type="spellEnd"/>
          </w:p>
        </w:tc>
      </w:tr>
      <w:tr w:rsidR="001030C4" w:rsidRPr="002E2695" w14:paraId="6D76D0A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082470A" w14:textId="546E3DAD" w:rsidR="001030C4" w:rsidRPr="002E2695" w:rsidRDefault="001030C4" w:rsidP="001D4FB8">
            <w:pPr>
              <w:jc w:val="both"/>
              <w:rPr>
                <w:rFonts w:ascii="Times New Roman" w:hAnsi="Times New Roman" w:cs="Times New Roman"/>
              </w:rPr>
            </w:pPr>
            <w:r w:rsidRPr="001030C4">
              <w:rPr>
                <w:rFonts w:ascii="Times New Roman" w:hAnsi="Times New Roman" w:cs="Times New Roman"/>
              </w:rPr>
              <w:t>ROPA LOGISTIC SERVICES S.R.L.</w:t>
            </w: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EC1F3A" w14:textId="2041B4B4" w:rsidR="001030C4" w:rsidRPr="002E2695" w:rsidRDefault="001030C4" w:rsidP="001D4FB8">
            <w:pPr>
              <w:jc w:val="both"/>
              <w:rPr>
                <w:rFonts w:ascii="Times New Roman" w:hAnsi="Times New Roman" w:cs="Times New Roman"/>
              </w:rPr>
            </w:pPr>
            <w:r w:rsidRPr="001030C4">
              <w:rPr>
                <w:rFonts w:ascii="Times New Roman" w:hAnsi="Times New Roman" w:cs="Times New Roman"/>
              </w:rPr>
              <w:t xml:space="preserve">Gen. </w:t>
            </w:r>
            <w:proofErr w:type="spellStart"/>
            <w:r w:rsidRPr="001030C4">
              <w:rPr>
                <w:rFonts w:ascii="Times New Roman" w:hAnsi="Times New Roman" w:cs="Times New Roman"/>
              </w:rPr>
              <w:t>Gheorghe</w:t>
            </w:r>
            <w:proofErr w:type="spellEnd"/>
            <w:r w:rsidRPr="001030C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1030C4">
              <w:rPr>
                <w:rFonts w:ascii="Times New Roman" w:hAnsi="Times New Roman" w:cs="Times New Roman"/>
              </w:rPr>
              <w:t>Mărdărescu</w:t>
            </w:r>
            <w:proofErr w:type="spellEnd"/>
            <w:r w:rsidRPr="001030C4">
              <w:rPr>
                <w:rFonts w:ascii="Times New Roman" w:hAnsi="Times New Roman" w:cs="Times New Roman"/>
              </w:rPr>
              <w:t xml:space="preserve"> , </w:t>
            </w:r>
            <w:proofErr w:type="spellStart"/>
            <w:r w:rsidRPr="001030C4">
              <w:rPr>
                <w:rFonts w:ascii="Times New Roman" w:hAnsi="Times New Roman" w:cs="Times New Roman"/>
              </w:rPr>
              <w:t>Nr</w:t>
            </w:r>
            <w:proofErr w:type="spellEnd"/>
            <w:r w:rsidRPr="001030C4">
              <w:rPr>
                <w:rFonts w:ascii="Times New Roman" w:hAnsi="Times New Roman" w:cs="Times New Roman"/>
              </w:rPr>
              <w:t>. 23</w:t>
            </w:r>
            <w:r>
              <w:rPr>
                <w:rFonts w:ascii="Times New Roman" w:hAnsi="Times New Roman" w:cs="Times New Roman"/>
              </w:rPr>
              <w:t xml:space="preserve">, 410 05 </w:t>
            </w:r>
            <w:proofErr w:type="spellStart"/>
            <w:r w:rsidRPr="001030C4">
              <w:rPr>
                <w:rFonts w:ascii="Times New Roman" w:hAnsi="Times New Roman" w:cs="Times New Roman"/>
              </w:rPr>
              <w:t>Oradea</w:t>
            </w:r>
            <w:proofErr w:type="spellEnd"/>
          </w:p>
        </w:tc>
      </w:tr>
    </w:tbl>
    <w:p w14:paraId="5B1F458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9BC184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E1DB8E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FC1E6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627419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B0D08F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C322B89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4B7991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838EFD" w14:textId="60C0B5CE" w:rsidR="008E4E28" w:rsidRPr="002E2695" w:rsidRDefault="001030C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1113530" w14:textId="01A07377" w:rsidR="008E4E28" w:rsidRPr="002E2695" w:rsidRDefault="00C42D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0661E5">
              <w:rPr>
                <w:rFonts w:ascii="Times New Roman" w:hAnsi="Times New Roman" w:cs="Times New Roman"/>
              </w:rPr>
              <w:t>5</w:t>
            </w:r>
          </w:p>
        </w:tc>
      </w:tr>
    </w:tbl>
    <w:p w14:paraId="1BBCE9F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9691967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0004862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5E58169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1F69D4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A280A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D27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05B08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2E214B6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A17ABE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299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82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A9F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D7500A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A5F5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D4C1F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833B12F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E55F3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5AFF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7FAB66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672BD6E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211A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1237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4E383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4DE63A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E0EE7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8C6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98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441C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B04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E6D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FE25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D95C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60F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1F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D5C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4260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7A4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E7A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093F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BF735F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C6E9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627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50D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917B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105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A0C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E303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3D2B1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F62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F29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212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1DF0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C0A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30B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88C0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6F71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ABB05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87A94" w14:textId="049A0700" w:rsidR="002E2695" w:rsidRPr="002E2695" w:rsidRDefault="00176F9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817245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367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529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4DC58" w14:textId="4893349D" w:rsidR="002E2695" w:rsidRPr="002E2695" w:rsidRDefault="002E2695" w:rsidP="002F10E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609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D976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31D98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0FED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DA31A" w14:textId="59FE1D7D" w:rsidR="002E2695" w:rsidRPr="002E2695" w:rsidRDefault="00176F9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493290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6CE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3B24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3E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748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403B5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9FE3A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7367E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63B52" w14:textId="32779E7E" w:rsidR="002E2695" w:rsidRPr="002E2695" w:rsidRDefault="00176F9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1028229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EA5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17BB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289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E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3A46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2D963F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C7A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D65AB" w14:textId="416C0E01" w:rsidR="002E2695" w:rsidRPr="002E2695" w:rsidRDefault="00176F94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256710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245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C922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B9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61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44721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1291C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DE1B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9C2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A0C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ABB1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9F5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E1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3FCF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CDB9A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072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4F9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0D6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5EF2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FC8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CB3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6D4A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B4B9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805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595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136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993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80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E8E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B99C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27C754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D8E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A3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3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21C54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A2C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55B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A7DA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2931DF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AB6C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C3A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A13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6892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906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9C2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818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4A327E5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C6B08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39E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E389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E0BB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445E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B2B6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FDD36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23E7F78" w14:textId="163D739B" w:rsidR="002E2695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5E0CA77" w14:textId="30422D94" w:rsidR="00B83C97" w:rsidRPr="000D561E" w:rsidRDefault="00B83C97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lastRenderedPageBreak/>
        <w:t xml:space="preserve">Výška pohľadávky voči spoločníkovi Ing. Patrikovi </w:t>
      </w:r>
      <w:proofErr w:type="spellStart"/>
      <w:r>
        <w:rPr>
          <w:rFonts w:ascii="Times New Roman" w:hAnsi="Times New Roman" w:cs="Times New Roman"/>
          <w:szCs w:val="24"/>
        </w:rPr>
        <w:t>Andóovi</w:t>
      </w:r>
      <w:proofErr w:type="spellEnd"/>
      <w:r>
        <w:rPr>
          <w:rFonts w:ascii="Times New Roman" w:hAnsi="Times New Roman" w:cs="Times New Roman"/>
          <w:szCs w:val="24"/>
        </w:rPr>
        <w:t xml:space="preserve"> je k 31.12.202</w:t>
      </w:r>
      <w:r w:rsidR="001030C4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vo výške </w:t>
      </w:r>
      <w:r w:rsidR="001030C4">
        <w:rPr>
          <w:rFonts w:ascii="Times New Roman" w:hAnsi="Times New Roman" w:cs="Times New Roman"/>
          <w:szCs w:val="24"/>
        </w:rPr>
        <w:t>717 070</w:t>
      </w:r>
      <w:r>
        <w:rPr>
          <w:rFonts w:ascii="Times New Roman" w:hAnsi="Times New Roman" w:cs="Times New Roman"/>
          <w:szCs w:val="24"/>
        </w:rPr>
        <w:t xml:space="preserve"> EUR</w:t>
      </w:r>
      <w:r w:rsidR="001030C4">
        <w:rPr>
          <w:rFonts w:ascii="Times New Roman" w:hAnsi="Times New Roman" w:cs="Times New Roman"/>
          <w:szCs w:val="24"/>
        </w:rPr>
        <w:t xml:space="preserve"> a voči Ing. Petrovi </w:t>
      </w:r>
      <w:proofErr w:type="spellStart"/>
      <w:r w:rsidR="001030C4">
        <w:rPr>
          <w:rFonts w:ascii="Times New Roman" w:hAnsi="Times New Roman" w:cs="Times New Roman"/>
          <w:szCs w:val="24"/>
        </w:rPr>
        <w:t>Truchanovi</w:t>
      </w:r>
      <w:proofErr w:type="spellEnd"/>
      <w:r w:rsidR="001030C4">
        <w:rPr>
          <w:rFonts w:ascii="Times New Roman" w:hAnsi="Times New Roman" w:cs="Times New Roman"/>
          <w:szCs w:val="24"/>
        </w:rPr>
        <w:t xml:space="preserve"> je k 31.12.2022 vo výške </w:t>
      </w:r>
      <w:r w:rsidR="00573C98">
        <w:rPr>
          <w:rFonts w:ascii="Times New Roman" w:hAnsi="Times New Roman" w:cs="Times New Roman"/>
          <w:szCs w:val="24"/>
        </w:rPr>
        <w:t>82 098</w:t>
      </w:r>
      <w:r>
        <w:rPr>
          <w:rFonts w:ascii="Times New Roman" w:hAnsi="Times New Roman" w:cs="Times New Roman"/>
          <w:szCs w:val="24"/>
        </w:rPr>
        <w:t>. Suma t</w:t>
      </w:r>
      <w:r w:rsidR="00573C98">
        <w:rPr>
          <w:rFonts w:ascii="Times New Roman" w:hAnsi="Times New Roman" w:cs="Times New Roman"/>
          <w:szCs w:val="24"/>
        </w:rPr>
        <w:t>ých</w:t>
      </w:r>
      <w:r>
        <w:rPr>
          <w:rFonts w:ascii="Times New Roman" w:hAnsi="Times New Roman" w:cs="Times New Roman"/>
          <w:szCs w:val="24"/>
        </w:rPr>
        <w:t>to pohľadáv</w:t>
      </w:r>
      <w:r w:rsidR="00573C98">
        <w:rPr>
          <w:rFonts w:ascii="Times New Roman" w:hAnsi="Times New Roman" w:cs="Times New Roman"/>
          <w:szCs w:val="24"/>
        </w:rPr>
        <w:t>o</w:t>
      </w:r>
      <w:r>
        <w:rPr>
          <w:rFonts w:ascii="Times New Roman" w:hAnsi="Times New Roman" w:cs="Times New Roman"/>
          <w:szCs w:val="24"/>
        </w:rPr>
        <w:t>k bude vysporiadaná rozdelením zisku spoločník</w:t>
      </w:r>
      <w:r w:rsidR="00573C98">
        <w:rPr>
          <w:rFonts w:ascii="Times New Roman" w:hAnsi="Times New Roman" w:cs="Times New Roman"/>
          <w:szCs w:val="24"/>
        </w:rPr>
        <w:t>ov</w:t>
      </w:r>
      <w:r>
        <w:rPr>
          <w:rFonts w:ascii="Times New Roman" w:hAnsi="Times New Roman" w:cs="Times New Roman"/>
          <w:szCs w:val="24"/>
        </w:rPr>
        <w:t xml:space="preserve"> za roky</w:t>
      </w:r>
      <w:r w:rsidR="005C6794">
        <w:rPr>
          <w:rFonts w:ascii="Times New Roman" w:hAnsi="Times New Roman" w:cs="Times New Roman"/>
          <w:szCs w:val="24"/>
        </w:rPr>
        <w:t xml:space="preserve"> 2022 a 2023</w:t>
      </w:r>
      <w:r>
        <w:rPr>
          <w:rFonts w:ascii="Times New Roman" w:hAnsi="Times New Roman" w:cs="Times New Roman"/>
          <w:szCs w:val="24"/>
        </w:rPr>
        <w:t xml:space="preserve">. Pôžičky poskytnuté spoločníkovi sú úročené úrokovou sadzbou </w:t>
      </w:r>
      <w:r w:rsidR="001030C4">
        <w:rPr>
          <w:rFonts w:ascii="Times New Roman" w:hAnsi="Times New Roman" w:cs="Times New Roman"/>
          <w:szCs w:val="24"/>
        </w:rPr>
        <w:t xml:space="preserve">od </w:t>
      </w:r>
      <w:r>
        <w:rPr>
          <w:rFonts w:ascii="Times New Roman" w:hAnsi="Times New Roman" w:cs="Times New Roman"/>
          <w:szCs w:val="24"/>
        </w:rPr>
        <w:t xml:space="preserve">2% </w:t>
      </w:r>
      <w:proofErr w:type="spellStart"/>
      <w:r>
        <w:rPr>
          <w:rFonts w:ascii="Times New Roman" w:hAnsi="Times New Roman" w:cs="Times New Roman"/>
          <w:szCs w:val="24"/>
        </w:rPr>
        <w:t>p.a</w:t>
      </w:r>
      <w:proofErr w:type="spellEnd"/>
      <w:r>
        <w:rPr>
          <w:rFonts w:ascii="Times New Roman" w:hAnsi="Times New Roman" w:cs="Times New Roman"/>
          <w:szCs w:val="24"/>
        </w:rPr>
        <w:t>.</w:t>
      </w:r>
      <w:r w:rsidR="001030C4">
        <w:rPr>
          <w:rFonts w:ascii="Times New Roman" w:hAnsi="Times New Roman" w:cs="Times New Roman"/>
          <w:szCs w:val="24"/>
        </w:rPr>
        <w:t xml:space="preserve"> v závislosti od vývoja ERIBOR na finančnom trhu v roku 2022</w:t>
      </w:r>
      <w:r>
        <w:rPr>
          <w:rFonts w:ascii="Times New Roman" w:hAnsi="Times New Roman" w:cs="Times New Roman"/>
          <w:szCs w:val="24"/>
        </w:rPr>
        <w:t>. Čas splatenia pôžičky je ponechaný na vôli spoločníka ako dlžníka.</w:t>
      </w:r>
    </w:p>
    <w:p w14:paraId="087A801A" w14:textId="77777777" w:rsidR="003F76D3" w:rsidRDefault="003F76D3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26763E8A" w14:textId="6AE9053A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14A05A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FC7C97C" w14:textId="619153AD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B83C9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27844C0" w14:textId="6A8E71FF" w:rsidR="003F76D3" w:rsidRDefault="003F76D3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spĺňa k 31.12.202</w:t>
      </w:r>
      <w:r w:rsidR="00573C98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podmienky slovenskej legislatívy definujúcej spoločnosť v kríze. Vedenie spoločnosti považuje Spoločnosť za schopnú nepretržite pokračovať vo svojej činnosti. Spoločnosť dosiahla v roku 202</w:t>
      </w:r>
      <w:r w:rsidR="00573C98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zisk a plánuje dosiahnutie zisku aj v roku 202</w:t>
      </w:r>
      <w:r w:rsidR="00573C98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573986D" w14:textId="50773635" w:rsidR="006A6EA3" w:rsidRPr="006A6EA3" w:rsidRDefault="006A6EA3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6EA3">
        <w:rPr>
          <w:rFonts w:ascii="Times New Roman" w:hAnsi="Times New Roman" w:cs="Times New Roman"/>
          <w:shd w:val="clear" w:color="auto" w:fill="FFFFFF"/>
        </w:rPr>
        <w:t>V súvislosti s rastúcimi cenami vstupov, najmä pohonných hmôt, energií vedenie Spoločnosti urobilo analýzu možných účinkov a 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Pr="006A6EA3">
        <w:rPr>
          <w:rFonts w:ascii="Times New Roman" w:hAnsi="Times New Roman" w:cs="Times New Roman"/>
          <w:shd w:val="clear" w:color="auto" w:fill="FFFFFF"/>
        </w:rPr>
        <w:t>t.j</w:t>
      </w:r>
      <w:proofErr w:type="spellEnd"/>
      <w:r w:rsidRPr="006A6EA3">
        <w:rPr>
          <w:rFonts w:ascii="Times New Roman" w:hAnsi="Times New Roman" w:cs="Times New Roman"/>
          <w:shd w:val="clear" w:color="auto" w:fill="FFFFFF"/>
        </w:rPr>
        <w:t>. počas nasledujúcich 12 mesiacov od dátumu zostavenia UZ)</w:t>
      </w:r>
      <w:r>
        <w:rPr>
          <w:rFonts w:ascii="Times New Roman" w:hAnsi="Times New Roman" w:cs="Times New Roman"/>
          <w:shd w:val="clear" w:color="auto" w:fill="FFFFFF"/>
        </w:rPr>
        <w:t>.</w:t>
      </w:r>
    </w:p>
    <w:p w14:paraId="1E897084" w14:textId="387FA73F" w:rsidR="007A588C" w:rsidRPr="008D43B2" w:rsidRDefault="008D43B2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Všetky daňové záväzky a záväzky voči štátnym inštitúciám boli platené načas, rovnako ako záväzky voči bankám. K 31.12.202</w:t>
      </w:r>
      <w:r w:rsidR="00573C98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splnila aj všetky finančné aj nefinančné bankové </w:t>
      </w:r>
      <w:proofErr w:type="spellStart"/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kovenanty</w:t>
      </w:r>
      <w:proofErr w:type="spellEnd"/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definované v zmluve so Slovenskou sporiteľňou o splátkovom úvere zo dňa 20. augusta 2019, ako aj v zmluve so Slovenskou sporiteľňou o kontokorentnom úverovom rámci zo dňa 17. októbra 2018 v znení neskorších dodatkov.</w:t>
      </w:r>
    </w:p>
    <w:p w14:paraId="1C2617CB" w14:textId="47F81FD0" w:rsidR="008D43B2" w:rsidRPr="008D43B2" w:rsidRDefault="008D43B2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Okrem vyššie uvedených skutočností, dodržala Spoločnosť iné povinnosti súvisiace s</w:t>
      </w:r>
      <w:r w:rsidR="00365DE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legislatívou</w:t>
      </w:r>
      <w:r w:rsidR="00365DE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preto </w:t>
      </w:r>
      <w:r w:rsidR="00365DE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</w:t>
      </w:r>
      <w:r w:rsidR="003F76D3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365DEE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ohrozená</w:t>
      </w:r>
      <w:r w:rsidRPr="008D43B2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schopnosť Spoločnosti plniť svoje záväzky voči tretím stranám, ani schopnosť nepretržitého trvania činnosti Spoločnosti.</w:t>
      </w:r>
    </w:p>
    <w:p w14:paraId="1ADAC949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68C11F" w14:textId="1D63B9F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35BA7">
        <w:rPr>
          <w:rFonts w:ascii="Times New Roman" w:hAnsi="Times New Roman" w:cs="Times New Roman"/>
          <w:szCs w:val="24"/>
        </w:rPr>
        <w:t>Žiadne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573C4B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C5A6A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97B0E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9A1D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AF43FD8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4DD4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EF6AE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E43C8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89B9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42321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88500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740FA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087FBE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AC033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051E9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3621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8C508E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D6BE8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922E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9DDA1A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534BE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F2C6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B9EF7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257DA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74B377F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94F3D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5BDED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80C67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B9CE2AC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A4FA43C" w14:textId="77777777" w:rsidR="007D1CE5" w:rsidRDefault="007D1CE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74688D" w14:textId="77777777" w:rsidR="007D1CE5" w:rsidRDefault="007D1CE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E3F1D" w14:textId="77777777" w:rsidR="007D1CE5" w:rsidRDefault="007D1CE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E92BDE" w14:textId="36DBA6E4" w:rsidR="001D4FB8" w:rsidRPr="003E459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Cs/>
          <w:i/>
          <w:i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C35BA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C35BA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BA7" w:rsidRPr="003E4595">
        <w:rPr>
          <w:rFonts w:ascii="Times New Roman" w:eastAsia="MS Gothic" w:hAnsi="Times New Roman" w:cs="Times New Roman"/>
          <w:bCs/>
          <w:i/>
          <w:i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4F699CA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44CBC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4B3D8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845DE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12418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9076D1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AAC7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B7FC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68D04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B35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B060EC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CF1AB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E42CB0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373A82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706CD7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EB9FA99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719E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C7E2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43B44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67948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A1311E0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CFAD9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42D31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A034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BE1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8A16F9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434DC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AA45C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0A7A5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035E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7B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F74EBA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895A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327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CC0F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D8EAF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81FD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E228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C8AE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64D2C3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BA46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3D7D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FBE35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77F12C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608E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AF83D7" w14:textId="27822436" w:rsidR="004701FB" w:rsidRPr="004701FB" w:rsidRDefault="00AC3396" w:rsidP="00AC3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61C2B8" w14:textId="73BCEC2A" w:rsidR="004701FB" w:rsidRPr="004701FB" w:rsidRDefault="00AC3396" w:rsidP="00AC3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14:paraId="5AAA246E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6C07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DA7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FCBB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CAD92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447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117DD" w14:textId="40A37E89" w:rsidR="004701FB" w:rsidRPr="004701FB" w:rsidRDefault="00C35BA7" w:rsidP="00C3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1D6C27" w14:textId="6517527A" w:rsidR="004701FB" w:rsidRPr="004701FB" w:rsidRDefault="00365DEE" w:rsidP="00C3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701FB" w:rsidRPr="004701FB" w14:paraId="415C6BA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FA78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7E8D8" w14:textId="22D1B7BB" w:rsidR="004701FB" w:rsidRPr="004701FB" w:rsidRDefault="003F76D3" w:rsidP="00C35BA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DC5959" w14:textId="1F3708EB" w:rsidR="004701FB" w:rsidRPr="004701FB" w:rsidRDefault="003F76D3" w:rsidP="00AC339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A91B22" w:rsidRPr="004701FB" w14:paraId="3237090B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999DC3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460400" w14:textId="3BA24978" w:rsidR="00A91B22" w:rsidRPr="004701FB" w:rsidRDefault="003F76D3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145CC1" w14:textId="33632106" w:rsidR="00A91B22" w:rsidRPr="004701FB" w:rsidRDefault="003F76D3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A91B22" w:rsidRPr="004701FB" w14:paraId="49F1EB6E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62B5EE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EA1126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A0C6A9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0898F14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E1B0FA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4F54BD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72C267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3DEC2259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6C7D51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06E6E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696247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54AE15B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EE8108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8DB70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70EC2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04ACAE67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842D9A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64D28" w14:textId="74EE9271" w:rsidR="00A91B22" w:rsidRPr="004701FB" w:rsidRDefault="003F76D3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</w:t>
            </w:r>
            <w:r w:rsidR="00A91B2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5AB3B2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4B326F26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AB46E9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C39E7" w14:textId="685BA046" w:rsidR="00A91B22" w:rsidRPr="004701FB" w:rsidRDefault="003F76D3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D62410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3BA02BDD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DEF006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B139C" w14:textId="56064138" w:rsidR="00A91B22" w:rsidRPr="004701FB" w:rsidRDefault="00A91B22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1C240E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00A2122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FA404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03E20D" w14:textId="626EF6FD" w:rsidR="00A91B22" w:rsidRPr="004701FB" w:rsidRDefault="003F76D3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03FA32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022B4577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A02329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71BB6D" w14:textId="4900DE1B" w:rsidR="00A91B22" w:rsidRPr="004701FB" w:rsidRDefault="00A91B22" w:rsidP="00A91B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30409B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6C9CDFB1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4A0D3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6A9A25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A83F9A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4F49761E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3E86F4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C3002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A8FC0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65000C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452DAC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F5F1FC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51037F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7499423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F63E59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2CE4B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11E04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3E5D181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8E0BC0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5A197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F4D35C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91B22" w:rsidRPr="004701FB" w14:paraId="60CF696B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70EBAA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DA808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F41B7D" w14:textId="77777777" w:rsidR="00A91B22" w:rsidRPr="004701FB" w:rsidRDefault="00A91B22" w:rsidP="00A91B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00C1400" w14:textId="68C2FF4F" w:rsidR="00E42DF0" w:rsidRPr="004701FB" w:rsidRDefault="003F76D3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Časové rozlíšenie sa vykazuje vo výške, ktorá je potrebná na dodržanie zásady vecnej a časovej súvislosti s účtovným obdobím.</w:t>
      </w:r>
    </w:p>
    <w:p w14:paraId="46F6BEAC" w14:textId="77777777" w:rsidR="007D1CE5" w:rsidRDefault="007D1CE5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D05FF" w14:textId="77777777" w:rsidR="007D1CE5" w:rsidRDefault="007D1CE5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339A3" w14:textId="77777777" w:rsidR="007D1CE5" w:rsidRDefault="007D1CE5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ABD2B" w14:textId="77777777" w:rsidR="007D1CE5" w:rsidRDefault="007D1CE5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80D95" w14:textId="5666E5CD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635F9D2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DDCE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54F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0ACC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44B32696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1CC259" w14:textId="6017B070" w:rsidR="004701FB" w:rsidRPr="004701FB" w:rsidRDefault="003E4595" w:rsidP="003E45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E4595">
              <w:rPr>
                <w:rFonts w:ascii="Times New Roman" w:eastAsia="Times New Roman" w:hAnsi="Times New Roman" w:cs="Times New Roman"/>
                <w:lang w:eastAsia="sk-SK"/>
              </w:rPr>
              <w:t>Pohľadávky z obchod. styku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58C0B9" w14:textId="23852D25" w:rsidR="004701FB" w:rsidRPr="004701FB" w:rsidRDefault="005C6794" w:rsidP="003E4595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573C98">
              <w:rPr>
                <w:rFonts w:ascii="Times New Roman" w:eastAsia="Times New Roman" w:hAnsi="Times New Roman" w:cs="Times New Roman"/>
                <w:lang w:eastAsia="sk-SK"/>
              </w:rPr>
              <w:t>05</w:t>
            </w:r>
            <w:r w:rsidR="0013397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573C98">
              <w:rPr>
                <w:rFonts w:ascii="Times New Roman" w:eastAsia="Times New Roman" w:hAnsi="Times New Roman" w:cs="Times New Roman"/>
                <w:lang w:eastAsia="sk-SK"/>
              </w:rPr>
              <w:t>338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E664BA" w14:textId="47219B83" w:rsidR="004701FB" w:rsidRPr="004701FB" w:rsidRDefault="005C6794" w:rsidP="003E4595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C6794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573C9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176F94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13397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76F94">
              <w:rPr>
                <w:rFonts w:ascii="Times New Roman" w:eastAsia="Times New Roman" w:hAnsi="Times New Roman" w:cs="Times New Roman"/>
                <w:lang w:eastAsia="sk-SK"/>
              </w:rPr>
              <w:t>338</w:t>
            </w:r>
          </w:p>
        </w:tc>
      </w:tr>
      <w:tr w:rsidR="004701FB" w:rsidRPr="004701FB" w14:paraId="30EE7C9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C1B7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15747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2134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B75147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2F232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641E4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EB645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2C8F73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9E7E7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714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88122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CB59F9B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87F43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B18A3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1174A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AA9AE" w14:textId="77777777" w:rsidR="005C6794" w:rsidRDefault="005C679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A34A9D" w14:textId="57CF9BFF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52A057FB" w14:textId="55D3F9A0" w:rsidR="00A91B22" w:rsidRDefault="00A91B22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účtovnej závierke v tomto ocenení. </w:t>
      </w:r>
    </w:p>
    <w:p w14:paraId="401C5CF8" w14:textId="254FB3BC" w:rsidR="00A91B22" w:rsidRDefault="00A91B22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 predchádzajúcich udalostí a je pravdepodobné, že v budúcnosti zníži jej ekonomické úžitky. Rezervy sú záväzky s neurčitým časovým vymedzením</w:t>
      </w:r>
      <w:r w:rsidR="0096070D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výškou a oceňujú sa odhadom v sume potrebnej na splnenie existujúcej povinnosti ku dňu, ku ktorému sa zostavuje účtovná závierka.</w:t>
      </w:r>
    </w:p>
    <w:p w14:paraId="7DAEF515" w14:textId="30FB945A" w:rsidR="0096070D" w:rsidRPr="00A91B22" w:rsidRDefault="0096070D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 rezervy.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D83596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7265DE" w14:textId="354F77D0" w:rsidR="004701FB" w:rsidRPr="004701FB" w:rsidRDefault="0096070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rezerv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BAC0CD" w14:textId="1321E8F8" w:rsidR="004701FB" w:rsidRPr="004701FB" w:rsidRDefault="0096070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ocenenia rezerv</w:t>
            </w:r>
          </w:p>
        </w:tc>
      </w:tr>
      <w:tr w:rsidR="004701FB" w:rsidRPr="004701FB" w14:paraId="734E1A6C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0AAC72" w14:textId="6F2C78B2" w:rsidR="004701FB" w:rsidRPr="0096070D" w:rsidRDefault="0096070D" w:rsidP="009607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>Overenie účtovnej závierky a VS audítorom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86894C" w14:textId="774F485A" w:rsidR="0096070D" w:rsidRPr="003E4595" w:rsidRDefault="00573C98" w:rsidP="009607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</w:t>
            </w:r>
            <w:r w:rsidR="005C6794"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</w:tr>
      <w:tr w:rsidR="004701FB" w:rsidRPr="004701FB" w14:paraId="7F13AA7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589E25" w14:textId="181F435F" w:rsidR="004701FB" w:rsidRPr="0096070D" w:rsidRDefault="0096070D" w:rsidP="009607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Spracovanie účtovnej závierky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B79D1F" w14:textId="7AD8494A" w:rsidR="004701FB" w:rsidRPr="003E4595" w:rsidRDefault="00573C9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2500</w:t>
            </w:r>
          </w:p>
        </w:tc>
      </w:tr>
      <w:tr w:rsidR="004701FB" w:rsidRPr="004701FB" w14:paraId="6327E10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8083C2" w14:textId="063B3677" w:rsidR="004701FB" w:rsidRPr="004701FB" w:rsidRDefault="0096070D" w:rsidP="009607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 xml:space="preserve">Mzdy na </w:t>
            </w:r>
            <w:r w:rsidR="003E4595">
              <w:rPr>
                <w:rFonts w:ascii="Times New Roman" w:eastAsia="Times New Roman" w:hAnsi="Times New Roman" w:cs="Times New Roman"/>
                <w:lang w:eastAsia="sk-SK"/>
              </w:rPr>
              <w:t>n</w:t>
            </w: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 xml:space="preserve">evyčerpané dovolenky </w:t>
            </w:r>
            <w:r w:rsidR="004701FB" w:rsidRPr="0096070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>za rok 202</w:t>
            </w:r>
            <w:r w:rsidR="00573C98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4B772D" w14:textId="6763F19C" w:rsidR="004701FB" w:rsidRPr="003E4595" w:rsidRDefault="00573C9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15023</w:t>
            </w:r>
          </w:p>
        </w:tc>
      </w:tr>
      <w:tr w:rsidR="004701FB" w:rsidRPr="004701FB" w14:paraId="15A7D10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F17230" w14:textId="6479EC06" w:rsidR="004701FB" w:rsidRPr="0096070D" w:rsidRDefault="0096070D" w:rsidP="0096070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>Odvody na nevyčerpané dovolenky</w:t>
            </w:r>
            <w:r w:rsidR="004701FB" w:rsidRPr="0096070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96070D">
              <w:rPr>
                <w:rFonts w:ascii="Times New Roman" w:eastAsia="Times New Roman" w:hAnsi="Times New Roman" w:cs="Times New Roman"/>
                <w:lang w:eastAsia="sk-SK"/>
              </w:rPr>
              <w:t>za rok 202</w:t>
            </w:r>
            <w:r w:rsidR="00573C98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65355" w14:textId="0AFA3ECF" w:rsidR="004701FB" w:rsidRPr="003E4595" w:rsidRDefault="00573C9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6790</w:t>
            </w:r>
          </w:p>
        </w:tc>
      </w:tr>
      <w:tr w:rsidR="004701FB" w:rsidRPr="004701FB" w14:paraId="203C848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0BAC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81221" w14:textId="77777777" w:rsidR="004701FB" w:rsidRPr="003E4595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E4595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CB447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EE5F4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F53F47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688AD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A36C1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759BB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3CF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AEF75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0FD05538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D6389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46F9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BCC5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6B27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CFC5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7A203F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0C54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B1A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DFB2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D22FD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81B8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D7E2C70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D744D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E344921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9A5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A64E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8F17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9265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5EFD9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1D84BD94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E6295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CCAD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8E8AF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554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63C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FE107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2928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2C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4BC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F72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4B67F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CBD23F" w14:textId="77777777" w:rsidR="00B440E3" w:rsidRDefault="00B440E3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72053E" w14:textId="46DEBB7F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10400A7F" w14:textId="65D8F7B7" w:rsidR="004701FB" w:rsidRDefault="00B440E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vlastní v spoločnosti ENVIROPA s.r.o. obchodný podiel vo výške 80% základného imania,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vo výške 4 000 EUR od 10.12.2020. Pri ocenení ku d</w:t>
      </w:r>
      <w:r w:rsidR="00711F0D">
        <w:rPr>
          <w:rFonts w:ascii="Times New Roman" w:hAnsi="Times New Roman" w:cs="Times New Roman"/>
          <w:sz w:val="24"/>
          <w:szCs w:val="24"/>
        </w:rPr>
        <w:t xml:space="preserve">ňu, ku ktorému sa zostavuje účtovná závierka Spoločnosť upravila tento obchodný podiel na hodnotu zodpovedajúcu jej mieri účasti na vlastnom imaní v spoločnosti ENVIROPA, a to </w:t>
      </w:r>
      <w:r w:rsidR="005D126C">
        <w:rPr>
          <w:rFonts w:ascii="Times New Roman" w:hAnsi="Times New Roman" w:cs="Times New Roman"/>
          <w:sz w:val="24"/>
          <w:szCs w:val="24"/>
        </w:rPr>
        <w:t>z</w:t>
      </w:r>
      <w:r w:rsidR="00573C98">
        <w:rPr>
          <w:rFonts w:ascii="Times New Roman" w:hAnsi="Times New Roman" w:cs="Times New Roman"/>
          <w:sz w:val="24"/>
          <w:szCs w:val="24"/>
        </w:rPr>
        <w:t>níž</w:t>
      </w:r>
      <w:r w:rsidR="005D126C">
        <w:rPr>
          <w:rFonts w:ascii="Times New Roman" w:hAnsi="Times New Roman" w:cs="Times New Roman"/>
          <w:sz w:val="24"/>
          <w:szCs w:val="24"/>
        </w:rPr>
        <w:t xml:space="preserve">ením </w:t>
      </w:r>
      <w:r w:rsidR="00711F0D">
        <w:rPr>
          <w:rFonts w:ascii="Times New Roman" w:hAnsi="Times New Roman" w:cs="Times New Roman"/>
          <w:sz w:val="24"/>
          <w:szCs w:val="24"/>
        </w:rPr>
        <w:t xml:space="preserve">o sumu </w:t>
      </w:r>
      <w:r w:rsidR="00573C98">
        <w:rPr>
          <w:rFonts w:ascii="Times New Roman" w:hAnsi="Times New Roman" w:cs="Times New Roman"/>
          <w:sz w:val="24"/>
          <w:szCs w:val="24"/>
        </w:rPr>
        <w:t>37 138</w:t>
      </w:r>
      <w:r w:rsidR="00711F0D">
        <w:rPr>
          <w:rFonts w:ascii="Times New Roman" w:hAnsi="Times New Roman" w:cs="Times New Roman"/>
          <w:sz w:val="24"/>
          <w:szCs w:val="24"/>
        </w:rPr>
        <w:t xml:space="preserve"> EUR na sumu </w:t>
      </w:r>
      <w:r w:rsidR="00573C98">
        <w:rPr>
          <w:rFonts w:ascii="Times New Roman" w:hAnsi="Times New Roman" w:cs="Times New Roman"/>
          <w:sz w:val="24"/>
          <w:szCs w:val="24"/>
        </w:rPr>
        <w:t>17 303</w:t>
      </w:r>
      <w:r w:rsidR="00711F0D">
        <w:rPr>
          <w:rFonts w:ascii="Times New Roman" w:hAnsi="Times New Roman" w:cs="Times New Roman"/>
          <w:sz w:val="24"/>
          <w:szCs w:val="24"/>
        </w:rPr>
        <w:t xml:space="preserve"> EUR, nakoľko spoločnosť ENVIROPA dosiahla za účtovný rok 202</w:t>
      </w:r>
      <w:r w:rsidR="00573C98">
        <w:rPr>
          <w:rFonts w:ascii="Times New Roman" w:hAnsi="Times New Roman" w:cs="Times New Roman"/>
          <w:sz w:val="24"/>
          <w:szCs w:val="24"/>
        </w:rPr>
        <w:t>2</w:t>
      </w:r>
      <w:r w:rsidR="00711F0D">
        <w:rPr>
          <w:rFonts w:ascii="Times New Roman" w:hAnsi="Times New Roman" w:cs="Times New Roman"/>
          <w:sz w:val="24"/>
          <w:szCs w:val="24"/>
        </w:rPr>
        <w:t xml:space="preserve"> </w:t>
      </w:r>
      <w:r w:rsidR="00573C98">
        <w:rPr>
          <w:rFonts w:ascii="Times New Roman" w:hAnsi="Times New Roman" w:cs="Times New Roman"/>
          <w:sz w:val="24"/>
          <w:szCs w:val="24"/>
        </w:rPr>
        <w:t>stratu</w:t>
      </w:r>
      <w:r w:rsidR="00711F0D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573C98">
        <w:rPr>
          <w:rFonts w:ascii="Times New Roman" w:hAnsi="Times New Roman" w:cs="Times New Roman"/>
          <w:sz w:val="24"/>
          <w:szCs w:val="24"/>
        </w:rPr>
        <w:t>46 422</w:t>
      </w:r>
      <w:r w:rsidR="005D126C">
        <w:rPr>
          <w:rFonts w:ascii="Times New Roman" w:hAnsi="Times New Roman" w:cs="Times New Roman"/>
          <w:sz w:val="24"/>
          <w:szCs w:val="24"/>
        </w:rPr>
        <w:t xml:space="preserve"> </w:t>
      </w:r>
      <w:r w:rsidR="00711F0D">
        <w:rPr>
          <w:rFonts w:ascii="Times New Roman" w:hAnsi="Times New Roman" w:cs="Times New Roman"/>
          <w:sz w:val="24"/>
          <w:szCs w:val="24"/>
        </w:rPr>
        <w:t>EUR</w:t>
      </w:r>
      <w:r w:rsidR="00F5557B">
        <w:rPr>
          <w:rFonts w:ascii="Times New Roman" w:hAnsi="Times New Roman" w:cs="Times New Roman"/>
          <w:sz w:val="24"/>
          <w:szCs w:val="24"/>
        </w:rPr>
        <w:t xml:space="preserve"> a jej vlastné imanie dosiahlo hodnotu </w:t>
      </w:r>
      <w:r w:rsidR="00573C98">
        <w:rPr>
          <w:rFonts w:ascii="Times New Roman" w:hAnsi="Times New Roman" w:cs="Times New Roman"/>
          <w:sz w:val="24"/>
          <w:szCs w:val="24"/>
        </w:rPr>
        <w:t>26 629</w:t>
      </w:r>
      <w:r w:rsidR="00F5557B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352AF6AE" w14:textId="52732D7F" w:rsidR="00176F94" w:rsidRDefault="00176F94" w:rsidP="00176F9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vlastní v spoločnosti ROPA </w:t>
      </w:r>
      <w:proofErr w:type="spellStart"/>
      <w:r>
        <w:rPr>
          <w:rFonts w:ascii="Times New Roman" w:hAnsi="Times New Roman" w:cs="Times New Roman"/>
          <w:sz w:val="24"/>
          <w:szCs w:val="24"/>
        </w:rPr>
        <w:t>Logistic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Service S.R.L. obchodný podiel vo výške 100% základného imania,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vo výške 41 EUR od 03.11.2022. Pri ocenení ku dňu, ku ktorému sa zostavuje účtovná závierka Spoločnosť upravila tento obchodný podiel na hodnotu zodpovedajúcu jej mieri účasti na vlastnom imaní v spoločnosti ROPA </w:t>
      </w:r>
      <w:proofErr w:type="spellStart"/>
      <w:r>
        <w:rPr>
          <w:rFonts w:ascii="Times New Roman" w:hAnsi="Times New Roman" w:cs="Times New Roman"/>
          <w:sz w:val="24"/>
          <w:szCs w:val="24"/>
        </w:rPr>
        <w:t>Logistic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Service, a to znížením o sumu 41 EUR na sumu 0 EUR, nakoľko spoločnosť ROPA </w:t>
      </w:r>
      <w:proofErr w:type="spellStart"/>
      <w:r>
        <w:rPr>
          <w:rFonts w:ascii="Times New Roman" w:hAnsi="Times New Roman" w:cs="Times New Roman"/>
          <w:sz w:val="24"/>
          <w:szCs w:val="24"/>
        </w:rPr>
        <w:t>Logistic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Service dosiahla za účtovný rok 2022 stratu vo výške 2 806 RON a jej vlastné imanie dosiahlo hodnotu </w:t>
      </w:r>
      <w:r w:rsidR="00DD53DE">
        <w:rPr>
          <w:rFonts w:ascii="Times New Roman" w:hAnsi="Times New Roman" w:cs="Times New Roman"/>
          <w:sz w:val="24"/>
          <w:szCs w:val="24"/>
        </w:rPr>
        <w:t>– 2 606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D53DE">
        <w:rPr>
          <w:rFonts w:ascii="Times New Roman" w:hAnsi="Times New Roman" w:cs="Times New Roman"/>
          <w:sz w:val="24"/>
          <w:szCs w:val="24"/>
        </w:rPr>
        <w:t>RON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28C709A" w14:textId="39AA943A" w:rsidR="00176F94" w:rsidRDefault="00176F94" w:rsidP="00176F9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vlastní v spoločnosti ROPA Industry </w:t>
      </w:r>
      <w:proofErr w:type="spellStart"/>
      <w:r>
        <w:rPr>
          <w:rFonts w:ascii="Times New Roman" w:hAnsi="Times New Roman" w:cs="Times New Roman"/>
          <w:sz w:val="24"/>
          <w:szCs w:val="24"/>
        </w:rPr>
        <w:t>GmbH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obchodný podiel vo výške 100% základného imania,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vo výške 25 000 EUR od 28.12.2022. Pri ocenení ku dňu, ku ktorému sa zostavuje účtovná závierka Spoločnosť upravila tento obchodný podiel na hodnotu zodpovedajúcu jej mieri účasti na vlastnom imaní v spoločnosti ROPA Industry, a to znížením o sumu  1</w:t>
      </w:r>
      <w:r w:rsidR="00DD53DE">
        <w:rPr>
          <w:rFonts w:ascii="Times New Roman" w:hAnsi="Times New Roman" w:cs="Times New Roman"/>
          <w:sz w:val="24"/>
          <w:szCs w:val="24"/>
        </w:rPr>
        <w:t xml:space="preserve"> 9</w:t>
      </w:r>
      <w:r>
        <w:rPr>
          <w:rFonts w:ascii="Times New Roman" w:hAnsi="Times New Roman" w:cs="Times New Roman"/>
          <w:sz w:val="24"/>
          <w:szCs w:val="24"/>
        </w:rPr>
        <w:t xml:space="preserve">61 EUR na sumu </w:t>
      </w:r>
      <w:r w:rsidR="00DD53DE">
        <w:rPr>
          <w:rFonts w:ascii="Times New Roman" w:hAnsi="Times New Roman" w:cs="Times New Roman"/>
          <w:sz w:val="24"/>
          <w:szCs w:val="24"/>
        </w:rPr>
        <w:t>23 039</w:t>
      </w:r>
      <w:r>
        <w:rPr>
          <w:rFonts w:ascii="Times New Roman" w:hAnsi="Times New Roman" w:cs="Times New Roman"/>
          <w:sz w:val="24"/>
          <w:szCs w:val="24"/>
        </w:rPr>
        <w:t xml:space="preserve"> EUR, nakoľko spoločnosť ROPA Industry dosiahla za účtovný rok 2022 stratu vo výške 1 961 EUR a jej vlastné imanie dosiahlo hodnotu </w:t>
      </w:r>
      <w:r w:rsidR="00DD53DE">
        <w:rPr>
          <w:rFonts w:ascii="Times New Roman" w:hAnsi="Times New Roman" w:cs="Times New Roman"/>
          <w:sz w:val="24"/>
          <w:szCs w:val="24"/>
        </w:rPr>
        <w:t>23 039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FFCDBE3" w14:textId="77777777" w:rsidR="00176F94" w:rsidRDefault="00176F9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C0548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2767825" w14:textId="20175EEB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711F0D">
        <w:rPr>
          <w:rFonts w:ascii="Times New Roman" w:hAnsi="Times New Roman" w:cs="Times New Roman"/>
          <w:szCs w:val="24"/>
        </w:rPr>
        <w:t> 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>ia a</w:t>
      </w:r>
      <w:r w:rsidR="00711F0D">
        <w:rPr>
          <w:rFonts w:ascii="Times New Roman" w:hAnsi="Times New Roman" w:cs="Times New Roman"/>
          <w:szCs w:val="24"/>
        </w:rPr>
        <w:t> </w:t>
      </w:r>
      <w:r w:rsidR="00600C1D" w:rsidRPr="00600C1D">
        <w:rPr>
          <w:rFonts w:ascii="Times New Roman" w:hAnsi="Times New Roman" w:cs="Times New Roman"/>
          <w:szCs w:val="24"/>
        </w:rPr>
        <w:t>použité sadzby a</w:t>
      </w:r>
      <w:r w:rsidR="00711F0D">
        <w:rPr>
          <w:rFonts w:ascii="Times New Roman" w:hAnsi="Times New Roman" w:cs="Times New Roman"/>
          <w:szCs w:val="24"/>
        </w:rPr>
        <w:t> </w:t>
      </w:r>
      <w:r w:rsidR="00600C1D" w:rsidRPr="00600C1D">
        <w:rPr>
          <w:rFonts w:ascii="Times New Roman" w:hAnsi="Times New Roman" w:cs="Times New Roman"/>
          <w:szCs w:val="24"/>
        </w:rPr>
        <w:t xml:space="preserve">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84F5E3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EC0A2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lastRenderedPageBreak/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4D7E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01F29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0C45DC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7DD66F6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7DEF8B1" w14:textId="5848DEE0" w:rsidR="00E42DF0" w:rsidRP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FF7706C" w14:textId="2B31D665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2A0BC12" w14:textId="78C8F95E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25,00%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5BDA67" w14:textId="13852883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92F3DE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67D3915" w14:textId="31D5CF8B" w:rsidR="00E42DF0" w:rsidRP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v</w:t>
            </w:r>
            <w:r w:rsidR="00711F0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sklade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D03B2F9" w14:textId="0717140F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F5B3DB" w14:textId="39747DE8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16,67%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A019147" w14:textId="3D9D3A0B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87446" w:rsidRPr="00C5195B" w14:paraId="5EF3B4B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5DB8D74" w14:textId="5E083E03" w:rsid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a</w:t>
            </w:r>
            <w:r w:rsidR="00711F0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prístroje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kancel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2CE5A74" w14:textId="3435663C" w:rsidR="00787446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17100A3" w14:textId="26D8F2AB" w:rsidR="00787446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25,00%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73247A6" w14:textId="529AB8E0" w:rsidR="00787446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EFCD63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466304A" w14:textId="0CF4A72E" w:rsidR="00E42DF0" w:rsidRP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Počítače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F576644" w14:textId="4BE0E645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6FB2150" w14:textId="20FD0ACD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25,00%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B39AF0A" w14:textId="3EAA49AF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FC61DD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4B2F60A" w14:textId="6B241F96" w:rsidR="00E42DF0" w:rsidRP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Stavby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11F0D">
              <w:rPr>
                <w:rFonts w:ascii="Times New Roman" w:hAnsi="Times New Roman" w:cs="Times New Roman"/>
                <w:sz w:val="24"/>
                <w:szCs w:val="24"/>
              </w:rPr>
              <w:t>V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711F0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095B35A" w14:textId="70144ACB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A0E55BF" w14:textId="709C0667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5,00%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2FC2FE4" w14:textId="274BB119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31CE0B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728230" w14:textId="388753F5" w:rsidR="00E42DF0" w:rsidRPr="00787446" w:rsidRDefault="007874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Stavby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711F0D">
              <w:rPr>
                <w:rFonts w:ascii="Times New Roman" w:hAnsi="Times New Roman" w:cs="Times New Roman"/>
                <w:sz w:val="24"/>
                <w:szCs w:val="24"/>
              </w:rPr>
              <w:t>V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="00711F0D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kup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9F94C2B" w14:textId="157C717D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BEBFA90" w14:textId="658FBD6B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87446"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6F86A90" w14:textId="672D42E1" w:rsidR="00E42DF0" w:rsidRPr="00787446" w:rsidRDefault="00787446" w:rsidP="0078744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14:paraId="25E5B47C" w14:textId="1DD5C242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8A1DF8" w14:textId="19E030B6" w:rsidR="00787446" w:rsidRPr="003E4595" w:rsidRDefault="00787446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3E4595">
        <w:rPr>
          <w:rFonts w:ascii="Times New Roman" w:hAnsi="Times New Roman" w:cs="Times New Roman"/>
        </w:rPr>
        <w:t>Spoločnosť používa kategóriu Drobný hmotný majetok pre majetok, ktorého obstarávacia cena je síce nižšia ako 1 700 EUR, ale jeho životnosť je dlhšia ako 1 rok.</w:t>
      </w:r>
    </w:p>
    <w:p w14:paraId="48B96313" w14:textId="139F1735" w:rsidR="00787446" w:rsidRPr="003E4595" w:rsidRDefault="00787446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3E4595">
        <w:rPr>
          <w:rFonts w:ascii="Times New Roman" w:hAnsi="Times New Roman" w:cs="Times New Roman"/>
        </w:rPr>
        <w:t>Spoločnosť používa účtovn</w:t>
      </w:r>
      <w:r w:rsidR="00321BEB" w:rsidRPr="003E4595">
        <w:rPr>
          <w:rFonts w:ascii="Times New Roman" w:hAnsi="Times New Roman" w:cs="Times New Roman"/>
        </w:rPr>
        <w:t>é odpisy nezávisle na daňových odpisoch. Majetok sa začína odpisovať v</w:t>
      </w:r>
      <w:r w:rsidR="00711F0D">
        <w:rPr>
          <w:rFonts w:ascii="Times New Roman" w:hAnsi="Times New Roman" w:cs="Times New Roman"/>
        </w:rPr>
        <w:t> </w:t>
      </w:r>
      <w:r w:rsidR="00321BEB" w:rsidRPr="003E4595">
        <w:rPr>
          <w:rFonts w:ascii="Times New Roman" w:hAnsi="Times New Roman" w:cs="Times New Roman"/>
        </w:rPr>
        <w:t>mesiaci, kedy bol zaradený do užívania. Účtovné odpisy vychádzajú z</w:t>
      </w:r>
      <w:r w:rsidR="00711F0D">
        <w:rPr>
          <w:rFonts w:ascii="Times New Roman" w:hAnsi="Times New Roman" w:cs="Times New Roman"/>
        </w:rPr>
        <w:t> </w:t>
      </w:r>
      <w:r w:rsidR="00321BEB" w:rsidRPr="003E4595">
        <w:rPr>
          <w:rFonts w:ascii="Times New Roman" w:hAnsi="Times New Roman" w:cs="Times New Roman"/>
        </w:rPr>
        <w:t>predpokladanej doby používania majetku, pričom Spoločnosť používa rovnomerné odpisovanie dlhodobého hmotného a</w:t>
      </w:r>
      <w:r w:rsidR="00711F0D">
        <w:rPr>
          <w:rFonts w:ascii="Times New Roman" w:hAnsi="Times New Roman" w:cs="Times New Roman"/>
        </w:rPr>
        <w:t> </w:t>
      </w:r>
      <w:r w:rsidR="00321BEB" w:rsidRPr="003E4595">
        <w:rPr>
          <w:rFonts w:ascii="Times New Roman" w:hAnsi="Times New Roman" w:cs="Times New Roman"/>
        </w:rPr>
        <w:t>nehmotného majetku.</w:t>
      </w:r>
    </w:p>
    <w:p w14:paraId="21C30115" w14:textId="017E4A8E" w:rsidR="00787C52" w:rsidRPr="003E4595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3E45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E4595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neakceptovateľné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3E4595" w:rsidRPr="00C5195B" w14:paraId="46B61C7D" w14:textId="77777777" w:rsidTr="003E4595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0D3FD8" w14:textId="77777777" w:rsidR="003E4595" w:rsidRPr="00C5195B" w:rsidRDefault="003E4595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4572AAC" w14:textId="77777777" w:rsidR="003E4595" w:rsidRPr="00C5195B" w:rsidRDefault="003E4595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F0CBCDD" w14:textId="19DABF7E" w:rsidR="003E4595" w:rsidRPr="00C5195B" w:rsidRDefault="003E4595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E4595" w:rsidRPr="00C5195B" w14:paraId="122DC2B4" w14:textId="77777777" w:rsidTr="003E4595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36FB5B6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F9AD9D6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2A3D4F5" w14:textId="752261E1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E4595" w:rsidRPr="00C5195B" w14:paraId="713CF492" w14:textId="77777777" w:rsidTr="003E4595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932513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801E76D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1809CD" w14:textId="24250555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E4595" w:rsidRPr="00C5195B" w14:paraId="6BE65E98" w14:textId="77777777" w:rsidTr="003E4595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A7F6745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4A9A101" w14:textId="77777777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925C29" w14:textId="2DFE8C19" w:rsidR="003E4595" w:rsidRPr="00C5195B" w:rsidRDefault="003E4595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FC7D4E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402432" w14:textId="09FDD6EA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Oprava významných a</w:t>
      </w:r>
      <w:r w:rsidR="00711F0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FE2EBC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B970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01DAC4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66E819" w14:textId="7DD0CA36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</w:t>
            </w:r>
            <w:r w:rsidR="00711F0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vplyvu opravy</w:t>
            </w:r>
          </w:p>
        </w:tc>
      </w:tr>
      <w:tr w:rsidR="001D099A" w:rsidRPr="00C5195B" w14:paraId="15A6DFF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7C5CA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0FB5C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6116D9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618A91B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DEA44D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F60DF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26920B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B1C331E" w14:textId="5CADF6C0" w:rsidR="00986157" w:rsidRPr="00711F0D" w:rsidRDefault="00711F0D" w:rsidP="00711F0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11F0D">
        <w:rPr>
          <w:rFonts w:ascii="Times New Roman" w:hAnsi="Times New Roman" w:cs="Times New Roman"/>
          <w:bCs/>
          <w:sz w:val="24"/>
          <w:szCs w:val="24"/>
        </w:rPr>
        <w:t>Spoločnosť</w:t>
      </w:r>
      <w:r>
        <w:rPr>
          <w:rFonts w:ascii="Times New Roman" w:hAnsi="Times New Roman" w:cs="Times New Roman"/>
          <w:bCs/>
          <w:sz w:val="24"/>
          <w:szCs w:val="24"/>
        </w:rPr>
        <w:t xml:space="preserve"> v roku 202</w:t>
      </w:r>
      <w:r w:rsidR="007D1CE5">
        <w:rPr>
          <w:rFonts w:ascii="Times New Roman" w:hAnsi="Times New Roman" w:cs="Times New Roman"/>
          <w:bCs/>
          <w:sz w:val="24"/>
          <w:szCs w:val="24"/>
        </w:rPr>
        <w:t>2</w:t>
      </w:r>
      <w:r>
        <w:rPr>
          <w:rFonts w:ascii="Times New Roman" w:hAnsi="Times New Roman" w:cs="Times New Roman"/>
          <w:bCs/>
          <w:sz w:val="24"/>
          <w:szCs w:val="24"/>
        </w:rPr>
        <w:t xml:space="preserve"> neúčtovala o oprave chýb minulých účtovných období.</w:t>
      </w:r>
    </w:p>
    <w:p w14:paraId="1417F70E" w14:textId="77777777" w:rsidR="005D126C" w:rsidRDefault="005D126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3E1FC96" w14:textId="766D90A0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FA3D58A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B44012C" w14:textId="47FD6C55" w:rsidR="00986157" w:rsidRPr="00321BEB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21B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21BEB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2D7990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DE08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CAA7C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455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AA0D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1FB19E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17104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7CF4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8AB9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1AB76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84776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F877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13CD3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5692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8F449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88A9917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C3131BD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4E129B" w14:textId="7F9082CC" w:rsidR="00986157" w:rsidRPr="00321BEB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21BE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21BEB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2C4D607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C69F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EB437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8E2F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77B4F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6600A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34FF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429D3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9543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A5BE74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7E9F7F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53A3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BF164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C7A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DCEF7F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FA35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ED048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494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4FE9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9D4CF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B1BF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CA1C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7415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3245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EBA686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9F9EB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97AD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F2EEC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BF44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44104C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44232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5E3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FEAF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202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523D78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60DDC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7BC9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B66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5D89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25F1F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01D5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43C2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1D46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8E38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DA7499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003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54C6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143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A499A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896E68D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BF59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E345E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CEA3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B1DD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D02A9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178A6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5BA2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636C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450C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07B70C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24B72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3FD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722F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4833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40AA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3912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03C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03D2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B59C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FE179D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E0AA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7B24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5E9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3B4C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B2D2E51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395B2C" w14:textId="77777777" w:rsidR="007D1CE5" w:rsidRDefault="007D1CE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7DA6D463" w14:textId="77777777" w:rsidR="007D1CE5" w:rsidRDefault="007D1CE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14:paraId="780D301B" w14:textId="146B9103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FB82AE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D125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D8EF2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F9E1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54A1F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D73A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EA624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C964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D0DCE95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56CBE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BE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7A97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61807B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B17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7C91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E3A4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A8C2F8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2EDD9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B021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F2D94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867C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555A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6C98B84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6F9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8F056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CE372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268FA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12A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CC41C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E35D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992A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FD248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F50E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7F32C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42479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54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952C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72D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FEBBC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769A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6B0B5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DA0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E32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1F4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605A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F44E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71AD7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9F39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2AB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565F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C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4191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4DF3F2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17A50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2334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15C4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8EAD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58B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FACBCA0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869E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682F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1A85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A34CF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CCB79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B8E583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D47F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13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A8C24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289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D557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F149FF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BAC7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754E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52EC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3C92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CF4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5A77C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A8E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B8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9576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FCF1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4862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DF5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B2EF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E8D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CEC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F59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8E83F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299AB2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3BD8A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942B96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1E87BAA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065C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DDAC0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D8A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455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3162B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52E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0014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E4AD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A91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C0C04D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10B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E46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4419EB5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226A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5796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292A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C98044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26F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2B80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EC843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099A6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E9AF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0A1D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12AD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055C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90F07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5F08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C949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D416BFF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BBA63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3AF5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CB9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9B4F5F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71D8E34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36D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DF75B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831FA1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C7C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242A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403932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0542EE8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898390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8E9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84399" w14:textId="77777777" w:rsidR="007D1CE5" w:rsidRPr="00AE313E" w:rsidRDefault="007D1CE5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5BD50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A043FF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5C8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52BF3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7D8F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D3CF53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7A3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F1EA98" w14:textId="049FB8CB" w:rsidR="00AE313E" w:rsidRPr="00AE313E" w:rsidRDefault="00321BEB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12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C1ADFF" w14:textId="42FE29D1" w:rsidR="00AE313E" w:rsidRPr="00AE313E" w:rsidRDefault="005D126C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D126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990AB1" w14:textId="7E80F99E" w:rsid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4B4B685A" w14:textId="26C1B105" w:rsidR="00321BEB" w:rsidRPr="008F4DEB" w:rsidRDefault="00321BEB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Bankový úver o</w:t>
      </w:r>
      <w:r w:rsidR="003E4595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Slovenskej sporiteľne, </w:t>
      </w:r>
      <w:proofErr w:type="spellStart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v</w:t>
      </w:r>
      <w:r w:rsidR="00242238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zostatkovej </w:t>
      </w: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hodnote </w:t>
      </w:r>
      <w:r w:rsidR="00573C98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118 831</w:t>
      </w: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je zabezpečený záložným právom k financovaným nehnuteľnostiam vo vlastníctve Spoločnosti</w:t>
      </w:r>
      <w:r w:rsidR="00672F5C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vinkuláciou poistného plnenia, vlastnou </w:t>
      </w:r>
      <w:proofErr w:type="spellStart"/>
      <w:r w:rsidR="00672F5C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blankozmenkou</w:t>
      </w:r>
      <w:proofErr w:type="spellEnd"/>
      <w:r w:rsidR="00672F5C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dlžníka a pristúpením k záväzku tretej strany. 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400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Tento</w:t>
      </w:r>
      <w:r w:rsidR="00573C98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 bol predčasne vyplatený 1</w:t>
      </w:r>
      <w:r w:rsidR="00573C98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573C98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573C98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 w14:paraId="4A38F9A1" w14:textId="5291F341" w:rsidR="00672F5C" w:rsidRPr="008F4DEB" w:rsidRDefault="00672F5C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Okrem toho má Spoločnosť kontokorentný úver od Slovenskej sporiteľne, </w:t>
      </w:r>
      <w:proofErr w:type="spellStart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s výškou úverového limitu od </w:t>
      </w:r>
      <w:r w:rsidR="00B400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2 85</w:t>
      </w: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0 000 EUR. Kontokorentný úver je zabezpečený pohľadávkami Spoločnosti voči jej obchodným partnerom.</w:t>
      </w:r>
    </w:p>
    <w:p w14:paraId="3322F030" w14:textId="13C0C046" w:rsidR="00242238" w:rsidRPr="008F4DEB" w:rsidRDefault="00242238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októbri 2020 Spoločnosť načerpala úver zo Slovenskej sporiteľn</w:t>
      </w:r>
      <w:r w:rsidR="00AC339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vo výške 300 000 EUR, ktorý bol použitý na úhradu nájomného, iných prevádzkových nákladov a osobných nákladov na mzdy a odvody. Splatnosť úveru je 30.09.2024</w:t>
      </w:r>
      <w:r w:rsidR="002C03A6" w:rsidRPr="008F4DEB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400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v roku 2022 načerpala 3 úvery z Všeobecnej úverovej banky v januári vo výške 300 000 EUR, vo februári 216 000 EUR a v septembri 500 000 EUR. Splatnosť úverov je v decembri 2025, vo februári 2026 a v septembri 2026.</w:t>
      </w:r>
    </w:p>
    <w:p w14:paraId="383BE07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9077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C4123F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1382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93FFA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60FE9FC4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FCCD89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65C1A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C32F6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4722E0B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40D2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4B8663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34DF9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BC141C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D50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F1F5D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71B8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B3DCE4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05394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720A7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0761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5F5777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1F573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662395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3DABD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C87DDE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625A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0FE5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E6BA5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5873C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35F88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60A06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07A58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5DA7D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B507D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FF769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1A079E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57BB1F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277B2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34A69C91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53F8572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1234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43CC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4045C6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6F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6FC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3B1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A7B8D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6B0DF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C2976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DB4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18F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3813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50CB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ADEB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314044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F00A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97F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EA7A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6E1F0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A9AC3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707F344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F99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9C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267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B8F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8408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2FC34E1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B04A5E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C5EB9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0466B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E4BB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9FE670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0FB7CEB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977409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374B7980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8103A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539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870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5D775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885FD0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256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82B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578C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A5E7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A1C81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27638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9249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013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5089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56EEE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19002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419C93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32FC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B6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F417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D05CB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82699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E76163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48B9B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08810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4BFA6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D25F7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A44EF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79D039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33E6C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CD1AF8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473DB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1732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E7185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4F679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D9E9C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DC53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6949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78B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C485D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945AF3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345E7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BD18C1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F8A6E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279D4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CA3AF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1607AE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784D3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vlastných akciách:</w:t>
      </w:r>
    </w:p>
    <w:p w14:paraId="272981D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67189A" w14:textId="61C67AFA" w:rsidR="000A5A92" w:rsidRPr="00672F5C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  <w:r w:rsidR="00672F5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72F5C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2C16E6CF" w14:textId="77777777" w:rsidTr="00242238">
        <w:tc>
          <w:tcPr>
            <w:tcW w:w="4359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427C3AE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974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48ACE3E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4DF68C51" w14:textId="77777777" w:rsidTr="00242238">
        <w:tc>
          <w:tcPr>
            <w:tcW w:w="4359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05A15537" w14:textId="77777777" w:rsidR="000A5A92" w:rsidRPr="00C5195B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71" w:type="dxa"/>
            <w:tcBorders>
              <w:bottom w:val="single" w:sz="18" w:space="0" w:color="auto"/>
            </w:tcBorders>
            <w:vAlign w:val="center"/>
          </w:tcPr>
          <w:p w14:paraId="194ED36F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50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00120280" w14:textId="77777777" w:rsidR="000A5A92" w:rsidRPr="000A5A92" w:rsidRDefault="000A5A92" w:rsidP="006F4ED6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86AAFC7" w14:textId="77777777" w:rsidTr="00242238">
        <w:trPr>
          <w:trHeight w:val="329"/>
        </w:trPr>
        <w:tc>
          <w:tcPr>
            <w:tcW w:w="4359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671D287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71" w:type="dxa"/>
            <w:tcBorders>
              <w:top w:val="single" w:sz="18" w:space="0" w:color="auto"/>
            </w:tcBorders>
            <w:vAlign w:val="center"/>
          </w:tcPr>
          <w:p w14:paraId="57A630A6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0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DA54592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6D27FD1" w14:textId="77777777" w:rsidTr="00242238">
        <w:trPr>
          <w:trHeight w:val="329"/>
        </w:trPr>
        <w:tc>
          <w:tcPr>
            <w:tcW w:w="4359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7C6FC9EE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71" w:type="dxa"/>
            <w:tcBorders>
              <w:bottom w:val="single" w:sz="18" w:space="0" w:color="auto"/>
            </w:tcBorders>
            <w:vAlign w:val="center"/>
          </w:tcPr>
          <w:p w14:paraId="67A29A9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0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641222E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7E44B9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F5835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15CB1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7AB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7EA42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2BD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D98A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AC38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FF3C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5138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BAA87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ADE8EB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4390ACC6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1CE53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91F06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C08A9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7BB0EA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41087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ED88B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A331D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597835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7C0E8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45FCF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05E10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9695B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6C7EDB8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3EB9A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45E1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A2A7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4BCD5C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B61069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44668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795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C068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2AC4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6661864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F7821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46627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3BDB8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20EB97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6979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74B08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A43EE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F4F36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ED692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3E92C4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558C5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0B010E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2B0A3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34B32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CAD09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B6CFC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848F8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824D2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ED6FD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4E39B8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7C0930A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B8DC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D7B2FD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E6FA1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980D059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4F3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D09F6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24C42FD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DC59F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7962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C6EBA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51D4A9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B290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4CCF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B9F75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FCDF31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849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0332D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C1B1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153C90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F2898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91C1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B648D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C7CD71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C166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75302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444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A3290B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53C7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2B6DA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1A837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238C32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5F1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6AD64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DAA73A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B05302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C637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3E969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247E1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3511F42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480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7FD00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5B72D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A29049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C394A9D" w14:textId="01FB663F" w:rsidR="00672F5C" w:rsidRDefault="00672F5C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Práva z poistných zmlúv: Spoločnosť má uzatvorené poistné zmluvy na všetok majetok, ktorý bol obstaraný formou leasingu alebo úveru. Všetky automobily majú uzatvorené povinné zmluvné poistenie a havarijné poistenie. Poistenie zodpovednosti za škodu – cestný dopravca vo výške poistenia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1 169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a poistenie za </w:t>
      </w:r>
      <w:r w:rsidR="00BC7DF1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environmentálnu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škodu vo výške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3 125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 </w:t>
      </w:r>
    </w:p>
    <w:p w14:paraId="22A0DD22" w14:textId="649A92C0" w:rsidR="00BE3A69" w:rsidRPr="00672F5C" w:rsidRDefault="00672F5C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Okrem toho má Spoločnosť poistené pohľadávky s ročnou sadzbou 1</w:t>
      </w:r>
      <w:r w:rsidR="00BE3FAD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3FAD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318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a poistným krytím do 5 000 000 EUR.</w:t>
      </w:r>
    </w:p>
    <w:p w14:paraId="10502C82" w14:textId="25448B91" w:rsidR="00212400" w:rsidRPr="00FE6A43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E6A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6A43" w:rsidRPr="00FE6A43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9929CA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C831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2C20C8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F243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2354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63ED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9ED1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E999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6C0A8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786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C688C1B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90980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25D4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62ACE383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1D3C9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E0E1C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4380B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E6BA3B1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A0F0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47BA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BFD5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BA7FF7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73A9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2BF2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0B11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C1CCE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C17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B40AE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122F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3B553B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EA1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E833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06E6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80F742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58C9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94E6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132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7CC50A8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E88C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58A1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49E4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1F23B89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B5AA9" w14:textId="77777777" w:rsid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14:paraId="043F25EF" w14:textId="77777777" w:rsidR="007D1CE5" w:rsidRPr="00212400" w:rsidRDefault="007D1CE5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9F00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A48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FEDE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2CC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6C6D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753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FAA43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BBC0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E9731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B4B3B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E2D75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C76B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2BD8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FD60E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7B19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852B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CFB56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6E39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860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C2523F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19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84E5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043889E9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DA11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5B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7B1DF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D00D49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0F5DB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B77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6A7B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CE13D7D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921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B4AB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21DB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FCA684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00B8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B1BCE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A8E2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1856BB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8CD3C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A50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1BFF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17D4D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C41C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908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01E7D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DCC140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20B1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3F28B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091E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EE7417" w14:textId="51AB135D" w:rsidR="00BE3A69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B12C0E3" w14:textId="43B58370" w:rsidR="00FE6A43" w:rsidRDefault="00FE6A43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viaceré oblasti slovenského daňového práva (napr. legislatíva ohľadom transferového oceňovania) doteraz neboli dostatočne overené praxou, existuje neistota v tom, ako ich budú  daňové orgány aplikovať.</w:t>
      </w:r>
    </w:p>
    <w:p w14:paraId="25803362" w14:textId="7FBF02A8" w:rsidR="00FE6A43" w:rsidRDefault="00FE6A43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Mieru tejto neistoty nie je možné kvantifikovať a zanikne až potom, keď budú k dispozícii právne precedensy príp. oficiálne interpretácie príslušných orgánov.</w:t>
      </w:r>
    </w:p>
    <w:p w14:paraId="5DD5DAB8" w14:textId="69E3A55D" w:rsidR="00FE6A43" w:rsidRPr="00FE6A43" w:rsidRDefault="00FE6A43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Vedenie Spoločnosti si nie je vedomé žiadnych okolností, v dôsledku ktorých by jej vznikol v budúcnosti významný náklad.</w:t>
      </w:r>
    </w:p>
    <w:p w14:paraId="5EC2B4F3" w14:textId="6EA4AD35" w:rsidR="00242238" w:rsidRDefault="002422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775FA8" w14:textId="77777777" w:rsidR="00497F77" w:rsidRDefault="00497F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8EF40" w14:textId="77777777" w:rsidR="00497F77" w:rsidRDefault="00497F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93B3C3" w14:textId="3BC5FDD2" w:rsidR="00923190" w:rsidRPr="00FE6A43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FE6A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6A43">
        <w:rPr>
          <w:rFonts w:ascii="Times New Roman" w:eastAsia="MS Gothic" w:hAnsi="Times New Roman" w:cs="Times New Roman"/>
          <w:bCs/>
          <w:i/>
          <w:i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Spoločnosť neaplikovateľné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35A4FA66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6422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9B89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0D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4634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69C2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49BF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475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422B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8A608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6763E2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26E4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9E3D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86BE00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13BBE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0DEE0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704DF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21D3A63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7DA0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7FED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CFF5F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AF50F9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55C0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C50FD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FD5B9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AD7CB1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C245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E6F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3AD29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CD087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954E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F5E5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7A10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D681E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B7C9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F3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5E2A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A18F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11C7E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F8E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68DF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4AE2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56F7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F10EE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874536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137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06B3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334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EB004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7626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9BAF7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B263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AB24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AE0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34E17A0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B0FA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7597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559DFABD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ED21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35A22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9AFB0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9C5E48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8F6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01D4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34332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A71BA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D999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D7C1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27224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49535E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C9E3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25E9E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8BAD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13C4B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41BD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1493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4BA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6EA1CF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142494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6C307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6D79FF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2FE3B2" w14:textId="77777777" w:rsidR="007D1CE5" w:rsidRDefault="007D1CE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031DA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48512BB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D94CA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1885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7B726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0D60AE4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075E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EC33B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C367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5838B7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0AB7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35588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09287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8E618A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38491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DD56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5CBB6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F8256E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40E6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D35C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8E849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7110F1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4C83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657B8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412D3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06ABBB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A3C5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E01C1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A3010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6F2E74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AF2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CAB6D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D4BD4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3F313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5F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2AE51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A3A6B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748CB7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4F01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CFBC63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EFB1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946FDFB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EF59D95" w14:textId="59D58D18" w:rsidR="00FE6A43" w:rsidRPr="00FE6A43" w:rsidRDefault="00FE6A43" w:rsidP="00FE6A43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Majetok v nájme (nájom kontajnerov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ťahača a cisterny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– ročný nájom predstavuje sumu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157 785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v roku 202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sumu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3 330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v roku 20</w:t>
      </w:r>
      <w:r w:rsidR="00FE7C73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6E716C5" w14:textId="1E9AECA1" w:rsidR="00FE6A43" w:rsidRPr="00FE6A43" w:rsidRDefault="00FE6A43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 v nájme (nájom nebytových priestorov) – ročný nájom predstavuje sumu </w:t>
      </w:r>
      <w:r w:rsidR="007D1C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90 586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v roku 202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sumu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FE7C73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974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 v roku 20</w:t>
      </w:r>
      <w:r w:rsidR="00FE7C73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400E5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CCC6C4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3A7037" w14:textId="77777777" w:rsidR="00497F77" w:rsidRDefault="00497F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CC947E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569705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506" w:type="dxa"/>
        <w:tblInd w:w="-1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2216"/>
        <w:gridCol w:w="1426"/>
        <w:gridCol w:w="1559"/>
      </w:tblGrid>
      <w:tr w:rsidR="00923190" w:rsidRPr="00923190" w14:paraId="2FC2099A" w14:textId="77777777" w:rsidTr="00E8270B">
        <w:trPr>
          <w:trHeight w:val="330"/>
        </w:trPr>
        <w:tc>
          <w:tcPr>
            <w:tcW w:w="43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0716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216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E7467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2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86784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9BEEB6E" w14:textId="77777777" w:rsidTr="00E8270B">
        <w:trPr>
          <w:trHeight w:val="318"/>
        </w:trPr>
        <w:tc>
          <w:tcPr>
            <w:tcW w:w="43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F714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216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7EF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FB4BF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9E5F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C4EA914" w14:textId="77777777" w:rsidTr="00E8270B">
        <w:trPr>
          <w:trHeight w:val="1192"/>
        </w:trPr>
        <w:tc>
          <w:tcPr>
            <w:tcW w:w="43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5A9B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221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19B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E31D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E877F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18DEC0" w14:textId="77777777" w:rsidTr="00E8270B">
        <w:trPr>
          <w:trHeight w:val="635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92B3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ABC04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F502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72970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160889" w14:textId="77777777" w:rsidTr="00E8270B">
        <w:trPr>
          <w:trHeight w:val="278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6B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FF9E21C" w14:textId="62425F6B" w:rsidR="00923190" w:rsidRPr="00923190" w:rsidRDefault="00923190" w:rsidP="00E827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6421B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6F3A2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BD733E" w14:textId="77777777" w:rsidTr="00E8270B">
        <w:trPr>
          <w:trHeight w:val="566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5255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902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8EC4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0E541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888999" w14:textId="77777777" w:rsidTr="00E8270B">
        <w:trPr>
          <w:trHeight w:val="546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FAC6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9B00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6415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3A7E85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C76A14" w14:textId="77777777" w:rsidTr="00E8270B">
        <w:trPr>
          <w:trHeight w:val="600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139D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8B5F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E32E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822B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2A53A9" w14:textId="77777777" w:rsidTr="00E8270B">
        <w:trPr>
          <w:trHeight w:val="236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D57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5012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EEBF6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32C13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85956F" w14:textId="77777777" w:rsidTr="00E8270B">
        <w:trPr>
          <w:trHeight w:val="538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D852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E516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95E26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1AD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A8B2389" w14:textId="77777777" w:rsidTr="00F5557B">
        <w:trPr>
          <w:trHeight w:val="330"/>
        </w:trPr>
        <w:tc>
          <w:tcPr>
            <w:tcW w:w="43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C2A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13CE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F5956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970E19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6AFCEE8" w14:textId="77777777" w:rsidTr="00E8270B">
        <w:trPr>
          <w:trHeight w:val="425"/>
        </w:trPr>
        <w:tc>
          <w:tcPr>
            <w:tcW w:w="43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DF3C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221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126D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EE1B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A316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1A178D8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B7C59A3" w14:textId="14D9AA96" w:rsidR="00FE7C73" w:rsidRDefault="00FE7C73" w:rsidP="00FE7C73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Bankový úver od Slovenskej sporiteľne, </w:t>
      </w:r>
      <w:proofErr w:type="spellStart"/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a.s</w:t>
      </w:r>
      <w:proofErr w:type="spellEnd"/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bol predčasne vyplatený 1</w:t>
      </w:r>
      <w:r w:rsidR="007D1C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7D1C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7D1C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 výške 1</w:t>
      </w:r>
      <w:r w:rsidR="007D1C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18</w:t>
      </w:r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D1CE5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831</w:t>
      </w:r>
      <w:r w:rsidRPr="00FE7C73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</w:t>
      </w: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884D201" w14:textId="633B9752" w:rsidR="00497F77" w:rsidRPr="00FE7C73" w:rsidRDefault="00497F77" w:rsidP="00FE7C73">
      <w:pPr>
        <w:spacing w:before="240"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01.04.2023 odpredala Spoločnosť svoj obchodný podiel v spoločnosti ROPA Industry </w:t>
      </w:r>
      <w:proofErr w:type="spellStart"/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GmbH</w:t>
      </w:r>
      <w:proofErr w:type="spellEnd"/>
      <w:r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 výške 15%, čím sa jej podiel znížil na 21 250 EUR.</w:t>
      </w:r>
    </w:p>
    <w:p w14:paraId="7AA5B2C8" w14:textId="13902F27" w:rsidR="00BE3A69" w:rsidRDefault="00487C99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Okrem vyššie uvedených skutočností nenastali p</w:t>
      </w:r>
      <w:r w:rsidR="00E8270B" w:rsidRPr="00E8270B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31.12.202</w:t>
      </w:r>
      <w:r w:rsidR="007D1CE5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8270B" w:rsidRPr="00E8270B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tejto účtovnej závierky žiadne ďalšie udalosti, ktoré by si vyžadovali zverejnenie alebo vykázanie v účtovnej závierke za rok 202</w:t>
      </w:r>
      <w:r w:rsidR="007D1CE5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E8270B" w:rsidRPr="00E8270B"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528862D" w14:textId="77777777" w:rsidR="00F5557B" w:rsidRDefault="00F5557B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C8AB5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A6174FB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17D1954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E57B0C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6526D900" w14:textId="77777777" w:rsidR="00BE3A69" w:rsidRDefault="00BE3A69" w:rsidP="00F5557B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41BB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51E97CA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CF34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816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E0CC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E6F3FCC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1F1C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45C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C05A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406C787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CEF758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CEF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FC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E2CA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816B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5B85A27" w14:textId="77777777" w:rsidTr="00F5557B">
        <w:trPr>
          <w:trHeight w:val="80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215A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937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161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F3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E942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685539D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779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BCC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A654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053A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AF6A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CACE71" w14:textId="77777777" w:rsidTr="00F5557B">
        <w:trPr>
          <w:trHeight w:val="31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5796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A7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66C6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76B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20FE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F5ACB67" w14:textId="77777777" w:rsidTr="00F5557B">
        <w:trPr>
          <w:trHeight w:val="54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E6F6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E3F4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276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15D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BAC62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6B3390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9EA9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E950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CFF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2A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70748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D59A33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5E84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CC41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9AE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D09A7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C371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97146B" w14:textId="77777777" w:rsidTr="00F5557B">
        <w:trPr>
          <w:trHeight w:val="8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898E7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2C23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677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F5CE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110F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F35C7A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F71F8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80F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D89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A319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1D5F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22CF03" w14:textId="77777777" w:rsidTr="00F5557B">
        <w:trPr>
          <w:trHeight w:val="69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2FA13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47AB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9380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AD9D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F8D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9122DD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6C952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21A8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0C3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C454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EF97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14BF89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3523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A547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A811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C32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AA612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2BC832B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04CD8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4D76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D950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EC3A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97B3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CBD16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00B7E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9BE3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8687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0DE4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0CD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FAEE16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2CAE0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1D7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4E3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E74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71B93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2C0C660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8CAC2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B5AF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2B34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7F44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7C5B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FBEB07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70BF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E3F5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41B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3F0E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15DE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4C2132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746B12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3C71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62F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EB90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10EC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E51D69" w14:textId="77777777" w:rsidR="00365DEE" w:rsidRDefault="00365DEE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A222CD" w14:textId="4AC40AF4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331DEFA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0BB724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80E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DAC4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112A581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479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43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F5E3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F285610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44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1D29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BFCD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4F89E17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7A6E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E31B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B54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84F4BF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D5C7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46D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811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C6675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AE033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BE98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F1C9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FE14D9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78940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2EB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948D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1FCC1A4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729A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8CE1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A1B0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CC3B8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9D91C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EDAF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0C3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113BFB9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015CF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B4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50B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03DE7A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AEF1D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8103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676E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138674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7AE5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FE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87A6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AE0CAAC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1A178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5C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EEF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0172544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CC222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7A4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8C7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396BC54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FD8F2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A7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86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674D23C" w14:textId="77777777" w:rsidR="000B2A90" w:rsidRDefault="000B2A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4B98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2289AC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CEF43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7AEE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CEE684A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AC759E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D0CC0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2F41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C8F25A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23A95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51D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E55F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9D1F258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A4161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F0407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E582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4FA35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4B044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F081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A1CD5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EC80D8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3998B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A598F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979A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DF44DE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178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97C1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E6F2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D92B3D6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1C2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62334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55EDD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7582D5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0A0B4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0A53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E64A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4B8C75A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CF3D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2EB5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BA28B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1098053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49D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DA9D6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D630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CE09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B91FFE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3B7F2" w14:textId="77777777" w:rsidR="003F45B2" w:rsidRDefault="003F45B2" w:rsidP="00CE03EC">
      <w:pPr>
        <w:spacing w:after="0" w:line="240" w:lineRule="auto"/>
      </w:pPr>
      <w:r>
        <w:separator/>
      </w:r>
    </w:p>
  </w:endnote>
  <w:endnote w:type="continuationSeparator" w:id="0">
    <w:p w14:paraId="79BCBBEB" w14:textId="77777777" w:rsidR="003F45B2" w:rsidRDefault="003F45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AA57C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D08A4" w14:textId="77777777" w:rsidR="003F45B2" w:rsidRDefault="003F45B2" w:rsidP="00CE03EC">
      <w:pPr>
        <w:spacing w:after="0" w:line="240" w:lineRule="auto"/>
      </w:pPr>
      <w:r>
        <w:separator/>
      </w:r>
    </w:p>
  </w:footnote>
  <w:footnote w:type="continuationSeparator" w:id="0">
    <w:p w14:paraId="73FAB9AD" w14:textId="77777777" w:rsidR="003F45B2" w:rsidRDefault="003F45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6B7C240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1C9D262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5698AB81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F84CA7" w14:textId="2597FD43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5A185E0" w14:textId="4FE62E3C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099A8BC" w14:textId="2ECDEAF5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EAFD47" w14:textId="2EA7AC10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F03637C" w14:textId="6F86EB8C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0C6BF4" w14:textId="037E64E8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965CAA" w14:textId="32E02F1B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E6DA453" w14:textId="743055D1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F45D154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47C60CE" w14:textId="5E9E9241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29A77C9" w14:textId="17B4290E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F20F4A" w14:textId="5AA2CF08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418FB5" w14:textId="536B4BC8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532ED0A" w14:textId="001DBF50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DBC941D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68B0391" w14:textId="2A32F6D8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E147BCA" w14:textId="7AA4C35F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2DDAB02" w14:textId="6832B71A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CF62F29" w14:textId="38C6D96C" w:rsidR="00A00A79" w:rsidRPr="0018540B" w:rsidRDefault="00C42DA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147E8B6B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3634F7"/>
    <w:multiLevelType w:val="hybridMultilevel"/>
    <w:tmpl w:val="57523E66"/>
    <w:lvl w:ilvl="0" w:tplc="7EC24D7E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21646940">
    <w:abstractNumId w:val="5"/>
  </w:num>
  <w:num w:numId="2" w16cid:durableId="171453148">
    <w:abstractNumId w:val="4"/>
  </w:num>
  <w:num w:numId="3" w16cid:durableId="962927982">
    <w:abstractNumId w:val="1"/>
  </w:num>
  <w:num w:numId="4" w16cid:durableId="469710520">
    <w:abstractNumId w:val="0"/>
  </w:num>
  <w:num w:numId="5" w16cid:durableId="1021707669">
    <w:abstractNumId w:val="3"/>
  </w:num>
  <w:num w:numId="6" w16cid:durableId="695423176">
    <w:abstractNumId w:val="6"/>
  </w:num>
  <w:num w:numId="7" w16cid:durableId="1361473351">
    <w:abstractNumId w:val="2"/>
  </w:num>
  <w:num w:numId="8" w16cid:durableId="117545824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5D80"/>
    <w:rsid w:val="000661E5"/>
    <w:rsid w:val="00090EEC"/>
    <w:rsid w:val="000A5A92"/>
    <w:rsid w:val="000B2A90"/>
    <w:rsid w:val="000B4576"/>
    <w:rsid w:val="000B5982"/>
    <w:rsid w:val="000D561E"/>
    <w:rsid w:val="001030C4"/>
    <w:rsid w:val="001322E8"/>
    <w:rsid w:val="00133976"/>
    <w:rsid w:val="00156EEC"/>
    <w:rsid w:val="00173C34"/>
    <w:rsid w:val="00176F94"/>
    <w:rsid w:val="0018540B"/>
    <w:rsid w:val="00195651"/>
    <w:rsid w:val="00197101"/>
    <w:rsid w:val="001D099A"/>
    <w:rsid w:val="001D4FB8"/>
    <w:rsid w:val="00212400"/>
    <w:rsid w:val="00223286"/>
    <w:rsid w:val="00242238"/>
    <w:rsid w:val="002718B4"/>
    <w:rsid w:val="002B2AAC"/>
    <w:rsid w:val="002C03A6"/>
    <w:rsid w:val="002E2695"/>
    <w:rsid w:val="002E6EDC"/>
    <w:rsid w:val="002F10E5"/>
    <w:rsid w:val="002F5509"/>
    <w:rsid w:val="00315975"/>
    <w:rsid w:val="00321BEB"/>
    <w:rsid w:val="00360F88"/>
    <w:rsid w:val="00365DEE"/>
    <w:rsid w:val="003A2A62"/>
    <w:rsid w:val="003A7811"/>
    <w:rsid w:val="003B6528"/>
    <w:rsid w:val="003D2C52"/>
    <w:rsid w:val="003E4595"/>
    <w:rsid w:val="003F3E00"/>
    <w:rsid w:val="003F45B2"/>
    <w:rsid w:val="003F5AF5"/>
    <w:rsid w:val="003F76D3"/>
    <w:rsid w:val="00414FB4"/>
    <w:rsid w:val="0046624B"/>
    <w:rsid w:val="004701FB"/>
    <w:rsid w:val="00487C99"/>
    <w:rsid w:val="00497F77"/>
    <w:rsid w:val="00504DBD"/>
    <w:rsid w:val="00505491"/>
    <w:rsid w:val="00547F9F"/>
    <w:rsid w:val="00573C98"/>
    <w:rsid w:val="005877C7"/>
    <w:rsid w:val="005B6C12"/>
    <w:rsid w:val="005C6794"/>
    <w:rsid w:val="005D126C"/>
    <w:rsid w:val="00600C1D"/>
    <w:rsid w:val="00621534"/>
    <w:rsid w:val="00656664"/>
    <w:rsid w:val="00672F5C"/>
    <w:rsid w:val="006A6EA3"/>
    <w:rsid w:val="006E4085"/>
    <w:rsid w:val="006E5359"/>
    <w:rsid w:val="00711F0D"/>
    <w:rsid w:val="0073198D"/>
    <w:rsid w:val="007420BE"/>
    <w:rsid w:val="00765F6E"/>
    <w:rsid w:val="00782CB0"/>
    <w:rsid w:val="00787446"/>
    <w:rsid w:val="00787C52"/>
    <w:rsid w:val="007A588C"/>
    <w:rsid w:val="007C37DE"/>
    <w:rsid w:val="007D1CE5"/>
    <w:rsid w:val="00811FFA"/>
    <w:rsid w:val="008200B8"/>
    <w:rsid w:val="0083794D"/>
    <w:rsid w:val="008774C4"/>
    <w:rsid w:val="008777C2"/>
    <w:rsid w:val="008D43B2"/>
    <w:rsid w:val="008E4E28"/>
    <w:rsid w:val="008F4DEB"/>
    <w:rsid w:val="00900440"/>
    <w:rsid w:val="00923190"/>
    <w:rsid w:val="009561EA"/>
    <w:rsid w:val="0096070D"/>
    <w:rsid w:val="00964335"/>
    <w:rsid w:val="00985F05"/>
    <w:rsid w:val="00986157"/>
    <w:rsid w:val="00994678"/>
    <w:rsid w:val="00997389"/>
    <w:rsid w:val="009A274C"/>
    <w:rsid w:val="009D60B5"/>
    <w:rsid w:val="009E6AD6"/>
    <w:rsid w:val="009F1252"/>
    <w:rsid w:val="009F5C15"/>
    <w:rsid w:val="00A00A79"/>
    <w:rsid w:val="00A100E4"/>
    <w:rsid w:val="00A4028F"/>
    <w:rsid w:val="00A54F83"/>
    <w:rsid w:val="00A562DA"/>
    <w:rsid w:val="00A60D37"/>
    <w:rsid w:val="00A65198"/>
    <w:rsid w:val="00A91B22"/>
    <w:rsid w:val="00AC3396"/>
    <w:rsid w:val="00AE313E"/>
    <w:rsid w:val="00AF1BE2"/>
    <w:rsid w:val="00B05B9D"/>
    <w:rsid w:val="00B400E5"/>
    <w:rsid w:val="00B440E3"/>
    <w:rsid w:val="00B60893"/>
    <w:rsid w:val="00B832B9"/>
    <w:rsid w:val="00B83C97"/>
    <w:rsid w:val="00B84AAF"/>
    <w:rsid w:val="00BC7DF1"/>
    <w:rsid w:val="00BD5AFF"/>
    <w:rsid w:val="00BE3A69"/>
    <w:rsid w:val="00BE3FAD"/>
    <w:rsid w:val="00C21550"/>
    <w:rsid w:val="00C35BA7"/>
    <w:rsid w:val="00C42DA8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1A7C"/>
    <w:rsid w:val="00DC3B5F"/>
    <w:rsid w:val="00DD349E"/>
    <w:rsid w:val="00DD53DE"/>
    <w:rsid w:val="00DF187C"/>
    <w:rsid w:val="00E03DFF"/>
    <w:rsid w:val="00E42DF0"/>
    <w:rsid w:val="00E8270B"/>
    <w:rsid w:val="00E84CA1"/>
    <w:rsid w:val="00EC75AE"/>
    <w:rsid w:val="00ED71A7"/>
    <w:rsid w:val="00F5557B"/>
    <w:rsid w:val="00FB3281"/>
    <w:rsid w:val="00FE6A43"/>
    <w:rsid w:val="00FE7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9A66C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3970</Words>
  <Characters>22634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Becse</cp:lastModifiedBy>
  <cp:revision>2</cp:revision>
  <cp:lastPrinted>2023-06-29T16:17:00Z</cp:lastPrinted>
  <dcterms:created xsi:type="dcterms:W3CDTF">2023-06-29T18:07:00Z</dcterms:created>
  <dcterms:modified xsi:type="dcterms:W3CDTF">2023-06-29T18:07:00Z</dcterms:modified>
</cp:coreProperties>
</file>