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1F10AC" w14:textId="77777777" w:rsidR="00F11C01" w:rsidRDefault="00F11C01">
      <w:pPr>
        <w:pStyle w:val="Zkladntext"/>
        <w:kinsoku w:val="0"/>
        <w:overflowPunct w:val="0"/>
        <w:spacing w:before="8" w:after="1"/>
        <w:rPr>
          <w:rFonts w:ascii="Times New Roman" w:hAnsi="Times New Roman" w:cs="Times New Roman"/>
          <w:sz w:val="19"/>
          <w:szCs w:val="19"/>
        </w:rPr>
      </w:pPr>
    </w:p>
    <w:p w14:paraId="5DCF88D3" w14:textId="733F7C31" w:rsidR="00F11C01" w:rsidRDefault="004D7F6D">
      <w:pPr>
        <w:pStyle w:val="Zkladntext"/>
        <w:kinsoku w:val="0"/>
        <w:overflowPunct w:val="0"/>
        <w:ind w:left="123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inline distT="0" distB="0" distL="0" distR="0" wp14:anchorId="1B84106E" wp14:editId="36A857DD">
                <wp:extent cx="6205855" cy="1148080"/>
                <wp:effectExtent l="8255" t="10795" r="5715" b="12700"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5855" cy="1148080"/>
                        </a:xfrm>
                        <a:prstGeom prst="rect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6F2815D" w14:textId="77777777" w:rsidR="00F11C01" w:rsidRDefault="00F11C01">
                            <w:pPr>
                              <w:pStyle w:val="Zkladntext"/>
                              <w:kinsoku w:val="0"/>
                              <w:overflowPunct w:val="0"/>
                              <w:spacing w:before="17"/>
                              <w:ind w:left="2796" w:right="2795"/>
                              <w:jc w:val="center"/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Poznámky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k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mikro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závierke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za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rok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 xml:space="preserve"> </w:t>
                            </w:r>
                            <w:r w:rsidR="00825945"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4"/>
                              </w:rPr>
                              <w:t>2022</w:t>
                            </w:r>
                          </w:p>
                          <w:p w14:paraId="30599F5B" w14:textId="77777777" w:rsidR="00F11C01" w:rsidRDefault="00F11C01">
                            <w:pPr>
                              <w:pStyle w:val="Zkladntext"/>
                              <w:kinsoku w:val="0"/>
                              <w:overflowPunct w:val="0"/>
                              <w:rPr>
                                <w:rFonts w:ascii="Arial Narrow" w:hAnsi="Arial Narrow" w:cs="Arial Narrow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14:paraId="79434657" w14:textId="77777777" w:rsidR="00F11C01" w:rsidRDefault="00F11C01">
                            <w:pPr>
                              <w:pStyle w:val="Zkladntext"/>
                              <w:kinsoku w:val="0"/>
                              <w:overflowPunct w:val="0"/>
                              <w:rPr>
                                <w:rFonts w:ascii="Arial Narrow" w:hAnsi="Arial Narrow" w:cs="Arial Narrow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14:paraId="24EE611B" w14:textId="77777777" w:rsidR="00F11C01" w:rsidRDefault="00F11C01">
                            <w:pPr>
                              <w:pStyle w:val="Zkladntext"/>
                              <w:kinsoku w:val="0"/>
                              <w:overflowPunct w:val="0"/>
                              <w:ind w:left="487" w:right="486" w:firstLine="84"/>
                              <w:rPr>
                                <w:rFonts w:ascii="Arial Narrow" w:hAnsi="Arial Narrow" w:cs="Arial Narrow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</w:rPr>
                              <w:t>zostavené podľa Opatrenia Ministerstva financií SR č.MF/15464/2013-74, ktorým sa ustanovujú podrobnosti o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usporiadaní,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označovaní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a</w:t>
                            </w:r>
                            <w:r>
                              <w:rPr>
                                <w:rFonts w:ascii="Arial Narrow" w:hAnsi="Arial Narrow" w:cs="Arial Narrow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obsahovom</w:t>
                            </w:r>
                            <w:r>
                              <w:rPr>
                                <w:rFonts w:ascii="Arial Narrow" w:hAnsi="Arial Narrow" w:cs="Arial Narrow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vymedzení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položiek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individuálnej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závierky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a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rozsahu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údajov</w:t>
                            </w:r>
                          </w:p>
                          <w:p w14:paraId="6810190E" w14:textId="77777777" w:rsidR="00F11C01" w:rsidRDefault="00F11C01">
                            <w:pPr>
                              <w:pStyle w:val="Zkladntext"/>
                              <w:kinsoku w:val="0"/>
                              <w:overflowPunct w:val="0"/>
                              <w:spacing w:before="2"/>
                              <w:ind w:left="1084" w:right="184" w:hanging="879"/>
                              <w:rPr>
                                <w:rFonts w:ascii="Arial Narrow" w:hAnsi="Arial Narrow" w:cs="Arial Narrow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</w:rPr>
                              <w:t>určených</w:t>
                            </w:r>
                            <w:r>
                              <w:rPr>
                                <w:rFonts w:ascii="Arial Narrow" w:hAnsi="Arial Narrow" w:cs="Arial Narrow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 w:cs="Arial Narrow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individuálnej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 w:cs="Arial Narrow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závierky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na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zverejnenie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pre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mikro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účtovné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jednotky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v</w:t>
                            </w:r>
                            <w:r>
                              <w:rPr>
                                <w:rFonts w:ascii="Arial Narrow" w:hAnsi="Arial Narrow" w:cs="Arial Narrow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znení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neskorších</w:t>
                            </w:r>
                            <w:r>
                              <w:rPr>
                                <w:rFonts w:ascii="Arial Narrow" w:hAnsi="Arial Narrow" w:cs="Arial Narrow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predpisov v znení Opatrenia č.MF/18008/2014-74 (FS č.10/2014) a č. MF/14775/2017-74 (FS č. 17/2017)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B84106E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width:488.65pt;height:90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" filled="f" strokeweight=".16931mm">
                <v:textbox inset="0,0,0,0">
                  <w:txbxContent>
                    <w:p w14:paraId="56F2815D" w14:textId="77777777" w:rsidR="00F11C01" w:rsidRDefault="00F11C01">
                      <w:pPr>
                        <w:pStyle w:val="Zkladntext"/>
                        <w:kinsoku w:val="0"/>
                        <w:overflowPunct w:val="0"/>
                        <w:spacing w:before="17"/>
                        <w:ind w:left="2796" w:right="2795"/>
                        <w:jc w:val="center"/>
                        <w:rPr>
                          <w:rFonts w:ascii="Arial Narrow" w:hAnsi="Arial Narrow" w:cs="Arial Narrow"/>
                          <w:b/>
                          <w:bCs/>
                          <w:spacing w:val="-4"/>
                        </w:rPr>
                      </w:pP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Poznámky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k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mikro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účtovnej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závierke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za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rok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1"/>
                        </w:rPr>
                        <w:t xml:space="preserve"> </w:t>
                      </w:r>
                      <w:r w:rsidR="00825945">
                        <w:rPr>
                          <w:rFonts w:ascii="Arial Narrow" w:hAnsi="Arial Narrow" w:cs="Arial Narrow"/>
                          <w:b/>
                          <w:bCs/>
                          <w:spacing w:val="-4"/>
                        </w:rPr>
                        <w:t>2022</w:t>
                      </w:r>
                    </w:p>
                    <w:p w14:paraId="30599F5B" w14:textId="77777777" w:rsidR="00F11C01" w:rsidRDefault="00F11C01">
                      <w:pPr>
                        <w:pStyle w:val="Zkladntext"/>
                        <w:kinsoku w:val="0"/>
                        <w:overflowPunct w:val="0"/>
                        <w:rPr>
                          <w:rFonts w:ascii="Arial Narrow" w:hAnsi="Arial Narrow" w:cs="Arial Narrow"/>
                          <w:b/>
                          <w:bCs/>
                          <w:sz w:val="24"/>
                          <w:szCs w:val="24"/>
                        </w:rPr>
                      </w:pPr>
                    </w:p>
                    <w:p w14:paraId="79434657" w14:textId="77777777" w:rsidR="00F11C01" w:rsidRDefault="00F11C01">
                      <w:pPr>
                        <w:pStyle w:val="Zkladntext"/>
                        <w:kinsoku w:val="0"/>
                        <w:overflowPunct w:val="0"/>
                        <w:rPr>
                          <w:rFonts w:ascii="Arial Narrow" w:hAnsi="Arial Narrow" w:cs="Arial Narrow"/>
                          <w:b/>
                          <w:bCs/>
                          <w:sz w:val="19"/>
                          <w:szCs w:val="19"/>
                        </w:rPr>
                      </w:pPr>
                    </w:p>
                    <w:p w14:paraId="24EE611B" w14:textId="77777777" w:rsidR="00F11C01" w:rsidRDefault="00F11C01">
                      <w:pPr>
                        <w:pStyle w:val="Zkladntext"/>
                        <w:kinsoku w:val="0"/>
                        <w:overflowPunct w:val="0"/>
                        <w:ind w:left="487" w:right="486" w:firstLine="84"/>
                        <w:rPr>
                          <w:rFonts w:ascii="Arial Narrow" w:hAnsi="Arial Narrow" w:cs="Arial Narrow"/>
                        </w:rPr>
                      </w:pPr>
                      <w:r>
                        <w:rPr>
                          <w:rFonts w:ascii="Arial Narrow" w:hAnsi="Arial Narrow" w:cs="Arial Narrow"/>
                        </w:rPr>
                        <w:t>zostavené podľa Opatrenia Ministerstva financií SR č.MF/15464/2013-74, ktorým sa ustanovujú podrobnosti o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usporiadaní,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označovaní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a</w:t>
                      </w:r>
                      <w:r>
                        <w:rPr>
                          <w:rFonts w:ascii="Arial Narrow" w:hAnsi="Arial Narrow" w:cs="Arial Narrow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obsahovom</w:t>
                      </w:r>
                      <w:r>
                        <w:rPr>
                          <w:rFonts w:ascii="Arial Narrow" w:hAnsi="Arial Narrow" w:cs="Arial Narrow"/>
                          <w:spacing w:val="-6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vymedzení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položiek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individuálnej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účtovnej</w:t>
                      </w:r>
                      <w:r>
                        <w:rPr>
                          <w:rFonts w:ascii="Arial Narrow" w:hAnsi="Arial Narrow" w:cs="Arial Narrow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závierky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a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rozsahu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údajov</w:t>
                      </w:r>
                    </w:p>
                    <w:p w14:paraId="6810190E" w14:textId="77777777" w:rsidR="00F11C01" w:rsidRDefault="00F11C01">
                      <w:pPr>
                        <w:pStyle w:val="Zkladntext"/>
                        <w:kinsoku w:val="0"/>
                        <w:overflowPunct w:val="0"/>
                        <w:spacing w:before="2"/>
                        <w:ind w:left="1084" w:right="184" w:hanging="879"/>
                        <w:rPr>
                          <w:rFonts w:ascii="Arial Narrow" w:hAnsi="Arial Narrow" w:cs="Arial Narrow"/>
                        </w:rPr>
                      </w:pPr>
                      <w:r>
                        <w:rPr>
                          <w:rFonts w:ascii="Arial Narrow" w:hAnsi="Arial Narrow" w:cs="Arial Narrow"/>
                        </w:rPr>
                        <w:t>určených</w:t>
                      </w:r>
                      <w:r>
                        <w:rPr>
                          <w:rFonts w:ascii="Arial Narrow" w:hAnsi="Arial Narrow" w:cs="Arial Narrow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z</w:t>
                      </w:r>
                      <w:r>
                        <w:rPr>
                          <w:rFonts w:ascii="Arial Narrow" w:hAnsi="Arial Narrow" w:cs="Arial Narrow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individuálnej</w:t>
                      </w:r>
                      <w:r>
                        <w:rPr>
                          <w:rFonts w:ascii="Arial Narrow" w:hAnsi="Arial Narrow" w:cs="Arial Narrow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účtovnej</w:t>
                      </w:r>
                      <w:r>
                        <w:rPr>
                          <w:rFonts w:ascii="Arial Narrow" w:hAnsi="Arial Narrow" w:cs="Arial Narrow"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závierky</w:t>
                      </w:r>
                      <w:r>
                        <w:rPr>
                          <w:rFonts w:ascii="Arial Narrow" w:hAnsi="Arial Narrow" w:cs="Arial Narrow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na</w:t>
                      </w:r>
                      <w:r>
                        <w:rPr>
                          <w:rFonts w:ascii="Arial Narrow" w:hAnsi="Arial Narrow" w:cs="Arial Narrow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zverejnenie</w:t>
                      </w:r>
                      <w:r>
                        <w:rPr>
                          <w:rFonts w:ascii="Arial Narrow" w:hAnsi="Arial Narrow" w:cs="Arial Narrow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pre</w:t>
                      </w:r>
                      <w:r>
                        <w:rPr>
                          <w:rFonts w:ascii="Arial Narrow" w:hAnsi="Arial Narrow" w:cs="Arial Narrow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mikro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účtovné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jednotky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v</w:t>
                      </w:r>
                      <w:r>
                        <w:rPr>
                          <w:rFonts w:ascii="Arial Narrow" w:hAnsi="Arial Narrow" w:cs="Arial Narrow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znení</w:t>
                      </w:r>
                      <w:r>
                        <w:rPr>
                          <w:rFonts w:ascii="Arial Narrow" w:hAnsi="Arial Narrow" w:cs="Arial Narrow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neskorších</w:t>
                      </w:r>
                      <w:r>
                        <w:rPr>
                          <w:rFonts w:ascii="Arial Narrow" w:hAnsi="Arial Narrow" w:cs="Arial Narrow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predpisov v znení Opatrenia č.MF/18008/2014-74 (FS č.10/2014) a č. MF/14775/2017-74 (FS č. 17/2017)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DC0E788" w14:textId="77777777" w:rsidR="00F11C01" w:rsidRDefault="00F11C01">
      <w:pPr>
        <w:pStyle w:val="Zkladn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6C7F4749" w14:textId="77777777" w:rsidR="00F11C01" w:rsidRDefault="00F11C01">
      <w:pPr>
        <w:pStyle w:val="Zkladntext"/>
        <w:kinsoku w:val="0"/>
        <w:overflowPunct w:val="0"/>
        <w:spacing w:before="10"/>
        <w:rPr>
          <w:rFonts w:ascii="Times New Roman" w:hAnsi="Times New Roman" w:cs="Times New Roman"/>
          <w:sz w:val="16"/>
          <w:szCs w:val="16"/>
        </w:rPr>
      </w:pPr>
    </w:p>
    <w:p w14:paraId="69DEB786" w14:textId="77777777" w:rsidR="00F11C01" w:rsidRDefault="00F11C01">
      <w:pPr>
        <w:pStyle w:val="Nadpis1"/>
        <w:kinsoku w:val="0"/>
        <w:overflowPunct w:val="0"/>
        <w:spacing w:before="94"/>
        <w:ind w:left="3699" w:right="4512" w:firstLine="2"/>
      </w:pPr>
      <w:r>
        <w:t>Článok I Všeobecné</w:t>
      </w:r>
      <w:r>
        <w:rPr>
          <w:spacing w:val="-16"/>
        </w:rPr>
        <w:t xml:space="preserve"> </w:t>
      </w:r>
      <w:r>
        <w:t>údaje</w:t>
      </w:r>
    </w:p>
    <w:p w14:paraId="20338133" w14:textId="77777777" w:rsidR="00F11C01" w:rsidRDefault="00F11C01">
      <w:pPr>
        <w:pStyle w:val="Zkladntext"/>
        <w:kinsoku w:val="0"/>
        <w:overflowPunct w:val="0"/>
        <w:spacing w:before="9"/>
        <w:rPr>
          <w:b/>
          <w:bCs/>
          <w:sz w:val="21"/>
          <w:szCs w:val="21"/>
        </w:rPr>
      </w:pPr>
    </w:p>
    <w:p w14:paraId="72F03C1E" w14:textId="77777777" w:rsidR="00F11C01" w:rsidRDefault="00F11C01">
      <w:pPr>
        <w:pStyle w:val="Odsekzoznamu"/>
        <w:numPr>
          <w:ilvl w:val="0"/>
          <w:numId w:val="5"/>
        </w:numPr>
        <w:tabs>
          <w:tab w:val="left" w:pos="486"/>
        </w:tabs>
        <w:kinsoku w:val="0"/>
        <w:overflowPunct w:val="0"/>
        <w:jc w:val="left"/>
        <w:rPr>
          <w:sz w:val="22"/>
          <w:szCs w:val="22"/>
        </w:rPr>
      </w:pPr>
      <w:r>
        <w:rPr>
          <w:sz w:val="22"/>
          <w:szCs w:val="22"/>
          <w:u w:val="single"/>
        </w:rPr>
        <w:t>Identifikácia</w:t>
      </w:r>
      <w:r>
        <w:rPr>
          <w:spacing w:val="-7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účtovnej</w:t>
      </w:r>
      <w:r>
        <w:rPr>
          <w:spacing w:val="-4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jednotky</w:t>
      </w:r>
      <w:r>
        <w:rPr>
          <w:spacing w:val="-6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(názov,</w:t>
      </w:r>
      <w:r>
        <w:rPr>
          <w:spacing w:val="-2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IČO,</w:t>
      </w:r>
      <w:r>
        <w:rPr>
          <w:spacing w:val="-4"/>
          <w:sz w:val="22"/>
          <w:szCs w:val="22"/>
          <w:u w:val="single"/>
        </w:rPr>
        <w:t xml:space="preserve"> </w:t>
      </w:r>
      <w:r>
        <w:rPr>
          <w:spacing w:val="-2"/>
          <w:sz w:val="22"/>
          <w:szCs w:val="22"/>
          <w:u w:val="single"/>
        </w:rPr>
        <w:t>sídlo):</w:t>
      </w:r>
    </w:p>
    <w:p w14:paraId="053F4CC1" w14:textId="77777777" w:rsidR="00F11C01" w:rsidRDefault="00F11C01">
      <w:pPr>
        <w:pStyle w:val="Zkladntext"/>
        <w:kinsoku w:val="0"/>
        <w:overflowPunct w:val="0"/>
        <w:spacing w:before="10"/>
      </w:pPr>
    </w:p>
    <w:tbl>
      <w:tblPr>
        <w:tblW w:w="0" w:type="auto"/>
        <w:tblInd w:w="1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41"/>
        <w:gridCol w:w="6497"/>
      </w:tblGrid>
      <w:tr w:rsidR="00F11C01" w:rsidRPr="00F11C01" w14:paraId="3859517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/>
        </w:trPr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03358" w14:textId="77777777" w:rsidR="00F11C01" w:rsidRPr="00F11C01" w:rsidRDefault="00F11C01">
            <w:pPr>
              <w:pStyle w:val="TableParagraph"/>
              <w:kinsoku w:val="0"/>
              <w:overflowPunct w:val="0"/>
              <w:spacing w:before="2" w:line="237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pacing w:val="-2"/>
                <w:sz w:val="22"/>
                <w:szCs w:val="22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EAFC1" w14:textId="77777777" w:rsidR="00F11C01" w:rsidRPr="00F11C01" w:rsidRDefault="00913872">
            <w:pPr>
              <w:pStyle w:val="TableParagraph"/>
              <w:kinsoku w:val="0"/>
              <w:overflowPunct w:val="0"/>
              <w:spacing w:line="239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BSL Trade, s.r.o.</w:t>
            </w:r>
          </w:p>
        </w:tc>
      </w:tr>
      <w:tr w:rsidR="00F11C01" w:rsidRPr="00F11C01" w14:paraId="34B7441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1"/>
        </w:trPr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6E73E" w14:textId="77777777" w:rsidR="00F11C01" w:rsidRPr="00F11C01" w:rsidRDefault="00F11C01">
            <w:pPr>
              <w:pStyle w:val="TableParagraph"/>
              <w:kinsoku w:val="0"/>
              <w:overflowPunct w:val="0"/>
              <w:spacing w:before="2" w:line="239" w:lineRule="exact"/>
              <w:rPr>
                <w:spacing w:val="-4"/>
                <w:sz w:val="22"/>
                <w:szCs w:val="22"/>
              </w:rPr>
            </w:pPr>
            <w:r w:rsidRPr="00F11C01">
              <w:rPr>
                <w:spacing w:val="-4"/>
                <w:sz w:val="22"/>
                <w:szCs w:val="22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22B63" w14:textId="77777777" w:rsidR="00F11C01" w:rsidRPr="00F11C01" w:rsidRDefault="00913872">
            <w:pPr>
              <w:pStyle w:val="TableParagraph"/>
              <w:kinsoku w:val="0"/>
              <w:overflowPunct w:val="0"/>
              <w:spacing w:line="241" w:lineRule="exact"/>
              <w:rPr>
                <w:spacing w:val="-5"/>
              </w:rPr>
            </w:pPr>
            <w:r w:rsidRPr="00F11C01">
              <w:t>35935031</w:t>
            </w:r>
          </w:p>
        </w:tc>
      </w:tr>
      <w:tr w:rsidR="00F11C01" w:rsidRPr="00F11C01" w14:paraId="577BE8C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/>
        </w:trPr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BF900" w14:textId="77777777" w:rsidR="00F11C01" w:rsidRPr="00F11C01" w:rsidRDefault="00F11C01">
            <w:pPr>
              <w:pStyle w:val="TableParagraph"/>
              <w:kinsoku w:val="0"/>
              <w:overflowPunct w:val="0"/>
              <w:spacing w:before="2" w:line="237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pacing w:val="-2"/>
                <w:sz w:val="22"/>
                <w:szCs w:val="22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C5C40" w14:textId="77777777" w:rsidR="00F11C01" w:rsidRPr="00F11C01" w:rsidRDefault="00913872">
            <w:pPr>
              <w:pStyle w:val="TableParagraph"/>
              <w:kinsoku w:val="0"/>
              <w:overflowPunct w:val="0"/>
              <w:spacing w:line="239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Jastrabinová 39, 82106  Bratislava</w:t>
            </w:r>
          </w:p>
        </w:tc>
      </w:tr>
    </w:tbl>
    <w:p w14:paraId="479DF8DA" w14:textId="77777777" w:rsidR="00F11C01" w:rsidRDefault="00F11C01">
      <w:pPr>
        <w:pStyle w:val="Zkladntext"/>
        <w:kinsoku w:val="0"/>
        <w:overflowPunct w:val="0"/>
        <w:rPr>
          <w:sz w:val="24"/>
          <w:szCs w:val="24"/>
        </w:rPr>
      </w:pPr>
    </w:p>
    <w:p w14:paraId="1260A5E1" w14:textId="77777777" w:rsidR="00F11C01" w:rsidRDefault="00F11C01">
      <w:pPr>
        <w:pStyle w:val="Zkladntext"/>
        <w:kinsoku w:val="0"/>
        <w:overflowPunct w:val="0"/>
        <w:spacing w:before="2"/>
        <w:rPr>
          <w:sz w:val="21"/>
          <w:szCs w:val="21"/>
        </w:rPr>
      </w:pPr>
    </w:p>
    <w:p w14:paraId="20C864AF" w14:textId="77777777" w:rsidR="00F11C01" w:rsidRDefault="00F11C01">
      <w:pPr>
        <w:pStyle w:val="Odsekzoznamu"/>
        <w:numPr>
          <w:ilvl w:val="0"/>
          <w:numId w:val="5"/>
        </w:numPr>
        <w:tabs>
          <w:tab w:val="left" w:pos="488"/>
        </w:tabs>
        <w:kinsoku w:val="0"/>
        <w:overflowPunct w:val="0"/>
        <w:spacing w:line="251" w:lineRule="exact"/>
        <w:ind w:left="487" w:hanging="248"/>
        <w:jc w:val="left"/>
        <w:rPr>
          <w:spacing w:val="-2"/>
          <w:sz w:val="22"/>
          <w:szCs w:val="22"/>
        </w:rPr>
      </w:pPr>
      <w:r>
        <w:rPr>
          <w:sz w:val="22"/>
          <w:szCs w:val="22"/>
          <w:u w:val="single"/>
        </w:rPr>
        <w:t>Údaje</w:t>
      </w:r>
      <w:r>
        <w:rPr>
          <w:spacing w:val="-8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o</w:t>
      </w:r>
      <w:r>
        <w:rPr>
          <w:spacing w:val="-7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konsolidovanom</w:t>
      </w:r>
      <w:r>
        <w:rPr>
          <w:spacing w:val="-4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celku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-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obchodné</w:t>
      </w:r>
      <w:r>
        <w:rPr>
          <w:spacing w:val="33"/>
          <w:sz w:val="22"/>
          <w:szCs w:val="22"/>
        </w:rPr>
        <w:t xml:space="preserve"> </w:t>
      </w:r>
      <w:r>
        <w:rPr>
          <w:sz w:val="22"/>
          <w:szCs w:val="22"/>
        </w:rPr>
        <w:t>meno</w:t>
      </w:r>
      <w:r>
        <w:rPr>
          <w:spacing w:val="38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sídlo</w:t>
      </w:r>
      <w:r>
        <w:rPr>
          <w:spacing w:val="36"/>
          <w:sz w:val="22"/>
          <w:szCs w:val="22"/>
        </w:rPr>
        <w:t xml:space="preserve"> </w:t>
      </w:r>
      <w:r>
        <w:rPr>
          <w:sz w:val="22"/>
          <w:szCs w:val="22"/>
        </w:rPr>
        <w:t>konsolidujúcej</w:t>
      </w:r>
      <w:r>
        <w:rPr>
          <w:spacing w:val="38"/>
          <w:sz w:val="22"/>
          <w:szCs w:val="22"/>
        </w:rPr>
        <w:t xml:space="preserve"> </w:t>
      </w:r>
      <w:r>
        <w:rPr>
          <w:sz w:val="22"/>
          <w:szCs w:val="22"/>
        </w:rPr>
        <w:t>účtovnej</w:t>
      </w:r>
      <w:r>
        <w:rPr>
          <w:spacing w:val="34"/>
          <w:sz w:val="22"/>
          <w:szCs w:val="22"/>
        </w:rPr>
        <w:t xml:space="preserve"> </w:t>
      </w:r>
      <w:r>
        <w:rPr>
          <w:spacing w:val="-2"/>
          <w:sz w:val="22"/>
          <w:szCs w:val="22"/>
        </w:rPr>
        <w:t>jednotky:</w:t>
      </w:r>
    </w:p>
    <w:p w14:paraId="42CB4D0A" w14:textId="77777777" w:rsidR="00723A58" w:rsidRDefault="00723A58" w:rsidP="00723A58">
      <w:pPr>
        <w:pStyle w:val="Odsekzoznamu"/>
        <w:tabs>
          <w:tab w:val="left" w:pos="488"/>
        </w:tabs>
        <w:kinsoku w:val="0"/>
        <w:overflowPunct w:val="0"/>
        <w:spacing w:line="251" w:lineRule="exact"/>
        <w:ind w:left="487"/>
        <w:jc w:val="left"/>
        <w:rPr>
          <w:spacing w:val="-2"/>
          <w:sz w:val="22"/>
          <w:szCs w:val="22"/>
        </w:rPr>
      </w:pPr>
    </w:p>
    <w:p w14:paraId="0C574CB5" w14:textId="77777777" w:rsidR="00F11C01" w:rsidRPr="00723A58" w:rsidRDefault="00F11C01">
      <w:pPr>
        <w:pStyle w:val="Nadpis1"/>
        <w:kinsoku w:val="0"/>
        <w:overflowPunct w:val="0"/>
        <w:spacing w:line="251" w:lineRule="exact"/>
        <w:ind w:left="523"/>
        <w:jc w:val="left"/>
        <w:rPr>
          <w:spacing w:val="-6"/>
        </w:rPr>
      </w:pPr>
      <w:r w:rsidRPr="00723A58">
        <w:rPr>
          <w:spacing w:val="-6"/>
        </w:rPr>
        <w:t>Účtovná</w:t>
      </w:r>
      <w:r w:rsidRPr="00723A58">
        <w:rPr>
          <w:spacing w:val="-5"/>
        </w:rPr>
        <w:t xml:space="preserve"> </w:t>
      </w:r>
      <w:r w:rsidRPr="00723A58">
        <w:rPr>
          <w:spacing w:val="-6"/>
        </w:rPr>
        <w:t>jednotka</w:t>
      </w:r>
      <w:r w:rsidRPr="00723A58">
        <w:rPr>
          <w:spacing w:val="-5"/>
        </w:rPr>
        <w:t xml:space="preserve"> </w:t>
      </w:r>
      <w:r w:rsidRPr="00723A58">
        <w:rPr>
          <w:spacing w:val="-6"/>
        </w:rPr>
        <w:t>nie</w:t>
      </w:r>
      <w:r w:rsidRPr="00723A58">
        <w:rPr>
          <w:spacing w:val="-3"/>
        </w:rPr>
        <w:t xml:space="preserve"> </w:t>
      </w:r>
      <w:r w:rsidRPr="00723A58">
        <w:rPr>
          <w:spacing w:val="-6"/>
        </w:rPr>
        <w:t>je</w:t>
      </w:r>
      <w:r w:rsidRPr="00723A58">
        <w:rPr>
          <w:spacing w:val="-3"/>
        </w:rPr>
        <w:t xml:space="preserve"> </w:t>
      </w:r>
      <w:r w:rsidRPr="00723A58">
        <w:rPr>
          <w:spacing w:val="-6"/>
        </w:rPr>
        <w:t>súčasťou</w:t>
      </w:r>
      <w:r w:rsidRPr="00723A58">
        <w:rPr>
          <w:spacing w:val="-4"/>
        </w:rPr>
        <w:t xml:space="preserve"> </w:t>
      </w:r>
      <w:r w:rsidRPr="00723A58">
        <w:rPr>
          <w:spacing w:val="-6"/>
        </w:rPr>
        <w:t>žiadneho</w:t>
      </w:r>
      <w:r w:rsidRPr="00723A58">
        <w:rPr>
          <w:spacing w:val="-4"/>
        </w:rPr>
        <w:t xml:space="preserve"> </w:t>
      </w:r>
      <w:r w:rsidRPr="00723A58">
        <w:rPr>
          <w:spacing w:val="-6"/>
        </w:rPr>
        <w:t>konsolidovaného</w:t>
      </w:r>
      <w:r w:rsidRPr="00723A58">
        <w:rPr>
          <w:spacing w:val="-1"/>
        </w:rPr>
        <w:t xml:space="preserve"> </w:t>
      </w:r>
      <w:r w:rsidRPr="00723A58">
        <w:rPr>
          <w:spacing w:val="-6"/>
        </w:rPr>
        <w:t>celku.</w:t>
      </w:r>
    </w:p>
    <w:p w14:paraId="0C266797" w14:textId="77777777" w:rsidR="00F11C01" w:rsidRPr="00723A58" w:rsidRDefault="00F11C01">
      <w:pPr>
        <w:pStyle w:val="Zkladntext"/>
        <w:kinsoku w:val="0"/>
        <w:overflowPunct w:val="0"/>
        <w:rPr>
          <w:b/>
          <w:bCs/>
          <w:sz w:val="24"/>
          <w:szCs w:val="24"/>
        </w:rPr>
      </w:pPr>
    </w:p>
    <w:p w14:paraId="3860C94C" w14:textId="77777777" w:rsidR="00F11C01" w:rsidRDefault="00F11C01">
      <w:pPr>
        <w:pStyle w:val="Zkladntext"/>
        <w:kinsoku w:val="0"/>
        <w:overflowPunct w:val="0"/>
        <w:spacing w:before="9"/>
        <w:rPr>
          <w:b/>
          <w:bCs/>
          <w:sz w:val="20"/>
          <w:szCs w:val="20"/>
        </w:rPr>
      </w:pPr>
    </w:p>
    <w:p w14:paraId="74174059" w14:textId="77777777" w:rsidR="00F11C01" w:rsidRDefault="00F11C01">
      <w:pPr>
        <w:pStyle w:val="Odsekzoznamu"/>
        <w:numPr>
          <w:ilvl w:val="0"/>
          <w:numId w:val="5"/>
        </w:numPr>
        <w:tabs>
          <w:tab w:val="left" w:pos="488"/>
        </w:tabs>
        <w:kinsoku w:val="0"/>
        <w:overflowPunct w:val="0"/>
        <w:ind w:left="487" w:hanging="248"/>
        <w:jc w:val="left"/>
        <w:rPr>
          <w:spacing w:val="-2"/>
          <w:sz w:val="22"/>
          <w:szCs w:val="22"/>
        </w:rPr>
      </w:pPr>
      <w:r>
        <w:rPr>
          <w:sz w:val="22"/>
          <w:szCs w:val="22"/>
          <w:u w:val="single"/>
        </w:rPr>
        <w:t>Priemerný</w:t>
      </w:r>
      <w:r>
        <w:rPr>
          <w:spacing w:val="-11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prepočítaný</w:t>
      </w:r>
      <w:r>
        <w:rPr>
          <w:spacing w:val="-10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počet</w:t>
      </w:r>
      <w:r>
        <w:rPr>
          <w:spacing w:val="-4"/>
          <w:sz w:val="22"/>
          <w:szCs w:val="22"/>
          <w:u w:val="single"/>
        </w:rPr>
        <w:t xml:space="preserve"> </w:t>
      </w:r>
      <w:r>
        <w:rPr>
          <w:spacing w:val="-2"/>
          <w:sz w:val="22"/>
          <w:szCs w:val="22"/>
          <w:u w:val="single"/>
        </w:rPr>
        <w:t>zamestnancov</w:t>
      </w:r>
      <w:r>
        <w:rPr>
          <w:spacing w:val="-2"/>
          <w:sz w:val="22"/>
          <w:szCs w:val="22"/>
        </w:rPr>
        <w:t>:</w:t>
      </w:r>
    </w:p>
    <w:p w14:paraId="3B0C8B12" w14:textId="77777777" w:rsidR="00F11C01" w:rsidRDefault="00F11C01">
      <w:pPr>
        <w:pStyle w:val="Zkladntext"/>
        <w:kinsoku w:val="0"/>
        <w:overflowPunct w:val="0"/>
        <w:spacing w:before="10"/>
      </w:pPr>
    </w:p>
    <w:tbl>
      <w:tblPr>
        <w:tblW w:w="0" w:type="auto"/>
        <w:tblInd w:w="1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19"/>
        <w:gridCol w:w="2126"/>
        <w:gridCol w:w="3340"/>
      </w:tblGrid>
      <w:tr w:rsidR="00F11C01" w:rsidRPr="00F11C01" w14:paraId="055E73A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00B60" w14:textId="77777777" w:rsidR="00F11C01" w:rsidRPr="00F11C01" w:rsidRDefault="00F11C01">
            <w:pPr>
              <w:pStyle w:val="TableParagraph"/>
              <w:kinsoku w:val="0"/>
              <w:overflowPunct w:val="0"/>
              <w:spacing w:before="2" w:line="240" w:lineRule="auto"/>
              <w:ind w:left="1775" w:right="1765"/>
              <w:jc w:val="center"/>
              <w:rPr>
                <w:b/>
                <w:bCs/>
                <w:spacing w:val="-4"/>
                <w:sz w:val="22"/>
                <w:szCs w:val="22"/>
              </w:rPr>
            </w:pPr>
            <w:r w:rsidRPr="00F11C01">
              <w:rPr>
                <w:b/>
                <w:bCs/>
                <w:spacing w:val="-4"/>
                <w:sz w:val="22"/>
                <w:szCs w:val="22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159EA" w14:textId="77777777" w:rsidR="00F11C01" w:rsidRPr="00F11C01" w:rsidRDefault="00F11C01">
            <w:pPr>
              <w:pStyle w:val="TableParagraph"/>
              <w:kinsoku w:val="0"/>
              <w:overflowPunct w:val="0"/>
              <w:spacing w:before="2" w:line="247" w:lineRule="auto"/>
              <w:ind w:left="636" w:hanging="351"/>
              <w:rPr>
                <w:b/>
                <w:bCs/>
                <w:spacing w:val="-2"/>
                <w:sz w:val="22"/>
                <w:szCs w:val="22"/>
              </w:rPr>
            </w:pPr>
            <w:r w:rsidRPr="00F11C01">
              <w:rPr>
                <w:b/>
                <w:bCs/>
                <w:sz w:val="22"/>
                <w:szCs w:val="22"/>
              </w:rPr>
              <w:t>Bežné</w:t>
            </w:r>
            <w:r w:rsidRPr="00F11C01">
              <w:rPr>
                <w:b/>
                <w:bCs/>
                <w:spacing w:val="-16"/>
                <w:sz w:val="22"/>
                <w:szCs w:val="22"/>
              </w:rPr>
              <w:t xml:space="preserve"> </w:t>
            </w:r>
            <w:r w:rsidRPr="00F11C01">
              <w:rPr>
                <w:b/>
                <w:bCs/>
                <w:sz w:val="22"/>
                <w:szCs w:val="22"/>
              </w:rPr>
              <w:t xml:space="preserve">účtovné </w:t>
            </w:r>
            <w:r w:rsidRPr="00F11C01">
              <w:rPr>
                <w:b/>
                <w:bCs/>
                <w:spacing w:val="-2"/>
                <w:sz w:val="22"/>
                <w:szCs w:val="22"/>
              </w:rPr>
              <w:t>obdobie</w:t>
            </w:r>
          </w:p>
        </w:tc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3192F" w14:textId="77777777" w:rsidR="00F11C01" w:rsidRPr="00F11C01" w:rsidRDefault="00F11C01">
            <w:pPr>
              <w:pStyle w:val="TableParagraph"/>
              <w:kinsoku w:val="0"/>
              <w:overflowPunct w:val="0"/>
              <w:spacing w:before="2" w:line="240" w:lineRule="auto"/>
              <w:ind w:left="382" w:right="374"/>
              <w:jc w:val="center"/>
              <w:rPr>
                <w:b/>
                <w:bCs/>
                <w:spacing w:val="-2"/>
                <w:sz w:val="22"/>
                <w:szCs w:val="22"/>
              </w:rPr>
            </w:pPr>
            <w:r w:rsidRPr="00F11C01">
              <w:rPr>
                <w:b/>
                <w:bCs/>
                <w:spacing w:val="-2"/>
                <w:sz w:val="22"/>
                <w:szCs w:val="22"/>
              </w:rPr>
              <w:t>Bezprostredne</w:t>
            </w:r>
          </w:p>
          <w:p w14:paraId="6449FC3C" w14:textId="77777777" w:rsidR="00F11C01" w:rsidRPr="00F11C01" w:rsidRDefault="00F11C01">
            <w:pPr>
              <w:pStyle w:val="TableParagraph"/>
              <w:kinsoku w:val="0"/>
              <w:overflowPunct w:val="0"/>
              <w:spacing w:line="260" w:lineRule="atLeast"/>
              <w:ind w:left="384" w:right="374"/>
              <w:jc w:val="center"/>
              <w:rPr>
                <w:b/>
                <w:bCs/>
                <w:spacing w:val="-2"/>
                <w:sz w:val="22"/>
                <w:szCs w:val="22"/>
              </w:rPr>
            </w:pPr>
            <w:r w:rsidRPr="00F11C01">
              <w:rPr>
                <w:b/>
                <w:bCs/>
                <w:sz w:val="22"/>
                <w:szCs w:val="22"/>
              </w:rPr>
              <w:t>predchádzajúce</w:t>
            </w:r>
            <w:r w:rsidRPr="00F11C01">
              <w:rPr>
                <w:b/>
                <w:bCs/>
                <w:spacing w:val="-16"/>
                <w:sz w:val="22"/>
                <w:szCs w:val="22"/>
              </w:rPr>
              <w:t xml:space="preserve"> </w:t>
            </w:r>
            <w:r w:rsidRPr="00F11C01">
              <w:rPr>
                <w:b/>
                <w:bCs/>
                <w:sz w:val="22"/>
                <w:szCs w:val="22"/>
              </w:rPr>
              <w:t xml:space="preserve">účtovné </w:t>
            </w:r>
            <w:r w:rsidRPr="00F11C01">
              <w:rPr>
                <w:b/>
                <w:bCs/>
                <w:spacing w:val="-2"/>
                <w:sz w:val="22"/>
                <w:szCs w:val="22"/>
              </w:rPr>
              <w:t>obdobie</w:t>
            </w:r>
          </w:p>
        </w:tc>
      </w:tr>
      <w:tr w:rsidR="00F11C01" w:rsidRPr="00F11C01" w14:paraId="14CE44E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85A37" w14:textId="77777777" w:rsidR="00F11C01" w:rsidRPr="00F11C01" w:rsidRDefault="00F11C01">
            <w:pPr>
              <w:pStyle w:val="TableParagraph"/>
              <w:kinsoku w:val="0"/>
              <w:overflowPunct w:val="0"/>
              <w:spacing w:line="260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Priemerný</w:t>
            </w:r>
            <w:r w:rsidRPr="00F11C01">
              <w:rPr>
                <w:spacing w:val="-16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prepočítaný</w:t>
            </w:r>
            <w:r w:rsidRPr="00F11C01">
              <w:rPr>
                <w:spacing w:val="-15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 xml:space="preserve">počet </w:t>
            </w:r>
            <w:r w:rsidRPr="00F11C01">
              <w:rPr>
                <w:spacing w:val="-2"/>
                <w:sz w:val="22"/>
                <w:szCs w:val="22"/>
              </w:rPr>
              <w:t>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9A374" w14:textId="77777777" w:rsidR="00F11C01" w:rsidRPr="00F11C01" w:rsidRDefault="00073CFB">
            <w:pPr>
              <w:pStyle w:val="TableParagraph"/>
              <w:kinsoku w:val="0"/>
              <w:overflowPunct w:val="0"/>
              <w:spacing w:before="4" w:line="240" w:lineRule="auto"/>
              <w:ind w:left="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1,5</w:t>
            </w:r>
          </w:p>
        </w:tc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0912D" w14:textId="77777777" w:rsidR="00F11C01" w:rsidRPr="00F11C01" w:rsidRDefault="00723A58">
            <w:pPr>
              <w:pStyle w:val="TableParagraph"/>
              <w:kinsoku w:val="0"/>
              <w:overflowPunct w:val="0"/>
              <w:spacing w:before="4" w:line="240" w:lineRule="auto"/>
              <w:ind w:left="9"/>
              <w:jc w:val="center"/>
              <w:rPr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1</w:t>
            </w:r>
          </w:p>
        </w:tc>
      </w:tr>
    </w:tbl>
    <w:p w14:paraId="483594A0" w14:textId="77777777" w:rsidR="00F11C01" w:rsidRDefault="00F11C01">
      <w:pPr>
        <w:pStyle w:val="Zkladntext"/>
        <w:kinsoku w:val="0"/>
        <w:overflowPunct w:val="0"/>
        <w:spacing w:before="9"/>
      </w:pPr>
    </w:p>
    <w:p w14:paraId="4A93A800" w14:textId="77777777" w:rsidR="00F11C01" w:rsidRDefault="00F11C01">
      <w:pPr>
        <w:pStyle w:val="Nadpis1"/>
        <w:kinsoku w:val="0"/>
        <w:overflowPunct w:val="0"/>
        <w:spacing w:line="252" w:lineRule="exact"/>
        <w:ind w:left="553" w:right="1366"/>
        <w:rPr>
          <w:spacing w:val="-5"/>
        </w:rPr>
      </w:pPr>
      <w:r>
        <w:t>Článok</w:t>
      </w:r>
      <w:r>
        <w:rPr>
          <w:spacing w:val="-3"/>
        </w:rPr>
        <w:t xml:space="preserve"> </w:t>
      </w:r>
      <w:r>
        <w:rPr>
          <w:spacing w:val="-5"/>
        </w:rPr>
        <w:t>II</w:t>
      </w:r>
    </w:p>
    <w:p w14:paraId="1DA0D4BB" w14:textId="77777777" w:rsidR="00F11C01" w:rsidRDefault="00F11C01">
      <w:pPr>
        <w:pStyle w:val="Zkladntext"/>
        <w:kinsoku w:val="0"/>
        <w:overflowPunct w:val="0"/>
        <w:spacing w:line="252" w:lineRule="exact"/>
        <w:ind w:left="559" w:right="1366"/>
        <w:jc w:val="center"/>
        <w:rPr>
          <w:b/>
          <w:bCs/>
          <w:spacing w:val="-2"/>
        </w:rPr>
      </w:pPr>
      <w:r>
        <w:rPr>
          <w:b/>
          <w:bCs/>
        </w:rPr>
        <w:t>Informácie</w:t>
      </w:r>
      <w:r>
        <w:rPr>
          <w:b/>
          <w:bCs/>
          <w:spacing w:val="-8"/>
        </w:rPr>
        <w:t xml:space="preserve"> </w:t>
      </w:r>
      <w:r>
        <w:rPr>
          <w:b/>
          <w:bCs/>
        </w:rPr>
        <w:t>o</w:t>
      </w:r>
      <w:r>
        <w:rPr>
          <w:b/>
          <w:bCs/>
          <w:spacing w:val="-9"/>
        </w:rPr>
        <w:t xml:space="preserve"> </w:t>
      </w:r>
      <w:r>
        <w:rPr>
          <w:b/>
          <w:bCs/>
        </w:rPr>
        <w:t>prijatých</w:t>
      </w:r>
      <w:r>
        <w:rPr>
          <w:b/>
          <w:bCs/>
          <w:spacing w:val="-1"/>
        </w:rPr>
        <w:t xml:space="preserve"> </w:t>
      </w:r>
      <w:r>
        <w:rPr>
          <w:b/>
          <w:bCs/>
          <w:spacing w:val="-2"/>
        </w:rPr>
        <w:t>postupoch</w:t>
      </w:r>
    </w:p>
    <w:p w14:paraId="3E0DBD69" w14:textId="77777777" w:rsidR="00F11C01" w:rsidRDefault="00F11C01">
      <w:pPr>
        <w:pStyle w:val="Zkladntext"/>
        <w:kinsoku w:val="0"/>
        <w:overflowPunct w:val="0"/>
        <w:spacing w:before="10"/>
        <w:rPr>
          <w:b/>
          <w:bCs/>
          <w:sz w:val="23"/>
          <w:szCs w:val="23"/>
        </w:rPr>
      </w:pPr>
    </w:p>
    <w:p w14:paraId="302836D1" w14:textId="77777777" w:rsidR="00F11C01" w:rsidRDefault="00F11C01">
      <w:pPr>
        <w:pStyle w:val="Odsekzoznamu"/>
        <w:numPr>
          <w:ilvl w:val="0"/>
          <w:numId w:val="4"/>
        </w:numPr>
        <w:tabs>
          <w:tab w:val="left" w:pos="566"/>
        </w:tabs>
        <w:kinsoku w:val="0"/>
        <w:overflowPunct w:val="0"/>
        <w:spacing w:before="1"/>
        <w:ind w:right="217" w:firstLine="0"/>
        <w:jc w:val="left"/>
        <w:rPr>
          <w:sz w:val="22"/>
          <w:szCs w:val="22"/>
        </w:rPr>
      </w:pPr>
      <w:r>
        <w:rPr>
          <w:sz w:val="22"/>
          <w:szCs w:val="22"/>
        </w:rPr>
        <w:t>Účtovná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závierka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je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zostavená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za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predpokladu,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že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účtovná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jednotka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bude</w:t>
      </w:r>
      <w:r>
        <w:rPr>
          <w:spacing w:val="87"/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nepretržite</w:t>
      </w:r>
      <w:r>
        <w:rPr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pokračovať</w:t>
      </w:r>
      <w:r>
        <w:rPr>
          <w:sz w:val="22"/>
          <w:szCs w:val="22"/>
        </w:rPr>
        <w:t xml:space="preserve"> vo svojej činnosti:</w:t>
      </w:r>
    </w:p>
    <w:p w14:paraId="11CBC952" w14:textId="77777777" w:rsidR="00723A58" w:rsidRDefault="00723A58" w:rsidP="00723A58">
      <w:pPr>
        <w:pStyle w:val="Odsekzoznamu"/>
        <w:tabs>
          <w:tab w:val="left" w:pos="566"/>
        </w:tabs>
        <w:kinsoku w:val="0"/>
        <w:overflowPunct w:val="0"/>
        <w:spacing w:before="1"/>
        <w:ind w:right="217"/>
        <w:jc w:val="left"/>
        <w:rPr>
          <w:sz w:val="22"/>
          <w:szCs w:val="22"/>
        </w:rPr>
      </w:pPr>
    </w:p>
    <w:p w14:paraId="51F6F6A6" w14:textId="77777777" w:rsidR="00F11C01" w:rsidRDefault="00F11C01">
      <w:pPr>
        <w:pStyle w:val="Nadpis1"/>
        <w:kinsoku w:val="0"/>
        <w:overflowPunct w:val="0"/>
        <w:spacing w:line="242" w:lineRule="auto"/>
        <w:ind w:firstLine="182"/>
        <w:jc w:val="left"/>
      </w:pP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71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zostavená</w:t>
      </w:r>
      <w:r>
        <w:rPr>
          <w:spacing w:val="40"/>
        </w:rPr>
        <w:t xml:space="preserve"> </w:t>
      </w:r>
      <w:r>
        <w:t>za</w:t>
      </w:r>
      <w:r>
        <w:rPr>
          <w:spacing w:val="70"/>
        </w:rPr>
        <w:t xml:space="preserve"> </w:t>
      </w:r>
      <w:r>
        <w:t>splnenia</w:t>
      </w:r>
      <w:r>
        <w:rPr>
          <w:spacing w:val="40"/>
        </w:rPr>
        <w:t xml:space="preserve"> </w:t>
      </w:r>
      <w:r>
        <w:t>predpokladu,</w:t>
      </w:r>
      <w:r>
        <w:rPr>
          <w:spacing w:val="40"/>
        </w:rPr>
        <w:t xml:space="preserve"> </w:t>
      </w:r>
      <w:r>
        <w:t>že</w:t>
      </w:r>
      <w:r>
        <w:rPr>
          <w:spacing w:val="40"/>
        </w:rPr>
        <w:t xml:space="preserve"> </w:t>
      </w: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bude</w:t>
      </w:r>
      <w:r>
        <w:rPr>
          <w:spacing w:val="40"/>
        </w:rPr>
        <w:t xml:space="preserve"> </w:t>
      </w:r>
      <w:r>
        <w:t>nepretržite pokračovať vo svojej podnikateľskej činnosti</w:t>
      </w:r>
    </w:p>
    <w:p w14:paraId="0A61306D" w14:textId="77777777" w:rsidR="00F11C01" w:rsidRDefault="00F11C01">
      <w:pPr>
        <w:pStyle w:val="Zkladntext"/>
        <w:kinsoku w:val="0"/>
        <w:overflowPunct w:val="0"/>
        <w:rPr>
          <w:b/>
          <w:bCs/>
          <w:sz w:val="24"/>
          <w:szCs w:val="24"/>
        </w:rPr>
      </w:pPr>
    </w:p>
    <w:p w14:paraId="4D8B6B36" w14:textId="77777777" w:rsidR="00F11C01" w:rsidRDefault="00F11C01">
      <w:pPr>
        <w:pStyle w:val="Zkladntext"/>
        <w:kinsoku w:val="0"/>
        <w:overflowPunct w:val="0"/>
        <w:spacing w:before="5"/>
        <w:rPr>
          <w:b/>
          <w:bCs/>
          <w:sz w:val="19"/>
          <w:szCs w:val="19"/>
        </w:rPr>
      </w:pPr>
    </w:p>
    <w:p w14:paraId="789CD77F" w14:textId="77777777" w:rsidR="00F11C01" w:rsidRDefault="00F11C01">
      <w:pPr>
        <w:pStyle w:val="Odsekzoznamu"/>
        <w:numPr>
          <w:ilvl w:val="0"/>
          <w:numId w:val="4"/>
        </w:numPr>
        <w:tabs>
          <w:tab w:val="left" w:pos="488"/>
        </w:tabs>
        <w:kinsoku w:val="0"/>
        <w:overflowPunct w:val="0"/>
        <w:ind w:left="487" w:hanging="248"/>
        <w:jc w:val="left"/>
        <w:rPr>
          <w:spacing w:val="-5"/>
          <w:sz w:val="22"/>
          <w:szCs w:val="22"/>
        </w:rPr>
      </w:pPr>
      <w:r>
        <w:rPr>
          <w:sz w:val="22"/>
          <w:szCs w:val="22"/>
          <w:u w:val="single"/>
        </w:rPr>
        <w:t>Spôsob</w:t>
      </w:r>
      <w:r>
        <w:rPr>
          <w:spacing w:val="-8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oceňovania</w:t>
      </w:r>
      <w:r>
        <w:rPr>
          <w:spacing w:val="-8"/>
          <w:sz w:val="22"/>
          <w:szCs w:val="22"/>
        </w:rPr>
        <w:t xml:space="preserve"> </w:t>
      </w:r>
      <w:r>
        <w:rPr>
          <w:sz w:val="22"/>
          <w:szCs w:val="22"/>
        </w:rPr>
        <w:t>jednotlivých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položiek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majetku</w:t>
      </w:r>
      <w:r>
        <w:rPr>
          <w:spacing w:val="-8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8"/>
          <w:sz w:val="22"/>
          <w:szCs w:val="22"/>
        </w:rPr>
        <w:t xml:space="preserve"> </w:t>
      </w:r>
      <w:r>
        <w:rPr>
          <w:sz w:val="22"/>
          <w:szCs w:val="22"/>
        </w:rPr>
        <w:t>záväzkov,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7"/>
          <w:sz w:val="22"/>
          <w:szCs w:val="22"/>
        </w:rPr>
        <w:t xml:space="preserve"> </w:t>
      </w:r>
      <w:r>
        <w:rPr>
          <w:spacing w:val="-5"/>
          <w:sz w:val="22"/>
          <w:szCs w:val="22"/>
        </w:rPr>
        <w:t>to:</w:t>
      </w:r>
    </w:p>
    <w:p w14:paraId="34041E05" w14:textId="77777777" w:rsidR="00F11C01" w:rsidRDefault="00F11C01">
      <w:pPr>
        <w:pStyle w:val="Zkladntext"/>
        <w:kinsoku w:val="0"/>
        <w:overflowPunct w:val="0"/>
        <w:spacing w:before="3"/>
      </w:pPr>
    </w:p>
    <w:tbl>
      <w:tblPr>
        <w:tblW w:w="0" w:type="auto"/>
        <w:tblInd w:w="1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43"/>
        <w:gridCol w:w="4843"/>
      </w:tblGrid>
      <w:tr w:rsidR="00F11C01" w:rsidRPr="00F11C01" w14:paraId="6068A5E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07B76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ind w:left="1647" w:right="1637"/>
              <w:jc w:val="center"/>
              <w:rPr>
                <w:b/>
                <w:bCs/>
                <w:spacing w:val="-2"/>
                <w:sz w:val="22"/>
                <w:szCs w:val="22"/>
              </w:rPr>
            </w:pPr>
            <w:r w:rsidRPr="00F11C01">
              <w:rPr>
                <w:b/>
                <w:bCs/>
                <w:sz w:val="22"/>
                <w:szCs w:val="22"/>
              </w:rPr>
              <w:t>Názov</w:t>
            </w:r>
            <w:r w:rsidRPr="00F11C01">
              <w:rPr>
                <w:b/>
                <w:bCs/>
                <w:spacing w:val="-6"/>
                <w:sz w:val="22"/>
                <w:szCs w:val="22"/>
              </w:rPr>
              <w:t xml:space="preserve"> </w:t>
            </w:r>
            <w:r w:rsidRPr="00F11C01">
              <w:rPr>
                <w:b/>
                <w:bCs/>
                <w:spacing w:val="-2"/>
                <w:sz w:val="22"/>
                <w:szCs w:val="22"/>
              </w:rPr>
              <w:t>položky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D28F2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ind w:left="1382"/>
              <w:rPr>
                <w:b/>
                <w:bCs/>
                <w:spacing w:val="-2"/>
                <w:sz w:val="22"/>
                <w:szCs w:val="22"/>
              </w:rPr>
            </w:pPr>
            <w:r w:rsidRPr="00F11C01">
              <w:rPr>
                <w:b/>
                <w:bCs/>
                <w:sz w:val="22"/>
                <w:szCs w:val="22"/>
              </w:rPr>
              <w:t>Spôsob</w:t>
            </w:r>
            <w:r w:rsidRPr="00F11C01">
              <w:rPr>
                <w:b/>
                <w:bCs/>
                <w:spacing w:val="-6"/>
                <w:sz w:val="22"/>
                <w:szCs w:val="22"/>
              </w:rPr>
              <w:t xml:space="preserve"> </w:t>
            </w:r>
            <w:r w:rsidRPr="00F11C01">
              <w:rPr>
                <w:b/>
                <w:bCs/>
                <w:spacing w:val="-2"/>
                <w:sz w:val="22"/>
                <w:szCs w:val="22"/>
              </w:rPr>
              <w:t>oceňovania</w:t>
            </w:r>
          </w:p>
        </w:tc>
      </w:tr>
      <w:tr w:rsidR="00F11C01" w:rsidRPr="00F11C01" w14:paraId="2A62E0C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16E87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Dlhodobý</w:t>
            </w:r>
            <w:r w:rsidRPr="00F11C01">
              <w:rPr>
                <w:spacing w:val="-5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nehmotný</w:t>
            </w:r>
            <w:r w:rsidRPr="00F11C01">
              <w:rPr>
                <w:spacing w:val="-5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majetok: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A0231" w14:textId="77777777" w:rsidR="00F11C01" w:rsidRPr="00F11C01" w:rsidRDefault="00F11C01">
            <w:pPr>
              <w:pStyle w:val="TableParagraph"/>
              <w:kinsoku w:val="0"/>
              <w:overflowPunct w:val="0"/>
              <w:ind w:left="109"/>
              <w:rPr>
                <w:spacing w:val="-4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Obstarávacia</w:t>
            </w:r>
            <w:r w:rsidRPr="00F11C01">
              <w:rPr>
                <w:spacing w:val="-10"/>
                <w:sz w:val="22"/>
                <w:szCs w:val="22"/>
              </w:rPr>
              <w:t xml:space="preserve"> </w:t>
            </w:r>
            <w:r w:rsidRPr="00F11C01">
              <w:rPr>
                <w:spacing w:val="-4"/>
                <w:sz w:val="22"/>
                <w:szCs w:val="22"/>
              </w:rPr>
              <w:t>cena</w:t>
            </w:r>
          </w:p>
        </w:tc>
      </w:tr>
      <w:tr w:rsidR="00F11C01" w:rsidRPr="00F11C01" w14:paraId="7C26886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5F701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Dlhodobý</w:t>
            </w:r>
            <w:r w:rsidRPr="00F11C01">
              <w:rPr>
                <w:spacing w:val="-5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hmotný</w:t>
            </w:r>
            <w:r w:rsidRPr="00F11C01">
              <w:rPr>
                <w:spacing w:val="-5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majetok: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1AA7F" w14:textId="77777777" w:rsidR="00F11C01" w:rsidRPr="00F11C01" w:rsidRDefault="00F11C01">
            <w:pPr>
              <w:pStyle w:val="TableParagraph"/>
              <w:kinsoku w:val="0"/>
              <w:overflowPunct w:val="0"/>
              <w:ind w:left="108"/>
              <w:rPr>
                <w:spacing w:val="-4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Obstarávacia</w:t>
            </w:r>
            <w:r w:rsidRPr="00F11C01">
              <w:rPr>
                <w:spacing w:val="-8"/>
                <w:sz w:val="22"/>
                <w:szCs w:val="22"/>
              </w:rPr>
              <w:t xml:space="preserve"> </w:t>
            </w:r>
            <w:r w:rsidRPr="00F11C01">
              <w:rPr>
                <w:spacing w:val="-4"/>
                <w:sz w:val="22"/>
                <w:szCs w:val="22"/>
              </w:rPr>
              <w:t>cena</w:t>
            </w:r>
          </w:p>
        </w:tc>
      </w:tr>
      <w:tr w:rsidR="00F11C01" w:rsidRPr="00F11C01" w14:paraId="146A34A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BAF15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Dlhodobý</w:t>
            </w:r>
            <w:r w:rsidRPr="00F11C01">
              <w:rPr>
                <w:spacing w:val="-7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finančný</w:t>
            </w:r>
            <w:r w:rsidRPr="00F11C01">
              <w:rPr>
                <w:spacing w:val="-5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majetok: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8A68D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rPr>
                <w:spacing w:val="-4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Obstarávacia</w:t>
            </w:r>
            <w:r w:rsidRPr="00F11C01">
              <w:rPr>
                <w:spacing w:val="-9"/>
                <w:sz w:val="22"/>
                <w:szCs w:val="22"/>
              </w:rPr>
              <w:t xml:space="preserve"> </w:t>
            </w:r>
            <w:r w:rsidRPr="00F11C01">
              <w:rPr>
                <w:spacing w:val="-4"/>
                <w:sz w:val="22"/>
                <w:szCs w:val="22"/>
              </w:rPr>
              <w:t>cena</w:t>
            </w:r>
          </w:p>
        </w:tc>
      </w:tr>
      <w:tr w:rsidR="00F11C01" w:rsidRPr="00F11C01" w14:paraId="3C6FF1C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3DFA9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Zásoby</w:t>
            </w:r>
            <w:r w:rsidRPr="00F11C01">
              <w:rPr>
                <w:spacing w:val="-4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obstarané</w:t>
            </w:r>
            <w:r w:rsidRPr="00F11C01">
              <w:rPr>
                <w:spacing w:val="2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kúpou: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8382C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4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Obstarávacia</w:t>
            </w:r>
            <w:r w:rsidRPr="00F11C01">
              <w:rPr>
                <w:spacing w:val="-9"/>
                <w:sz w:val="22"/>
                <w:szCs w:val="22"/>
              </w:rPr>
              <w:t xml:space="preserve"> </w:t>
            </w:r>
            <w:r w:rsidRPr="00F11C01">
              <w:rPr>
                <w:spacing w:val="-4"/>
                <w:sz w:val="22"/>
                <w:szCs w:val="22"/>
              </w:rPr>
              <w:t>cena</w:t>
            </w:r>
          </w:p>
        </w:tc>
      </w:tr>
      <w:tr w:rsidR="00F11C01" w:rsidRPr="00F11C01" w14:paraId="74D500C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A9065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Zásoby</w:t>
            </w:r>
            <w:r w:rsidRPr="00F11C01">
              <w:rPr>
                <w:spacing w:val="-7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vytvorené</w:t>
            </w:r>
            <w:r w:rsidRPr="00F11C01">
              <w:rPr>
                <w:spacing w:val="2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vlastnou</w:t>
            </w:r>
            <w:r w:rsidRPr="00F11C01">
              <w:rPr>
                <w:spacing w:val="-5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činnosťou: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24245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ind w:left="108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Vlastné</w:t>
            </w:r>
            <w:r w:rsidRPr="00F11C01">
              <w:rPr>
                <w:spacing w:val="-4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náklady</w:t>
            </w:r>
          </w:p>
        </w:tc>
      </w:tr>
      <w:tr w:rsidR="00F11C01" w:rsidRPr="00F11C01" w14:paraId="278C402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C60A3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Vlastné</w:t>
            </w:r>
            <w:r w:rsidRPr="00F11C01">
              <w:rPr>
                <w:spacing w:val="-3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pohľadávky: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40E7A" w14:textId="77777777" w:rsidR="00F11C01" w:rsidRPr="00F11C01" w:rsidRDefault="00F11C01">
            <w:pPr>
              <w:pStyle w:val="TableParagraph"/>
              <w:kinsoku w:val="0"/>
              <w:overflowPunct w:val="0"/>
              <w:ind w:left="108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Menovitá</w:t>
            </w:r>
            <w:r w:rsidRPr="00F11C01">
              <w:rPr>
                <w:spacing w:val="-3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hodnota</w:t>
            </w:r>
          </w:p>
        </w:tc>
      </w:tr>
      <w:tr w:rsidR="00F11C01" w:rsidRPr="00F11C01" w14:paraId="3E7AE21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6E0BA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Kúpené</w:t>
            </w:r>
            <w:r w:rsidRPr="00F11C01">
              <w:rPr>
                <w:spacing w:val="-4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pohľadávky: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82C5E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ind w:left="108"/>
              <w:rPr>
                <w:spacing w:val="-4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Obstarávacia</w:t>
            </w:r>
            <w:r w:rsidRPr="00F11C01">
              <w:rPr>
                <w:spacing w:val="-9"/>
                <w:sz w:val="22"/>
                <w:szCs w:val="22"/>
              </w:rPr>
              <w:t xml:space="preserve"> </w:t>
            </w:r>
            <w:r w:rsidRPr="00F11C01">
              <w:rPr>
                <w:spacing w:val="-4"/>
                <w:sz w:val="22"/>
                <w:szCs w:val="22"/>
              </w:rPr>
              <w:t>cena</w:t>
            </w:r>
          </w:p>
        </w:tc>
      </w:tr>
      <w:tr w:rsidR="00F11C01" w:rsidRPr="00F11C01" w14:paraId="411F24C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0ABA8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Krátkodobý</w:t>
            </w:r>
            <w:r w:rsidRPr="00F11C01">
              <w:rPr>
                <w:spacing w:val="-9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finančný</w:t>
            </w:r>
            <w:r w:rsidRPr="00F11C01">
              <w:rPr>
                <w:spacing w:val="-7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majetok: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605F3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4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Obstarávacia</w:t>
            </w:r>
            <w:r w:rsidRPr="00F11C01">
              <w:rPr>
                <w:spacing w:val="-8"/>
                <w:sz w:val="22"/>
                <w:szCs w:val="22"/>
              </w:rPr>
              <w:t xml:space="preserve"> </w:t>
            </w:r>
            <w:r w:rsidRPr="00F11C01">
              <w:rPr>
                <w:spacing w:val="-4"/>
                <w:sz w:val="22"/>
                <w:szCs w:val="22"/>
              </w:rPr>
              <w:t>cena</w:t>
            </w:r>
          </w:p>
        </w:tc>
      </w:tr>
      <w:tr w:rsidR="00F11C01" w:rsidRPr="00F11C01" w14:paraId="654F8F9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2B68A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Záväzky</w:t>
            </w:r>
            <w:r w:rsidRPr="00F11C01">
              <w:rPr>
                <w:spacing w:val="-9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vrátane</w:t>
            </w:r>
            <w:r w:rsidRPr="00F11C01">
              <w:rPr>
                <w:spacing w:val="-9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rezerv: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1BA94" w14:textId="77777777" w:rsidR="00F11C01" w:rsidRPr="00F11C01" w:rsidRDefault="00F11C01">
            <w:pPr>
              <w:pStyle w:val="TableParagraph"/>
              <w:kinsoku w:val="0"/>
              <w:overflowPunct w:val="0"/>
              <w:ind w:left="108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Menovitá</w:t>
            </w:r>
            <w:r w:rsidRPr="00F11C01">
              <w:rPr>
                <w:spacing w:val="-6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hodnota</w:t>
            </w:r>
          </w:p>
        </w:tc>
      </w:tr>
      <w:tr w:rsidR="00F11C01" w:rsidRPr="00F11C01" w14:paraId="258B587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37250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pacing w:val="-2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5293A" w14:textId="77777777" w:rsidR="00F11C01" w:rsidRPr="00F11C01" w:rsidRDefault="00F11C01" w:rsidP="00723A58">
            <w:pPr>
              <w:pStyle w:val="TableParagraph"/>
              <w:tabs>
                <w:tab w:val="right" w:pos="4833"/>
              </w:tabs>
              <w:kinsoku w:val="0"/>
              <w:overflowPunct w:val="0"/>
              <w:spacing w:line="232" w:lineRule="exact"/>
              <w:ind w:left="108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Menovitá</w:t>
            </w:r>
            <w:r w:rsidRPr="00F11C01">
              <w:rPr>
                <w:spacing w:val="-6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hodnota</w:t>
            </w:r>
            <w:r w:rsidR="00723A58" w:rsidRPr="00F11C01">
              <w:rPr>
                <w:spacing w:val="-2"/>
                <w:sz w:val="22"/>
                <w:szCs w:val="22"/>
              </w:rPr>
              <w:tab/>
            </w:r>
          </w:p>
        </w:tc>
      </w:tr>
    </w:tbl>
    <w:p w14:paraId="6DCD57CB" w14:textId="77777777" w:rsidR="00F11C01" w:rsidRDefault="00F11C01">
      <w:pPr>
        <w:sectPr w:rsidR="00F11C0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10" w:h="16840"/>
          <w:pgMar w:top="1260" w:right="1080" w:bottom="980" w:left="820" w:header="806" w:footer="796" w:gutter="0"/>
          <w:pgNumType w:start="1"/>
          <w:cols w:space="708"/>
          <w:noEndnote/>
        </w:sectPr>
      </w:pPr>
    </w:p>
    <w:p w14:paraId="79ADF809" w14:textId="77777777" w:rsidR="00F11C01" w:rsidRDefault="00F11C01">
      <w:pPr>
        <w:pStyle w:val="Zkladntext"/>
        <w:kinsoku w:val="0"/>
        <w:overflowPunct w:val="0"/>
        <w:spacing w:before="5"/>
        <w:rPr>
          <w:sz w:val="7"/>
          <w:szCs w:val="7"/>
        </w:rPr>
      </w:pPr>
    </w:p>
    <w:tbl>
      <w:tblPr>
        <w:tblW w:w="0" w:type="auto"/>
        <w:tblInd w:w="1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43"/>
        <w:gridCol w:w="4843"/>
      </w:tblGrid>
      <w:tr w:rsidR="00F11C01" w:rsidRPr="00F11C01" w14:paraId="39FABDD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163B0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Pôžičky</w:t>
            </w:r>
            <w:r w:rsidRPr="00F11C01">
              <w:rPr>
                <w:spacing w:val="-2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 xml:space="preserve">a </w:t>
            </w:r>
            <w:r w:rsidRPr="00F11C01">
              <w:rPr>
                <w:spacing w:val="-2"/>
                <w:sz w:val="22"/>
                <w:szCs w:val="22"/>
              </w:rPr>
              <w:t>úvery: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A1881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Menovitá</w:t>
            </w:r>
            <w:r w:rsidRPr="00F11C01">
              <w:rPr>
                <w:spacing w:val="-5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hodnota</w:t>
            </w:r>
          </w:p>
        </w:tc>
      </w:tr>
      <w:tr w:rsidR="00F11C01" w:rsidRPr="00F11C01" w14:paraId="0D359E9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2BF8B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Derivátové</w:t>
            </w:r>
            <w:r w:rsidRPr="00F11C01">
              <w:rPr>
                <w:spacing w:val="3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operácie: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B25CA" w14:textId="77777777" w:rsidR="00F11C01" w:rsidRPr="00F11C01" w:rsidRDefault="00F11C01">
            <w:pPr>
              <w:pStyle w:val="TableParagraph"/>
              <w:kinsoku w:val="0"/>
              <w:overflowPunct w:val="0"/>
              <w:ind w:left="109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Menovitá</w:t>
            </w:r>
            <w:r w:rsidRPr="00F11C01">
              <w:rPr>
                <w:spacing w:val="-4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hodnota</w:t>
            </w:r>
          </w:p>
        </w:tc>
      </w:tr>
    </w:tbl>
    <w:p w14:paraId="5D12939F" w14:textId="77777777" w:rsidR="00F11C01" w:rsidRDefault="00F11C01">
      <w:pPr>
        <w:pStyle w:val="Zkladntext"/>
        <w:kinsoku w:val="0"/>
        <w:overflowPunct w:val="0"/>
        <w:rPr>
          <w:sz w:val="20"/>
          <w:szCs w:val="20"/>
        </w:rPr>
      </w:pPr>
    </w:p>
    <w:p w14:paraId="2CB62982" w14:textId="77777777" w:rsidR="00F11C01" w:rsidRDefault="00F11C01">
      <w:pPr>
        <w:pStyle w:val="Zkladntext"/>
        <w:kinsoku w:val="0"/>
        <w:overflowPunct w:val="0"/>
        <w:spacing w:before="7"/>
        <w:rPr>
          <w:sz w:val="15"/>
          <w:szCs w:val="15"/>
        </w:rPr>
      </w:pPr>
    </w:p>
    <w:p w14:paraId="63632589" w14:textId="77777777" w:rsidR="00F11C01" w:rsidRDefault="00F11C01">
      <w:pPr>
        <w:pStyle w:val="Odsekzoznamu"/>
        <w:numPr>
          <w:ilvl w:val="0"/>
          <w:numId w:val="4"/>
        </w:numPr>
        <w:tabs>
          <w:tab w:val="left" w:pos="570"/>
        </w:tabs>
        <w:kinsoku w:val="0"/>
        <w:overflowPunct w:val="0"/>
        <w:spacing w:before="94"/>
        <w:ind w:right="212" w:firstLine="0"/>
        <w:rPr>
          <w:sz w:val="22"/>
          <w:szCs w:val="22"/>
        </w:rPr>
      </w:pPr>
      <w:r>
        <w:rPr>
          <w:sz w:val="22"/>
          <w:szCs w:val="22"/>
        </w:rPr>
        <w:t xml:space="preserve">Spôsob zostavenia </w:t>
      </w:r>
      <w:r>
        <w:rPr>
          <w:sz w:val="22"/>
          <w:szCs w:val="22"/>
          <w:u w:val="single"/>
        </w:rPr>
        <w:t>odpisového plánu</w:t>
      </w:r>
      <w:r>
        <w:rPr>
          <w:sz w:val="22"/>
          <w:szCs w:val="22"/>
        </w:rPr>
        <w:t xml:space="preserve"> </w:t>
      </w:r>
      <w:r>
        <w:rPr>
          <w:spacing w:val="13"/>
          <w:sz w:val="22"/>
          <w:szCs w:val="22"/>
        </w:rPr>
        <w:t>(OP)</w:t>
      </w:r>
      <w:r>
        <w:rPr>
          <w:spacing w:val="-16"/>
          <w:sz w:val="22"/>
          <w:szCs w:val="22"/>
        </w:rPr>
        <w:t xml:space="preserve"> </w:t>
      </w:r>
      <w:r>
        <w:rPr>
          <w:sz w:val="22"/>
          <w:szCs w:val="22"/>
        </w:rPr>
        <w:t>pre jednotlivé druhy dlhodobého hmotného majetku a dlhodobého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nehmotného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majetku,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pričom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sa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uvádza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doba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odpisovania,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použité sadzby odpisov a odpisové metódy pri určení odpisov:</w:t>
      </w:r>
    </w:p>
    <w:p w14:paraId="6DA3D348" w14:textId="77777777" w:rsidR="00F11C01" w:rsidRDefault="00F11C01">
      <w:pPr>
        <w:pStyle w:val="Nadpis1"/>
        <w:kinsoku w:val="0"/>
        <w:overflowPunct w:val="0"/>
        <w:spacing w:before="119"/>
        <w:jc w:val="both"/>
        <w:rPr>
          <w:spacing w:val="-2"/>
        </w:rPr>
      </w:pPr>
      <w:r>
        <w:t>OP</w:t>
      </w:r>
      <w:r>
        <w:rPr>
          <w:spacing w:val="-5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zostavený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zmysle</w:t>
      </w:r>
      <w:r>
        <w:rPr>
          <w:spacing w:val="-2"/>
        </w:rPr>
        <w:t xml:space="preserve"> </w:t>
      </w:r>
      <w:r>
        <w:t>ustanovení</w:t>
      </w:r>
      <w:r>
        <w:rPr>
          <w:spacing w:val="-1"/>
        </w:rPr>
        <w:t xml:space="preserve"> </w:t>
      </w:r>
      <w:r>
        <w:t>Zákona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účtovníctve.</w:t>
      </w:r>
    </w:p>
    <w:p w14:paraId="40ED5B2E" w14:textId="77777777" w:rsidR="00F11C01" w:rsidRDefault="00F11C01">
      <w:pPr>
        <w:pStyle w:val="Zkladntext"/>
        <w:kinsoku w:val="0"/>
        <w:overflowPunct w:val="0"/>
        <w:spacing w:before="5"/>
        <w:rPr>
          <w:b/>
          <w:bCs/>
        </w:rPr>
      </w:pPr>
    </w:p>
    <w:p w14:paraId="6CCFCE72" w14:textId="77777777" w:rsidR="00F11C01" w:rsidRDefault="00F11C01">
      <w:pPr>
        <w:pStyle w:val="Odsekzoznamu"/>
        <w:numPr>
          <w:ilvl w:val="0"/>
          <w:numId w:val="4"/>
        </w:numPr>
        <w:tabs>
          <w:tab w:val="left" w:pos="502"/>
        </w:tabs>
        <w:kinsoku w:val="0"/>
        <w:overflowPunct w:val="0"/>
        <w:spacing w:line="237" w:lineRule="auto"/>
        <w:ind w:right="214" w:firstLine="0"/>
        <w:rPr>
          <w:b/>
          <w:bCs/>
          <w:sz w:val="22"/>
          <w:szCs w:val="22"/>
        </w:rPr>
      </w:pPr>
      <w:r>
        <w:rPr>
          <w:sz w:val="22"/>
          <w:szCs w:val="22"/>
          <w:u w:val="single"/>
        </w:rPr>
        <w:t>Zmeny účtovných zásad a zmeny účtovných metód</w:t>
      </w:r>
      <w:r>
        <w:rPr>
          <w:sz w:val="22"/>
          <w:szCs w:val="22"/>
        </w:rPr>
        <w:t xml:space="preserve"> s uvedením dôvodu týchto zmien a vyčíslením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ich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vplyvu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na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finančnú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hodnotu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majetku,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záväzkov,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základného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 xml:space="preserve">imania a výsledku hospodárenia účtovnej jednotky: </w:t>
      </w:r>
      <w:r>
        <w:rPr>
          <w:b/>
          <w:bCs/>
          <w:sz w:val="22"/>
          <w:szCs w:val="22"/>
        </w:rPr>
        <w:t>bez náplne</w:t>
      </w:r>
    </w:p>
    <w:p w14:paraId="7B2FEA57" w14:textId="77777777" w:rsidR="00F11C01" w:rsidRDefault="00F11C01">
      <w:pPr>
        <w:pStyle w:val="Zkladntext"/>
        <w:kinsoku w:val="0"/>
        <w:overflowPunct w:val="0"/>
        <w:rPr>
          <w:b/>
          <w:bCs/>
          <w:sz w:val="24"/>
          <w:szCs w:val="24"/>
        </w:rPr>
      </w:pPr>
    </w:p>
    <w:p w14:paraId="783E006A" w14:textId="77777777" w:rsidR="00F11C01" w:rsidRDefault="00F11C01">
      <w:pPr>
        <w:pStyle w:val="Zkladntext"/>
        <w:kinsoku w:val="0"/>
        <w:overflowPunct w:val="0"/>
        <w:spacing w:before="3"/>
        <w:rPr>
          <w:b/>
          <w:bCs/>
          <w:sz w:val="20"/>
          <w:szCs w:val="20"/>
        </w:rPr>
      </w:pPr>
    </w:p>
    <w:p w14:paraId="7DA2E99A" w14:textId="77777777" w:rsidR="00F11C01" w:rsidRDefault="00F11C01">
      <w:pPr>
        <w:pStyle w:val="Odsekzoznamu"/>
        <w:numPr>
          <w:ilvl w:val="0"/>
          <w:numId w:val="4"/>
        </w:numPr>
        <w:tabs>
          <w:tab w:val="left" w:pos="471"/>
        </w:tabs>
        <w:kinsoku w:val="0"/>
        <w:overflowPunct w:val="0"/>
        <w:ind w:left="470" w:hanging="231"/>
        <w:rPr>
          <w:b/>
          <w:bCs/>
          <w:spacing w:val="-2"/>
          <w:sz w:val="22"/>
          <w:szCs w:val="22"/>
        </w:rPr>
      </w:pPr>
      <w:r>
        <w:rPr>
          <w:sz w:val="22"/>
          <w:szCs w:val="22"/>
          <w:u w:val="single"/>
        </w:rPr>
        <w:t>Informácie</w:t>
      </w:r>
      <w:r>
        <w:rPr>
          <w:spacing w:val="-8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o</w:t>
      </w:r>
      <w:r>
        <w:rPr>
          <w:spacing w:val="-5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dotáciách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ich</w:t>
      </w:r>
      <w:r>
        <w:rPr>
          <w:spacing w:val="-7"/>
          <w:sz w:val="22"/>
          <w:szCs w:val="22"/>
        </w:rPr>
        <w:t xml:space="preserve"> </w:t>
      </w:r>
      <w:r>
        <w:rPr>
          <w:sz w:val="22"/>
          <w:szCs w:val="22"/>
        </w:rPr>
        <w:t>oceňovanie</w:t>
      </w:r>
      <w:r>
        <w:rPr>
          <w:spacing w:val="55"/>
          <w:sz w:val="22"/>
          <w:szCs w:val="22"/>
        </w:rPr>
        <w:t xml:space="preserve"> </w:t>
      </w:r>
      <w:r>
        <w:rPr>
          <w:sz w:val="22"/>
          <w:szCs w:val="22"/>
        </w:rPr>
        <w:t>v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účtovníctve:</w:t>
      </w:r>
      <w:r>
        <w:rPr>
          <w:spacing w:val="-1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bez</w:t>
      </w:r>
      <w:r>
        <w:rPr>
          <w:b/>
          <w:bCs/>
          <w:spacing w:val="-3"/>
          <w:sz w:val="22"/>
          <w:szCs w:val="22"/>
        </w:rPr>
        <w:t xml:space="preserve"> </w:t>
      </w:r>
      <w:r>
        <w:rPr>
          <w:b/>
          <w:bCs/>
          <w:spacing w:val="-2"/>
          <w:sz w:val="22"/>
          <w:szCs w:val="22"/>
        </w:rPr>
        <w:t>náplne</w:t>
      </w:r>
    </w:p>
    <w:p w14:paraId="6DE8A5F7" w14:textId="77777777" w:rsidR="00F11C01" w:rsidRDefault="00F11C01">
      <w:pPr>
        <w:pStyle w:val="Zkladntext"/>
        <w:kinsoku w:val="0"/>
        <w:overflowPunct w:val="0"/>
        <w:rPr>
          <w:b/>
          <w:bCs/>
          <w:sz w:val="20"/>
          <w:szCs w:val="20"/>
        </w:rPr>
      </w:pPr>
    </w:p>
    <w:p w14:paraId="1133D9A9" w14:textId="77777777" w:rsidR="00F11C01" w:rsidRDefault="00F11C01">
      <w:pPr>
        <w:pStyle w:val="Zkladntext"/>
        <w:kinsoku w:val="0"/>
        <w:overflowPunct w:val="0"/>
        <w:rPr>
          <w:b/>
          <w:bCs/>
          <w:sz w:val="16"/>
          <w:szCs w:val="16"/>
        </w:rPr>
      </w:pPr>
    </w:p>
    <w:p w14:paraId="0D31F5A6" w14:textId="77777777" w:rsidR="00F11C01" w:rsidRDefault="00F11C01">
      <w:pPr>
        <w:pStyle w:val="Odsekzoznamu"/>
        <w:numPr>
          <w:ilvl w:val="0"/>
          <w:numId w:val="4"/>
        </w:numPr>
        <w:tabs>
          <w:tab w:val="left" w:pos="542"/>
        </w:tabs>
        <w:kinsoku w:val="0"/>
        <w:overflowPunct w:val="0"/>
        <w:spacing w:before="94"/>
        <w:ind w:right="212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Informácie o účtovaní </w:t>
      </w:r>
      <w:r>
        <w:rPr>
          <w:sz w:val="22"/>
          <w:szCs w:val="22"/>
          <w:u w:val="single"/>
        </w:rPr>
        <w:t>významných opráv chýb</w:t>
      </w:r>
      <w:r>
        <w:rPr>
          <w:sz w:val="22"/>
          <w:szCs w:val="22"/>
        </w:rPr>
        <w:t xml:space="preserve"> minulých účtovných období v bežnom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účtovnom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období s uvedením vplyvu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na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nerozdelený zisk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minulých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 xml:space="preserve">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b/>
          <w:bCs/>
          <w:sz w:val="22"/>
          <w:szCs w:val="22"/>
        </w:rPr>
        <w:t>bez náplne</w:t>
      </w:r>
    </w:p>
    <w:p w14:paraId="50A99F32" w14:textId="77777777" w:rsidR="00F11C01" w:rsidRDefault="00F11C01">
      <w:pPr>
        <w:pStyle w:val="Zkladntext"/>
        <w:kinsoku w:val="0"/>
        <w:overflowPunct w:val="0"/>
        <w:rPr>
          <w:b/>
          <w:bCs/>
          <w:sz w:val="24"/>
          <w:szCs w:val="24"/>
        </w:rPr>
      </w:pPr>
    </w:p>
    <w:p w14:paraId="164D1C5B" w14:textId="77777777" w:rsidR="00F11C01" w:rsidRDefault="00F11C01">
      <w:pPr>
        <w:pStyle w:val="Zkladntext"/>
        <w:kinsoku w:val="0"/>
        <w:overflowPunct w:val="0"/>
        <w:spacing w:before="1"/>
        <w:rPr>
          <w:b/>
          <w:bCs/>
        </w:rPr>
      </w:pPr>
    </w:p>
    <w:p w14:paraId="274584B6" w14:textId="77777777" w:rsidR="00F11C01" w:rsidRDefault="00F11C01">
      <w:pPr>
        <w:pStyle w:val="Nadpis1"/>
        <w:kinsoku w:val="0"/>
        <w:overflowPunct w:val="0"/>
        <w:ind w:left="1233" w:right="1366"/>
        <w:rPr>
          <w:spacing w:val="-5"/>
        </w:rPr>
      </w:pPr>
      <w:r>
        <w:t>Článok</w:t>
      </w:r>
      <w:r>
        <w:rPr>
          <w:spacing w:val="-3"/>
        </w:rPr>
        <w:t xml:space="preserve"> </w:t>
      </w:r>
      <w:r>
        <w:rPr>
          <w:spacing w:val="-5"/>
        </w:rPr>
        <w:t>III</w:t>
      </w:r>
    </w:p>
    <w:p w14:paraId="3100EFB1" w14:textId="77777777" w:rsidR="00F11C01" w:rsidRDefault="00F11C01">
      <w:pPr>
        <w:pStyle w:val="Zkladntext"/>
        <w:kinsoku w:val="0"/>
        <w:overflowPunct w:val="0"/>
        <w:spacing w:before="2"/>
        <w:ind w:left="1233" w:right="1366"/>
        <w:jc w:val="center"/>
        <w:rPr>
          <w:b/>
          <w:bCs/>
          <w:spacing w:val="-2"/>
        </w:rPr>
      </w:pPr>
      <w:r>
        <w:rPr>
          <w:b/>
          <w:bCs/>
        </w:rPr>
        <w:t>Informácie,</w:t>
      </w:r>
      <w:r>
        <w:rPr>
          <w:b/>
          <w:bCs/>
          <w:spacing w:val="-9"/>
        </w:rPr>
        <w:t xml:space="preserve"> </w:t>
      </w:r>
      <w:r>
        <w:rPr>
          <w:b/>
          <w:bCs/>
        </w:rPr>
        <w:t>ktoré</w:t>
      </w:r>
      <w:r>
        <w:rPr>
          <w:b/>
          <w:bCs/>
          <w:spacing w:val="-5"/>
        </w:rPr>
        <w:t xml:space="preserve"> </w:t>
      </w:r>
      <w:r>
        <w:rPr>
          <w:b/>
          <w:bCs/>
        </w:rPr>
        <w:t>vysvetľujú</w:t>
      </w:r>
      <w:r>
        <w:rPr>
          <w:b/>
          <w:bCs/>
          <w:spacing w:val="-4"/>
        </w:rPr>
        <w:t xml:space="preserve"> </w:t>
      </w:r>
      <w:r>
        <w:rPr>
          <w:b/>
          <w:bCs/>
        </w:rPr>
        <w:t>a</w:t>
      </w:r>
      <w:r>
        <w:rPr>
          <w:b/>
          <w:bCs/>
          <w:spacing w:val="-5"/>
        </w:rPr>
        <w:t xml:space="preserve"> </w:t>
      </w:r>
      <w:r>
        <w:rPr>
          <w:b/>
          <w:bCs/>
        </w:rPr>
        <w:t>dopĺňajú</w:t>
      </w:r>
      <w:r>
        <w:rPr>
          <w:b/>
          <w:bCs/>
          <w:spacing w:val="-4"/>
        </w:rPr>
        <w:t xml:space="preserve"> </w:t>
      </w:r>
      <w:r>
        <w:rPr>
          <w:b/>
          <w:bCs/>
        </w:rPr>
        <w:t>súvahu</w:t>
      </w:r>
      <w:r>
        <w:rPr>
          <w:b/>
          <w:bCs/>
          <w:spacing w:val="-4"/>
        </w:rPr>
        <w:t xml:space="preserve"> </w:t>
      </w:r>
      <w:r>
        <w:rPr>
          <w:b/>
          <w:bCs/>
        </w:rPr>
        <w:t>a</w:t>
      </w:r>
      <w:r>
        <w:rPr>
          <w:b/>
          <w:bCs/>
          <w:spacing w:val="-6"/>
        </w:rPr>
        <w:t xml:space="preserve"> </w:t>
      </w:r>
      <w:r>
        <w:rPr>
          <w:b/>
          <w:bCs/>
        </w:rPr>
        <w:t>výkaz</w:t>
      </w:r>
      <w:r>
        <w:rPr>
          <w:b/>
          <w:bCs/>
          <w:spacing w:val="-3"/>
        </w:rPr>
        <w:t xml:space="preserve"> </w:t>
      </w:r>
      <w:r>
        <w:rPr>
          <w:b/>
          <w:bCs/>
        </w:rPr>
        <w:t>ziskov</w:t>
      </w:r>
      <w:r>
        <w:rPr>
          <w:b/>
          <w:bCs/>
          <w:spacing w:val="-6"/>
        </w:rPr>
        <w:t xml:space="preserve"> </w:t>
      </w:r>
      <w:r>
        <w:rPr>
          <w:b/>
          <w:bCs/>
        </w:rPr>
        <w:t>a</w:t>
      </w:r>
      <w:r>
        <w:rPr>
          <w:b/>
          <w:bCs/>
          <w:spacing w:val="-4"/>
        </w:rPr>
        <w:t xml:space="preserve"> </w:t>
      </w:r>
      <w:r>
        <w:rPr>
          <w:b/>
          <w:bCs/>
          <w:spacing w:val="-2"/>
        </w:rPr>
        <w:t>strát</w:t>
      </w:r>
    </w:p>
    <w:p w14:paraId="0BF82E46" w14:textId="77777777" w:rsidR="00F11C01" w:rsidRDefault="00F11C01">
      <w:pPr>
        <w:pStyle w:val="Zkladntext"/>
        <w:kinsoku w:val="0"/>
        <w:overflowPunct w:val="0"/>
        <w:spacing w:before="5"/>
        <w:rPr>
          <w:b/>
          <w:bCs/>
          <w:sz w:val="23"/>
          <w:szCs w:val="23"/>
        </w:rPr>
      </w:pPr>
    </w:p>
    <w:p w14:paraId="4B13E628" w14:textId="77777777" w:rsidR="00F11C01" w:rsidRDefault="00F11C01">
      <w:pPr>
        <w:pStyle w:val="Odsekzoznamu"/>
        <w:numPr>
          <w:ilvl w:val="0"/>
          <w:numId w:val="3"/>
        </w:numPr>
        <w:tabs>
          <w:tab w:val="left" w:pos="601"/>
        </w:tabs>
        <w:kinsoku w:val="0"/>
        <w:overflowPunct w:val="0"/>
        <w:spacing w:before="1"/>
        <w:ind w:right="213"/>
        <w:rPr>
          <w:color w:val="000000"/>
          <w:sz w:val="22"/>
          <w:szCs w:val="22"/>
        </w:rPr>
      </w:pPr>
      <w:r>
        <w:rPr>
          <w:sz w:val="22"/>
          <w:szCs w:val="22"/>
        </w:rPr>
        <w:t>Informácia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o sume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a dôvodoch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vzniku jednotlivých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položiek</w:t>
      </w:r>
      <w:r>
        <w:rPr>
          <w:spacing w:val="40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nákladov</w:t>
      </w:r>
      <w:r>
        <w:rPr>
          <w:b/>
          <w:bCs/>
          <w:spacing w:val="40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alebo</w:t>
      </w:r>
      <w:r>
        <w:rPr>
          <w:b/>
          <w:bCs/>
          <w:spacing w:val="40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výnosov</w:t>
      </w:r>
      <w:r>
        <w:rPr>
          <w:sz w:val="22"/>
          <w:szCs w:val="22"/>
        </w:rPr>
        <w:t>, ktoré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majú</w:t>
      </w:r>
      <w:r>
        <w:rPr>
          <w:spacing w:val="82"/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výnimočný</w:t>
      </w:r>
      <w:r>
        <w:rPr>
          <w:spacing w:val="40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rozsah</w:t>
      </w:r>
      <w:r>
        <w:rPr>
          <w:spacing w:val="40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alebo</w:t>
      </w:r>
      <w:r>
        <w:rPr>
          <w:spacing w:val="40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výskyt</w:t>
      </w:r>
      <w:r>
        <w:rPr>
          <w:sz w:val="22"/>
          <w:szCs w:val="22"/>
        </w:rPr>
        <w:t>,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napríklad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výnosy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z</w:t>
      </w:r>
      <w:r>
        <w:rPr>
          <w:spacing w:val="39"/>
          <w:sz w:val="22"/>
          <w:szCs w:val="22"/>
        </w:rPr>
        <w:t xml:space="preserve"> </w:t>
      </w:r>
      <w:r>
        <w:rPr>
          <w:sz w:val="22"/>
          <w:szCs w:val="22"/>
        </w:rPr>
        <w:t>predaja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podniku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alebo časti podniku, náklady z dôvodu predaja podniku alebo časti podniku, škody z dôvodu živelných pohrôm:</w:t>
      </w:r>
    </w:p>
    <w:p w14:paraId="5571653F" w14:textId="77777777" w:rsidR="00F11C01" w:rsidRDefault="00F11C01">
      <w:pPr>
        <w:pStyle w:val="Nadpis1"/>
        <w:kinsoku w:val="0"/>
        <w:overflowPunct w:val="0"/>
        <w:spacing w:before="1"/>
        <w:ind w:left="600"/>
        <w:jc w:val="both"/>
        <w:rPr>
          <w:spacing w:val="-2"/>
        </w:rPr>
      </w:pPr>
      <w:r>
        <w:t>bez</w:t>
      </w:r>
      <w:r>
        <w:rPr>
          <w:spacing w:val="-4"/>
        </w:rPr>
        <w:t xml:space="preserve"> </w:t>
      </w:r>
      <w:r>
        <w:rPr>
          <w:spacing w:val="-2"/>
        </w:rPr>
        <w:t>náplne</w:t>
      </w:r>
    </w:p>
    <w:p w14:paraId="7A45FE1F" w14:textId="77777777" w:rsidR="00F11C01" w:rsidRDefault="00F11C01">
      <w:pPr>
        <w:pStyle w:val="Zkladntext"/>
        <w:kinsoku w:val="0"/>
        <w:overflowPunct w:val="0"/>
        <w:rPr>
          <w:b/>
          <w:bCs/>
        </w:rPr>
      </w:pPr>
    </w:p>
    <w:p w14:paraId="6A32DC1A" w14:textId="77777777" w:rsidR="00F11C01" w:rsidRDefault="00F11C01">
      <w:pPr>
        <w:pStyle w:val="Odsekzoznamu"/>
        <w:numPr>
          <w:ilvl w:val="0"/>
          <w:numId w:val="3"/>
        </w:numPr>
        <w:tabs>
          <w:tab w:val="left" w:pos="574"/>
        </w:tabs>
        <w:kinsoku w:val="0"/>
        <w:overflowPunct w:val="0"/>
        <w:ind w:left="573" w:hanging="233"/>
        <w:rPr>
          <w:color w:val="000000"/>
          <w:spacing w:val="-5"/>
          <w:sz w:val="22"/>
          <w:szCs w:val="22"/>
        </w:rPr>
      </w:pPr>
      <w:r>
        <w:rPr>
          <w:sz w:val="22"/>
          <w:szCs w:val="22"/>
          <w:u w:val="single"/>
        </w:rPr>
        <w:t>Informácie</w:t>
      </w:r>
      <w:r>
        <w:rPr>
          <w:spacing w:val="-8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o</w:t>
      </w:r>
      <w:r>
        <w:rPr>
          <w:spacing w:val="-5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záväzkoch</w:t>
      </w:r>
      <w:r>
        <w:rPr>
          <w:sz w:val="22"/>
          <w:szCs w:val="22"/>
        </w:rPr>
        <w:t>,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9"/>
          <w:sz w:val="22"/>
          <w:szCs w:val="22"/>
        </w:rPr>
        <w:t xml:space="preserve"> </w:t>
      </w:r>
      <w:r>
        <w:rPr>
          <w:spacing w:val="-5"/>
          <w:sz w:val="22"/>
          <w:szCs w:val="22"/>
        </w:rPr>
        <w:t>to:</w:t>
      </w:r>
    </w:p>
    <w:p w14:paraId="3C32C091" w14:textId="77777777" w:rsidR="00F11C01" w:rsidRDefault="00F11C01" w:rsidP="00723A58">
      <w:pPr>
        <w:pStyle w:val="Zkladntext"/>
        <w:kinsoku w:val="0"/>
        <w:overflowPunct w:val="0"/>
        <w:spacing w:before="8"/>
        <w:jc w:val="right"/>
        <w:rPr>
          <w:sz w:val="13"/>
          <w:szCs w:val="13"/>
        </w:rPr>
      </w:pPr>
    </w:p>
    <w:p w14:paraId="02123C78" w14:textId="77777777" w:rsidR="00F11C01" w:rsidRDefault="00F11C01">
      <w:pPr>
        <w:pStyle w:val="Odsekzoznamu"/>
        <w:numPr>
          <w:ilvl w:val="0"/>
          <w:numId w:val="2"/>
        </w:numPr>
        <w:tabs>
          <w:tab w:val="left" w:pos="376"/>
        </w:tabs>
        <w:kinsoku w:val="0"/>
        <w:overflowPunct w:val="0"/>
        <w:spacing w:before="94"/>
        <w:ind w:hanging="136"/>
        <w:jc w:val="left"/>
        <w:rPr>
          <w:b/>
          <w:bCs/>
          <w:spacing w:val="-2"/>
          <w:sz w:val="22"/>
          <w:szCs w:val="22"/>
        </w:rPr>
      </w:pPr>
      <w:r>
        <w:rPr>
          <w:sz w:val="22"/>
          <w:szCs w:val="22"/>
        </w:rPr>
        <w:t>celkovej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sume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záväzkov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so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zostatkovou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dobou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splatnosti</w:t>
      </w:r>
      <w:r>
        <w:rPr>
          <w:spacing w:val="-7"/>
          <w:sz w:val="22"/>
          <w:szCs w:val="22"/>
        </w:rPr>
        <w:t xml:space="preserve"> </w:t>
      </w:r>
      <w:r>
        <w:rPr>
          <w:sz w:val="22"/>
          <w:szCs w:val="22"/>
        </w:rPr>
        <w:t>dlhšou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ako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päť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rokov:</w:t>
      </w:r>
      <w:r>
        <w:rPr>
          <w:spacing w:val="-3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bez</w:t>
      </w:r>
      <w:r>
        <w:rPr>
          <w:b/>
          <w:bCs/>
          <w:spacing w:val="-4"/>
          <w:sz w:val="22"/>
          <w:szCs w:val="22"/>
        </w:rPr>
        <w:t xml:space="preserve"> </w:t>
      </w:r>
      <w:r>
        <w:rPr>
          <w:b/>
          <w:bCs/>
          <w:spacing w:val="-2"/>
          <w:sz w:val="22"/>
          <w:szCs w:val="22"/>
        </w:rPr>
        <w:t>náplne</w:t>
      </w:r>
    </w:p>
    <w:p w14:paraId="10A66724" w14:textId="77777777" w:rsidR="00F11C01" w:rsidRDefault="00F11C01">
      <w:pPr>
        <w:pStyle w:val="Zkladntext"/>
        <w:kinsoku w:val="0"/>
        <w:overflowPunct w:val="0"/>
        <w:rPr>
          <w:b/>
          <w:bCs/>
        </w:rPr>
      </w:pPr>
    </w:p>
    <w:p w14:paraId="5ACF959D" w14:textId="77777777" w:rsidR="00F11C01" w:rsidRDefault="00F11C01">
      <w:pPr>
        <w:pStyle w:val="Odsekzoznamu"/>
        <w:numPr>
          <w:ilvl w:val="0"/>
          <w:numId w:val="2"/>
        </w:numPr>
        <w:tabs>
          <w:tab w:val="left" w:pos="376"/>
        </w:tabs>
        <w:kinsoku w:val="0"/>
        <w:overflowPunct w:val="0"/>
        <w:ind w:hanging="136"/>
        <w:jc w:val="left"/>
        <w:rPr>
          <w:b/>
          <w:bCs/>
          <w:spacing w:val="-2"/>
          <w:sz w:val="22"/>
          <w:szCs w:val="22"/>
        </w:rPr>
      </w:pPr>
      <w:r>
        <w:rPr>
          <w:sz w:val="22"/>
          <w:szCs w:val="22"/>
        </w:rPr>
        <w:t>celkovej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sume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zabezpečených</w:t>
      </w:r>
      <w:r>
        <w:rPr>
          <w:spacing w:val="-8"/>
          <w:sz w:val="22"/>
          <w:szCs w:val="22"/>
        </w:rPr>
        <w:t xml:space="preserve"> </w:t>
      </w:r>
      <w:r>
        <w:rPr>
          <w:sz w:val="22"/>
          <w:szCs w:val="22"/>
        </w:rPr>
        <w:t>záväzkov,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opis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7"/>
          <w:sz w:val="22"/>
          <w:szCs w:val="22"/>
        </w:rPr>
        <w:t xml:space="preserve"> </w:t>
      </w:r>
      <w:r>
        <w:rPr>
          <w:sz w:val="22"/>
          <w:szCs w:val="22"/>
        </w:rPr>
        <w:t>spôsoby</w:t>
      </w:r>
      <w:r>
        <w:rPr>
          <w:spacing w:val="-11"/>
          <w:sz w:val="22"/>
          <w:szCs w:val="22"/>
        </w:rPr>
        <w:t xml:space="preserve"> </w:t>
      </w:r>
      <w:r>
        <w:rPr>
          <w:sz w:val="22"/>
          <w:szCs w:val="22"/>
        </w:rPr>
        <w:t>zabezpečenia</w:t>
      </w:r>
      <w:r>
        <w:rPr>
          <w:spacing w:val="-7"/>
          <w:sz w:val="22"/>
          <w:szCs w:val="22"/>
        </w:rPr>
        <w:t xml:space="preserve"> </w:t>
      </w:r>
      <w:r>
        <w:rPr>
          <w:sz w:val="22"/>
          <w:szCs w:val="22"/>
        </w:rPr>
        <w:t>záväzkov:</w:t>
      </w:r>
      <w:r>
        <w:rPr>
          <w:spacing w:val="-5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bez</w:t>
      </w:r>
      <w:r>
        <w:rPr>
          <w:b/>
          <w:bCs/>
          <w:spacing w:val="-5"/>
          <w:sz w:val="22"/>
          <w:szCs w:val="22"/>
        </w:rPr>
        <w:t xml:space="preserve"> </w:t>
      </w:r>
      <w:r>
        <w:rPr>
          <w:b/>
          <w:bCs/>
          <w:spacing w:val="-2"/>
          <w:sz w:val="22"/>
          <w:szCs w:val="22"/>
        </w:rPr>
        <w:t>náplne</w:t>
      </w:r>
    </w:p>
    <w:p w14:paraId="68AB8817" w14:textId="77777777" w:rsidR="00F11C01" w:rsidRDefault="00F11C01">
      <w:pPr>
        <w:pStyle w:val="Zkladntext"/>
        <w:kinsoku w:val="0"/>
        <w:overflowPunct w:val="0"/>
        <w:spacing w:before="3"/>
        <w:rPr>
          <w:b/>
          <w:bCs/>
        </w:rPr>
      </w:pPr>
    </w:p>
    <w:p w14:paraId="1790D551" w14:textId="77777777" w:rsidR="00F11C01" w:rsidRDefault="00F11C01">
      <w:pPr>
        <w:pStyle w:val="Odsekzoznamu"/>
        <w:numPr>
          <w:ilvl w:val="0"/>
          <w:numId w:val="3"/>
        </w:numPr>
        <w:tabs>
          <w:tab w:val="left" w:pos="616"/>
        </w:tabs>
        <w:kinsoku w:val="0"/>
        <w:overflowPunct w:val="0"/>
        <w:ind w:left="341" w:right="328" w:firstLine="0"/>
        <w:rPr>
          <w:color w:val="000000"/>
          <w:sz w:val="22"/>
          <w:szCs w:val="22"/>
        </w:rPr>
      </w:pPr>
      <w:r>
        <w:rPr>
          <w:sz w:val="22"/>
          <w:szCs w:val="22"/>
          <w:u w:val="single"/>
        </w:rPr>
        <w:t>Informácie o vlastných akciách</w:t>
      </w:r>
      <w:r>
        <w:rPr>
          <w:sz w:val="22"/>
          <w:szCs w:val="22"/>
        </w:rPr>
        <w:t>, a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</w:t>
      </w:r>
      <w:r>
        <w:rPr>
          <w:spacing w:val="39"/>
          <w:sz w:val="22"/>
          <w:szCs w:val="22"/>
        </w:rPr>
        <w:t xml:space="preserve"> </w:t>
      </w:r>
      <w:r>
        <w:rPr>
          <w:sz w:val="22"/>
          <w:szCs w:val="22"/>
        </w:rPr>
        <w:t>osobu.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Počet</w:t>
      </w:r>
      <w:r>
        <w:rPr>
          <w:spacing w:val="38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menovitá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hodnota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hodnote,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za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ktorú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sa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vlastné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akcie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nadobudli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 xml:space="preserve">a ktoré účtovná jednotka má v držbe k poslednému dňu účtovného obdobia; uvádza sa aj ich percentuálny podiel na upísanom základnom imaní: </w:t>
      </w:r>
      <w:r>
        <w:rPr>
          <w:b/>
          <w:bCs/>
          <w:sz w:val="22"/>
          <w:szCs w:val="22"/>
        </w:rPr>
        <w:t>bez náplne</w:t>
      </w:r>
    </w:p>
    <w:p w14:paraId="2A543AAD" w14:textId="77777777" w:rsidR="00F11C01" w:rsidRDefault="00F11C01">
      <w:pPr>
        <w:pStyle w:val="Zkladntext"/>
        <w:kinsoku w:val="0"/>
        <w:overflowPunct w:val="0"/>
        <w:spacing w:before="3"/>
        <w:rPr>
          <w:b/>
          <w:bCs/>
        </w:rPr>
      </w:pPr>
    </w:p>
    <w:p w14:paraId="7C5BC5CD" w14:textId="77777777" w:rsidR="00F11C01" w:rsidRDefault="00F11C01">
      <w:pPr>
        <w:pStyle w:val="Odsekzoznamu"/>
        <w:numPr>
          <w:ilvl w:val="0"/>
          <w:numId w:val="3"/>
        </w:numPr>
        <w:tabs>
          <w:tab w:val="left" w:pos="667"/>
        </w:tabs>
        <w:kinsoku w:val="0"/>
        <w:overflowPunct w:val="0"/>
        <w:spacing w:line="237" w:lineRule="auto"/>
        <w:ind w:left="341" w:right="330" w:firstLine="0"/>
        <w:rPr>
          <w:color w:val="000000"/>
          <w:sz w:val="22"/>
          <w:szCs w:val="22"/>
        </w:rPr>
      </w:pPr>
      <w:r>
        <w:rPr>
          <w:sz w:val="22"/>
          <w:szCs w:val="22"/>
          <w:u w:val="single"/>
        </w:rPr>
        <w:t>Informácie o vytvorení kapitálového fondu</w:t>
      </w:r>
      <w:r>
        <w:rPr>
          <w:sz w:val="22"/>
          <w:szCs w:val="22"/>
        </w:rPr>
        <w:t xml:space="preserve"> z príspevkov podľa § 123 ods. 2 a 217a Obchodného zákonníka v znení neskorších predpisov: </w:t>
      </w:r>
      <w:r>
        <w:rPr>
          <w:b/>
          <w:bCs/>
          <w:sz w:val="22"/>
          <w:szCs w:val="22"/>
        </w:rPr>
        <w:t>bez náplne</w:t>
      </w:r>
    </w:p>
    <w:p w14:paraId="67C04A33" w14:textId="77777777" w:rsidR="00F11C01" w:rsidRDefault="00F11C01">
      <w:pPr>
        <w:pStyle w:val="Zkladntext"/>
        <w:kinsoku w:val="0"/>
        <w:overflowPunct w:val="0"/>
        <w:spacing w:before="4"/>
        <w:rPr>
          <w:b/>
          <w:bCs/>
        </w:rPr>
      </w:pPr>
    </w:p>
    <w:tbl>
      <w:tblPr>
        <w:tblW w:w="0" w:type="auto"/>
        <w:tblInd w:w="14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5"/>
        <w:gridCol w:w="2127"/>
        <w:gridCol w:w="2410"/>
      </w:tblGrid>
      <w:tr w:rsidR="00F11C01" w:rsidRPr="00F11C01" w14:paraId="2B1393E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/>
        </w:trPr>
        <w:tc>
          <w:tcPr>
            <w:tcW w:w="48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6EB62C3" w14:textId="77777777" w:rsidR="00F11C01" w:rsidRPr="00F11C01" w:rsidRDefault="00F11C01">
            <w:pPr>
              <w:pStyle w:val="TableParagraph"/>
              <w:kinsoku w:val="0"/>
              <w:overflowPunct w:val="0"/>
              <w:spacing w:before="114" w:line="240" w:lineRule="auto"/>
              <w:ind w:left="1484" w:hanging="807"/>
              <w:rPr>
                <w:b/>
                <w:bCs/>
                <w:sz w:val="20"/>
                <w:szCs w:val="20"/>
              </w:rPr>
            </w:pPr>
            <w:r w:rsidRPr="00F11C01">
              <w:rPr>
                <w:b/>
                <w:bCs/>
                <w:sz w:val="20"/>
                <w:szCs w:val="20"/>
              </w:rPr>
              <w:t>Hodnota</w:t>
            </w:r>
            <w:r w:rsidRPr="00F11C01">
              <w:rPr>
                <w:b/>
                <w:bCs/>
                <w:spacing w:val="-11"/>
                <w:sz w:val="20"/>
                <w:szCs w:val="20"/>
              </w:rPr>
              <w:t xml:space="preserve"> </w:t>
            </w:r>
            <w:r w:rsidRPr="00F11C01">
              <w:rPr>
                <w:b/>
                <w:bCs/>
                <w:sz w:val="20"/>
                <w:szCs w:val="20"/>
              </w:rPr>
              <w:t>príspevkov</w:t>
            </w:r>
            <w:r w:rsidRPr="00F11C01">
              <w:rPr>
                <w:b/>
                <w:bCs/>
                <w:spacing w:val="-7"/>
                <w:sz w:val="20"/>
                <w:szCs w:val="20"/>
              </w:rPr>
              <w:t xml:space="preserve"> </w:t>
            </w:r>
            <w:r w:rsidRPr="00F11C01">
              <w:rPr>
                <w:b/>
                <w:bCs/>
                <w:sz w:val="20"/>
                <w:szCs w:val="20"/>
              </w:rPr>
              <w:t>spoločníkov</w:t>
            </w:r>
            <w:r w:rsidRPr="00F11C01">
              <w:rPr>
                <w:b/>
                <w:bCs/>
                <w:spacing w:val="-9"/>
                <w:sz w:val="20"/>
                <w:szCs w:val="20"/>
              </w:rPr>
              <w:t xml:space="preserve"> </w:t>
            </w:r>
            <w:r w:rsidRPr="00F11C01">
              <w:rPr>
                <w:b/>
                <w:bCs/>
                <w:sz w:val="20"/>
                <w:szCs w:val="20"/>
              </w:rPr>
              <w:t>do kapitálového fondu</w:t>
            </w:r>
          </w:p>
        </w:tc>
        <w:tc>
          <w:tcPr>
            <w:tcW w:w="4537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F38C3AF" w14:textId="77777777" w:rsidR="00F11C01" w:rsidRPr="00F11C01" w:rsidRDefault="00F11C01">
            <w:pPr>
              <w:pStyle w:val="TableParagraph"/>
              <w:kinsoku w:val="0"/>
              <w:overflowPunct w:val="0"/>
              <w:spacing w:line="224" w:lineRule="exact"/>
              <w:ind w:left="905" w:right="880"/>
              <w:jc w:val="center"/>
              <w:rPr>
                <w:b/>
                <w:bCs/>
                <w:spacing w:val="-2"/>
                <w:sz w:val="20"/>
                <w:szCs w:val="20"/>
              </w:rPr>
            </w:pPr>
            <w:r w:rsidRPr="00F11C01">
              <w:rPr>
                <w:b/>
                <w:bCs/>
                <w:sz w:val="20"/>
                <w:szCs w:val="20"/>
              </w:rPr>
              <w:t>Forma</w:t>
            </w:r>
            <w:r w:rsidRPr="00F11C01">
              <w:rPr>
                <w:b/>
                <w:bCs/>
                <w:spacing w:val="-8"/>
                <w:sz w:val="20"/>
                <w:szCs w:val="20"/>
              </w:rPr>
              <w:t xml:space="preserve"> </w:t>
            </w:r>
            <w:r w:rsidRPr="00F11C01">
              <w:rPr>
                <w:b/>
                <w:bCs/>
                <w:sz w:val="20"/>
                <w:szCs w:val="20"/>
              </w:rPr>
              <w:t>a</w:t>
            </w:r>
            <w:r w:rsidRPr="00F11C01">
              <w:rPr>
                <w:b/>
                <w:bCs/>
                <w:spacing w:val="-7"/>
                <w:sz w:val="20"/>
                <w:szCs w:val="20"/>
              </w:rPr>
              <w:t xml:space="preserve"> </w:t>
            </w:r>
            <w:r w:rsidRPr="00F11C01">
              <w:rPr>
                <w:b/>
                <w:bCs/>
                <w:sz w:val="20"/>
                <w:szCs w:val="20"/>
              </w:rPr>
              <w:t>hodnota</w:t>
            </w:r>
            <w:r w:rsidRPr="00F11C01">
              <w:rPr>
                <w:b/>
                <w:bCs/>
                <w:spacing w:val="-7"/>
                <w:sz w:val="20"/>
                <w:szCs w:val="20"/>
              </w:rPr>
              <w:t xml:space="preserve"> </w:t>
            </w:r>
            <w:r w:rsidRPr="00F11C01">
              <w:rPr>
                <w:b/>
                <w:bCs/>
                <w:spacing w:val="-2"/>
                <w:sz w:val="20"/>
                <w:szCs w:val="20"/>
              </w:rPr>
              <w:t>príspevkov</w:t>
            </w:r>
          </w:p>
          <w:p w14:paraId="5FB7D92E" w14:textId="77777777" w:rsidR="00F11C01" w:rsidRPr="00F11C01" w:rsidRDefault="00F11C01">
            <w:pPr>
              <w:pStyle w:val="TableParagraph"/>
              <w:kinsoku w:val="0"/>
              <w:overflowPunct w:val="0"/>
              <w:spacing w:line="206" w:lineRule="exact"/>
              <w:ind w:left="905" w:right="824"/>
              <w:jc w:val="center"/>
              <w:rPr>
                <w:b/>
                <w:bCs/>
                <w:spacing w:val="-4"/>
                <w:sz w:val="20"/>
                <w:szCs w:val="20"/>
              </w:rPr>
            </w:pPr>
            <w:r w:rsidRPr="00F11C01">
              <w:rPr>
                <w:b/>
                <w:bCs/>
                <w:sz w:val="20"/>
                <w:szCs w:val="20"/>
              </w:rPr>
              <w:t>do</w:t>
            </w:r>
            <w:r w:rsidRPr="00F11C01">
              <w:rPr>
                <w:b/>
                <w:bCs/>
                <w:spacing w:val="-10"/>
                <w:sz w:val="20"/>
                <w:szCs w:val="20"/>
              </w:rPr>
              <w:t xml:space="preserve"> </w:t>
            </w:r>
            <w:r w:rsidRPr="00F11C01">
              <w:rPr>
                <w:b/>
                <w:bCs/>
                <w:sz w:val="20"/>
                <w:szCs w:val="20"/>
              </w:rPr>
              <w:t>kapitálového</w:t>
            </w:r>
            <w:r w:rsidRPr="00F11C01">
              <w:rPr>
                <w:b/>
                <w:bCs/>
                <w:spacing w:val="-10"/>
                <w:sz w:val="20"/>
                <w:szCs w:val="20"/>
              </w:rPr>
              <w:t xml:space="preserve"> </w:t>
            </w:r>
            <w:r w:rsidRPr="00F11C01">
              <w:rPr>
                <w:b/>
                <w:bCs/>
                <w:spacing w:val="-4"/>
                <w:sz w:val="20"/>
                <w:szCs w:val="20"/>
              </w:rPr>
              <w:t>fondu</w:t>
            </w:r>
          </w:p>
        </w:tc>
      </w:tr>
      <w:tr w:rsidR="00F11C01" w:rsidRPr="00F11C01" w14:paraId="3CF1B4A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9"/>
        </w:trPr>
        <w:tc>
          <w:tcPr>
            <w:tcW w:w="4805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91EB940" w14:textId="77777777" w:rsidR="00F11C01" w:rsidRPr="00F11C01" w:rsidRDefault="00F11C01">
            <w:pPr>
              <w:pStyle w:val="Zkladntext"/>
              <w:kinsoku w:val="0"/>
              <w:overflowPunct w:val="0"/>
              <w:spacing w:before="4"/>
              <w:rPr>
                <w:b/>
                <w:bCs/>
                <w:sz w:val="2"/>
                <w:szCs w:val="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AB59109" w14:textId="77777777" w:rsidR="00F11C01" w:rsidRPr="00F11C01" w:rsidRDefault="00F11C01">
            <w:pPr>
              <w:pStyle w:val="TableParagraph"/>
              <w:kinsoku w:val="0"/>
              <w:overflowPunct w:val="0"/>
              <w:spacing w:line="200" w:lineRule="exact"/>
              <w:ind w:left="383"/>
              <w:rPr>
                <w:b/>
                <w:bCs/>
                <w:spacing w:val="-2"/>
                <w:sz w:val="20"/>
                <w:szCs w:val="20"/>
              </w:rPr>
            </w:pPr>
            <w:r w:rsidRPr="00F11C01">
              <w:rPr>
                <w:b/>
                <w:bCs/>
                <w:sz w:val="20"/>
                <w:szCs w:val="20"/>
              </w:rPr>
              <w:t>Peňažný</w:t>
            </w:r>
            <w:r w:rsidRPr="00F11C01">
              <w:rPr>
                <w:b/>
                <w:bCs/>
                <w:spacing w:val="-12"/>
                <w:sz w:val="20"/>
                <w:szCs w:val="20"/>
              </w:rPr>
              <w:t xml:space="preserve"> </w:t>
            </w:r>
            <w:r w:rsidRPr="00F11C01">
              <w:rPr>
                <w:b/>
                <w:bCs/>
                <w:spacing w:val="-2"/>
                <w:sz w:val="20"/>
                <w:szCs w:val="20"/>
              </w:rPr>
              <w:t>vklad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289D65E" w14:textId="77777777" w:rsidR="00F11C01" w:rsidRPr="00F11C01" w:rsidRDefault="00F11C01">
            <w:pPr>
              <w:pStyle w:val="TableParagraph"/>
              <w:kinsoku w:val="0"/>
              <w:overflowPunct w:val="0"/>
              <w:spacing w:line="200" w:lineRule="exact"/>
              <w:ind w:left="392"/>
              <w:rPr>
                <w:b/>
                <w:bCs/>
                <w:spacing w:val="-2"/>
                <w:sz w:val="20"/>
                <w:szCs w:val="20"/>
              </w:rPr>
            </w:pPr>
            <w:r w:rsidRPr="00F11C01">
              <w:rPr>
                <w:b/>
                <w:bCs/>
                <w:sz w:val="20"/>
                <w:szCs w:val="20"/>
              </w:rPr>
              <w:t>Nepeňažný</w:t>
            </w:r>
            <w:r w:rsidRPr="00F11C01">
              <w:rPr>
                <w:b/>
                <w:bCs/>
                <w:spacing w:val="-14"/>
                <w:sz w:val="20"/>
                <w:szCs w:val="20"/>
              </w:rPr>
              <w:t xml:space="preserve"> </w:t>
            </w:r>
            <w:r w:rsidRPr="00F11C01">
              <w:rPr>
                <w:b/>
                <w:bCs/>
                <w:spacing w:val="-2"/>
                <w:sz w:val="20"/>
                <w:szCs w:val="20"/>
              </w:rPr>
              <w:t>vklad</w:t>
            </w:r>
          </w:p>
        </w:tc>
      </w:tr>
      <w:tr w:rsidR="00F11C01" w:rsidRPr="00F11C01" w14:paraId="62AF051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/>
        </w:trPr>
        <w:tc>
          <w:tcPr>
            <w:tcW w:w="4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FAC6913" w14:textId="77777777" w:rsidR="00F11C01" w:rsidRPr="00F11C01" w:rsidRDefault="00F11C01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7C1CA" w14:textId="77777777" w:rsidR="00F11C01" w:rsidRPr="00F11C01" w:rsidRDefault="00F11C01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FE22B97" w14:textId="77777777" w:rsidR="00F11C01" w:rsidRPr="00F11C01" w:rsidRDefault="00F11C01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11C01" w:rsidRPr="00F11C01" w14:paraId="451D4C4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/>
        </w:trPr>
        <w:tc>
          <w:tcPr>
            <w:tcW w:w="4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F6316E6" w14:textId="77777777" w:rsidR="00F11C01" w:rsidRPr="00F11C01" w:rsidRDefault="00F11C01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263B3" w14:textId="77777777" w:rsidR="00F11C01" w:rsidRPr="00F11C01" w:rsidRDefault="00F11C01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A67A478" w14:textId="77777777" w:rsidR="00F11C01" w:rsidRPr="00F11C01" w:rsidRDefault="00F11C01">
            <w:pPr>
              <w:pStyle w:val="TableParagraph"/>
              <w:kinsoku w:val="0"/>
              <w:overflowPunct w:val="0"/>
              <w:spacing w:line="240" w:lineRule="auto"/>
              <w:ind w:left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10046B4F" w14:textId="77777777" w:rsidR="00F11C01" w:rsidRDefault="00F11C01">
      <w:pPr>
        <w:rPr>
          <w:b/>
          <w:bCs/>
        </w:rPr>
        <w:sectPr w:rsidR="00F11C01">
          <w:pgSz w:w="11910" w:h="16840"/>
          <w:pgMar w:top="1260" w:right="1080" w:bottom="1020" w:left="820" w:header="806" w:footer="796" w:gutter="0"/>
          <w:cols w:space="708"/>
          <w:noEndnote/>
        </w:sectPr>
      </w:pPr>
    </w:p>
    <w:p w14:paraId="14956090" w14:textId="77777777" w:rsidR="00F11C01" w:rsidRDefault="00F11C01">
      <w:pPr>
        <w:pStyle w:val="Odsekzoznamu"/>
        <w:numPr>
          <w:ilvl w:val="0"/>
          <w:numId w:val="3"/>
        </w:numPr>
        <w:tabs>
          <w:tab w:val="left" w:pos="574"/>
        </w:tabs>
        <w:kinsoku w:val="0"/>
        <w:overflowPunct w:val="0"/>
        <w:spacing w:before="83"/>
        <w:ind w:left="573" w:hanging="233"/>
        <w:jc w:val="left"/>
        <w:rPr>
          <w:color w:val="000000"/>
          <w:spacing w:val="-5"/>
          <w:sz w:val="22"/>
          <w:szCs w:val="22"/>
          <w:u w:val="single"/>
        </w:rPr>
      </w:pPr>
      <w:r>
        <w:rPr>
          <w:sz w:val="22"/>
          <w:szCs w:val="22"/>
          <w:u w:val="single"/>
        </w:rPr>
        <w:lastRenderedPageBreak/>
        <w:t>Informácie</w:t>
      </w:r>
      <w:r>
        <w:rPr>
          <w:spacing w:val="-8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o</w:t>
      </w:r>
      <w:r>
        <w:rPr>
          <w:spacing w:val="-4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orgánoch</w:t>
      </w:r>
      <w:r>
        <w:rPr>
          <w:spacing w:val="-7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účtovnej</w:t>
      </w:r>
      <w:r>
        <w:rPr>
          <w:spacing w:val="-6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jednotky</w:t>
      </w:r>
      <w:r>
        <w:rPr>
          <w:sz w:val="22"/>
          <w:szCs w:val="22"/>
        </w:rPr>
        <w:t>, a</w:t>
      </w:r>
      <w:r>
        <w:rPr>
          <w:spacing w:val="-9"/>
          <w:sz w:val="22"/>
          <w:szCs w:val="22"/>
        </w:rPr>
        <w:t xml:space="preserve"> </w:t>
      </w:r>
      <w:r>
        <w:rPr>
          <w:spacing w:val="-5"/>
          <w:sz w:val="22"/>
          <w:szCs w:val="22"/>
        </w:rPr>
        <w:t>to:</w:t>
      </w:r>
    </w:p>
    <w:p w14:paraId="41A623E4" w14:textId="77777777" w:rsidR="00F11C01" w:rsidRDefault="00F11C01">
      <w:pPr>
        <w:pStyle w:val="Zkladntext"/>
        <w:kinsoku w:val="0"/>
        <w:overflowPunct w:val="0"/>
        <w:spacing w:before="10"/>
        <w:rPr>
          <w:sz w:val="13"/>
          <w:szCs w:val="13"/>
        </w:rPr>
      </w:pPr>
    </w:p>
    <w:p w14:paraId="1DBBC8C8" w14:textId="77777777" w:rsidR="00F11C01" w:rsidRDefault="00F11C01">
      <w:pPr>
        <w:pStyle w:val="Odsekzoznamu"/>
        <w:numPr>
          <w:ilvl w:val="1"/>
          <w:numId w:val="4"/>
        </w:numPr>
        <w:tabs>
          <w:tab w:val="left" w:pos="592"/>
        </w:tabs>
        <w:kinsoku w:val="0"/>
        <w:overflowPunct w:val="0"/>
        <w:spacing w:before="94"/>
        <w:ind w:right="214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>výške jednotlivých druhov záruk alebo iných zabezpečení poskytnutých pre členov štatutárneho</w:t>
      </w:r>
      <w:r>
        <w:rPr>
          <w:spacing w:val="38"/>
          <w:sz w:val="22"/>
          <w:szCs w:val="22"/>
        </w:rPr>
        <w:t xml:space="preserve"> </w:t>
      </w:r>
      <w:r>
        <w:rPr>
          <w:sz w:val="22"/>
          <w:szCs w:val="22"/>
        </w:rPr>
        <w:t>orgánu,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dozorného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orgánu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iného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orgánu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účtovnej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jednotky,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a to v členení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 xml:space="preserve">za jednotlivé orgány: </w:t>
      </w:r>
      <w:r>
        <w:rPr>
          <w:b/>
          <w:bCs/>
          <w:sz w:val="22"/>
          <w:szCs w:val="22"/>
        </w:rPr>
        <w:t>bez náplne</w:t>
      </w:r>
    </w:p>
    <w:p w14:paraId="48126A29" w14:textId="77777777" w:rsidR="00F11C01" w:rsidRDefault="00F11C01">
      <w:pPr>
        <w:pStyle w:val="Zkladntext"/>
        <w:kinsoku w:val="0"/>
        <w:overflowPunct w:val="0"/>
        <w:spacing w:before="1"/>
        <w:rPr>
          <w:b/>
          <w:bCs/>
        </w:rPr>
      </w:pPr>
    </w:p>
    <w:p w14:paraId="057F8801" w14:textId="77777777" w:rsidR="00F11C01" w:rsidRDefault="00F11C01">
      <w:pPr>
        <w:pStyle w:val="Odsekzoznamu"/>
        <w:numPr>
          <w:ilvl w:val="1"/>
          <w:numId w:val="4"/>
        </w:numPr>
        <w:tabs>
          <w:tab w:val="left" w:pos="502"/>
        </w:tabs>
        <w:kinsoku w:val="0"/>
        <w:overflowPunct w:val="0"/>
        <w:ind w:right="212" w:firstLine="0"/>
        <w:rPr>
          <w:sz w:val="22"/>
          <w:szCs w:val="22"/>
        </w:rPr>
      </w:pPr>
      <w:r>
        <w:rPr>
          <w:sz w:val="22"/>
          <w:szCs w:val="22"/>
        </w:rPr>
        <w:t>pôžičkách poskytnutých členom štatutárneho orgánu, dozorného orgánu a iného orgánu účtovnej jednotky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to -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celková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suma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poskytnutých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pôžičiek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k poslednému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dňu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účtovného obdobia v členení za jednotlivé orgány a celková suma splatených pôžičiek k poslednému dňu účtovného obdobia v členení za jednotlivé orgány a celková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suma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odpustených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pôžičiek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a odpísaných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pôžičiek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k poslednému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dňu účtovného obdobia v členení za jednotlivé orgány:</w:t>
      </w:r>
    </w:p>
    <w:p w14:paraId="0891516E" w14:textId="77777777" w:rsidR="00F11C01" w:rsidRDefault="00F11C01">
      <w:pPr>
        <w:pStyle w:val="Nadpis1"/>
        <w:kinsoku w:val="0"/>
        <w:overflowPunct w:val="0"/>
        <w:spacing w:line="250" w:lineRule="exact"/>
        <w:jc w:val="both"/>
        <w:rPr>
          <w:spacing w:val="-2"/>
        </w:rPr>
      </w:pPr>
      <w:r>
        <w:t>bez</w:t>
      </w:r>
      <w:r>
        <w:rPr>
          <w:spacing w:val="-4"/>
        </w:rPr>
        <w:t xml:space="preserve"> </w:t>
      </w:r>
      <w:r>
        <w:rPr>
          <w:spacing w:val="-2"/>
        </w:rPr>
        <w:t>náplne</w:t>
      </w:r>
    </w:p>
    <w:p w14:paraId="49ED8BE1" w14:textId="77777777" w:rsidR="00F11C01" w:rsidRDefault="00F11C01">
      <w:pPr>
        <w:pStyle w:val="Zkladntext"/>
        <w:kinsoku w:val="0"/>
        <w:overflowPunct w:val="0"/>
        <w:spacing w:before="5"/>
        <w:rPr>
          <w:b/>
          <w:bCs/>
        </w:rPr>
      </w:pPr>
    </w:p>
    <w:p w14:paraId="391C02F1" w14:textId="77777777" w:rsidR="00F11C01" w:rsidRDefault="00F11C01">
      <w:pPr>
        <w:pStyle w:val="Odsekzoznamu"/>
        <w:numPr>
          <w:ilvl w:val="1"/>
          <w:numId w:val="4"/>
        </w:numPr>
        <w:tabs>
          <w:tab w:val="left" w:pos="493"/>
        </w:tabs>
        <w:kinsoku w:val="0"/>
        <w:overflowPunct w:val="0"/>
        <w:spacing w:line="237" w:lineRule="auto"/>
        <w:ind w:right="216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hlavných podmienkach, na základe ktorých im boli záruky alebo iné zabezpečenie a pôžičky poskytnuté; pri pôžičkách sa uvádzajú úrokové sadzby: </w:t>
      </w:r>
      <w:r>
        <w:rPr>
          <w:b/>
          <w:bCs/>
          <w:sz w:val="22"/>
          <w:szCs w:val="22"/>
        </w:rPr>
        <w:t>bez náplne</w:t>
      </w:r>
    </w:p>
    <w:p w14:paraId="02A9A6FB" w14:textId="77777777" w:rsidR="00F11C01" w:rsidRDefault="00F11C01">
      <w:pPr>
        <w:pStyle w:val="Zkladntext"/>
        <w:kinsoku w:val="0"/>
        <w:overflowPunct w:val="0"/>
        <w:spacing w:before="2"/>
        <w:rPr>
          <w:b/>
          <w:bCs/>
        </w:rPr>
      </w:pPr>
    </w:p>
    <w:p w14:paraId="41778CFA" w14:textId="77777777" w:rsidR="00F11C01" w:rsidRDefault="00F11C01">
      <w:pPr>
        <w:pStyle w:val="Odsekzoznamu"/>
        <w:numPr>
          <w:ilvl w:val="1"/>
          <w:numId w:val="4"/>
        </w:numPr>
        <w:tabs>
          <w:tab w:val="left" w:pos="517"/>
        </w:tabs>
        <w:kinsoku w:val="0"/>
        <w:overflowPunct w:val="0"/>
        <w:ind w:right="212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b/>
          <w:bCs/>
          <w:sz w:val="22"/>
          <w:szCs w:val="22"/>
        </w:rPr>
        <w:t>bez náplne</w:t>
      </w:r>
    </w:p>
    <w:p w14:paraId="22682997" w14:textId="77777777" w:rsidR="00F11C01" w:rsidRDefault="00F11C01">
      <w:pPr>
        <w:pStyle w:val="Zkladntext"/>
        <w:kinsoku w:val="0"/>
        <w:overflowPunct w:val="0"/>
        <w:spacing w:before="10"/>
        <w:rPr>
          <w:b/>
          <w:bCs/>
          <w:sz w:val="21"/>
          <w:szCs w:val="21"/>
        </w:rPr>
      </w:pPr>
    </w:p>
    <w:p w14:paraId="11105D60" w14:textId="77777777" w:rsidR="00F11C01" w:rsidRDefault="00F11C01">
      <w:pPr>
        <w:pStyle w:val="Odsekzoznamu"/>
        <w:numPr>
          <w:ilvl w:val="0"/>
          <w:numId w:val="3"/>
        </w:numPr>
        <w:tabs>
          <w:tab w:val="left" w:pos="589"/>
        </w:tabs>
        <w:kinsoku w:val="0"/>
        <w:overflowPunct w:val="0"/>
        <w:ind w:left="588" w:hanging="248"/>
        <w:rPr>
          <w:color w:val="000000"/>
          <w:spacing w:val="-5"/>
          <w:sz w:val="22"/>
          <w:szCs w:val="22"/>
        </w:rPr>
      </w:pPr>
      <w:r>
        <w:rPr>
          <w:sz w:val="22"/>
          <w:szCs w:val="22"/>
          <w:u w:val="single"/>
        </w:rPr>
        <w:t>Informácie</w:t>
      </w:r>
      <w:r>
        <w:rPr>
          <w:spacing w:val="-10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o</w:t>
      </w:r>
      <w:r>
        <w:rPr>
          <w:spacing w:val="-4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povinnostiach</w:t>
      </w:r>
      <w:r>
        <w:rPr>
          <w:spacing w:val="-7"/>
          <w:sz w:val="22"/>
          <w:szCs w:val="22"/>
        </w:rPr>
        <w:t xml:space="preserve"> </w:t>
      </w:r>
      <w:r>
        <w:rPr>
          <w:sz w:val="22"/>
          <w:szCs w:val="22"/>
        </w:rPr>
        <w:t>účtovnej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jednotky,</w:t>
      </w:r>
      <w:r>
        <w:rPr>
          <w:spacing w:val="-8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7"/>
          <w:sz w:val="22"/>
          <w:szCs w:val="22"/>
        </w:rPr>
        <w:t xml:space="preserve"> </w:t>
      </w:r>
      <w:r>
        <w:rPr>
          <w:spacing w:val="-5"/>
          <w:sz w:val="22"/>
          <w:szCs w:val="22"/>
        </w:rPr>
        <w:t>to:</w:t>
      </w:r>
    </w:p>
    <w:p w14:paraId="3BDAE558" w14:textId="77777777" w:rsidR="00F11C01" w:rsidRDefault="00F11C01">
      <w:pPr>
        <w:pStyle w:val="Zkladntext"/>
        <w:kinsoku w:val="0"/>
        <w:overflowPunct w:val="0"/>
        <w:spacing w:before="11"/>
        <w:rPr>
          <w:sz w:val="13"/>
          <w:szCs w:val="13"/>
        </w:rPr>
      </w:pPr>
    </w:p>
    <w:p w14:paraId="579D4705" w14:textId="77777777" w:rsidR="00F11C01" w:rsidRDefault="00F11C01">
      <w:pPr>
        <w:pStyle w:val="Odsekzoznamu"/>
        <w:numPr>
          <w:ilvl w:val="0"/>
          <w:numId w:val="1"/>
        </w:numPr>
        <w:tabs>
          <w:tab w:val="left" w:pos="517"/>
        </w:tabs>
        <w:kinsoku w:val="0"/>
        <w:overflowPunct w:val="0"/>
        <w:spacing w:before="93"/>
        <w:ind w:right="212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celkovej sume </w:t>
      </w:r>
      <w:r>
        <w:rPr>
          <w:sz w:val="22"/>
          <w:szCs w:val="22"/>
          <w:u w:val="single"/>
        </w:rPr>
        <w:t>finančných povinností</w:t>
      </w:r>
      <w:r>
        <w:rPr>
          <w:sz w:val="22"/>
          <w:szCs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sumy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poplatku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 xml:space="preserve">za celé zostávajúce obdobie platnosti zmluvy: </w:t>
      </w:r>
      <w:r>
        <w:rPr>
          <w:b/>
          <w:bCs/>
          <w:sz w:val="22"/>
          <w:szCs w:val="22"/>
        </w:rPr>
        <w:t>bez náplne</w:t>
      </w:r>
    </w:p>
    <w:p w14:paraId="47BA73CA" w14:textId="77777777" w:rsidR="00F11C01" w:rsidRDefault="00F11C01">
      <w:pPr>
        <w:pStyle w:val="Zkladntext"/>
        <w:kinsoku w:val="0"/>
        <w:overflowPunct w:val="0"/>
        <w:spacing w:before="1"/>
        <w:rPr>
          <w:b/>
          <w:bCs/>
        </w:rPr>
      </w:pPr>
    </w:p>
    <w:p w14:paraId="56F8F894" w14:textId="77777777" w:rsidR="00F11C01" w:rsidRDefault="00F11C01">
      <w:pPr>
        <w:pStyle w:val="Odsekzoznamu"/>
        <w:numPr>
          <w:ilvl w:val="0"/>
          <w:numId w:val="1"/>
        </w:numPr>
        <w:tabs>
          <w:tab w:val="left" w:pos="515"/>
        </w:tabs>
        <w:kinsoku w:val="0"/>
        <w:overflowPunct w:val="0"/>
        <w:spacing w:before="1"/>
        <w:ind w:right="213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celkovej sume významných </w:t>
      </w:r>
      <w:r>
        <w:rPr>
          <w:sz w:val="22"/>
          <w:szCs w:val="22"/>
          <w:u w:val="single"/>
        </w:rPr>
        <w:t>podmienených záväzkov</w:t>
      </w:r>
      <w:r>
        <w:rPr>
          <w:sz w:val="22"/>
          <w:szCs w:val="22"/>
        </w:rPr>
        <w:t>, ktorými sa rozumie možná povinnosť, ktorá vznikla ako dôsledok minulej udalosti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 xml:space="preserve">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bCs/>
          <w:sz w:val="22"/>
          <w:szCs w:val="22"/>
        </w:rPr>
        <w:t>bez náplne</w:t>
      </w:r>
    </w:p>
    <w:p w14:paraId="28652AB2" w14:textId="77777777" w:rsidR="00F11C01" w:rsidRDefault="00F11C01">
      <w:pPr>
        <w:pStyle w:val="Zkladntext"/>
        <w:kinsoku w:val="0"/>
        <w:overflowPunct w:val="0"/>
        <w:spacing w:before="8"/>
        <w:rPr>
          <w:b/>
          <w:bCs/>
          <w:sz w:val="21"/>
          <w:szCs w:val="21"/>
        </w:rPr>
      </w:pPr>
    </w:p>
    <w:p w14:paraId="4C23BBD7" w14:textId="77777777" w:rsidR="00F11C01" w:rsidRDefault="00F11C01">
      <w:pPr>
        <w:pStyle w:val="Odsekzoznamu"/>
        <w:numPr>
          <w:ilvl w:val="0"/>
          <w:numId w:val="1"/>
        </w:numPr>
        <w:tabs>
          <w:tab w:val="left" w:pos="488"/>
        </w:tabs>
        <w:kinsoku w:val="0"/>
        <w:overflowPunct w:val="0"/>
        <w:ind w:left="487" w:hanging="248"/>
        <w:rPr>
          <w:b/>
          <w:bCs/>
          <w:spacing w:val="-2"/>
          <w:sz w:val="22"/>
          <w:szCs w:val="22"/>
        </w:rPr>
      </w:pPr>
      <w:r>
        <w:rPr>
          <w:sz w:val="22"/>
          <w:szCs w:val="22"/>
          <w:u w:val="single"/>
        </w:rPr>
        <w:t>opise</w:t>
      </w:r>
      <w:r>
        <w:rPr>
          <w:spacing w:val="-10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významných</w:t>
      </w:r>
      <w:r>
        <w:rPr>
          <w:spacing w:val="-8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finančných</w:t>
      </w:r>
      <w:r>
        <w:rPr>
          <w:spacing w:val="-7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povinností</w:t>
      </w:r>
      <w:r>
        <w:rPr>
          <w:spacing w:val="-10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významných</w:t>
      </w:r>
      <w:r>
        <w:rPr>
          <w:spacing w:val="-5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podmienených</w:t>
      </w:r>
      <w:r>
        <w:rPr>
          <w:spacing w:val="-8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záväzkov:</w:t>
      </w:r>
      <w:r>
        <w:rPr>
          <w:spacing w:val="-7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bez</w:t>
      </w:r>
      <w:r>
        <w:rPr>
          <w:b/>
          <w:bCs/>
          <w:spacing w:val="-6"/>
          <w:sz w:val="22"/>
          <w:szCs w:val="22"/>
        </w:rPr>
        <w:t xml:space="preserve"> </w:t>
      </w:r>
      <w:r>
        <w:rPr>
          <w:b/>
          <w:bCs/>
          <w:spacing w:val="-2"/>
          <w:sz w:val="22"/>
          <w:szCs w:val="22"/>
        </w:rPr>
        <w:t>náplne</w:t>
      </w:r>
    </w:p>
    <w:p w14:paraId="11EA0465" w14:textId="77777777" w:rsidR="00F11C01" w:rsidRDefault="00F11C01">
      <w:pPr>
        <w:pStyle w:val="Zkladntext"/>
        <w:kinsoku w:val="0"/>
        <w:overflowPunct w:val="0"/>
        <w:spacing w:before="1"/>
        <w:rPr>
          <w:b/>
          <w:bCs/>
          <w:sz w:val="14"/>
          <w:szCs w:val="14"/>
        </w:rPr>
      </w:pPr>
    </w:p>
    <w:p w14:paraId="59B74FA3" w14:textId="77777777" w:rsidR="00F11C01" w:rsidRDefault="00F11C01">
      <w:pPr>
        <w:pStyle w:val="Odsekzoznamu"/>
        <w:numPr>
          <w:ilvl w:val="0"/>
          <w:numId w:val="1"/>
        </w:numPr>
        <w:tabs>
          <w:tab w:val="left" w:pos="515"/>
        </w:tabs>
        <w:kinsoku w:val="0"/>
        <w:overflowPunct w:val="0"/>
        <w:spacing w:before="96" w:line="237" w:lineRule="auto"/>
        <w:ind w:right="213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>celkovej sume významných finančných povinností a významných podmienených záväzkoch voči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dcérskej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účtovnej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jednotke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a účtovnej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jednotke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 xml:space="preserve">s podstatným vplyvom: </w:t>
      </w:r>
      <w:r>
        <w:rPr>
          <w:b/>
          <w:bCs/>
          <w:sz w:val="22"/>
          <w:szCs w:val="22"/>
        </w:rPr>
        <w:t>bez náplne</w:t>
      </w:r>
    </w:p>
    <w:p w14:paraId="6876FBDA" w14:textId="77777777" w:rsidR="00F11C01" w:rsidRDefault="00F11C01">
      <w:pPr>
        <w:pStyle w:val="Zkladntext"/>
        <w:kinsoku w:val="0"/>
        <w:overflowPunct w:val="0"/>
        <w:spacing w:before="4"/>
        <w:rPr>
          <w:b/>
          <w:bCs/>
        </w:rPr>
      </w:pPr>
    </w:p>
    <w:p w14:paraId="37A8B9A8" w14:textId="77777777" w:rsidR="00F11C01" w:rsidRDefault="00F11C01">
      <w:pPr>
        <w:pStyle w:val="Odsekzoznamu"/>
        <w:numPr>
          <w:ilvl w:val="0"/>
          <w:numId w:val="1"/>
        </w:numPr>
        <w:tabs>
          <w:tab w:val="left" w:pos="526"/>
        </w:tabs>
        <w:kinsoku w:val="0"/>
        <w:overflowPunct w:val="0"/>
        <w:spacing w:before="1" w:line="237" w:lineRule="auto"/>
        <w:ind w:right="213" w:firstLine="0"/>
        <w:rPr>
          <w:b/>
          <w:bCs/>
          <w:sz w:val="22"/>
          <w:szCs w:val="22"/>
        </w:rPr>
      </w:pPr>
      <w:r>
        <w:rPr>
          <w:sz w:val="22"/>
          <w:szCs w:val="22"/>
          <w:u w:val="single"/>
        </w:rPr>
        <w:t>opise</w:t>
      </w:r>
      <w:r>
        <w:rPr>
          <w:spacing w:val="40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významných</w:t>
      </w:r>
      <w:r>
        <w:rPr>
          <w:spacing w:val="40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povinností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účtovnej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jednotky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vyplývajúcich</w:t>
      </w:r>
      <w:r>
        <w:rPr>
          <w:spacing w:val="78"/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z dôchodkových programov</w:t>
      </w:r>
      <w:r>
        <w:rPr>
          <w:sz w:val="22"/>
          <w:szCs w:val="22"/>
        </w:rPr>
        <w:t xml:space="preserve"> pre zamestnancov: </w:t>
      </w:r>
      <w:r>
        <w:rPr>
          <w:b/>
          <w:bCs/>
          <w:sz w:val="22"/>
          <w:szCs w:val="22"/>
        </w:rPr>
        <w:t>bez náplne</w:t>
      </w:r>
    </w:p>
    <w:p w14:paraId="5EE7253E" w14:textId="77777777" w:rsidR="00F11C01" w:rsidRDefault="00F11C01">
      <w:pPr>
        <w:pStyle w:val="Zkladntext"/>
        <w:kinsoku w:val="0"/>
        <w:overflowPunct w:val="0"/>
        <w:spacing w:before="2"/>
        <w:rPr>
          <w:b/>
          <w:bCs/>
        </w:rPr>
      </w:pPr>
    </w:p>
    <w:p w14:paraId="648C92BD" w14:textId="77777777" w:rsidR="00F11C01" w:rsidRDefault="00F11C01">
      <w:pPr>
        <w:pStyle w:val="Odsekzoznamu"/>
        <w:numPr>
          <w:ilvl w:val="0"/>
          <w:numId w:val="4"/>
        </w:numPr>
        <w:tabs>
          <w:tab w:val="left" w:pos="570"/>
        </w:tabs>
        <w:kinsoku w:val="0"/>
        <w:overflowPunct w:val="0"/>
        <w:ind w:right="213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>Informácie o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 xml:space="preserve">udelení výlučného práva alebo osobitného práva, ktorým sa udelilo právo poskytovať </w:t>
      </w:r>
      <w:r>
        <w:rPr>
          <w:b/>
          <w:bCs/>
          <w:sz w:val="22"/>
          <w:szCs w:val="22"/>
          <w:u w:val="single"/>
        </w:rPr>
        <w:t>služby vo verejnom záujme</w:t>
      </w:r>
      <w:r>
        <w:rPr>
          <w:sz w:val="22"/>
          <w:szCs w:val="22"/>
        </w:rPr>
        <w:t>, pričom sa uvádza náhrada za túto činnosť v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akejkoľvek forme, a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ak sa zároveň vykonávajú aj iné činnosti, uvádzajú sa aj informácie o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všetkých formách prijatej náhrady, účtovných zásadách použitých pri prideľovaní nákladov a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 xml:space="preserve">výnosov, všetkých druhoch činnosti účtovnej jednotky: </w:t>
      </w:r>
      <w:r>
        <w:rPr>
          <w:b/>
          <w:bCs/>
          <w:sz w:val="22"/>
          <w:szCs w:val="22"/>
        </w:rPr>
        <w:t>bez náplne</w:t>
      </w:r>
    </w:p>
    <w:p w14:paraId="7FE646FB" w14:textId="77777777" w:rsidR="00F11C01" w:rsidRDefault="00F11C01">
      <w:pPr>
        <w:pStyle w:val="Zkladntext"/>
        <w:kinsoku w:val="0"/>
        <w:overflowPunct w:val="0"/>
        <w:rPr>
          <w:b/>
          <w:bCs/>
          <w:sz w:val="24"/>
          <w:szCs w:val="24"/>
        </w:rPr>
      </w:pPr>
    </w:p>
    <w:p w14:paraId="403E01B8" w14:textId="77777777" w:rsidR="00F11C01" w:rsidRDefault="00F11C01">
      <w:pPr>
        <w:pStyle w:val="Zkladntext"/>
        <w:kinsoku w:val="0"/>
        <w:overflowPunct w:val="0"/>
        <w:rPr>
          <w:b/>
          <w:bCs/>
          <w:sz w:val="24"/>
          <w:szCs w:val="24"/>
        </w:rPr>
      </w:pPr>
    </w:p>
    <w:p w14:paraId="25D4D779" w14:textId="77777777" w:rsidR="00F11C01" w:rsidRDefault="00F11C01">
      <w:pPr>
        <w:pStyle w:val="Zkladntext"/>
        <w:kinsoku w:val="0"/>
        <w:overflowPunct w:val="0"/>
        <w:rPr>
          <w:b/>
          <w:bCs/>
          <w:sz w:val="24"/>
          <w:szCs w:val="24"/>
        </w:rPr>
      </w:pPr>
    </w:p>
    <w:p w14:paraId="715AF873" w14:textId="77777777" w:rsidR="00F11C01" w:rsidRDefault="00F11C01">
      <w:pPr>
        <w:pStyle w:val="Zkladntext"/>
        <w:kinsoku w:val="0"/>
        <w:overflowPunct w:val="0"/>
        <w:rPr>
          <w:b/>
          <w:bCs/>
          <w:sz w:val="24"/>
          <w:szCs w:val="24"/>
        </w:rPr>
      </w:pPr>
    </w:p>
    <w:p w14:paraId="49FA3628" w14:textId="77777777" w:rsidR="00913872" w:rsidRDefault="00913872">
      <w:pPr>
        <w:pStyle w:val="Zkladntext"/>
        <w:kinsoku w:val="0"/>
        <w:overflowPunct w:val="0"/>
        <w:rPr>
          <w:b/>
          <w:bCs/>
          <w:sz w:val="24"/>
          <w:szCs w:val="24"/>
        </w:rPr>
      </w:pPr>
    </w:p>
    <w:p w14:paraId="1EFC8968" w14:textId="77777777" w:rsidR="00913872" w:rsidRDefault="00913872">
      <w:pPr>
        <w:pStyle w:val="Zkladntext"/>
        <w:kinsoku w:val="0"/>
        <w:overflowPunct w:val="0"/>
        <w:rPr>
          <w:b/>
          <w:bCs/>
          <w:sz w:val="24"/>
          <w:szCs w:val="24"/>
        </w:rPr>
      </w:pPr>
    </w:p>
    <w:p w14:paraId="59300B55" w14:textId="77777777" w:rsidR="00F11C01" w:rsidRDefault="00F11C01">
      <w:pPr>
        <w:pStyle w:val="Zkladntext"/>
        <w:kinsoku w:val="0"/>
        <w:overflowPunct w:val="0"/>
        <w:spacing w:before="10"/>
        <w:rPr>
          <w:b/>
          <w:bCs/>
          <w:sz w:val="35"/>
          <w:szCs w:val="35"/>
        </w:rPr>
      </w:pPr>
    </w:p>
    <w:p w14:paraId="232FB0B2" w14:textId="77777777" w:rsidR="00F11C01" w:rsidRDefault="00F11C01">
      <w:pPr>
        <w:pStyle w:val="Nadpis1"/>
        <w:kinsoku w:val="0"/>
        <w:overflowPunct w:val="0"/>
        <w:spacing w:line="252" w:lineRule="exact"/>
        <w:ind w:left="1335" w:right="845"/>
        <w:rPr>
          <w:spacing w:val="-5"/>
        </w:rPr>
      </w:pPr>
      <w:r>
        <w:lastRenderedPageBreak/>
        <w:t>Článok</w:t>
      </w:r>
      <w:r>
        <w:rPr>
          <w:spacing w:val="-5"/>
        </w:rPr>
        <w:t xml:space="preserve"> </w:t>
      </w:r>
      <w:r>
        <w:t>IV</w:t>
      </w:r>
      <w:r>
        <w:rPr>
          <w:spacing w:val="-5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UDALOSTI,</w:t>
      </w:r>
      <w:r>
        <w:rPr>
          <w:spacing w:val="-3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NASTALI</w:t>
      </w:r>
      <w:r>
        <w:rPr>
          <w:spacing w:val="-3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t>ZÁVIERKOVOM</w:t>
      </w:r>
      <w:r>
        <w:rPr>
          <w:spacing w:val="-4"/>
        </w:rPr>
        <w:t xml:space="preserve"> </w:t>
      </w:r>
      <w:r>
        <w:rPr>
          <w:spacing w:val="-5"/>
        </w:rPr>
        <w:t>DNI</w:t>
      </w:r>
    </w:p>
    <w:p w14:paraId="779A56F5" w14:textId="77777777" w:rsidR="00F11C01" w:rsidRDefault="00F11C01">
      <w:pPr>
        <w:pStyle w:val="Zkladntext"/>
        <w:kinsoku w:val="0"/>
        <w:overflowPunct w:val="0"/>
        <w:spacing w:line="252" w:lineRule="exact"/>
        <w:ind w:left="1335" w:right="846"/>
        <w:jc w:val="center"/>
        <w:rPr>
          <w:b/>
          <w:bCs/>
          <w:spacing w:val="-2"/>
        </w:rPr>
      </w:pPr>
      <w:r>
        <w:rPr>
          <w:b/>
          <w:bCs/>
        </w:rPr>
        <w:t>(Následné</w:t>
      </w:r>
      <w:r>
        <w:rPr>
          <w:b/>
          <w:bCs/>
          <w:spacing w:val="-1"/>
        </w:rPr>
        <w:t xml:space="preserve"> </w:t>
      </w:r>
      <w:r>
        <w:rPr>
          <w:b/>
          <w:bCs/>
          <w:spacing w:val="-2"/>
        </w:rPr>
        <w:t>udalosti)</w:t>
      </w:r>
    </w:p>
    <w:p w14:paraId="7706DAFA" w14:textId="77777777" w:rsidR="00F11C01" w:rsidRDefault="00F11C01">
      <w:pPr>
        <w:pStyle w:val="Zkladntext"/>
        <w:kinsoku w:val="0"/>
        <w:overflowPunct w:val="0"/>
        <w:spacing w:line="252" w:lineRule="exact"/>
        <w:ind w:left="1335" w:right="846"/>
        <w:jc w:val="center"/>
        <w:rPr>
          <w:b/>
          <w:bCs/>
          <w:spacing w:val="-2"/>
        </w:rPr>
      </w:pPr>
    </w:p>
    <w:p w14:paraId="5D0BB143" w14:textId="77777777" w:rsidR="00F11C01" w:rsidRDefault="00F11C01">
      <w:pPr>
        <w:pStyle w:val="Zkladntext"/>
        <w:kinsoku w:val="0"/>
        <w:overflowPunct w:val="0"/>
        <w:spacing w:before="2"/>
        <w:rPr>
          <w:b/>
          <w:bCs/>
          <w:sz w:val="21"/>
          <w:szCs w:val="21"/>
        </w:rPr>
      </w:pPr>
    </w:p>
    <w:p w14:paraId="249C4EB4" w14:textId="77777777" w:rsidR="00F11C01" w:rsidRDefault="00F11C01">
      <w:pPr>
        <w:pStyle w:val="Zkladntext"/>
        <w:kinsoku w:val="0"/>
        <w:overflowPunct w:val="0"/>
        <w:spacing w:before="94"/>
        <w:ind w:left="240" w:right="211"/>
        <w:jc w:val="both"/>
        <w:rPr>
          <w:spacing w:val="-2"/>
        </w:rPr>
      </w:pPr>
      <w:r>
        <w:t>Uvádzajú</w:t>
      </w:r>
      <w:r>
        <w:rPr>
          <w:spacing w:val="58"/>
        </w:rPr>
        <w:t xml:space="preserve"> </w:t>
      </w:r>
      <w:r>
        <w:t>sa</w:t>
      </w:r>
      <w:r>
        <w:rPr>
          <w:spacing w:val="58"/>
        </w:rPr>
        <w:t xml:space="preserve"> </w:t>
      </w:r>
      <w:r>
        <w:t>informácie</w:t>
      </w:r>
      <w:r>
        <w:rPr>
          <w:spacing w:val="40"/>
        </w:rPr>
        <w:t xml:space="preserve"> </w:t>
      </w:r>
      <w:r>
        <w:t>o charaktere</w:t>
      </w:r>
      <w:r>
        <w:rPr>
          <w:spacing w:val="58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finančnom</w:t>
      </w:r>
      <w:r>
        <w:rPr>
          <w:spacing w:val="58"/>
        </w:rPr>
        <w:t xml:space="preserve"> </w:t>
      </w:r>
      <w:r>
        <w:t>vplyve</w:t>
      </w:r>
      <w:r>
        <w:rPr>
          <w:spacing w:val="61"/>
        </w:rPr>
        <w:t xml:space="preserve"> </w:t>
      </w:r>
      <w:r>
        <w:t>významných</w:t>
      </w:r>
      <w:r>
        <w:rPr>
          <w:spacing w:val="59"/>
        </w:rPr>
        <w:t xml:space="preserve"> </w:t>
      </w:r>
      <w:r>
        <w:t>udalostí,</w:t>
      </w:r>
      <w:r>
        <w:rPr>
          <w:spacing w:val="59"/>
        </w:rPr>
        <w:t xml:space="preserve"> </w:t>
      </w:r>
      <w:r>
        <w:t>ktoré</w:t>
      </w:r>
      <w:r>
        <w:rPr>
          <w:spacing w:val="58"/>
        </w:rPr>
        <w:t xml:space="preserve"> </w:t>
      </w:r>
      <w:r>
        <w:t>nastali v</w:t>
      </w:r>
      <w:r>
        <w:rPr>
          <w:spacing w:val="-3"/>
        </w:rPr>
        <w:t xml:space="preserve"> </w:t>
      </w:r>
      <w:r>
        <w:t>čase po z</w:t>
      </w:r>
      <w:r w:rsidR="00723A58">
        <w:t>á</w:t>
      </w:r>
      <w:r>
        <w:t>vierkovom dni - do dňa zostavenia účtovnej závierky (t.</w:t>
      </w:r>
      <w:r w:rsidR="00723A58">
        <w:t xml:space="preserve"> </w:t>
      </w:r>
      <w:r>
        <w:t>j. do dňa podpísania výkazov podľa § 17/5 ZoU) a ktoré nie sú zohľadnené v</w:t>
      </w:r>
      <w:r>
        <w:rPr>
          <w:spacing w:val="-1"/>
        </w:rPr>
        <w:t xml:space="preserve"> </w:t>
      </w:r>
      <w:r>
        <w:t>súvahe alebo vo výkaze ziskov a</w:t>
      </w:r>
      <w:r>
        <w:rPr>
          <w:spacing w:val="-3"/>
        </w:rPr>
        <w:t xml:space="preserve"> </w:t>
      </w:r>
      <w:r>
        <w:t>strát: UZ sa zostavuje v</w:t>
      </w:r>
      <w:r>
        <w:rPr>
          <w:spacing w:val="-3"/>
        </w:rPr>
        <w:t xml:space="preserve"> </w:t>
      </w:r>
      <w:r>
        <w:t>priebehu pand</w:t>
      </w:r>
      <w:r w:rsidR="00723A58">
        <w:t>é</w:t>
      </w:r>
      <w:r>
        <w:t>mie COVID19, vojenského kon</w:t>
      </w:r>
      <w:r w:rsidR="00723A58">
        <w:t>f</w:t>
      </w:r>
      <w:r>
        <w:t>liktu na UA. Miera a výška vyššie uvedených skutočnos</w:t>
      </w:r>
      <w:r w:rsidR="00723A58">
        <w:t xml:space="preserve">tí </w:t>
      </w:r>
      <w:r>
        <w:t>na fungovanie a chod spoločnosti s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čase zostaven</w:t>
      </w:r>
      <w:r w:rsidR="00723A58">
        <w:t>á</w:t>
      </w:r>
      <w:r>
        <w:t xml:space="preserve"> UZ nedajú </w:t>
      </w:r>
      <w:r>
        <w:rPr>
          <w:spacing w:val="-2"/>
        </w:rPr>
        <w:t>odhadnúť.</w:t>
      </w:r>
    </w:p>
    <w:sectPr w:rsidR="00F11C01">
      <w:footerReference w:type="default" r:id="rId14"/>
      <w:pgSz w:w="11910" w:h="16840"/>
      <w:pgMar w:top="1260" w:right="1080" w:bottom="1020" w:left="820" w:header="806" w:footer="796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EDB116" w14:textId="77777777" w:rsidR="00D0743D" w:rsidRDefault="00D0743D">
      <w:r>
        <w:separator/>
      </w:r>
    </w:p>
  </w:endnote>
  <w:endnote w:type="continuationSeparator" w:id="0">
    <w:p w14:paraId="21F3C092" w14:textId="77777777" w:rsidR="00D0743D" w:rsidRDefault="00D074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75A66E" w14:textId="77777777" w:rsidR="00A40EC7" w:rsidRDefault="00A40EC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80BD11" w14:textId="762CDA09" w:rsidR="00F11C01" w:rsidRDefault="004D7F6D">
    <w:pPr>
      <w:pStyle w:val="Zkladntext"/>
      <w:kinsoku w:val="0"/>
      <w:overflowPunct w:val="0"/>
      <w:spacing w:line="14" w:lineRule="auto"/>
      <w:rPr>
        <w:rFonts w:ascii="Times New Roman" w:hAnsi="Times New Roman" w:cs="Times New Roman"/>
        <w:sz w:val="19"/>
        <w:szCs w:val="19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2ACBD7DF" wp14:editId="77EA64E0">
              <wp:simplePos x="0" y="0"/>
              <wp:positionH relativeFrom="page">
                <wp:posOffset>5645785</wp:posOffset>
              </wp:positionH>
              <wp:positionV relativeFrom="page">
                <wp:posOffset>10073005</wp:posOffset>
              </wp:positionV>
              <wp:extent cx="1090295" cy="165735"/>
              <wp:effectExtent l="0" t="0" r="0" b="0"/>
              <wp:wrapNone/>
              <wp:docPr id="2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9029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E63349" w14:textId="77777777" w:rsidR="00F11C01" w:rsidRDefault="00F11C01">
                          <w:pPr>
                            <w:pStyle w:val="Zkladntext"/>
                            <w:kinsoku w:val="0"/>
                            <w:overflowPunct w:val="0"/>
                            <w:spacing w:line="245" w:lineRule="exact"/>
                            <w:ind w:left="20"/>
                            <w:rPr>
                              <w:rFonts w:ascii="Calibri" w:hAnsi="Calibri" w:cs="Calibri"/>
                              <w:b/>
                              <w:bCs/>
                              <w:spacing w:val="-10"/>
                            </w:rPr>
                          </w:pPr>
                          <w:r>
                            <w:rPr>
                              <w:rFonts w:ascii="Calibri" w:hAnsi="Calibri" w:cs="Calibri"/>
                            </w:rPr>
                            <w:t>Strana</w:t>
                          </w:r>
                          <w:r>
                            <w:rPr>
                              <w:rFonts w:ascii="Calibri" w:hAnsi="Calibri" w:cs="Calibri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</w:rPr>
                            <w:instrText xml:space="preserve"> PAGE </w:instrText>
                          </w:r>
                          <w:r w:rsidR="00825945">
                            <w:rPr>
                              <w:rFonts w:ascii="Calibri" w:hAnsi="Calibri" w:cs="Calibri"/>
                              <w:b/>
                              <w:bCs/>
                            </w:rPr>
                            <w:fldChar w:fldCharType="separate"/>
                          </w:r>
                          <w:r w:rsidR="00825945">
                            <w:rPr>
                              <w:rFonts w:ascii="Calibri" w:hAnsi="Calibri" w:cs="Calibri"/>
                              <w:b/>
                              <w:bCs/>
                              <w:noProof/>
                            </w:rPr>
                            <w:t>1</w:t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</w:rPr>
                            <w:fldChar w:fldCharType="end"/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</w:rPr>
                            <w:t>z</w:t>
                          </w:r>
                          <w:r>
                            <w:rPr>
                              <w:rFonts w:ascii="Calibri" w:hAnsi="Calibri" w:cs="Calibri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  <w:spacing w:val="-10"/>
                            </w:rPr>
                            <w:instrText xml:space="preserve"> NUMPAGES </w:instrText>
                          </w:r>
                          <w:r w:rsidR="00825945">
                            <w:rPr>
                              <w:rFonts w:ascii="Calibri" w:hAnsi="Calibri" w:cs="Calibri"/>
                              <w:b/>
                              <w:bCs/>
                              <w:spacing w:val="-10"/>
                            </w:rPr>
                            <w:fldChar w:fldCharType="separate"/>
                          </w:r>
                          <w:r w:rsidR="00825945">
                            <w:rPr>
                              <w:rFonts w:ascii="Calibri" w:hAnsi="Calibri" w:cs="Calibri"/>
                              <w:b/>
                              <w:bCs/>
                              <w:noProof/>
                              <w:spacing w:val="-1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CBD7DF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4.55pt;margin-top:793.15pt;width:85.85pt;height:13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" o:allowincell="f" filled="f" stroked="f">
              <v:textbox inset="0,0,0,0">
                <w:txbxContent>
                  <w:p w14:paraId="1AE63349" w14:textId="77777777" w:rsidR="00F11C01" w:rsidRDefault="00F11C01">
                    <w:pPr>
                      <w:pStyle w:val="Zkladntext"/>
                      <w:kinsoku w:val="0"/>
                      <w:overflowPunct w:val="0"/>
                      <w:spacing w:line="245" w:lineRule="exact"/>
                      <w:ind w:left="20"/>
                      <w:rPr>
                        <w:rFonts w:ascii="Calibri" w:hAnsi="Calibri" w:cs="Calibri"/>
                        <w:b/>
                        <w:bCs/>
                        <w:spacing w:val="-10"/>
                      </w:rPr>
                    </w:pPr>
                    <w:r>
                      <w:rPr>
                        <w:rFonts w:ascii="Calibri" w:hAnsi="Calibri" w:cs="Calibri"/>
                      </w:rPr>
                      <w:t>Strana</w:t>
                    </w:r>
                    <w:r>
                      <w:rPr>
                        <w:rFonts w:ascii="Calibri" w:hAnsi="Calibri" w:cs="Calibri"/>
                        <w:spacing w:val="-3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b/>
                        <w:bCs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b/>
                        <w:bCs/>
                      </w:rPr>
                      <w:instrText xml:space="preserve"> PAGE </w:instrText>
                    </w:r>
                    <w:r w:rsidR="00825945">
                      <w:rPr>
                        <w:rFonts w:ascii="Calibri" w:hAnsi="Calibri" w:cs="Calibri"/>
                        <w:b/>
                        <w:bCs/>
                      </w:rPr>
                      <w:fldChar w:fldCharType="separate"/>
                    </w:r>
                    <w:r w:rsidR="00825945">
                      <w:rPr>
                        <w:rFonts w:ascii="Calibri" w:hAnsi="Calibri" w:cs="Calibri"/>
                        <w:b/>
                        <w:bCs/>
                        <w:noProof/>
                      </w:rPr>
                      <w:t>1</w:t>
                    </w:r>
                    <w:r>
                      <w:rPr>
                        <w:rFonts w:ascii="Calibri" w:hAnsi="Calibri" w:cs="Calibri"/>
                        <w:b/>
                        <w:bCs/>
                      </w:rPr>
                      <w:fldChar w:fldCharType="end"/>
                    </w:r>
                    <w:r>
                      <w:rPr>
                        <w:rFonts w:ascii="Calibri" w:hAnsi="Calibri" w:cs="Calibri"/>
                        <w:b/>
                        <w:bCs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</w:rPr>
                      <w:t>z</w:t>
                    </w:r>
                    <w:r>
                      <w:rPr>
                        <w:rFonts w:ascii="Calibri" w:hAnsi="Calibri" w:cs="Calibri"/>
                        <w:spacing w:val="-3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b/>
                        <w:bCs/>
                        <w:spacing w:val="-1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b/>
                        <w:bCs/>
                        <w:spacing w:val="-10"/>
                      </w:rPr>
                      <w:instrText xml:space="preserve"> NUMPAGES </w:instrText>
                    </w:r>
                    <w:r w:rsidR="00825945">
                      <w:rPr>
                        <w:rFonts w:ascii="Calibri" w:hAnsi="Calibri" w:cs="Calibri"/>
                        <w:b/>
                        <w:bCs/>
                        <w:spacing w:val="-10"/>
                      </w:rPr>
                      <w:fldChar w:fldCharType="separate"/>
                    </w:r>
                    <w:r w:rsidR="00825945">
                      <w:rPr>
                        <w:rFonts w:ascii="Calibri" w:hAnsi="Calibri" w:cs="Calibri"/>
                        <w:b/>
                        <w:bCs/>
                        <w:noProof/>
                        <w:spacing w:val="-10"/>
                      </w:rPr>
                      <w:t>2</w:t>
                    </w:r>
                    <w:r>
                      <w:rPr>
                        <w:rFonts w:ascii="Calibri" w:hAnsi="Calibri" w:cs="Calibri"/>
                        <w:b/>
                        <w:bCs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960E3" w14:textId="77777777" w:rsidR="00A40EC7" w:rsidRDefault="00A40EC7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B98C0" w14:textId="54D88038" w:rsidR="00A40EC7" w:rsidRDefault="004D7F6D">
    <w:pPr>
      <w:pStyle w:val="Zkladntext"/>
      <w:kinsoku w:val="0"/>
      <w:overflowPunct w:val="0"/>
      <w:spacing w:line="14" w:lineRule="auto"/>
      <w:rPr>
        <w:rFonts w:ascii="Times New Roman" w:hAnsi="Times New Roman" w:cs="Times New Roman"/>
        <w:sz w:val="19"/>
        <w:szCs w:val="19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0" allowOverlap="1" wp14:anchorId="69254C71" wp14:editId="7DC6F601">
              <wp:simplePos x="0" y="0"/>
              <wp:positionH relativeFrom="page">
                <wp:posOffset>5645785</wp:posOffset>
              </wp:positionH>
              <wp:positionV relativeFrom="page">
                <wp:posOffset>10073005</wp:posOffset>
              </wp:positionV>
              <wp:extent cx="868045" cy="180975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804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A7A48C" w14:textId="77777777" w:rsidR="00A40EC7" w:rsidRDefault="00A40EC7">
                          <w:pPr>
                            <w:pStyle w:val="Zkladntext"/>
                            <w:kinsoku w:val="0"/>
                            <w:overflowPunct w:val="0"/>
                            <w:spacing w:line="245" w:lineRule="exact"/>
                            <w:ind w:left="20"/>
                            <w:rPr>
                              <w:rFonts w:ascii="Calibri" w:hAnsi="Calibri" w:cs="Calibri"/>
                              <w:b/>
                              <w:bCs/>
                              <w:spacing w:val="-10"/>
                            </w:rPr>
                          </w:pPr>
                          <w:r>
                            <w:rPr>
                              <w:rFonts w:ascii="Calibri" w:hAnsi="Calibri" w:cs="Calibri"/>
                            </w:rPr>
                            <w:t>Strana</w:t>
                          </w:r>
                          <w:r>
                            <w:rPr>
                              <w:rFonts w:ascii="Calibri" w:hAnsi="Calibri" w:cs="Calibri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  <w:noProof/>
                            </w:rPr>
                            <w:t>1</w:t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</w:rPr>
                            <w:fldChar w:fldCharType="end"/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</w:rPr>
                            <w:t>z</w:t>
                          </w:r>
                          <w:r>
                            <w:rPr>
                              <w:rFonts w:ascii="Calibri" w:hAnsi="Calibri" w:cs="Calibri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  <w:noProof/>
                              <w:spacing w:val="-1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254C71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1" type="#_x0000_t202" style="position:absolute;margin-left:444.55pt;margin-top:793.15pt;width:68.35pt;height:14.2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" o:allowincell="f" filled="f" stroked="f">
              <v:textbox inset="0,0,0,0">
                <w:txbxContent>
                  <w:p w14:paraId="17A7A48C" w14:textId="77777777" w:rsidR="00A40EC7" w:rsidRDefault="00A40EC7">
                    <w:pPr>
                      <w:pStyle w:val="Zkladntext"/>
                      <w:kinsoku w:val="0"/>
                      <w:overflowPunct w:val="0"/>
                      <w:spacing w:line="245" w:lineRule="exact"/>
                      <w:ind w:left="20"/>
                      <w:rPr>
                        <w:rFonts w:ascii="Calibri" w:hAnsi="Calibri" w:cs="Calibri"/>
                        <w:b/>
                        <w:bCs/>
                        <w:spacing w:val="-10"/>
                      </w:rPr>
                    </w:pPr>
                    <w:r>
                      <w:rPr>
                        <w:rFonts w:ascii="Calibri" w:hAnsi="Calibri" w:cs="Calibri"/>
                      </w:rPr>
                      <w:t>Strana</w:t>
                    </w:r>
                    <w:r>
                      <w:rPr>
                        <w:rFonts w:ascii="Calibri" w:hAnsi="Calibri" w:cs="Calibri"/>
                        <w:spacing w:val="-3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b/>
                        <w:bCs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b/>
                        <w:bCs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b/>
                        <w:bCs/>
                      </w:rPr>
                      <w:fldChar w:fldCharType="separate"/>
                    </w:r>
                    <w:r>
                      <w:rPr>
                        <w:rFonts w:ascii="Calibri" w:hAnsi="Calibri" w:cs="Calibri"/>
                        <w:b/>
                        <w:bCs/>
                        <w:noProof/>
                      </w:rPr>
                      <w:t>1</w:t>
                    </w:r>
                    <w:r>
                      <w:rPr>
                        <w:rFonts w:ascii="Calibri" w:hAnsi="Calibri" w:cs="Calibri"/>
                        <w:b/>
                        <w:bCs/>
                      </w:rPr>
                      <w:fldChar w:fldCharType="end"/>
                    </w:r>
                    <w:r>
                      <w:rPr>
                        <w:rFonts w:ascii="Calibri" w:hAnsi="Calibri" w:cs="Calibri"/>
                        <w:b/>
                        <w:bCs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</w:rPr>
                      <w:t>z</w:t>
                    </w:r>
                    <w:r>
                      <w:rPr>
                        <w:rFonts w:ascii="Calibri" w:hAnsi="Calibri" w:cs="Calibri"/>
                        <w:spacing w:val="-3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b/>
                        <w:bCs/>
                        <w:spacing w:val="-1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b/>
                        <w:bCs/>
                        <w:spacing w:val="-10"/>
                      </w:rPr>
                      <w:instrText xml:space="preserve"> NUMPAGES </w:instrText>
                    </w:r>
                    <w:r>
                      <w:rPr>
                        <w:rFonts w:ascii="Calibri" w:hAnsi="Calibri" w:cs="Calibri"/>
                        <w:b/>
                        <w:bCs/>
                        <w:spacing w:val="-10"/>
                      </w:rPr>
                      <w:fldChar w:fldCharType="separate"/>
                    </w:r>
                    <w:r>
                      <w:rPr>
                        <w:rFonts w:ascii="Calibri" w:hAnsi="Calibri" w:cs="Calibri"/>
                        <w:b/>
                        <w:bCs/>
                        <w:noProof/>
                        <w:spacing w:val="-10"/>
                      </w:rPr>
                      <w:t>2</w:t>
                    </w:r>
                    <w:r>
                      <w:rPr>
                        <w:rFonts w:ascii="Calibri" w:hAnsi="Calibri" w:cs="Calibri"/>
                        <w:b/>
                        <w:bCs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29C1D4" w14:textId="77777777" w:rsidR="00D0743D" w:rsidRDefault="00D0743D">
      <w:r>
        <w:separator/>
      </w:r>
    </w:p>
  </w:footnote>
  <w:footnote w:type="continuationSeparator" w:id="0">
    <w:p w14:paraId="71CCC3E4" w14:textId="77777777" w:rsidR="00D0743D" w:rsidRDefault="00D074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FF760" w14:textId="77777777" w:rsidR="00A40EC7" w:rsidRDefault="00A40EC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E5CE91" w14:textId="01F6901A" w:rsidR="00F11C01" w:rsidRDefault="004D7F6D">
    <w:pPr>
      <w:pStyle w:val="Zkladntext"/>
      <w:kinsoku w:val="0"/>
      <w:overflowPunct w:val="0"/>
      <w:spacing w:line="14" w:lineRule="auto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73ADB185" wp14:editId="09FE75B6">
              <wp:simplePos x="0" y="0"/>
              <wp:positionH relativeFrom="page">
                <wp:posOffset>5311140</wp:posOffset>
              </wp:positionH>
              <wp:positionV relativeFrom="page">
                <wp:posOffset>511810</wp:posOffset>
              </wp:positionV>
              <wp:extent cx="1330325" cy="234315"/>
              <wp:effectExtent l="0" t="0" r="0" b="0"/>
              <wp:wrapNone/>
              <wp:docPr id="8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0325" cy="2343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397EE4" w14:textId="77777777" w:rsidR="00F11C01" w:rsidRDefault="00913872" w:rsidP="00913872">
                          <w:pPr>
                            <w:pStyle w:val="Zkladntext"/>
                            <w:kinsoku w:val="0"/>
                            <w:overflowPunct w:val="0"/>
                            <w:spacing w:before="13"/>
                            <w:rPr>
                              <w:spacing w:val="-2"/>
                            </w:rPr>
                          </w:pPr>
                          <w:r>
                            <w:rPr>
                              <w:spacing w:val="-2"/>
                            </w:rPr>
                            <w:t xml:space="preserve">     DIČ: 35935031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ADB185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418.2pt;margin-top:40.3pt;width:104.75pt;height:18.4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" o:allowincell="f" filled="f" stroked="f">
              <v:textbox inset="0,0,0,0">
                <w:txbxContent>
                  <w:p w14:paraId="2A397EE4" w14:textId="77777777" w:rsidR="00F11C01" w:rsidRDefault="00913872" w:rsidP="00913872">
                    <w:pPr>
                      <w:pStyle w:val="Zkladntext"/>
                      <w:kinsoku w:val="0"/>
                      <w:overflowPunct w:val="0"/>
                      <w:spacing w:before="13"/>
                      <w:rPr>
                        <w:spacing w:val="-2"/>
                      </w:rPr>
                    </w:pPr>
                    <w:r>
                      <w:rPr>
                        <w:spacing w:val="-2"/>
                      </w:rPr>
                      <w:t xml:space="preserve">     DIČ: 35935031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13872">
      <w:t>DIČ: 2023841875</w:t>
    </w:r>
    <w:r>
      <w:rPr>
        <w:noProof/>
      </w:rPr>
      <mc:AlternateContent>
        <mc:Choice Requires="wps">
          <w:drawing>
            <wp:anchor distT="0" distB="0" distL="114300" distR="114300" simplePos="0" relativeHeight="251654144" behindDoc="1" locked="0" layoutInCell="0" allowOverlap="1" wp14:anchorId="69803A8B" wp14:editId="7DBDAD74">
              <wp:simplePos x="0" y="0"/>
              <wp:positionH relativeFrom="page">
                <wp:posOffset>630555</wp:posOffset>
              </wp:positionH>
              <wp:positionV relativeFrom="page">
                <wp:posOffset>511810</wp:posOffset>
              </wp:positionV>
              <wp:extent cx="1623695" cy="172720"/>
              <wp:effectExtent l="0" t="0" r="0" b="0"/>
              <wp:wrapNone/>
              <wp:docPr id="7" name="Free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695" cy="172720"/>
                      </a:xfrm>
                      <a:custGeom>
                        <a:avLst/>
                        <a:gdLst>
                          <a:gd name="T0" fmla="*/ 2556 w 2557"/>
                          <a:gd name="T1" fmla="*/ 0 h 272"/>
                          <a:gd name="T2" fmla="*/ 2546 w 2557"/>
                          <a:gd name="T3" fmla="*/ 0 h 272"/>
                          <a:gd name="T4" fmla="*/ 2546 w 2557"/>
                          <a:gd name="T5" fmla="*/ 9 h 272"/>
                          <a:gd name="T6" fmla="*/ 2546 w 2557"/>
                          <a:gd name="T7" fmla="*/ 261 h 272"/>
                          <a:gd name="T8" fmla="*/ 9 w 2557"/>
                          <a:gd name="T9" fmla="*/ 261 h 272"/>
                          <a:gd name="T10" fmla="*/ 9 w 2557"/>
                          <a:gd name="T11" fmla="*/ 9 h 272"/>
                          <a:gd name="T12" fmla="*/ 2546 w 2557"/>
                          <a:gd name="T13" fmla="*/ 9 h 272"/>
                          <a:gd name="T14" fmla="*/ 2546 w 2557"/>
                          <a:gd name="T15" fmla="*/ 0 h 272"/>
                          <a:gd name="T16" fmla="*/ 0 w 2557"/>
                          <a:gd name="T17" fmla="*/ 0 h 272"/>
                          <a:gd name="T18" fmla="*/ 0 w 2557"/>
                          <a:gd name="T19" fmla="*/ 9 h 272"/>
                          <a:gd name="T20" fmla="*/ 0 w 2557"/>
                          <a:gd name="T21" fmla="*/ 261 h 272"/>
                          <a:gd name="T22" fmla="*/ 0 w 2557"/>
                          <a:gd name="T23" fmla="*/ 271 h 272"/>
                          <a:gd name="T24" fmla="*/ 2546 w 2557"/>
                          <a:gd name="T25" fmla="*/ 271 h 272"/>
                          <a:gd name="T26" fmla="*/ 2556 w 2557"/>
                          <a:gd name="T27" fmla="*/ 271 h 272"/>
                          <a:gd name="T28" fmla="*/ 2556 w 2557"/>
                          <a:gd name="T29" fmla="*/ 261 h 272"/>
                          <a:gd name="T30" fmla="*/ 2556 w 2557"/>
                          <a:gd name="T31" fmla="*/ 9 h 272"/>
                          <a:gd name="T32" fmla="*/ 2556 w 2557"/>
                          <a:gd name="T33" fmla="*/ 9 h 272"/>
                          <a:gd name="T34" fmla="*/ 2556 w 2557"/>
                          <a:gd name="T35" fmla="*/ 0 h 272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</a:cxnLst>
                        <a:rect l="0" t="0" r="r" b="b"/>
                        <a:pathLst>
                          <a:path w="2557" h="272">
                            <a:moveTo>
                              <a:pt x="2556" y="0"/>
                            </a:moveTo>
                            <a:lnTo>
                              <a:pt x="2546" y="0"/>
                            </a:lnTo>
                            <a:lnTo>
                              <a:pt x="2546" y="9"/>
                            </a:lnTo>
                            <a:lnTo>
                              <a:pt x="2546" y="261"/>
                            </a:lnTo>
                            <a:lnTo>
                              <a:pt x="9" y="261"/>
                            </a:lnTo>
                            <a:lnTo>
                              <a:pt x="9" y="9"/>
                            </a:lnTo>
                            <a:lnTo>
                              <a:pt x="2546" y="9"/>
                            </a:lnTo>
                            <a:lnTo>
                              <a:pt x="2546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261"/>
                            </a:lnTo>
                            <a:lnTo>
                              <a:pt x="0" y="271"/>
                            </a:lnTo>
                            <a:lnTo>
                              <a:pt x="2546" y="271"/>
                            </a:lnTo>
                            <a:lnTo>
                              <a:pt x="2556" y="271"/>
                            </a:lnTo>
                            <a:lnTo>
                              <a:pt x="2556" y="261"/>
                            </a:lnTo>
                            <a:lnTo>
                              <a:pt x="2556" y="9"/>
                            </a:lnTo>
                            <a:lnTo>
                              <a:pt x="2556" y="9"/>
                            </a:lnTo>
                            <a:lnTo>
                              <a:pt x="255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3AED3A" id="Freeform 1" o:spid="_x0000_s1026" style="position:absolute;margin-left:49.65pt;margin-top:40.3pt;width:127.85pt;height:13.6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7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" o:allowincell="f" path="m2556,r-10,l2546,9r,252l9,261,9,9r2537,l2546,,,,,9,,261r,10l2546,271r10,l2556,261r,-252l2556,9r,-9xe" fillcolor="black" stroked="f">
              <v:path arrowok="t" o:connecttype="custom" o:connectlocs="1623060,0;1616710,0;1616710,5715;1616710,165735;5715,165735;5715,5715;1616710,5715;1616710,0;0,0;0,5715;0,165735;0,172085;1616710,172085;1623060,172085;1623060,165735;1623060,5715;1623060,5715;1623060,0" o:connectangles="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5168" behindDoc="1" locked="0" layoutInCell="0" allowOverlap="1" wp14:anchorId="7752D0D1" wp14:editId="72E37C92">
              <wp:simplePos x="0" y="0"/>
              <wp:positionH relativeFrom="page">
                <wp:posOffset>3962400</wp:posOffset>
              </wp:positionH>
              <wp:positionV relativeFrom="page">
                <wp:posOffset>511810</wp:posOffset>
              </wp:positionV>
              <wp:extent cx="1188720" cy="172720"/>
              <wp:effectExtent l="0" t="0" r="0" b="0"/>
              <wp:wrapNone/>
              <wp:docPr id="6" name="Freeform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88720" cy="172720"/>
                      </a:xfrm>
                      <a:custGeom>
                        <a:avLst/>
                        <a:gdLst>
                          <a:gd name="T0" fmla="*/ 1872 w 1872"/>
                          <a:gd name="T1" fmla="*/ 0 h 272"/>
                          <a:gd name="T2" fmla="*/ 1862 w 1872"/>
                          <a:gd name="T3" fmla="*/ 0 h 272"/>
                          <a:gd name="T4" fmla="*/ 1862 w 1872"/>
                          <a:gd name="T5" fmla="*/ 9 h 272"/>
                          <a:gd name="T6" fmla="*/ 1862 w 1872"/>
                          <a:gd name="T7" fmla="*/ 261 h 272"/>
                          <a:gd name="T8" fmla="*/ 9 w 1872"/>
                          <a:gd name="T9" fmla="*/ 261 h 272"/>
                          <a:gd name="T10" fmla="*/ 9 w 1872"/>
                          <a:gd name="T11" fmla="*/ 9 h 272"/>
                          <a:gd name="T12" fmla="*/ 1862 w 1872"/>
                          <a:gd name="T13" fmla="*/ 9 h 272"/>
                          <a:gd name="T14" fmla="*/ 1862 w 1872"/>
                          <a:gd name="T15" fmla="*/ 0 h 272"/>
                          <a:gd name="T16" fmla="*/ 0 w 1872"/>
                          <a:gd name="T17" fmla="*/ 0 h 272"/>
                          <a:gd name="T18" fmla="*/ 0 w 1872"/>
                          <a:gd name="T19" fmla="*/ 9 h 272"/>
                          <a:gd name="T20" fmla="*/ 0 w 1872"/>
                          <a:gd name="T21" fmla="*/ 261 h 272"/>
                          <a:gd name="T22" fmla="*/ 0 w 1872"/>
                          <a:gd name="T23" fmla="*/ 271 h 272"/>
                          <a:gd name="T24" fmla="*/ 1862 w 1872"/>
                          <a:gd name="T25" fmla="*/ 271 h 272"/>
                          <a:gd name="T26" fmla="*/ 1871 w 1872"/>
                          <a:gd name="T27" fmla="*/ 271 h 272"/>
                          <a:gd name="T28" fmla="*/ 1871 w 1872"/>
                          <a:gd name="T29" fmla="*/ 261 h 272"/>
                          <a:gd name="T30" fmla="*/ 1871 w 1872"/>
                          <a:gd name="T31" fmla="*/ 9 h 272"/>
                          <a:gd name="T32" fmla="*/ 1872 w 1872"/>
                          <a:gd name="T33" fmla="*/ 9 h 272"/>
                          <a:gd name="T34" fmla="*/ 1872 w 1872"/>
                          <a:gd name="T35" fmla="*/ 0 h 272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</a:cxnLst>
                        <a:rect l="0" t="0" r="r" b="b"/>
                        <a:pathLst>
                          <a:path w="1872" h="272">
                            <a:moveTo>
                              <a:pt x="1872" y="0"/>
                            </a:moveTo>
                            <a:lnTo>
                              <a:pt x="1862" y="0"/>
                            </a:lnTo>
                            <a:lnTo>
                              <a:pt x="1862" y="9"/>
                            </a:lnTo>
                            <a:lnTo>
                              <a:pt x="1862" y="261"/>
                            </a:lnTo>
                            <a:lnTo>
                              <a:pt x="9" y="261"/>
                            </a:lnTo>
                            <a:lnTo>
                              <a:pt x="9" y="9"/>
                            </a:lnTo>
                            <a:lnTo>
                              <a:pt x="1862" y="9"/>
                            </a:lnTo>
                            <a:lnTo>
                              <a:pt x="1862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261"/>
                            </a:lnTo>
                            <a:lnTo>
                              <a:pt x="0" y="271"/>
                            </a:lnTo>
                            <a:lnTo>
                              <a:pt x="1862" y="271"/>
                            </a:lnTo>
                            <a:lnTo>
                              <a:pt x="1871" y="271"/>
                            </a:lnTo>
                            <a:lnTo>
                              <a:pt x="1871" y="261"/>
                            </a:lnTo>
                            <a:lnTo>
                              <a:pt x="1871" y="9"/>
                            </a:lnTo>
                            <a:lnTo>
                              <a:pt x="1872" y="9"/>
                            </a:lnTo>
                            <a:lnTo>
                              <a:pt x="18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00CE2E" id="Freeform 2" o:spid="_x0000_s1026" style="position:absolute;margin-left:312pt;margin-top:40.3pt;width:93.6pt;height:13.6pt;z-index:-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72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" o:allowincell="f" path="m1872,r-10,l1862,9r,252l9,261,9,9r1853,l1862,,,,,9,,261r,10l1862,271r9,l1871,261r,-252l1872,9r,-9xe" fillcolor="black" stroked="f">
              <v:path arrowok="t" o:connecttype="custom" o:connectlocs="1188720,0;1182370,0;1182370,5715;1182370,165735;5715,165735;5715,5715;1182370,5715;1182370,0;0,0;0,5715;0,165735;0,172085;1182370,172085;1188085,172085;1188085,165735;1188085,5715;1188720,5715;1188720,0" o:connectangles="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192" behindDoc="1" locked="0" layoutInCell="0" allowOverlap="1" wp14:anchorId="3F21D876" wp14:editId="7F301320">
              <wp:simplePos x="0" y="0"/>
              <wp:positionH relativeFrom="page">
                <wp:posOffset>5384165</wp:posOffset>
              </wp:positionH>
              <wp:positionV relativeFrom="page">
                <wp:posOffset>511810</wp:posOffset>
              </wp:positionV>
              <wp:extent cx="1141730" cy="172720"/>
              <wp:effectExtent l="0" t="0" r="0" b="0"/>
              <wp:wrapNone/>
              <wp:docPr id="5" name="Freeform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1730" cy="172720"/>
                      </a:xfrm>
                      <a:custGeom>
                        <a:avLst/>
                        <a:gdLst>
                          <a:gd name="T0" fmla="*/ 1797 w 1798"/>
                          <a:gd name="T1" fmla="*/ 0 h 272"/>
                          <a:gd name="T2" fmla="*/ 1788 w 1798"/>
                          <a:gd name="T3" fmla="*/ 0 h 272"/>
                          <a:gd name="T4" fmla="*/ 1788 w 1798"/>
                          <a:gd name="T5" fmla="*/ 9 h 272"/>
                          <a:gd name="T6" fmla="*/ 1787 w 1798"/>
                          <a:gd name="T7" fmla="*/ 9 h 272"/>
                          <a:gd name="T8" fmla="*/ 1787 w 1798"/>
                          <a:gd name="T9" fmla="*/ 261 h 272"/>
                          <a:gd name="T10" fmla="*/ 9 w 1798"/>
                          <a:gd name="T11" fmla="*/ 261 h 272"/>
                          <a:gd name="T12" fmla="*/ 9 w 1798"/>
                          <a:gd name="T13" fmla="*/ 9 h 272"/>
                          <a:gd name="T14" fmla="*/ 1787 w 1798"/>
                          <a:gd name="T15" fmla="*/ 9 h 272"/>
                          <a:gd name="T16" fmla="*/ 1787 w 1798"/>
                          <a:gd name="T17" fmla="*/ 0 h 272"/>
                          <a:gd name="T18" fmla="*/ 0 w 1798"/>
                          <a:gd name="T19" fmla="*/ 0 h 272"/>
                          <a:gd name="T20" fmla="*/ 0 w 1798"/>
                          <a:gd name="T21" fmla="*/ 9 h 272"/>
                          <a:gd name="T22" fmla="*/ 0 w 1798"/>
                          <a:gd name="T23" fmla="*/ 261 h 272"/>
                          <a:gd name="T24" fmla="*/ 0 w 1798"/>
                          <a:gd name="T25" fmla="*/ 271 h 272"/>
                          <a:gd name="T26" fmla="*/ 1787 w 1798"/>
                          <a:gd name="T27" fmla="*/ 271 h 272"/>
                          <a:gd name="T28" fmla="*/ 1797 w 1798"/>
                          <a:gd name="T29" fmla="*/ 271 h 272"/>
                          <a:gd name="T30" fmla="*/ 1797 w 1798"/>
                          <a:gd name="T31" fmla="*/ 261 h 272"/>
                          <a:gd name="T32" fmla="*/ 1797 w 1798"/>
                          <a:gd name="T33" fmla="*/ 9 h 272"/>
                          <a:gd name="T34" fmla="*/ 1797 w 1798"/>
                          <a:gd name="T35" fmla="*/ 9 h 272"/>
                          <a:gd name="T36" fmla="*/ 1797 w 1798"/>
                          <a:gd name="T37" fmla="*/ 0 h 272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</a:cxnLst>
                        <a:rect l="0" t="0" r="r" b="b"/>
                        <a:pathLst>
                          <a:path w="1798" h="272">
                            <a:moveTo>
                              <a:pt x="1797" y="0"/>
                            </a:moveTo>
                            <a:lnTo>
                              <a:pt x="1788" y="0"/>
                            </a:lnTo>
                            <a:lnTo>
                              <a:pt x="1788" y="9"/>
                            </a:lnTo>
                            <a:lnTo>
                              <a:pt x="1787" y="9"/>
                            </a:lnTo>
                            <a:lnTo>
                              <a:pt x="1787" y="261"/>
                            </a:lnTo>
                            <a:lnTo>
                              <a:pt x="9" y="261"/>
                            </a:lnTo>
                            <a:lnTo>
                              <a:pt x="9" y="9"/>
                            </a:lnTo>
                            <a:lnTo>
                              <a:pt x="1787" y="9"/>
                            </a:lnTo>
                            <a:lnTo>
                              <a:pt x="1787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261"/>
                            </a:lnTo>
                            <a:lnTo>
                              <a:pt x="0" y="271"/>
                            </a:lnTo>
                            <a:lnTo>
                              <a:pt x="1787" y="271"/>
                            </a:lnTo>
                            <a:lnTo>
                              <a:pt x="1797" y="271"/>
                            </a:lnTo>
                            <a:lnTo>
                              <a:pt x="1797" y="261"/>
                            </a:lnTo>
                            <a:lnTo>
                              <a:pt x="1797" y="9"/>
                            </a:lnTo>
                            <a:lnTo>
                              <a:pt x="1797" y="9"/>
                            </a:lnTo>
                            <a:lnTo>
                              <a:pt x="179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BBDEB5" id="Freeform 3" o:spid="_x0000_s1026" style="position:absolute;margin-left:423.95pt;margin-top:40.3pt;width:89.9pt;height:13.6pt;z-index:-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98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" o:allowincell="f" path="m1797,r-9,l1788,9r-1,l1787,261,9,261,9,9r1778,l1787,,,,,9,,261r,10l1787,271r10,l1797,261r,-252l1797,9r,-9xe" fillcolor="black" stroked="f">
              <v:path arrowok="t" o:connecttype="custom" o:connectlocs="1141095,0;1135380,0;1135380,5715;1134745,5715;1134745,165735;5715,165735;5715,5715;1134745,5715;1134745,0;0,0;0,5715;0,165735;0,172085;1134745,172085;1141095,172085;1141095,165735;1141095,5715;1141095,5715;1141095,0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107A0E7F" wp14:editId="62827FDB">
              <wp:simplePos x="0" y="0"/>
              <wp:positionH relativeFrom="page">
                <wp:posOffset>624205</wp:posOffset>
              </wp:positionH>
              <wp:positionV relativeFrom="page">
                <wp:posOffset>508000</wp:posOffset>
              </wp:positionV>
              <wp:extent cx="1637030" cy="182245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703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707CAA" w14:textId="77777777" w:rsidR="00F11C01" w:rsidRDefault="00F11C01">
                          <w:pPr>
                            <w:pStyle w:val="Zkladntext"/>
                            <w:kinsoku w:val="0"/>
                            <w:overflowPunct w:val="0"/>
                            <w:spacing w:before="13"/>
                            <w:ind w:left="20"/>
                            <w:rPr>
                              <w:spacing w:val="-5"/>
                            </w:rPr>
                          </w:pPr>
                          <w:r>
                            <w:t>Poznámky</w:t>
                          </w:r>
                          <w:r>
                            <w:rPr>
                              <w:spacing w:val="-11"/>
                            </w:rPr>
                            <w:t xml:space="preserve"> </w:t>
                          </w:r>
                          <w:r>
                            <w:t>Úč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MÚJ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–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7A0E7F" id="Text Box 4" o:spid="_x0000_s1028" type="#_x0000_t202" style="position:absolute;margin-left:49.15pt;margin-top:40pt;width:128.9pt;height:14.35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" o:allowincell="f" filled="f" stroked="f">
              <v:textbox inset="0,0,0,0">
                <w:txbxContent>
                  <w:p w14:paraId="0D707CAA" w14:textId="77777777" w:rsidR="00F11C01" w:rsidRDefault="00F11C01">
                    <w:pPr>
                      <w:pStyle w:val="Zkladntext"/>
                      <w:kinsoku w:val="0"/>
                      <w:overflowPunct w:val="0"/>
                      <w:spacing w:before="13"/>
                      <w:ind w:left="20"/>
                      <w:rPr>
                        <w:spacing w:val="-5"/>
                      </w:rPr>
                    </w:pPr>
                    <w:r>
                      <w:t>Poznámky</w:t>
                    </w:r>
                    <w:r>
                      <w:rPr>
                        <w:spacing w:val="-11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MÚJ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–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358AD9A1" wp14:editId="7CAB73CA">
              <wp:simplePos x="0" y="0"/>
              <wp:positionH relativeFrom="page">
                <wp:posOffset>3995420</wp:posOffset>
              </wp:positionH>
              <wp:positionV relativeFrom="page">
                <wp:posOffset>508000</wp:posOffset>
              </wp:positionV>
              <wp:extent cx="970915" cy="182245"/>
              <wp:effectExtent l="0" t="0" r="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091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23889C" w14:textId="77777777" w:rsidR="00F11C01" w:rsidRDefault="00F11C01">
                          <w:pPr>
                            <w:pStyle w:val="Zkladntext"/>
                            <w:kinsoku w:val="0"/>
                            <w:overflowPunct w:val="0"/>
                            <w:spacing w:before="13"/>
                            <w:ind w:left="20"/>
                            <w:rPr>
                              <w:spacing w:val="-2"/>
                            </w:rPr>
                          </w:pPr>
                          <w:r>
                            <w:t>IČO: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 w:rsidR="00913872">
                            <w:rPr>
                              <w:spacing w:val="-2"/>
                            </w:rPr>
                            <w:t>35935031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8AD9A1" id="Text Box 5" o:spid="_x0000_s1029" type="#_x0000_t202" style="position:absolute;margin-left:314.6pt;margin-top:40pt;width:76.45pt;height:14.3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" o:allowincell="f" filled="f" stroked="f">
              <v:textbox inset="0,0,0,0">
                <w:txbxContent>
                  <w:p w14:paraId="3F23889C" w14:textId="77777777" w:rsidR="00F11C01" w:rsidRDefault="00F11C01">
                    <w:pPr>
                      <w:pStyle w:val="Zkladntext"/>
                      <w:kinsoku w:val="0"/>
                      <w:overflowPunct w:val="0"/>
                      <w:spacing w:before="13"/>
                      <w:ind w:left="20"/>
                      <w:rPr>
                        <w:spacing w:val="-2"/>
                      </w:rPr>
                    </w:pPr>
                    <w:r>
                      <w:t>IČO:</w:t>
                    </w:r>
                    <w:r>
                      <w:rPr>
                        <w:spacing w:val="-7"/>
                      </w:rPr>
                      <w:t xml:space="preserve"> </w:t>
                    </w:r>
                    <w:r w:rsidR="00913872">
                      <w:rPr>
                        <w:spacing w:val="-2"/>
                      </w:rPr>
                      <w:t>35935031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C3DF0C" w14:textId="77777777" w:rsidR="00A40EC7" w:rsidRDefault="00A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485" w:hanging="246"/>
      </w:pPr>
      <w:rPr>
        <w:rFonts w:ascii="Arial" w:hAnsi="Arial" w:cs="Arial"/>
        <w:b w:val="0"/>
        <w:bCs w:val="0"/>
        <w:i w:val="0"/>
        <w:iCs w:val="0"/>
        <w:spacing w:val="-2"/>
        <w:w w:val="100"/>
        <w:sz w:val="22"/>
        <w:szCs w:val="22"/>
      </w:rPr>
    </w:lvl>
    <w:lvl w:ilvl="1">
      <w:numFmt w:val="bullet"/>
      <w:lvlText w:val="•"/>
      <w:lvlJc w:val="left"/>
      <w:pPr>
        <w:ind w:left="1432" w:hanging="246"/>
      </w:pPr>
    </w:lvl>
    <w:lvl w:ilvl="2">
      <w:numFmt w:val="bullet"/>
      <w:lvlText w:val="•"/>
      <w:lvlJc w:val="left"/>
      <w:pPr>
        <w:ind w:left="2385" w:hanging="246"/>
      </w:pPr>
    </w:lvl>
    <w:lvl w:ilvl="3">
      <w:numFmt w:val="bullet"/>
      <w:lvlText w:val="•"/>
      <w:lvlJc w:val="left"/>
      <w:pPr>
        <w:ind w:left="3337" w:hanging="246"/>
      </w:pPr>
    </w:lvl>
    <w:lvl w:ilvl="4">
      <w:numFmt w:val="bullet"/>
      <w:lvlText w:val="•"/>
      <w:lvlJc w:val="left"/>
      <w:pPr>
        <w:ind w:left="4290" w:hanging="246"/>
      </w:pPr>
    </w:lvl>
    <w:lvl w:ilvl="5">
      <w:numFmt w:val="bullet"/>
      <w:lvlText w:val="•"/>
      <w:lvlJc w:val="left"/>
      <w:pPr>
        <w:ind w:left="5243" w:hanging="246"/>
      </w:pPr>
    </w:lvl>
    <w:lvl w:ilvl="6">
      <w:numFmt w:val="bullet"/>
      <w:lvlText w:val="•"/>
      <w:lvlJc w:val="left"/>
      <w:pPr>
        <w:ind w:left="6195" w:hanging="246"/>
      </w:pPr>
    </w:lvl>
    <w:lvl w:ilvl="7">
      <w:numFmt w:val="bullet"/>
      <w:lvlText w:val="•"/>
      <w:lvlJc w:val="left"/>
      <w:pPr>
        <w:ind w:left="7148" w:hanging="246"/>
      </w:pPr>
    </w:lvl>
    <w:lvl w:ilvl="8">
      <w:numFmt w:val="bullet"/>
      <w:lvlText w:val="•"/>
      <w:lvlJc w:val="left"/>
      <w:pPr>
        <w:ind w:left="8101" w:hanging="246"/>
      </w:pPr>
    </w:lvl>
  </w:abstractNum>
  <w:abstractNum w:abstractNumId="1" w15:restartNumberingAfterBreak="0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240" w:hanging="325"/>
      </w:pPr>
      <w:rPr>
        <w:rFonts w:ascii="Arial" w:hAnsi="Arial" w:cs="Arial"/>
        <w:b w:val="0"/>
        <w:bCs w:val="0"/>
        <w:i w:val="0"/>
        <w:iCs w:val="0"/>
        <w:spacing w:val="-6"/>
        <w:w w:val="100"/>
        <w:sz w:val="22"/>
        <w:szCs w:val="22"/>
      </w:rPr>
    </w:lvl>
    <w:lvl w:ilvl="1">
      <w:start w:val="1"/>
      <w:numFmt w:val="lowerLetter"/>
      <w:lvlText w:val="%2)"/>
      <w:lvlJc w:val="left"/>
      <w:pPr>
        <w:ind w:left="240" w:hanging="352"/>
      </w:pPr>
      <w:rPr>
        <w:rFonts w:ascii="Arial" w:hAnsi="Arial" w:cs="Arial"/>
        <w:b w:val="0"/>
        <w:bCs w:val="0"/>
        <w:i w:val="0"/>
        <w:iCs w:val="0"/>
        <w:spacing w:val="-2"/>
        <w:w w:val="100"/>
        <w:sz w:val="22"/>
        <w:szCs w:val="22"/>
      </w:rPr>
    </w:lvl>
    <w:lvl w:ilvl="2">
      <w:numFmt w:val="bullet"/>
      <w:lvlText w:val="•"/>
      <w:lvlJc w:val="left"/>
      <w:pPr>
        <w:ind w:left="2193" w:hanging="352"/>
      </w:pPr>
    </w:lvl>
    <w:lvl w:ilvl="3">
      <w:numFmt w:val="bullet"/>
      <w:lvlText w:val="•"/>
      <w:lvlJc w:val="left"/>
      <w:pPr>
        <w:ind w:left="3169" w:hanging="352"/>
      </w:pPr>
    </w:lvl>
    <w:lvl w:ilvl="4">
      <w:numFmt w:val="bullet"/>
      <w:lvlText w:val="•"/>
      <w:lvlJc w:val="left"/>
      <w:pPr>
        <w:ind w:left="4146" w:hanging="352"/>
      </w:pPr>
    </w:lvl>
    <w:lvl w:ilvl="5">
      <w:numFmt w:val="bullet"/>
      <w:lvlText w:val="•"/>
      <w:lvlJc w:val="left"/>
      <w:pPr>
        <w:ind w:left="5123" w:hanging="352"/>
      </w:pPr>
    </w:lvl>
    <w:lvl w:ilvl="6">
      <w:numFmt w:val="bullet"/>
      <w:lvlText w:val="•"/>
      <w:lvlJc w:val="left"/>
      <w:pPr>
        <w:ind w:left="6099" w:hanging="352"/>
      </w:pPr>
    </w:lvl>
    <w:lvl w:ilvl="7">
      <w:numFmt w:val="bullet"/>
      <w:lvlText w:val="•"/>
      <w:lvlJc w:val="left"/>
      <w:pPr>
        <w:ind w:left="7076" w:hanging="352"/>
      </w:pPr>
    </w:lvl>
    <w:lvl w:ilvl="8">
      <w:numFmt w:val="bullet"/>
      <w:lvlText w:val="•"/>
      <w:lvlJc w:val="left"/>
      <w:pPr>
        <w:ind w:left="8053" w:hanging="352"/>
      </w:pPr>
    </w:lvl>
  </w:abstractNum>
  <w:abstractNum w:abstractNumId="2" w15:restartNumberingAfterBreak="0">
    <w:nsid w:val="00000404"/>
    <w:multiLevelType w:val="multilevel"/>
    <w:tmpl w:val="00000887"/>
    <w:lvl w:ilvl="0">
      <w:start w:val="1"/>
      <w:numFmt w:val="decimal"/>
      <w:lvlText w:val="%1."/>
      <w:lvlJc w:val="left"/>
      <w:pPr>
        <w:ind w:left="600" w:hanging="360"/>
      </w:pPr>
      <w:rPr>
        <w:spacing w:val="-2"/>
        <w:w w:val="100"/>
      </w:rPr>
    </w:lvl>
    <w:lvl w:ilvl="1">
      <w:numFmt w:val="bullet"/>
      <w:lvlText w:val="•"/>
      <w:lvlJc w:val="left"/>
      <w:pPr>
        <w:ind w:left="1540" w:hanging="360"/>
      </w:pPr>
    </w:lvl>
    <w:lvl w:ilvl="2">
      <w:numFmt w:val="bullet"/>
      <w:lvlText w:val="•"/>
      <w:lvlJc w:val="left"/>
      <w:pPr>
        <w:ind w:left="2481" w:hanging="360"/>
      </w:pPr>
    </w:lvl>
    <w:lvl w:ilvl="3">
      <w:numFmt w:val="bullet"/>
      <w:lvlText w:val="•"/>
      <w:lvlJc w:val="left"/>
      <w:pPr>
        <w:ind w:left="3421" w:hanging="360"/>
      </w:pPr>
    </w:lvl>
    <w:lvl w:ilvl="4">
      <w:numFmt w:val="bullet"/>
      <w:lvlText w:val="•"/>
      <w:lvlJc w:val="left"/>
      <w:pPr>
        <w:ind w:left="4362" w:hanging="360"/>
      </w:pPr>
    </w:lvl>
    <w:lvl w:ilvl="5">
      <w:numFmt w:val="bullet"/>
      <w:lvlText w:val="•"/>
      <w:lvlJc w:val="left"/>
      <w:pPr>
        <w:ind w:left="5303" w:hanging="360"/>
      </w:pPr>
    </w:lvl>
    <w:lvl w:ilvl="6">
      <w:numFmt w:val="bullet"/>
      <w:lvlText w:val="•"/>
      <w:lvlJc w:val="left"/>
      <w:pPr>
        <w:ind w:left="6243" w:hanging="360"/>
      </w:pPr>
    </w:lvl>
    <w:lvl w:ilvl="7">
      <w:numFmt w:val="bullet"/>
      <w:lvlText w:val="•"/>
      <w:lvlJc w:val="left"/>
      <w:pPr>
        <w:ind w:left="7184" w:hanging="360"/>
      </w:pPr>
    </w:lvl>
    <w:lvl w:ilvl="8">
      <w:numFmt w:val="bullet"/>
      <w:lvlText w:val="•"/>
      <w:lvlJc w:val="left"/>
      <w:pPr>
        <w:ind w:left="8125" w:hanging="360"/>
      </w:pPr>
    </w:lvl>
  </w:abstractNum>
  <w:abstractNum w:abstractNumId="3" w15:restartNumberingAfterBreak="0">
    <w:nsid w:val="00000405"/>
    <w:multiLevelType w:val="multilevel"/>
    <w:tmpl w:val="00000888"/>
    <w:lvl w:ilvl="0">
      <w:numFmt w:val="bullet"/>
      <w:lvlText w:val="-"/>
      <w:lvlJc w:val="left"/>
      <w:pPr>
        <w:ind w:left="375" w:hanging="135"/>
      </w:pPr>
      <w:rPr>
        <w:rFonts w:ascii="Arial" w:hAnsi="Arial" w:cs="Arial"/>
        <w:b w:val="0"/>
        <w:bCs w:val="0"/>
        <w:i w:val="0"/>
        <w:iCs w:val="0"/>
        <w:w w:val="100"/>
        <w:sz w:val="22"/>
        <w:szCs w:val="22"/>
      </w:rPr>
    </w:lvl>
    <w:lvl w:ilvl="1">
      <w:numFmt w:val="bullet"/>
      <w:lvlText w:val="•"/>
      <w:lvlJc w:val="left"/>
      <w:pPr>
        <w:ind w:left="1342" w:hanging="135"/>
      </w:pPr>
    </w:lvl>
    <w:lvl w:ilvl="2">
      <w:numFmt w:val="bullet"/>
      <w:lvlText w:val="•"/>
      <w:lvlJc w:val="left"/>
      <w:pPr>
        <w:ind w:left="2305" w:hanging="135"/>
      </w:pPr>
    </w:lvl>
    <w:lvl w:ilvl="3">
      <w:numFmt w:val="bullet"/>
      <w:lvlText w:val="•"/>
      <w:lvlJc w:val="left"/>
      <w:pPr>
        <w:ind w:left="3267" w:hanging="135"/>
      </w:pPr>
    </w:lvl>
    <w:lvl w:ilvl="4">
      <w:numFmt w:val="bullet"/>
      <w:lvlText w:val="•"/>
      <w:lvlJc w:val="left"/>
      <w:pPr>
        <w:ind w:left="4230" w:hanging="135"/>
      </w:pPr>
    </w:lvl>
    <w:lvl w:ilvl="5">
      <w:numFmt w:val="bullet"/>
      <w:lvlText w:val="•"/>
      <w:lvlJc w:val="left"/>
      <w:pPr>
        <w:ind w:left="5193" w:hanging="135"/>
      </w:pPr>
    </w:lvl>
    <w:lvl w:ilvl="6">
      <w:numFmt w:val="bullet"/>
      <w:lvlText w:val="•"/>
      <w:lvlJc w:val="left"/>
      <w:pPr>
        <w:ind w:left="6155" w:hanging="135"/>
      </w:pPr>
    </w:lvl>
    <w:lvl w:ilvl="7">
      <w:numFmt w:val="bullet"/>
      <w:lvlText w:val="•"/>
      <w:lvlJc w:val="left"/>
      <w:pPr>
        <w:ind w:left="7118" w:hanging="135"/>
      </w:pPr>
    </w:lvl>
    <w:lvl w:ilvl="8">
      <w:numFmt w:val="bullet"/>
      <w:lvlText w:val="•"/>
      <w:lvlJc w:val="left"/>
      <w:pPr>
        <w:ind w:left="8081" w:hanging="135"/>
      </w:pPr>
    </w:lvl>
  </w:abstractNum>
  <w:abstractNum w:abstractNumId="4" w15:restartNumberingAfterBreak="0">
    <w:nsid w:val="00000406"/>
    <w:multiLevelType w:val="multilevel"/>
    <w:tmpl w:val="00000889"/>
    <w:lvl w:ilvl="0">
      <w:start w:val="1"/>
      <w:numFmt w:val="lowerLetter"/>
      <w:lvlText w:val="%1)"/>
      <w:lvlJc w:val="left"/>
      <w:pPr>
        <w:ind w:left="240" w:hanging="277"/>
      </w:pPr>
      <w:rPr>
        <w:rFonts w:ascii="Arial" w:hAnsi="Arial" w:cs="Arial"/>
        <w:b w:val="0"/>
        <w:bCs w:val="0"/>
        <w:i w:val="0"/>
        <w:iCs w:val="0"/>
        <w:spacing w:val="0"/>
        <w:w w:val="100"/>
        <w:sz w:val="22"/>
        <w:szCs w:val="22"/>
      </w:rPr>
    </w:lvl>
    <w:lvl w:ilvl="1">
      <w:numFmt w:val="bullet"/>
      <w:lvlText w:val="•"/>
      <w:lvlJc w:val="left"/>
      <w:pPr>
        <w:ind w:left="1216" w:hanging="277"/>
      </w:pPr>
    </w:lvl>
    <w:lvl w:ilvl="2">
      <w:numFmt w:val="bullet"/>
      <w:lvlText w:val="•"/>
      <w:lvlJc w:val="left"/>
      <w:pPr>
        <w:ind w:left="2193" w:hanging="277"/>
      </w:pPr>
    </w:lvl>
    <w:lvl w:ilvl="3">
      <w:numFmt w:val="bullet"/>
      <w:lvlText w:val="•"/>
      <w:lvlJc w:val="left"/>
      <w:pPr>
        <w:ind w:left="3169" w:hanging="277"/>
      </w:pPr>
    </w:lvl>
    <w:lvl w:ilvl="4">
      <w:numFmt w:val="bullet"/>
      <w:lvlText w:val="•"/>
      <w:lvlJc w:val="left"/>
      <w:pPr>
        <w:ind w:left="4146" w:hanging="277"/>
      </w:pPr>
    </w:lvl>
    <w:lvl w:ilvl="5">
      <w:numFmt w:val="bullet"/>
      <w:lvlText w:val="•"/>
      <w:lvlJc w:val="left"/>
      <w:pPr>
        <w:ind w:left="5123" w:hanging="277"/>
      </w:pPr>
    </w:lvl>
    <w:lvl w:ilvl="6">
      <w:numFmt w:val="bullet"/>
      <w:lvlText w:val="•"/>
      <w:lvlJc w:val="left"/>
      <w:pPr>
        <w:ind w:left="6099" w:hanging="277"/>
      </w:pPr>
    </w:lvl>
    <w:lvl w:ilvl="7">
      <w:numFmt w:val="bullet"/>
      <w:lvlText w:val="•"/>
      <w:lvlJc w:val="left"/>
      <w:pPr>
        <w:ind w:left="7076" w:hanging="277"/>
      </w:pPr>
    </w:lvl>
    <w:lvl w:ilvl="8">
      <w:numFmt w:val="bullet"/>
      <w:lvlText w:val="•"/>
      <w:lvlJc w:val="left"/>
      <w:pPr>
        <w:ind w:left="8053" w:hanging="277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bordersDoNotSurroundHeader/>
  <w:bordersDoNotSurroundFooter/>
  <w:proofState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5945"/>
    <w:rsid w:val="00073CFB"/>
    <w:rsid w:val="00334382"/>
    <w:rsid w:val="004D7F6D"/>
    <w:rsid w:val="00723A58"/>
    <w:rsid w:val="00825945"/>
    <w:rsid w:val="00913872"/>
    <w:rsid w:val="00A40EC7"/>
    <w:rsid w:val="00D0743D"/>
    <w:rsid w:val="00F11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28F57C2"/>
  <w14:defaultImageDpi w14:val="0"/>
  <w15:docId w15:val="{B654AE93-9220-481A-9F9F-DB20291B02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  <w:autoSpaceDE w:val="0"/>
      <w:autoSpaceDN w:val="0"/>
      <w:adjustRightInd w:val="0"/>
    </w:pPr>
    <w:rPr>
      <w:rFonts w:ascii="Arial" w:hAnsi="Arial" w:cs="Arial"/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1"/>
    <w:qFormat/>
    <w:pPr>
      <w:ind w:left="240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qFormat/>
  </w:style>
  <w:style w:type="character" w:customStyle="1" w:styleId="ZkladntextChar">
    <w:name w:val="Základný text Char"/>
    <w:link w:val="Zkladntext"/>
    <w:uiPriority w:val="99"/>
    <w:semiHidden/>
    <w:rPr>
      <w:rFonts w:ascii="Arial" w:hAnsi="Arial" w:cs="Arial"/>
    </w:rPr>
  </w:style>
  <w:style w:type="character" w:customStyle="1" w:styleId="Nadpis1Char">
    <w:name w:val="Nadpis 1 Char"/>
    <w:link w:val="Nadpis1"/>
    <w:uiPriority w:val="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styleId="Odsekzoznamu">
    <w:name w:val="List Paragraph"/>
    <w:basedOn w:val="Normlny"/>
    <w:uiPriority w:val="1"/>
    <w:qFormat/>
    <w:pPr>
      <w:ind w:left="240"/>
      <w:jc w:val="both"/>
    </w:pPr>
    <w:rPr>
      <w:sz w:val="24"/>
      <w:szCs w:val="24"/>
    </w:r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  <w:rPr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91387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913872"/>
    <w:rPr>
      <w:rFonts w:ascii="Arial" w:hAnsi="Arial" w:cs="Arial"/>
    </w:rPr>
  </w:style>
  <w:style w:type="paragraph" w:styleId="Pta">
    <w:name w:val="footer"/>
    <w:basedOn w:val="Normlny"/>
    <w:link w:val="PtaChar"/>
    <w:uiPriority w:val="99"/>
    <w:unhideWhenUsed/>
    <w:rsid w:val="0091387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913872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370DF1-6436-43C5-A9E6-6BB45E6337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MIKRO poznamky 2022.docx</vt:lpstr>
    </vt:vector>
  </TitlesOfParts>
  <Company/>
  <LinksUpToDate>false</LinksUpToDate>
  <CharactersWithSpaces>7290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MIKRO poznamky 2022.docx</dc:title>
  <dc:subject/>
  <dc:creator>Zlatka</dc:creator>
  <cp:keywords/>
  <dc:description/>
  <cp:lastModifiedBy>PC</cp:lastModifiedBy>
  <cp:revision>2</cp:revision>
  <dcterms:created xsi:type="dcterms:W3CDTF">2023-06-29T10:10:00Z</dcterms:created>
  <dcterms:modified xsi:type="dcterms:W3CDTF">2023-06-29T10:10:00Z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oducer">
    <vt:lpwstr>Microsoft: Print To PDF</vt:lpwstr>
  </property>
</Properties>
</file>