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55" w14:textId="77777777" w:rsidR="0058479C" w:rsidRPr="00B50225" w:rsidRDefault="0058479C" w:rsidP="0058479C">
      <w:pPr>
        <w:rPr>
          <w:sz w:val="18"/>
          <w:szCs w:val="18"/>
        </w:rPr>
      </w:pPr>
    </w:p>
    <w:p w14:paraId="63BE8656" w14:textId="77777777" w:rsidR="0058479C" w:rsidRPr="00B50225" w:rsidRDefault="0058479C" w:rsidP="0058479C">
      <w:pPr>
        <w:rPr>
          <w:sz w:val="18"/>
          <w:szCs w:val="18"/>
        </w:rPr>
      </w:pPr>
    </w:p>
    <w:p w14:paraId="63BE8657" w14:textId="77777777" w:rsidR="0058479C" w:rsidRPr="00B50225" w:rsidRDefault="0058479C" w:rsidP="0058479C">
      <w:pPr>
        <w:rPr>
          <w:sz w:val="18"/>
          <w:szCs w:val="18"/>
        </w:rPr>
      </w:pPr>
    </w:p>
    <w:p w14:paraId="63BE86D3" w14:textId="77777777" w:rsidR="004D3B4A" w:rsidRPr="00EF5FC5" w:rsidRDefault="001D0C7D" w:rsidP="00B50225">
      <w:pPr>
        <w:pStyle w:val="Nadpis1"/>
        <w:tabs>
          <w:tab w:val="num" w:pos="360"/>
        </w:tabs>
        <w:spacing w:after="60"/>
        <w:ind w:left="360"/>
        <w:rPr>
          <w:szCs w:val="18"/>
        </w:rPr>
      </w:pPr>
      <w:bookmarkStart w:id="0" w:name="_Toc530739894"/>
      <w:r w:rsidRPr="00EF5FC5">
        <w:rPr>
          <w:szCs w:val="18"/>
        </w:rPr>
        <w:t>VŠEOBECNÉ INFORMÁCIE</w:t>
      </w:r>
      <w:bookmarkEnd w:id="0"/>
    </w:p>
    <w:p w14:paraId="63BE86D4" w14:textId="77777777" w:rsidR="004D3B4A" w:rsidRPr="00EF5FC5" w:rsidRDefault="004D3B4A" w:rsidP="004D3B4A">
      <w:pPr>
        <w:pStyle w:val="Zkladntext"/>
        <w:rPr>
          <w:szCs w:val="18"/>
        </w:rPr>
      </w:pPr>
    </w:p>
    <w:p w14:paraId="63BE86D5" w14:textId="77777777" w:rsidR="001D0C7D" w:rsidRPr="00EF5FC5" w:rsidRDefault="001D0C7D" w:rsidP="004D3B4A">
      <w:pPr>
        <w:pStyle w:val="Nadpis2"/>
        <w:numPr>
          <w:ilvl w:val="0"/>
          <w:numId w:val="2"/>
        </w:numPr>
        <w:rPr>
          <w:szCs w:val="18"/>
        </w:rPr>
      </w:pPr>
      <w:r w:rsidRPr="00EF5FC5">
        <w:rPr>
          <w:szCs w:val="18"/>
        </w:rPr>
        <w:t>Obchodné meno a sídlo spoločnosti:</w:t>
      </w:r>
    </w:p>
    <w:p w14:paraId="63BE86D6" w14:textId="77777777" w:rsidR="001D0C7D" w:rsidRPr="00EF5FC5" w:rsidRDefault="001D0C7D" w:rsidP="00A31BBB"/>
    <w:p w14:paraId="63BE86D7" w14:textId="7FF9B5D8" w:rsidR="001D0C7D" w:rsidRPr="00EF5FC5" w:rsidRDefault="00A27443" w:rsidP="001D0C7D">
      <w:pPr>
        <w:pStyle w:val="Zkladntext"/>
      </w:pPr>
      <w:r w:rsidRPr="00EF5FC5">
        <w:t>DANUBIUS</w:t>
      </w:r>
      <w:r w:rsidR="001D0C7D" w:rsidRPr="00EF5FC5">
        <w:t>, spol. s r. o.</w:t>
      </w:r>
    </w:p>
    <w:p w14:paraId="63BE86D8" w14:textId="6337E27B" w:rsidR="001D0C7D" w:rsidRPr="00EF5FC5" w:rsidRDefault="00A27443" w:rsidP="001D0C7D">
      <w:pPr>
        <w:pStyle w:val="Zkladntext"/>
      </w:pPr>
      <w:r w:rsidRPr="00EF5FC5">
        <w:t>Albína Brunovského 4</w:t>
      </w:r>
    </w:p>
    <w:p w14:paraId="63BE86D9" w14:textId="460B69A2" w:rsidR="001D0C7D" w:rsidRPr="00EF5FC5" w:rsidRDefault="00A27443" w:rsidP="001D0C7D">
      <w:pPr>
        <w:pStyle w:val="Zkladntext"/>
      </w:pPr>
      <w:r w:rsidRPr="00EF5FC5">
        <w:t>841 05</w:t>
      </w:r>
      <w:r w:rsidR="001D0C7D" w:rsidRPr="00EF5FC5">
        <w:t xml:space="preserve"> Bratislava</w:t>
      </w:r>
      <w:r w:rsidRPr="00EF5FC5">
        <w:t xml:space="preserve"> – Karlova Ves</w:t>
      </w:r>
    </w:p>
    <w:p w14:paraId="63BE86DA" w14:textId="77777777" w:rsidR="001D0C7D" w:rsidRPr="00EF5FC5" w:rsidRDefault="001D0C7D" w:rsidP="00A31BBB">
      <w:pPr>
        <w:pStyle w:val="Nadpis2"/>
        <w:ind w:left="360"/>
        <w:rPr>
          <w:szCs w:val="18"/>
        </w:rPr>
      </w:pPr>
    </w:p>
    <w:p w14:paraId="63BE86DD" w14:textId="3A9F82D7" w:rsidR="004D3B4A" w:rsidRPr="00EF5FC5" w:rsidRDefault="00D623EF" w:rsidP="00A27443">
      <w:pPr>
        <w:pStyle w:val="Nadpis2"/>
        <w:ind w:left="360"/>
        <w:rPr>
          <w:szCs w:val="18"/>
        </w:rPr>
      </w:pPr>
      <w:r w:rsidRPr="00EF5FC5">
        <w:rPr>
          <w:i/>
          <w:color w:val="FF0000"/>
          <w:szCs w:val="18"/>
        </w:rPr>
        <w:t xml:space="preserve"> </w:t>
      </w:r>
    </w:p>
    <w:p w14:paraId="63BE86DE" w14:textId="77777777" w:rsidR="004D3B4A" w:rsidRPr="00EF5FC5" w:rsidRDefault="004D3B4A" w:rsidP="00A31BBB">
      <w:pPr>
        <w:pStyle w:val="Nadpis2"/>
        <w:ind w:firstLine="426"/>
        <w:rPr>
          <w:szCs w:val="18"/>
        </w:rPr>
      </w:pPr>
      <w:bookmarkStart w:id="1" w:name="_Toc530739896"/>
      <w:r w:rsidRPr="00EF5FC5">
        <w:rPr>
          <w:szCs w:val="18"/>
        </w:rPr>
        <w:t>Hlavnými činnosťami Spoločnosti sú:</w:t>
      </w:r>
      <w:bookmarkEnd w:id="1"/>
    </w:p>
    <w:p w14:paraId="62100793" w14:textId="77777777" w:rsidR="00A27443" w:rsidRPr="00EF5FC5" w:rsidRDefault="004D3B4A" w:rsidP="006F7B65">
      <w:pPr>
        <w:pStyle w:val="Zkladntext"/>
        <w:tabs>
          <w:tab w:val="left" w:pos="7905"/>
        </w:tabs>
        <w:rPr>
          <w:szCs w:val="18"/>
        </w:rPr>
      </w:pPr>
      <w:r w:rsidRPr="00EF5FC5">
        <w:rPr>
          <w:szCs w:val="18"/>
        </w:rPr>
        <w:t xml:space="preserve">– </w:t>
      </w:r>
      <w:r w:rsidR="00A27443" w:rsidRPr="00EF5FC5">
        <w:rPr>
          <w:szCs w:val="18"/>
        </w:rPr>
        <w:t>výroba mäsa a mäsových výrobkov</w:t>
      </w:r>
    </w:p>
    <w:p w14:paraId="63BE86E0" w14:textId="43A5C40A" w:rsidR="004D3B4A" w:rsidRPr="00EF5FC5" w:rsidRDefault="004D3B4A" w:rsidP="004D3B4A">
      <w:pPr>
        <w:pStyle w:val="Zkladntext"/>
        <w:rPr>
          <w:szCs w:val="18"/>
        </w:rPr>
      </w:pPr>
      <w:r w:rsidRPr="00EF5FC5">
        <w:rPr>
          <w:szCs w:val="18"/>
        </w:rPr>
        <w:t xml:space="preserve">– </w:t>
      </w:r>
      <w:r w:rsidR="00A27443" w:rsidRPr="00EF5FC5">
        <w:rPr>
          <w:szCs w:val="18"/>
        </w:rPr>
        <w:t>mäsiarstvo a údenárstvo</w:t>
      </w:r>
    </w:p>
    <w:p w14:paraId="63BE86E1" w14:textId="28BDC0CF" w:rsidR="004D3B4A" w:rsidRPr="00EF5FC5" w:rsidRDefault="004D3B4A" w:rsidP="004D3B4A">
      <w:pPr>
        <w:pStyle w:val="Zkladntext"/>
        <w:rPr>
          <w:szCs w:val="18"/>
        </w:rPr>
      </w:pPr>
      <w:r w:rsidRPr="00EF5FC5">
        <w:rPr>
          <w:szCs w:val="18"/>
        </w:rPr>
        <w:t xml:space="preserve">– </w:t>
      </w:r>
      <w:r w:rsidR="00A27443" w:rsidRPr="00EF5FC5">
        <w:rPr>
          <w:szCs w:val="18"/>
        </w:rPr>
        <w:t>sprostredkovanie obchodu podľa všeobecne platných a záväzných právnych predpisov</w:t>
      </w:r>
    </w:p>
    <w:p w14:paraId="63BE86E2" w14:textId="77777777" w:rsidR="000D1BD5" w:rsidRPr="00EF5FC5" w:rsidRDefault="000D1BD5" w:rsidP="004D3B4A">
      <w:pPr>
        <w:pStyle w:val="Zkladntext"/>
        <w:rPr>
          <w:szCs w:val="18"/>
        </w:rPr>
      </w:pPr>
    </w:p>
    <w:p w14:paraId="63BE86E5" w14:textId="77777777" w:rsidR="0020722A" w:rsidRPr="00EF5FC5" w:rsidRDefault="0020722A" w:rsidP="0020722A">
      <w:pPr>
        <w:pStyle w:val="Nadpis2"/>
        <w:numPr>
          <w:ilvl w:val="0"/>
          <w:numId w:val="2"/>
        </w:numPr>
        <w:rPr>
          <w:szCs w:val="18"/>
        </w:rPr>
      </w:pPr>
      <w:r w:rsidRPr="00EF5FC5">
        <w:rPr>
          <w:szCs w:val="18"/>
        </w:rPr>
        <w:t>Údaje o neobmedzenom ručení</w:t>
      </w:r>
    </w:p>
    <w:p w14:paraId="63BE86E6" w14:textId="3DD10D4B" w:rsidR="0020722A" w:rsidRPr="00EF5FC5" w:rsidRDefault="0020722A" w:rsidP="005013EA">
      <w:pPr>
        <w:ind w:left="425"/>
        <w:jc w:val="both"/>
        <w:rPr>
          <w:sz w:val="18"/>
          <w:szCs w:val="18"/>
        </w:rPr>
      </w:pPr>
      <w:r w:rsidRPr="00EF5FC5">
        <w:rPr>
          <w:sz w:val="18"/>
          <w:szCs w:val="18"/>
        </w:rPr>
        <w:t xml:space="preserve">Spoločnosť </w:t>
      </w:r>
      <w:r w:rsidR="00900E30" w:rsidRPr="00EF5FC5">
        <w:rPr>
          <w:sz w:val="18"/>
          <w:szCs w:val="18"/>
        </w:rPr>
        <w:t>nie</w:t>
      </w:r>
      <w:r w:rsidRPr="00EF5FC5">
        <w:rPr>
          <w:sz w:val="18"/>
          <w:szCs w:val="18"/>
        </w:rPr>
        <w:t xml:space="preserve"> je neobmedzene ručiacim spoločníkom v iných spoločnostiach podľa § 56 ods. 5 Obchodného zákonníka</w:t>
      </w:r>
      <w:r w:rsidR="008048A2" w:rsidRPr="00EF5FC5">
        <w:rPr>
          <w:sz w:val="18"/>
          <w:szCs w:val="18"/>
        </w:rPr>
        <w:t>,</w:t>
      </w:r>
      <w:r w:rsidR="000D1BD5" w:rsidRPr="00EF5FC5">
        <w:rPr>
          <w:sz w:val="18"/>
          <w:szCs w:val="18"/>
        </w:rPr>
        <w:t xml:space="preserve"> ani podľa podobných ustanovení iných predpisov. </w:t>
      </w:r>
    </w:p>
    <w:p w14:paraId="17F7D5EF" w14:textId="77777777" w:rsidR="00900E30" w:rsidRPr="00EF5FC5" w:rsidRDefault="00900E30" w:rsidP="005013EA">
      <w:pPr>
        <w:ind w:left="425"/>
        <w:jc w:val="both"/>
        <w:rPr>
          <w:sz w:val="18"/>
          <w:szCs w:val="18"/>
        </w:rPr>
      </w:pPr>
    </w:p>
    <w:p w14:paraId="63BE86E7" w14:textId="77777777" w:rsidR="0020722A" w:rsidRPr="00EF5FC5" w:rsidRDefault="0020722A" w:rsidP="004D3B4A">
      <w:pPr>
        <w:pStyle w:val="Zkladntext"/>
        <w:rPr>
          <w:szCs w:val="18"/>
        </w:rPr>
      </w:pPr>
    </w:p>
    <w:p w14:paraId="63BE86E8" w14:textId="77777777" w:rsidR="0020722A" w:rsidRPr="00EF5FC5" w:rsidRDefault="0020722A" w:rsidP="0020722A">
      <w:pPr>
        <w:pStyle w:val="Nadpis2"/>
        <w:numPr>
          <w:ilvl w:val="0"/>
          <w:numId w:val="2"/>
        </w:numPr>
        <w:rPr>
          <w:szCs w:val="18"/>
        </w:rPr>
      </w:pPr>
      <w:r w:rsidRPr="00EF5FC5">
        <w:rPr>
          <w:szCs w:val="18"/>
        </w:rPr>
        <w:t>Dátum schválenia účtovnej závierky za predchádzajúce účtovné obdobie</w:t>
      </w:r>
    </w:p>
    <w:p w14:paraId="63BE86E9" w14:textId="15CF49C9" w:rsidR="00F00EB3" w:rsidRPr="00EF5FC5" w:rsidRDefault="0020722A" w:rsidP="005013EA">
      <w:pPr>
        <w:pStyle w:val="Zkladntext"/>
        <w:ind w:left="425"/>
        <w:rPr>
          <w:szCs w:val="18"/>
        </w:rPr>
      </w:pPr>
      <w:r w:rsidRPr="00EF5FC5">
        <w:rPr>
          <w:szCs w:val="18"/>
        </w:rPr>
        <w:t xml:space="preserve">Účtovná závierka Spoločnosti k 31. decembru </w:t>
      </w:r>
      <w:r w:rsidR="00472F8F" w:rsidRPr="00EF5FC5">
        <w:rPr>
          <w:szCs w:val="18"/>
        </w:rPr>
        <w:t>20</w:t>
      </w:r>
      <w:r w:rsidR="009A62BF" w:rsidRPr="00EF5FC5">
        <w:rPr>
          <w:szCs w:val="18"/>
        </w:rPr>
        <w:t>20</w:t>
      </w:r>
      <w:r w:rsidRPr="00EF5FC5">
        <w:rPr>
          <w:szCs w:val="18"/>
        </w:rPr>
        <w:t xml:space="preserve">, za predchádzajúce účtovné obdobie, bola schválená valným zhromaždením Spoločnosti </w:t>
      </w:r>
      <w:r w:rsidR="009A62BF" w:rsidRPr="00EF5FC5">
        <w:rPr>
          <w:szCs w:val="18"/>
        </w:rPr>
        <w:t>17</w:t>
      </w:r>
      <w:r w:rsidRPr="00EF5FC5">
        <w:rPr>
          <w:szCs w:val="18"/>
        </w:rPr>
        <w:t xml:space="preserve">. </w:t>
      </w:r>
      <w:r w:rsidR="009A62BF" w:rsidRPr="00EF5FC5">
        <w:rPr>
          <w:szCs w:val="18"/>
        </w:rPr>
        <w:t>júna</w:t>
      </w:r>
      <w:r w:rsidRPr="00EF5FC5">
        <w:rPr>
          <w:szCs w:val="18"/>
        </w:rPr>
        <w:t xml:space="preserve"> </w:t>
      </w:r>
      <w:r w:rsidR="00472F8F" w:rsidRPr="00EF5FC5">
        <w:rPr>
          <w:szCs w:val="18"/>
        </w:rPr>
        <w:t>20</w:t>
      </w:r>
      <w:r w:rsidR="009A62BF" w:rsidRPr="00EF5FC5">
        <w:rPr>
          <w:szCs w:val="18"/>
        </w:rPr>
        <w:t>21</w:t>
      </w:r>
    </w:p>
    <w:p w14:paraId="63BE86EA" w14:textId="77777777" w:rsidR="0020722A" w:rsidRPr="00EF5FC5" w:rsidRDefault="0020722A" w:rsidP="0020722A">
      <w:pPr>
        <w:pStyle w:val="Zkladntext"/>
        <w:ind w:hanging="426"/>
        <w:rPr>
          <w:szCs w:val="18"/>
        </w:rPr>
      </w:pPr>
    </w:p>
    <w:p w14:paraId="63BE86EB" w14:textId="77777777" w:rsidR="0020722A" w:rsidRPr="00EF5FC5" w:rsidRDefault="0020722A" w:rsidP="0020722A">
      <w:pPr>
        <w:pStyle w:val="Nadpis2"/>
        <w:numPr>
          <w:ilvl w:val="0"/>
          <w:numId w:val="2"/>
        </w:numPr>
        <w:rPr>
          <w:szCs w:val="18"/>
        </w:rPr>
      </w:pPr>
      <w:r w:rsidRPr="00EF5FC5">
        <w:rPr>
          <w:szCs w:val="18"/>
        </w:rPr>
        <w:t>Právny dôvod na zostavenie účtovnej závierky</w:t>
      </w:r>
    </w:p>
    <w:p w14:paraId="63BE86EC" w14:textId="091FA972" w:rsidR="0020722A" w:rsidRPr="00EF5FC5" w:rsidRDefault="0020722A" w:rsidP="005013EA">
      <w:pPr>
        <w:pStyle w:val="Zkladntext"/>
        <w:ind w:left="425"/>
        <w:rPr>
          <w:szCs w:val="18"/>
        </w:rPr>
      </w:pPr>
      <w:r w:rsidRPr="00EF5FC5">
        <w:rPr>
          <w:szCs w:val="18"/>
        </w:rPr>
        <w:t xml:space="preserve">Účtovná závierka Spoločnosti k 31. decembru </w:t>
      </w:r>
      <w:r w:rsidR="00472F8F" w:rsidRPr="00EF5FC5">
        <w:rPr>
          <w:szCs w:val="18"/>
        </w:rPr>
        <w:t>20</w:t>
      </w:r>
      <w:r w:rsidR="00900E30" w:rsidRPr="00EF5FC5">
        <w:rPr>
          <w:szCs w:val="18"/>
        </w:rPr>
        <w:t>21</w:t>
      </w:r>
      <w:r w:rsidRPr="00EF5FC5">
        <w:rPr>
          <w:szCs w:val="18"/>
        </w:rPr>
        <w:t xml:space="preserve"> je zostavená ako riadna účtovná závierka podľa § 17 ods. 6 zákona NR SR č. 431/2002 Z. z. o účtovníctve </w:t>
      </w:r>
      <w:r w:rsidR="00E70680" w:rsidRPr="00EF5FC5">
        <w:rPr>
          <w:szCs w:val="18"/>
        </w:rPr>
        <w:t>(ďalej „</w:t>
      </w:r>
      <w:r w:rsidR="0018792B" w:rsidRPr="00EF5FC5">
        <w:rPr>
          <w:szCs w:val="18"/>
        </w:rPr>
        <w:t>zákon o</w:t>
      </w:r>
      <w:r w:rsidR="00E70680" w:rsidRPr="00EF5FC5">
        <w:rPr>
          <w:szCs w:val="18"/>
        </w:rPr>
        <w:t> </w:t>
      </w:r>
      <w:r w:rsidR="0018792B" w:rsidRPr="00EF5FC5">
        <w:rPr>
          <w:szCs w:val="18"/>
        </w:rPr>
        <w:t>účtovníctve</w:t>
      </w:r>
      <w:r w:rsidR="00E70680" w:rsidRPr="00EF5FC5">
        <w:rPr>
          <w:szCs w:val="18"/>
        </w:rPr>
        <w:t>“</w:t>
      </w:r>
      <w:r w:rsidR="0018792B" w:rsidRPr="00EF5FC5">
        <w:rPr>
          <w:szCs w:val="18"/>
        </w:rPr>
        <w:t xml:space="preserve">) </w:t>
      </w:r>
      <w:r w:rsidRPr="00EF5FC5">
        <w:rPr>
          <w:szCs w:val="18"/>
        </w:rPr>
        <w:t xml:space="preserve">za účtovné obdobie od 1. januára </w:t>
      </w:r>
      <w:r w:rsidR="00472F8F" w:rsidRPr="00EF5FC5">
        <w:rPr>
          <w:szCs w:val="18"/>
        </w:rPr>
        <w:t>2</w:t>
      </w:r>
      <w:r w:rsidR="009A62BF" w:rsidRPr="00EF5FC5">
        <w:rPr>
          <w:szCs w:val="18"/>
        </w:rPr>
        <w:t>021</w:t>
      </w:r>
      <w:r w:rsidRPr="00EF5FC5">
        <w:rPr>
          <w:szCs w:val="18"/>
        </w:rPr>
        <w:t xml:space="preserve"> do 31</w:t>
      </w:r>
      <w:r w:rsidR="0018792B" w:rsidRPr="00EF5FC5">
        <w:rPr>
          <w:szCs w:val="18"/>
        </w:rPr>
        <w:t>. </w:t>
      </w:r>
      <w:r w:rsidRPr="00EF5FC5">
        <w:rPr>
          <w:szCs w:val="18"/>
        </w:rPr>
        <w:t xml:space="preserve">decembra </w:t>
      </w:r>
      <w:r w:rsidR="00472F8F" w:rsidRPr="00EF5FC5">
        <w:rPr>
          <w:szCs w:val="18"/>
        </w:rPr>
        <w:t>20</w:t>
      </w:r>
      <w:r w:rsidR="009A62BF" w:rsidRPr="00EF5FC5">
        <w:rPr>
          <w:szCs w:val="18"/>
        </w:rPr>
        <w:t>21</w:t>
      </w:r>
      <w:r w:rsidRPr="00EF5FC5">
        <w:rPr>
          <w:szCs w:val="18"/>
        </w:rPr>
        <w:t>.</w:t>
      </w:r>
    </w:p>
    <w:p w14:paraId="63BE86ED" w14:textId="77777777" w:rsidR="00BA76A6" w:rsidRPr="00EF5FC5" w:rsidRDefault="00BA76A6" w:rsidP="005013EA">
      <w:pPr>
        <w:pStyle w:val="Zkladntext"/>
        <w:ind w:left="425"/>
        <w:rPr>
          <w:szCs w:val="18"/>
        </w:rPr>
      </w:pPr>
    </w:p>
    <w:p w14:paraId="63BE86EE" w14:textId="1168287E" w:rsidR="00BA76A6" w:rsidRPr="00EF5FC5" w:rsidRDefault="00D41499" w:rsidP="005013EA">
      <w:pPr>
        <w:pStyle w:val="Zkladntext"/>
        <w:ind w:left="425"/>
        <w:rPr>
          <w:szCs w:val="18"/>
        </w:rPr>
      </w:pPr>
      <w:r w:rsidRPr="00EF5FC5">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EF5FC5">
        <w:rPr>
          <w:szCs w:val="18"/>
        </w:rPr>
        <w:t> </w:t>
      </w:r>
      <w:r w:rsidRPr="00EF5FC5">
        <w:rPr>
          <w:szCs w:val="18"/>
        </w:rPr>
        <w:t>pôži</w:t>
      </w:r>
      <w:r w:rsidR="00DA5773" w:rsidRPr="00EF5FC5">
        <w:rPr>
          <w:szCs w:val="18"/>
        </w:rPr>
        <w:t xml:space="preserve">čiek a iní veritelia, mohli potrebovať. Títo používatelia musia relevantné informácie získať z iných zdrojov. </w:t>
      </w:r>
    </w:p>
    <w:p w14:paraId="63BE86EF" w14:textId="77777777" w:rsidR="0020722A" w:rsidRPr="00EF5FC5" w:rsidRDefault="0020722A" w:rsidP="0020722A">
      <w:pPr>
        <w:pStyle w:val="Zkladntext"/>
        <w:ind w:hanging="426"/>
        <w:rPr>
          <w:szCs w:val="18"/>
        </w:rPr>
      </w:pPr>
    </w:p>
    <w:p w14:paraId="63BE86F0" w14:textId="77777777" w:rsidR="005B41C1" w:rsidRPr="00EF5FC5" w:rsidRDefault="005B41C1" w:rsidP="00A31BBB">
      <w:pPr>
        <w:pStyle w:val="Nadpis2"/>
        <w:numPr>
          <w:ilvl w:val="0"/>
          <w:numId w:val="2"/>
        </w:numPr>
        <w:rPr>
          <w:szCs w:val="18"/>
        </w:rPr>
      </w:pPr>
      <w:r w:rsidRPr="00EF5FC5">
        <w:rPr>
          <w:szCs w:val="18"/>
        </w:rPr>
        <w:t xml:space="preserve">Informácie o skupine </w:t>
      </w:r>
    </w:p>
    <w:p w14:paraId="63BE86F5" w14:textId="1E0E5B54" w:rsidR="00EF04C0" w:rsidRPr="00EF5FC5" w:rsidRDefault="00EF04C0" w:rsidP="005B41C1">
      <w:pPr>
        <w:pStyle w:val="Zkladntext"/>
        <w:ind w:hanging="426"/>
        <w:rPr>
          <w:szCs w:val="18"/>
        </w:rPr>
      </w:pPr>
      <w:r w:rsidRPr="00EF5FC5">
        <w:rPr>
          <w:szCs w:val="18"/>
        </w:rPr>
        <w:tab/>
        <w:t xml:space="preserve">Spoločnosť je materskou účtovnou jednotkou, </w:t>
      </w:r>
      <w:r w:rsidR="00274C00" w:rsidRPr="00EF5FC5">
        <w:rPr>
          <w:szCs w:val="18"/>
        </w:rPr>
        <w:t>pretože</w:t>
      </w:r>
      <w:r w:rsidRPr="00EF5FC5">
        <w:rPr>
          <w:szCs w:val="18"/>
        </w:rPr>
        <w:t xml:space="preserve"> má viac ako </w:t>
      </w:r>
      <w:r w:rsidR="00B31B93" w:rsidRPr="00EF5FC5">
        <w:rPr>
          <w:szCs w:val="18"/>
        </w:rPr>
        <w:t>50 % podiel na</w:t>
      </w:r>
      <w:r w:rsidRPr="00EF5FC5">
        <w:rPr>
          <w:szCs w:val="18"/>
        </w:rPr>
        <w:t> hlasovacích právach v iných účtovných jednotkách</w:t>
      </w:r>
      <w:r w:rsidR="00B41E4C" w:rsidRPr="00EF5FC5">
        <w:rPr>
          <w:szCs w:val="18"/>
        </w:rPr>
        <w:t xml:space="preserve">. </w:t>
      </w:r>
    </w:p>
    <w:p w14:paraId="63BE86F6" w14:textId="77777777" w:rsidR="00471807" w:rsidRPr="00EF5FC5" w:rsidRDefault="00471807" w:rsidP="00032D7F">
      <w:pPr>
        <w:pStyle w:val="odstavec"/>
      </w:pPr>
    </w:p>
    <w:p w14:paraId="63BE86F8" w14:textId="77777777" w:rsidR="00996B08" w:rsidRPr="00EF5FC5" w:rsidRDefault="00996B08" w:rsidP="00032D7F">
      <w:pPr>
        <w:pStyle w:val="odstavec"/>
      </w:pPr>
    </w:p>
    <w:bookmarkStart w:id="2" w:name="_MON_1500299293"/>
    <w:bookmarkEnd w:id="2"/>
    <w:p w14:paraId="63BE8708" w14:textId="0C544910" w:rsidR="00BF547B" w:rsidRPr="00EF5FC5" w:rsidRDefault="004C791D" w:rsidP="00F00EB3">
      <w:pPr>
        <w:pStyle w:val="Zkladntext"/>
        <w:rPr>
          <w:szCs w:val="18"/>
        </w:rPr>
      </w:pPr>
      <w:r w:rsidRPr="00EF5FC5">
        <w:rPr>
          <w:szCs w:val="18"/>
        </w:rPr>
        <w:object w:dxaOrig="8796" w:dyaOrig="921" w14:anchorId="63BE8C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48pt" o:ole="">
            <v:imagedata r:id="rId12" o:title=""/>
          </v:shape>
          <o:OLEObject Type="Embed" ProgID="Excel.Sheet.12" ShapeID="_x0000_i1025" DrawAspect="Content" ObjectID="_1749653161" r:id="rId13"/>
        </w:object>
      </w:r>
    </w:p>
    <w:p w14:paraId="45498BD4" w14:textId="77777777" w:rsidR="00B41E4C" w:rsidRPr="00EF5FC5" w:rsidRDefault="00B41E4C" w:rsidP="00EB578B">
      <w:pPr>
        <w:pStyle w:val="odstavec"/>
      </w:pPr>
    </w:p>
    <w:p w14:paraId="26F968D9" w14:textId="33BEDBFA" w:rsidR="00EB578B" w:rsidRPr="00EF5FC5" w:rsidRDefault="00B41E4C" w:rsidP="00EB578B">
      <w:pPr>
        <w:pStyle w:val="odstavec"/>
      </w:pPr>
      <w:r w:rsidRPr="00EF5FC5">
        <w:t>S</w:t>
      </w:r>
      <w:r w:rsidR="00EB578B" w:rsidRPr="00EF5FC5">
        <w:t>poločnosť nemá povinnosť zostaviť konsolidovanú účtovnú závierku.</w:t>
      </w:r>
    </w:p>
    <w:p w14:paraId="63BE8709" w14:textId="77777777" w:rsidR="007A69A8" w:rsidRPr="00EF5FC5" w:rsidRDefault="007A69A8" w:rsidP="0028408E">
      <w:pPr>
        <w:pStyle w:val="Nadpis2"/>
        <w:ind w:left="720"/>
        <w:rPr>
          <w:szCs w:val="18"/>
        </w:rPr>
      </w:pPr>
    </w:p>
    <w:p w14:paraId="63BE870A" w14:textId="77777777" w:rsidR="004D3B4A" w:rsidRPr="00EF5FC5" w:rsidRDefault="005F5D4F" w:rsidP="004D3B4A">
      <w:pPr>
        <w:pStyle w:val="Nadpis2"/>
        <w:numPr>
          <w:ilvl w:val="0"/>
          <w:numId w:val="2"/>
        </w:numPr>
        <w:rPr>
          <w:szCs w:val="18"/>
        </w:rPr>
      </w:pPr>
      <w:r w:rsidRPr="00EF5FC5">
        <w:rPr>
          <w:szCs w:val="18"/>
        </w:rPr>
        <w:t>P</w:t>
      </w:r>
      <w:r w:rsidR="004D3B4A" w:rsidRPr="00EF5FC5">
        <w:rPr>
          <w:szCs w:val="18"/>
        </w:rPr>
        <w:t xml:space="preserve">očet zamestnancov </w:t>
      </w:r>
    </w:p>
    <w:p w14:paraId="63BE870C" w14:textId="77777777" w:rsidR="00EF04C0" w:rsidRPr="00EF5FC5" w:rsidRDefault="00EF04C0" w:rsidP="00A31BBB">
      <w:pPr>
        <w:pStyle w:val="Zkladntext"/>
        <w:rPr>
          <w:szCs w:val="18"/>
        </w:rPr>
      </w:pPr>
    </w:p>
    <w:p w14:paraId="63BE870D" w14:textId="052B91DF" w:rsidR="00EF04C0" w:rsidRPr="00EF5FC5" w:rsidRDefault="002B7343" w:rsidP="00A31BBB">
      <w:pPr>
        <w:pStyle w:val="Zkladntext"/>
        <w:rPr>
          <w:szCs w:val="18"/>
        </w:rPr>
      </w:pPr>
      <w:r>
        <w:rPr>
          <w:szCs w:val="18"/>
        </w:rPr>
        <w:t>P</w:t>
      </w:r>
      <w:r w:rsidR="00F931DC">
        <w:rPr>
          <w:szCs w:val="18"/>
        </w:rPr>
        <w:t>riemerný</w:t>
      </w:r>
      <w:r>
        <w:rPr>
          <w:szCs w:val="18"/>
        </w:rPr>
        <w:t xml:space="preserve"> p</w:t>
      </w:r>
      <w:r w:rsidR="00EF04C0" w:rsidRPr="00EF5FC5">
        <w:rPr>
          <w:szCs w:val="18"/>
        </w:rPr>
        <w:t xml:space="preserve">očet zamestnancov k 31. decembru </w:t>
      </w:r>
      <w:r w:rsidR="00472F8F" w:rsidRPr="00EF5FC5">
        <w:rPr>
          <w:szCs w:val="18"/>
        </w:rPr>
        <w:t>20</w:t>
      </w:r>
      <w:r w:rsidR="00B41E4C" w:rsidRPr="00EF5FC5">
        <w:rPr>
          <w:szCs w:val="18"/>
        </w:rPr>
        <w:t>21</w:t>
      </w:r>
      <w:r w:rsidR="00EF04C0" w:rsidRPr="00EF5FC5">
        <w:rPr>
          <w:szCs w:val="18"/>
        </w:rPr>
        <w:t xml:space="preserve"> bol </w:t>
      </w:r>
      <w:r w:rsidR="00B41E4C" w:rsidRPr="00EF5FC5">
        <w:rPr>
          <w:szCs w:val="18"/>
        </w:rPr>
        <w:t>150</w:t>
      </w:r>
      <w:r w:rsidR="00EF04C0" w:rsidRPr="00EF5FC5">
        <w:rPr>
          <w:szCs w:val="18"/>
        </w:rPr>
        <w:t xml:space="preserve">, z toho </w:t>
      </w:r>
      <w:r w:rsidR="00B41E4C" w:rsidRPr="00EF5FC5">
        <w:rPr>
          <w:szCs w:val="18"/>
        </w:rPr>
        <w:t>6</w:t>
      </w:r>
      <w:r w:rsidR="00EF04C0" w:rsidRPr="00EF5FC5">
        <w:rPr>
          <w:szCs w:val="18"/>
        </w:rPr>
        <w:t xml:space="preserve"> vedúcich zamestnancov (k 31. decembru </w:t>
      </w:r>
      <w:r w:rsidR="00472F8F" w:rsidRPr="00EF5FC5">
        <w:rPr>
          <w:szCs w:val="18"/>
        </w:rPr>
        <w:t>20</w:t>
      </w:r>
      <w:r w:rsidR="00B41E4C" w:rsidRPr="00EF5FC5">
        <w:rPr>
          <w:szCs w:val="18"/>
        </w:rPr>
        <w:t>20</w:t>
      </w:r>
      <w:r w:rsidR="00EF04C0" w:rsidRPr="00EF5FC5">
        <w:rPr>
          <w:szCs w:val="18"/>
        </w:rPr>
        <w:t xml:space="preserve"> to bolo </w:t>
      </w:r>
      <w:r w:rsidR="00B41E4C" w:rsidRPr="00EF5FC5">
        <w:rPr>
          <w:szCs w:val="18"/>
        </w:rPr>
        <w:t>97</w:t>
      </w:r>
      <w:r w:rsidR="00C45F77" w:rsidRPr="00EF5FC5">
        <w:rPr>
          <w:szCs w:val="18"/>
        </w:rPr>
        <w:t xml:space="preserve"> zamestnancov, z toho </w:t>
      </w:r>
      <w:r w:rsidR="00B41E4C" w:rsidRPr="00EF5FC5">
        <w:rPr>
          <w:szCs w:val="18"/>
        </w:rPr>
        <w:t>6</w:t>
      </w:r>
      <w:r w:rsidR="00EF04C0" w:rsidRPr="00EF5FC5">
        <w:rPr>
          <w:szCs w:val="18"/>
        </w:rPr>
        <w:t xml:space="preserve"> vedúcich zamestnancov).</w:t>
      </w:r>
    </w:p>
    <w:p w14:paraId="63BE870E" w14:textId="77777777" w:rsidR="00EF04C0" w:rsidRPr="00EF5FC5" w:rsidRDefault="00EF04C0" w:rsidP="00A31BBB"/>
    <w:p w14:paraId="63BE8712" w14:textId="18839394" w:rsidR="004D3B4A" w:rsidRPr="00EF5FC5" w:rsidRDefault="004D3B4A" w:rsidP="004D3B4A">
      <w:pPr>
        <w:pStyle w:val="Zkladntext"/>
        <w:rPr>
          <w:szCs w:val="18"/>
        </w:rPr>
      </w:pPr>
      <w:bookmarkStart w:id="3" w:name="OLE_LINK13"/>
      <w:bookmarkStart w:id="4" w:name="OLE_LINK14"/>
    </w:p>
    <w:p w14:paraId="0AC1410D" w14:textId="42E00158" w:rsidR="004C791D" w:rsidRPr="00EF5FC5" w:rsidRDefault="004C791D" w:rsidP="004D3B4A">
      <w:pPr>
        <w:pStyle w:val="Zkladntext"/>
        <w:rPr>
          <w:szCs w:val="18"/>
        </w:rPr>
      </w:pPr>
    </w:p>
    <w:p w14:paraId="26A077E5" w14:textId="483563F3" w:rsidR="004C791D" w:rsidRPr="00EF5FC5" w:rsidRDefault="004C791D" w:rsidP="004D3B4A">
      <w:pPr>
        <w:pStyle w:val="Zkladntext"/>
        <w:rPr>
          <w:szCs w:val="18"/>
        </w:rPr>
      </w:pPr>
    </w:p>
    <w:p w14:paraId="434836B2" w14:textId="73E95738" w:rsidR="004C791D" w:rsidRPr="00EF5FC5" w:rsidRDefault="004C791D" w:rsidP="004D3B4A">
      <w:pPr>
        <w:pStyle w:val="Zkladntext"/>
        <w:rPr>
          <w:szCs w:val="18"/>
        </w:rPr>
      </w:pPr>
    </w:p>
    <w:p w14:paraId="59C4016B" w14:textId="397E6E68" w:rsidR="004C791D" w:rsidRPr="00EF5FC5" w:rsidRDefault="004C791D" w:rsidP="004D3B4A">
      <w:pPr>
        <w:pStyle w:val="Zkladntext"/>
        <w:rPr>
          <w:szCs w:val="18"/>
        </w:rPr>
      </w:pPr>
    </w:p>
    <w:p w14:paraId="425E4C38" w14:textId="0DD12440" w:rsidR="00BA01D3" w:rsidRPr="00EF5FC5" w:rsidRDefault="00BA01D3">
      <w:pPr>
        <w:spacing w:after="200" w:line="276" w:lineRule="auto"/>
        <w:rPr>
          <w:sz w:val="18"/>
          <w:szCs w:val="18"/>
        </w:rPr>
      </w:pPr>
      <w:r w:rsidRPr="00EF5FC5">
        <w:rPr>
          <w:szCs w:val="18"/>
        </w:rPr>
        <w:br w:type="page"/>
      </w:r>
    </w:p>
    <w:p w14:paraId="2B68519D" w14:textId="77777777" w:rsidR="004C791D" w:rsidRPr="00EF5FC5" w:rsidRDefault="004C791D" w:rsidP="004D3B4A">
      <w:pPr>
        <w:pStyle w:val="Zkladntext"/>
        <w:rPr>
          <w:szCs w:val="18"/>
        </w:rPr>
      </w:pPr>
    </w:p>
    <w:p w14:paraId="6EAB0C6A" w14:textId="77777777" w:rsidR="004C791D" w:rsidRPr="00EF5FC5" w:rsidRDefault="004C791D" w:rsidP="004D3B4A">
      <w:pPr>
        <w:pStyle w:val="Zkladntext"/>
        <w:rPr>
          <w:szCs w:val="18"/>
        </w:rPr>
      </w:pPr>
    </w:p>
    <w:p w14:paraId="131B554A" w14:textId="77777777" w:rsidR="00D55A6E" w:rsidRPr="00EF5FC5" w:rsidRDefault="00D55A6E" w:rsidP="00D55A6E">
      <w:pPr>
        <w:pStyle w:val="Nadpis1"/>
        <w:tabs>
          <w:tab w:val="num" w:pos="360"/>
        </w:tabs>
        <w:ind w:left="360"/>
        <w:rPr>
          <w:szCs w:val="18"/>
        </w:rPr>
      </w:pPr>
      <w:bookmarkStart w:id="5" w:name="_Toc530739899"/>
      <w:bookmarkEnd w:id="3"/>
      <w:bookmarkEnd w:id="4"/>
      <w:r w:rsidRPr="00EF5FC5">
        <w:t>INFORMÁCIE</w:t>
      </w:r>
      <w:r w:rsidRPr="00EF5FC5">
        <w:rPr>
          <w:spacing w:val="-4"/>
        </w:rPr>
        <w:t xml:space="preserve"> </w:t>
      </w:r>
      <w:r w:rsidRPr="00EF5FC5">
        <w:t>O</w:t>
      </w:r>
      <w:r w:rsidRPr="00EF5FC5">
        <w:rPr>
          <w:spacing w:val="-2"/>
        </w:rPr>
        <w:t xml:space="preserve"> </w:t>
      </w:r>
      <w:r w:rsidRPr="00EF5FC5">
        <w:t>ORGÁNOCH</w:t>
      </w:r>
      <w:r w:rsidRPr="00EF5FC5">
        <w:rPr>
          <w:spacing w:val="-4"/>
        </w:rPr>
        <w:t xml:space="preserve"> </w:t>
      </w:r>
      <w:r w:rsidRPr="00EF5FC5">
        <w:t>ÚČTOVNEJ</w:t>
      </w:r>
      <w:r w:rsidRPr="00EF5FC5">
        <w:rPr>
          <w:spacing w:val="-2"/>
        </w:rPr>
        <w:t xml:space="preserve"> </w:t>
      </w:r>
      <w:r w:rsidRPr="00EF5FC5">
        <w:t>JEDNOTKY</w:t>
      </w:r>
    </w:p>
    <w:p w14:paraId="1AA3AEF5" w14:textId="77777777" w:rsidR="00D55A6E" w:rsidRPr="00EF5FC5" w:rsidRDefault="00D55A6E" w:rsidP="00D55A6E">
      <w:pPr>
        <w:pStyle w:val="Zkladntext"/>
        <w:spacing w:before="7"/>
        <w:rPr>
          <w:b/>
          <w:sz w:val="17"/>
        </w:rPr>
      </w:pPr>
    </w:p>
    <w:p w14:paraId="0AB5E9D5" w14:textId="77777777" w:rsidR="00D55A6E" w:rsidRPr="00EF5FC5" w:rsidRDefault="00D55A6E" w:rsidP="00D55A6E">
      <w:pPr>
        <w:pStyle w:val="Zkladntext"/>
        <w:tabs>
          <w:tab w:val="left" w:pos="2945"/>
        </w:tabs>
        <w:spacing w:before="1" w:line="477" w:lineRule="auto"/>
        <w:ind w:left="540" w:right="4143"/>
      </w:pPr>
      <w:r w:rsidRPr="00EF5FC5">
        <w:t xml:space="preserve">Konatelia: </w:t>
      </w:r>
      <w:r w:rsidRPr="00EF5FC5">
        <w:tab/>
        <w:t xml:space="preserve">Tomáš </w:t>
      </w:r>
      <w:proofErr w:type="spellStart"/>
      <w:r w:rsidRPr="00EF5FC5">
        <w:t>Spuchliak</w:t>
      </w:r>
      <w:proofErr w:type="spellEnd"/>
      <w:r w:rsidRPr="00EF5FC5">
        <w:tab/>
      </w:r>
    </w:p>
    <w:p w14:paraId="40E6C1D5" w14:textId="77777777" w:rsidR="00D55A6E" w:rsidRPr="00EF5FC5" w:rsidRDefault="00D55A6E" w:rsidP="00D55A6E">
      <w:pPr>
        <w:pStyle w:val="Zkladntext"/>
        <w:tabs>
          <w:tab w:val="left" w:pos="2945"/>
        </w:tabs>
        <w:spacing w:before="1" w:line="477" w:lineRule="auto"/>
        <w:ind w:left="540" w:right="4143"/>
      </w:pPr>
      <w:r w:rsidRPr="00EF5FC5">
        <w:tab/>
        <w:t>Ing. Sabina Cséplőová</w:t>
      </w:r>
    </w:p>
    <w:p w14:paraId="206DB4B0" w14:textId="575EBC69" w:rsidR="00D55A6E" w:rsidRPr="00EF5FC5" w:rsidRDefault="00D55A6E" w:rsidP="00D55A6E">
      <w:pPr>
        <w:pStyle w:val="Zkladntext"/>
        <w:tabs>
          <w:tab w:val="left" w:pos="2945"/>
        </w:tabs>
        <w:spacing w:before="1" w:line="477" w:lineRule="auto"/>
        <w:ind w:left="540" w:right="4143"/>
      </w:pPr>
      <w:r w:rsidRPr="00EF5FC5">
        <w:t xml:space="preserve">V mene spoločnosti koná každý z konateľov samostatne.  </w:t>
      </w:r>
    </w:p>
    <w:p w14:paraId="0BE75630" w14:textId="77777777" w:rsidR="00D55A6E" w:rsidRPr="00EF5FC5" w:rsidRDefault="00D55A6E" w:rsidP="00D55A6E"/>
    <w:p w14:paraId="4D6858F9" w14:textId="6A7EA008" w:rsidR="00D55A6E" w:rsidRPr="00EF5FC5" w:rsidRDefault="00D55A6E" w:rsidP="00D55A6E">
      <w:pPr>
        <w:pStyle w:val="Nadpis1"/>
        <w:tabs>
          <w:tab w:val="num" w:pos="360"/>
        </w:tabs>
        <w:ind w:left="360"/>
        <w:rPr>
          <w:szCs w:val="18"/>
        </w:rPr>
      </w:pPr>
      <w:r w:rsidRPr="00EF5FC5">
        <w:rPr>
          <w:szCs w:val="18"/>
        </w:rPr>
        <w:t>informácie o spoločníkoch</w:t>
      </w:r>
      <w:r w:rsidRPr="00EF5FC5">
        <w:rPr>
          <w:color w:val="0070C0"/>
          <w:szCs w:val="18"/>
        </w:rPr>
        <w:t xml:space="preserve"> </w:t>
      </w:r>
      <w:r w:rsidRPr="00EF5FC5">
        <w:rPr>
          <w:szCs w:val="18"/>
        </w:rPr>
        <w:t>účtovnej jednotky</w:t>
      </w:r>
    </w:p>
    <w:p w14:paraId="01210FD6" w14:textId="0C7D5C4E" w:rsidR="00D55A6E" w:rsidRPr="00EF5FC5" w:rsidRDefault="00D55A6E" w:rsidP="00D55A6E">
      <w:pPr>
        <w:pStyle w:val="Zkladntext"/>
        <w:tabs>
          <w:tab w:val="left" w:pos="2945"/>
        </w:tabs>
        <w:spacing w:before="1" w:line="477" w:lineRule="auto"/>
        <w:ind w:left="540" w:right="4143"/>
      </w:pPr>
      <w:r w:rsidRPr="00EF5FC5">
        <w:t xml:space="preserve">Štruktúra spoločníkov </w:t>
      </w:r>
      <w:r w:rsidR="00BA01D3" w:rsidRPr="00EF5FC5">
        <w:t xml:space="preserve">bola k 31.12.2021 </w:t>
      </w:r>
      <w:r w:rsidRPr="00EF5FC5">
        <w:t>nasledovná:</w:t>
      </w:r>
    </w:p>
    <w:bookmarkStart w:id="6" w:name="_MON_1508080632"/>
    <w:bookmarkEnd w:id="6"/>
    <w:p w14:paraId="02C05CA0" w14:textId="37210184" w:rsidR="00D55A6E" w:rsidRPr="00EF5FC5" w:rsidRDefault="00D55A6E" w:rsidP="00D55A6E">
      <w:pPr>
        <w:pStyle w:val="Nadpis1"/>
        <w:numPr>
          <w:ilvl w:val="0"/>
          <w:numId w:val="0"/>
        </w:numPr>
        <w:ind w:left="360"/>
        <w:rPr>
          <w:szCs w:val="18"/>
        </w:rPr>
      </w:pPr>
      <w:r w:rsidRPr="00EF5FC5">
        <w:rPr>
          <w:szCs w:val="18"/>
        </w:rPr>
        <w:object w:dxaOrig="8308" w:dyaOrig="2016" w14:anchorId="431001A4">
          <v:shape id="_x0000_i1026" type="#_x0000_t75" style="width:426pt;height:102pt" o:ole="">
            <v:imagedata r:id="rId14" o:title=""/>
          </v:shape>
          <o:OLEObject Type="Embed" ProgID="Excel.Sheet.12" ShapeID="_x0000_i1026" DrawAspect="Content" ObjectID="_1749653162" r:id="rId15"/>
        </w:object>
      </w:r>
    </w:p>
    <w:p w14:paraId="3A60D763" w14:textId="77777777" w:rsidR="00D55A6E" w:rsidRPr="00EF5FC5" w:rsidRDefault="00D55A6E" w:rsidP="00D55A6E">
      <w:pPr>
        <w:pStyle w:val="Nadpis1"/>
        <w:numPr>
          <w:ilvl w:val="0"/>
          <w:numId w:val="0"/>
        </w:numPr>
        <w:ind w:left="360"/>
        <w:rPr>
          <w:szCs w:val="18"/>
        </w:rPr>
      </w:pPr>
    </w:p>
    <w:p w14:paraId="63BE8733" w14:textId="28AE1B7A" w:rsidR="004D3B4A" w:rsidRPr="00EF5FC5" w:rsidRDefault="004D3B4A" w:rsidP="009E0040">
      <w:pPr>
        <w:pStyle w:val="Nadpis1"/>
        <w:tabs>
          <w:tab w:val="num" w:pos="360"/>
        </w:tabs>
        <w:ind w:left="360"/>
        <w:rPr>
          <w:szCs w:val="18"/>
        </w:rPr>
      </w:pPr>
      <w:r w:rsidRPr="00EF5FC5">
        <w:rPr>
          <w:szCs w:val="18"/>
        </w:rPr>
        <w:t>Informácie o</w:t>
      </w:r>
      <w:r w:rsidR="00C45F77" w:rsidRPr="00EF5FC5">
        <w:rPr>
          <w:szCs w:val="18"/>
        </w:rPr>
        <w:t xml:space="preserve"> PRIJATÝCH POSTUPOCH </w:t>
      </w:r>
      <w:bookmarkEnd w:id="5"/>
    </w:p>
    <w:p w14:paraId="63BE8734" w14:textId="77777777" w:rsidR="004D3B4A" w:rsidRPr="00EF5FC5" w:rsidRDefault="004D3B4A" w:rsidP="00992FAC">
      <w:pPr>
        <w:pStyle w:val="Zkladntext"/>
        <w:ind w:left="786"/>
        <w:rPr>
          <w:szCs w:val="18"/>
        </w:rPr>
      </w:pPr>
    </w:p>
    <w:p w14:paraId="63BE8735" w14:textId="77777777" w:rsidR="004D3B4A" w:rsidRPr="00EF5FC5" w:rsidRDefault="004D3B4A" w:rsidP="004508D7">
      <w:pPr>
        <w:pStyle w:val="Pismenka"/>
        <w:numPr>
          <w:ilvl w:val="0"/>
          <w:numId w:val="24"/>
        </w:numPr>
        <w:rPr>
          <w:szCs w:val="18"/>
        </w:rPr>
      </w:pPr>
      <w:r w:rsidRPr="00EF5FC5">
        <w:rPr>
          <w:szCs w:val="18"/>
        </w:rPr>
        <w:t>Východiská pre zostavenie účtovnej závierky</w:t>
      </w:r>
    </w:p>
    <w:p w14:paraId="63BE8736" w14:textId="2EB207E5" w:rsidR="004D3B4A" w:rsidRPr="00EF5FC5" w:rsidRDefault="004D3B4A" w:rsidP="005013EA">
      <w:pPr>
        <w:pStyle w:val="Zkladntext"/>
        <w:ind w:left="425"/>
        <w:rPr>
          <w:szCs w:val="18"/>
        </w:rPr>
      </w:pPr>
      <w:r w:rsidRPr="00EF5FC5">
        <w:rPr>
          <w:szCs w:val="18"/>
        </w:rPr>
        <w:t>Účtovná závierka bola zostavená za predpokladu</w:t>
      </w:r>
      <w:r w:rsidR="008D48E9" w:rsidRPr="00EF5FC5">
        <w:rPr>
          <w:szCs w:val="18"/>
        </w:rPr>
        <w:t>, že Spoločnosť bude</w:t>
      </w:r>
      <w:r w:rsidRPr="00EF5FC5">
        <w:rPr>
          <w:szCs w:val="18"/>
        </w:rPr>
        <w:t xml:space="preserve"> nepretržit</w:t>
      </w:r>
      <w:r w:rsidR="008D48E9" w:rsidRPr="00EF5FC5">
        <w:rPr>
          <w:szCs w:val="18"/>
        </w:rPr>
        <w:t>e pokračovať vo svojej činnosti</w:t>
      </w:r>
      <w:r w:rsidR="008C6F52" w:rsidRPr="00EF5FC5">
        <w:rPr>
          <w:szCs w:val="18"/>
        </w:rPr>
        <w:t>.</w:t>
      </w:r>
    </w:p>
    <w:p w14:paraId="63BE8739" w14:textId="77777777" w:rsidR="004D3B4A" w:rsidRPr="00EF5FC5" w:rsidRDefault="004D3B4A" w:rsidP="008C6F52">
      <w:pPr>
        <w:pStyle w:val="Zkladntext"/>
        <w:ind w:left="0"/>
        <w:rPr>
          <w:szCs w:val="18"/>
        </w:rPr>
      </w:pPr>
    </w:p>
    <w:p w14:paraId="63BE873A" w14:textId="756DFECB" w:rsidR="00C716D5" w:rsidRPr="00EF5FC5" w:rsidRDefault="004D3B4A" w:rsidP="00AE62D9">
      <w:pPr>
        <w:pStyle w:val="Zkladntext"/>
        <w:rPr>
          <w:color w:val="0070C0"/>
          <w:szCs w:val="18"/>
        </w:rPr>
      </w:pPr>
      <w:r w:rsidRPr="00EF5FC5">
        <w:rPr>
          <w:szCs w:val="18"/>
        </w:rPr>
        <w:t>Účtovné metódy a všeobecné účtovné zásady boli účtovnou jednotkou konzistentne</w:t>
      </w:r>
      <w:r w:rsidR="00F4619A" w:rsidRPr="00EF5FC5">
        <w:rPr>
          <w:szCs w:val="18"/>
        </w:rPr>
        <w:t xml:space="preserve"> aplikované</w:t>
      </w:r>
      <w:r w:rsidR="00CD2EFC" w:rsidRPr="00EF5FC5">
        <w:rPr>
          <w:szCs w:val="18"/>
        </w:rPr>
        <w:t>.</w:t>
      </w:r>
      <w:r w:rsidR="00BC7633" w:rsidRPr="00EF5FC5">
        <w:rPr>
          <w:szCs w:val="18"/>
        </w:rPr>
        <w:t xml:space="preserve"> </w:t>
      </w:r>
    </w:p>
    <w:p w14:paraId="63BE873B" w14:textId="77777777" w:rsidR="000F1CF9" w:rsidRPr="00EF5FC5" w:rsidRDefault="000F1CF9" w:rsidP="00AE62D9">
      <w:pPr>
        <w:pStyle w:val="Zkladntext"/>
        <w:rPr>
          <w:szCs w:val="18"/>
        </w:rPr>
      </w:pPr>
    </w:p>
    <w:p w14:paraId="63BE873E" w14:textId="3FC7AF02" w:rsidR="00C716D5" w:rsidRPr="00EF5FC5" w:rsidRDefault="00C716D5" w:rsidP="004508D7">
      <w:pPr>
        <w:pStyle w:val="Pismenka"/>
        <w:numPr>
          <w:ilvl w:val="0"/>
          <w:numId w:val="24"/>
        </w:numPr>
        <w:rPr>
          <w:szCs w:val="18"/>
        </w:rPr>
      </w:pPr>
      <w:r w:rsidRPr="00EF5FC5">
        <w:rPr>
          <w:szCs w:val="18"/>
        </w:rPr>
        <w:t>Informácie o charaktere a účele transakcií, ktoré sa neuvádzajú v</w:t>
      </w:r>
      <w:r w:rsidR="008C6F52" w:rsidRPr="00EF5FC5">
        <w:rPr>
          <w:szCs w:val="18"/>
        </w:rPr>
        <w:t> </w:t>
      </w:r>
      <w:r w:rsidRPr="00EF5FC5">
        <w:rPr>
          <w:szCs w:val="18"/>
        </w:rPr>
        <w:t>súvah</w:t>
      </w:r>
      <w:r w:rsidR="008C6F52" w:rsidRPr="00EF5FC5">
        <w:rPr>
          <w:szCs w:val="18"/>
        </w:rPr>
        <w:t>e</w:t>
      </w:r>
    </w:p>
    <w:p w14:paraId="37005260"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755" w14:textId="6BAAA118" w:rsidR="00D32721" w:rsidRPr="00EF5FC5" w:rsidRDefault="00D32721" w:rsidP="008C6F52">
      <w:pPr>
        <w:pStyle w:val="Zkladntext"/>
        <w:ind w:left="425"/>
        <w:rPr>
          <w:szCs w:val="18"/>
        </w:rPr>
      </w:pPr>
    </w:p>
    <w:p w14:paraId="63BE8756" w14:textId="77777777" w:rsidR="00D32721" w:rsidRPr="00EF5FC5" w:rsidRDefault="00D32721" w:rsidP="00A31BBB">
      <w:pPr>
        <w:pStyle w:val="Pismenka"/>
        <w:numPr>
          <w:ilvl w:val="0"/>
          <w:numId w:val="0"/>
        </w:numPr>
        <w:ind w:left="426"/>
        <w:rPr>
          <w:b w:val="0"/>
          <w:color w:val="00B0F0"/>
          <w:szCs w:val="18"/>
        </w:rPr>
      </w:pPr>
    </w:p>
    <w:p w14:paraId="63BE8757" w14:textId="77777777" w:rsidR="008261CF" w:rsidRPr="00EF5FC5" w:rsidRDefault="008261CF" w:rsidP="004508D7">
      <w:pPr>
        <w:pStyle w:val="Pismenka"/>
        <w:numPr>
          <w:ilvl w:val="0"/>
          <w:numId w:val="24"/>
        </w:numPr>
        <w:rPr>
          <w:szCs w:val="18"/>
        </w:rPr>
      </w:pPr>
      <w:r w:rsidRPr="00EF5FC5">
        <w:rPr>
          <w:szCs w:val="18"/>
        </w:rPr>
        <w:t>Použitie odhadov a úsudkov</w:t>
      </w:r>
    </w:p>
    <w:p w14:paraId="3525FBB8"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76C" w14:textId="77777777" w:rsidR="00595C22" w:rsidRPr="00EF5FC5" w:rsidRDefault="00595C22" w:rsidP="00A31BBB">
      <w:pPr>
        <w:pStyle w:val="AccountingPolicy"/>
        <w:ind w:left="426"/>
        <w:jc w:val="both"/>
        <w:rPr>
          <w:rFonts w:ascii="Times New Roman" w:hAnsi="Times New Roman" w:cs="Times New Roman"/>
          <w:color w:val="auto"/>
          <w:sz w:val="18"/>
          <w:szCs w:val="18"/>
          <w:lang w:val="sk-SK" w:eastAsia="en-US"/>
        </w:rPr>
      </w:pPr>
    </w:p>
    <w:p w14:paraId="63BE877B" w14:textId="77777777" w:rsidR="004D3B4A" w:rsidRPr="00EF5FC5" w:rsidRDefault="004D3B4A" w:rsidP="004508D7">
      <w:pPr>
        <w:pStyle w:val="Pismenka"/>
        <w:numPr>
          <w:ilvl w:val="0"/>
          <w:numId w:val="24"/>
        </w:numPr>
        <w:rPr>
          <w:szCs w:val="18"/>
        </w:rPr>
      </w:pPr>
      <w:r w:rsidRPr="00EF5FC5">
        <w:rPr>
          <w:szCs w:val="18"/>
        </w:rPr>
        <w:t xml:space="preserve">Dlhodobý </w:t>
      </w:r>
      <w:r w:rsidR="0009657F" w:rsidRPr="00EF5FC5">
        <w:rPr>
          <w:szCs w:val="18"/>
        </w:rPr>
        <w:t>ne</w:t>
      </w:r>
      <w:r w:rsidRPr="00EF5FC5">
        <w:rPr>
          <w:szCs w:val="18"/>
        </w:rPr>
        <w:t>hmotný majetok</w:t>
      </w:r>
      <w:r w:rsidR="002C2178" w:rsidRPr="00EF5FC5">
        <w:rPr>
          <w:szCs w:val="18"/>
        </w:rPr>
        <w:t xml:space="preserve"> a dlhodobý hmotný majetok</w:t>
      </w:r>
    </w:p>
    <w:p w14:paraId="63BE877C" w14:textId="77777777" w:rsidR="004D3B4A" w:rsidRPr="00EF5FC5" w:rsidRDefault="004D3B4A" w:rsidP="004D3B4A">
      <w:pPr>
        <w:pStyle w:val="Zkladntext"/>
        <w:rPr>
          <w:szCs w:val="18"/>
        </w:rPr>
      </w:pPr>
      <w:r w:rsidRPr="00EF5FC5">
        <w:rPr>
          <w:szCs w:val="18"/>
        </w:rPr>
        <w:t>Dlhodobý</w:t>
      </w:r>
      <w:r w:rsidR="002C2178" w:rsidRPr="00EF5FC5">
        <w:rPr>
          <w:szCs w:val="18"/>
        </w:rPr>
        <w:t xml:space="preserve"> </w:t>
      </w:r>
      <w:r w:rsidRPr="00EF5FC5">
        <w:rPr>
          <w:szCs w:val="18"/>
        </w:rPr>
        <w:t>majetok nakupovaný sa oceňuje obstarávacou cenou, ktorá zahŕňa cenu obstarania a náklady súvisiace s obstaraním (clo, prepravu, montáž, poistné a pod.)</w:t>
      </w:r>
      <w:r w:rsidR="0009657F" w:rsidRPr="00EF5FC5">
        <w:rPr>
          <w:szCs w:val="18"/>
        </w:rPr>
        <w:t>, znížen</w:t>
      </w:r>
      <w:r w:rsidR="00BE7642" w:rsidRPr="00EF5FC5">
        <w:rPr>
          <w:szCs w:val="18"/>
        </w:rPr>
        <w:t>ú</w:t>
      </w:r>
      <w:r w:rsidR="0009657F" w:rsidRPr="00EF5FC5">
        <w:rPr>
          <w:szCs w:val="18"/>
        </w:rPr>
        <w:t xml:space="preserve"> o dobropisy, skontá, rabaty, zľavy z ceny, bonusy a pod. </w:t>
      </w:r>
    </w:p>
    <w:p w14:paraId="63BE877D" w14:textId="77777777" w:rsidR="004D3B4A" w:rsidRPr="00EF5FC5" w:rsidRDefault="004D3B4A" w:rsidP="004D3B4A">
      <w:pPr>
        <w:pStyle w:val="Zkladntext"/>
        <w:rPr>
          <w:szCs w:val="18"/>
        </w:rPr>
      </w:pPr>
    </w:p>
    <w:p w14:paraId="63BE877E" w14:textId="0477FE23" w:rsidR="00E91E1F" w:rsidRPr="00EF5FC5" w:rsidRDefault="004D3B4A" w:rsidP="00AE62D9">
      <w:pPr>
        <w:pStyle w:val="Zkladntext"/>
        <w:rPr>
          <w:szCs w:val="18"/>
        </w:rPr>
      </w:pPr>
      <w:r w:rsidRPr="00EF5FC5">
        <w:rPr>
          <w:szCs w:val="18"/>
        </w:rPr>
        <w:t xml:space="preserve">Súčasťou obstarávacej ceny dlhodobého majetku </w:t>
      </w:r>
      <w:r w:rsidR="00572CB8" w:rsidRPr="00EF5FC5">
        <w:rPr>
          <w:szCs w:val="18"/>
        </w:rPr>
        <w:t xml:space="preserve">nie sú </w:t>
      </w:r>
      <w:r w:rsidRPr="00EF5FC5">
        <w:rPr>
          <w:szCs w:val="18"/>
        </w:rPr>
        <w:t>úroky z</w:t>
      </w:r>
      <w:r w:rsidR="006D0A4B" w:rsidRPr="00EF5FC5">
        <w:rPr>
          <w:szCs w:val="18"/>
        </w:rPr>
        <w:t xml:space="preserve"> úverov, </w:t>
      </w:r>
      <w:r w:rsidR="003C6202" w:rsidRPr="00EF5FC5">
        <w:rPr>
          <w:szCs w:val="18"/>
        </w:rPr>
        <w:t xml:space="preserve">ktoré vznikli do momentu uvedenia dlhodobého majetku do používania. </w:t>
      </w:r>
    </w:p>
    <w:p w14:paraId="63BE877F" w14:textId="77777777" w:rsidR="00BE7642" w:rsidRPr="00EF5FC5" w:rsidRDefault="00BE7642" w:rsidP="004D3B4A">
      <w:pPr>
        <w:pStyle w:val="Zkladntext"/>
        <w:rPr>
          <w:szCs w:val="18"/>
        </w:rPr>
      </w:pPr>
    </w:p>
    <w:p w14:paraId="63BE8780" w14:textId="77777777" w:rsidR="00BE7642" w:rsidRPr="00EF5FC5" w:rsidRDefault="00BE7642" w:rsidP="004D3B4A">
      <w:pPr>
        <w:pStyle w:val="Zkladntext"/>
        <w:rPr>
          <w:szCs w:val="18"/>
        </w:rPr>
      </w:pPr>
      <w:r w:rsidRPr="00EF5FC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Pr="00EF5FC5" w:rsidRDefault="0009657F" w:rsidP="004D3B4A">
      <w:pPr>
        <w:pStyle w:val="Zkladntext"/>
        <w:rPr>
          <w:szCs w:val="18"/>
        </w:rPr>
      </w:pPr>
      <w:r w:rsidRPr="00EF5FC5">
        <w:rPr>
          <w:szCs w:val="18"/>
        </w:rPr>
        <w:tab/>
      </w:r>
    </w:p>
    <w:p w14:paraId="63BE8788" w14:textId="0A5D3C9D" w:rsidR="00670AF4" w:rsidRPr="00EF5FC5" w:rsidRDefault="00670AF4" w:rsidP="003C6202">
      <w:pPr>
        <w:pStyle w:val="Zkladntext"/>
        <w:rPr>
          <w:szCs w:val="18"/>
        </w:rPr>
      </w:pPr>
      <w:proofErr w:type="spellStart"/>
      <w:r w:rsidRPr="00EF5FC5">
        <w:rPr>
          <w:szCs w:val="18"/>
        </w:rPr>
        <w:t>áklady</w:t>
      </w:r>
      <w:proofErr w:type="spellEnd"/>
      <w:r w:rsidRPr="00EF5FC5">
        <w:rPr>
          <w:szCs w:val="18"/>
        </w:rPr>
        <w:t xml:space="preserve">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Pr="00EF5FC5" w:rsidRDefault="00FE335D" w:rsidP="003C6202">
      <w:pPr>
        <w:pStyle w:val="Zkladntext"/>
        <w:rPr>
          <w:szCs w:val="18"/>
        </w:rPr>
      </w:pPr>
    </w:p>
    <w:p w14:paraId="63BE878A" w14:textId="77777777" w:rsidR="00670AF4" w:rsidRPr="00EF5FC5" w:rsidRDefault="00670AF4" w:rsidP="004508D7">
      <w:pPr>
        <w:pStyle w:val="Zkladntext"/>
        <w:numPr>
          <w:ilvl w:val="0"/>
          <w:numId w:val="34"/>
        </w:numPr>
        <w:rPr>
          <w:szCs w:val="18"/>
        </w:rPr>
      </w:pPr>
      <w:r w:rsidRPr="00EF5FC5">
        <w:rPr>
          <w:szCs w:val="18"/>
        </w:rPr>
        <w:t>možnosť jeho technického dokončenia tak, že ho bude možné použiť alebo predať,</w:t>
      </w:r>
    </w:p>
    <w:p w14:paraId="63BE878B" w14:textId="77777777" w:rsidR="00670AF4" w:rsidRPr="00EF5FC5" w:rsidRDefault="00670AF4" w:rsidP="004508D7">
      <w:pPr>
        <w:pStyle w:val="Zkladntext"/>
        <w:numPr>
          <w:ilvl w:val="0"/>
          <w:numId w:val="34"/>
        </w:numPr>
        <w:rPr>
          <w:szCs w:val="18"/>
        </w:rPr>
      </w:pPr>
      <w:r w:rsidRPr="00EF5FC5">
        <w:rPr>
          <w:szCs w:val="18"/>
        </w:rPr>
        <w:t>zámer jeho dokončenia, používania alebo predaja,</w:t>
      </w:r>
    </w:p>
    <w:p w14:paraId="63BE878C" w14:textId="77777777" w:rsidR="00670AF4" w:rsidRPr="00EF5FC5" w:rsidRDefault="00670AF4" w:rsidP="004508D7">
      <w:pPr>
        <w:pStyle w:val="Zkladntext"/>
        <w:numPr>
          <w:ilvl w:val="0"/>
          <w:numId w:val="34"/>
        </w:numPr>
        <w:rPr>
          <w:szCs w:val="18"/>
        </w:rPr>
      </w:pPr>
      <w:r w:rsidRPr="00EF5FC5">
        <w:rPr>
          <w:szCs w:val="18"/>
        </w:rPr>
        <w:t>schopnosť účtovnej jednotky jeho používania a predaja,</w:t>
      </w:r>
    </w:p>
    <w:p w14:paraId="63BE878D" w14:textId="77777777" w:rsidR="00670AF4" w:rsidRPr="00EF5FC5" w:rsidRDefault="00670AF4" w:rsidP="004508D7">
      <w:pPr>
        <w:pStyle w:val="Zkladntext"/>
        <w:numPr>
          <w:ilvl w:val="0"/>
          <w:numId w:val="34"/>
        </w:numPr>
        <w:rPr>
          <w:szCs w:val="18"/>
        </w:rPr>
      </w:pPr>
      <w:r w:rsidRPr="00EF5FC5">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Pr="00EF5FC5" w:rsidRDefault="00670AF4" w:rsidP="004508D7">
      <w:pPr>
        <w:pStyle w:val="Zkladntext"/>
        <w:numPr>
          <w:ilvl w:val="0"/>
          <w:numId w:val="34"/>
        </w:numPr>
        <w:rPr>
          <w:szCs w:val="18"/>
        </w:rPr>
      </w:pPr>
      <w:r w:rsidRPr="00EF5FC5">
        <w:rPr>
          <w:szCs w:val="18"/>
        </w:rPr>
        <w:t>dostupnosť zodpovedajúcich technických zdrojov, finančných zdrojov a ostatných zdrojov pre dokončenie jeho vývoja, použitie alebo predaj,</w:t>
      </w:r>
    </w:p>
    <w:p w14:paraId="63BE878F" w14:textId="77777777" w:rsidR="00670AF4" w:rsidRPr="00EF5FC5" w:rsidRDefault="00670AF4" w:rsidP="004508D7">
      <w:pPr>
        <w:pStyle w:val="Zkladntext"/>
        <w:numPr>
          <w:ilvl w:val="0"/>
          <w:numId w:val="34"/>
        </w:numPr>
        <w:rPr>
          <w:szCs w:val="18"/>
        </w:rPr>
      </w:pPr>
      <w:r w:rsidRPr="00EF5FC5">
        <w:rPr>
          <w:szCs w:val="18"/>
        </w:rPr>
        <w:t xml:space="preserve">spoľahlivé ocenenie nákladov súvisiacich s jeho obstaraním v priebehu vývoja. </w:t>
      </w:r>
    </w:p>
    <w:p w14:paraId="63BE8790" w14:textId="77777777" w:rsidR="00670AF4" w:rsidRPr="00EF5FC5" w:rsidRDefault="00670AF4" w:rsidP="00D06026">
      <w:pPr>
        <w:pStyle w:val="Zkladntext"/>
        <w:ind w:left="0"/>
        <w:rPr>
          <w:szCs w:val="18"/>
        </w:rPr>
      </w:pPr>
    </w:p>
    <w:p w14:paraId="63BE8791" w14:textId="77777777" w:rsidR="00737326" w:rsidRPr="00EF5FC5" w:rsidRDefault="00737326" w:rsidP="009B57D6">
      <w:pPr>
        <w:pStyle w:val="Zkladntext"/>
        <w:rPr>
          <w:szCs w:val="18"/>
        </w:rPr>
      </w:pPr>
      <w:r w:rsidRPr="00EF5FC5">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sidRPr="00EF5FC5">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Pr="00EF5FC5" w:rsidRDefault="00BE7642" w:rsidP="009B57D6">
      <w:pPr>
        <w:pStyle w:val="Zkladntext"/>
        <w:rPr>
          <w:szCs w:val="18"/>
        </w:rPr>
      </w:pPr>
    </w:p>
    <w:p w14:paraId="63BE8793" w14:textId="25457B41" w:rsidR="00737326" w:rsidRPr="00EF5FC5" w:rsidRDefault="00737326" w:rsidP="00737326">
      <w:pPr>
        <w:pStyle w:val="Zkladntext"/>
        <w:rPr>
          <w:szCs w:val="18"/>
        </w:rPr>
      </w:pPr>
      <w:r w:rsidRPr="00EF5FC5">
        <w:rPr>
          <w:szCs w:val="18"/>
        </w:rPr>
        <w:t xml:space="preserve">Odpisy dlhodobého nehmotného majetku sú stanovené vychádzajúc z predpokladanej doby jeho používania a predpokladaného priebehu jeho opotrebenia. </w:t>
      </w:r>
    </w:p>
    <w:p w14:paraId="7596240F" w14:textId="720190AE" w:rsidR="00D23609" w:rsidRPr="00EF5FC5" w:rsidRDefault="00D23609" w:rsidP="00737326">
      <w:pPr>
        <w:pStyle w:val="Zkladntext"/>
        <w:rPr>
          <w:szCs w:val="18"/>
        </w:rPr>
      </w:pPr>
    </w:p>
    <w:p w14:paraId="63BE8794" w14:textId="5307EF6C" w:rsidR="00737326" w:rsidRPr="00EF5FC5" w:rsidRDefault="00D23609" w:rsidP="00D23609">
      <w:pPr>
        <w:pStyle w:val="Zkladntext"/>
        <w:rPr>
          <w:szCs w:val="18"/>
        </w:rPr>
      </w:pPr>
      <w:bookmarkStart w:id="7" w:name="_Hlk107420404"/>
      <w:r w:rsidRPr="00EF5FC5">
        <w:rPr>
          <w:szCs w:val="18"/>
        </w:rPr>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bookmarkEnd w:id="7"/>
    <w:p w14:paraId="1C3145C0" w14:textId="77777777" w:rsidR="00DC71F9" w:rsidRPr="00EF5FC5" w:rsidRDefault="00DC71F9" w:rsidP="004C791D">
      <w:pPr>
        <w:pStyle w:val="Zkladntext"/>
        <w:ind w:left="0"/>
        <w:rPr>
          <w:szCs w:val="18"/>
        </w:rPr>
      </w:pPr>
    </w:p>
    <w:p w14:paraId="294DA893" w14:textId="77777777" w:rsidR="00DC71F9" w:rsidRPr="00EF5FC5" w:rsidRDefault="00DC71F9" w:rsidP="00AE62D9">
      <w:pPr>
        <w:pStyle w:val="Zkladntext"/>
        <w:rPr>
          <w:szCs w:val="18"/>
        </w:rPr>
      </w:pPr>
    </w:p>
    <w:p w14:paraId="63BE879E" w14:textId="77777777" w:rsidR="00737326" w:rsidRPr="00EF5FC5" w:rsidRDefault="00737326" w:rsidP="00AE62D9">
      <w:pPr>
        <w:pStyle w:val="Zkladntext"/>
        <w:rPr>
          <w:szCs w:val="18"/>
        </w:rPr>
      </w:pPr>
      <w:r w:rsidRPr="00EF5FC5">
        <w:rPr>
          <w:szCs w:val="18"/>
        </w:rPr>
        <w:t>Predpokladaná doba používania, metóda odpisovania a odpisová sadzba sú uvedené v nasledujúcej tabuľke:</w:t>
      </w:r>
    </w:p>
    <w:p w14:paraId="2348D05E" w14:textId="77777777" w:rsidR="00DC71F9" w:rsidRPr="00EF5FC5" w:rsidRDefault="00DC71F9" w:rsidP="00AE62D9">
      <w:pPr>
        <w:pStyle w:val="Zkladntext"/>
        <w:rPr>
          <w:szCs w:val="18"/>
        </w:rPr>
      </w:pPr>
    </w:p>
    <w:p w14:paraId="63BE879F" w14:textId="77777777" w:rsidR="003C6202" w:rsidRPr="00EF5FC5" w:rsidRDefault="003C6202" w:rsidP="00AE62D9">
      <w:pPr>
        <w:pStyle w:val="Zkladntext"/>
        <w:rPr>
          <w:szCs w:val="18"/>
        </w:rPr>
      </w:pPr>
    </w:p>
    <w:bookmarkStart w:id="8" w:name="_MON_1718032735"/>
    <w:bookmarkEnd w:id="8"/>
    <w:p w14:paraId="63BE87A0" w14:textId="7A5357F0" w:rsidR="00737326" w:rsidRPr="00EF5FC5" w:rsidRDefault="00F17E33" w:rsidP="00AE62D9">
      <w:pPr>
        <w:pStyle w:val="Zkladntext"/>
        <w:rPr>
          <w:szCs w:val="18"/>
        </w:rPr>
      </w:pPr>
      <w:r w:rsidRPr="00EF5FC5">
        <w:rPr>
          <w:szCs w:val="18"/>
        </w:rPr>
        <w:object w:dxaOrig="8337" w:dyaOrig="2669" w14:anchorId="63BE8C1B">
          <v:shape id="_x0000_i1027" type="#_x0000_t75" style="width:420pt;height:132pt" o:ole="">
            <v:imagedata r:id="rId16" o:title=""/>
          </v:shape>
          <o:OLEObject Type="Embed" ProgID="Excel.Sheet.12" ShapeID="_x0000_i1027" DrawAspect="Content" ObjectID="_1749653163" r:id="rId17"/>
        </w:object>
      </w:r>
    </w:p>
    <w:p w14:paraId="63BE87A1" w14:textId="77777777" w:rsidR="00737326" w:rsidRPr="00EF5FC5" w:rsidRDefault="00737326" w:rsidP="00737326">
      <w:pPr>
        <w:pStyle w:val="Zkladntext"/>
        <w:rPr>
          <w:szCs w:val="18"/>
        </w:rPr>
      </w:pPr>
      <w:r w:rsidRPr="00EF5FC5">
        <w:rPr>
          <w:szCs w:val="18"/>
        </w:rPr>
        <w:t xml:space="preserve">Metódy odpisovania, doby použiteľnosti a zostatkové hodnoty sa prehodnocujú ku dňu, ku ktorému sa zostavuje účtovná závierka, a ak je to potrebné, urobia sa úpravy. </w:t>
      </w:r>
    </w:p>
    <w:p w14:paraId="63BE87A2" w14:textId="77777777" w:rsidR="001B3829" w:rsidRPr="00EF5FC5" w:rsidRDefault="001B3829" w:rsidP="00737326">
      <w:pPr>
        <w:pStyle w:val="Zkladntext"/>
        <w:rPr>
          <w:szCs w:val="18"/>
        </w:rPr>
      </w:pPr>
    </w:p>
    <w:p w14:paraId="63BE87A3" w14:textId="6F80670E" w:rsidR="00572CB8" w:rsidRPr="00EF5FC5" w:rsidRDefault="003C6202" w:rsidP="003C6202">
      <w:pPr>
        <w:pStyle w:val="Zkladntext"/>
        <w:rPr>
          <w:szCs w:val="18"/>
        </w:rPr>
      </w:pPr>
      <w:r w:rsidRPr="00EF5FC5">
        <w:rPr>
          <w:szCs w:val="18"/>
        </w:rPr>
        <w:t>Odpisy dlhodobého hmotného majetku sú stanovené vychádzajúc z predpokladanej doby jeho používania a predpokladaného priebehu jeho opotrebenia.</w:t>
      </w:r>
    </w:p>
    <w:p w14:paraId="59349163" w14:textId="3910E4C4" w:rsidR="006A03EE" w:rsidRPr="00EF5FC5" w:rsidRDefault="006A03EE" w:rsidP="006A03EE">
      <w:pPr>
        <w:pStyle w:val="Zkladntext"/>
        <w:rPr>
          <w:szCs w:val="18"/>
        </w:rPr>
      </w:pPr>
      <w:r w:rsidRPr="00EF5FC5">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w:t>
      </w:r>
      <w:r w:rsidR="00851629" w:rsidRPr="00EF5FC5">
        <w:rPr>
          <w:szCs w:val="18"/>
        </w:rPr>
        <w:t xml:space="preserve">vydaní do spotreby. </w:t>
      </w:r>
    </w:p>
    <w:p w14:paraId="63BE87A4" w14:textId="77777777" w:rsidR="001A5F91" w:rsidRPr="00EF5FC5" w:rsidRDefault="001A5F91" w:rsidP="003C6202">
      <w:pPr>
        <w:pStyle w:val="Zkladntext"/>
        <w:rPr>
          <w:szCs w:val="18"/>
        </w:rPr>
      </w:pPr>
    </w:p>
    <w:p w14:paraId="63BE87AF" w14:textId="77777777" w:rsidR="00AE7EB1" w:rsidRPr="00EF5FC5" w:rsidRDefault="00AE7EB1" w:rsidP="00851629">
      <w:pPr>
        <w:pStyle w:val="Zkladntext"/>
        <w:ind w:left="0"/>
        <w:rPr>
          <w:color w:val="00B0F0"/>
          <w:szCs w:val="18"/>
        </w:rPr>
      </w:pPr>
    </w:p>
    <w:p w14:paraId="63BE87B0" w14:textId="77777777" w:rsidR="00572CB8" w:rsidRPr="00EF5FC5" w:rsidRDefault="003C6202" w:rsidP="003C6202">
      <w:pPr>
        <w:pStyle w:val="Zkladntext"/>
        <w:rPr>
          <w:szCs w:val="18"/>
        </w:rPr>
      </w:pPr>
      <w:r w:rsidRPr="00EF5FC5">
        <w:rPr>
          <w:szCs w:val="18"/>
        </w:rPr>
        <w:t xml:space="preserve">Pozemky sa neodpisujú. </w:t>
      </w:r>
    </w:p>
    <w:p w14:paraId="63BE87B1" w14:textId="77777777" w:rsidR="004760A1" w:rsidRPr="00EF5FC5" w:rsidRDefault="004760A1" w:rsidP="003C6202">
      <w:pPr>
        <w:pStyle w:val="Zkladntext"/>
        <w:rPr>
          <w:szCs w:val="18"/>
        </w:rPr>
      </w:pPr>
    </w:p>
    <w:p w14:paraId="63BE87B2" w14:textId="77777777" w:rsidR="003C6202" w:rsidRPr="00EF5FC5" w:rsidRDefault="003C6202" w:rsidP="00AE62D9">
      <w:pPr>
        <w:pStyle w:val="Zkladntext"/>
        <w:rPr>
          <w:szCs w:val="18"/>
        </w:rPr>
      </w:pPr>
      <w:r w:rsidRPr="00EF5FC5">
        <w:rPr>
          <w:szCs w:val="18"/>
        </w:rPr>
        <w:t>Predpokladaná doba používania, metóda odpisovania a odpisová sadzba sú uvedené v nasledujúcej tabuľke:</w:t>
      </w:r>
    </w:p>
    <w:p w14:paraId="63BE87B3" w14:textId="77777777" w:rsidR="003C6202" w:rsidRPr="00EF5FC5" w:rsidRDefault="003C6202" w:rsidP="00AE62D9">
      <w:pPr>
        <w:pStyle w:val="Zkladntext"/>
        <w:rPr>
          <w:szCs w:val="18"/>
        </w:rPr>
      </w:pPr>
    </w:p>
    <w:p w14:paraId="63BE87B4" w14:textId="77777777" w:rsidR="003C6202" w:rsidRPr="00EF5FC5" w:rsidRDefault="003C6202" w:rsidP="00AE62D9">
      <w:pPr>
        <w:pStyle w:val="Zkladntext"/>
        <w:rPr>
          <w:szCs w:val="18"/>
        </w:rPr>
      </w:pPr>
    </w:p>
    <w:bookmarkStart w:id="9" w:name="_MON_1500299770"/>
    <w:bookmarkEnd w:id="9"/>
    <w:p w14:paraId="63BE87B5" w14:textId="0D111D2D" w:rsidR="003C6202" w:rsidRPr="00EF5FC5" w:rsidRDefault="00DD583A" w:rsidP="00AE62D9">
      <w:pPr>
        <w:pStyle w:val="Zkladntext"/>
        <w:rPr>
          <w:szCs w:val="18"/>
        </w:rPr>
      </w:pPr>
      <w:r w:rsidRPr="00EF5FC5">
        <w:rPr>
          <w:szCs w:val="18"/>
        </w:rPr>
        <w:object w:dxaOrig="8546" w:dyaOrig="2234" w14:anchorId="63BE8C1C">
          <v:shape id="_x0000_i1028" type="#_x0000_t75" style="width:425.25pt;height:114pt" o:ole="">
            <v:imagedata r:id="rId18" o:title=""/>
          </v:shape>
          <o:OLEObject Type="Embed" ProgID="Excel.Sheet.12" ShapeID="_x0000_i1028" DrawAspect="Content" ObjectID="_1749653164" r:id="rId19"/>
        </w:object>
      </w:r>
    </w:p>
    <w:p w14:paraId="63BE87B6" w14:textId="77777777" w:rsidR="009A399A" w:rsidRPr="00EF5FC5" w:rsidRDefault="009A399A" w:rsidP="00A31BBB">
      <w:pPr>
        <w:pStyle w:val="Zkladntext"/>
        <w:rPr>
          <w:szCs w:val="18"/>
        </w:rPr>
      </w:pPr>
      <w:r w:rsidRPr="00EF5FC5">
        <w:rPr>
          <w:szCs w:val="18"/>
        </w:rPr>
        <w:t xml:space="preserve">Metódy odpisovania, doby použiteľnosti a zostatkové hodnoty sa prehodnocujú ku dňu, ku ktorému sa zostavuje účtovná závierka, a ak je to potrebné, urobia sa úpravy. </w:t>
      </w:r>
    </w:p>
    <w:p w14:paraId="63BE87B7" w14:textId="77777777" w:rsidR="00F46C6C" w:rsidRPr="00EF5FC5" w:rsidRDefault="00F46C6C">
      <w:pPr>
        <w:pStyle w:val="Zkladntext"/>
        <w:rPr>
          <w:szCs w:val="18"/>
        </w:rPr>
      </w:pPr>
    </w:p>
    <w:p w14:paraId="63BE87B8" w14:textId="77777777" w:rsidR="00953A9B" w:rsidRPr="00EF5FC5" w:rsidRDefault="00953A9B" w:rsidP="00A31BBB">
      <w:pPr>
        <w:pStyle w:val="Zkladntext"/>
        <w:rPr>
          <w:i/>
          <w:szCs w:val="18"/>
        </w:rPr>
      </w:pPr>
      <w:r w:rsidRPr="00EF5FC5">
        <w:rPr>
          <w:b/>
          <w:i/>
          <w:szCs w:val="18"/>
        </w:rPr>
        <w:t>Posúdenie zníženia hodnoty majetku</w:t>
      </w:r>
    </w:p>
    <w:p w14:paraId="63BE87B9" w14:textId="77777777" w:rsidR="000C2046" w:rsidRPr="00EF5FC5" w:rsidRDefault="000C2046" w:rsidP="00A31BBB">
      <w:pPr>
        <w:pStyle w:val="Zkladntext"/>
        <w:rPr>
          <w:i/>
          <w:szCs w:val="18"/>
        </w:rPr>
      </w:pPr>
    </w:p>
    <w:p w14:paraId="63BE87BA" w14:textId="77777777" w:rsidR="000C2046" w:rsidRPr="00EF5FC5" w:rsidRDefault="000C2046" w:rsidP="00A31BBB">
      <w:pPr>
        <w:pStyle w:val="Zkladntext"/>
        <w:rPr>
          <w:i/>
          <w:szCs w:val="18"/>
        </w:rPr>
      </w:pPr>
      <w:r w:rsidRPr="00EF5FC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EF5FC5" w:rsidRDefault="00953A9B" w:rsidP="00953A9B">
      <w:pPr>
        <w:pStyle w:val="AccountingPolicy"/>
        <w:jc w:val="both"/>
        <w:rPr>
          <w:rFonts w:ascii="Arial" w:hAnsi="Arial" w:cs="Arial"/>
          <w:lang w:val="sk-SK"/>
        </w:rPr>
      </w:pPr>
    </w:p>
    <w:p w14:paraId="63BE87BC" w14:textId="77777777" w:rsidR="00953A9B" w:rsidRPr="00EF5FC5" w:rsidRDefault="00953A9B" w:rsidP="00D06026">
      <w:pPr>
        <w:pStyle w:val="Zkladntext"/>
      </w:pPr>
      <w:r w:rsidRPr="00EF5FC5">
        <w:t xml:space="preserve">Faktory, ktoré sú považované za dôležité pri  posudzovaní zníženia hodnoty majetku sú: </w:t>
      </w:r>
    </w:p>
    <w:p w14:paraId="63BE87BD" w14:textId="77777777" w:rsidR="00953A9B" w:rsidRPr="00EF5FC5" w:rsidRDefault="00953A9B" w:rsidP="004508D7">
      <w:pPr>
        <w:pStyle w:val="Zkladntext"/>
        <w:numPr>
          <w:ilvl w:val="0"/>
          <w:numId w:val="30"/>
        </w:numPr>
        <w:tabs>
          <w:tab w:val="clear" w:pos="340"/>
          <w:tab w:val="num" w:pos="766"/>
        </w:tabs>
        <w:ind w:left="766"/>
      </w:pPr>
      <w:r w:rsidRPr="00EF5FC5">
        <w:lastRenderedPageBreak/>
        <w:t>technologický pokrok,</w:t>
      </w:r>
    </w:p>
    <w:p w14:paraId="63BE87BE" w14:textId="77777777" w:rsidR="00953A9B" w:rsidRPr="00EF5FC5" w:rsidRDefault="00953A9B" w:rsidP="004508D7">
      <w:pPr>
        <w:pStyle w:val="Zkladntext"/>
        <w:numPr>
          <w:ilvl w:val="0"/>
          <w:numId w:val="30"/>
        </w:numPr>
        <w:tabs>
          <w:tab w:val="clear" w:pos="340"/>
          <w:tab w:val="num" w:pos="766"/>
        </w:tabs>
        <w:ind w:left="766"/>
      </w:pPr>
      <w:r w:rsidRPr="00EF5FC5">
        <w:t>významne nedostatočné prevádzkové výsledky v porovnaní s historickými alebo plánovanými prevádzkovými výsledkami,</w:t>
      </w:r>
    </w:p>
    <w:p w14:paraId="63BE87BF" w14:textId="77777777" w:rsidR="00953A9B" w:rsidRPr="00EF5FC5" w:rsidRDefault="00953A9B" w:rsidP="004508D7">
      <w:pPr>
        <w:pStyle w:val="Zkladntext"/>
        <w:numPr>
          <w:ilvl w:val="0"/>
          <w:numId w:val="30"/>
        </w:numPr>
        <w:tabs>
          <w:tab w:val="clear" w:pos="340"/>
          <w:tab w:val="num" w:pos="766"/>
        </w:tabs>
        <w:ind w:left="766"/>
      </w:pPr>
      <w:r w:rsidRPr="00EF5FC5">
        <w:t>významné zmeny v spôsobe použitia majetku Spoločnosti alebo celkovej zmeny stratégie Spoločnosti,</w:t>
      </w:r>
    </w:p>
    <w:p w14:paraId="63BE87C0" w14:textId="77777777" w:rsidR="00953A9B" w:rsidRPr="00EF5FC5" w:rsidRDefault="00953A9B" w:rsidP="004508D7">
      <w:pPr>
        <w:pStyle w:val="Zkladntext"/>
        <w:numPr>
          <w:ilvl w:val="0"/>
          <w:numId w:val="30"/>
        </w:numPr>
        <w:tabs>
          <w:tab w:val="clear" w:pos="340"/>
          <w:tab w:val="num" w:pos="766"/>
        </w:tabs>
        <w:ind w:left="766"/>
      </w:pPr>
      <w:proofErr w:type="spellStart"/>
      <w:r w:rsidRPr="00EF5FC5">
        <w:t>zastaralosť</w:t>
      </w:r>
      <w:proofErr w:type="spellEnd"/>
      <w:r w:rsidRPr="00EF5FC5">
        <w:t xml:space="preserve"> produktov.</w:t>
      </w:r>
    </w:p>
    <w:p w14:paraId="63BE87C1" w14:textId="77777777" w:rsidR="00F74368" w:rsidRPr="00EF5FC5" w:rsidRDefault="00F74368" w:rsidP="00D06026">
      <w:pPr>
        <w:pStyle w:val="Zkladntext"/>
      </w:pPr>
    </w:p>
    <w:p w14:paraId="63BE87C2" w14:textId="77777777" w:rsidR="00953A9B" w:rsidRPr="00EF5FC5" w:rsidRDefault="00953A9B" w:rsidP="00D06026">
      <w:pPr>
        <w:pStyle w:val="Zkladntext"/>
      </w:pPr>
      <w:r w:rsidRPr="00EF5FC5">
        <w:t>Ak Spoločnosť zistí, že na základe existencie jedného alebo viacerých indikátorov zníženia hodnoty majetku</w:t>
      </w:r>
      <w:r w:rsidR="000C2046" w:rsidRPr="00EF5FC5">
        <w:t xml:space="preserve"> možno predpokladať, že došlo k zníženiu hodnoty majetku oproti jeho oceneniu v účtovníctve, </w:t>
      </w:r>
      <w:r w:rsidR="0009489C" w:rsidRPr="00EF5FC5">
        <w:t>vypočíta</w:t>
      </w:r>
      <w:r w:rsidRPr="00EF5FC5">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EF5FC5">
        <w:t xml:space="preserve">by </w:t>
      </w:r>
      <w:r w:rsidRPr="00EF5FC5">
        <w:t>analýzy nadhodnotili peňažné toky alebo ak sa zmenia podmienky v budúcnosti.</w:t>
      </w:r>
      <w:r w:rsidR="00CF5274" w:rsidRPr="00EF5FC5">
        <w:t xml:space="preserve"> Pre viac informácií pozri bod </w:t>
      </w:r>
      <w:r w:rsidR="00841F55" w:rsidRPr="00EF5FC5">
        <w:t>D</w:t>
      </w:r>
      <w:r w:rsidR="00C0767A" w:rsidRPr="00EF5FC5">
        <w:t>.</w:t>
      </w:r>
      <w:r w:rsidR="00F80889" w:rsidRPr="00EF5FC5">
        <w:t>15</w:t>
      </w:r>
      <w:r w:rsidR="00155499" w:rsidRPr="00EF5FC5">
        <w:t>.</w:t>
      </w:r>
      <w:r w:rsidRPr="00EF5FC5">
        <w:t xml:space="preserve"> Zníženie hodnoty</w:t>
      </w:r>
      <w:r w:rsidR="00CF5274" w:rsidRPr="00EF5FC5">
        <w:t xml:space="preserve"> majetku a opravné položky. </w:t>
      </w:r>
    </w:p>
    <w:p w14:paraId="63BE87C3" w14:textId="77777777" w:rsidR="00F46C6C" w:rsidRPr="00EF5FC5" w:rsidRDefault="00F46C6C">
      <w:pPr>
        <w:pStyle w:val="Zkladntext"/>
        <w:rPr>
          <w:szCs w:val="18"/>
        </w:rPr>
      </w:pPr>
    </w:p>
    <w:p w14:paraId="63BE87C4" w14:textId="77777777" w:rsidR="00F46C6C" w:rsidRPr="00EF5FC5" w:rsidRDefault="00454E4F" w:rsidP="004508D7">
      <w:pPr>
        <w:pStyle w:val="Pismenka"/>
        <w:numPr>
          <w:ilvl w:val="0"/>
          <w:numId w:val="24"/>
        </w:numPr>
        <w:rPr>
          <w:szCs w:val="18"/>
        </w:rPr>
      </w:pPr>
      <w:r w:rsidRPr="00EF5FC5">
        <w:rPr>
          <w:szCs w:val="18"/>
        </w:rPr>
        <w:t>Dlhodobý finančný majetok</w:t>
      </w:r>
    </w:p>
    <w:p w14:paraId="63BE87C5" w14:textId="77777777" w:rsidR="00454E4F" w:rsidRPr="00EF5FC5" w:rsidRDefault="0071779C" w:rsidP="00A31BBB">
      <w:pPr>
        <w:pStyle w:val="Pismenka"/>
        <w:numPr>
          <w:ilvl w:val="0"/>
          <w:numId w:val="0"/>
        </w:numPr>
        <w:ind w:left="426"/>
        <w:rPr>
          <w:b w:val="0"/>
          <w:szCs w:val="18"/>
        </w:rPr>
      </w:pPr>
      <w:r w:rsidRPr="00EF5FC5">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Pr="00EF5FC5" w:rsidRDefault="00F626C4" w:rsidP="00A31BBB">
      <w:pPr>
        <w:pStyle w:val="Pismenka"/>
        <w:numPr>
          <w:ilvl w:val="0"/>
          <w:numId w:val="0"/>
        </w:numPr>
        <w:ind w:left="426"/>
        <w:rPr>
          <w:b w:val="0"/>
          <w:szCs w:val="18"/>
        </w:rPr>
      </w:pPr>
    </w:p>
    <w:p w14:paraId="63BE87C7" w14:textId="77777777" w:rsidR="00F626C4" w:rsidRPr="00EF5FC5" w:rsidRDefault="00F626C4" w:rsidP="00A31BBB">
      <w:pPr>
        <w:pStyle w:val="Pismenka"/>
        <w:numPr>
          <w:ilvl w:val="0"/>
          <w:numId w:val="0"/>
        </w:numPr>
        <w:ind w:left="426"/>
        <w:rPr>
          <w:b w:val="0"/>
          <w:szCs w:val="18"/>
        </w:rPr>
      </w:pPr>
      <w:r w:rsidRPr="00EF5FC5">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Pr="00EF5FC5" w:rsidRDefault="00921335" w:rsidP="00A31BBB">
      <w:pPr>
        <w:pStyle w:val="Pismenka"/>
        <w:numPr>
          <w:ilvl w:val="0"/>
          <w:numId w:val="0"/>
        </w:numPr>
        <w:ind w:left="426"/>
        <w:rPr>
          <w:b w:val="0"/>
          <w:szCs w:val="18"/>
        </w:rPr>
      </w:pPr>
    </w:p>
    <w:p w14:paraId="63BE87CB" w14:textId="77777777" w:rsidR="0071779C" w:rsidRPr="00EF5FC5" w:rsidRDefault="0071779C" w:rsidP="00A31BBB">
      <w:pPr>
        <w:pStyle w:val="Pismenka"/>
        <w:numPr>
          <w:ilvl w:val="0"/>
          <w:numId w:val="0"/>
        </w:numPr>
        <w:ind w:left="426"/>
        <w:rPr>
          <w:b w:val="0"/>
          <w:szCs w:val="18"/>
        </w:rPr>
      </w:pPr>
    </w:p>
    <w:p w14:paraId="63BE87CC" w14:textId="77777777" w:rsidR="00454E4F" w:rsidRPr="00EF5FC5" w:rsidRDefault="0071779C" w:rsidP="00A31BBB">
      <w:pPr>
        <w:pStyle w:val="Pismenka"/>
        <w:numPr>
          <w:ilvl w:val="0"/>
          <w:numId w:val="0"/>
        </w:numPr>
        <w:ind w:left="426"/>
        <w:rPr>
          <w:b w:val="0"/>
          <w:szCs w:val="18"/>
        </w:rPr>
      </w:pPr>
      <w:r w:rsidRPr="00EF5FC5">
        <w:rPr>
          <w:b w:val="0"/>
          <w:szCs w:val="18"/>
        </w:rPr>
        <w:t>Ku dňu, ku ktorému sa zostavuje účtovn</w:t>
      </w:r>
      <w:r w:rsidR="0009489C" w:rsidRPr="00EF5FC5">
        <w:rPr>
          <w:b w:val="0"/>
          <w:szCs w:val="18"/>
        </w:rPr>
        <w:t>á</w:t>
      </w:r>
      <w:r w:rsidRPr="00EF5FC5">
        <w:rPr>
          <w:b w:val="0"/>
          <w:szCs w:val="18"/>
        </w:rPr>
        <w:t xml:space="preserve"> závierka sa dlhodobý finančný majetok oceňuje takto:</w:t>
      </w:r>
    </w:p>
    <w:p w14:paraId="63BE87CD" w14:textId="77777777" w:rsidR="0071779C" w:rsidRPr="00EF5FC5" w:rsidRDefault="0071779C" w:rsidP="00A31BBB">
      <w:pPr>
        <w:pStyle w:val="Pismenka"/>
        <w:numPr>
          <w:ilvl w:val="0"/>
          <w:numId w:val="0"/>
        </w:numPr>
        <w:ind w:left="426"/>
        <w:rPr>
          <w:b w:val="0"/>
          <w:szCs w:val="18"/>
        </w:rPr>
      </w:pPr>
    </w:p>
    <w:p w14:paraId="63BE87CE" w14:textId="77777777" w:rsidR="0071779C" w:rsidRPr="00EF5FC5" w:rsidRDefault="0071779C" w:rsidP="004508D7">
      <w:pPr>
        <w:pStyle w:val="Pismenka"/>
        <w:numPr>
          <w:ilvl w:val="0"/>
          <w:numId w:val="17"/>
        </w:numPr>
        <w:tabs>
          <w:tab w:val="clear" w:pos="340"/>
          <w:tab w:val="num" w:pos="766"/>
        </w:tabs>
        <w:ind w:left="766"/>
        <w:rPr>
          <w:b w:val="0"/>
          <w:szCs w:val="18"/>
        </w:rPr>
      </w:pPr>
      <w:r w:rsidRPr="00EF5FC5">
        <w:rPr>
          <w:b w:val="0"/>
          <w:szCs w:val="18"/>
        </w:rPr>
        <w:t>Podielové cenné papiere a podiely v</w:t>
      </w:r>
      <w:r w:rsidR="0030592D" w:rsidRPr="00EF5FC5">
        <w:rPr>
          <w:b w:val="0"/>
          <w:szCs w:val="18"/>
        </w:rPr>
        <w:t> dcérskych, spoločných a pridružených účtovných jednotkách:</w:t>
      </w:r>
      <w:r w:rsidR="009E6D88" w:rsidRPr="00EF5FC5">
        <w:rPr>
          <w:b w:val="0"/>
          <w:szCs w:val="18"/>
        </w:rPr>
        <w:t xml:space="preserve"> </w:t>
      </w:r>
      <w:r w:rsidR="00664515" w:rsidRPr="00EF5FC5">
        <w:rPr>
          <w:b w:val="0"/>
        </w:rPr>
        <w:t xml:space="preserve">obstarávacou cenou upravenou o prípadné zníženie </w:t>
      </w:r>
      <w:r w:rsidR="0009489C" w:rsidRPr="00EF5FC5">
        <w:rPr>
          <w:b w:val="0"/>
        </w:rPr>
        <w:t xml:space="preserve">ich </w:t>
      </w:r>
      <w:r w:rsidR="00664515" w:rsidRPr="00EF5FC5">
        <w:rPr>
          <w:b w:val="0"/>
        </w:rPr>
        <w:t>hodnot</w:t>
      </w:r>
      <w:r w:rsidR="0009489C" w:rsidRPr="00EF5FC5">
        <w:rPr>
          <w:b w:val="0"/>
        </w:rPr>
        <w:t>y</w:t>
      </w:r>
      <w:r w:rsidR="00664515" w:rsidRPr="00EF5FC5">
        <w:rPr>
          <w:b w:val="0"/>
        </w:rPr>
        <w:t xml:space="preserve"> oproti ich oceneniu v účtovníctve. </w:t>
      </w:r>
    </w:p>
    <w:p w14:paraId="63BE87CF" w14:textId="77777777" w:rsidR="00B84595" w:rsidRPr="00EF5FC5" w:rsidRDefault="00B84595" w:rsidP="0028408E">
      <w:pPr>
        <w:pStyle w:val="Pismenka"/>
        <w:numPr>
          <w:ilvl w:val="0"/>
          <w:numId w:val="0"/>
        </w:numPr>
        <w:ind w:left="766"/>
        <w:rPr>
          <w:b w:val="0"/>
          <w:color w:val="0070C0"/>
          <w:szCs w:val="18"/>
        </w:rPr>
      </w:pPr>
    </w:p>
    <w:p w14:paraId="63BE87D3" w14:textId="77777777" w:rsidR="00F46C6C" w:rsidRPr="00EF5FC5" w:rsidRDefault="00F46C6C">
      <w:pPr>
        <w:pStyle w:val="Zkladntext"/>
        <w:rPr>
          <w:szCs w:val="18"/>
        </w:rPr>
      </w:pPr>
    </w:p>
    <w:p w14:paraId="63BE87D4" w14:textId="77777777" w:rsidR="0071599A" w:rsidRPr="00EF5FC5" w:rsidRDefault="0071599A" w:rsidP="004508D7">
      <w:pPr>
        <w:pStyle w:val="Pismenka"/>
        <w:numPr>
          <w:ilvl w:val="0"/>
          <w:numId w:val="24"/>
        </w:numPr>
        <w:rPr>
          <w:szCs w:val="18"/>
        </w:rPr>
      </w:pPr>
      <w:r w:rsidRPr="00EF5FC5">
        <w:rPr>
          <w:szCs w:val="18"/>
        </w:rPr>
        <w:t xml:space="preserve">Zásoby </w:t>
      </w:r>
    </w:p>
    <w:p w14:paraId="63BE87D5" w14:textId="77777777" w:rsidR="0071599A" w:rsidRPr="00EF5FC5" w:rsidRDefault="0071599A" w:rsidP="0071599A">
      <w:pPr>
        <w:pStyle w:val="Zkladntext"/>
        <w:rPr>
          <w:szCs w:val="18"/>
        </w:rPr>
      </w:pPr>
      <w:r w:rsidRPr="00EF5FC5">
        <w:rPr>
          <w:szCs w:val="18"/>
        </w:rPr>
        <w:t>Zásoby sa oceňujú nižšou z nasledujúcich hodnôt: obstarávacou cenou (nakupované zásoby)</w:t>
      </w:r>
      <w:r w:rsidR="00664515" w:rsidRPr="00EF5FC5">
        <w:rPr>
          <w:szCs w:val="18"/>
        </w:rPr>
        <w:t xml:space="preserve"> alebo </w:t>
      </w:r>
      <w:r w:rsidRPr="00EF5FC5">
        <w:rPr>
          <w:szCs w:val="18"/>
        </w:rPr>
        <w:t>vlastnými nákladmi (zásoby vytvorené vlastnou činnosťou)</w:t>
      </w:r>
      <w:r w:rsidR="00664515" w:rsidRPr="00EF5FC5">
        <w:rPr>
          <w:szCs w:val="18"/>
        </w:rPr>
        <w:t xml:space="preserve">, </w:t>
      </w:r>
      <w:r w:rsidR="0009489C" w:rsidRPr="00EF5FC5">
        <w:rPr>
          <w:szCs w:val="18"/>
        </w:rPr>
        <w:t xml:space="preserve">alebo </w:t>
      </w:r>
      <w:r w:rsidRPr="00EF5FC5">
        <w:rPr>
          <w:szCs w:val="18"/>
        </w:rPr>
        <w:t>čistou realizačnou hodnotou.</w:t>
      </w:r>
    </w:p>
    <w:p w14:paraId="63BE87D6" w14:textId="77777777" w:rsidR="0071599A" w:rsidRPr="00EF5FC5" w:rsidRDefault="0071599A" w:rsidP="0071599A">
      <w:pPr>
        <w:pStyle w:val="Zkladntext"/>
        <w:rPr>
          <w:szCs w:val="18"/>
        </w:rPr>
      </w:pPr>
    </w:p>
    <w:p w14:paraId="63BE87D7" w14:textId="4FAF7741" w:rsidR="00C612AB" w:rsidRPr="00EF5FC5" w:rsidRDefault="0071599A" w:rsidP="00032D7F">
      <w:pPr>
        <w:pStyle w:val="odstavec"/>
      </w:pPr>
      <w:r w:rsidRPr="00EF5FC5">
        <w:t>Obstarávacia cena zahŕňa cenu</w:t>
      </w:r>
      <w:r w:rsidR="00664515" w:rsidRPr="00EF5FC5">
        <w:t>, za ktorú sa zásoby obstarali</w:t>
      </w:r>
      <w:r w:rsidRPr="00EF5FC5">
        <w:t xml:space="preserve"> a náklady súvisiace s obstaraním (clo, prepravu, poistné, provízie, a pod.)</w:t>
      </w:r>
      <w:r w:rsidR="00664515" w:rsidRPr="00EF5FC5">
        <w:t>, znížen</w:t>
      </w:r>
      <w:r w:rsidR="0009489C" w:rsidRPr="00EF5FC5">
        <w:t>ú</w:t>
      </w:r>
      <w:r w:rsidR="00664515" w:rsidRPr="00EF5FC5">
        <w:t xml:space="preserve"> o dobropisy, skontá, rabaty, zľavy z ceny, bonusy a pod. </w:t>
      </w:r>
      <w:r w:rsidRPr="00EF5FC5">
        <w:t xml:space="preserve"> Úroky z </w:t>
      </w:r>
      <w:r w:rsidR="00782B97" w:rsidRPr="00EF5FC5">
        <w:t>úverov</w:t>
      </w:r>
      <w:r w:rsidRPr="00EF5FC5">
        <w:t xml:space="preserve"> nie sú súčasťou obstarávacej ceny.</w:t>
      </w:r>
      <w:r w:rsidR="003E7CCC" w:rsidRPr="00EF5FC5">
        <w:t xml:space="preserve"> </w:t>
      </w:r>
    </w:p>
    <w:p w14:paraId="313974E1" w14:textId="77777777" w:rsidR="000C663D" w:rsidRPr="00EF5FC5" w:rsidRDefault="000C663D" w:rsidP="000C663D">
      <w:pPr>
        <w:pStyle w:val="odstavec"/>
      </w:pPr>
      <w:r w:rsidRPr="00EF5FC5">
        <w:t xml:space="preserve">Úbytok zásob sa účtuje v cene zistenej metódou váženého aritmetického priemeru. </w:t>
      </w:r>
    </w:p>
    <w:p w14:paraId="63BE87DA" w14:textId="77777777" w:rsidR="00ED1468" w:rsidRPr="00EF5FC5" w:rsidRDefault="00ED1468" w:rsidP="000C663D">
      <w:pPr>
        <w:pStyle w:val="odstavec"/>
        <w:ind w:left="0"/>
      </w:pPr>
    </w:p>
    <w:p w14:paraId="63BE87DB" w14:textId="7D20B0CD" w:rsidR="00ED1468" w:rsidRPr="00EF5FC5" w:rsidRDefault="00ED1468" w:rsidP="00AE62D9">
      <w:pPr>
        <w:pStyle w:val="odstavec"/>
      </w:pPr>
      <w:r w:rsidRPr="00EF5FC5">
        <w:t>Vlastné náklady zahŕňajú priame náklady (priamy materiál, priame mzdy a ostatné priame náklady) a časť nepriamych nákladov bezprostredne súvisiacich s vytvorením zásob vlastnou činnosťou (výrobná réžia). Súčasťou vlastných nákladov nie sú úroky z</w:t>
      </w:r>
      <w:r w:rsidR="00155499" w:rsidRPr="00EF5FC5">
        <w:t xml:space="preserve"> úverov. </w:t>
      </w:r>
    </w:p>
    <w:p w14:paraId="63BE87E2" w14:textId="77777777" w:rsidR="0071599A" w:rsidRPr="00EF5FC5" w:rsidRDefault="0071599A" w:rsidP="000C663D">
      <w:pPr>
        <w:pStyle w:val="Zkladntext"/>
        <w:ind w:left="0"/>
        <w:rPr>
          <w:szCs w:val="18"/>
        </w:rPr>
      </w:pPr>
    </w:p>
    <w:p w14:paraId="63BE87E3" w14:textId="77777777" w:rsidR="0071599A" w:rsidRPr="00EF5FC5" w:rsidRDefault="0071599A" w:rsidP="0071599A">
      <w:pPr>
        <w:pStyle w:val="Zkladntext"/>
        <w:rPr>
          <w:szCs w:val="18"/>
        </w:rPr>
      </w:pPr>
      <w:r w:rsidRPr="00EF5FC5">
        <w:rPr>
          <w:szCs w:val="18"/>
        </w:rPr>
        <w:t xml:space="preserve">Čistá realizačná hodnota je predpokladaná predajná cena </w:t>
      </w:r>
      <w:r w:rsidR="000876F9" w:rsidRPr="00EF5FC5">
        <w:rPr>
          <w:szCs w:val="18"/>
        </w:rPr>
        <w:t xml:space="preserve">zásob </w:t>
      </w:r>
      <w:r w:rsidRPr="00EF5FC5">
        <w:rPr>
          <w:szCs w:val="18"/>
        </w:rPr>
        <w:t xml:space="preserve">znížená o predpokladané náklady na ich dokončenie a o predpokladané náklady súvisiace s ich predajom.  </w:t>
      </w:r>
    </w:p>
    <w:p w14:paraId="63BE87E4" w14:textId="77777777" w:rsidR="0071599A" w:rsidRPr="00EF5FC5" w:rsidRDefault="0071599A" w:rsidP="0071599A">
      <w:pPr>
        <w:pStyle w:val="Zkladntext"/>
        <w:rPr>
          <w:szCs w:val="18"/>
        </w:rPr>
      </w:pPr>
    </w:p>
    <w:p w14:paraId="63BE87E5" w14:textId="77777777" w:rsidR="0071599A" w:rsidRPr="00EF5FC5" w:rsidRDefault="0071599A" w:rsidP="0071599A">
      <w:pPr>
        <w:pStyle w:val="Zkladntext"/>
        <w:rPr>
          <w:szCs w:val="18"/>
        </w:rPr>
      </w:pPr>
      <w:r w:rsidRPr="00EF5FC5">
        <w:rPr>
          <w:szCs w:val="18"/>
        </w:rPr>
        <w:t>Zníženie hodnoty zásob sa zohľadňuje vytvorením opravnej položky.</w:t>
      </w:r>
    </w:p>
    <w:p w14:paraId="63BE87E6" w14:textId="77777777" w:rsidR="0071599A" w:rsidRPr="00EF5FC5" w:rsidRDefault="0071599A" w:rsidP="0071599A">
      <w:pPr>
        <w:pStyle w:val="Zkladntext"/>
        <w:rPr>
          <w:szCs w:val="18"/>
        </w:rPr>
      </w:pPr>
    </w:p>
    <w:p w14:paraId="63BE87E7" w14:textId="77777777" w:rsidR="0071599A" w:rsidRPr="00EF5FC5" w:rsidRDefault="0071599A" w:rsidP="004508D7">
      <w:pPr>
        <w:pStyle w:val="Pismenka"/>
        <w:numPr>
          <w:ilvl w:val="0"/>
          <w:numId w:val="24"/>
        </w:numPr>
        <w:rPr>
          <w:szCs w:val="18"/>
        </w:rPr>
      </w:pPr>
      <w:r w:rsidRPr="00EF5FC5">
        <w:rPr>
          <w:szCs w:val="18"/>
        </w:rPr>
        <w:t>Zákazková výroba</w:t>
      </w:r>
    </w:p>
    <w:p w14:paraId="63BE87ED" w14:textId="77777777" w:rsidR="0071599A" w:rsidRPr="00EF5FC5" w:rsidRDefault="0071599A" w:rsidP="00032D7F">
      <w:pPr>
        <w:pStyle w:val="odstavec"/>
      </w:pPr>
    </w:p>
    <w:p w14:paraId="63BE87EE" w14:textId="77777777" w:rsidR="0071599A" w:rsidRPr="00EF5FC5" w:rsidRDefault="0071599A">
      <w:pPr>
        <w:suppressAutoHyphens/>
        <w:autoSpaceDE w:val="0"/>
        <w:autoSpaceDN w:val="0"/>
        <w:adjustRightInd w:val="0"/>
        <w:ind w:left="425"/>
        <w:jc w:val="both"/>
        <w:rPr>
          <w:sz w:val="18"/>
          <w:szCs w:val="18"/>
        </w:rPr>
      </w:pPr>
      <w:r w:rsidRPr="00EF5FC5">
        <w:rPr>
          <w:sz w:val="18"/>
          <w:szCs w:val="18"/>
        </w:rPr>
        <w:t>Náklady na zákazku sa vykážu v období, v ktorom vznikli. Náklady vynaložené v bežnom roku a súvisiace s budúcou činnosťou na zákazke sa do výpočtu stupňa dokončenia</w:t>
      </w:r>
      <w:r w:rsidR="009C08A7" w:rsidRPr="00EF5FC5">
        <w:rPr>
          <w:sz w:val="18"/>
          <w:szCs w:val="18"/>
        </w:rPr>
        <w:t xml:space="preserve"> nezahrnú. </w:t>
      </w:r>
    </w:p>
    <w:p w14:paraId="63BE87EF" w14:textId="77777777" w:rsidR="0071599A" w:rsidRPr="00EF5FC5" w:rsidRDefault="0071599A" w:rsidP="0071599A">
      <w:pPr>
        <w:suppressAutoHyphens/>
        <w:autoSpaceDE w:val="0"/>
        <w:autoSpaceDN w:val="0"/>
        <w:adjustRightInd w:val="0"/>
        <w:ind w:left="425"/>
        <w:jc w:val="both"/>
        <w:rPr>
          <w:sz w:val="18"/>
          <w:szCs w:val="18"/>
        </w:rPr>
      </w:pPr>
      <w:r w:rsidRPr="00EF5FC5">
        <w:rPr>
          <w:sz w:val="18"/>
          <w:szCs w:val="18"/>
        </w:rPr>
        <w:t xml:space="preserve">Ak výsledok zákazkovej výroby ku dňu, ku ktorému sa zostavuje účtovná závierka, nie je možné spoľahlivo odhadnúť, účtujú sa </w:t>
      </w:r>
      <w:r w:rsidR="00743C10" w:rsidRPr="00EF5FC5">
        <w:rPr>
          <w:sz w:val="18"/>
          <w:szCs w:val="18"/>
        </w:rPr>
        <w:t xml:space="preserve">zmluvné </w:t>
      </w:r>
      <w:r w:rsidRPr="00EF5FC5">
        <w:rPr>
          <w:sz w:val="18"/>
          <w:szCs w:val="18"/>
        </w:rPr>
        <w:t>výnosy v sume vynaložených</w:t>
      </w:r>
      <w:r w:rsidR="00743C10" w:rsidRPr="00EF5FC5">
        <w:rPr>
          <w:sz w:val="18"/>
          <w:szCs w:val="18"/>
        </w:rPr>
        <w:t xml:space="preserve"> zmluvných</w:t>
      </w:r>
      <w:r w:rsidRPr="00EF5FC5">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Pr="00EF5FC5" w:rsidRDefault="00743C10" w:rsidP="0071599A">
      <w:pPr>
        <w:suppressAutoHyphens/>
        <w:autoSpaceDE w:val="0"/>
        <w:autoSpaceDN w:val="0"/>
        <w:adjustRightInd w:val="0"/>
        <w:ind w:left="425"/>
        <w:jc w:val="both"/>
        <w:rPr>
          <w:sz w:val="18"/>
          <w:szCs w:val="18"/>
        </w:rPr>
      </w:pPr>
    </w:p>
    <w:p w14:paraId="63BE87F1"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EF5FC5">
        <w:rPr>
          <w:sz w:val="18"/>
          <w:szCs w:val="18"/>
        </w:rPr>
        <w:t xml:space="preserve">žným zápisom v prospech výnosov zo zákazky. </w:t>
      </w:r>
    </w:p>
    <w:p w14:paraId="63BE87F2" w14:textId="77777777" w:rsidR="00743C10" w:rsidRPr="00EF5FC5" w:rsidRDefault="00743C10" w:rsidP="00032D7F">
      <w:pPr>
        <w:pStyle w:val="odstavec"/>
      </w:pPr>
    </w:p>
    <w:p w14:paraId="63BE87F3"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EF5FC5" w:rsidRDefault="00743C10" w:rsidP="00032D7F">
      <w:pPr>
        <w:pStyle w:val="odstavec"/>
      </w:pPr>
    </w:p>
    <w:p w14:paraId="63BE87F5" w14:textId="77777777" w:rsidR="00743C10" w:rsidRPr="00EF5FC5" w:rsidRDefault="00743C10">
      <w:pPr>
        <w:suppressAutoHyphens/>
        <w:autoSpaceDE w:val="0"/>
        <w:autoSpaceDN w:val="0"/>
        <w:adjustRightInd w:val="0"/>
        <w:ind w:left="425"/>
        <w:jc w:val="both"/>
        <w:rPr>
          <w:sz w:val="18"/>
          <w:szCs w:val="18"/>
        </w:rPr>
      </w:pPr>
      <w:r w:rsidRPr="00EF5FC5">
        <w:rPr>
          <w:sz w:val="18"/>
          <w:szCs w:val="18"/>
        </w:rPr>
        <w:t>Ak sa ku dňu, ku ktorému sa zostavuje účtovná závierka predpokladá, že náklady prevýšia výnosy, účtuje sa odhad očakávanej straty zo zákazkovej výroby</w:t>
      </w:r>
      <w:r w:rsidR="00621780" w:rsidRPr="00EF5FC5">
        <w:rPr>
          <w:sz w:val="18"/>
          <w:szCs w:val="18"/>
        </w:rPr>
        <w:t xml:space="preserve"> ako rezerva na stratu zo zákazkovej výroby. </w:t>
      </w:r>
      <w:r w:rsidRPr="00EF5FC5">
        <w:rPr>
          <w:sz w:val="18"/>
          <w:szCs w:val="18"/>
        </w:rPr>
        <w:t xml:space="preserve">Výška očakávanej straty je určená bez ohľadu na to, či sa začala práca na zákazkovej výrobe, </w:t>
      </w:r>
      <w:r w:rsidR="00621780" w:rsidRPr="00EF5FC5">
        <w:rPr>
          <w:sz w:val="18"/>
          <w:szCs w:val="18"/>
        </w:rPr>
        <w:t xml:space="preserve">na </w:t>
      </w:r>
      <w:r w:rsidRPr="00EF5FC5">
        <w:rPr>
          <w:sz w:val="18"/>
          <w:szCs w:val="18"/>
        </w:rPr>
        <w:t>stupeň dokončenia zákazkovej výroby alebo na výšku ziskov, ktorých vznik sa očakáva z iných zmlúv, ku ktorým sa nepristupuje ako k jednej zákazkovej výrobe.</w:t>
      </w:r>
    </w:p>
    <w:p w14:paraId="63BE87F6" w14:textId="77777777" w:rsidR="00743C10" w:rsidRPr="00EF5FC5" w:rsidRDefault="00743C10" w:rsidP="00032D7F">
      <w:pPr>
        <w:pStyle w:val="odstavec"/>
      </w:pPr>
    </w:p>
    <w:p w14:paraId="63BE87F7" w14:textId="77777777" w:rsidR="00743C10" w:rsidRPr="00EF5FC5" w:rsidRDefault="00743C10" w:rsidP="00743C10">
      <w:pPr>
        <w:suppressAutoHyphens/>
        <w:autoSpaceDE w:val="0"/>
        <w:autoSpaceDN w:val="0"/>
        <w:adjustRightInd w:val="0"/>
        <w:ind w:left="425"/>
        <w:jc w:val="both"/>
        <w:rPr>
          <w:sz w:val="18"/>
          <w:szCs w:val="18"/>
        </w:rPr>
      </w:pPr>
      <w:r w:rsidRPr="00EF5FC5">
        <w:rPr>
          <w:sz w:val="18"/>
          <w:szCs w:val="18"/>
        </w:rPr>
        <w:t xml:space="preserve">Očakávaná strata zo zákazkovej výroby sa vykáže ako ostatné náklady na hospodársku činnosť. V účtovnom období, </w:t>
      </w:r>
      <w:r w:rsidR="00155499" w:rsidRPr="00EF5FC5">
        <w:rPr>
          <w:sz w:val="18"/>
          <w:szCs w:val="18"/>
        </w:rPr>
        <w:t> v </w:t>
      </w:r>
      <w:r w:rsidRPr="00EF5FC5">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Pr="00EF5FC5" w:rsidRDefault="009C08A7" w:rsidP="0071599A">
      <w:pPr>
        <w:suppressAutoHyphens/>
        <w:autoSpaceDE w:val="0"/>
        <w:autoSpaceDN w:val="0"/>
        <w:adjustRightInd w:val="0"/>
        <w:ind w:left="425"/>
        <w:jc w:val="both"/>
        <w:rPr>
          <w:sz w:val="18"/>
          <w:szCs w:val="18"/>
        </w:rPr>
      </w:pPr>
    </w:p>
    <w:p w14:paraId="63BE87F9" w14:textId="77777777" w:rsidR="009C08A7" w:rsidRPr="00EF5FC5" w:rsidRDefault="00095C11" w:rsidP="009B57D6">
      <w:pPr>
        <w:suppressAutoHyphens/>
        <w:autoSpaceDE w:val="0"/>
        <w:autoSpaceDN w:val="0"/>
        <w:adjustRightInd w:val="0"/>
        <w:ind w:left="425"/>
        <w:jc w:val="both"/>
        <w:rPr>
          <w:sz w:val="18"/>
          <w:szCs w:val="18"/>
        </w:rPr>
      </w:pPr>
      <w:r w:rsidRPr="00EF5FC5">
        <w:rPr>
          <w:sz w:val="18"/>
          <w:szCs w:val="18"/>
        </w:rPr>
        <w:t xml:space="preserve">Spájanie zmlúv. </w:t>
      </w:r>
      <w:r w:rsidR="009C08A7" w:rsidRPr="00EF5FC5">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Pr="00EF5FC5" w:rsidRDefault="009C08A7" w:rsidP="00FE335D">
      <w:pPr>
        <w:suppressAutoHyphens/>
        <w:autoSpaceDE w:val="0"/>
        <w:autoSpaceDN w:val="0"/>
        <w:adjustRightInd w:val="0"/>
        <w:ind w:left="425"/>
        <w:jc w:val="both"/>
        <w:rPr>
          <w:sz w:val="18"/>
          <w:szCs w:val="18"/>
        </w:rPr>
      </w:pPr>
    </w:p>
    <w:p w14:paraId="63BE87FB"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skupina zmlúv a ich podmienky sa dohadujú ako celok,</w:t>
      </w:r>
    </w:p>
    <w:p w14:paraId="63BE87FC"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skupina zmlúv vzájomne úzko súvisí tak, že sú súčasťou jedného projektu a majú spoločnú maržu,</w:t>
      </w:r>
    </w:p>
    <w:p w14:paraId="63BE87FD" w14:textId="77777777" w:rsidR="009C08A7" w:rsidRPr="00EF5FC5" w:rsidRDefault="009C08A7" w:rsidP="004508D7">
      <w:pPr>
        <w:pStyle w:val="Odsekzoznamu"/>
        <w:numPr>
          <w:ilvl w:val="0"/>
          <w:numId w:val="32"/>
        </w:numPr>
        <w:suppressAutoHyphens/>
        <w:autoSpaceDE w:val="0"/>
        <w:autoSpaceDN w:val="0"/>
        <w:adjustRightInd w:val="0"/>
        <w:jc w:val="both"/>
        <w:rPr>
          <w:sz w:val="18"/>
          <w:szCs w:val="18"/>
        </w:rPr>
      </w:pPr>
      <w:r w:rsidRPr="00EF5FC5">
        <w:rPr>
          <w:sz w:val="18"/>
          <w:szCs w:val="18"/>
        </w:rPr>
        <w:t xml:space="preserve">zmluvy sa vykonávajú súbežne alebo na seba postupne nadväzujú. </w:t>
      </w:r>
    </w:p>
    <w:p w14:paraId="63BE87FE" w14:textId="77777777" w:rsidR="0071599A" w:rsidRPr="00EF5FC5" w:rsidRDefault="0071599A" w:rsidP="0071599A">
      <w:pPr>
        <w:suppressAutoHyphens/>
        <w:autoSpaceDE w:val="0"/>
        <w:autoSpaceDN w:val="0"/>
        <w:adjustRightInd w:val="0"/>
        <w:ind w:left="425"/>
        <w:jc w:val="both"/>
        <w:rPr>
          <w:sz w:val="18"/>
          <w:szCs w:val="18"/>
        </w:rPr>
      </w:pPr>
    </w:p>
    <w:p w14:paraId="63BE87FF" w14:textId="77777777" w:rsidR="009C08A7" w:rsidRPr="00EF5FC5" w:rsidRDefault="00095C11" w:rsidP="0071599A">
      <w:pPr>
        <w:suppressAutoHyphens/>
        <w:autoSpaceDE w:val="0"/>
        <w:autoSpaceDN w:val="0"/>
        <w:adjustRightInd w:val="0"/>
        <w:ind w:left="425"/>
        <w:jc w:val="both"/>
        <w:rPr>
          <w:sz w:val="18"/>
          <w:szCs w:val="18"/>
        </w:rPr>
      </w:pPr>
      <w:r w:rsidRPr="00EF5FC5">
        <w:rPr>
          <w:sz w:val="18"/>
          <w:szCs w:val="18"/>
        </w:rPr>
        <w:t xml:space="preserve">Delenie zmlúv. </w:t>
      </w:r>
      <w:r w:rsidR="009C08A7" w:rsidRPr="00EF5FC5">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Pr="00EF5FC5" w:rsidRDefault="00BF5C37" w:rsidP="0071599A">
      <w:pPr>
        <w:suppressAutoHyphens/>
        <w:autoSpaceDE w:val="0"/>
        <w:autoSpaceDN w:val="0"/>
        <w:adjustRightInd w:val="0"/>
        <w:ind w:left="425"/>
        <w:jc w:val="both"/>
        <w:rPr>
          <w:sz w:val="18"/>
          <w:szCs w:val="18"/>
        </w:rPr>
      </w:pPr>
    </w:p>
    <w:p w14:paraId="63BE8801"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pre jednotlivý majetok sa predložili samostatné ponuky,</w:t>
      </w:r>
    </w:p>
    <w:p w14:paraId="63BE8802"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Pr="00EF5FC5" w:rsidRDefault="009C08A7" w:rsidP="004508D7">
      <w:pPr>
        <w:pStyle w:val="Odsekzoznamu"/>
        <w:numPr>
          <w:ilvl w:val="0"/>
          <w:numId w:val="33"/>
        </w:numPr>
        <w:suppressAutoHyphens/>
        <w:autoSpaceDE w:val="0"/>
        <w:autoSpaceDN w:val="0"/>
        <w:adjustRightInd w:val="0"/>
        <w:jc w:val="both"/>
        <w:rPr>
          <w:sz w:val="18"/>
          <w:szCs w:val="18"/>
        </w:rPr>
      </w:pPr>
      <w:r w:rsidRPr="00EF5FC5">
        <w:rPr>
          <w:sz w:val="18"/>
          <w:szCs w:val="18"/>
        </w:rPr>
        <w:t xml:space="preserve">ku jednotlivému majetku možno identifikovať </w:t>
      </w:r>
      <w:r w:rsidR="00F12ABC" w:rsidRPr="00EF5FC5">
        <w:rPr>
          <w:sz w:val="18"/>
          <w:szCs w:val="18"/>
        </w:rPr>
        <w:t>zmluvné náklady a zmluvné výnosy.</w:t>
      </w:r>
    </w:p>
    <w:p w14:paraId="63BE8804" w14:textId="77777777" w:rsidR="0071599A" w:rsidRPr="00EF5FC5" w:rsidRDefault="0071599A" w:rsidP="0071599A">
      <w:pPr>
        <w:pStyle w:val="Pismenka"/>
        <w:numPr>
          <w:ilvl w:val="0"/>
          <w:numId w:val="0"/>
        </w:numPr>
        <w:rPr>
          <w:b w:val="0"/>
          <w:szCs w:val="18"/>
        </w:rPr>
      </w:pPr>
    </w:p>
    <w:p w14:paraId="63BE8805" w14:textId="77777777" w:rsidR="0071599A" w:rsidRPr="00EF5FC5" w:rsidRDefault="0071599A" w:rsidP="004508D7">
      <w:pPr>
        <w:pStyle w:val="Pismenka"/>
        <w:numPr>
          <w:ilvl w:val="0"/>
          <w:numId w:val="24"/>
        </w:numPr>
        <w:rPr>
          <w:szCs w:val="18"/>
        </w:rPr>
      </w:pPr>
      <w:r w:rsidRPr="00EF5FC5">
        <w:rPr>
          <w:szCs w:val="18"/>
        </w:rPr>
        <w:t>Zákazková výstavba nehnuteľnosti</w:t>
      </w:r>
    </w:p>
    <w:p w14:paraId="538F475E"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818" w14:textId="77777777" w:rsidR="0057747A" w:rsidRPr="00EF5FC5" w:rsidRDefault="0057747A" w:rsidP="005D394F">
      <w:pPr>
        <w:pStyle w:val="Zkladntext"/>
        <w:ind w:left="0"/>
        <w:rPr>
          <w:szCs w:val="18"/>
        </w:rPr>
      </w:pPr>
    </w:p>
    <w:p w14:paraId="63BE8819" w14:textId="77777777" w:rsidR="007224BE" w:rsidRPr="00EF5FC5" w:rsidRDefault="007224BE" w:rsidP="004508D7">
      <w:pPr>
        <w:pStyle w:val="Pismenka"/>
        <w:numPr>
          <w:ilvl w:val="0"/>
          <w:numId w:val="24"/>
        </w:numPr>
        <w:rPr>
          <w:szCs w:val="18"/>
        </w:rPr>
      </w:pPr>
      <w:r w:rsidRPr="00EF5FC5">
        <w:rPr>
          <w:szCs w:val="18"/>
        </w:rPr>
        <w:t>Pohľadávky</w:t>
      </w:r>
    </w:p>
    <w:p w14:paraId="63BE881A" w14:textId="77777777" w:rsidR="007224BE" w:rsidRPr="00EF5FC5" w:rsidRDefault="007224BE" w:rsidP="007224BE">
      <w:pPr>
        <w:pStyle w:val="Zkladntext"/>
        <w:rPr>
          <w:szCs w:val="18"/>
        </w:rPr>
      </w:pPr>
      <w:r w:rsidRPr="00EF5FC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Pr="00EF5FC5" w:rsidRDefault="00BD0E9A" w:rsidP="007224BE">
      <w:pPr>
        <w:pStyle w:val="Zkladntext"/>
        <w:rPr>
          <w:szCs w:val="18"/>
        </w:rPr>
      </w:pPr>
    </w:p>
    <w:p w14:paraId="63BE881C" w14:textId="77777777" w:rsidR="00BD0E9A" w:rsidRPr="00EF5FC5" w:rsidRDefault="00BD0E9A" w:rsidP="007224BE">
      <w:pPr>
        <w:pStyle w:val="Zkladntext"/>
        <w:rPr>
          <w:szCs w:val="18"/>
        </w:rPr>
      </w:pPr>
      <w:r w:rsidRPr="00EF5FC5">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EF5FC5" w:rsidRDefault="003500E4" w:rsidP="0028408E">
      <w:pPr>
        <w:pStyle w:val="Zkladntext"/>
        <w:ind w:left="0"/>
        <w:rPr>
          <w:szCs w:val="18"/>
        </w:rPr>
      </w:pPr>
    </w:p>
    <w:p w14:paraId="63BE881E" w14:textId="77777777" w:rsidR="00F06652" w:rsidRPr="00EF5FC5" w:rsidRDefault="00F06652" w:rsidP="004508D7">
      <w:pPr>
        <w:pStyle w:val="Pismenka"/>
        <w:numPr>
          <w:ilvl w:val="0"/>
          <w:numId w:val="24"/>
        </w:numPr>
        <w:rPr>
          <w:szCs w:val="18"/>
        </w:rPr>
      </w:pPr>
      <w:r w:rsidRPr="00EF5FC5">
        <w:rPr>
          <w:szCs w:val="18"/>
        </w:rPr>
        <w:t>Krátkodobý finančný majetok</w:t>
      </w:r>
    </w:p>
    <w:p w14:paraId="0DBA1022" w14:textId="77777777" w:rsidR="005D394F" w:rsidRPr="00EF5FC5" w:rsidRDefault="005D394F" w:rsidP="005D394F">
      <w:pPr>
        <w:pStyle w:val="Zkladntext"/>
        <w:spacing w:line="205"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3"/>
        </w:rPr>
        <w:t xml:space="preserve"> </w:t>
      </w:r>
      <w:r w:rsidRPr="00EF5FC5">
        <w:t>náplň</w:t>
      </w:r>
      <w:r w:rsidRPr="00EF5FC5">
        <w:rPr>
          <w:spacing w:val="-3"/>
        </w:rPr>
        <w:t xml:space="preserve"> </w:t>
      </w:r>
      <w:r w:rsidRPr="00EF5FC5">
        <w:t>pre</w:t>
      </w:r>
      <w:r w:rsidRPr="00EF5FC5">
        <w:rPr>
          <w:spacing w:val="-3"/>
        </w:rPr>
        <w:t xml:space="preserve"> </w:t>
      </w:r>
      <w:r w:rsidRPr="00EF5FC5">
        <w:t>tento</w:t>
      </w:r>
      <w:r w:rsidRPr="00EF5FC5">
        <w:rPr>
          <w:spacing w:val="-1"/>
        </w:rPr>
        <w:t xml:space="preserve"> </w:t>
      </w:r>
      <w:r w:rsidRPr="00EF5FC5">
        <w:t>bod.</w:t>
      </w:r>
    </w:p>
    <w:p w14:paraId="63BE8828" w14:textId="77777777" w:rsidR="00F42181" w:rsidRPr="00EF5FC5" w:rsidRDefault="00F42181" w:rsidP="00032D7F">
      <w:pPr>
        <w:pStyle w:val="odstavec"/>
      </w:pPr>
    </w:p>
    <w:p w14:paraId="63BE8829" w14:textId="77777777" w:rsidR="00F42181" w:rsidRPr="00EF5FC5" w:rsidRDefault="00F42181" w:rsidP="004508D7">
      <w:pPr>
        <w:pStyle w:val="Pismenka"/>
        <w:numPr>
          <w:ilvl w:val="0"/>
          <w:numId w:val="24"/>
        </w:numPr>
      </w:pPr>
      <w:r w:rsidRPr="00EF5FC5">
        <w:rPr>
          <w:szCs w:val="18"/>
        </w:rPr>
        <w:t>Vlastné akcie a vlastné obchodné podiely</w:t>
      </w:r>
    </w:p>
    <w:p w14:paraId="63BE882A" w14:textId="4E6AD4DE" w:rsidR="00F42181" w:rsidRPr="00EF5FC5" w:rsidRDefault="00F42181" w:rsidP="005D394F">
      <w:pPr>
        <w:pStyle w:val="Zkladntext"/>
        <w:spacing w:line="242" w:lineRule="auto"/>
        <w:ind w:left="540" w:right="227"/>
      </w:pPr>
      <w:r w:rsidRPr="00EF5FC5">
        <w:rPr>
          <w:szCs w:val="18"/>
        </w:rPr>
        <w:t>Vlastné akcie a vlastné obchodné podiely sa oceňujú obstarávacou cenou.</w:t>
      </w:r>
      <w:r w:rsidR="005D394F" w:rsidRPr="00EF5FC5">
        <w:rPr>
          <w:b/>
          <w:szCs w:val="18"/>
        </w:rPr>
        <w:t xml:space="preserve"> </w:t>
      </w:r>
      <w:r w:rsidR="005D394F" w:rsidRPr="00EF5FC5">
        <w:t>Zníženie</w:t>
      </w:r>
      <w:r w:rsidR="005D394F" w:rsidRPr="00EF5FC5">
        <w:rPr>
          <w:spacing w:val="1"/>
        </w:rPr>
        <w:t xml:space="preserve"> </w:t>
      </w:r>
      <w:r w:rsidR="005D394F" w:rsidRPr="00EF5FC5">
        <w:t>ich hodnoty</w:t>
      </w:r>
      <w:r w:rsidR="005D394F" w:rsidRPr="00EF5FC5">
        <w:rPr>
          <w:spacing w:val="-3"/>
        </w:rPr>
        <w:t xml:space="preserve"> </w:t>
      </w:r>
      <w:r w:rsidR="005D394F" w:rsidRPr="00EF5FC5">
        <w:t>sa</w:t>
      </w:r>
      <w:r w:rsidR="005D394F" w:rsidRPr="00EF5FC5">
        <w:rPr>
          <w:spacing w:val="-1"/>
        </w:rPr>
        <w:t xml:space="preserve"> </w:t>
      </w:r>
      <w:r w:rsidR="005D394F" w:rsidRPr="00EF5FC5">
        <w:t>vyjadruje opravnou</w:t>
      </w:r>
      <w:r w:rsidR="005D394F" w:rsidRPr="00EF5FC5">
        <w:rPr>
          <w:spacing w:val="1"/>
        </w:rPr>
        <w:t xml:space="preserve"> </w:t>
      </w:r>
      <w:r w:rsidR="005D394F" w:rsidRPr="00EF5FC5">
        <w:t>položkou.</w:t>
      </w:r>
      <w:r w:rsidRPr="00EF5FC5">
        <w:rPr>
          <w:szCs w:val="18"/>
        </w:rPr>
        <w:t xml:space="preserve"> </w:t>
      </w:r>
    </w:p>
    <w:p w14:paraId="63BE882B" w14:textId="77777777" w:rsidR="00471807" w:rsidRPr="00EF5FC5" w:rsidRDefault="00471807" w:rsidP="004D3B4A">
      <w:pPr>
        <w:pStyle w:val="Zkladntext"/>
        <w:rPr>
          <w:szCs w:val="18"/>
        </w:rPr>
      </w:pPr>
    </w:p>
    <w:p w14:paraId="63BE882C" w14:textId="77777777" w:rsidR="004D3B4A" w:rsidRPr="00EF5FC5" w:rsidRDefault="00F06652" w:rsidP="004508D7">
      <w:pPr>
        <w:pStyle w:val="Pismenka"/>
        <w:numPr>
          <w:ilvl w:val="0"/>
          <w:numId w:val="24"/>
        </w:numPr>
        <w:rPr>
          <w:szCs w:val="18"/>
        </w:rPr>
      </w:pPr>
      <w:r w:rsidRPr="00EF5FC5">
        <w:rPr>
          <w:szCs w:val="18"/>
        </w:rPr>
        <w:t>Finančné účty</w:t>
      </w:r>
    </w:p>
    <w:p w14:paraId="63BE882D" w14:textId="3E4EE804" w:rsidR="00703E75" w:rsidRPr="00EF5FC5" w:rsidRDefault="00703E75" w:rsidP="00F500B6">
      <w:pPr>
        <w:pStyle w:val="Pismenka"/>
        <w:numPr>
          <w:ilvl w:val="0"/>
          <w:numId w:val="0"/>
        </w:numPr>
        <w:ind w:left="426"/>
        <w:rPr>
          <w:b w:val="0"/>
          <w:szCs w:val="18"/>
        </w:rPr>
      </w:pPr>
      <w:r w:rsidRPr="00EF5FC5">
        <w:rPr>
          <w:b w:val="0"/>
          <w:szCs w:val="18"/>
        </w:rPr>
        <w:t xml:space="preserve">Finančné účty tvorí peňažná hotovosť, ceniny, zostatky na bankových účtoch a oceňujú sa menovitou hodnotou. Zníženie ich hodnoty sa vyjadruje opravnou položkou. </w:t>
      </w:r>
    </w:p>
    <w:p w14:paraId="1DEEF331" w14:textId="77777777" w:rsidR="00031688" w:rsidRPr="00EF5FC5" w:rsidRDefault="00031688" w:rsidP="00031688">
      <w:pPr>
        <w:pStyle w:val="Pismenka"/>
        <w:numPr>
          <w:ilvl w:val="0"/>
          <w:numId w:val="0"/>
        </w:numPr>
        <w:rPr>
          <w:szCs w:val="18"/>
        </w:rPr>
      </w:pPr>
    </w:p>
    <w:p w14:paraId="6DD1CEB2" w14:textId="77777777" w:rsidR="00031688" w:rsidRPr="00EF5FC5" w:rsidRDefault="00031688" w:rsidP="00031688">
      <w:pPr>
        <w:pStyle w:val="Pismenka"/>
        <w:numPr>
          <w:ilvl w:val="0"/>
          <w:numId w:val="24"/>
        </w:numPr>
        <w:rPr>
          <w:szCs w:val="18"/>
        </w:rPr>
      </w:pPr>
      <w:r w:rsidRPr="00EF5FC5">
        <w:t>Emisné</w:t>
      </w:r>
      <w:r w:rsidRPr="00EF5FC5">
        <w:rPr>
          <w:spacing w:val="-3"/>
        </w:rPr>
        <w:t xml:space="preserve"> </w:t>
      </w:r>
      <w:r w:rsidRPr="00EF5FC5">
        <w:t>kvóty</w:t>
      </w:r>
    </w:p>
    <w:p w14:paraId="24F3845E" w14:textId="77777777" w:rsidR="00031688" w:rsidRPr="00EF5FC5" w:rsidRDefault="00031688" w:rsidP="00031688">
      <w:pPr>
        <w:pStyle w:val="Zkladntext"/>
        <w:spacing w:line="204" w:lineRule="exact"/>
        <w:ind w:left="54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7F5EAAF7" w14:textId="77777777" w:rsidR="00031688" w:rsidRPr="00EF5FC5" w:rsidRDefault="00031688" w:rsidP="00031688">
      <w:pPr>
        <w:pStyle w:val="Pismenka"/>
        <w:numPr>
          <w:ilvl w:val="0"/>
          <w:numId w:val="0"/>
        </w:numPr>
        <w:rPr>
          <w:szCs w:val="18"/>
        </w:rPr>
      </w:pPr>
    </w:p>
    <w:p w14:paraId="0679C8CC" w14:textId="2FDE548E" w:rsidR="00031688" w:rsidRPr="00EF5FC5" w:rsidRDefault="004D3B4A" w:rsidP="00031688">
      <w:pPr>
        <w:pStyle w:val="Pismenka"/>
        <w:numPr>
          <w:ilvl w:val="0"/>
          <w:numId w:val="24"/>
        </w:numPr>
        <w:rPr>
          <w:szCs w:val="18"/>
        </w:rPr>
      </w:pPr>
      <w:r w:rsidRPr="00EF5FC5">
        <w:rPr>
          <w:szCs w:val="18"/>
        </w:rPr>
        <w:t>Náklady budúcich období a príjmy budúcich období</w:t>
      </w:r>
    </w:p>
    <w:p w14:paraId="63BE8839" w14:textId="77777777" w:rsidR="004D3B4A" w:rsidRPr="00EF5FC5" w:rsidRDefault="004D3B4A" w:rsidP="004D3B4A">
      <w:pPr>
        <w:pStyle w:val="Zkladntext"/>
        <w:rPr>
          <w:szCs w:val="18"/>
        </w:rPr>
      </w:pPr>
      <w:r w:rsidRPr="00EF5FC5">
        <w:rPr>
          <w:szCs w:val="18"/>
        </w:rPr>
        <w:t>Náklady budúcich období a príjmy budúcich období sa vykazujú vo výške, ktorá je potrebná na dodržanie zásady vecnej a časovej súvislosti s účtovným obdobím.</w:t>
      </w:r>
    </w:p>
    <w:p w14:paraId="63BE883A" w14:textId="77777777" w:rsidR="00471807" w:rsidRPr="00EF5FC5" w:rsidRDefault="00471807" w:rsidP="004D3B4A">
      <w:pPr>
        <w:pStyle w:val="Zkladntext"/>
        <w:rPr>
          <w:szCs w:val="18"/>
        </w:rPr>
      </w:pPr>
    </w:p>
    <w:p w14:paraId="63BE883B" w14:textId="77777777" w:rsidR="00471807" w:rsidRPr="00EF5FC5" w:rsidRDefault="00CF5274" w:rsidP="004508D7">
      <w:pPr>
        <w:pStyle w:val="Pismenka"/>
        <w:numPr>
          <w:ilvl w:val="0"/>
          <w:numId w:val="24"/>
        </w:numPr>
        <w:rPr>
          <w:szCs w:val="18"/>
        </w:rPr>
      </w:pPr>
      <w:r w:rsidRPr="00EF5FC5">
        <w:rPr>
          <w:szCs w:val="18"/>
        </w:rPr>
        <w:t>Zníženie hodnoty majetku a o</w:t>
      </w:r>
      <w:r w:rsidR="00471807" w:rsidRPr="00EF5FC5">
        <w:rPr>
          <w:szCs w:val="18"/>
        </w:rPr>
        <w:t>pravné položky</w:t>
      </w:r>
    </w:p>
    <w:p w14:paraId="63BE883C" w14:textId="77777777" w:rsidR="00471807" w:rsidRPr="00EF5FC5" w:rsidRDefault="00471807" w:rsidP="00D07F5A">
      <w:pPr>
        <w:pStyle w:val="Pismenka"/>
        <w:numPr>
          <w:ilvl w:val="0"/>
          <w:numId w:val="0"/>
        </w:numPr>
        <w:ind w:left="426"/>
        <w:rPr>
          <w:b w:val="0"/>
        </w:rPr>
      </w:pPr>
      <w:r w:rsidRPr="00EF5FC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EF5FC5">
        <w:rPr>
          <w:b w:val="0"/>
        </w:rPr>
        <w:t xml:space="preserve"> </w:t>
      </w:r>
      <w:r w:rsidR="003F788D" w:rsidRPr="00EF5FC5">
        <w:rPr>
          <w:b w:val="0"/>
        </w:rPr>
        <w:t xml:space="preserve">Opravné položky sa zrušia alebo zmení </w:t>
      </w:r>
      <w:r w:rsidR="007E2083" w:rsidRPr="00EF5FC5">
        <w:rPr>
          <w:b w:val="0"/>
        </w:rPr>
        <w:t xml:space="preserve">sa </w:t>
      </w:r>
      <w:r w:rsidR="003F788D" w:rsidRPr="00EF5FC5">
        <w:rPr>
          <w:b w:val="0"/>
        </w:rPr>
        <w:t>ich výška, ak nastane zmena</w:t>
      </w:r>
      <w:r w:rsidR="00C46D68" w:rsidRPr="00EF5FC5">
        <w:rPr>
          <w:b w:val="0"/>
        </w:rPr>
        <w:t xml:space="preserve"> predpokladu zníženia hodnoty.</w:t>
      </w:r>
    </w:p>
    <w:p w14:paraId="63BE883D" w14:textId="77777777" w:rsidR="00F50A27" w:rsidRPr="00EF5FC5" w:rsidRDefault="00F50A27" w:rsidP="00D07F5A">
      <w:pPr>
        <w:pStyle w:val="Pismenka"/>
        <w:numPr>
          <w:ilvl w:val="0"/>
          <w:numId w:val="0"/>
        </w:numPr>
        <w:ind w:left="426"/>
        <w:rPr>
          <w:b w:val="0"/>
        </w:rPr>
      </w:pPr>
    </w:p>
    <w:p w14:paraId="63BE883E" w14:textId="77777777" w:rsidR="00F50A27" w:rsidRPr="00EF5FC5" w:rsidRDefault="00F50A27" w:rsidP="00D07F5A">
      <w:pPr>
        <w:pStyle w:val="Pismenka"/>
        <w:numPr>
          <w:ilvl w:val="0"/>
          <w:numId w:val="0"/>
        </w:numPr>
        <w:ind w:left="426"/>
        <w:rPr>
          <w:i/>
        </w:rPr>
      </w:pPr>
      <w:r w:rsidRPr="00EF5FC5">
        <w:rPr>
          <w:i/>
        </w:rPr>
        <w:t>Zníženie hodnoty dlhodobého majetku a</w:t>
      </w:r>
      <w:r w:rsidR="00C46D68" w:rsidRPr="00EF5FC5">
        <w:rPr>
          <w:i/>
        </w:rPr>
        <w:t> </w:t>
      </w:r>
      <w:r w:rsidRPr="00EF5FC5">
        <w:rPr>
          <w:i/>
        </w:rPr>
        <w:t>zásob</w:t>
      </w:r>
    </w:p>
    <w:p w14:paraId="63BE883F" w14:textId="2AF42DCF" w:rsidR="00C46D68" w:rsidRPr="00EF5FC5" w:rsidRDefault="00C46D68" w:rsidP="00D07F5A">
      <w:pPr>
        <w:pStyle w:val="Pismenka"/>
        <w:numPr>
          <w:ilvl w:val="0"/>
          <w:numId w:val="0"/>
        </w:numPr>
        <w:ind w:left="426"/>
        <w:rPr>
          <w:b w:val="0"/>
        </w:rPr>
      </w:pPr>
      <w:r w:rsidRPr="00EF5FC5">
        <w:rPr>
          <w:b w:val="0"/>
        </w:rPr>
        <w:t>Ku každému dňu, ku ktorému sa zostavuje účtovná závierka, je účtovná hodnota majetku Spoločnosti, iného ako odloženej daňovej pohľadávky</w:t>
      </w:r>
      <w:r w:rsidR="003D33AA" w:rsidRPr="00EF5FC5">
        <w:rPr>
          <w:b w:val="0"/>
        </w:rPr>
        <w:t xml:space="preserve">, </w:t>
      </w:r>
      <w:r w:rsidRPr="00EF5FC5">
        <w:rPr>
          <w:b w:val="0"/>
        </w:rPr>
        <w:t xml:space="preserve">posudzovaná s cieľom zistiť, či existujú </w:t>
      </w:r>
      <w:r w:rsidR="007E5F38" w:rsidRPr="00EF5FC5">
        <w:rPr>
          <w:b w:val="0"/>
        </w:rPr>
        <w:t xml:space="preserve">indikátory, </w:t>
      </w:r>
      <w:r w:rsidRPr="00EF5FC5">
        <w:rPr>
          <w:b w:val="0"/>
        </w:rPr>
        <w:t xml:space="preserve">že by mohlo dôjsť k zníženiu hodnoty majetku. Ak takéto indikátory existujú, potom sa odhadnú predpokladané budúce ekonomické úžitky z daného majetku. </w:t>
      </w:r>
    </w:p>
    <w:p w14:paraId="63BE8840" w14:textId="77777777" w:rsidR="00C46D68" w:rsidRPr="00EF5FC5" w:rsidRDefault="00C46D68" w:rsidP="00D07F5A">
      <w:pPr>
        <w:pStyle w:val="Pismenka"/>
        <w:numPr>
          <w:ilvl w:val="0"/>
          <w:numId w:val="0"/>
        </w:numPr>
        <w:ind w:left="426"/>
        <w:rPr>
          <w:b w:val="0"/>
        </w:rPr>
      </w:pPr>
    </w:p>
    <w:p w14:paraId="63BE8841" w14:textId="77777777" w:rsidR="00C46D68" w:rsidRPr="00EF5FC5" w:rsidRDefault="00C46D68" w:rsidP="009B57D6">
      <w:pPr>
        <w:pStyle w:val="Pismenka"/>
        <w:numPr>
          <w:ilvl w:val="0"/>
          <w:numId w:val="0"/>
        </w:numPr>
        <w:ind w:left="426"/>
        <w:rPr>
          <w:b w:val="0"/>
        </w:rPr>
      </w:pPr>
      <w:r w:rsidRPr="00EF5FC5">
        <w:rPr>
          <w:b w:val="0"/>
        </w:rPr>
        <w:t>Opravné položky</w:t>
      </w:r>
      <w:r w:rsidR="007E5F38" w:rsidRPr="00EF5FC5">
        <w:rPr>
          <w:b w:val="0"/>
        </w:rPr>
        <w:t xml:space="preserve"> </w:t>
      </w:r>
      <w:r w:rsidRPr="00EF5FC5">
        <w:rPr>
          <w:b w:val="0"/>
        </w:rPr>
        <w:t xml:space="preserve">vykázané v predchádzajúcich obdobiach sa </w:t>
      </w:r>
      <w:r w:rsidR="007E5F38" w:rsidRPr="00EF5FC5">
        <w:rPr>
          <w:b w:val="0"/>
        </w:rPr>
        <w:t>pre</w:t>
      </w:r>
      <w:r w:rsidRPr="00EF5FC5">
        <w:rPr>
          <w:b w:val="0"/>
        </w:rPr>
        <w:t xml:space="preserve">hodnocujú ku každému dňu, ku ktorému sa zostavuje účtovná závierka s cieľom zistiť, či existujú </w:t>
      </w:r>
      <w:r w:rsidR="007E5F38" w:rsidRPr="00EF5FC5">
        <w:rPr>
          <w:b w:val="0"/>
        </w:rPr>
        <w:t>indikátory</w:t>
      </w:r>
      <w:r w:rsidRPr="00EF5FC5">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EF5FC5">
        <w:rPr>
          <w:b w:val="0"/>
        </w:rPr>
        <w:t xml:space="preserve">tú </w:t>
      </w:r>
      <w:r w:rsidRPr="00EF5FC5">
        <w:rPr>
          <w:b w:val="0"/>
        </w:rPr>
        <w:t>účtovnú hodnotu, ktorá by bola stanovená po zohľadnení odpisov, ak by opravná položka</w:t>
      </w:r>
      <w:r w:rsidR="00BC47A4" w:rsidRPr="00EF5FC5">
        <w:rPr>
          <w:b w:val="0"/>
        </w:rPr>
        <w:t xml:space="preserve"> nebola vykázaná. </w:t>
      </w:r>
    </w:p>
    <w:p w14:paraId="63BE8842" w14:textId="77777777" w:rsidR="001578E7" w:rsidRPr="00EF5FC5" w:rsidRDefault="001578E7" w:rsidP="009B57D6">
      <w:pPr>
        <w:pStyle w:val="Pismenka"/>
        <w:numPr>
          <w:ilvl w:val="0"/>
          <w:numId w:val="0"/>
        </w:numPr>
        <w:ind w:left="426"/>
        <w:rPr>
          <w:b w:val="0"/>
        </w:rPr>
      </w:pPr>
    </w:p>
    <w:p w14:paraId="63BE8844" w14:textId="77777777" w:rsidR="00C46D68" w:rsidRPr="00EF5FC5" w:rsidRDefault="00C46D68" w:rsidP="00D07F5A">
      <w:pPr>
        <w:pStyle w:val="Pismenka"/>
        <w:numPr>
          <w:ilvl w:val="0"/>
          <w:numId w:val="0"/>
        </w:numPr>
        <w:ind w:left="426"/>
        <w:rPr>
          <w:b w:val="0"/>
        </w:rPr>
      </w:pPr>
    </w:p>
    <w:p w14:paraId="63BE8845" w14:textId="77777777" w:rsidR="00F50A27" w:rsidRPr="00EF5FC5" w:rsidRDefault="00F50A27" w:rsidP="00D07F5A">
      <w:pPr>
        <w:pStyle w:val="Pismenka"/>
        <w:numPr>
          <w:ilvl w:val="0"/>
          <w:numId w:val="0"/>
        </w:numPr>
        <w:ind w:left="426"/>
        <w:rPr>
          <w:i/>
        </w:rPr>
      </w:pPr>
      <w:r w:rsidRPr="00EF5FC5">
        <w:rPr>
          <w:i/>
        </w:rPr>
        <w:t xml:space="preserve">Zníženie hodnoty finančného majetku a pohľadávok </w:t>
      </w:r>
    </w:p>
    <w:p w14:paraId="63BE8846" w14:textId="77777777" w:rsidR="008211DA" w:rsidRPr="00EF5FC5" w:rsidRDefault="008211DA" w:rsidP="00D07F5A">
      <w:pPr>
        <w:pStyle w:val="Pismenka"/>
        <w:numPr>
          <w:ilvl w:val="0"/>
          <w:numId w:val="0"/>
        </w:numPr>
        <w:ind w:left="426"/>
        <w:rPr>
          <w:b w:val="0"/>
        </w:rPr>
      </w:pPr>
      <w:r w:rsidRPr="00EF5FC5">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EF5FC5" w:rsidRDefault="008211DA" w:rsidP="00D07F5A">
      <w:pPr>
        <w:pStyle w:val="Pismenka"/>
        <w:numPr>
          <w:ilvl w:val="0"/>
          <w:numId w:val="0"/>
        </w:numPr>
        <w:ind w:left="426"/>
        <w:rPr>
          <w:b w:val="0"/>
        </w:rPr>
      </w:pPr>
    </w:p>
    <w:p w14:paraId="63BE8848" w14:textId="77777777" w:rsidR="008211DA" w:rsidRPr="00EF5FC5" w:rsidRDefault="008211DA" w:rsidP="00D07F5A">
      <w:pPr>
        <w:pStyle w:val="Pismenka"/>
        <w:numPr>
          <w:ilvl w:val="0"/>
          <w:numId w:val="0"/>
        </w:numPr>
        <w:ind w:left="426"/>
        <w:rPr>
          <w:b w:val="0"/>
          <w:szCs w:val="18"/>
        </w:rPr>
      </w:pPr>
      <w:r w:rsidRPr="00EF5FC5">
        <w:rPr>
          <w:b w:val="0"/>
        </w:rPr>
        <w:t xml:space="preserve">Medzi objektívne dôkazy o znížení hodnoty finančného majetku </w:t>
      </w:r>
      <w:r w:rsidR="005E0DF4" w:rsidRPr="00EF5FC5">
        <w:rPr>
          <w:b w:val="0"/>
        </w:rPr>
        <w:t xml:space="preserve">patrí </w:t>
      </w:r>
      <w:r w:rsidRPr="00EF5FC5">
        <w:rPr>
          <w:b w:val="0"/>
        </w:rPr>
        <w:t xml:space="preserve">nesplácanie dlhu alebo </w:t>
      </w:r>
      <w:r w:rsidR="005E0DF4" w:rsidRPr="00EF5FC5">
        <w:rPr>
          <w:b w:val="0"/>
        </w:rPr>
        <w:t>protiprávne</w:t>
      </w:r>
      <w:r w:rsidRPr="00EF5FC5">
        <w:rPr>
          <w:b w:val="0"/>
        </w:rPr>
        <w:t xml:space="preserve"> </w:t>
      </w:r>
      <w:r w:rsidR="005E0DF4" w:rsidRPr="00EF5FC5">
        <w:rPr>
          <w:b w:val="0"/>
        </w:rPr>
        <w:t>konanie</w:t>
      </w:r>
      <w:r w:rsidRPr="00EF5FC5">
        <w:rPr>
          <w:b w:val="0"/>
        </w:rPr>
        <w:t xml:space="preserve"> dlžníka, reštrukturalizáci</w:t>
      </w:r>
      <w:r w:rsidR="00021C95" w:rsidRPr="00EF5FC5">
        <w:rPr>
          <w:b w:val="0"/>
        </w:rPr>
        <w:t>a</w:t>
      </w:r>
      <w:r w:rsidRPr="00EF5FC5">
        <w:rPr>
          <w:b w:val="0"/>
        </w:rPr>
        <w:t xml:space="preserve"> pohľadávok Spoločnosti za podmienok, o ktorých by Spoločnosť za normálnej situácie</w:t>
      </w:r>
      <w:r w:rsidRPr="00EF5FC5">
        <w:rPr>
          <w:szCs w:val="18"/>
        </w:rPr>
        <w:t xml:space="preserve"> </w:t>
      </w:r>
      <w:r w:rsidRPr="00EF5FC5">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EF5FC5">
        <w:rPr>
          <w:b w:val="0"/>
          <w:szCs w:val="18"/>
        </w:rPr>
        <w:t xml:space="preserve">cej ceny. </w:t>
      </w:r>
    </w:p>
    <w:p w14:paraId="63BE8849" w14:textId="77777777" w:rsidR="00F50A27" w:rsidRPr="00EF5FC5" w:rsidRDefault="00F50A27" w:rsidP="00D07F5A">
      <w:pPr>
        <w:pStyle w:val="Pismenka"/>
        <w:numPr>
          <w:ilvl w:val="0"/>
          <w:numId w:val="0"/>
        </w:numPr>
        <w:ind w:left="426"/>
        <w:rPr>
          <w:b w:val="0"/>
          <w:i/>
          <w:szCs w:val="18"/>
        </w:rPr>
      </w:pPr>
    </w:p>
    <w:p w14:paraId="63BE884A" w14:textId="77777777" w:rsidR="008809FB" w:rsidRPr="00EF5FC5" w:rsidRDefault="008809FB" w:rsidP="00D07F5A">
      <w:pPr>
        <w:pStyle w:val="Pismenka"/>
        <w:numPr>
          <w:ilvl w:val="0"/>
          <w:numId w:val="0"/>
        </w:numPr>
        <w:ind w:left="426"/>
        <w:rPr>
          <w:b w:val="0"/>
        </w:rPr>
      </w:pPr>
      <w:r w:rsidRPr="00EF5FC5">
        <w:rPr>
          <w:b w:val="0"/>
        </w:rPr>
        <w:t>Predpokladané budúce ekonomické úžitky z investícií Spoločnosti v podielových cenných papieroch a v podieloch a</w:t>
      </w:r>
      <w:r w:rsidR="00155499" w:rsidRPr="00EF5FC5">
        <w:rPr>
          <w:b w:val="0"/>
        </w:rPr>
        <w:t> z </w:t>
      </w:r>
      <w:r w:rsidRPr="00EF5FC5">
        <w:rPr>
          <w:b w:val="0"/>
        </w:rPr>
        <w:t>pohľadávok sa vypočíta</w:t>
      </w:r>
      <w:r w:rsidR="00E706D6" w:rsidRPr="00EF5FC5">
        <w:rPr>
          <w:b w:val="0"/>
        </w:rPr>
        <w:t>jú</w:t>
      </w:r>
      <w:r w:rsidRPr="00EF5FC5">
        <w:rPr>
          <w:b w:val="0"/>
        </w:rPr>
        <w:t xml:space="preserve"> ako súčasná hodnota odhadovaných </w:t>
      </w:r>
      <w:r w:rsidR="004F5D96" w:rsidRPr="00EF5FC5">
        <w:rPr>
          <w:b w:val="0"/>
        </w:rPr>
        <w:t xml:space="preserve">diskontovaných </w:t>
      </w:r>
      <w:r w:rsidRPr="00EF5FC5">
        <w:rPr>
          <w:b w:val="0"/>
        </w:rPr>
        <w:t>budúcich peňažných tokov</w:t>
      </w:r>
      <w:r w:rsidR="00CC23EC" w:rsidRPr="00EF5FC5">
        <w:rPr>
          <w:b w:val="0"/>
        </w:rPr>
        <w:t>.</w:t>
      </w:r>
      <w:r w:rsidRPr="00EF5FC5">
        <w:rPr>
          <w:b w:val="0"/>
        </w:rPr>
        <w:t xml:space="preserve"> Pri určení návratnej hodnoty úverov a pohľadávok sa tiež berie do úvahy schopnosť a výkonnosť dlžníka a hodnota kolaterálov a záruk od tretích strán.</w:t>
      </w:r>
    </w:p>
    <w:p w14:paraId="63BE884B" w14:textId="77777777" w:rsidR="00C35DA5" w:rsidRPr="00EF5FC5" w:rsidRDefault="00C35DA5" w:rsidP="00D07F5A">
      <w:pPr>
        <w:pStyle w:val="Pismenka"/>
        <w:numPr>
          <w:ilvl w:val="0"/>
          <w:numId w:val="0"/>
        </w:numPr>
        <w:ind w:left="426"/>
        <w:rPr>
          <w:b w:val="0"/>
        </w:rPr>
      </w:pPr>
    </w:p>
    <w:p w14:paraId="63BE884C" w14:textId="77777777" w:rsidR="00C35DA5" w:rsidRPr="00EF5FC5" w:rsidRDefault="00C35DA5" w:rsidP="00D07F5A">
      <w:pPr>
        <w:pStyle w:val="Pismenka"/>
        <w:numPr>
          <w:ilvl w:val="0"/>
          <w:numId w:val="0"/>
        </w:numPr>
        <w:ind w:left="426"/>
        <w:rPr>
          <w:b w:val="0"/>
        </w:rPr>
      </w:pPr>
      <w:r w:rsidRPr="00EF5FC5">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EF5FC5" w:rsidRDefault="00D07F5A" w:rsidP="00D07F5A">
      <w:pPr>
        <w:pStyle w:val="Pismenka"/>
        <w:numPr>
          <w:ilvl w:val="0"/>
          <w:numId w:val="0"/>
        </w:numPr>
        <w:ind w:left="426"/>
        <w:rPr>
          <w:b w:val="0"/>
        </w:rPr>
      </w:pPr>
    </w:p>
    <w:p w14:paraId="63BE884E" w14:textId="77777777" w:rsidR="004E3A41" w:rsidRPr="00EF5FC5" w:rsidRDefault="004E3A41" w:rsidP="004508D7">
      <w:pPr>
        <w:pStyle w:val="Pismenka"/>
        <w:numPr>
          <w:ilvl w:val="0"/>
          <w:numId w:val="24"/>
        </w:numPr>
        <w:rPr>
          <w:szCs w:val="18"/>
        </w:rPr>
      </w:pPr>
      <w:r w:rsidRPr="00EF5FC5">
        <w:rPr>
          <w:szCs w:val="18"/>
        </w:rPr>
        <w:t>Záväzky</w:t>
      </w:r>
    </w:p>
    <w:p w14:paraId="63BE884F" w14:textId="77777777" w:rsidR="004E3A41" w:rsidRPr="00EF5FC5" w:rsidRDefault="004E3A41" w:rsidP="004E3A41">
      <w:pPr>
        <w:pStyle w:val="Zkladntext"/>
        <w:rPr>
          <w:szCs w:val="18"/>
        </w:rPr>
      </w:pPr>
      <w:r w:rsidRPr="00EF5FC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EF5FC5" w:rsidRDefault="004E3A41" w:rsidP="004D3B4A">
      <w:pPr>
        <w:pStyle w:val="Zkladntext"/>
        <w:rPr>
          <w:szCs w:val="18"/>
        </w:rPr>
      </w:pPr>
    </w:p>
    <w:p w14:paraId="63BE8851" w14:textId="77777777" w:rsidR="004D3B4A" w:rsidRPr="00EF5FC5" w:rsidRDefault="004D3B4A" w:rsidP="004508D7">
      <w:pPr>
        <w:pStyle w:val="Pismenka"/>
        <w:numPr>
          <w:ilvl w:val="0"/>
          <w:numId w:val="24"/>
        </w:numPr>
        <w:rPr>
          <w:szCs w:val="18"/>
        </w:rPr>
      </w:pPr>
      <w:r w:rsidRPr="00EF5FC5">
        <w:rPr>
          <w:szCs w:val="18"/>
        </w:rPr>
        <w:t>Rezervy</w:t>
      </w:r>
    </w:p>
    <w:p w14:paraId="63BE8852" w14:textId="77777777" w:rsidR="00852D4F" w:rsidRPr="00EF5FC5" w:rsidRDefault="00852D4F" w:rsidP="00F53D2F">
      <w:pPr>
        <w:pStyle w:val="Zkladntext"/>
        <w:rPr>
          <w:b/>
          <w:szCs w:val="18"/>
        </w:rPr>
      </w:pPr>
      <w:r w:rsidRPr="00EF5FC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EF5FC5" w:rsidRDefault="00852D4F" w:rsidP="00F53D2F">
      <w:pPr>
        <w:pStyle w:val="Zkladntext"/>
        <w:rPr>
          <w:b/>
          <w:szCs w:val="18"/>
        </w:rPr>
      </w:pPr>
    </w:p>
    <w:p w14:paraId="63BE8854" w14:textId="775B1085" w:rsidR="00852D4F" w:rsidRPr="00EF5FC5" w:rsidRDefault="00852D4F" w:rsidP="00F53D2F">
      <w:pPr>
        <w:pStyle w:val="Zkladntext"/>
        <w:rPr>
          <w:szCs w:val="18"/>
        </w:rPr>
      </w:pPr>
      <w:r w:rsidRPr="00EF5FC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C9A7F3" w14:textId="77777777" w:rsidR="00031688" w:rsidRPr="00EF5FC5" w:rsidRDefault="00031688" w:rsidP="00031688">
      <w:pPr>
        <w:pStyle w:val="Zkladntext"/>
        <w:spacing w:before="11"/>
        <w:rPr>
          <w:sz w:val="17"/>
        </w:rPr>
      </w:pPr>
    </w:p>
    <w:p w14:paraId="4E3CD4E4" w14:textId="77777777" w:rsidR="00031688" w:rsidRPr="00EF5FC5" w:rsidRDefault="00031688" w:rsidP="00031688">
      <w:pPr>
        <w:pStyle w:val="Zkladntext"/>
        <w:rPr>
          <w:szCs w:val="18"/>
        </w:rPr>
      </w:pPr>
      <w:r w:rsidRPr="00EF5FC5">
        <w:rPr>
          <w:szCs w:val="18"/>
        </w:rPr>
        <w:t>Tvorba rezervy na bonusy, rabaty, skontá a vrátenie kúpnej ceny pri reklamácii sa účtuje ako zníženie pôvodne dosiahnutých výnosov so súvzťažným zápisom v prospech účtu rezerv.</w:t>
      </w:r>
    </w:p>
    <w:p w14:paraId="7B95AAE2" w14:textId="77777777" w:rsidR="00031688" w:rsidRPr="00EF5FC5" w:rsidRDefault="00031688" w:rsidP="00F53D2F">
      <w:pPr>
        <w:pStyle w:val="Zkladntext"/>
        <w:rPr>
          <w:b/>
          <w:szCs w:val="18"/>
        </w:rPr>
      </w:pPr>
    </w:p>
    <w:p w14:paraId="63BE8864" w14:textId="77777777" w:rsidR="00960872" w:rsidRPr="00EF5FC5" w:rsidRDefault="00960872" w:rsidP="008272C1">
      <w:pPr>
        <w:pStyle w:val="Zkladntext"/>
        <w:ind w:left="0"/>
        <w:rPr>
          <w:szCs w:val="18"/>
        </w:rPr>
      </w:pPr>
    </w:p>
    <w:p w14:paraId="63BE8865" w14:textId="77777777" w:rsidR="00960872" w:rsidRPr="00EF5FC5" w:rsidRDefault="00960872" w:rsidP="004508D7">
      <w:pPr>
        <w:pStyle w:val="Pismenka"/>
        <w:numPr>
          <w:ilvl w:val="0"/>
          <w:numId w:val="24"/>
        </w:numPr>
        <w:rPr>
          <w:szCs w:val="18"/>
        </w:rPr>
      </w:pPr>
      <w:r w:rsidRPr="00EF5FC5">
        <w:rPr>
          <w:szCs w:val="18"/>
        </w:rPr>
        <w:t>Zamestnanecké požitky</w:t>
      </w:r>
    </w:p>
    <w:p w14:paraId="63BE8867" w14:textId="7A3B4379" w:rsidR="00D0430D" w:rsidRPr="00EF5FC5" w:rsidRDefault="00960872" w:rsidP="008272C1">
      <w:pPr>
        <w:pStyle w:val="Pismenka"/>
        <w:numPr>
          <w:ilvl w:val="0"/>
          <w:numId w:val="0"/>
        </w:numPr>
        <w:ind w:left="425"/>
        <w:rPr>
          <w:b w:val="0"/>
        </w:rPr>
      </w:pPr>
      <w:r w:rsidRPr="00EF5FC5">
        <w:rPr>
          <w:b w:val="0"/>
        </w:rPr>
        <w:t>Platy, mzdy, príspevky do dôchodkových a poistných fondov, platená ročná dovolenka a platená zdravotná</w:t>
      </w:r>
      <w:r w:rsidRPr="00EF5FC5">
        <w:t xml:space="preserve"> </w:t>
      </w:r>
      <w:r w:rsidRPr="00EF5FC5">
        <w:rPr>
          <w:b w:val="0"/>
        </w:rPr>
        <w:t>dovolenka, bonusy a ostatné nepeňažné požitky (napr. zdravotná starostlivosť) sa účtujú v účtovnom období, s ktorým vecne a časovo súvisia.</w:t>
      </w:r>
    </w:p>
    <w:p w14:paraId="73AF36A5" w14:textId="77777777" w:rsidR="00602197" w:rsidRPr="00EF5FC5" w:rsidRDefault="00602197" w:rsidP="0028408E">
      <w:pPr>
        <w:pStyle w:val="Zkladntext"/>
        <w:rPr>
          <w:szCs w:val="18"/>
        </w:rPr>
      </w:pPr>
    </w:p>
    <w:p w14:paraId="63BE8889" w14:textId="77777777" w:rsidR="004D3B4A" w:rsidRPr="00EF5FC5" w:rsidRDefault="004D3B4A" w:rsidP="004508D7">
      <w:pPr>
        <w:pStyle w:val="Pismenka"/>
        <w:numPr>
          <w:ilvl w:val="0"/>
          <w:numId w:val="24"/>
        </w:numPr>
        <w:rPr>
          <w:szCs w:val="18"/>
        </w:rPr>
      </w:pPr>
      <w:r w:rsidRPr="00EF5FC5">
        <w:rPr>
          <w:szCs w:val="18"/>
        </w:rPr>
        <w:t>Odložené dane</w:t>
      </w:r>
    </w:p>
    <w:p w14:paraId="63BE888A" w14:textId="77777777" w:rsidR="004D3B4A" w:rsidRPr="00EF5FC5" w:rsidRDefault="004D3B4A" w:rsidP="004D3B4A">
      <w:pPr>
        <w:pStyle w:val="Zkladntext"/>
        <w:rPr>
          <w:szCs w:val="18"/>
        </w:rPr>
      </w:pPr>
      <w:r w:rsidRPr="00EF5FC5">
        <w:rPr>
          <w:szCs w:val="18"/>
        </w:rPr>
        <w:t xml:space="preserve">Odložené dane (odložená daňová pohľadávka a odložený daňový záväzok) sa vzťahujú na: </w:t>
      </w:r>
    </w:p>
    <w:p w14:paraId="63BE888B" w14:textId="77777777" w:rsidR="004D3B4A" w:rsidRPr="00EF5FC5" w:rsidRDefault="004D3B4A" w:rsidP="004508D7">
      <w:pPr>
        <w:pStyle w:val="Zkladntext"/>
        <w:numPr>
          <w:ilvl w:val="0"/>
          <w:numId w:val="5"/>
        </w:numPr>
        <w:rPr>
          <w:szCs w:val="18"/>
        </w:rPr>
      </w:pPr>
      <w:r w:rsidRPr="00EF5FC5">
        <w:rPr>
          <w:szCs w:val="18"/>
        </w:rPr>
        <w:t>dočasné rozdiely medzi účtovnou hodnotou majetku a účtovnou hodnotou záväzkov vykázanou v súvahe a ich daňovou základňou,</w:t>
      </w:r>
    </w:p>
    <w:p w14:paraId="63BE888C" w14:textId="77777777" w:rsidR="004D3B4A" w:rsidRPr="00EF5FC5" w:rsidRDefault="004D3B4A" w:rsidP="004508D7">
      <w:pPr>
        <w:pStyle w:val="Zkladntext"/>
        <w:numPr>
          <w:ilvl w:val="0"/>
          <w:numId w:val="5"/>
        </w:numPr>
        <w:rPr>
          <w:szCs w:val="18"/>
        </w:rPr>
      </w:pPr>
      <w:r w:rsidRPr="00EF5FC5">
        <w:rPr>
          <w:szCs w:val="18"/>
        </w:rPr>
        <w:t>možnosť umorovať daňovú stratu v budúcnosti, ktorou sa rozumie možnosť odpočítať daňovú stratu od základu dane v budúcnosti,</w:t>
      </w:r>
    </w:p>
    <w:p w14:paraId="63BE888D" w14:textId="77777777" w:rsidR="004D3B4A" w:rsidRPr="00EF5FC5" w:rsidRDefault="004D3B4A" w:rsidP="004508D7">
      <w:pPr>
        <w:pStyle w:val="Zkladntext"/>
        <w:numPr>
          <w:ilvl w:val="0"/>
          <w:numId w:val="5"/>
        </w:numPr>
        <w:rPr>
          <w:szCs w:val="18"/>
        </w:rPr>
      </w:pPr>
      <w:r w:rsidRPr="00EF5FC5">
        <w:rPr>
          <w:szCs w:val="18"/>
        </w:rPr>
        <w:t>možnosť previesť nevyužité daňové odpočty a iné daňové nároky do budúcich období.</w:t>
      </w:r>
    </w:p>
    <w:p w14:paraId="3B6E6C22" w14:textId="77777777" w:rsidR="00DC71F9" w:rsidRPr="00EF5FC5" w:rsidRDefault="00DC71F9" w:rsidP="00F17E33">
      <w:pPr>
        <w:pStyle w:val="Zkladntext"/>
        <w:ind w:left="0"/>
        <w:rPr>
          <w:szCs w:val="18"/>
        </w:rPr>
      </w:pPr>
    </w:p>
    <w:p w14:paraId="163720DB" w14:textId="77777777" w:rsidR="00DC71F9" w:rsidRPr="00EF5FC5" w:rsidRDefault="00DC71F9" w:rsidP="00A31BBB">
      <w:pPr>
        <w:pStyle w:val="Zkladntext"/>
        <w:rPr>
          <w:szCs w:val="18"/>
        </w:rPr>
      </w:pPr>
    </w:p>
    <w:p w14:paraId="63BE888F" w14:textId="77777777" w:rsidR="00162383" w:rsidRPr="00EF5FC5" w:rsidRDefault="00162383" w:rsidP="00A31BBB">
      <w:pPr>
        <w:pStyle w:val="Zkladntext"/>
        <w:rPr>
          <w:szCs w:val="18"/>
        </w:rPr>
      </w:pPr>
      <w:r w:rsidRPr="00EF5FC5">
        <w:rPr>
          <w:szCs w:val="18"/>
        </w:rPr>
        <w:t>Odložená daňová pohľadávka ani odložený daňový záväzok sa neúčtuje pri</w:t>
      </w:r>
      <w:r w:rsidR="009B57D6" w:rsidRPr="00EF5FC5">
        <w:rPr>
          <w:szCs w:val="18"/>
        </w:rPr>
        <w:t xml:space="preserve">: </w:t>
      </w:r>
    </w:p>
    <w:p w14:paraId="63BE8890"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 xml:space="preserve">dočasných rozdieloch pri prvotnom zaúčtovaní </w:t>
      </w:r>
      <w:r w:rsidR="000B6D83" w:rsidRPr="00EF5FC5">
        <w:rPr>
          <w:szCs w:val="18"/>
        </w:rPr>
        <w:t xml:space="preserve">(angl. </w:t>
      </w:r>
      <w:proofErr w:type="spellStart"/>
      <w:r w:rsidR="000B6D83" w:rsidRPr="00EF5FC5">
        <w:rPr>
          <w:szCs w:val="18"/>
        </w:rPr>
        <w:t>initial</w:t>
      </w:r>
      <w:proofErr w:type="spellEnd"/>
      <w:r w:rsidR="000B6D83" w:rsidRPr="00EF5FC5">
        <w:rPr>
          <w:szCs w:val="18"/>
        </w:rPr>
        <w:t xml:space="preserve"> </w:t>
      </w:r>
      <w:proofErr w:type="spellStart"/>
      <w:r w:rsidR="000B6D83" w:rsidRPr="00EF5FC5">
        <w:rPr>
          <w:szCs w:val="18"/>
        </w:rPr>
        <w:t>recognition</w:t>
      </w:r>
      <w:proofErr w:type="spellEnd"/>
      <w:r w:rsidR="000B6D83" w:rsidRPr="00EF5FC5">
        <w:rPr>
          <w:szCs w:val="18"/>
        </w:rPr>
        <w:t xml:space="preserve">) </w:t>
      </w:r>
      <w:r w:rsidRPr="00EF5FC5">
        <w:rPr>
          <w:szCs w:val="18"/>
        </w:rPr>
        <w:t>majetku alebo záväzku v účtovníctve, ak v čase prvotného zaúčtovania nemá tento účtovný prípad vplyv ani na výsledok hospodárenia ani na základ dane a</w:t>
      </w:r>
      <w:r w:rsidR="009B57D6" w:rsidRPr="00EF5FC5">
        <w:rPr>
          <w:szCs w:val="18"/>
        </w:rPr>
        <w:t> </w:t>
      </w:r>
      <w:r w:rsidRPr="00EF5FC5">
        <w:rPr>
          <w:szCs w:val="18"/>
        </w:rPr>
        <w:t>zároveň</w:t>
      </w:r>
      <w:r w:rsidR="009B57D6" w:rsidRPr="00EF5FC5">
        <w:rPr>
          <w:szCs w:val="18"/>
        </w:rPr>
        <w:t xml:space="preserve"> nejde o</w:t>
      </w:r>
      <w:r w:rsidR="009C1F30" w:rsidRPr="00EF5FC5">
        <w:rPr>
          <w:szCs w:val="18"/>
        </w:rPr>
        <w:t> </w:t>
      </w:r>
      <w:r w:rsidR="009B57D6" w:rsidRPr="00EF5FC5">
        <w:rPr>
          <w:szCs w:val="18"/>
        </w:rPr>
        <w:t>kombináciu</w:t>
      </w:r>
      <w:r w:rsidR="009C1F30" w:rsidRPr="00EF5FC5">
        <w:rPr>
          <w:szCs w:val="18"/>
        </w:rPr>
        <w:t xml:space="preserve"> podnikov</w:t>
      </w:r>
      <w:r w:rsidR="009B57D6" w:rsidRPr="00EF5FC5">
        <w:rPr>
          <w:szCs w:val="18"/>
        </w:rPr>
        <w:t xml:space="preserve"> (t. j.</w:t>
      </w:r>
      <w:r w:rsidRPr="00EF5FC5">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EF5FC5">
        <w:rPr>
          <w:szCs w:val="18"/>
        </w:rPr>
        <w:t>)</w:t>
      </w:r>
      <w:r w:rsidRPr="00EF5FC5">
        <w:rPr>
          <w:szCs w:val="18"/>
        </w:rPr>
        <w:t>,</w:t>
      </w:r>
    </w:p>
    <w:p w14:paraId="63BE8891"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dočasných rozdieloch súvisiacich s podielmi v</w:t>
      </w:r>
      <w:r w:rsidR="006878D4" w:rsidRPr="00EF5FC5">
        <w:rPr>
          <w:szCs w:val="18"/>
        </w:rPr>
        <w:t> </w:t>
      </w:r>
      <w:r w:rsidRPr="00EF5FC5">
        <w:rPr>
          <w:szCs w:val="18"/>
        </w:rPr>
        <w:t>dcérskych</w:t>
      </w:r>
      <w:r w:rsidR="006878D4" w:rsidRPr="00EF5FC5">
        <w:rPr>
          <w:szCs w:val="18"/>
        </w:rPr>
        <w:t xml:space="preserve">, </w:t>
      </w:r>
      <w:r w:rsidR="009B57D6" w:rsidRPr="00EF5FC5">
        <w:rPr>
          <w:szCs w:val="18"/>
        </w:rPr>
        <w:t xml:space="preserve">spoločných a pridružených </w:t>
      </w:r>
      <w:r w:rsidRPr="00EF5FC5">
        <w:rPr>
          <w:szCs w:val="18"/>
        </w:rPr>
        <w:t>účtovných jednotkách,</w:t>
      </w:r>
      <w:r w:rsidR="009B57D6" w:rsidRPr="00EF5FC5">
        <w:rPr>
          <w:szCs w:val="18"/>
        </w:rPr>
        <w:t xml:space="preserve"> </w:t>
      </w:r>
      <w:r w:rsidRPr="00EF5FC5">
        <w:rPr>
          <w:szCs w:val="18"/>
        </w:rPr>
        <w:t>ak Spoločnosť je schopná ovplyvniť vyrovnanie týchto dočasných rozdielov a je pravdepodobné, že tieto dočasné rozdiely nebudú vyrovnané v blízkej budúcnosti,</w:t>
      </w:r>
    </w:p>
    <w:p w14:paraId="63BE8892" w14:textId="77777777" w:rsidR="00162383" w:rsidRPr="00EF5FC5" w:rsidRDefault="00162383" w:rsidP="004508D7">
      <w:pPr>
        <w:pStyle w:val="Zkladntext"/>
        <w:numPr>
          <w:ilvl w:val="0"/>
          <w:numId w:val="15"/>
        </w:numPr>
        <w:tabs>
          <w:tab w:val="clear" w:pos="340"/>
          <w:tab w:val="num" w:pos="766"/>
        </w:tabs>
        <w:ind w:left="766"/>
        <w:rPr>
          <w:szCs w:val="18"/>
        </w:rPr>
      </w:pPr>
      <w:r w:rsidRPr="00EF5FC5">
        <w:rPr>
          <w:szCs w:val="18"/>
        </w:rPr>
        <w:t xml:space="preserve">dočasných rozdieloch </w:t>
      </w:r>
      <w:r w:rsidR="00DA1E3B" w:rsidRPr="00EF5FC5">
        <w:rPr>
          <w:szCs w:val="18"/>
        </w:rPr>
        <w:t xml:space="preserve">pri prvotnom zaúčtovaní </w:t>
      </w:r>
      <w:proofErr w:type="spellStart"/>
      <w:r w:rsidR="00DA1E3B" w:rsidRPr="00EF5FC5">
        <w:rPr>
          <w:szCs w:val="18"/>
        </w:rPr>
        <w:t>goodwillu</w:t>
      </w:r>
      <w:proofErr w:type="spellEnd"/>
      <w:r w:rsidR="00DA1E3B" w:rsidRPr="00EF5FC5">
        <w:rPr>
          <w:szCs w:val="18"/>
        </w:rPr>
        <w:t xml:space="preserve"> alebo záporného </w:t>
      </w:r>
      <w:proofErr w:type="spellStart"/>
      <w:r w:rsidR="00DA1E3B" w:rsidRPr="00EF5FC5">
        <w:rPr>
          <w:szCs w:val="18"/>
        </w:rPr>
        <w:t>goodwillu</w:t>
      </w:r>
      <w:proofErr w:type="spellEnd"/>
      <w:r w:rsidR="00DA1E3B" w:rsidRPr="00EF5FC5">
        <w:rPr>
          <w:szCs w:val="18"/>
        </w:rPr>
        <w:t>.</w:t>
      </w:r>
    </w:p>
    <w:p w14:paraId="63BE8893" w14:textId="77777777" w:rsidR="00DA1E3B" w:rsidRPr="00EF5FC5" w:rsidRDefault="00DA1E3B" w:rsidP="00A31BBB">
      <w:pPr>
        <w:pStyle w:val="Zkladntext"/>
        <w:ind w:left="766"/>
        <w:rPr>
          <w:szCs w:val="18"/>
        </w:rPr>
      </w:pPr>
    </w:p>
    <w:p w14:paraId="63BE8894" w14:textId="77777777" w:rsidR="00DA1E3B" w:rsidRPr="00EF5FC5" w:rsidRDefault="00DA1E3B" w:rsidP="00A31BBB">
      <w:pPr>
        <w:pStyle w:val="Zkladntext"/>
        <w:rPr>
          <w:szCs w:val="18"/>
        </w:rPr>
      </w:pPr>
      <w:r w:rsidRPr="00EF5FC5">
        <w:rPr>
          <w:szCs w:val="18"/>
        </w:rPr>
        <w:t xml:space="preserve">O odloženej daňovej pohľadávke </w:t>
      </w:r>
      <w:r w:rsidR="000D3FB1" w:rsidRPr="00EF5FC5">
        <w:rPr>
          <w:szCs w:val="18"/>
        </w:rPr>
        <w:t xml:space="preserve">z </w:t>
      </w:r>
      <w:r w:rsidRPr="00EF5FC5">
        <w:rPr>
          <w:szCs w:val="18"/>
        </w:rPr>
        <w:t>odpočítateľných dočasných rozdielov</w:t>
      </w:r>
      <w:r w:rsidR="000D3FB1" w:rsidRPr="00EF5FC5">
        <w:rPr>
          <w:szCs w:val="18"/>
        </w:rPr>
        <w:t>, z nevyužitých daňových strát a nevyužitých daňových odpočtov a iných daňových nárokov</w:t>
      </w:r>
      <w:r w:rsidRPr="00EF5FC5">
        <w:rPr>
          <w:szCs w:val="18"/>
        </w:rPr>
        <w:t xml:space="preserve"> sa účtuje len vtedy, ak je pravdepodobné, že budúci základ dane, voči ktorému </w:t>
      </w:r>
      <w:r w:rsidR="000D3FB1" w:rsidRPr="00EF5FC5">
        <w:rPr>
          <w:szCs w:val="18"/>
        </w:rPr>
        <w:t xml:space="preserve">ich bude možné využiť, </w:t>
      </w:r>
      <w:r w:rsidRPr="00EF5FC5">
        <w:rPr>
          <w:szCs w:val="18"/>
        </w:rPr>
        <w:t xml:space="preserve"> je dosiahnuteľný. Odložená daňová pohľadávka sa preveruje ku každému dňu, ku ktorému sa zostavuje účtovná závierka a znižuje sa vo výške, v akej je nepravdepodobné, že </w:t>
      </w:r>
      <w:r w:rsidR="00457013" w:rsidRPr="00EF5FC5">
        <w:rPr>
          <w:szCs w:val="18"/>
        </w:rPr>
        <w:t xml:space="preserve">základ dane z príjmov </w:t>
      </w:r>
      <w:r w:rsidRPr="00EF5FC5">
        <w:rPr>
          <w:szCs w:val="18"/>
        </w:rPr>
        <w:t>bude d</w:t>
      </w:r>
      <w:r w:rsidR="00457013" w:rsidRPr="00EF5FC5">
        <w:rPr>
          <w:szCs w:val="18"/>
        </w:rPr>
        <w:t>osiahnutý.</w:t>
      </w:r>
    </w:p>
    <w:p w14:paraId="63BE8895" w14:textId="77777777" w:rsidR="00471807" w:rsidRPr="00EF5FC5" w:rsidRDefault="00471807" w:rsidP="004D3B4A">
      <w:pPr>
        <w:pStyle w:val="Zkladntext"/>
      </w:pPr>
      <w:r w:rsidRPr="00EF5FC5">
        <w:t>Pri výpočte odloženej dane sa použije sadzba dane z príjmov, o ktorej sa predpokladá, že bude platiť v čase vyrovnania odloženej dane</w:t>
      </w:r>
      <w:r w:rsidR="00922BD5" w:rsidRPr="00EF5FC5">
        <w:t>.</w:t>
      </w:r>
    </w:p>
    <w:p w14:paraId="63BE8896" w14:textId="77777777" w:rsidR="000D3FB1" w:rsidRPr="00EF5FC5" w:rsidRDefault="000D3FB1" w:rsidP="004D3B4A">
      <w:pPr>
        <w:pStyle w:val="Zkladntext"/>
      </w:pPr>
    </w:p>
    <w:p w14:paraId="63BE8897" w14:textId="2CE6648D" w:rsidR="000D3FB1" w:rsidRPr="00EF5FC5" w:rsidRDefault="000D3FB1" w:rsidP="004D3B4A">
      <w:pPr>
        <w:pStyle w:val="Zkladntext"/>
      </w:pPr>
      <w:r w:rsidRPr="00EF5FC5">
        <w:t xml:space="preserve">V súvahe sa odložená daňová pohľadávka a odložený daňový záväzok vykazujú samostatne. Ak sa vzťahujú na odloženú </w:t>
      </w:r>
      <w:r w:rsidR="0057747A" w:rsidRPr="00EF5FC5">
        <w:rPr>
          <w:szCs w:val="18"/>
        </w:rPr>
        <w:t xml:space="preserve"> </w:t>
      </w:r>
      <w:r w:rsidRPr="00EF5FC5">
        <w:t xml:space="preserve">daň z príjmov toho istého daňovníka a ide o ten istý daňový úrad, môže sa vykázať len výsledný zostatok účtu 481 – Odložený daňový záväzok a odložená daňová pohľadávka. </w:t>
      </w:r>
    </w:p>
    <w:p w14:paraId="1DAC34D7" w14:textId="0871C111" w:rsidR="00BA01D3" w:rsidRPr="00EF5FC5" w:rsidRDefault="00BA01D3" w:rsidP="004D3B4A">
      <w:pPr>
        <w:pStyle w:val="Zkladntext"/>
      </w:pPr>
      <w:r w:rsidRPr="00EF5FC5">
        <w:t>Spoločnosť neúčtovala o odloženej dani v účtovnej závierke k 31.12.2021</w:t>
      </w:r>
    </w:p>
    <w:p w14:paraId="0A343C3B" w14:textId="77777777" w:rsidR="00602197" w:rsidRPr="00EF5FC5" w:rsidRDefault="00602197" w:rsidP="004D3B4A">
      <w:pPr>
        <w:pStyle w:val="Zkladntext"/>
      </w:pPr>
    </w:p>
    <w:p w14:paraId="63BE8898" w14:textId="77777777" w:rsidR="00DF202B" w:rsidRPr="00EF5FC5" w:rsidRDefault="00DF202B" w:rsidP="004D3B4A">
      <w:pPr>
        <w:pStyle w:val="Zkladntext"/>
        <w:rPr>
          <w:szCs w:val="18"/>
        </w:rPr>
      </w:pPr>
    </w:p>
    <w:p w14:paraId="63BE8899" w14:textId="77777777" w:rsidR="004D3B4A" w:rsidRPr="00EF5FC5" w:rsidRDefault="004D3B4A" w:rsidP="004508D7">
      <w:pPr>
        <w:pStyle w:val="Pismenka"/>
        <w:numPr>
          <w:ilvl w:val="0"/>
          <w:numId w:val="24"/>
        </w:numPr>
        <w:rPr>
          <w:szCs w:val="18"/>
        </w:rPr>
      </w:pPr>
      <w:r w:rsidRPr="00EF5FC5">
        <w:rPr>
          <w:szCs w:val="18"/>
        </w:rPr>
        <w:t>Výdavky budúcich období a výnosy budúcich období</w:t>
      </w:r>
    </w:p>
    <w:p w14:paraId="63BE889A" w14:textId="77777777" w:rsidR="004D3B4A" w:rsidRPr="00EF5FC5" w:rsidRDefault="004D3B4A" w:rsidP="004D3B4A">
      <w:pPr>
        <w:pStyle w:val="Zkladntext"/>
        <w:rPr>
          <w:szCs w:val="18"/>
        </w:rPr>
      </w:pPr>
      <w:r w:rsidRPr="00EF5FC5">
        <w:rPr>
          <w:szCs w:val="18"/>
        </w:rPr>
        <w:t>Výdavky budúcich období a výnosy budúcich období sa vykazujú vo výške, ktorá je potrebná na dodržanie zásady vecnej a časovej súvislosti s účtovným obdobím.</w:t>
      </w:r>
    </w:p>
    <w:p w14:paraId="63BE889B" w14:textId="77777777" w:rsidR="004007CA" w:rsidRPr="00EF5FC5" w:rsidRDefault="004007CA" w:rsidP="004D3B4A">
      <w:pPr>
        <w:pStyle w:val="Zkladntext"/>
        <w:rPr>
          <w:szCs w:val="18"/>
        </w:rPr>
      </w:pPr>
    </w:p>
    <w:p w14:paraId="63BE889C" w14:textId="77777777" w:rsidR="004D3B4A" w:rsidRPr="00EF5FC5" w:rsidRDefault="004D3B4A" w:rsidP="004508D7">
      <w:pPr>
        <w:pStyle w:val="Pismenka"/>
        <w:numPr>
          <w:ilvl w:val="0"/>
          <w:numId w:val="24"/>
        </w:numPr>
        <w:rPr>
          <w:szCs w:val="18"/>
        </w:rPr>
      </w:pPr>
      <w:r w:rsidRPr="00EF5FC5">
        <w:rPr>
          <w:szCs w:val="18"/>
        </w:rPr>
        <w:t>Dotácie zo štátneho rozpočtu</w:t>
      </w:r>
    </w:p>
    <w:p w14:paraId="63BE889D" w14:textId="77777777" w:rsidR="004D3B4A" w:rsidRPr="00EF5FC5" w:rsidRDefault="00F4619A" w:rsidP="005013EA">
      <w:pPr>
        <w:ind w:left="425"/>
        <w:jc w:val="both"/>
        <w:rPr>
          <w:sz w:val="18"/>
          <w:szCs w:val="18"/>
        </w:rPr>
      </w:pPr>
      <w:r w:rsidRPr="00EF5FC5">
        <w:rPr>
          <w:sz w:val="18"/>
          <w:szCs w:val="18"/>
        </w:rPr>
        <w:t>O nároku na dotácie zo štátneho rozpočtu</w:t>
      </w:r>
      <w:r w:rsidR="00922BD5" w:rsidRPr="00EF5FC5">
        <w:rPr>
          <w:sz w:val="18"/>
          <w:szCs w:val="18"/>
        </w:rPr>
        <w:t>, podporu alebo príspevok</w:t>
      </w:r>
      <w:r w:rsidRPr="00EF5FC5">
        <w:rPr>
          <w:sz w:val="18"/>
          <w:szCs w:val="18"/>
        </w:rPr>
        <w:t xml:space="preserve"> sa účtuje, ak je takmer isté, že sa splnia všetky podmienky súvisiace s dotáciou a</w:t>
      </w:r>
      <w:r w:rsidR="000C17C3" w:rsidRPr="00EF5FC5">
        <w:rPr>
          <w:sz w:val="18"/>
          <w:szCs w:val="18"/>
        </w:rPr>
        <w:t> </w:t>
      </w:r>
      <w:r w:rsidR="00AE4AC7" w:rsidRPr="00EF5FC5">
        <w:rPr>
          <w:sz w:val="18"/>
          <w:szCs w:val="18"/>
        </w:rPr>
        <w:t>súčasne</w:t>
      </w:r>
      <w:r w:rsidR="000C17C3" w:rsidRPr="00EF5FC5">
        <w:rPr>
          <w:sz w:val="18"/>
          <w:szCs w:val="18"/>
        </w:rPr>
        <w:t>,</w:t>
      </w:r>
      <w:r w:rsidR="00AE4AC7" w:rsidRPr="00EF5FC5">
        <w:rPr>
          <w:sz w:val="18"/>
          <w:szCs w:val="18"/>
        </w:rPr>
        <w:t xml:space="preserve"> že sa dotácia poskytne. </w:t>
      </w:r>
    </w:p>
    <w:p w14:paraId="63BE889E" w14:textId="77777777" w:rsidR="004D3B4A" w:rsidRPr="00EF5FC5" w:rsidRDefault="004D3B4A" w:rsidP="005013EA">
      <w:pPr>
        <w:ind w:left="425"/>
        <w:jc w:val="both"/>
        <w:rPr>
          <w:sz w:val="18"/>
          <w:szCs w:val="18"/>
        </w:rPr>
      </w:pPr>
    </w:p>
    <w:p w14:paraId="63BE889F" w14:textId="77777777" w:rsidR="0082667F" w:rsidRPr="00EF5FC5" w:rsidRDefault="0082667F" w:rsidP="005013EA">
      <w:pPr>
        <w:ind w:left="425"/>
        <w:jc w:val="both"/>
        <w:rPr>
          <w:sz w:val="18"/>
          <w:szCs w:val="18"/>
        </w:rPr>
      </w:pPr>
      <w:r w:rsidRPr="00EF5FC5">
        <w:rPr>
          <w:sz w:val="18"/>
          <w:szCs w:val="18"/>
        </w:rPr>
        <w:t xml:space="preserve">Dotácie na obstaranie dlhodobého nehmotného majetku a dlhodobého hmotného majetku sa najskôr vykazujú ako výnosy budúcich období a do výkazu ziskov a strát sa rozpúšťajú </w:t>
      </w:r>
      <w:r w:rsidR="00782BB3" w:rsidRPr="00EF5FC5">
        <w:rPr>
          <w:sz w:val="18"/>
          <w:szCs w:val="18"/>
        </w:rPr>
        <w:t xml:space="preserve">ako výnosy z hospodárskej činnosti </w:t>
      </w:r>
      <w:r w:rsidRPr="00EF5FC5">
        <w:rPr>
          <w:sz w:val="18"/>
          <w:szCs w:val="18"/>
        </w:rPr>
        <w:t xml:space="preserve">v časovej a vecnej súvislosti so zaúčtovaním odpisov z tohto dlhodobého majetku. </w:t>
      </w:r>
    </w:p>
    <w:p w14:paraId="63BE88A0" w14:textId="77777777" w:rsidR="0082667F" w:rsidRPr="00EF5FC5" w:rsidRDefault="0082667F" w:rsidP="005013EA">
      <w:pPr>
        <w:ind w:left="425"/>
        <w:jc w:val="both"/>
        <w:rPr>
          <w:sz w:val="18"/>
          <w:szCs w:val="18"/>
        </w:rPr>
      </w:pPr>
    </w:p>
    <w:p w14:paraId="63BE88A1" w14:textId="254BAE14" w:rsidR="004D3B4A" w:rsidRPr="00EF5FC5" w:rsidRDefault="00F4619A" w:rsidP="005013EA">
      <w:pPr>
        <w:ind w:left="425"/>
        <w:jc w:val="both"/>
        <w:rPr>
          <w:sz w:val="18"/>
          <w:szCs w:val="18"/>
        </w:rPr>
      </w:pPr>
      <w:r w:rsidRPr="00EF5FC5">
        <w:rPr>
          <w:sz w:val="18"/>
          <w:szCs w:val="18"/>
        </w:rPr>
        <w:t xml:space="preserve">Dotácie na </w:t>
      </w:r>
      <w:r w:rsidR="0043488E" w:rsidRPr="00EF5FC5">
        <w:rPr>
          <w:sz w:val="18"/>
          <w:szCs w:val="18"/>
        </w:rPr>
        <w:t>úhradu nákladov, ktoré kompenzujú konkrétne náklady spojené s činnosťou</w:t>
      </w:r>
      <w:r w:rsidRPr="00EF5FC5">
        <w:rPr>
          <w:sz w:val="18"/>
          <w:szCs w:val="18"/>
        </w:rPr>
        <w:t xml:space="preserve"> Spoločnosti sa vykazujú ako výnosy z hospodárskej činnosti</w:t>
      </w:r>
      <w:r w:rsidR="00602197" w:rsidRPr="00EF5FC5">
        <w:rPr>
          <w:sz w:val="18"/>
          <w:szCs w:val="18"/>
        </w:rPr>
        <w:t>.</w:t>
      </w:r>
    </w:p>
    <w:p w14:paraId="63BE88A2" w14:textId="77777777" w:rsidR="004D3B4A" w:rsidRPr="00EF5FC5" w:rsidRDefault="004D3B4A" w:rsidP="005013EA">
      <w:pPr>
        <w:ind w:left="425"/>
        <w:jc w:val="both"/>
        <w:rPr>
          <w:sz w:val="18"/>
          <w:szCs w:val="18"/>
        </w:rPr>
      </w:pPr>
    </w:p>
    <w:p w14:paraId="63BE88A3" w14:textId="2E14796B" w:rsidR="00423130" w:rsidRPr="00EF5FC5" w:rsidRDefault="00B100DF" w:rsidP="00B100DF">
      <w:pPr>
        <w:pStyle w:val="Zkladntext"/>
        <w:rPr>
          <w:szCs w:val="18"/>
        </w:rPr>
      </w:pPr>
      <w:r w:rsidRPr="00EF5FC5">
        <w:rPr>
          <w:szCs w:val="18"/>
        </w:rPr>
        <w:t xml:space="preserve">Spoločnosti </w:t>
      </w:r>
      <w:r w:rsidR="00AF48F5" w:rsidRPr="00EF5FC5">
        <w:rPr>
          <w:szCs w:val="18"/>
        </w:rPr>
        <w:t xml:space="preserve">bola </w:t>
      </w:r>
      <w:r w:rsidR="00602197" w:rsidRPr="00EF5FC5">
        <w:rPr>
          <w:szCs w:val="18"/>
        </w:rPr>
        <w:t>v roku</w:t>
      </w:r>
      <w:r w:rsidR="00423130" w:rsidRPr="00EF5FC5">
        <w:rPr>
          <w:szCs w:val="18"/>
        </w:rPr>
        <w:t xml:space="preserve"> </w:t>
      </w:r>
      <w:r w:rsidRPr="00EF5FC5">
        <w:rPr>
          <w:szCs w:val="18"/>
        </w:rPr>
        <w:t xml:space="preserve"> poskytnutá dotácia </w:t>
      </w:r>
      <w:r w:rsidR="00602197" w:rsidRPr="00EF5FC5">
        <w:rPr>
          <w:szCs w:val="18"/>
        </w:rPr>
        <w:t xml:space="preserve">Prvá pomoc – Covid </w:t>
      </w:r>
      <w:r w:rsidRPr="00EF5FC5">
        <w:rPr>
          <w:szCs w:val="18"/>
        </w:rPr>
        <w:t xml:space="preserve">vo výške </w:t>
      </w:r>
      <w:r w:rsidR="00602197" w:rsidRPr="00EF5FC5">
        <w:rPr>
          <w:szCs w:val="18"/>
        </w:rPr>
        <w:t>624 859,88</w:t>
      </w:r>
      <w:r w:rsidR="00423130" w:rsidRPr="00EF5FC5">
        <w:rPr>
          <w:szCs w:val="18"/>
        </w:rPr>
        <w:t> </w:t>
      </w:r>
      <w:r w:rsidRPr="00EF5FC5">
        <w:rPr>
          <w:szCs w:val="18"/>
        </w:rPr>
        <w:t xml:space="preserve">EUR a </w:t>
      </w:r>
      <w:r w:rsidR="00602197" w:rsidRPr="00EF5FC5">
        <w:rPr>
          <w:szCs w:val="18"/>
        </w:rPr>
        <w:t xml:space="preserve">nenávratný finančný príspevok vo výške 50 000 EUR. </w:t>
      </w:r>
    </w:p>
    <w:p w14:paraId="63BE88A8" w14:textId="77777777" w:rsidR="0055226C" w:rsidRPr="00EF5FC5" w:rsidRDefault="0055226C" w:rsidP="009E0040">
      <w:pPr>
        <w:ind w:left="426"/>
        <w:jc w:val="both"/>
        <w:rPr>
          <w:szCs w:val="18"/>
        </w:rPr>
      </w:pPr>
    </w:p>
    <w:p w14:paraId="63BE88A9" w14:textId="77777777" w:rsidR="004D3B4A" w:rsidRPr="00EF5FC5" w:rsidRDefault="004D3B4A" w:rsidP="004508D7">
      <w:pPr>
        <w:pStyle w:val="Pismenka"/>
        <w:numPr>
          <w:ilvl w:val="0"/>
          <w:numId w:val="24"/>
        </w:numPr>
        <w:rPr>
          <w:szCs w:val="18"/>
        </w:rPr>
      </w:pPr>
      <w:r w:rsidRPr="00EF5FC5">
        <w:rPr>
          <w:szCs w:val="18"/>
        </w:rPr>
        <w:t>Prenájom (lízing)</w:t>
      </w:r>
      <w:r w:rsidR="00AF48F5" w:rsidRPr="00EF5FC5">
        <w:rPr>
          <w:szCs w:val="18"/>
        </w:rPr>
        <w:t xml:space="preserve"> (</w:t>
      </w:r>
      <w:r w:rsidR="00412482" w:rsidRPr="00EF5FC5">
        <w:rPr>
          <w:szCs w:val="18"/>
        </w:rPr>
        <w:t xml:space="preserve">Spoločnosť ako </w:t>
      </w:r>
      <w:r w:rsidR="00AF48F5" w:rsidRPr="00EF5FC5">
        <w:rPr>
          <w:szCs w:val="18"/>
        </w:rPr>
        <w:t>nájomca)</w:t>
      </w:r>
    </w:p>
    <w:p w14:paraId="63BE88AA" w14:textId="77777777" w:rsidR="00781875" w:rsidRPr="00EF5FC5" w:rsidRDefault="00140343" w:rsidP="004D3B4A">
      <w:pPr>
        <w:pStyle w:val="Zkladntext"/>
        <w:rPr>
          <w:szCs w:val="18"/>
        </w:rPr>
      </w:pPr>
      <w:r w:rsidRPr="00EF5FC5">
        <w:rPr>
          <w:b/>
          <w:szCs w:val="18"/>
        </w:rPr>
        <w:t>Finančný prenájom.</w:t>
      </w:r>
      <w:r w:rsidRPr="00EF5FC5">
        <w:rPr>
          <w:szCs w:val="18"/>
        </w:rPr>
        <w:t xml:space="preserve"> </w:t>
      </w:r>
      <w:r w:rsidR="004D3B4A" w:rsidRPr="00EF5FC5">
        <w:rPr>
          <w:szCs w:val="18"/>
        </w:rPr>
        <w:t xml:space="preserve">Finančný prenájom </w:t>
      </w:r>
      <w:r w:rsidR="00A61FB3" w:rsidRPr="00EF5FC5">
        <w:rPr>
          <w:szCs w:val="18"/>
        </w:rPr>
        <w:t>je obstaranie dlhodobého hmotného majetku na základe nájomnej zmluvy s dojednaným právom kúpy prenajatej veci za dohodnuté platby počas dohodnutej doby nájmu.</w:t>
      </w:r>
      <w:r w:rsidR="006957CC" w:rsidRPr="00EF5FC5">
        <w:rPr>
          <w:szCs w:val="18"/>
        </w:rPr>
        <w:t xml:space="preserve"> </w:t>
      </w:r>
      <w:r w:rsidR="00172D44" w:rsidRPr="00EF5FC5">
        <w:rPr>
          <w:szCs w:val="18"/>
        </w:rPr>
        <w:t>Majetok prenajatý  formou finančného prenájmu vykazuje ako svoj majetok a odpisuje ho jeho nájomca, nie vlastník.</w:t>
      </w:r>
      <w:r w:rsidR="00781875" w:rsidRPr="00EF5FC5">
        <w:rPr>
          <w:szCs w:val="18"/>
        </w:rPr>
        <w:t xml:space="preserve"> </w:t>
      </w:r>
    </w:p>
    <w:p w14:paraId="63BE88AB" w14:textId="77777777" w:rsidR="005D27E2" w:rsidRPr="00EF5FC5" w:rsidRDefault="005D27E2" w:rsidP="004D3B4A">
      <w:pPr>
        <w:pStyle w:val="Zkladntext"/>
        <w:rPr>
          <w:szCs w:val="18"/>
        </w:rPr>
      </w:pPr>
    </w:p>
    <w:p w14:paraId="63BE88AC" w14:textId="77777777" w:rsidR="005D27E2" w:rsidRPr="00EF5FC5" w:rsidRDefault="005D27E2" w:rsidP="005D27E2">
      <w:pPr>
        <w:pStyle w:val="Zkladntext"/>
        <w:rPr>
          <w:szCs w:val="18"/>
        </w:rPr>
      </w:pPr>
      <w:r w:rsidRPr="00EF5FC5">
        <w:rPr>
          <w:szCs w:val="18"/>
        </w:rPr>
        <w:t xml:space="preserve">Súčasťou dohodnutých platieb je aj kúpna cena, za ktorú na konci dohodnutej doby finančného prenájmu prechádza vlastnícke právo k prenajatému majetku z prenajímateľa na nájomcu. </w:t>
      </w:r>
    </w:p>
    <w:p w14:paraId="63BE88AD" w14:textId="77777777" w:rsidR="005D27E2" w:rsidRPr="00EF5FC5" w:rsidRDefault="005D27E2" w:rsidP="005D27E2">
      <w:pPr>
        <w:pStyle w:val="Zkladntext"/>
        <w:rPr>
          <w:szCs w:val="18"/>
        </w:rPr>
      </w:pPr>
    </w:p>
    <w:p w14:paraId="63BE88AE" w14:textId="77777777" w:rsidR="005D27E2" w:rsidRPr="00EF5FC5" w:rsidRDefault="005D27E2" w:rsidP="005D27E2">
      <w:pPr>
        <w:pStyle w:val="Zkladntext"/>
        <w:rPr>
          <w:szCs w:val="18"/>
        </w:rPr>
      </w:pPr>
      <w:r w:rsidRPr="00EF5FC5">
        <w:rPr>
          <w:szCs w:val="18"/>
        </w:rPr>
        <w:t xml:space="preserve">Dohodnutá doba nájmu je najmenej 60 % doby odpisovania podľa daňových predpisov. </w:t>
      </w:r>
      <w:r w:rsidRPr="00EF5FC5">
        <w:t>V prípade nájmu pozemku je doba nájmu najmenej 60</w:t>
      </w:r>
      <w:r w:rsidR="00841F55" w:rsidRPr="00EF5FC5">
        <w:t xml:space="preserve"> </w:t>
      </w:r>
      <w:r w:rsidRPr="00EF5FC5">
        <w:t xml:space="preserve">% doby odpisovania hmotného majetku zaradeného do daňovej odpisovej skupiny 5 resp. 6 (budovy a stavby, doba odpisovania pre daňové účely 20 resp. 40 rokov). </w:t>
      </w:r>
    </w:p>
    <w:p w14:paraId="63BE88AF" w14:textId="77777777" w:rsidR="00781875" w:rsidRPr="00EF5FC5" w:rsidRDefault="00781875" w:rsidP="004D3B4A">
      <w:pPr>
        <w:pStyle w:val="Zkladntext"/>
        <w:rPr>
          <w:szCs w:val="18"/>
        </w:rPr>
      </w:pPr>
    </w:p>
    <w:p w14:paraId="63BE88B0" w14:textId="77777777" w:rsidR="00781875" w:rsidRPr="00EF5FC5" w:rsidRDefault="00781875" w:rsidP="00781875">
      <w:pPr>
        <w:pStyle w:val="Zkladntext"/>
        <w:rPr>
          <w:szCs w:val="18"/>
        </w:rPr>
      </w:pPr>
      <w:r w:rsidRPr="00EF5FC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EF5FC5">
        <w:rPr>
          <w:szCs w:val="18"/>
        </w:rPr>
        <w:t>eb znížený</w:t>
      </w:r>
      <w:r w:rsidR="00504CD2" w:rsidRPr="00EF5FC5">
        <w:rPr>
          <w:szCs w:val="18"/>
        </w:rPr>
        <w:t>ch</w:t>
      </w:r>
      <w:r w:rsidRPr="00EF5FC5">
        <w:rPr>
          <w:szCs w:val="18"/>
        </w:rPr>
        <w:t xml:space="preserve"> o nerealizované finančné náklady.</w:t>
      </w:r>
    </w:p>
    <w:p w14:paraId="63BE88B1" w14:textId="77777777" w:rsidR="00922BD5" w:rsidRPr="00EF5FC5" w:rsidRDefault="00922BD5" w:rsidP="004D3B4A">
      <w:pPr>
        <w:pStyle w:val="Zkladntext"/>
        <w:rPr>
          <w:szCs w:val="18"/>
        </w:rPr>
      </w:pPr>
    </w:p>
    <w:p w14:paraId="63BE88B2" w14:textId="77777777" w:rsidR="00A61FB3" w:rsidRPr="00EF5FC5" w:rsidRDefault="00172D44" w:rsidP="004D3B4A">
      <w:pPr>
        <w:pStyle w:val="Zkladntext"/>
        <w:rPr>
          <w:szCs w:val="18"/>
        </w:rPr>
      </w:pPr>
      <w:r w:rsidRPr="00EF5FC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Pr="00EF5FC5" w:rsidRDefault="00F46C6C" w:rsidP="004D3B4A">
      <w:pPr>
        <w:pStyle w:val="Zkladntext"/>
        <w:rPr>
          <w:szCs w:val="18"/>
        </w:rPr>
      </w:pPr>
    </w:p>
    <w:p w14:paraId="63BE88B4" w14:textId="77777777" w:rsidR="0040522D" w:rsidRPr="00EF5FC5" w:rsidRDefault="00140343" w:rsidP="00A31BBB">
      <w:pPr>
        <w:pStyle w:val="Zkladntext"/>
      </w:pPr>
      <w:r w:rsidRPr="00EF5FC5">
        <w:rPr>
          <w:b/>
        </w:rPr>
        <w:lastRenderedPageBreak/>
        <w:t>Operatívny prenájom</w:t>
      </w:r>
      <w:r w:rsidR="0040522D" w:rsidRPr="00EF5FC5">
        <w:rPr>
          <w:b/>
        </w:rPr>
        <w:t xml:space="preserve">. </w:t>
      </w:r>
      <w:r w:rsidR="00922BD5" w:rsidRPr="00EF5FC5">
        <w:rPr>
          <w:szCs w:val="18"/>
        </w:rPr>
        <w:t>Majetok prenajatý na základe operatívneho prenájmu vykazuje ako svoj majetok jeho vlastník, nie nájomca.</w:t>
      </w:r>
      <w:r w:rsidRPr="00EF5FC5">
        <w:rPr>
          <w:szCs w:val="18"/>
        </w:rPr>
        <w:t xml:space="preserve"> </w:t>
      </w:r>
      <w:r w:rsidR="0040522D" w:rsidRPr="00EF5FC5">
        <w:t>Prenájom majetku formou operatívneho leasingu sa účtuje do nákladov priebežne počas doby trvania leasingovej zmluvy.</w:t>
      </w:r>
    </w:p>
    <w:p w14:paraId="63BE88B6" w14:textId="77777777" w:rsidR="00782BB3" w:rsidRPr="00EF5FC5" w:rsidRDefault="00782BB3" w:rsidP="00A31BBB">
      <w:pPr>
        <w:pStyle w:val="Zkladntext"/>
      </w:pPr>
    </w:p>
    <w:p w14:paraId="2500A362" w14:textId="77777777" w:rsidR="00031688" w:rsidRPr="00EF5FC5" w:rsidRDefault="00031688" w:rsidP="00031688">
      <w:pPr>
        <w:pStyle w:val="Pismenka"/>
        <w:numPr>
          <w:ilvl w:val="0"/>
          <w:numId w:val="24"/>
        </w:numPr>
        <w:rPr>
          <w:szCs w:val="18"/>
        </w:rPr>
      </w:pPr>
      <w:r w:rsidRPr="00EF5FC5">
        <w:t>Prenájom</w:t>
      </w:r>
      <w:r w:rsidRPr="00EF5FC5">
        <w:rPr>
          <w:spacing w:val="-9"/>
        </w:rPr>
        <w:t xml:space="preserve"> </w:t>
      </w:r>
      <w:r w:rsidRPr="00EF5FC5">
        <w:t>(lízing)</w:t>
      </w:r>
      <w:r w:rsidRPr="00EF5FC5">
        <w:rPr>
          <w:spacing w:val="-2"/>
        </w:rPr>
        <w:t xml:space="preserve"> </w:t>
      </w:r>
      <w:r w:rsidRPr="00EF5FC5">
        <w:t>(Spoločnosť</w:t>
      </w:r>
      <w:r w:rsidRPr="00EF5FC5">
        <w:rPr>
          <w:spacing w:val="-4"/>
        </w:rPr>
        <w:t xml:space="preserve"> </w:t>
      </w:r>
      <w:r w:rsidRPr="00EF5FC5">
        <w:t>ako prenajímateľ)</w:t>
      </w:r>
    </w:p>
    <w:p w14:paraId="2488ACE3" w14:textId="77777777" w:rsidR="00031688" w:rsidRPr="00EF5FC5" w:rsidRDefault="00031688" w:rsidP="00DB37FB">
      <w:pPr>
        <w:ind w:left="425"/>
        <w:jc w:val="both"/>
        <w:rPr>
          <w:sz w:val="18"/>
          <w:szCs w:val="18"/>
        </w:rPr>
      </w:pPr>
      <w:r w:rsidRPr="00EF5FC5">
        <w:rPr>
          <w:sz w:val="18"/>
          <w:szCs w:val="18"/>
        </w:rPr>
        <w:t>Spoločnosť nemá obsahovú náplň pre tento bod.</w:t>
      </w:r>
    </w:p>
    <w:p w14:paraId="2A5D427A" w14:textId="77777777" w:rsidR="00031688" w:rsidRPr="00EF5FC5" w:rsidRDefault="00031688" w:rsidP="00031688">
      <w:pPr>
        <w:pStyle w:val="Zkladntext"/>
        <w:spacing w:before="6"/>
      </w:pPr>
    </w:p>
    <w:p w14:paraId="63BE88C4" w14:textId="0F0A2CA7" w:rsidR="004D3B4A" w:rsidRPr="00EF5FC5" w:rsidRDefault="004D3B4A" w:rsidP="004508D7">
      <w:pPr>
        <w:pStyle w:val="Pismenka"/>
        <w:numPr>
          <w:ilvl w:val="0"/>
          <w:numId w:val="24"/>
        </w:numPr>
        <w:rPr>
          <w:szCs w:val="18"/>
        </w:rPr>
      </w:pPr>
      <w:r w:rsidRPr="00EF5FC5">
        <w:rPr>
          <w:szCs w:val="18"/>
        </w:rPr>
        <w:t>Deriváty</w:t>
      </w:r>
    </w:p>
    <w:p w14:paraId="5BF4367E" w14:textId="50CCA94E" w:rsidR="00DC71F9" w:rsidRPr="00EF5FC5" w:rsidRDefault="00031688" w:rsidP="00DB37FB">
      <w:pPr>
        <w:ind w:left="425"/>
        <w:jc w:val="both"/>
        <w:rPr>
          <w:sz w:val="18"/>
          <w:szCs w:val="18"/>
        </w:rPr>
      </w:pPr>
      <w:r w:rsidRPr="00EF5FC5">
        <w:rPr>
          <w:sz w:val="18"/>
          <w:szCs w:val="18"/>
        </w:rPr>
        <w:t>Spoločnosť nemá obsahovú náplň pre tento bod.</w:t>
      </w:r>
    </w:p>
    <w:p w14:paraId="63BE88D2" w14:textId="77777777" w:rsidR="004D3B4A" w:rsidRPr="00EF5FC5" w:rsidRDefault="004D3B4A" w:rsidP="00F325F7">
      <w:pPr>
        <w:pStyle w:val="Zkladntext"/>
        <w:ind w:left="0"/>
        <w:rPr>
          <w:szCs w:val="18"/>
        </w:rPr>
      </w:pPr>
    </w:p>
    <w:p w14:paraId="63BE88D3" w14:textId="77777777" w:rsidR="004D3B4A" w:rsidRPr="00EF5FC5" w:rsidRDefault="004D3B4A" w:rsidP="004508D7">
      <w:pPr>
        <w:pStyle w:val="Pismenka"/>
        <w:numPr>
          <w:ilvl w:val="0"/>
          <w:numId w:val="24"/>
        </w:numPr>
        <w:rPr>
          <w:szCs w:val="18"/>
        </w:rPr>
      </w:pPr>
      <w:r w:rsidRPr="00EF5FC5">
        <w:rPr>
          <w:szCs w:val="18"/>
        </w:rPr>
        <w:t>Majetok a záväzky zabezpečené derivátmi</w:t>
      </w:r>
    </w:p>
    <w:p w14:paraId="58FFC15F" w14:textId="77777777" w:rsidR="00A8275E" w:rsidRPr="00EF5FC5" w:rsidRDefault="00A8275E" w:rsidP="00A8275E">
      <w:pPr>
        <w:ind w:left="425"/>
        <w:jc w:val="both"/>
        <w:rPr>
          <w:sz w:val="18"/>
          <w:szCs w:val="18"/>
        </w:rPr>
      </w:pPr>
      <w:r w:rsidRPr="00EF5FC5">
        <w:rPr>
          <w:sz w:val="18"/>
          <w:szCs w:val="18"/>
        </w:rPr>
        <w:t>Spoločnosť nemá obsahovú náplň pre tento bod.</w:t>
      </w:r>
    </w:p>
    <w:p w14:paraId="63BE88DC" w14:textId="77777777" w:rsidR="00F500B6" w:rsidRPr="00EF5FC5" w:rsidRDefault="00F500B6" w:rsidP="00A8275E">
      <w:pPr>
        <w:pStyle w:val="Zkladntext"/>
        <w:ind w:left="0"/>
        <w:rPr>
          <w:szCs w:val="18"/>
        </w:rPr>
      </w:pPr>
    </w:p>
    <w:p w14:paraId="63BE88DD" w14:textId="77777777" w:rsidR="004D3B4A" w:rsidRPr="00EF5FC5" w:rsidRDefault="004D3B4A" w:rsidP="004508D7">
      <w:pPr>
        <w:pStyle w:val="Pismenka"/>
        <w:numPr>
          <w:ilvl w:val="0"/>
          <w:numId w:val="24"/>
        </w:numPr>
        <w:rPr>
          <w:szCs w:val="18"/>
        </w:rPr>
      </w:pPr>
      <w:r w:rsidRPr="00EF5FC5">
        <w:rPr>
          <w:szCs w:val="18"/>
        </w:rPr>
        <w:t>Cudzia mena</w:t>
      </w:r>
    </w:p>
    <w:p w14:paraId="63BE88DE" w14:textId="77777777" w:rsidR="004D3B4A" w:rsidRPr="00EF5FC5" w:rsidRDefault="004D3B4A" w:rsidP="004D3B4A">
      <w:pPr>
        <w:pStyle w:val="Zkladntext"/>
        <w:rPr>
          <w:szCs w:val="18"/>
        </w:rPr>
      </w:pPr>
      <w:r w:rsidRPr="00EF5FC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EF5FC5">
        <w:rPr>
          <w:szCs w:val="18"/>
        </w:rPr>
        <w:t xml:space="preserve"> (ďalej ako referenčný kurz).</w:t>
      </w:r>
    </w:p>
    <w:p w14:paraId="63BE88DF" w14:textId="77777777" w:rsidR="00994CF3" w:rsidRPr="00EF5FC5" w:rsidRDefault="00994CF3" w:rsidP="004D3B4A">
      <w:pPr>
        <w:pStyle w:val="Zkladntext"/>
        <w:rPr>
          <w:szCs w:val="18"/>
        </w:rPr>
      </w:pPr>
    </w:p>
    <w:p w14:paraId="63BE88E0" w14:textId="77777777" w:rsidR="001E27A6" w:rsidRPr="00EF5FC5" w:rsidRDefault="001E27A6" w:rsidP="00AE62D9">
      <w:pPr>
        <w:pStyle w:val="Zkladntext"/>
        <w:rPr>
          <w:szCs w:val="18"/>
        </w:rPr>
      </w:pPr>
      <w:r w:rsidRPr="00EF5FC5">
        <w:rPr>
          <w:szCs w:val="18"/>
        </w:rPr>
        <w:t xml:space="preserve">Na ocenenie prírastku cudzej meny </w:t>
      </w:r>
      <w:r w:rsidR="00933102" w:rsidRPr="00EF5FC5">
        <w:rPr>
          <w:szCs w:val="18"/>
        </w:rPr>
        <w:t>(</w:t>
      </w:r>
      <w:r w:rsidR="000E08F9" w:rsidRPr="00EF5FC5">
        <w:rPr>
          <w:szCs w:val="18"/>
        </w:rPr>
        <w:t>okrem ocenenia cudzej meny obstarávanej v rámci menového derivátu</w:t>
      </w:r>
      <w:r w:rsidR="00933102" w:rsidRPr="00EF5FC5">
        <w:rPr>
          <w:szCs w:val="18"/>
        </w:rPr>
        <w:t>)</w:t>
      </w:r>
      <w:r w:rsidR="000E08F9" w:rsidRPr="00EF5FC5">
        <w:rPr>
          <w:szCs w:val="18"/>
        </w:rPr>
        <w:t xml:space="preserve"> </w:t>
      </w:r>
      <w:r w:rsidRPr="00EF5FC5">
        <w:rPr>
          <w:szCs w:val="18"/>
        </w:rPr>
        <w:t>nakúpenej za euro sa použije kurz, za ktorý bola táto cudzia mena nakúpená.</w:t>
      </w:r>
    </w:p>
    <w:p w14:paraId="63BE88E1" w14:textId="77777777" w:rsidR="001E27A6" w:rsidRPr="00EF5FC5" w:rsidRDefault="001E27A6" w:rsidP="00AE62D9">
      <w:pPr>
        <w:pStyle w:val="Zkladntext"/>
        <w:rPr>
          <w:szCs w:val="18"/>
        </w:rPr>
      </w:pPr>
    </w:p>
    <w:p w14:paraId="63BE88E2" w14:textId="77777777" w:rsidR="000E08F9" w:rsidRPr="00EF5FC5" w:rsidRDefault="000E08F9" w:rsidP="00AE62D9">
      <w:pPr>
        <w:pStyle w:val="Zkladntext"/>
        <w:rPr>
          <w:szCs w:val="18"/>
        </w:rPr>
      </w:pPr>
      <w:r w:rsidRPr="00EF5FC5">
        <w:rPr>
          <w:szCs w:val="18"/>
        </w:rPr>
        <w:t xml:space="preserve">Na ocenenie prírastku cudzej meny </w:t>
      </w:r>
      <w:r w:rsidR="00933102" w:rsidRPr="00EF5FC5">
        <w:rPr>
          <w:szCs w:val="18"/>
        </w:rPr>
        <w:t xml:space="preserve">(okrem </w:t>
      </w:r>
      <w:r w:rsidRPr="00EF5FC5">
        <w:rPr>
          <w:szCs w:val="18"/>
        </w:rPr>
        <w:t>ocenenia cudzej meny obstarávanej v rámci menového derivátu</w:t>
      </w:r>
      <w:r w:rsidR="00933102" w:rsidRPr="00EF5FC5">
        <w:rPr>
          <w:szCs w:val="18"/>
        </w:rPr>
        <w:t>)</w:t>
      </w:r>
      <w:r w:rsidRPr="00EF5FC5">
        <w:rPr>
          <w:szCs w:val="18"/>
        </w:rPr>
        <w:t xml:space="preserve"> nakúpenej za inú cudziu menu sa použije hodnota inej cudzej meny v eurách alebo na ocenenie prírastku cudzej meny v eurách </w:t>
      </w:r>
      <w:r w:rsidR="00933102" w:rsidRPr="00EF5FC5">
        <w:rPr>
          <w:szCs w:val="18"/>
        </w:rPr>
        <w:t xml:space="preserve">sa </w:t>
      </w:r>
      <w:r w:rsidRPr="00EF5FC5">
        <w:rPr>
          <w:szCs w:val="18"/>
        </w:rPr>
        <w:t xml:space="preserve">použije referenčný kurz v deň uzavretia obchodu. </w:t>
      </w:r>
    </w:p>
    <w:p w14:paraId="63BE88E3" w14:textId="77777777" w:rsidR="000E08F9" w:rsidRPr="00EF5FC5" w:rsidRDefault="000E08F9" w:rsidP="000E08F9">
      <w:pPr>
        <w:pStyle w:val="Zkladntext"/>
        <w:rPr>
          <w:szCs w:val="18"/>
        </w:rPr>
      </w:pPr>
    </w:p>
    <w:p w14:paraId="63BE88E4" w14:textId="77777777" w:rsidR="000E08F9" w:rsidRPr="00EF5FC5" w:rsidRDefault="000E08F9" w:rsidP="000E08F9">
      <w:pPr>
        <w:pStyle w:val="Zkladntext"/>
        <w:rPr>
          <w:szCs w:val="18"/>
        </w:rPr>
      </w:pPr>
      <w:r w:rsidRPr="00EF5FC5">
        <w:rPr>
          <w:szCs w:val="18"/>
        </w:rPr>
        <w:t xml:space="preserve">Na ocenenie cudzej meny obstarávanej v rámci menového derivátu </w:t>
      </w:r>
    </w:p>
    <w:p w14:paraId="63BE88E5" w14:textId="77777777" w:rsidR="000E08F9" w:rsidRPr="00EF5FC5" w:rsidRDefault="000E08F9" w:rsidP="004508D7">
      <w:pPr>
        <w:pStyle w:val="Zkladntext"/>
        <w:numPr>
          <w:ilvl w:val="0"/>
          <w:numId w:val="26"/>
        </w:numPr>
        <w:tabs>
          <w:tab w:val="clear" w:pos="340"/>
          <w:tab w:val="num" w:pos="766"/>
        </w:tabs>
        <w:ind w:left="766"/>
        <w:rPr>
          <w:szCs w:val="18"/>
        </w:rPr>
      </w:pPr>
      <w:r w:rsidRPr="00EF5FC5">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EF5FC5">
        <w:rPr>
          <w:szCs w:val="18"/>
        </w:rPr>
        <w:t>ku dňu ocenenia,</w:t>
      </w:r>
    </w:p>
    <w:p w14:paraId="63BE88E6" w14:textId="31D2CDC3" w:rsidR="00F830A8" w:rsidRPr="00EF5FC5" w:rsidRDefault="00F830A8" w:rsidP="004508D7">
      <w:pPr>
        <w:pStyle w:val="Zkladntext"/>
        <w:numPr>
          <w:ilvl w:val="0"/>
          <w:numId w:val="26"/>
        </w:numPr>
        <w:tabs>
          <w:tab w:val="clear" w:pos="340"/>
          <w:tab w:val="num" w:pos="766"/>
        </w:tabs>
        <w:ind w:left="766"/>
        <w:rPr>
          <w:szCs w:val="18"/>
        </w:rPr>
      </w:pPr>
      <w:r w:rsidRPr="00EF5FC5">
        <w:rPr>
          <w:szCs w:val="18"/>
        </w:rPr>
        <w:t>ak zmluvnou stranou nie je banka alebo pobočka zahraničnej banky, použije sa na ocenenie referenčný kurz ku dňu ocenenia.</w:t>
      </w:r>
    </w:p>
    <w:p w14:paraId="7F2C8D66" w14:textId="77777777" w:rsidR="00B63C00" w:rsidRPr="00EF5FC5" w:rsidRDefault="00B63C00" w:rsidP="00B63C00">
      <w:pPr>
        <w:pStyle w:val="Zkladntext"/>
        <w:ind w:left="766"/>
        <w:rPr>
          <w:szCs w:val="18"/>
        </w:rPr>
      </w:pPr>
    </w:p>
    <w:p w14:paraId="63BE88E7" w14:textId="37116815" w:rsidR="00F830A8" w:rsidRPr="00EF5FC5" w:rsidRDefault="00B63C00" w:rsidP="00B63C00">
      <w:pPr>
        <w:pStyle w:val="Zkladntext"/>
        <w:rPr>
          <w:szCs w:val="18"/>
        </w:rPr>
      </w:pPr>
      <w:r w:rsidRPr="00EF5FC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1D40BA8D" w14:textId="77777777" w:rsidR="00B63C00" w:rsidRPr="00EF5FC5" w:rsidRDefault="00B63C00" w:rsidP="00D06026">
      <w:pPr>
        <w:pStyle w:val="Zkladntext"/>
        <w:rPr>
          <w:szCs w:val="18"/>
        </w:rPr>
      </w:pPr>
    </w:p>
    <w:p w14:paraId="63BE88F8" w14:textId="77777777" w:rsidR="00F830A8" w:rsidRPr="00EF5FC5" w:rsidRDefault="00F830A8" w:rsidP="005013EA">
      <w:pPr>
        <w:pStyle w:val="Pismenka"/>
        <w:numPr>
          <w:ilvl w:val="0"/>
          <w:numId w:val="0"/>
        </w:numPr>
        <w:ind w:left="425"/>
      </w:pPr>
      <w:r w:rsidRPr="00EF5FC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EF5FC5" w:rsidRDefault="00F830A8" w:rsidP="005013EA">
      <w:pPr>
        <w:pStyle w:val="Pismenka"/>
        <w:numPr>
          <w:ilvl w:val="0"/>
          <w:numId w:val="0"/>
        </w:numPr>
        <w:ind w:left="425"/>
      </w:pPr>
    </w:p>
    <w:p w14:paraId="63BE88FA" w14:textId="77777777" w:rsidR="00F830A8" w:rsidRPr="00EF5FC5" w:rsidRDefault="00F830A8" w:rsidP="005013EA">
      <w:pPr>
        <w:pStyle w:val="Pismenka"/>
        <w:numPr>
          <w:ilvl w:val="0"/>
          <w:numId w:val="0"/>
        </w:numPr>
        <w:ind w:left="425"/>
      </w:pPr>
      <w:r w:rsidRPr="00EF5FC5">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EF5FC5" w:rsidRDefault="008D38F3" w:rsidP="005013EA">
      <w:pPr>
        <w:pStyle w:val="Pismenka"/>
        <w:numPr>
          <w:ilvl w:val="0"/>
          <w:numId w:val="0"/>
        </w:numPr>
        <w:ind w:left="425"/>
      </w:pPr>
    </w:p>
    <w:p w14:paraId="63BE88FC" w14:textId="77777777" w:rsidR="008D38F3" w:rsidRPr="00EF5FC5" w:rsidRDefault="008D38F3" w:rsidP="005013EA">
      <w:pPr>
        <w:pStyle w:val="Pismenka"/>
        <w:numPr>
          <w:ilvl w:val="0"/>
          <w:numId w:val="0"/>
        </w:numPr>
        <w:ind w:left="425"/>
      </w:pPr>
      <w:r w:rsidRPr="00EF5FC5">
        <w:rPr>
          <w:b w:val="0"/>
        </w:rPr>
        <w:t xml:space="preserve">Ku dňu, ku ktorému sa zostavuje účtovná závierka, sa už neprepočítavajú. </w:t>
      </w:r>
    </w:p>
    <w:p w14:paraId="63BE88FD" w14:textId="77777777" w:rsidR="00F830A8" w:rsidRPr="00EF5FC5" w:rsidRDefault="00F830A8" w:rsidP="005013EA">
      <w:pPr>
        <w:pStyle w:val="Pismenka"/>
        <w:numPr>
          <w:ilvl w:val="0"/>
          <w:numId w:val="0"/>
        </w:numPr>
        <w:ind w:left="425"/>
      </w:pPr>
    </w:p>
    <w:p w14:paraId="63BE88FE" w14:textId="77777777" w:rsidR="004D3B4A" w:rsidRPr="00EF5FC5" w:rsidRDefault="004D3B4A" w:rsidP="005013EA">
      <w:pPr>
        <w:pStyle w:val="Pismenka"/>
        <w:numPr>
          <w:ilvl w:val="0"/>
          <w:numId w:val="0"/>
        </w:numPr>
        <w:ind w:left="425"/>
        <w:rPr>
          <w:b w:val="0"/>
        </w:rPr>
      </w:pPr>
      <w:r w:rsidRPr="00EF5FC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EF5FC5" w:rsidRDefault="007A3456" w:rsidP="00F53D2F">
      <w:pPr>
        <w:pStyle w:val="Pismenka"/>
        <w:numPr>
          <w:ilvl w:val="0"/>
          <w:numId w:val="0"/>
        </w:numPr>
        <w:ind w:left="360"/>
      </w:pPr>
    </w:p>
    <w:p w14:paraId="63BE8900" w14:textId="77777777" w:rsidR="004D3B4A" w:rsidRPr="00EF5FC5" w:rsidRDefault="004D3B4A" w:rsidP="004508D7">
      <w:pPr>
        <w:pStyle w:val="Pismenka"/>
        <w:numPr>
          <w:ilvl w:val="0"/>
          <w:numId w:val="24"/>
        </w:numPr>
        <w:ind w:left="714" w:hanging="357"/>
        <w:rPr>
          <w:szCs w:val="18"/>
        </w:rPr>
      </w:pPr>
      <w:r w:rsidRPr="00EF5FC5">
        <w:rPr>
          <w:szCs w:val="18"/>
        </w:rPr>
        <w:t>Výnosy</w:t>
      </w:r>
    </w:p>
    <w:p w14:paraId="63BE8901" w14:textId="77777777" w:rsidR="00B33494" w:rsidRPr="00EF5FC5" w:rsidRDefault="00B33494" w:rsidP="005013EA">
      <w:pPr>
        <w:pStyle w:val="Pismenka"/>
        <w:numPr>
          <w:ilvl w:val="0"/>
          <w:numId w:val="0"/>
        </w:numPr>
        <w:ind w:left="425"/>
        <w:rPr>
          <w:b w:val="0"/>
        </w:rPr>
      </w:pPr>
      <w:r w:rsidRPr="00EF5FC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EF5FC5" w:rsidRDefault="008A1BA8" w:rsidP="005013EA">
      <w:pPr>
        <w:pStyle w:val="Pismenka"/>
        <w:numPr>
          <w:ilvl w:val="0"/>
          <w:numId w:val="0"/>
        </w:numPr>
        <w:ind w:left="425"/>
        <w:rPr>
          <w:b w:val="0"/>
        </w:rPr>
      </w:pPr>
    </w:p>
    <w:p w14:paraId="63BE8903" w14:textId="73F66CA9" w:rsidR="008A1BA8" w:rsidRPr="00EF5FC5" w:rsidRDefault="008A1BA8" w:rsidP="005013EA">
      <w:pPr>
        <w:pStyle w:val="Pismenka"/>
        <w:numPr>
          <w:ilvl w:val="0"/>
          <w:numId w:val="0"/>
        </w:numPr>
        <w:ind w:left="425"/>
        <w:rPr>
          <w:b w:val="0"/>
        </w:rPr>
      </w:pPr>
      <w:r w:rsidRPr="00EF5FC5">
        <w:rPr>
          <w:b w:val="0"/>
        </w:rPr>
        <w:t>Tržby z predaja výrobkov a tovaru sa vyka</w:t>
      </w:r>
      <w:r w:rsidR="008D38F3" w:rsidRPr="00EF5FC5">
        <w:rPr>
          <w:b w:val="0"/>
        </w:rPr>
        <w:t>zujú v deň splnenia dodávky</w:t>
      </w:r>
      <w:r w:rsidR="007744A0" w:rsidRPr="00EF5FC5">
        <w:rPr>
          <w:b w:val="0"/>
        </w:rPr>
        <w:t>.</w:t>
      </w:r>
    </w:p>
    <w:p w14:paraId="63BE8904" w14:textId="77777777" w:rsidR="00DF202B" w:rsidRPr="00EF5FC5" w:rsidRDefault="00DF202B" w:rsidP="005013EA">
      <w:pPr>
        <w:pStyle w:val="Pismenka"/>
        <w:numPr>
          <w:ilvl w:val="0"/>
          <w:numId w:val="0"/>
        </w:numPr>
        <w:ind w:left="425"/>
        <w:rPr>
          <w:b w:val="0"/>
        </w:rPr>
      </w:pPr>
    </w:p>
    <w:p w14:paraId="63BE8905" w14:textId="77777777" w:rsidR="00DF202B" w:rsidRPr="00EF5FC5" w:rsidRDefault="00DF202B" w:rsidP="005013EA">
      <w:pPr>
        <w:pStyle w:val="Pismenka"/>
        <w:numPr>
          <w:ilvl w:val="0"/>
          <w:numId w:val="0"/>
        </w:numPr>
        <w:ind w:left="425"/>
        <w:rPr>
          <w:b w:val="0"/>
        </w:rPr>
      </w:pPr>
      <w:r w:rsidRPr="00EF5FC5">
        <w:rPr>
          <w:b w:val="0"/>
        </w:rPr>
        <w:t>Tržby z predaja služieb sa vykazujú v účtovnom období, v ktorom boli služby poskytnuté.</w:t>
      </w:r>
    </w:p>
    <w:p w14:paraId="0B0058C7" w14:textId="77777777" w:rsidR="001E2891" w:rsidRPr="00EF5FC5" w:rsidRDefault="001E2891" w:rsidP="005013EA">
      <w:pPr>
        <w:pStyle w:val="Pismenka"/>
        <w:numPr>
          <w:ilvl w:val="0"/>
          <w:numId w:val="0"/>
        </w:numPr>
        <w:ind w:left="425"/>
        <w:rPr>
          <w:b w:val="0"/>
        </w:rPr>
      </w:pPr>
    </w:p>
    <w:p w14:paraId="63BE8906" w14:textId="2E7F7DF1" w:rsidR="00DF202B" w:rsidRPr="00EF5FC5" w:rsidRDefault="00DF202B" w:rsidP="005013EA">
      <w:pPr>
        <w:pStyle w:val="Pismenka"/>
        <w:numPr>
          <w:ilvl w:val="0"/>
          <w:numId w:val="0"/>
        </w:numPr>
        <w:ind w:left="425"/>
        <w:rPr>
          <w:b w:val="0"/>
        </w:rPr>
      </w:pPr>
      <w:r w:rsidRPr="00EF5FC5">
        <w:rPr>
          <w:b w:val="0"/>
        </w:rPr>
        <w:t>Výnosové úroky sa účtujú rovnomerne v účtovných obdobiach, ktorých sa vecne a časovo týkajú</w:t>
      </w:r>
      <w:r w:rsidR="007744A0" w:rsidRPr="00EF5FC5">
        <w:rPr>
          <w:b w:val="0"/>
        </w:rPr>
        <w:t>.</w:t>
      </w:r>
    </w:p>
    <w:p w14:paraId="63BE8907" w14:textId="77777777" w:rsidR="00DF202B" w:rsidRPr="00EF5FC5" w:rsidRDefault="00DF202B" w:rsidP="005013EA">
      <w:pPr>
        <w:pStyle w:val="Pismenka"/>
        <w:numPr>
          <w:ilvl w:val="0"/>
          <w:numId w:val="0"/>
        </w:numPr>
        <w:ind w:left="425"/>
        <w:rPr>
          <w:b w:val="0"/>
        </w:rPr>
      </w:pPr>
    </w:p>
    <w:p w14:paraId="63BE8908" w14:textId="0F086B91" w:rsidR="00DF202B" w:rsidRPr="00EF5FC5" w:rsidRDefault="00DF202B" w:rsidP="005013EA">
      <w:pPr>
        <w:pStyle w:val="Pismenka"/>
        <w:numPr>
          <w:ilvl w:val="0"/>
          <w:numId w:val="0"/>
        </w:numPr>
        <w:ind w:left="425"/>
        <w:rPr>
          <w:b w:val="0"/>
        </w:rPr>
      </w:pPr>
      <w:r w:rsidRPr="00EF5FC5">
        <w:rPr>
          <w:b w:val="0"/>
        </w:rPr>
        <w:t xml:space="preserve">Výnosy z dividend sa zaúčtujú v čase vzniku práva Spoločnosti na prijatie platby. </w:t>
      </w:r>
    </w:p>
    <w:p w14:paraId="51134A9A" w14:textId="77777777" w:rsidR="00BA01D3" w:rsidRPr="00EF5FC5" w:rsidRDefault="00BA01D3" w:rsidP="005013EA">
      <w:pPr>
        <w:pStyle w:val="Pismenka"/>
        <w:numPr>
          <w:ilvl w:val="0"/>
          <w:numId w:val="0"/>
        </w:numPr>
        <w:ind w:left="425"/>
        <w:rPr>
          <w:b w:val="0"/>
        </w:rPr>
      </w:pPr>
    </w:p>
    <w:p w14:paraId="63BE8909" w14:textId="77777777" w:rsidR="008D587C" w:rsidRPr="00EF5FC5" w:rsidRDefault="008D587C">
      <w:pPr>
        <w:pStyle w:val="odstavec"/>
      </w:pPr>
      <w:bookmarkStart w:id="10" w:name="_Toc530739900"/>
    </w:p>
    <w:p w14:paraId="63BE890A" w14:textId="77777777" w:rsidR="0040522D" w:rsidRPr="00EF5FC5" w:rsidRDefault="0040522D" w:rsidP="004508D7">
      <w:pPr>
        <w:pStyle w:val="Pismenka"/>
        <w:numPr>
          <w:ilvl w:val="0"/>
          <w:numId w:val="24"/>
        </w:numPr>
        <w:rPr>
          <w:szCs w:val="18"/>
        </w:rPr>
      </w:pPr>
      <w:r w:rsidRPr="00EF5FC5">
        <w:rPr>
          <w:szCs w:val="18"/>
        </w:rPr>
        <w:lastRenderedPageBreak/>
        <w:t>Porovnateľné údaje</w:t>
      </w:r>
    </w:p>
    <w:p w14:paraId="63BE890B" w14:textId="6C21E73C" w:rsidR="00596FF7" w:rsidRPr="00EF5FC5" w:rsidRDefault="00596FF7" w:rsidP="00F53D2F">
      <w:pPr>
        <w:pStyle w:val="Zkladntext"/>
        <w:rPr>
          <w:szCs w:val="18"/>
        </w:rPr>
      </w:pPr>
      <w:r w:rsidRPr="00EF5FC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BB0DB36" w14:textId="2E1148E3" w:rsidR="00BA01D3" w:rsidRPr="00EF5FC5" w:rsidRDefault="00BA01D3" w:rsidP="00F53D2F">
      <w:pPr>
        <w:pStyle w:val="Zkladntext"/>
        <w:rPr>
          <w:szCs w:val="18"/>
        </w:rPr>
      </w:pPr>
      <w:r w:rsidRPr="00EF5FC5">
        <w:rPr>
          <w:szCs w:val="18"/>
        </w:rPr>
        <w:t xml:space="preserve">Spoločnosť sa stala od roku 2021 veľkou účtovnou jednotkou. Z toho dôvodu </w:t>
      </w:r>
      <w:proofErr w:type="spellStart"/>
      <w:r w:rsidRPr="00EF5FC5">
        <w:rPr>
          <w:szCs w:val="18"/>
        </w:rPr>
        <w:t>niektroré</w:t>
      </w:r>
      <w:proofErr w:type="spellEnd"/>
      <w:r w:rsidRPr="00EF5FC5">
        <w:rPr>
          <w:szCs w:val="18"/>
        </w:rPr>
        <w:t xml:space="preserve"> vybrané údaje bol</w:t>
      </w:r>
      <w:r w:rsidR="00AE2FE3" w:rsidRPr="00EF5FC5">
        <w:rPr>
          <w:szCs w:val="18"/>
        </w:rPr>
        <w:t xml:space="preserve">i v minulom období upravené podľa opatrenia pre veľké účtovné jednotky. </w:t>
      </w:r>
    </w:p>
    <w:p w14:paraId="6825FD16" w14:textId="77777777" w:rsidR="00AE2FE3" w:rsidRPr="00EF5FC5" w:rsidRDefault="00AE2FE3" w:rsidP="00F53D2F">
      <w:pPr>
        <w:pStyle w:val="Zkladntext"/>
        <w:rPr>
          <w:b/>
          <w:szCs w:val="18"/>
        </w:rPr>
      </w:pPr>
    </w:p>
    <w:p w14:paraId="63BE890E" w14:textId="77777777" w:rsidR="00434E61" w:rsidRPr="00EF5FC5" w:rsidRDefault="00434E61">
      <w:pPr>
        <w:pStyle w:val="odstavec"/>
      </w:pPr>
    </w:p>
    <w:p w14:paraId="63BE890F" w14:textId="77777777" w:rsidR="00003DEF" w:rsidRPr="00EF5FC5" w:rsidRDefault="00003DEF" w:rsidP="004508D7">
      <w:pPr>
        <w:pStyle w:val="Pismenka"/>
        <w:numPr>
          <w:ilvl w:val="0"/>
          <w:numId w:val="24"/>
        </w:numPr>
        <w:rPr>
          <w:szCs w:val="18"/>
        </w:rPr>
      </w:pPr>
      <w:r w:rsidRPr="00EF5FC5">
        <w:rPr>
          <w:szCs w:val="18"/>
        </w:rPr>
        <w:t>Oprava chýb minulých období</w:t>
      </w:r>
    </w:p>
    <w:p w14:paraId="63BE8910" w14:textId="77777777" w:rsidR="00003DEF" w:rsidRPr="00EF5FC5" w:rsidRDefault="00003DEF" w:rsidP="00A31BBB">
      <w:pPr>
        <w:pStyle w:val="Zkladntext"/>
        <w:rPr>
          <w:szCs w:val="18"/>
        </w:rPr>
      </w:pPr>
      <w:r w:rsidRPr="00EF5FC5">
        <w:rPr>
          <w:szCs w:val="18"/>
        </w:rPr>
        <w:t xml:space="preserve">Ak Spoločnosť zistí v bežnom účtovnom období významnú chybu týkajúcu sa minulých účtovných období, opraví túto chybu na účtoch </w:t>
      </w:r>
      <w:r w:rsidR="00D6732C" w:rsidRPr="00EF5FC5">
        <w:rPr>
          <w:szCs w:val="18"/>
        </w:rPr>
        <w:t xml:space="preserve">428 - </w:t>
      </w:r>
      <w:r w:rsidRPr="00EF5FC5">
        <w:rPr>
          <w:szCs w:val="18"/>
        </w:rPr>
        <w:t>Nerozdelený zisk minulých rokov a</w:t>
      </w:r>
      <w:r w:rsidR="00D6732C" w:rsidRPr="00EF5FC5">
        <w:rPr>
          <w:szCs w:val="18"/>
        </w:rPr>
        <w:t xml:space="preserve"> 429 - </w:t>
      </w:r>
      <w:r w:rsidRPr="00EF5FC5">
        <w:rPr>
          <w:szCs w:val="18"/>
        </w:rPr>
        <w:t xml:space="preserve">Neuhradená strata minulých rokov, t. j. bez vplyvu na výsledok hospodárenia v bežnom účtovnom období. Opravy nevýznamných chýb minulých účtovných období sa účtujú </w:t>
      </w:r>
      <w:r w:rsidR="00411EDB" w:rsidRPr="00EF5FC5">
        <w:rPr>
          <w:szCs w:val="18"/>
        </w:rPr>
        <w:t>v </w:t>
      </w:r>
      <w:r w:rsidRPr="00EF5FC5">
        <w:rPr>
          <w:szCs w:val="18"/>
        </w:rPr>
        <w:t xml:space="preserve">bežnom účtovnom období na príslušný nákladový alebo výnosový účet. </w:t>
      </w:r>
    </w:p>
    <w:p w14:paraId="63BE8911" w14:textId="77777777" w:rsidR="00896A20" w:rsidRPr="00EF5FC5" w:rsidRDefault="00896A20" w:rsidP="00A31BBB">
      <w:pPr>
        <w:pStyle w:val="Zkladntext"/>
        <w:rPr>
          <w:szCs w:val="18"/>
        </w:rPr>
      </w:pPr>
    </w:p>
    <w:p w14:paraId="63BE8916" w14:textId="237FC387" w:rsidR="00992FAC" w:rsidRPr="00EF5FC5" w:rsidRDefault="00896A20" w:rsidP="006330F6">
      <w:pPr>
        <w:pStyle w:val="Zkladntext"/>
        <w:rPr>
          <w:i/>
          <w:szCs w:val="18"/>
        </w:rPr>
      </w:pPr>
      <w:r w:rsidRPr="00EF5FC5">
        <w:rPr>
          <w:szCs w:val="18"/>
        </w:rPr>
        <w:t>Spoločnosť</w:t>
      </w:r>
      <w:r w:rsidR="00A8275E" w:rsidRPr="00EF5FC5">
        <w:rPr>
          <w:szCs w:val="18"/>
        </w:rPr>
        <w:t xml:space="preserve"> v roku 2021</w:t>
      </w:r>
      <w:r w:rsidRPr="00EF5FC5">
        <w:rPr>
          <w:szCs w:val="18"/>
        </w:rPr>
        <w:t xml:space="preserve"> neúčtovala o oprave významných chýb minulých období. </w:t>
      </w:r>
    </w:p>
    <w:p w14:paraId="63BE8922" w14:textId="3F98568B" w:rsidR="003226A5" w:rsidRPr="00EF5FC5" w:rsidRDefault="003226A5" w:rsidP="00AB1CF7">
      <w:pPr>
        <w:pStyle w:val="Zkladntext"/>
        <w:rPr>
          <w:szCs w:val="18"/>
        </w:rPr>
      </w:pPr>
    </w:p>
    <w:p w14:paraId="6FB389A7" w14:textId="77777777" w:rsidR="006330F6" w:rsidRPr="00EF5FC5" w:rsidRDefault="006330F6" w:rsidP="00AB1CF7">
      <w:pPr>
        <w:pStyle w:val="Zkladntext"/>
        <w:rPr>
          <w:szCs w:val="18"/>
        </w:rPr>
      </w:pPr>
    </w:p>
    <w:p w14:paraId="63BE8923" w14:textId="39BEA38B" w:rsidR="004D3B4A" w:rsidRPr="00EF5FC5" w:rsidRDefault="004D3B4A" w:rsidP="00B50225">
      <w:pPr>
        <w:pStyle w:val="Nadpis1"/>
        <w:tabs>
          <w:tab w:val="num" w:pos="360"/>
        </w:tabs>
        <w:ind w:left="360"/>
        <w:rPr>
          <w:szCs w:val="18"/>
        </w:rPr>
      </w:pPr>
      <w:r w:rsidRPr="00EF5FC5">
        <w:rPr>
          <w:szCs w:val="18"/>
        </w:rPr>
        <w:t>infor</w:t>
      </w:r>
      <w:r w:rsidR="003226A5" w:rsidRPr="00EF5FC5">
        <w:rPr>
          <w:szCs w:val="18"/>
        </w:rPr>
        <w:t>má</w:t>
      </w:r>
      <w:r w:rsidRPr="00EF5FC5">
        <w:rPr>
          <w:szCs w:val="18"/>
        </w:rPr>
        <w:t>ci</w:t>
      </w:r>
      <w:r w:rsidR="00F671E6" w:rsidRPr="00EF5FC5">
        <w:rPr>
          <w:szCs w:val="18"/>
        </w:rPr>
        <w:t xml:space="preserve">E K POLOŽKÁM </w:t>
      </w:r>
      <w:r w:rsidRPr="00EF5FC5">
        <w:rPr>
          <w:szCs w:val="18"/>
        </w:rPr>
        <w:t>súvahy</w:t>
      </w:r>
      <w:bookmarkEnd w:id="10"/>
    </w:p>
    <w:p w14:paraId="63BE8924" w14:textId="77777777" w:rsidR="004D3B4A" w:rsidRPr="00EF5FC5" w:rsidRDefault="004D3B4A" w:rsidP="004D3B4A">
      <w:pPr>
        <w:pStyle w:val="Hlavika"/>
        <w:numPr>
          <w:ilvl w:val="12"/>
          <w:numId w:val="0"/>
        </w:numPr>
        <w:jc w:val="both"/>
        <w:rPr>
          <w:sz w:val="18"/>
          <w:szCs w:val="18"/>
        </w:rPr>
      </w:pPr>
    </w:p>
    <w:p w14:paraId="63BE8925" w14:textId="77777777" w:rsidR="004D3B4A" w:rsidRPr="00EF5FC5" w:rsidRDefault="004D3B4A" w:rsidP="004508D7">
      <w:pPr>
        <w:pStyle w:val="Nadpis2"/>
        <w:numPr>
          <w:ilvl w:val="0"/>
          <w:numId w:val="10"/>
        </w:numPr>
        <w:tabs>
          <w:tab w:val="num" w:pos="426"/>
        </w:tabs>
        <w:rPr>
          <w:szCs w:val="18"/>
        </w:rPr>
      </w:pPr>
      <w:bookmarkStart w:id="11" w:name="_Toc530739901"/>
      <w:r w:rsidRPr="00EF5FC5">
        <w:rPr>
          <w:szCs w:val="18"/>
        </w:rPr>
        <w:t>Dlhodobý hmotný majetok</w:t>
      </w:r>
      <w:bookmarkEnd w:id="11"/>
    </w:p>
    <w:p w14:paraId="63BE8926" w14:textId="77777777" w:rsidR="004D3B4A" w:rsidRPr="00EF5FC5" w:rsidRDefault="004D3B4A" w:rsidP="004D3B4A">
      <w:pPr>
        <w:pStyle w:val="Zkladntext"/>
        <w:rPr>
          <w:szCs w:val="18"/>
        </w:rPr>
      </w:pPr>
    </w:p>
    <w:p w14:paraId="63BE8927" w14:textId="2B3367C2" w:rsidR="004D3B4A" w:rsidRPr="00EF5FC5" w:rsidRDefault="004D3B4A" w:rsidP="008D74A0">
      <w:pPr>
        <w:pStyle w:val="Zkladntext"/>
        <w:rPr>
          <w:szCs w:val="18"/>
        </w:rPr>
      </w:pPr>
      <w:r w:rsidRPr="00EF5FC5">
        <w:rPr>
          <w:szCs w:val="18"/>
        </w:rPr>
        <w:t>Prehľad o pohybe dlhodobého hmotného majetku</w:t>
      </w:r>
      <w:r w:rsidR="007A7B97" w:rsidRPr="00EF5FC5">
        <w:rPr>
          <w:szCs w:val="18"/>
        </w:rPr>
        <w:t xml:space="preserve"> </w:t>
      </w:r>
      <w:r w:rsidRPr="00EF5FC5">
        <w:rPr>
          <w:szCs w:val="18"/>
        </w:rPr>
        <w:t xml:space="preserve">od 1. januára </w:t>
      </w:r>
      <w:r w:rsidR="00472F8F" w:rsidRPr="00EF5FC5">
        <w:rPr>
          <w:szCs w:val="18"/>
        </w:rPr>
        <w:t>20</w:t>
      </w:r>
      <w:r w:rsidR="001559FA" w:rsidRPr="00EF5FC5">
        <w:rPr>
          <w:szCs w:val="18"/>
        </w:rPr>
        <w:t>21</w:t>
      </w:r>
      <w:r w:rsidRPr="00EF5FC5">
        <w:rPr>
          <w:szCs w:val="18"/>
        </w:rPr>
        <w:t xml:space="preserve"> do</w:t>
      </w:r>
      <w:r w:rsidR="00BE679A" w:rsidRPr="00EF5FC5">
        <w:rPr>
          <w:szCs w:val="18"/>
        </w:rPr>
        <w:t> </w:t>
      </w:r>
      <w:r w:rsidRPr="00EF5FC5">
        <w:rPr>
          <w:szCs w:val="18"/>
        </w:rPr>
        <w:t>31.</w:t>
      </w:r>
      <w:r w:rsidR="00BE679A" w:rsidRPr="00EF5FC5">
        <w:rPr>
          <w:szCs w:val="18"/>
        </w:rPr>
        <w:t> </w:t>
      </w:r>
      <w:r w:rsidRPr="00EF5FC5">
        <w:rPr>
          <w:szCs w:val="18"/>
        </w:rPr>
        <w:t>decembra</w:t>
      </w:r>
      <w:r w:rsidR="00BE679A" w:rsidRPr="00EF5FC5">
        <w:rPr>
          <w:szCs w:val="18"/>
        </w:rPr>
        <w:t> </w:t>
      </w:r>
      <w:r w:rsidR="00472F8F" w:rsidRPr="00EF5FC5">
        <w:rPr>
          <w:szCs w:val="18"/>
        </w:rPr>
        <w:t>20</w:t>
      </w:r>
      <w:r w:rsidR="001559FA" w:rsidRPr="00EF5FC5">
        <w:rPr>
          <w:szCs w:val="18"/>
        </w:rPr>
        <w:t>21</w:t>
      </w:r>
      <w:r w:rsidRPr="00EF5FC5">
        <w:rPr>
          <w:szCs w:val="18"/>
        </w:rPr>
        <w:t xml:space="preserve"> a za porovnateľné obdobie od 1. januára </w:t>
      </w:r>
      <w:r w:rsidR="00472F8F" w:rsidRPr="00EF5FC5">
        <w:rPr>
          <w:szCs w:val="18"/>
        </w:rPr>
        <w:t>20</w:t>
      </w:r>
      <w:r w:rsidR="001559FA" w:rsidRPr="00EF5FC5">
        <w:rPr>
          <w:szCs w:val="18"/>
        </w:rPr>
        <w:t>20</w:t>
      </w:r>
      <w:r w:rsidRPr="00EF5FC5">
        <w:rPr>
          <w:szCs w:val="18"/>
        </w:rPr>
        <w:t xml:space="preserve"> do 31. decembra </w:t>
      </w:r>
      <w:r w:rsidR="00472F8F" w:rsidRPr="00EF5FC5">
        <w:rPr>
          <w:szCs w:val="18"/>
        </w:rPr>
        <w:t>20</w:t>
      </w:r>
      <w:r w:rsidR="001559FA" w:rsidRPr="00EF5FC5">
        <w:rPr>
          <w:szCs w:val="18"/>
        </w:rPr>
        <w:t>20</w:t>
      </w:r>
      <w:r w:rsidRPr="00EF5FC5">
        <w:rPr>
          <w:szCs w:val="18"/>
        </w:rPr>
        <w:t xml:space="preserve"> je uvedený v</w:t>
      </w:r>
      <w:r w:rsidR="003A254C" w:rsidRPr="00EF5FC5">
        <w:rPr>
          <w:szCs w:val="18"/>
        </w:rPr>
        <w:t> prehľade o pohybe majetku</w:t>
      </w:r>
      <w:r w:rsidR="008D74A0" w:rsidRPr="00EF5FC5">
        <w:rPr>
          <w:szCs w:val="18"/>
        </w:rPr>
        <w:t xml:space="preserve"> na stranách 29 a 30.</w:t>
      </w:r>
    </w:p>
    <w:p w14:paraId="63BE8928" w14:textId="247D9A95" w:rsidR="00D566E2" w:rsidRPr="00EF5FC5" w:rsidRDefault="00D566E2" w:rsidP="00D566E2">
      <w:pPr>
        <w:pStyle w:val="Zkladntext"/>
        <w:rPr>
          <w:iCs/>
          <w:szCs w:val="18"/>
        </w:rPr>
      </w:pPr>
    </w:p>
    <w:p w14:paraId="019FFD35" w14:textId="77877F91" w:rsidR="00F325F7" w:rsidRPr="00EF5FC5" w:rsidRDefault="00F325F7" w:rsidP="00D566E2">
      <w:pPr>
        <w:pStyle w:val="Zkladntext"/>
        <w:rPr>
          <w:iCs/>
          <w:szCs w:val="18"/>
        </w:rPr>
      </w:pPr>
      <w:r w:rsidRPr="00EF5FC5">
        <w:rPr>
          <w:iCs/>
          <w:szCs w:val="18"/>
        </w:rPr>
        <w:t>Dlhodobý hmotný majetok na ktorý je zriadené záložné právo je v hodnote 1 502 308 EUR</w:t>
      </w:r>
    </w:p>
    <w:p w14:paraId="63BE893B" w14:textId="77777777" w:rsidR="007A7B97" w:rsidRPr="00EF5FC5" w:rsidRDefault="007A7B97" w:rsidP="004D3B4A">
      <w:pPr>
        <w:pStyle w:val="Zkladntext"/>
        <w:rPr>
          <w:szCs w:val="18"/>
        </w:rPr>
      </w:pPr>
    </w:p>
    <w:p w14:paraId="63BE893C" w14:textId="77777777" w:rsidR="007A7B97" w:rsidRPr="00EF5FC5" w:rsidRDefault="007A7B97" w:rsidP="004508D7">
      <w:pPr>
        <w:pStyle w:val="Nadpis2"/>
        <w:numPr>
          <w:ilvl w:val="0"/>
          <w:numId w:val="10"/>
        </w:numPr>
        <w:tabs>
          <w:tab w:val="num" w:pos="426"/>
        </w:tabs>
        <w:rPr>
          <w:szCs w:val="18"/>
        </w:rPr>
      </w:pPr>
      <w:r w:rsidRPr="00EF5FC5">
        <w:rPr>
          <w:szCs w:val="18"/>
        </w:rPr>
        <w:t xml:space="preserve">Dlhodobý nehmotný majetok </w:t>
      </w:r>
    </w:p>
    <w:p w14:paraId="63BE893D" w14:textId="77777777" w:rsidR="00BC0905" w:rsidRPr="00EF5FC5" w:rsidRDefault="00BC0905" w:rsidP="009E0040"/>
    <w:p w14:paraId="63BE893E" w14:textId="0D54C63D" w:rsidR="007A7B97" w:rsidRPr="00EF5FC5" w:rsidRDefault="007A7B97" w:rsidP="007F6512">
      <w:pPr>
        <w:pStyle w:val="Zkladntext"/>
        <w:ind w:left="425"/>
        <w:rPr>
          <w:szCs w:val="18"/>
        </w:rPr>
      </w:pPr>
      <w:r w:rsidRPr="00EF5FC5">
        <w:rPr>
          <w:szCs w:val="18"/>
        </w:rPr>
        <w:t xml:space="preserve">Prehľad o pohybe dlhodobého nehmotného majetku od 1. januára </w:t>
      </w:r>
      <w:r w:rsidR="00472F8F" w:rsidRPr="00EF5FC5">
        <w:rPr>
          <w:szCs w:val="18"/>
        </w:rPr>
        <w:t>20</w:t>
      </w:r>
      <w:r w:rsidR="003A254C" w:rsidRPr="00EF5FC5">
        <w:rPr>
          <w:szCs w:val="18"/>
        </w:rPr>
        <w:t>21</w:t>
      </w:r>
      <w:r w:rsidRPr="00EF5FC5">
        <w:rPr>
          <w:szCs w:val="18"/>
        </w:rPr>
        <w:t xml:space="preserve"> do 31. decembra </w:t>
      </w:r>
      <w:r w:rsidR="00472F8F" w:rsidRPr="00EF5FC5">
        <w:rPr>
          <w:szCs w:val="18"/>
        </w:rPr>
        <w:t>20</w:t>
      </w:r>
      <w:r w:rsidR="003A254C" w:rsidRPr="00EF5FC5">
        <w:rPr>
          <w:szCs w:val="18"/>
        </w:rPr>
        <w:t>21</w:t>
      </w:r>
      <w:r w:rsidRPr="00EF5FC5">
        <w:rPr>
          <w:szCs w:val="18"/>
        </w:rPr>
        <w:t xml:space="preserve"> a za porovnateľné obdobie od 1. januára </w:t>
      </w:r>
      <w:r w:rsidR="00472F8F" w:rsidRPr="00EF5FC5">
        <w:rPr>
          <w:szCs w:val="18"/>
        </w:rPr>
        <w:t>20</w:t>
      </w:r>
      <w:r w:rsidR="003A254C" w:rsidRPr="00EF5FC5">
        <w:rPr>
          <w:szCs w:val="18"/>
        </w:rPr>
        <w:t>20</w:t>
      </w:r>
      <w:r w:rsidRPr="00EF5FC5">
        <w:rPr>
          <w:szCs w:val="18"/>
        </w:rPr>
        <w:t xml:space="preserve"> do 31. decembra </w:t>
      </w:r>
      <w:r w:rsidR="00472F8F" w:rsidRPr="00EF5FC5">
        <w:rPr>
          <w:szCs w:val="18"/>
        </w:rPr>
        <w:t>20</w:t>
      </w:r>
      <w:r w:rsidR="003A254C" w:rsidRPr="00EF5FC5">
        <w:rPr>
          <w:szCs w:val="18"/>
        </w:rPr>
        <w:t>20</w:t>
      </w:r>
      <w:r w:rsidRPr="00EF5FC5">
        <w:rPr>
          <w:szCs w:val="18"/>
        </w:rPr>
        <w:t xml:space="preserve"> je uvedený </w:t>
      </w:r>
      <w:r w:rsidR="00E0544C" w:rsidRPr="00EF5FC5">
        <w:rPr>
          <w:szCs w:val="18"/>
        </w:rPr>
        <w:t>v prehľade o pohybe majetku</w:t>
      </w:r>
      <w:r w:rsidR="007F6512" w:rsidRPr="00EF5FC5">
        <w:rPr>
          <w:szCs w:val="18"/>
        </w:rPr>
        <w:t xml:space="preserve"> na stranách 29 a 30.</w:t>
      </w:r>
    </w:p>
    <w:p w14:paraId="63BE893F" w14:textId="46CE5948" w:rsidR="003452C2" w:rsidRPr="00EF5FC5" w:rsidRDefault="003452C2" w:rsidP="005013EA">
      <w:pPr>
        <w:pStyle w:val="Zkladntext"/>
        <w:ind w:left="425"/>
        <w:rPr>
          <w:szCs w:val="18"/>
        </w:rPr>
      </w:pPr>
    </w:p>
    <w:p w14:paraId="4E82BFFA" w14:textId="77777777" w:rsidR="00A8275E" w:rsidRPr="00EF5FC5" w:rsidRDefault="00A8275E" w:rsidP="00A8275E">
      <w:pPr>
        <w:pStyle w:val="Zkladntext"/>
        <w:ind w:left="425"/>
        <w:rPr>
          <w:szCs w:val="18"/>
        </w:rPr>
      </w:pPr>
      <w:r w:rsidRPr="00EF5FC5">
        <w:rPr>
          <w:szCs w:val="18"/>
        </w:rPr>
        <w:t>Spoločnosť neeviduje v roku 2021 dlhodobý nehmotný majetok, na ktorý je zriadené záložné právo alebo s ktorým má obmedzené právo nakladať (v roku 2020: žiadny).</w:t>
      </w:r>
    </w:p>
    <w:p w14:paraId="75440BB9" w14:textId="77777777" w:rsidR="00A8275E" w:rsidRPr="00EF5FC5" w:rsidRDefault="00A8275E" w:rsidP="005013EA">
      <w:pPr>
        <w:pStyle w:val="Zkladntext"/>
        <w:ind w:left="425"/>
        <w:rPr>
          <w:szCs w:val="18"/>
        </w:rPr>
      </w:pPr>
    </w:p>
    <w:p w14:paraId="63BE8941" w14:textId="77777777" w:rsidR="003452C2" w:rsidRPr="00EF5FC5" w:rsidRDefault="003452C2" w:rsidP="005013EA">
      <w:pPr>
        <w:pStyle w:val="Zkladntext"/>
        <w:ind w:left="425"/>
        <w:rPr>
          <w:szCs w:val="18"/>
        </w:rPr>
      </w:pPr>
    </w:p>
    <w:p w14:paraId="63BE8947" w14:textId="77777777" w:rsidR="004D3B4A" w:rsidRPr="00EF5FC5" w:rsidRDefault="004D3B4A" w:rsidP="004508D7">
      <w:pPr>
        <w:pStyle w:val="Nadpis2"/>
        <w:numPr>
          <w:ilvl w:val="0"/>
          <w:numId w:val="10"/>
        </w:numPr>
        <w:rPr>
          <w:szCs w:val="18"/>
        </w:rPr>
      </w:pPr>
      <w:r w:rsidRPr="00EF5FC5">
        <w:rPr>
          <w:szCs w:val="18"/>
        </w:rPr>
        <w:t>Dlhodobý finančný majetok</w:t>
      </w:r>
    </w:p>
    <w:p w14:paraId="63BE8948" w14:textId="77777777" w:rsidR="004D3B4A" w:rsidRPr="00EF5FC5" w:rsidRDefault="004D3B4A" w:rsidP="004D3B4A">
      <w:pPr>
        <w:pStyle w:val="Zkladntext"/>
        <w:rPr>
          <w:szCs w:val="18"/>
        </w:rPr>
      </w:pPr>
    </w:p>
    <w:p w14:paraId="63BE894A" w14:textId="2EF82CFE" w:rsidR="004409F5" w:rsidRPr="00EF5FC5" w:rsidRDefault="004409F5" w:rsidP="004409F5">
      <w:pPr>
        <w:pStyle w:val="Zkladntext"/>
        <w:rPr>
          <w:szCs w:val="18"/>
        </w:rPr>
      </w:pPr>
      <w:r w:rsidRPr="00EF5FC5">
        <w:rPr>
          <w:szCs w:val="18"/>
        </w:rPr>
        <w:t xml:space="preserve">Prehľad o pohybe dlhodobého finančného majetku od 1. januára </w:t>
      </w:r>
      <w:r w:rsidR="00472F8F" w:rsidRPr="00EF5FC5">
        <w:rPr>
          <w:szCs w:val="18"/>
        </w:rPr>
        <w:t>20</w:t>
      </w:r>
      <w:r w:rsidR="00E0544C" w:rsidRPr="00EF5FC5">
        <w:rPr>
          <w:szCs w:val="18"/>
        </w:rPr>
        <w:t>21</w:t>
      </w:r>
      <w:r w:rsidRPr="00EF5FC5">
        <w:rPr>
          <w:szCs w:val="18"/>
        </w:rPr>
        <w:t xml:space="preserve"> do 31. decembra </w:t>
      </w:r>
      <w:r w:rsidR="00472F8F" w:rsidRPr="00EF5FC5">
        <w:rPr>
          <w:szCs w:val="18"/>
        </w:rPr>
        <w:t>20</w:t>
      </w:r>
      <w:r w:rsidR="00E0544C" w:rsidRPr="00EF5FC5">
        <w:rPr>
          <w:szCs w:val="18"/>
        </w:rPr>
        <w:t>21</w:t>
      </w:r>
      <w:r w:rsidRPr="00EF5FC5">
        <w:rPr>
          <w:szCs w:val="18"/>
        </w:rPr>
        <w:t xml:space="preserve"> a za porovnateľné obdobie od</w:t>
      </w:r>
      <w:r w:rsidR="00637D68" w:rsidRPr="00EF5FC5">
        <w:rPr>
          <w:szCs w:val="18"/>
        </w:rPr>
        <w:t> </w:t>
      </w:r>
      <w:r w:rsidRPr="00EF5FC5">
        <w:rPr>
          <w:szCs w:val="18"/>
        </w:rPr>
        <w:t xml:space="preserve">1. januára </w:t>
      </w:r>
      <w:r w:rsidR="00472F8F" w:rsidRPr="00EF5FC5">
        <w:rPr>
          <w:szCs w:val="18"/>
        </w:rPr>
        <w:t>2</w:t>
      </w:r>
      <w:r w:rsidR="00E0544C" w:rsidRPr="00EF5FC5">
        <w:rPr>
          <w:szCs w:val="18"/>
        </w:rPr>
        <w:t>020</w:t>
      </w:r>
      <w:r w:rsidRPr="00EF5FC5">
        <w:rPr>
          <w:szCs w:val="18"/>
        </w:rPr>
        <w:t xml:space="preserve"> do 31. decembra </w:t>
      </w:r>
      <w:r w:rsidR="00472F8F" w:rsidRPr="00EF5FC5">
        <w:rPr>
          <w:szCs w:val="18"/>
        </w:rPr>
        <w:t>20</w:t>
      </w:r>
      <w:r w:rsidR="00E0544C" w:rsidRPr="00EF5FC5">
        <w:rPr>
          <w:szCs w:val="18"/>
        </w:rPr>
        <w:t>20</w:t>
      </w:r>
      <w:r w:rsidR="00F755A7" w:rsidRPr="00EF5FC5">
        <w:rPr>
          <w:szCs w:val="18"/>
        </w:rPr>
        <w:t xml:space="preserve"> je</w:t>
      </w:r>
      <w:r w:rsidRPr="00EF5FC5">
        <w:rPr>
          <w:szCs w:val="18"/>
        </w:rPr>
        <w:t xml:space="preserve"> </w:t>
      </w:r>
      <w:r w:rsidR="00F755A7" w:rsidRPr="00EF5FC5">
        <w:rPr>
          <w:szCs w:val="18"/>
        </w:rPr>
        <w:t>uvedený v prehľade o pohy</w:t>
      </w:r>
      <w:r w:rsidR="008D74A0" w:rsidRPr="00EF5FC5">
        <w:rPr>
          <w:szCs w:val="18"/>
        </w:rPr>
        <w:t xml:space="preserve">be majetku na stranách 29 a 30. </w:t>
      </w:r>
    </w:p>
    <w:p w14:paraId="143070CF" w14:textId="77777777" w:rsidR="00F755A7" w:rsidRPr="00EF5FC5" w:rsidRDefault="00F755A7" w:rsidP="004409F5">
      <w:pPr>
        <w:pStyle w:val="Zkladntext"/>
        <w:rPr>
          <w:szCs w:val="18"/>
        </w:rPr>
      </w:pPr>
    </w:p>
    <w:p w14:paraId="5C66E104" w14:textId="77777777" w:rsidR="00F325F7" w:rsidRPr="00EF5FC5" w:rsidRDefault="004409F5" w:rsidP="00013F29">
      <w:pPr>
        <w:pStyle w:val="Zkladntext"/>
        <w:rPr>
          <w:szCs w:val="18"/>
        </w:rPr>
      </w:pPr>
      <w:r w:rsidRPr="00EF5FC5">
        <w:rPr>
          <w:szCs w:val="18"/>
        </w:rPr>
        <w:t xml:space="preserve">Z prírastkov dlhodobého finančného majetku v priebehu účtovného obdobia pripadá </w:t>
      </w:r>
      <w:r w:rsidR="00F755A7" w:rsidRPr="00EF5FC5">
        <w:rPr>
          <w:szCs w:val="18"/>
        </w:rPr>
        <w:t>2 500 000</w:t>
      </w:r>
      <w:r w:rsidRPr="00EF5FC5">
        <w:rPr>
          <w:szCs w:val="18"/>
        </w:rPr>
        <w:t xml:space="preserve"> EUR na </w:t>
      </w:r>
      <w:r w:rsidR="00013F29" w:rsidRPr="00EF5FC5">
        <w:rPr>
          <w:szCs w:val="18"/>
        </w:rPr>
        <w:t>prevod</w:t>
      </w:r>
      <w:r w:rsidR="00F755A7" w:rsidRPr="00EF5FC5">
        <w:rPr>
          <w:szCs w:val="18"/>
        </w:rPr>
        <w:t xml:space="preserve"> obchodného podielu firmy Jožko </w:t>
      </w:r>
      <w:proofErr w:type="spellStart"/>
      <w:r w:rsidR="00F755A7" w:rsidRPr="00EF5FC5">
        <w:rPr>
          <w:szCs w:val="18"/>
        </w:rPr>
        <w:t>Farmárik</w:t>
      </w:r>
      <w:proofErr w:type="spellEnd"/>
      <w:r w:rsidR="00F755A7" w:rsidRPr="00EF5FC5">
        <w:rPr>
          <w:szCs w:val="18"/>
        </w:rPr>
        <w:t xml:space="preserve"> </w:t>
      </w:r>
      <w:proofErr w:type="spellStart"/>
      <w:r w:rsidR="00F755A7" w:rsidRPr="00EF5FC5">
        <w:rPr>
          <w:szCs w:val="18"/>
        </w:rPr>
        <w:t>s.r.o</w:t>
      </w:r>
      <w:proofErr w:type="spellEnd"/>
      <w:r w:rsidRPr="00EF5FC5">
        <w:rPr>
          <w:szCs w:val="18"/>
        </w:rPr>
        <w:t>.</w:t>
      </w:r>
      <w:r w:rsidR="00F325F7" w:rsidRPr="00EF5FC5">
        <w:rPr>
          <w:szCs w:val="18"/>
        </w:rPr>
        <w:t xml:space="preserve"> Prevod obchodného podielu bola zapísaná do ORSR 14.1.2022. </w:t>
      </w:r>
    </w:p>
    <w:p w14:paraId="69525799" w14:textId="5F193A7F" w:rsidR="00013F29" w:rsidRPr="00EF5FC5" w:rsidRDefault="004409F5" w:rsidP="00013F29">
      <w:pPr>
        <w:pStyle w:val="Zkladntext"/>
        <w:rPr>
          <w:szCs w:val="18"/>
        </w:rPr>
      </w:pPr>
      <w:r w:rsidRPr="00EF5FC5">
        <w:rPr>
          <w:szCs w:val="18"/>
        </w:rPr>
        <w:t xml:space="preserve">Spoločnosť </w:t>
      </w:r>
      <w:r w:rsidR="00F325F7" w:rsidRPr="00EF5FC5">
        <w:rPr>
          <w:szCs w:val="18"/>
        </w:rPr>
        <w:t xml:space="preserve">sa stala </w:t>
      </w:r>
      <w:r w:rsidR="00013F29" w:rsidRPr="00EF5FC5">
        <w:rPr>
          <w:szCs w:val="18"/>
        </w:rPr>
        <w:t>100%</w:t>
      </w:r>
      <w:r w:rsidRPr="00EF5FC5">
        <w:rPr>
          <w:szCs w:val="18"/>
        </w:rPr>
        <w:t xml:space="preserve"> spoločníkom </w:t>
      </w:r>
      <w:r w:rsidR="00E74FD8" w:rsidRPr="00EF5FC5">
        <w:rPr>
          <w:szCs w:val="18"/>
        </w:rPr>
        <w:t>tejto</w:t>
      </w:r>
      <w:r w:rsidRPr="00EF5FC5">
        <w:rPr>
          <w:szCs w:val="18"/>
        </w:rPr>
        <w:t xml:space="preserve"> </w:t>
      </w:r>
      <w:r w:rsidR="00E74FD8" w:rsidRPr="00EF5FC5">
        <w:rPr>
          <w:szCs w:val="18"/>
        </w:rPr>
        <w:t>účtovnej jednotky</w:t>
      </w:r>
      <w:r w:rsidR="00013F29" w:rsidRPr="00EF5FC5">
        <w:rPr>
          <w:szCs w:val="18"/>
        </w:rPr>
        <w:t xml:space="preserve">. </w:t>
      </w:r>
    </w:p>
    <w:p w14:paraId="63BE894C" w14:textId="77777777" w:rsidR="00035987" w:rsidRPr="00EF5FC5" w:rsidRDefault="00035987" w:rsidP="004409F5">
      <w:pPr>
        <w:pStyle w:val="Zkladntext"/>
        <w:rPr>
          <w:szCs w:val="18"/>
        </w:rPr>
      </w:pPr>
    </w:p>
    <w:p w14:paraId="63BE894D" w14:textId="05D2CEB8" w:rsidR="004D3B4A" w:rsidRPr="00EF5FC5" w:rsidRDefault="00750629" w:rsidP="004D3B4A">
      <w:pPr>
        <w:pStyle w:val="Zkladntext"/>
        <w:rPr>
          <w:szCs w:val="18"/>
        </w:rPr>
      </w:pPr>
      <w:r w:rsidRPr="00EF5FC5">
        <w:rPr>
          <w:szCs w:val="18"/>
        </w:rPr>
        <w:t xml:space="preserve">Výška vlastného imania k 31. decembru </w:t>
      </w:r>
      <w:r w:rsidR="00472F8F" w:rsidRPr="00EF5FC5">
        <w:rPr>
          <w:szCs w:val="18"/>
        </w:rPr>
        <w:t>20</w:t>
      </w:r>
      <w:r w:rsidR="00013F29" w:rsidRPr="00EF5FC5">
        <w:rPr>
          <w:szCs w:val="18"/>
        </w:rPr>
        <w:t>21</w:t>
      </w:r>
      <w:r w:rsidRPr="00EF5FC5">
        <w:rPr>
          <w:szCs w:val="18"/>
        </w:rPr>
        <w:t xml:space="preserve"> za účtovné obdobie </w:t>
      </w:r>
      <w:r w:rsidR="00472F8F" w:rsidRPr="00EF5FC5">
        <w:rPr>
          <w:szCs w:val="18"/>
        </w:rPr>
        <w:t>20</w:t>
      </w:r>
      <w:r w:rsidR="00F15822" w:rsidRPr="00EF5FC5">
        <w:rPr>
          <w:szCs w:val="18"/>
        </w:rPr>
        <w:t xml:space="preserve">21 </w:t>
      </w:r>
      <w:r w:rsidRPr="00EF5FC5">
        <w:rPr>
          <w:szCs w:val="18"/>
        </w:rPr>
        <w:t>je uvedená</w:t>
      </w:r>
      <w:r w:rsidR="00B765D9" w:rsidRPr="00EF5FC5">
        <w:rPr>
          <w:szCs w:val="18"/>
        </w:rPr>
        <w:t xml:space="preserve"> v nasledujúcom prehľade</w:t>
      </w:r>
      <w:r w:rsidR="004D3B4A" w:rsidRPr="00EF5FC5">
        <w:rPr>
          <w:szCs w:val="18"/>
        </w:rPr>
        <w:t>:</w:t>
      </w:r>
    </w:p>
    <w:p w14:paraId="63BE894E" w14:textId="77777777" w:rsidR="004A4C7A" w:rsidRPr="00EF5FC5" w:rsidRDefault="004A4C7A" w:rsidP="004D3B4A">
      <w:pPr>
        <w:pStyle w:val="Zkladntext"/>
        <w:rPr>
          <w:szCs w:val="18"/>
        </w:rPr>
      </w:pPr>
    </w:p>
    <w:p w14:paraId="63BE894F" w14:textId="77777777" w:rsidR="00F671E6" w:rsidRPr="00EF5FC5" w:rsidRDefault="00F671E6" w:rsidP="00035987">
      <w:pPr>
        <w:pStyle w:val="Zkladntext"/>
        <w:rPr>
          <w:i/>
          <w:szCs w:val="18"/>
          <w:u w:val="single"/>
        </w:rPr>
      </w:pPr>
    </w:p>
    <w:bookmarkStart w:id="12" w:name="_MON_1500357998"/>
    <w:bookmarkEnd w:id="12"/>
    <w:p w14:paraId="63BE8958" w14:textId="7ABFEF58" w:rsidR="00B80208" w:rsidRPr="00EF5FC5" w:rsidRDefault="00F931DC" w:rsidP="00492823">
      <w:pPr>
        <w:pStyle w:val="Zkladntext"/>
        <w:rPr>
          <w:szCs w:val="18"/>
        </w:rPr>
      </w:pPr>
      <w:r w:rsidRPr="00EF5FC5">
        <w:rPr>
          <w:szCs w:val="18"/>
        </w:rPr>
        <w:object w:dxaOrig="5005" w:dyaOrig="2270" w14:anchorId="63BE8C1E">
          <v:shape id="_x0000_i1029" type="#_x0000_t75" style="width:248.25pt;height:122.25pt" o:ole="">
            <v:imagedata r:id="rId20" o:title=""/>
          </v:shape>
          <o:OLEObject Type="Embed" ProgID="Excel.Sheet.12" ShapeID="_x0000_i1029" DrawAspect="Content" ObjectID="_1749653165" r:id="rId21"/>
        </w:object>
      </w:r>
    </w:p>
    <w:p w14:paraId="60AA6F02" w14:textId="05718ACE" w:rsidR="00AE2FE3" w:rsidRPr="00EF5FC5" w:rsidRDefault="00AE2FE3" w:rsidP="00492823">
      <w:pPr>
        <w:pStyle w:val="Zkladntext"/>
        <w:rPr>
          <w:szCs w:val="18"/>
        </w:rPr>
      </w:pPr>
    </w:p>
    <w:p w14:paraId="6FE6A39A" w14:textId="7E1F2F92" w:rsidR="00AE2FE3" w:rsidRPr="00EF5FC5" w:rsidRDefault="00AE2FE3" w:rsidP="00492823">
      <w:pPr>
        <w:pStyle w:val="Zkladntext"/>
        <w:rPr>
          <w:szCs w:val="18"/>
        </w:rPr>
      </w:pPr>
    </w:p>
    <w:p w14:paraId="0D70F226" w14:textId="410643E4" w:rsidR="00AE2FE3" w:rsidRPr="00EF5FC5" w:rsidRDefault="00AE2FE3" w:rsidP="00492823">
      <w:pPr>
        <w:pStyle w:val="Zkladntext"/>
        <w:rPr>
          <w:szCs w:val="18"/>
        </w:rPr>
      </w:pPr>
    </w:p>
    <w:p w14:paraId="2867627D" w14:textId="77777777" w:rsidR="00AE2FE3" w:rsidRPr="00EF5FC5" w:rsidRDefault="00AE2FE3" w:rsidP="00492823">
      <w:pPr>
        <w:pStyle w:val="Zkladntext"/>
        <w:rPr>
          <w:szCs w:val="18"/>
        </w:rPr>
      </w:pPr>
    </w:p>
    <w:p w14:paraId="63BE8961" w14:textId="77777777" w:rsidR="00EC5C0B" w:rsidRPr="00EF5FC5" w:rsidRDefault="00EC5C0B" w:rsidP="004508D7">
      <w:pPr>
        <w:pStyle w:val="Nadpis2"/>
        <w:numPr>
          <w:ilvl w:val="0"/>
          <w:numId w:val="13"/>
        </w:numPr>
        <w:rPr>
          <w:szCs w:val="18"/>
        </w:rPr>
      </w:pPr>
      <w:r w:rsidRPr="00EF5FC5">
        <w:rPr>
          <w:szCs w:val="18"/>
        </w:rPr>
        <w:lastRenderedPageBreak/>
        <w:t>Zásoby</w:t>
      </w:r>
    </w:p>
    <w:p w14:paraId="63BE8962" w14:textId="77777777" w:rsidR="004D3B4A" w:rsidRPr="00EF5FC5" w:rsidRDefault="004D3B4A" w:rsidP="004D3B4A">
      <w:pPr>
        <w:pStyle w:val="Zkladntext"/>
        <w:rPr>
          <w:szCs w:val="18"/>
        </w:rPr>
      </w:pPr>
    </w:p>
    <w:p w14:paraId="267C00CB" w14:textId="7762BB9C" w:rsidR="00D820A7" w:rsidRPr="00EF5FC5" w:rsidRDefault="00D820A7" w:rsidP="00D820A7">
      <w:pPr>
        <w:ind w:left="425"/>
        <w:jc w:val="both"/>
        <w:rPr>
          <w:sz w:val="18"/>
          <w:szCs w:val="18"/>
        </w:rPr>
      </w:pPr>
      <w:r w:rsidRPr="00EF5FC5">
        <w:rPr>
          <w:sz w:val="18"/>
          <w:szCs w:val="18"/>
        </w:rPr>
        <w:t xml:space="preserve">Počas účtovného obdobia nebolo zistené prechodné ani trvalé zníženie ocenenia majetku, preto o opravných položkách k zásobám nebolo účtované. </w:t>
      </w:r>
    </w:p>
    <w:p w14:paraId="63BE896C" w14:textId="77777777" w:rsidR="000C02C8" w:rsidRPr="00EF5FC5" w:rsidRDefault="000C02C8" w:rsidP="00B80208">
      <w:pPr>
        <w:pStyle w:val="Zkladntext"/>
        <w:rPr>
          <w:color w:val="0070C0"/>
          <w:szCs w:val="18"/>
        </w:rPr>
      </w:pPr>
    </w:p>
    <w:p w14:paraId="63BE896D" w14:textId="77777777" w:rsidR="00E45765" w:rsidRPr="00EF5FC5" w:rsidRDefault="00E45765">
      <w:pPr>
        <w:ind w:left="426"/>
        <w:jc w:val="both"/>
        <w:rPr>
          <w:i/>
          <w:sz w:val="18"/>
          <w:szCs w:val="18"/>
        </w:rPr>
      </w:pPr>
    </w:p>
    <w:p w14:paraId="63BE896E" w14:textId="77777777" w:rsidR="004D3B4A" w:rsidRPr="00EF5FC5" w:rsidRDefault="004D3B4A" w:rsidP="004D3B4A">
      <w:pPr>
        <w:pStyle w:val="Nadpis2"/>
        <w:numPr>
          <w:ilvl w:val="0"/>
          <w:numId w:val="2"/>
        </w:numPr>
        <w:rPr>
          <w:szCs w:val="18"/>
        </w:rPr>
      </w:pPr>
      <w:r w:rsidRPr="00EF5FC5">
        <w:rPr>
          <w:szCs w:val="18"/>
        </w:rPr>
        <w:t>Údaje o zákazkovej výrobe</w:t>
      </w:r>
      <w:r w:rsidR="00AE5250" w:rsidRPr="00EF5FC5">
        <w:rPr>
          <w:szCs w:val="18"/>
        </w:rPr>
        <w:t xml:space="preserve"> </w:t>
      </w:r>
    </w:p>
    <w:p w14:paraId="63BE896F" w14:textId="4E9C9FB8" w:rsidR="004D3B4A" w:rsidRPr="00EF5FC5" w:rsidRDefault="004D3B4A" w:rsidP="004D3B4A">
      <w:pPr>
        <w:pStyle w:val="Zkladntext"/>
        <w:rPr>
          <w:szCs w:val="18"/>
        </w:rPr>
      </w:pPr>
    </w:p>
    <w:p w14:paraId="01C646E2" w14:textId="77777777" w:rsidR="00D820A7" w:rsidRPr="00EF5FC5" w:rsidRDefault="00D820A7" w:rsidP="00D820A7">
      <w:pPr>
        <w:ind w:left="425"/>
        <w:jc w:val="both"/>
        <w:rPr>
          <w:sz w:val="18"/>
          <w:szCs w:val="18"/>
        </w:rPr>
      </w:pPr>
      <w:r w:rsidRPr="00EF5FC5">
        <w:rPr>
          <w:sz w:val="18"/>
          <w:szCs w:val="18"/>
        </w:rPr>
        <w:t>Spoločnosť nemá obsahovú náplň pre tento bod.</w:t>
      </w:r>
    </w:p>
    <w:p w14:paraId="69A82245" w14:textId="72379565" w:rsidR="00D52F62" w:rsidRPr="00EF5FC5" w:rsidRDefault="00D52F62" w:rsidP="004D3B4A">
      <w:pPr>
        <w:pStyle w:val="Zkladntext"/>
        <w:rPr>
          <w:szCs w:val="18"/>
        </w:rPr>
      </w:pPr>
    </w:p>
    <w:p w14:paraId="63BE8976" w14:textId="77777777" w:rsidR="0086095B" w:rsidRPr="00EF5FC5" w:rsidRDefault="0086095B" w:rsidP="009E0040">
      <w:pPr>
        <w:pStyle w:val="Zkladntext"/>
        <w:ind w:left="0"/>
        <w:rPr>
          <w:szCs w:val="18"/>
        </w:rPr>
      </w:pPr>
      <w:bookmarkStart w:id="13" w:name="_Toc530739904"/>
    </w:p>
    <w:p w14:paraId="63BE8977" w14:textId="77777777" w:rsidR="005D2A89" w:rsidRPr="00EF5FC5" w:rsidRDefault="00CA441D">
      <w:pPr>
        <w:pStyle w:val="Nadpis2"/>
        <w:numPr>
          <w:ilvl w:val="0"/>
          <w:numId w:val="2"/>
        </w:numPr>
        <w:rPr>
          <w:szCs w:val="18"/>
        </w:rPr>
      </w:pPr>
      <w:r w:rsidRPr="00EF5FC5">
        <w:rPr>
          <w:szCs w:val="18"/>
        </w:rPr>
        <w:t>Pohľadávky</w:t>
      </w:r>
      <w:bookmarkEnd w:id="13"/>
    </w:p>
    <w:p w14:paraId="63BE8978" w14:textId="4FA60072" w:rsidR="00CA441D" w:rsidRPr="00EF5FC5" w:rsidRDefault="00CA441D" w:rsidP="00CA441D">
      <w:pPr>
        <w:pStyle w:val="Zkladntext"/>
        <w:rPr>
          <w:szCs w:val="18"/>
        </w:rPr>
      </w:pPr>
    </w:p>
    <w:p w14:paraId="00A08171" w14:textId="33D02A63" w:rsidR="00D52F62" w:rsidRPr="00EF5FC5" w:rsidRDefault="007427F4" w:rsidP="00D52F62">
      <w:pPr>
        <w:pStyle w:val="Zkladntext"/>
        <w:rPr>
          <w:szCs w:val="18"/>
        </w:rPr>
      </w:pPr>
      <w:r w:rsidRPr="00EF5FC5">
        <w:rPr>
          <w:szCs w:val="18"/>
        </w:rPr>
        <w:t>Spoločnosť v roku 2021 neúčtovala o opravných položkách k pohľadávkam.</w:t>
      </w:r>
    </w:p>
    <w:p w14:paraId="2E6C0249" w14:textId="77777777" w:rsidR="00D52F62" w:rsidRPr="00EF5FC5" w:rsidRDefault="00D52F62" w:rsidP="00CA441D">
      <w:pPr>
        <w:pStyle w:val="Zkladntext"/>
        <w:rPr>
          <w:szCs w:val="18"/>
        </w:rPr>
      </w:pPr>
    </w:p>
    <w:p w14:paraId="63BE8986" w14:textId="1321F87E" w:rsidR="00CA441D" w:rsidRPr="00EF5FC5" w:rsidRDefault="00B80208" w:rsidP="00D06026">
      <w:pPr>
        <w:spacing w:line="276" w:lineRule="auto"/>
        <w:ind w:left="426"/>
        <w:rPr>
          <w:sz w:val="18"/>
          <w:szCs w:val="18"/>
        </w:rPr>
      </w:pPr>
      <w:r w:rsidRPr="00EF5FC5">
        <w:rPr>
          <w:sz w:val="18"/>
          <w:szCs w:val="18"/>
        </w:rPr>
        <w:t>V</w:t>
      </w:r>
      <w:r w:rsidR="00CA441D" w:rsidRPr="00EF5FC5">
        <w:rPr>
          <w:sz w:val="18"/>
          <w:szCs w:val="18"/>
        </w:rPr>
        <w:t xml:space="preserve">eková štruktúra pohľadávok </w:t>
      </w:r>
      <w:r w:rsidR="0035367E" w:rsidRPr="00EF5FC5">
        <w:rPr>
          <w:sz w:val="18"/>
          <w:szCs w:val="18"/>
        </w:rPr>
        <w:t xml:space="preserve">z obchodného styku </w:t>
      </w:r>
      <w:r w:rsidR="00CA441D" w:rsidRPr="00EF5FC5">
        <w:rPr>
          <w:sz w:val="18"/>
          <w:szCs w:val="18"/>
        </w:rPr>
        <w:t>je uvedená v nasledujúcom prehľade:</w:t>
      </w:r>
    </w:p>
    <w:p w14:paraId="63BE8987" w14:textId="77777777" w:rsidR="0034119B" w:rsidRPr="00EF5FC5" w:rsidRDefault="0034119B" w:rsidP="00CA441D">
      <w:pPr>
        <w:pStyle w:val="Zkladntext"/>
        <w:rPr>
          <w:szCs w:val="18"/>
        </w:rPr>
      </w:pPr>
    </w:p>
    <w:bookmarkStart w:id="14" w:name="_MON_1500362160"/>
    <w:bookmarkEnd w:id="14"/>
    <w:p w14:paraId="63BE898A" w14:textId="7D0FD66E" w:rsidR="00BC0905" w:rsidRPr="00EF5FC5" w:rsidRDefault="0035367E" w:rsidP="00A277FA">
      <w:pPr>
        <w:pStyle w:val="Zkladntext"/>
        <w:rPr>
          <w:szCs w:val="18"/>
        </w:rPr>
      </w:pPr>
      <w:r w:rsidRPr="00EF5FC5">
        <w:rPr>
          <w:szCs w:val="18"/>
        </w:rPr>
        <w:object w:dxaOrig="8845" w:dyaOrig="1535" w14:anchorId="63BE8C22">
          <v:shape id="_x0000_i1030" type="#_x0000_t75" style="width:444pt;height:78pt" o:ole="">
            <v:imagedata r:id="rId22" o:title=""/>
          </v:shape>
          <o:OLEObject Type="Embed" ProgID="Excel.Sheet.12" ShapeID="_x0000_i1030" DrawAspect="Content" ObjectID="_1749653166" r:id="rId23"/>
        </w:object>
      </w:r>
    </w:p>
    <w:p w14:paraId="63BE898E" w14:textId="77777777" w:rsidR="00653F5B" w:rsidRPr="00EF5FC5" w:rsidRDefault="00653F5B" w:rsidP="004E21C9">
      <w:pPr>
        <w:pStyle w:val="Zkladntext"/>
      </w:pPr>
    </w:p>
    <w:p w14:paraId="63BE8994" w14:textId="77777777" w:rsidR="002177BC" w:rsidRPr="00EF5FC5" w:rsidRDefault="002177BC" w:rsidP="005013EA">
      <w:pPr>
        <w:pStyle w:val="Nadpis2"/>
        <w:numPr>
          <w:ilvl w:val="0"/>
          <w:numId w:val="2"/>
        </w:numPr>
        <w:ind w:left="714" w:hanging="357"/>
        <w:rPr>
          <w:szCs w:val="18"/>
        </w:rPr>
      </w:pPr>
      <w:r w:rsidRPr="00EF5FC5">
        <w:rPr>
          <w:szCs w:val="18"/>
        </w:rPr>
        <w:t>Odložená daňová pohľadávka</w:t>
      </w:r>
    </w:p>
    <w:p w14:paraId="63BE8995" w14:textId="77777777" w:rsidR="002177BC" w:rsidRPr="00EF5FC5" w:rsidRDefault="002177BC" w:rsidP="009E0040">
      <w:pPr>
        <w:ind w:left="426"/>
      </w:pPr>
    </w:p>
    <w:p w14:paraId="2C8DA161" w14:textId="77777777" w:rsidR="00CF2E26" w:rsidRPr="00EF5FC5" w:rsidRDefault="00CF2E26" w:rsidP="00CF2E26">
      <w:pPr>
        <w:ind w:left="425"/>
        <w:jc w:val="both"/>
        <w:rPr>
          <w:sz w:val="18"/>
          <w:szCs w:val="18"/>
        </w:rPr>
      </w:pPr>
      <w:r w:rsidRPr="00EF5FC5">
        <w:rPr>
          <w:sz w:val="18"/>
          <w:szCs w:val="18"/>
        </w:rPr>
        <w:t>Spoločnosť nemá obsahovú náplň pre tento bod.</w:t>
      </w:r>
    </w:p>
    <w:p w14:paraId="63BE8997" w14:textId="77777777" w:rsidR="00A111BE" w:rsidRPr="00EF5FC5" w:rsidRDefault="00A111BE" w:rsidP="004E21C9">
      <w:pPr>
        <w:ind w:left="426"/>
        <w:rPr>
          <w:color w:val="00B0F0"/>
          <w:sz w:val="18"/>
          <w:szCs w:val="18"/>
        </w:rPr>
      </w:pPr>
    </w:p>
    <w:p w14:paraId="385C5994" w14:textId="77777777" w:rsidR="00F81F44" w:rsidRPr="00EF5FC5" w:rsidRDefault="00F81F44" w:rsidP="00A111BE">
      <w:pPr>
        <w:pStyle w:val="Zkladntext"/>
        <w:rPr>
          <w:szCs w:val="18"/>
        </w:rPr>
      </w:pPr>
    </w:p>
    <w:p w14:paraId="63BE89A0" w14:textId="77777777" w:rsidR="0034638A" w:rsidRPr="00EF5FC5" w:rsidRDefault="0034638A" w:rsidP="0034638A">
      <w:pPr>
        <w:pStyle w:val="Nadpis2"/>
        <w:numPr>
          <w:ilvl w:val="0"/>
          <w:numId w:val="2"/>
        </w:numPr>
        <w:rPr>
          <w:szCs w:val="18"/>
        </w:rPr>
      </w:pPr>
      <w:r w:rsidRPr="00EF5FC5">
        <w:rPr>
          <w:szCs w:val="18"/>
        </w:rPr>
        <w:t>Krátkodobý finančný majetok</w:t>
      </w:r>
    </w:p>
    <w:p w14:paraId="63BE89A1" w14:textId="77777777" w:rsidR="00DC56A6" w:rsidRPr="00EF5FC5" w:rsidRDefault="00DC56A6" w:rsidP="00DC56A6">
      <w:pPr>
        <w:pStyle w:val="Zkladntext"/>
        <w:ind w:left="0"/>
        <w:rPr>
          <w:sz w:val="20"/>
        </w:rPr>
      </w:pPr>
    </w:p>
    <w:p w14:paraId="5CC6B38E" w14:textId="77777777" w:rsidR="000E6A14" w:rsidRPr="00EF5FC5" w:rsidRDefault="000E6A14" w:rsidP="000E6A14">
      <w:pPr>
        <w:ind w:left="425"/>
        <w:jc w:val="both"/>
        <w:rPr>
          <w:sz w:val="18"/>
          <w:szCs w:val="18"/>
        </w:rPr>
      </w:pPr>
      <w:r w:rsidRPr="00EF5FC5">
        <w:rPr>
          <w:sz w:val="18"/>
          <w:szCs w:val="18"/>
        </w:rPr>
        <w:t>Spoločnosť nemá obsahovú náplň pre tento bod.</w:t>
      </w:r>
    </w:p>
    <w:p w14:paraId="63BE89A3" w14:textId="77777777" w:rsidR="0034638A" w:rsidRPr="00EF5FC5" w:rsidRDefault="0034638A" w:rsidP="00A31BBB"/>
    <w:p w14:paraId="7E7F4B85" w14:textId="77777777" w:rsidR="00130FB9" w:rsidRPr="00EF5FC5" w:rsidRDefault="00130FB9" w:rsidP="00130FB9">
      <w:pPr>
        <w:ind w:left="426"/>
        <w:jc w:val="both"/>
        <w:rPr>
          <w:color w:val="0070C0"/>
          <w:sz w:val="18"/>
          <w:szCs w:val="18"/>
        </w:rPr>
      </w:pPr>
      <w:bookmarkStart w:id="15" w:name="_MON_1500362338"/>
      <w:bookmarkEnd w:id="15"/>
    </w:p>
    <w:p w14:paraId="63BE89C2" w14:textId="77777777" w:rsidR="00FE0F76" w:rsidRPr="00EF5FC5" w:rsidRDefault="00FE0F76" w:rsidP="005013EA">
      <w:pPr>
        <w:pStyle w:val="Nadpis2"/>
        <w:numPr>
          <w:ilvl w:val="0"/>
          <w:numId w:val="2"/>
        </w:numPr>
        <w:ind w:left="714" w:hanging="357"/>
        <w:rPr>
          <w:szCs w:val="18"/>
        </w:rPr>
      </w:pPr>
      <w:r w:rsidRPr="00EF5FC5">
        <w:rPr>
          <w:szCs w:val="18"/>
        </w:rPr>
        <w:t>Finančné účty</w:t>
      </w:r>
    </w:p>
    <w:p w14:paraId="63BE89C3" w14:textId="77777777" w:rsidR="00BD10C3" w:rsidRPr="00EF5FC5" w:rsidRDefault="00BD10C3" w:rsidP="005013EA">
      <w:pPr>
        <w:ind w:left="284"/>
      </w:pPr>
    </w:p>
    <w:p w14:paraId="63BE89C4" w14:textId="4875B3FF" w:rsidR="00FE0F76" w:rsidRPr="00EF5FC5" w:rsidRDefault="00FE0F76" w:rsidP="005013EA">
      <w:pPr>
        <w:pStyle w:val="Zkladntext"/>
        <w:ind w:left="425"/>
        <w:rPr>
          <w:szCs w:val="18"/>
        </w:rPr>
      </w:pPr>
      <w:r w:rsidRPr="00EF5FC5">
        <w:rPr>
          <w:szCs w:val="18"/>
        </w:rPr>
        <w:t>Ako finančné účty sú vykázané peniaze v pokladnici</w:t>
      </w:r>
      <w:r w:rsidR="00FC5C57" w:rsidRPr="00EF5FC5">
        <w:rPr>
          <w:szCs w:val="18"/>
        </w:rPr>
        <w:t>, účty v bankách a ceniny</w:t>
      </w:r>
      <w:r w:rsidRPr="00EF5FC5">
        <w:rPr>
          <w:szCs w:val="18"/>
        </w:rPr>
        <w:t xml:space="preserve">. </w:t>
      </w:r>
    </w:p>
    <w:p w14:paraId="63BE89C5" w14:textId="77777777" w:rsidR="0007523E" w:rsidRPr="00EF5FC5" w:rsidRDefault="0007523E" w:rsidP="00FE0F76">
      <w:pPr>
        <w:pStyle w:val="Zkladntext"/>
        <w:rPr>
          <w:szCs w:val="18"/>
        </w:rPr>
      </w:pPr>
    </w:p>
    <w:p w14:paraId="63BE89C6" w14:textId="77777777" w:rsidR="00FE0F76" w:rsidRPr="00EF5FC5" w:rsidRDefault="00FE0F76" w:rsidP="00FE0F76">
      <w:pPr>
        <w:pStyle w:val="Zkladntext"/>
        <w:rPr>
          <w:szCs w:val="18"/>
        </w:rPr>
      </w:pPr>
    </w:p>
    <w:p w14:paraId="63BE89C7" w14:textId="77777777" w:rsidR="00FE0F76" w:rsidRPr="00EF5FC5" w:rsidRDefault="00FE0F76" w:rsidP="005013EA">
      <w:pPr>
        <w:pStyle w:val="Nadpis2"/>
        <w:numPr>
          <w:ilvl w:val="0"/>
          <w:numId w:val="2"/>
        </w:numPr>
        <w:ind w:left="714" w:hanging="357"/>
        <w:rPr>
          <w:szCs w:val="18"/>
        </w:rPr>
      </w:pPr>
      <w:r w:rsidRPr="00EF5FC5">
        <w:rPr>
          <w:szCs w:val="18"/>
        </w:rPr>
        <w:t>Časové rozlíšenie</w:t>
      </w:r>
    </w:p>
    <w:p w14:paraId="63BE89C8" w14:textId="77777777" w:rsidR="00FE0F76" w:rsidRPr="00EF5FC5" w:rsidRDefault="00FE0F76" w:rsidP="00FE0F76">
      <w:pPr>
        <w:pStyle w:val="Zkladntext"/>
        <w:rPr>
          <w:szCs w:val="18"/>
        </w:rPr>
      </w:pPr>
    </w:p>
    <w:p w14:paraId="63BE89C9" w14:textId="77777777" w:rsidR="00FE0F76" w:rsidRPr="00EF5FC5" w:rsidRDefault="00FE0F76" w:rsidP="00FE0F76">
      <w:pPr>
        <w:pStyle w:val="Zkladntext"/>
        <w:rPr>
          <w:szCs w:val="18"/>
        </w:rPr>
      </w:pPr>
      <w:r w:rsidRPr="00EF5FC5">
        <w:rPr>
          <w:szCs w:val="18"/>
        </w:rPr>
        <w:t>Ide o tieto položky:</w:t>
      </w:r>
    </w:p>
    <w:p w14:paraId="63BE89CA" w14:textId="37A7B87E" w:rsidR="0034638A" w:rsidRPr="00EF5FC5" w:rsidRDefault="00E5531E" w:rsidP="004E21C9">
      <w:pPr>
        <w:pStyle w:val="Zkladntext"/>
        <w:rPr>
          <w:szCs w:val="18"/>
        </w:rPr>
      </w:pPr>
      <w:r w:rsidRPr="00EF5FC5">
        <w:rPr>
          <w:i/>
          <w:szCs w:val="18"/>
        </w:rPr>
        <w:tab/>
      </w:r>
      <w:bookmarkStart w:id="16" w:name="_MON_1500367186"/>
      <w:bookmarkEnd w:id="16"/>
      <w:r w:rsidR="00A02A8F" w:rsidRPr="00EF5FC5">
        <w:rPr>
          <w:i/>
          <w:szCs w:val="18"/>
        </w:rPr>
        <w:object w:dxaOrig="8777" w:dyaOrig="3501" w14:anchorId="63BE8C27">
          <v:shape id="_x0000_i1031" type="#_x0000_t75" style="width:438.75pt;height:174pt" o:ole="">
            <v:imagedata r:id="rId24" o:title=""/>
          </v:shape>
          <o:OLEObject Type="Embed" ProgID="Excel.Sheet.12" ShapeID="_x0000_i1031" DrawAspect="Content" ObjectID="_1749653167" r:id="rId25"/>
        </w:object>
      </w:r>
    </w:p>
    <w:p w14:paraId="63BE89CB" w14:textId="4A469860" w:rsidR="0007523E" w:rsidRPr="00EF5FC5" w:rsidRDefault="0007523E">
      <w:pPr>
        <w:ind w:left="426"/>
        <w:jc w:val="both"/>
        <w:rPr>
          <w:i/>
          <w:sz w:val="18"/>
          <w:szCs w:val="18"/>
        </w:rPr>
      </w:pPr>
    </w:p>
    <w:p w14:paraId="11507C36" w14:textId="77777777" w:rsidR="00477F3B" w:rsidRPr="00EF5FC5" w:rsidRDefault="00477F3B">
      <w:pPr>
        <w:ind w:left="426"/>
        <w:jc w:val="both"/>
        <w:rPr>
          <w:i/>
          <w:sz w:val="18"/>
          <w:szCs w:val="18"/>
        </w:rPr>
      </w:pPr>
    </w:p>
    <w:p w14:paraId="63BE89CC" w14:textId="77777777" w:rsidR="00491AF0" w:rsidRPr="00EF5FC5" w:rsidRDefault="0034638A" w:rsidP="005013EA">
      <w:pPr>
        <w:pStyle w:val="Nadpis2"/>
        <w:numPr>
          <w:ilvl w:val="0"/>
          <w:numId w:val="2"/>
        </w:numPr>
        <w:ind w:left="714" w:hanging="357"/>
        <w:rPr>
          <w:szCs w:val="18"/>
        </w:rPr>
      </w:pPr>
      <w:r w:rsidRPr="00EF5FC5" w:rsidDel="0034638A">
        <w:rPr>
          <w:szCs w:val="18"/>
        </w:rPr>
        <w:lastRenderedPageBreak/>
        <w:t xml:space="preserve"> </w:t>
      </w:r>
      <w:bookmarkStart w:id="17" w:name="_Toc530739908"/>
      <w:r w:rsidR="00491AF0" w:rsidRPr="00EF5FC5">
        <w:rPr>
          <w:szCs w:val="18"/>
        </w:rPr>
        <w:t>Vlastné imanie</w:t>
      </w:r>
    </w:p>
    <w:p w14:paraId="63BE89CD" w14:textId="77777777" w:rsidR="00491AF0" w:rsidRPr="00EF5FC5" w:rsidRDefault="00491AF0" w:rsidP="00491AF0">
      <w:pPr>
        <w:rPr>
          <w:sz w:val="18"/>
          <w:szCs w:val="18"/>
        </w:rPr>
      </w:pPr>
    </w:p>
    <w:p w14:paraId="63BE89CE" w14:textId="2EA93BC0" w:rsidR="00E5531E" w:rsidRPr="00EF5FC5" w:rsidRDefault="000B01A7" w:rsidP="005013EA">
      <w:pPr>
        <w:pStyle w:val="AccountingPolicy"/>
        <w:ind w:left="425"/>
        <w:jc w:val="both"/>
        <w:rPr>
          <w:rFonts w:ascii="Times New Roman" w:hAnsi="Times New Roman" w:cs="Times New Roman"/>
          <w:color w:val="auto"/>
          <w:sz w:val="18"/>
          <w:szCs w:val="18"/>
          <w:lang w:val="sk-SK" w:eastAsia="en-US"/>
        </w:rPr>
      </w:pPr>
      <w:r w:rsidRPr="00EF5FC5">
        <w:rPr>
          <w:rFonts w:ascii="Times New Roman" w:hAnsi="Times New Roman" w:cs="Times New Roman"/>
          <w:color w:val="auto"/>
          <w:sz w:val="18"/>
          <w:szCs w:val="18"/>
          <w:lang w:val="sk-SK" w:eastAsia="en-US"/>
        </w:rPr>
        <w:t>Z</w:t>
      </w:r>
      <w:r w:rsidR="00E5531E" w:rsidRPr="00EF5FC5">
        <w:rPr>
          <w:rFonts w:ascii="Times New Roman" w:hAnsi="Times New Roman" w:cs="Times New Roman"/>
          <w:color w:val="auto"/>
          <w:sz w:val="18"/>
          <w:szCs w:val="18"/>
          <w:lang w:val="sk-SK" w:eastAsia="en-US"/>
        </w:rPr>
        <w:t>ákladné imanie</w:t>
      </w:r>
      <w:r w:rsidR="009F04A6" w:rsidRPr="00EF5FC5">
        <w:rPr>
          <w:rFonts w:ascii="Times New Roman" w:hAnsi="Times New Roman" w:cs="Times New Roman"/>
          <w:color w:val="auto"/>
          <w:sz w:val="18"/>
          <w:szCs w:val="18"/>
          <w:lang w:val="sk-SK" w:eastAsia="en-US"/>
        </w:rPr>
        <w:t xml:space="preserve"> Spoločnosti k 31. decembru </w:t>
      </w:r>
      <w:r w:rsidR="00472F8F" w:rsidRPr="00EF5FC5">
        <w:rPr>
          <w:rFonts w:ascii="Times New Roman" w:hAnsi="Times New Roman" w:cs="Times New Roman"/>
          <w:color w:val="auto"/>
          <w:sz w:val="18"/>
          <w:szCs w:val="18"/>
          <w:lang w:val="sk-SK" w:eastAsia="en-US"/>
        </w:rPr>
        <w:t>20</w:t>
      </w:r>
      <w:r w:rsidR="00315310" w:rsidRPr="00EF5FC5">
        <w:rPr>
          <w:rFonts w:ascii="Times New Roman" w:hAnsi="Times New Roman" w:cs="Times New Roman"/>
          <w:color w:val="auto"/>
          <w:sz w:val="18"/>
          <w:szCs w:val="18"/>
          <w:lang w:val="sk-SK" w:eastAsia="en-US"/>
        </w:rPr>
        <w:t>21</w:t>
      </w:r>
      <w:r w:rsidR="00E5531E" w:rsidRPr="00EF5FC5">
        <w:rPr>
          <w:rFonts w:ascii="Times New Roman" w:hAnsi="Times New Roman" w:cs="Times New Roman"/>
          <w:color w:val="auto"/>
          <w:sz w:val="18"/>
          <w:szCs w:val="18"/>
          <w:lang w:val="sk-SK" w:eastAsia="en-US"/>
        </w:rPr>
        <w:t xml:space="preserve"> je </w:t>
      </w:r>
      <w:r w:rsidR="00315310" w:rsidRPr="00EF5FC5">
        <w:rPr>
          <w:rFonts w:ascii="Times New Roman" w:hAnsi="Times New Roman" w:cs="Times New Roman"/>
          <w:color w:val="auto"/>
          <w:sz w:val="18"/>
          <w:szCs w:val="18"/>
          <w:lang w:val="sk-SK" w:eastAsia="en-US"/>
        </w:rPr>
        <w:t>200 000</w:t>
      </w:r>
      <w:r w:rsidR="009F04A6" w:rsidRPr="00EF5FC5">
        <w:rPr>
          <w:rFonts w:ascii="Times New Roman" w:hAnsi="Times New Roman" w:cs="Times New Roman"/>
          <w:color w:val="auto"/>
          <w:sz w:val="18"/>
          <w:szCs w:val="18"/>
          <w:lang w:val="sk-SK" w:eastAsia="en-US"/>
        </w:rPr>
        <w:t xml:space="preserve"> EUR (k 31.</w:t>
      </w:r>
      <w:r w:rsidR="00B01B3A" w:rsidRPr="00EF5FC5">
        <w:rPr>
          <w:rFonts w:ascii="Times New Roman" w:hAnsi="Times New Roman" w:cs="Times New Roman"/>
          <w:color w:val="auto"/>
          <w:sz w:val="18"/>
          <w:szCs w:val="18"/>
          <w:lang w:val="sk-SK" w:eastAsia="en-US"/>
        </w:rPr>
        <w:t xml:space="preserve"> </w:t>
      </w:r>
      <w:r w:rsidR="009F04A6" w:rsidRPr="00EF5FC5">
        <w:rPr>
          <w:rFonts w:ascii="Times New Roman" w:hAnsi="Times New Roman" w:cs="Times New Roman"/>
          <w:color w:val="auto"/>
          <w:sz w:val="18"/>
          <w:szCs w:val="18"/>
          <w:lang w:val="sk-SK" w:eastAsia="en-US"/>
        </w:rPr>
        <w:t>decembru </w:t>
      </w:r>
      <w:r w:rsidR="00472F8F" w:rsidRPr="00EF5FC5">
        <w:rPr>
          <w:rFonts w:ascii="Times New Roman" w:hAnsi="Times New Roman" w:cs="Times New Roman"/>
          <w:color w:val="auto"/>
          <w:sz w:val="18"/>
          <w:szCs w:val="18"/>
          <w:lang w:val="sk-SK" w:eastAsia="en-US"/>
        </w:rPr>
        <w:t>20</w:t>
      </w:r>
      <w:r w:rsidR="00315310" w:rsidRPr="00EF5FC5">
        <w:rPr>
          <w:rFonts w:ascii="Times New Roman" w:hAnsi="Times New Roman" w:cs="Times New Roman"/>
          <w:color w:val="auto"/>
          <w:sz w:val="18"/>
          <w:szCs w:val="18"/>
          <w:lang w:val="sk-SK" w:eastAsia="en-US"/>
        </w:rPr>
        <w:t>20: 165 970</w:t>
      </w:r>
      <w:r w:rsidR="009F04A6" w:rsidRPr="00EF5FC5">
        <w:rPr>
          <w:rFonts w:ascii="Times New Roman" w:hAnsi="Times New Roman" w:cs="Times New Roman"/>
          <w:color w:val="auto"/>
          <w:sz w:val="18"/>
          <w:szCs w:val="18"/>
          <w:lang w:val="sk-SK" w:eastAsia="en-US"/>
        </w:rPr>
        <w:t xml:space="preserve"> EUR). </w:t>
      </w:r>
    </w:p>
    <w:p w14:paraId="63BE89CF" w14:textId="65A28723" w:rsidR="00E5531E" w:rsidRPr="00EF5FC5" w:rsidRDefault="00307104" w:rsidP="00F90E02">
      <w:pPr>
        <w:pStyle w:val="AccountingPolicy"/>
        <w:ind w:left="425"/>
        <w:jc w:val="both"/>
        <w:rPr>
          <w:rFonts w:ascii="Times New Roman" w:hAnsi="Times New Roman" w:cs="Times New Roman"/>
          <w:color w:val="auto"/>
          <w:sz w:val="18"/>
          <w:szCs w:val="18"/>
          <w:lang w:val="sk-SK" w:eastAsia="en-US"/>
        </w:rPr>
      </w:pPr>
      <w:r w:rsidRPr="00EF5FC5">
        <w:rPr>
          <w:rFonts w:ascii="Times New Roman" w:hAnsi="Times New Roman" w:cs="Times New Roman"/>
          <w:color w:val="auto"/>
          <w:sz w:val="18"/>
          <w:szCs w:val="18"/>
          <w:lang w:val="sk-SK" w:eastAsia="en-US"/>
        </w:rPr>
        <w:t xml:space="preserve">Dňa </w:t>
      </w:r>
      <w:r w:rsidR="00F90E02" w:rsidRPr="00EF5FC5">
        <w:rPr>
          <w:rFonts w:ascii="Times New Roman" w:hAnsi="Times New Roman" w:cs="Times New Roman"/>
          <w:color w:val="auto"/>
          <w:sz w:val="18"/>
          <w:szCs w:val="18"/>
          <w:lang w:val="sk-SK" w:eastAsia="en-US"/>
        </w:rPr>
        <w:t>16.11.202</w:t>
      </w:r>
      <w:r w:rsidRPr="00EF5FC5">
        <w:rPr>
          <w:rFonts w:ascii="Times New Roman" w:hAnsi="Times New Roman" w:cs="Times New Roman"/>
          <w:color w:val="auto"/>
          <w:sz w:val="18"/>
          <w:szCs w:val="18"/>
          <w:lang w:val="sk-SK" w:eastAsia="en-US"/>
        </w:rPr>
        <w:t>1 - vstú</w:t>
      </w:r>
      <w:r w:rsidR="00F90E02" w:rsidRPr="00EF5FC5">
        <w:rPr>
          <w:rFonts w:ascii="Times New Roman" w:hAnsi="Times New Roman" w:cs="Times New Roman"/>
          <w:color w:val="auto"/>
          <w:sz w:val="18"/>
          <w:szCs w:val="18"/>
          <w:lang w:val="sk-SK" w:eastAsia="en-US"/>
        </w:rPr>
        <w:t>p</w:t>
      </w:r>
      <w:r w:rsidRPr="00EF5FC5">
        <w:rPr>
          <w:rFonts w:ascii="Times New Roman" w:hAnsi="Times New Roman" w:cs="Times New Roman"/>
          <w:color w:val="auto"/>
          <w:sz w:val="18"/>
          <w:szCs w:val="18"/>
          <w:lang w:val="sk-SK" w:eastAsia="en-US"/>
        </w:rPr>
        <w:t>ila</w:t>
      </w:r>
      <w:r w:rsidR="00F90E02" w:rsidRPr="00EF5FC5">
        <w:rPr>
          <w:rFonts w:ascii="Times New Roman" w:hAnsi="Times New Roman" w:cs="Times New Roman"/>
          <w:color w:val="auto"/>
          <w:sz w:val="18"/>
          <w:szCs w:val="18"/>
          <w:lang w:val="sk-SK" w:eastAsia="en-US"/>
        </w:rPr>
        <w:t xml:space="preserve"> </w:t>
      </w:r>
      <w:r w:rsidRPr="00EF5FC5">
        <w:rPr>
          <w:rFonts w:ascii="Times New Roman" w:hAnsi="Times New Roman" w:cs="Times New Roman"/>
          <w:color w:val="auto"/>
          <w:sz w:val="18"/>
          <w:szCs w:val="18"/>
          <w:lang w:val="sk-SK" w:eastAsia="en-US"/>
        </w:rPr>
        <w:t>firma</w:t>
      </w:r>
      <w:r w:rsidR="00F90E02" w:rsidRPr="00EF5FC5">
        <w:rPr>
          <w:rFonts w:ascii="Times New Roman" w:hAnsi="Times New Roman" w:cs="Times New Roman"/>
          <w:color w:val="auto"/>
          <w:sz w:val="18"/>
          <w:szCs w:val="18"/>
          <w:lang w:val="sk-SK" w:eastAsia="en-US"/>
        </w:rPr>
        <w:t xml:space="preserve"> V&amp;N </w:t>
      </w:r>
      <w:proofErr w:type="spellStart"/>
      <w:r w:rsidR="00F90E02" w:rsidRPr="00EF5FC5">
        <w:rPr>
          <w:rFonts w:ascii="Times New Roman" w:hAnsi="Times New Roman" w:cs="Times New Roman"/>
          <w:color w:val="auto"/>
          <w:sz w:val="18"/>
          <w:szCs w:val="18"/>
          <w:lang w:val="sk-SK" w:eastAsia="en-US"/>
        </w:rPr>
        <w:t>Trade</w:t>
      </w:r>
      <w:proofErr w:type="spellEnd"/>
      <w:r w:rsidR="00F90E02" w:rsidRPr="00EF5FC5">
        <w:rPr>
          <w:rFonts w:ascii="Times New Roman" w:hAnsi="Times New Roman" w:cs="Times New Roman"/>
          <w:color w:val="auto"/>
          <w:sz w:val="18"/>
          <w:szCs w:val="18"/>
          <w:lang w:val="sk-SK" w:eastAsia="en-US"/>
        </w:rPr>
        <w:t xml:space="preserve"> HU </w:t>
      </w:r>
      <w:proofErr w:type="spellStart"/>
      <w:r w:rsidR="00F90E02" w:rsidRPr="00EF5FC5">
        <w:rPr>
          <w:rFonts w:ascii="Times New Roman" w:hAnsi="Times New Roman" w:cs="Times New Roman"/>
          <w:color w:val="auto"/>
          <w:sz w:val="18"/>
          <w:szCs w:val="18"/>
          <w:lang w:val="sk-SK" w:eastAsia="en-US"/>
        </w:rPr>
        <w:t>Kft</w:t>
      </w:r>
      <w:proofErr w:type="spellEnd"/>
      <w:r w:rsidR="00F90E02" w:rsidRPr="00EF5FC5">
        <w:rPr>
          <w:rFonts w:ascii="Times New Roman" w:hAnsi="Times New Roman" w:cs="Times New Roman"/>
          <w:color w:val="auto"/>
          <w:sz w:val="18"/>
          <w:szCs w:val="18"/>
          <w:lang w:val="sk-SK" w:eastAsia="en-US"/>
        </w:rPr>
        <w:t>. do Spoločnosti</w:t>
      </w:r>
      <w:r w:rsidRPr="00EF5FC5">
        <w:rPr>
          <w:rFonts w:ascii="Times New Roman" w:hAnsi="Times New Roman" w:cs="Times New Roman"/>
          <w:color w:val="auto"/>
          <w:sz w:val="18"/>
          <w:szCs w:val="18"/>
          <w:lang w:val="sk-SK" w:eastAsia="en-US"/>
        </w:rPr>
        <w:t xml:space="preserve"> ako spoločník. </w:t>
      </w:r>
    </w:p>
    <w:p w14:paraId="63BE89DB" w14:textId="75B6AC94" w:rsidR="007461A0" w:rsidRPr="00EF5FC5" w:rsidRDefault="007461A0" w:rsidP="00F53D2F">
      <w:pPr>
        <w:pStyle w:val="Zkladntext"/>
        <w:ind w:left="0"/>
        <w:rPr>
          <w:szCs w:val="18"/>
        </w:rPr>
      </w:pPr>
    </w:p>
    <w:p w14:paraId="7C07A7A4" w14:textId="4CB744C6" w:rsidR="004B7782" w:rsidRPr="00EF5FC5" w:rsidRDefault="004B7782" w:rsidP="00F53D2F">
      <w:pPr>
        <w:pStyle w:val="Zkladntext"/>
        <w:ind w:left="0"/>
        <w:rPr>
          <w:szCs w:val="18"/>
        </w:rPr>
      </w:pPr>
    </w:p>
    <w:p w14:paraId="2DD6460F" w14:textId="104A7708" w:rsidR="004B7782" w:rsidRPr="00EF5FC5" w:rsidRDefault="004B7782" w:rsidP="00F53D2F">
      <w:pPr>
        <w:pStyle w:val="Zkladntext"/>
        <w:ind w:left="0"/>
        <w:rPr>
          <w:szCs w:val="18"/>
        </w:rPr>
      </w:pPr>
    </w:p>
    <w:p w14:paraId="13C52F9F" w14:textId="0EC0A5B4" w:rsidR="004B7782" w:rsidRPr="00EF5FC5" w:rsidRDefault="004B7782" w:rsidP="00F53D2F">
      <w:pPr>
        <w:pStyle w:val="Zkladntext"/>
        <w:ind w:left="0"/>
        <w:rPr>
          <w:szCs w:val="18"/>
        </w:rPr>
      </w:pPr>
    </w:p>
    <w:p w14:paraId="0FA1B40C" w14:textId="4984F90A" w:rsidR="004B7782" w:rsidRPr="00EF5FC5" w:rsidRDefault="004B7782" w:rsidP="00F53D2F">
      <w:pPr>
        <w:pStyle w:val="Zkladntext"/>
        <w:ind w:left="0"/>
        <w:rPr>
          <w:szCs w:val="18"/>
        </w:rPr>
      </w:pPr>
    </w:p>
    <w:p w14:paraId="0D52D5D1" w14:textId="77777777" w:rsidR="004B7782" w:rsidRPr="00EF5FC5" w:rsidRDefault="004B7782" w:rsidP="00F53D2F">
      <w:pPr>
        <w:pStyle w:val="Zkladntext"/>
        <w:ind w:left="0"/>
        <w:rPr>
          <w:szCs w:val="18"/>
        </w:rPr>
      </w:pPr>
    </w:p>
    <w:p w14:paraId="63BE89DC" w14:textId="24462D5D" w:rsidR="00ED599D" w:rsidRPr="00EF5FC5" w:rsidRDefault="00ED599D" w:rsidP="00ED599D">
      <w:pPr>
        <w:pStyle w:val="Zkladntext"/>
      </w:pPr>
      <w:r w:rsidRPr="00EF5FC5">
        <w:t xml:space="preserve">Účtovný zisk za rok </w:t>
      </w:r>
      <w:r w:rsidR="00472F8F" w:rsidRPr="00EF5FC5">
        <w:t>20</w:t>
      </w:r>
      <w:r w:rsidR="00315310" w:rsidRPr="00EF5FC5">
        <w:t>20</w:t>
      </w:r>
      <w:r w:rsidRPr="00EF5FC5">
        <w:t xml:space="preserve"> vo výške </w:t>
      </w:r>
      <w:r w:rsidR="00315310" w:rsidRPr="00EF5FC5">
        <w:t>167 461</w:t>
      </w:r>
      <w:r w:rsidRPr="00EF5FC5">
        <w:t xml:space="preserve"> EUR bol rozdelený takto:</w:t>
      </w:r>
    </w:p>
    <w:p w14:paraId="63BE89DD" w14:textId="77777777" w:rsidR="00ED599D" w:rsidRPr="00EF5FC5" w:rsidRDefault="00ED599D" w:rsidP="00ED599D">
      <w:pPr>
        <w:pStyle w:val="Zkladntext"/>
      </w:pPr>
    </w:p>
    <w:bookmarkStart w:id="18" w:name="_MON_1500367501"/>
    <w:bookmarkEnd w:id="18"/>
    <w:p w14:paraId="63BE89DE" w14:textId="0B62AACB" w:rsidR="00ED599D" w:rsidRPr="00EF5FC5" w:rsidRDefault="00315310" w:rsidP="00ED599D">
      <w:pPr>
        <w:pStyle w:val="Zkladntext"/>
      </w:pPr>
      <w:r w:rsidRPr="00EF5FC5">
        <w:object w:dxaOrig="8874" w:dyaOrig="2030" w14:anchorId="63BE8C28">
          <v:shape id="_x0000_i1032" type="#_x0000_t75" style="width:444pt;height:102pt" o:ole="">
            <v:imagedata r:id="rId26" o:title=""/>
          </v:shape>
          <o:OLEObject Type="Embed" ProgID="Excel.Sheet.12" ShapeID="_x0000_i1032" DrawAspect="Content" ObjectID="_1749653168" r:id="rId27"/>
        </w:object>
      </w:r>
    </w:p>
    <w:p w14:paraId="63BE89E5" w14:textId="272030FC" w:rsidR="00251025" w:rsidRPr="00EF5FC5" w:rsidRDefault="00251025" w:rsidP="00251025">
      <w:pPr>
        <w:pStyle w:val="Zkladntext"/>
      </w:pPr>
      <w:r w:rsidRPr="00EF5FC5">
        <w:t xml:space="preserve">O rozdelení výsledku hospodárenia za účtovné obdobie </w:t>
      </w:r>
      <w:r w:rsidR="00472F8F" w:rsidRPr="00EF5FC5">
        <w:t>20</w:t>
      </w:r>
      <w:r w:rsidR="00706CFE" w:rsidRPr="00EF5FC5">
        <w:t>21</w:t>
      </w:r>
      <w:r w:rsidRPr="00EF5FC5">
        <w:t xml:space="preserve"> vo výške </w:t>
      </w:r>
      <w:r w:rsidR="004B7782" w:rsidRPr="00EF5FC5">
        <w:t xml:space="preserve">-41 350,86 </w:t>
      </w:r>
      <w:r w:rsidRPr="00EF5FC5">
        <w:t>EUR rozhodne valné zhromaždenie. Návrh štatutárneho orgánu valnému zhromaždeniu je takýto:</w:t>
      </w:r>
    </w:p>
    <w:p w14:paraId="63BE89E7" w14:textId="3E0868F4" w:rsidR="00251025" w:rsidRPr="00EF5FC5" w:rsidRDefault="00251025" w:rsidP="004508D7">
      <w:pPr>
        <w:pStyle w:val="Zkladntext"/>
        <w:numPr>
          <w:ilvl w:val="0"/>
          <w:numId w:val="9"/>
        </w:numPr>
      </w:pPr>
      <w:r w:rsidRPr="00EF5FC5">
        <w:t xml:space="preserve">prevod na </w:t>
      </w:r>
      <w:r w:rsidR="004B7782" w:rsidRPr="00EF5FC5">
        <w:t>neuhradenú stratu</w:t>
      </w:r>
      <w:r w:rsidRPr="00EF5FC5">
        <w:t xml:space="preserve"> minulých rokov</w:t>
      </w:r>
      <w:r w:rsidR="004B7782" w:rsidRPr="00EF5FC5">
        <w:t xml:space="preserve"> -</w:t>
      </w:r>
      <w:r w:rsidRPr="00EF5FC5">
        <w:t xml:space="preserve"> </w:t>
      </w:r>
      <w:r w:rsidR="004B7782" w:rsidRPr="00EF5FC5">
        <w:t>41 350,86</w:t>
      </w:r>
      <w:r w:rsidRPr="00EF5FC5">
        <w:t xml:space="preserve"> EUR.</w:t>
      </w:r>
    </w:p>
    <w:p w14:paraId="63BE89E8" w14:textId="77777777" w:rsidR="00251025" w:rsidRPr="00EF5FC5" w:rsidRDefault="00251025" w:rsidP="00251025">
      <w:pPr>
        <w:pStyle w:val="Zkladntext"/>
      </w:pPr>
    </w:p>
    <w:p w14:paraId="63BE89E9" w14:textId="02EF1110" w:rsidR="00251025" w:rsidRPr="00EF5FC5" w:rsidRDefault="00251025" w:rsidP="00251025">
      <w:pPr>
        <w:pStyle w:val="Zkladntext"/>
      </w:pPr>
      <w:r w:rsidRPr="00EF5FC5">
        <w:t xml:space="preserve">Povinný prídel do zákonného rezervného fondu </w:t>
      </w:r>
      <w:r w:rsidR="00307104" w:rsidRPr="00EF5FC5">
        <w:t>v deň konania valnej hromady nebol</w:t>
      </w:r>
      <w:r w:rsidRPr="00EF5FC5">
        <w:t xml:space="preserve"> potrebný, pretože zákonný rezervný fond dosiahol svoju maximálnu hranicu stanovenú v právnych predpisoch a v spoločenskej zmluve.</w:t>
      </w:r>
      <w:r w:rsidR="00307104" w:rsidRPr="00EF5FC5">
        <w:t xml:space="preserve"> </w:t>
      </w:r>
    </w:p>
    <w:p w14:paraId="786797B8" w14:textId="77777777" w:rsidR="00477F3B" w:rsidRPr="00EF5FC5" w:rsidRDefault="00477F3B" w:rsidP="00477F3B">
      <w:pPr>
        <w:pStyle w:val="Nadpis2"/>
        <w:ind w:left="720"/>
        <w:rPr>
          <w:szCs w:val="18"/>
        </w:rPr>
      </w:pPr>
    </w:p>
    <w:p w14:paraId="63BE89EA" w14:textId="63F63BF8" w:rsidR="004A4D80" w:rsidRPr="00EF5FC5" w:rsidRDefault="004A4D80" w:rsidP="000F4640">
      <w:pPr>
        <w:pStyle w:val="Nadpis2"/>
        <w:numPr>
          <w:ilvl w:val="0"/>
          <w:numId w:val="2"/>
        </w:numPr>
        <w:rPr>
          <w:szCs w:val="18"/>
        </w:rPr>
      </w:pPr>
      <w:r w:rsidRPr="00EF5FC5">
        <w:rPr>
          <w:szCs w:val="18"/>
        </w:rPr>
        <w:t>Rezervy</w:t>
      </w:r>
    </w:p>
    <w:bookmarkEnd w:id="17"/>
    <w:p w14:paraId="63BE89EB" w14:textId="77777777" w:rsidR="00491AF0" w:rsidRPr="00EF5FC5" w:rsidRDefault="00491AF0" w:rsidP="00491AF0">
      <w:pPr>
        <w:pStyle w:val="Zkladntext"/>
        <w:rPr>
          <w:szCs w:val="18"/>
        </w:rPr>
      </w:pPr>
    </w:p>
    <w:p w14:paraId="63BE89EC" w14:textId="3A53D1A8" w:rsidR="00491AF0" w:rsidRPr="00EF5FC5" w:rsidRDefault="00750629" w:rsidP="0051635F">
      <w:pPr>
        <w:pStyle w:val="Zkladntext"/>
        <w:rPr>
          <w:szCs w:val="18"/>
        </w:rPr>
      </w:pPr>
      <w:r w:rsidRPr="00EF5FC5">
        <w:rPr>
          <w:szCs w:val="18"/>
        </w:rPr>
        <w:t>Prehľad o rezervách za bežné účtovné obdobie je uvedený v nasledujúcom prehľade:</w:t>
      </w:r>
    </w:p>
    <w:p w14:paraId="63BE89ED" w14:textId="77777777" w:rsidR="00491AF0" w:rsidRPr="00EF5FC5" w:rsidRDefault="00491AF0" w:rsidP="00491AF0">
      <w:pPr>
        <w:pStyle w:val="Zkladntext"/>
        <w:jc w:val="left"/>
        <w:rPr>
          <w:szCs w:val="18"/>
        </w:rPr>
      </w:pPr>
    </w:p>
    <w:bookmarkStart w:id="19" w:name="_MON_1500371794"/>
    <w:bookmarkEnd w:id="19"/>
    <w:p w14:paraId="63BE89EE" w14:textId="08E128E5" w:rsidR="00B12204" w:rsidRPr="00EF5FC5" w:rsidRDefault="00795220" w:rsidP="0051635F">
      <w:pPr>
        <w:ind w:left="426"/>
        <w:rPr>
          <w:sz w:val="18"/>
          <w:szCs w:val="18"/>
        </w:rPr>
      </w:pPr>
      <w:r w:rsidRPr="00EF5FC5">
        <w:rPr>
          <w:sz w:val="18"/>
          <w:szCs w:val="18"/>
        </w:rPr>
        <w:object w:dxaOrig="8717" w:dyaOrig="4667" w14:anchorId="63BE8C2A">
          <v:shape id="_x0000_i1033" type="#_x0000_t75" style="width:438.75pt;height:234pt" o:ole="">
            <v:imagedata r:id="rId28" o:title=""/>
          </v:shape>
          <o:OLEObject Type="Embed" ProgID="Excel.Sheet.12" ShapeID="_x0000_i1033" DrawAspect="Content" ObjectID="_1749653169" r:id="rId29"/>
        </w:object>
      </w:r>
    </w:p>
    <w:p w14:paraId="63BE89EF" w14:textId="77777777" w:rsidR="004C0F07" w:rsidRPr="00EF5FC5" w:rsidRDefault="004C0F07" w:rsidP="0051635F">
      <w:pPr>
        <w:ind w:left="426"/>
        <w:rPr>
          <w:sz w:val="18"/>
          <w:szCs w:val="18"/>
        </w:rPr>
      </w:pPr>
    </w:p>
    <w:p w14:paraId="09C2A25A" w14:textId="70E9F9B6" w:rsidR="00B70F9B" w:rsidRPr="00EF5FC5" w:rsidRDefault="00B70F9B" w:rsidP="001C0C59">
      <w:pPr>
        <w:pStyle w:val="Zkladntext"/>
        <w:ind w:left="0"/>
        <w:rPr>
          <w:szCs w:val="18"/>
        </w:rPr>
      </w:pPr>
      <w:bookmarkStart w:id="20" w:name="OLE_LINK17"/>
      <w:bookmarkStart w:id="21" w:name="OLE_LINK18"/>
    </w:p>
    <w:p w14:paraId="5B1DA943" w14:textId="0D22B24B" w:rsidR="00B70F9B" w:rsidRPr="00EF5FC5" w:rsidRDefault="00B70F9B" w:rsidP="0051635F">
      <w:pPr>
        <w:pStyle w:val="Zkladntext"/>
        <w:rPr>
          <w:szCs w:val="18"/>
        </w:rPr>
      </w:pPr>
    </w:p>
    <w:p w14:paraId="071EA37E" w14:textId="170270F1" w:rsidR="00307104" w:rsidRPr="00EF5FC5" w:rsidRDefault="00307104" w:rsidP="0051635F">
      <w:pPr>
        <w:pStyle w:val="Zkladntext"/>
        <w:rPr>
          <w:szCs w:val="18"/>
        </w:rPr>
      </w:pPr>
    </w:p>
    <w:p w14:paraId="53B37CFB" w14:textId="27CE8233" w:rsidR="00307104" w:rsidRPr="00EF5FC5" w:rsidRDefault="00307104" w:rsidP="0051635F">
      <w:pPr>
        <w:pStyle w:val="Zkladntext"/>
        <w:rPr>
          <w:szCs w:val="18"/>
        </w:rPr>
      </w:pPr>
    </w:p>
    <w:p w14:paraId="3865B046" w14:textId="30284DCA" w:rsidR="00307104" w:rsidRPr="00EF5FC5" w:rsidRDefault="00307104" w:rsidP="0051635F">
      <w:pPr>
        <w:pStyle w:val="Zkladntext"/>
        <w:rPr>
          <w:szCs w:val="18"/>
        </w:rPr>
      </w:pPr>
    </w:p>
    <w:p w14:paraId="153D087D" w14:textId="77777777" w:rsidR="00307104" w:rsidRPr="00EF5FC5" w:rsidRDefault="00307104" w:rsidP="0051635F">
      <w:pPr>
        <w:pStyle w:val="Zkladntext"/>
        <w:rPr>
          <w:szCs w:val="18"/>
        </w:rPr>
      </w:pPr>
    </w:p>
    <w:bookmarkEnd w:id="20"/>
    <w:bookmarkEnd w:id="21"/>
    <w:p w14:paraId="63BE89FE" w14:textId="77777777" w:rsidR="000F4640" w:rsidRPr="00EF5FC5" w:rsidRDefault="000F4640" w:rsidP="00B50225">
      <w:pPr>
        <w:pStyle w:val="Zkladntext"/>
        <w:ind w:left="0"/>
        <w:jc w:val="left"/>
        <w:rPr>
          <w:szCs w:val="18"/>
        </w:rPr>
      </w:pPr>
    </w:p>
    <w:p w14:paraId="63BE89FF" w14:textId="77777777" w:rsidR="00B62963" w:rsidRPr="00EF5FC5" w:rsidRDefault="000F4640" w:rsidP="005013EA">
      <w:pPr>
        <w:pStyle w:val="Nadpis2"/>
        <w:numPr>
          <w:ilvl w:val="0"/>
          <w:numId w:val="2"/>
        </w:numPr>
        <w:ind w:left="714" w:hanging="357"/>
        <w:rPr>
          <w:szCs w:val="18"/>
        </w:rPr>
      </w:pPr>
      <w:bookmarkStart w:id="22" w:name="_Toc530739909"/>
      <w:r w:rsidRPr="00EF5FC5">
        <w:rPr>
          <w:szCs w:val="18"/>
        </w:rPr>
        <w:lastRenderedPageBreak/>
        <w:t>Z</w:t>
      </w:r>
      <w:r w:rsidR="00491AF0" w:rsidRPr="00EF5FC5">
        <w:rPr>
          <w:szCs w:val="18"/>
        </w:rPr>
        <w:t>áväzky</w:t>
      </w:r>
      <w:bookmarkEnd w:id="22"/>
    </w:p>
    <w:p w14:paraId="63BE8A00" w14:textId="77777777" w:rsidR="00491AF0" w:rsidRPr="00EF5FC5" w:rsidRDefault="00491AF0" w:rsidP="00491AF0">
      <w:pPr>
        <w:pStyle w:val="Zkladntext"/>
        <w:rPr>
          <w:szCs w:val="18"/>
        </w:rPr>
      </w:pPr>
    </w:p>
    <w:p w14:paraId="63BE8A01" w14:textId="6CEF7897" w:rsidR="000F4640" w:rsidRPr="00EF5FC5" w:rsidRDefault="000F4640" w:rsidP="00491AF0">
      <w:pPr>
        <w:pStyle w:val="Zkladntext"/>
        <w:rPr>
          <w:szCs w:val="18"/>
        </w:rPr>
      </w:pPr>
      <w:r w:rsidRPr="00EF5FC5">
        <w:rPr>
          <w:szCs w:val="18"/>
        </w:rPr>
        <w:t xml:space="preserve">Záväzky </w:t>
      </w:r>
      <w:r w:rsidR="00307104" w:rsidRPr="00EF5FC5">
        <w:rPr>
          <w:szCs w:val="18"/>
        </w:rPr>
        <w:t>(okrem bankových úverov,</w:t>
      </w:r>
      <w:r w:rsidR="00361281" w:rsidRPr="00EF5FC5">
        <w:rPr>
          <w:szCs w:val="18"/>
        </w:rPr>
        <w:t>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sociálneho fondu, odloženého daňového záväzku a rezerv</w:t>
      </w:r>
      <w:r w:rsidR="00361281" w:rsidRPr="00EF5FC5">
        <w:rPr>
          <w:szCs w:val="18"/>
        </w:rPr>
        <w:t xml:space="preserve">) </w:t>
      </w:r>
      <w:r w:rsidRPr="00EF5FC5">
        <w:rPr>
          <w:szCs w:val="18"/>
        </w:rPr>
        <w:t>podľa doby splatnosti sú nasledovné:</w:t>
      </w:r>
    </w:p>
    <w:p w14:paraId="63BE8A02" w14:textId="77777777" w:rsidR="00CE5955" w:rsidRPr="00EF5FC5" w:rsidRDefault="00CE5955" w:rsidP="00491AF0">
      <w:pPr>
        <w:pStyle w:val="Zkladntext"/>
        <w:rPr>
          <w:szCs w:val="18"/>
        </w:rPr>
      </w:pPr>
    </w:p>
    <w:bookmarkStart w:id="23" w:name="_MON_1500372539"/>
    <w:bookmarkEnd w:id="23"/>
    <w:p w14:paraId="63BE8A03" w14:textId="70E0597B" w:rsidR="00CE5955" w:rsidRPr="00EF5FC5" w:rsidRDefault="00C87D90" w:rsidP="00491AF0">
      <w:pPr>
        <w:pStyle w:val="Zkladntext"/>
        <w:rPr>
          <w:szCs w:val="18"/>
        </w:rPr>
      </w:pPr>
      <w:r w:rsidRPr="00EF5FC5">
        <w:rPr>
          <w:szCs w:val="18"/>
        </w:rPr>
        <w:object w:dxaOrig="8842" w:dyaOrig="1530" w14:anchorId="63BE8C2B">
          <v:shape id="_x0000_i1034" type="#_x0000_t75" style="width:443.25pt;height:78pt" o:ole="">
            <v:imagedata r:id="rId30" o:title=""/>
          </v:shape>
          <o:OLEObject Type="Embed" ProgID="Excel.Sheet.12" ShapeID="_x0000_i1034" DrawAspect="Content" ObjectID="_1749653170" r:id="rId31"/>
        </w:object>
      </w:r>
    </w:p>
    <w:p w14:paraId="63BE8A04" w14:textId="77777777" w:rsidR="004C0F07" w:rsidRPr="00EF5FC5" w:rsidRDefault="004C0F07" w:rsidP="00491AF0">
      <w:pPr>
        <w:pStyle w:val="Zkladntext"/>
        <w:rPr>
          <w:szCs w:val="18"/>
        </w:rPr>
      </w:pPr>
    </w:p>
    <w:p w14:paraId="63BE8A05" w14:textId="3D48F739" w:rsidR="00491AF0" w:rsidRPr="00EF5FC5" w:rsidRDefault="00491AF0" w:rsidP="00491AF0">
      <w:pPr>
        <w:pStyle w:val="Zkladntext"/>
        <w:rPr>
          <w:szCs w:val="18"/>
        </w:rPr>
      </w:pPr>
      <w:r w:rsidRPr="00EF5FC5">
        <w:rPr>
          <w:szCs w:val="18"/>
        </w:rPr>
        <w:t xml:space="preserve">Štruktúra záväzkov </w:t>
      </w:r>
      <w:r w:rsidR="008A3F3F" w:rsidRPr="00EF5FC5">
        <w:rPr>
          <w:szCs w:val="18"/>
        </w:rPr>
        <w:t>(okrem bankových úverov</w:t>
      </w:r>
      <w:r w:rsidR="00D65C61" w:rsidRPr="00EF5FC5">
        <w:rPr>
          <w:szCs w:val="18"/>
        </w:rPr>
        <w:t>, pôžičiek a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 xml:space="preserve">sociálneho fondu, </w:t>
      </w:r>
      <w:r w:rsidR="00AF03E0" w:rsidRPr="00EF5FC5">
        <w:rPr>
          <w:szCs w:val="18"/>
        </w:rPr>
        <w:t>odloženého daňového záväzku</w:t>
      </w:r>
      <w:r w:rsidR="00CA7F80" w:rsidRPr="00EF5FC5">
        <w:rPr>
          <w:szCs w:val="18"/>
        </w:rPr>
        <w:t xml:space="preserve"> a rezerv</w:t>
      </w:r>
      <w:r w:rsidR="008A3F3F" w:rsidRPr="00EF5FC5">
        <w:rPr>
          <w:szCs w:val="18"/>
        </w:rPr>
        <w:t xml:space="preserve">) </w:t>
      </w:r>
      <w:r w:rsidRPr="00EF5FC5">
        <w:rPr>
          <w:szCs w:val="18"/>
        </w:rPr>
        <w:t xml:space="preserve">podľa zostatkovej doby splatnosti </w:t>
      </w:r>
      <w:r w:rsidR="00F2096E" w:rsidRPr="00EF5FC5">
        <w:rPr>
          <w:szCs w:val="18"/>
        </w:rPr>
        <w:t xml:space="preserve">k 31. decembru </w:t>
      </w:r>
      <w:r w:rsidR="00472F8F" w:rsidRPr="00EF5FC5">
        <w:rPr>
          <w:szCs w:val="18"/>
        </w:rPr>
        <w:t>20</w:t>
      </w:r>
      <w:r w:rsidR="00E45F83" w:rsidRPr="00EF5FC5">
        <w:rPr>
          <w:szCs w:val="18"/>
        </w:rPr>
        <w:t>21</w:t>
      </w:r>
      <w:r w:rsidR="00F2096E" w:rsidRPr="00EF5FC5">
        <w:rPr>
          <w:szCs w:val="18"/>
        </w:rPr>
        <w:t xml:space="preserve"> </w:t>
      </w:r>
      <w:r w:rsidRPr="00EF5FC5">
        <w:rPr>
          <w:szCs w:val="18"/>
        </w:rPr>
        <w:t>je uvedená v nasledujúcom prehľade:</w:t>
      </w:r>
    </w:p>
    <w:p w14:paraId="63BE8A06" w14:textId="77777777" w:rsidR="003F0494" w:rsidRPr="00EF5FC5" w:rsidRDefault="003F0494" w:rsidP="00491AF0">
      <w:pPr>
        <w:pStyle w:val="Zkladntext"/>
        <w:rPr>
          <w:szCs w:val="18"/>
        </w:rPr>
      </w:pPr>
    </w:p>
    <w:p w14:paraId="63BE8A07" w14:textId="77777777" w:rsidR="003F0494" w:rsidRPr="00EF5FC5" w:rsidRDefault="003F0494" w:rsidP="00491AF0">
      <w:pPr>
        <w:pStyle w:val="Zkladntext"/>
        <w:rPr>
          <w:szCs w:val="18"/>
        </w:rPr>
      </w:pPr>
    </w:p>
    <w:bookmarkStart w:id="24" w:name="_MON_1500374269"/>
    <w:bookmarkEnd w:id="24"/>
    <w:p w14:paraId="63BE8A08" w14:textId="5800DE93" w:rsidR="00CE5955" w:rsidRPr="00EF5FC5" w:rsidRDefault="00C87D90" w:rsidP="00491AF0">
      <w:pPr>
        <w:pStyle w:val="Zkladntext"/>
        <w:rPr>
          <w:szCs w:val="18"/>
        </w:rPr>
      </w:pPr>
      <w:r w:rsidRPr="00EF5FC5">
        <w:rPr>
          <w:szCs w:val="18"/>
        </w:rPr>
        <w:object w:dxaOrig="8282" w:dyaOrig="6535" w14:anchorId="63BE8C2C">
          <v:shape id="_x0000_i1035" type="#_x0000_t75" style="width:444pt;height:335.25pt" o:ole="">
            <v:imagedata r:id="rId32" o:title=""/>
          </v:shape>
          <o:OLEObject Type="Embed" ProgID="Excel.Sheet.12" ShapeID="_x0000_i1035" DrawAspect="Content" ObjectID="_1749653171" r:id="rId33"/>
        </w:object>
      </w:r>
    </w:p>
    <w:p w14:paraId="63BE8A09" w14:textId="77777777" w:rsidR="003F0494" w:rsidRPr="00EF5FC5" w:rsidRDefault="003F0494">
      <w:pPr>
        <w:spacing w:after="200" w:line="276" w:lineRule="auto"/>
        <w:rPr>
          <w:sz w:val="18"/>
          <w:szCs w:val="18"/>
        </w:rPr>
      </w:pPr>
      <w:r w:rsidRPr="00EF5FC5">
        <w:rPr>
          <w:szCs w:val="18"/>
        </w:rPr>
        <w:br w:type="page"/>
      </w:r>
    </w:p>
    <w:p w14:paraId="63BE8A0A" w14:textId="7A2AA48F" w:rsidR="00F2096E" w:rsidRPr="00EF5FC5" w:rsidRDefault="00F2096E" w:rsidP="00F2096E">
      <w:pPr>
        <w:pStyle w:val="Zkladntext"/>
        <w:rPr>
          <w:szCs w:val="18"/>
        </w:rPr>
      </w:pPr>
      <w:r w:rsidRPr="00EF5FC5">
        <w:rPr>
          <w:szCs w:val="18"/>
        </w:rPr>
        <w:lastRenderedPageBreak/>
        <w:t>Štruktúra záväzkov (okrem bankových úverov, pôžičiek a návratných finančných výpomocí</w:t>
      </w:r>
      <w:r w:rsidR="00CA7F80" w:rsidRPr="00EF5FC5">
        <w:rPr>
          <w:szCs w:val="18"/>
        </w:rPr>
        <w:t xml:space="preserve">, </w:t>
      </w:r>
      <w:r w:rsidR="00CC6436" w:rsidRPr="00EF5FC5">
        <w:rPr>
          <w:szCs w:val="18"/>
        </w:rPr>
        <w:t xml:space="preserve">záväzkov zo </w:t>
      </w:r>
      <w:r w:rsidR="00CA7F80" w:rsidRPr="00EF5FC5">
        <w:rPr>
          <w:szCs w:val="18"/>
        </w:rPr>
        <w:t>sociálneho fondu, odloženého daňového záväzku a rezerv</w:t>
      </w:r>
      <w:r w:rsidRPr="00EF5FC5">
        <w:rPr>
          <w:szCs w:val="18"/>
        </w:rPr>
        <w:t xml:space="preserve">) podľa zostatkovej doby splatnosti k 31. decembru </w:t>
      </w:r>
      <w:r w:rsidR="00472F8F" w:rsidRPr="00EF5FC5">
        <w:rPr>
          <w:szCs w:val="18"/>
        </w:rPr>
        <w:t>20</w:t>
      </w:r>
      <w:r w:rsidR="00E45F83" w:rsidRPr="00EF5FC5">
        <w:rPr>
          <w:szCs w:val="18"/>
        </w:rPr>
        <w:t xml:space="preserve">20 </w:t>
      </w:r>
      <w:r w:rsidRPr="00EF5FC5">
        <w:rPr>
          <w:szCs w:val="18"/>
        </w:rPr>
        <w:t>je uvedená v nasledujúcom prehľade:</w:t>
      </w:r>
    </w:p>
    <w:p w14:paraId="63BE8A0B" w14:textId="77777777" w:rsidR="00F2096E" w:rsidRPr="00EF5FC5" w:rsidRDefault="00F2096E" w:rsidP="00491AF0">
      <w:pPr>
        <w:pStyle w:val="Zkladntext"/>
        <w:rPr>
          <w:szCs w:val="18"/>
        </w:rPr>
      </w:pPr>
    </w:p>
    <w:p w14:paraId="63BE8A0C" w14:textId="77777777" w:rsidR="003F0494" w:rsidRPr="00EF5FC5" w:rsidRDefault="003F0494" w:rsidP="00491AF0">
      <w:pPr>
        <w:pStyle w:val="Zkladntext"/>
        <w:rPr>
          <w:szCs w:val="18"/>
        </w:rPr>
      </w:pPr>
    </w:p>
    <w:bookmarkStart w:id="25" w:name="_MON_1501336741"/>
    <w:bookmarkEnd w:id="25"/>
    <w:p w14:paraId="63BE8A0D" w14:textId="6EB87230" w:rsidR="00F2096E" w:rsidRPr="00EF5FC5" w:rsidRDefault="00EF5FC5" w:rsidP="00491AF0">
      <w:pPr>
        <w:pStyle w:val="Zkladntext"/>
        <w:rPr>
          <w:szCs w:val="18"/>
        </w:rPr>
      </w:pPr>
      <w:r w:rsidRPr="00EF5FC5">
        <w:rPr>
          <w:szCs w:val="18"/>
        </w:rPr>
        <w:object w:dxaOrig="8261" w:dyaOrig="6545" w14:anchorId="63BE8C2D">
          <v:shape id="_x0000_i1036" type="#_x0000_t75" style="width:442.5pt;height:329.25pt" o:ole="">
            <v:imagedata r:id="rId34" o:title=""/>
          </v:shape>
          <o:OLEObject Type="Embed" ProgID="Excel.Sheet.12" ShapeID="_x0000_i1036" DrawAspect="Content" ObjectID="_1749653172" r:id="rId35"/>
        </w:object>
      </w:r>
    </w:p>
    <w:p w14:paraId="4279E231" w14:textId="77777777" w:rsidR="000F2A75" w:rsidRPr="00EF5FC5" w:rsidRDefault="000F2A75" w:rsidP="00491AF0">
      <w:pPr>
        <w:pStyle w:val="Zkladntext"/>
        <w:rPr>
          <w:szCs w:val="18"/>
        </w:rPr>
      </w:pPr>
    </w:p>
    <w:p w14:paraId="63BE8A11" w14:textId="77777777" w:rsidR="004C0F07" w:rsidRPr="00EF5FC5" w:rsidRDefault="004C0F07">
      <w:pPr>
        <w:spacing w:after="200" w:line="276" w:lineRule="auto"/>
        <w:rPr>
          <w:color w:val="0070C0"/>
          <w:sz w:val="18"/>
          <w:szCs w:val="18"/>
        </w:rPr>
      </w:pPr>
      <w:r w:rsidRPr="00EF5FC5">
        <w:rPr>
          <w:color w:val="0070C0"/>
          <w:szCs w:val="18"/>
        </w:rPr>
        <w:br w:type="page"/>
      </w:r>
    </w:p>
    <w:p w14:paraId="63BE8A12" w14:textId="77777777" w:rsidR="002B170C" w:rsidRPr="00EF5FC5" w:rsidRDefault="002B170C" w:rsidP="002B170C">
      <w:pPr>
        <w:pStyle w:val="Nadpis2"/>
        <w:numPr>
          <w:ilvl w:val="0"/>
          <w:numId w:val="2"/>
        </w:numPr>
        <w:rPr>
          <w:szCs w:val="18"/>
        </w:rPr>
      </w:pPr>
      <w:r w:rsidRPr="00EF5FC5">
        <w:rPr>
          <w:szCs w:val="18"/>
        </w:rPr>
        <w:lastRenderedPageBreak/>
        <w:t>Odložený daňový záväzok</w:t>
      </w:r>
    </w:p>
    <w:p w14:paraId="63BE8A13" w14:textId="77777777" w:rsidR="002B170C" w:rsidRPr="00EF5FC5" w:rsidRDefault="002B170C" w:rsidP="002B170C">
      <w:pPr>
        <w:rPr>
          <w:sz w:val="18"/>
          <w:szCs w:val="18"/>
        </w:rPr>
      </w:pPr>
    </w:p>
    <w:p w14:paraId="69C794BC" w14:textId="77777777" w:rsidR="0096111B" w:rsidRPr="00EF5FC5" w:rsidRDefault="0096111B" w:rsidP="0096111B">
      <w:pPr>
        <w:pStyle w:val="Zkladntext"/>
        <w:spacing w:line="204" w:lineRule="exact"/>
        <w:ind w:left="473"/>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4893819A" w14:textId="77777777" w:rsidR="00394DC4" w:rsidRPr="00EF5FC5" w:rsidRDefault="00394DC4" w:rsidP="002B170C">
      <w:pPr>
        <w:pStyle w:val="Zkladntext"/>
        <w:rPr>
          <w:szCs w:val="18"/>
        </w:rPr>
      </w:pPr>
    </w:p>
    <w:p w14:paraId="63BE8A1C" w14:textId="77777777" w:rsidR="002B170C" w:rsidRPr="00EF5FC5" w:rsidRDefault="002B170C" w:rsidP="002B170C">
      <w:pPr>
        <w:pStyle w:val="Zkladntext"/>
        <w:rPr>
          <w:szCs w:val="18"/>
        </w:rPr>
      </w:pPr>
    </w:p>
    <w:p w14:paraId="63BE8A1D" w14:textId="77777777" w:rsidR="002B170C" w:rsidRPr="00EF5FC5" w:rsidRDefault="002B170C" w:rsidP="002B170C">
      <w:pPr>
        <w:pStyle w:val="Nadpis2"/>
        <w:numPr>
          <w:ilvl w:val="0"/>
          <w:numId w:val="2"/>
        </w:numPr>
        <w:rPr>
          <w:szCs w:val="18"/>
        </w:rPr>
      </w:pPr>
      <w:r w:rsidRPr="00EF5FC5">
        <w:rPr>
          <w:szCs w:val="18"/>
        </w:rPr>
        <w:t>Sociálny fond</w:t>
      </w:r>
    </w:p>
    <w:p w14:paraId="63BE8A1E" w14:textId="77777777" w:rsidR="002B170C" w:rsidRPr="00EF5FC5" w:rsidRDefault="002B170C" w:rsidP="002B170C">
      <w:pPr>
        <w:pStyle w:val="Zkladntext"/>
        <w:rPr>
          <w:szCs w:val="18"/>
        </w:rPr>
      </w:pPr>
    </w:p>
    <w:p w14:paraId="63BE8A1F" w14:textId="77777777" w:rsidR="002B170C" w:rsidRPr="00EF5FC5" w:rsidRDefault="002B170C" w:rsidP="002B170C">
      <w:pPr>
        <w:pStyle w:val="Zkladntext"/>
        <w:rPr>
          <w:szCs w:val="18"/>
        </w:rPr>
      </w:pPr>
      <w:r w:rsidRPr="00EF5FC5">
        <w:rPr>
          <w:szCs w:val="18"/>
        </w:rPr>
        <w:t>Tvorba a čerpanie sociálneho fondu v priebehu účtovného obdobia sú znázornené v nasledujúcom prehľade:</w:t>
      </w:r>
    </w:p>
    <w:p w14:paraId="63BE8A20" w14:textId="77777777" w:rsidR="00540C98" w:rsidRPr="00EF5FC5" w:rsidRDefault="00540C98" w:rsidP="002B170C">
      <w:pPr>
        <w:pStyle w:val="Zkladntext"/>
        <w:rPr>
          <w:szCs w:val="18"/>
        </w:rPr>
      </w:pPr>
    </w:p>
    <w:bookmarkStart w:id="26" w:name="_MON_1500376013"/>
    <w:bookmarkEnd w:id="26"/>
    <w:p w14:paraId="63BE8A21" w14:textId="54A90060" w:rsidR="00540C98" w:rsidRPr="00EF5FC5" w:rsidRDefault="002B15CA" w:rsidP="002B170C">
      <w:pPr>
        <w:pStyle w:val="Zkladntext"/>
        <w:rPr>
          <w:szCs w:val="18"/>
        </w:rPr>
      </w:pPr>
      <w:r w:rsidRPr="00EF5FC5">
        <w:rPr>
          <w:szCs w:val="18"/>
        </w:rPr>
        <w:object w:dxaOrig="8828" w:dyaOrig="2030" w14:anchorId="63BE8C30">
          <v:shape id="_x0000_i1037" type="#_x0000_t75" style="width:444pt;height:102pt" o:ole="">
            <v:imagedata r:id="rId36" o:title=""/>
          </v:shape>
          <o:OLEObject Type="Embed" ProgID="Excel.Sheet.12" ShapeID="_x0000_i1037" DrawAspect="Content" ObjectID="_1749653173" r:id="rId37"/>
        </w:object>
      </w:r>
    </w:p>
    <w:p w14:paraId="63BE8A22" w14:textId="77777777" w:rsidR="002B170C" w:rsidRPr="00EF5FC5" w:rsidRDefault="002B170C" w:rsidP="002B170C">
      <w:pPr>
        <w:pStyle w:val="Zkladntext"/>
        <w:rPr>
          <w:szCs w:val="18"/>
        </w:rPr>
      </w:pPr>
    </w:p>
    <w:p w14:paraId="63BE8A23" w14:textId="77777777" w:rsidR="002B170C" w:rsidRPr="00EF5FC5" w:rsidRDefault="002B170C" w:rsidP="002B170C">
      <w:pPr>
        <w:pStyle w:val="Zkladntext"/>
        <w:rPr>
          <w:szCs w:val="18"/>
        </w:rPr>
      </w:pPr>
      <w:r w:rsidRPr="00EF5FC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Pr="00EF5FC5" w:rsidRDefault="00A4756B" w:rsidP="002B170C">
      <w:pPr>
        <w:pStyle w:val="Zkladntext"/>
        <w:rPr>
          <w:szCs w:val="18"/>
        </w:rPr>
      </w:pPr>
    </w:p>
    <w:p w14:paraId="63BE8A24" w14:textId="77777777" w:rsidR="00F05756" w:rsidRPr="00EF5FC5" w:rsidRDefault="00F05756" w:rsidP="002B170C">
      <w:pPr>
        <w:pStyle w:val="Zkladntext"/>
        <w:rPr>
          <w:szCs w:val="18"/>
        </w:rPr>
      </w:pPr>
    </w:p>
    <w:p w14:paraId="63BE8A25" w14:textId="77777777" w:rsidR="00A626AB" w:rsidRPr="00EF5FC5" w:rsidRDefault="00A626AB" w:rsidP="005013EA">
      <w:pPr>
        <w:pStyle w:val="Nadpis2"/>
        <w:numPr>
          <w:ilvl w:val="0"/>
          <w:numId w:val="2"/>
        </w:numPr>
        <w:ind w:left="714" w:hanging="357"/>
        <w:rPr>
          <w:szCs w:val="18"/>
        </w:rPr>
      </w:pPr>
      <w:r w:rsidRPr="00EF5FC5">
        <w:rPr>
          <w:szCs w:val="18"/>
        </w:rPr>
        <w:t>Vydané dlhopisy</w:t>
      </w:r>
    </w:p>
    <w:p w14:paraId="63BE8A26" w14:textId="6B28BD6A" w:rsidR="00A626AB" w:rsidRPr="00EF5FC5" w:rsidRDefault="00A626AB" w:rsidP="00B70463">
      <w:pPr>
        <w:pStyle w:val="Zkladntext"/>
        <w:rPr>
          <w:szCs w:val="18"/>
        </w:rPr>
      </w:pPr>
    </w:p>
    <w:p w14:paraId="14F7723D" w14:textId="7E50AF7C" w:rsidR="00B70463" w:rsidRPr="00EF5FC5" w:rsidRDefault="00B70463" w:rsidP="00B70463">
      <w:pPr>
        <w:pStyle w:val="Zkladntext"/>
        <w:rPr>
          <w:szCs w:val="18"/>
        </w:rPr>
      </w:pPr>
      <w:r w:rsidRPr="00EF5FC5">
        <w:rPr>
          <w:szCs w:val="18"/>
        </w:rPr>
        <w:t xml:space="preserve">Účtovná jednotka nemá obsahovú náplň pre túto položku. </w:t>
      </w:r>
    </w:p>
    <w:p w14:paraId="63BE8A27" w14:textId="355A6E21" w:rsidR="004C0F07" w:rsidRPr="00EF5FC5" w:rsidRDefault="004C0F07" w:rsidP="00F53D2F">
      <w:pPr>
        <w:pBdr>
          <w:left w:val="single" w:sz="4" w:space="4" w:color="auto"/>
        </w:pBdr>
        <w:ind w:left="426" w:hanging="142"/>
        <w:jc w:val="both"/>
        <w:rPr>
          <w:color w:val="0070C0"/>
          <w:sz w:val="18"/>
          <w:szCs w:val="18"/>
        </w:rPr>
      </w:pPr>
    </w:p>
    <w:p w14:paraId="63BE8A28" w14:textId="77777777" w:rsidR="002B170C" w:rsidRPr="00EF5FC5" w:rsidRDefault="002B170C" w:rsidP="002B170C">
      <w:pPr>
        <w:pStyle w:val="Nadpis2"/>
        <w:numPr>
          <w:ilvl w:val="0"/>
          <w:numId w:val="2"/>
        </w:numPr>
        <w:rPr>
          <w:szCs w:val="18"/>
        </w:rPr>
      </w:pPr>
      <w:r w:rsidRPr="00EF5FC5">
        <w:rPr>
          <w:szCs w:val="18"/>
        </w:rPr>
        <w:t>Bankové úvery</w:t>
      </w:r>
    </w:p>
    <w:p w14:paraId="63BE8A29" w14:textId="77777777" w:rsidR="002B170C" w:rsidRPr="00EF5FC5" w:rsidRDefault="002B170C" w:rsidP="002B170C">
      <w:pPr>
        <w:pStyle w:val="Zkladntext"/>
        <w:rPr>
          <w:szCs w:val="18"/>
        </w:rPr>
      </w:pPr>
    </w:p>
    <w:p w14:paraId="63BE8A2A" w14:textId="77777777" w:rsidR="002B170C" w:rsidRPr="00EF5FC5" w:rsidRDefault="002B170C" w:rsidP="002B170C">
      <w:pPr>
        <w:pStyle w:val="Zkladntext"/>
        <w:rPr>
          <w:szCs w:val="18"/>
        </w:rPr>
      </w:pPr>
      <w:r w:rsidRPr="00EF5FC5">
        <w:rPr>
          <w:szCs w:val="18"/>
        </w:rPr>
        <w:t xml:space="preserve">Štruktúra bankových úverov je uvedená v nasledujúcom prehľade: </w:t>
      </w:r>
    </w:p>
    <w:p w14:paraId="63BE8A2B" w14:textId="77777777" w:rsidR="00540C98" w:rsidRPr="00EF5FC5" w:rsidRDefault="00540C98" w:rsidP="002B170C">
      <w:pPr>
        <w:pStyle w:val="Zkladntext"/>
        <w:rPr>
          <w:szCs w:val="18"/>
        </w:rPr>
      </w:pPr>
    </w:p>
    <w:bookmarkStart w:id="27" w:name="_MON_1500376125"/>
    <w:bookmarkEnd w:id="27"/>
    <w:p w14:paraId="63BE8A2C" w14:textId="4A4AF40B" w:rsidR="00D65C61" w:rsidRPr="00EF5FC5" w:rsidRDefault="00EF5FC5" w:rsidP="002B170C">
      <w:pPr>
        <w:pStyle w:val="Zkladntext"/>
        <w:rPr>
          <w:szCs w:val="18"/>
        </w:rPr>
      </w:pPr>
      <w:r w:rsidRPr="00EF5FC5">
        <w:rPr>
          <w:szCs w:val="18"/>
        </w:rPr>
        <w:object w:dxaOrig="8940" w:dyaOrig="4481" w14:anchorId="63BE8C31">
          <v:shape id="_x0000_i1038" type="#_x0000_t75" style="width:446.25pt;height:221.25pt" o:ole="">
            <v:imagedata r:id="rId38" o:title=""/>
          </v:shape>
          <o:OLEObject Type="Embed" ProgID="Excel.Sheet.12" ShapeID="_x0000_i1038" DrawAspect="Content" ObjectID="_1749653174" r:id="rId39"/>
        </w:object>
      </w:r>
    </w:p>
    <w:p w14:paraId="63BE8A2D" w14:textId="77777777" w:rsidR="00D65C61" w:rsidRPr="00EF5FC5" w:rsidRDefault="00D65C61" w:rsidP="002B170C">
      <w:pPr>
        <w:pStyle w:val="Zkladntext"/>
        <w:rPr>
          <w:szCs w:val="18"/>
        </w:rPr>
      </w:pPr>
    </w:p>
    <w:p w14:paraId="63A3C453" w14:textId="77777777" w:rsidR="0081254F" w:rsidRPr="00EF5FC5" w:rsidRDefault="0081254F" w:rsidP="00D65C61">
      <w:pPr>
        <w:pStyle w:val="Zkladntext"/>
        <w:rPr>
          <w:szCs w:val="18"/>
        </w:rPr>
      </w:pPr>
    </w:p>
    <w:p w14:paraId="17857E33" w14:textId="71290F1F" w:rsidR="00822866" w:rsidRPr="00B86D82" w:rsidRDefault="00822866" w:rsidP="00D65C61">
      <w:pPr>
        <w:pStyle w:val="Zkladntext"/>
        <w:rPr>
          <w:szCs w:val="18"/>
        </w:rPr>
      </w:pPr>
      <w:r w:rsidRPr="00EF5FC5">
        <w:rPr>
          <w:szCs w:val="18"/>
        </w:rPr>
        <w:t xml:space="preserve">Všetky záložné práva </w:t>
      </w:r>
      <w:r w:rsidR="007F6512" w:rsidRPr="00EF5FC5">
        <w:rPr>
          <w:szCs w:val="18"/>
        </w:rPr>
        <w:t xml:space="preserve">na jednotlivé zložky aktív a iné formy zabezpečenia úverov </w:t>
      </w:r>
      <w:r w:rsidRPr="00EF5FC5">
        <w:rPr>
          <w:szCs w:val="18"/>
        </w:rPr>
        <w:t xml:space="preserve">sú verejne dostupné v Notárskom centrálnom registri záložných práv </w:t>
      </w:r>
      <w:r w:rsidR="00B86D82">
        <w:rPr>
          <w:szCs w:val="18"/>
        </w:rPr>
        <w:t xml:space="preserve"> v sekcii </w:t>
      </w:r>
      <w:proofErr w:type="spellStart"/>
      <w:r w:rsidR="00B86D82">
        <w:rPr>
          <w:szCs w:val="18"/>
        </w:rPr>
        <w:t>založné</w:t>
      </w:r>
      <w:proofErr w:type="spellEnd"/>
      <w:r w:rsidR="00B86D82">
        <w:rPr>
          <w:szCs w:val="18"/>
        </w:rPr>
        <w:t xml:space="preserve"> práva:  </w:t>
      </w:r>
      <w:hyperlink r:id="rId40" w:history="1">
        <w:r w:rsidRPr="00B86D82">
          <w:rPr>
            <w:rStyle w:val="Hypertextovprepojenie"/>
            <w:color w:val="auto"/>
            <w:szCs w:val="18"/>
            <w:u w:val="none"/>
          </w:rPr>
          <w:t>www.notar.sk/zalozne-prava/</w:t>
        </w:r>
      </w:hyperlink>
    </w:p>
    <w:p w14:paraId="033B653D" w14:textId="77777777" w:rsidR="00822866" w:rsidRPr="00EF5FC5" w:rsidRDefault="00822866" w:rsidP="00D65C61">
      <w:pPr>
        <w:pStyle w:val="Zkladntext"/>
        <w:rPr>
          <w:szCs w:val="18"/>
        </w:rPr>
      </w:pPr>
    </w:p>
    <w:p w14:paraId="3ECC406B" w14:textId="77777777" w:rsidR="0081254F" w:rsidRPr="00EF5FC5" w:rsidRDefault="0081254F" w:rsidP="00D65C61">
      <w:pPr>
        <w:pStyle w:val="Zkladntext"/>
        <w:rPr>
          <w:szCs w:val="18"/>
        </w:rPr>
      </w:pPr>
    </w:p>
    <w:p w14:paraId="18D8E5E5" w14:textId="77777777" w:rsidR="0081254F" w:rsidRPr="00EF5FC5" w:rsidRDefault="0081254F" w:rsidP="00D65C61">
      <w:pPr>
        <w:pStyle w:val="Zkladntext"/>
        <w:rPr>
          <w:szCs w:val="18"/>
        </w:rPr>
      </w:pPr>
    </w:p>
    <w:p w14:paraId="74CAEBCE" w14:textId="77777777" w:rsidR="0081254F" w:rsidRPr="00EF5FC5" w:rsidRDefault="0081254F" w:rsidP="00D65C61">
      <w:pPr>
        <w:pStyle w:val="Zkladntext"/>
        <w:rPr>
          <w:szCs w:val="18"/>
        </w:rPr>
      </w:pPr>
    </w:p>
    <w:p w14:paraId="55FDCAF7" w14:textId="77777777" w:rsidR="0081254F" w:rsidRPr="00EF5FC5" w:rsidRDefault="0081254F" w:rsidP="00D65C61">
      <w:pPr>
        <w:pStyle w:val="Zkladntext"/>
        <w:rPr>
          <w:szCs w:val="18"/>
        </w:rPr>
      </w:pPr>
    </w:p>
    <w:p w14:paraId="7AA1BF26" w14:textId="77777777" w:rsidR="0081254F" w:rsidRPr="00EF5FC5" w:rsidRDefault="0081254F" w:rsidP="00D65C61">
      <w:pPr>
        <w:pStyle w:val="Zkladntext"/>
        <w:rPr>
          <w:szCs w:val="18"/>
        </w:rPr>
      </w:pPr>
    </w:p>
    <w:p w14:paraId="63BE8A2E" w14:textId="04603A1B" w:rsidR="00D65C61" w:rsidRPr="00EF5FC5" w:rsidRDefault="00D65C61" w:rsidP="00D65C61">
      <w:pPr>
        <w:pStyle w:val="Zkladntext"/>
        <w:rPr>
          <w:szCs w:val="18"/>
        </w:rPr>
      </w:pPr>
      <w:r w:rsidRPr="00EF5FC5">
        <w:rPr>
          <w:szCs w:val="18"/>
        </w:rPr>
        <w:lastRenderedPageBreak/>
        <w:t>Štruktúra bankových úverov podľa zostatkovej doby splatnosti je uvedená v nasledujúcom prehľade:</w:t>
      </w:r>
    </w:p>
    <w:p w14:paraId="63BE8A2F" w14:textId="77777777" w:rsidR="005D554F" w:rsidRPr="00EF5FC5" w:rsidRDefault="005D554F" w:rsidP="00D65C61">
      <w:pPr>
        <w:pStyle w:val="Zkladntext"/>
        <w:rPr>
          <w:szCs w:val="18"/>
        </w:rPr>
      </w:pPr>
    </w:p>
    <w:p w14:paraId="63BE8A30" w14:textId="77777777" w:rsidR="00D65C61" w:rsidRPr="00EF5FC5" w:rsidRDefault="00D65C61" w:rsidP="002B170C">
      <w:pPr>
        <w:pStyle w:val="Zkladntext"/>
        <w:rPr>
          <w:b/>
          <w:szCs w:val="18"/>
        </w:rPr>
      </w:pPr>
    </w:p>
    <w:bookmarkStart w:id="28" w:name="_MON_1500905883"/>
    <w:bookmarkEnd w:id="28"/>
    <w:p w14:paraId="63BE8A31" w14:textId="5616FAB7" w:rsidR="00540C98" w:rsidRPr="00EF5FC5" w:rsidRDefault="00EF5FC5" w:rsidP="002B170C">
      <w:pPr>
        <w:pStyle w:val="Zkladntext"/>
        <w:rPr>
          <w:szCs w:val="18"/>
        </w:rPr>
      </w:pPr>
      <w:r w:rsidRPr="00EF5FC5">
        <w:rPr>
          <w:szCs w:val="18"/>
        </w:rPr>
        <w:object w:dxaOrig="8887" w:dyaOrig="2026" w14:anchorId="63BE8C32">
          <v:shape id="_x0000_i1039" type="#_x0000_t75" style="width:443.25pt;height:102pt" o:ole="">
            <v:imagedata r:id="rId41" o:title=""/>
          </v:shape>
          <o:OLEObject Type="Embed" ProgID="Excel.Sheet.12" ShapeID="_x0000_i1039" DrawAspect="Content" ObjectID="_1749653175" r:id="rId42"/>
        </w:object>
      </w:r>
    </w:p>
    <w:p w14:paraId="63BE8A32" w14:textId="77777777" w:rsidR="002B170C" w:rsidRPr="00EF5FC5" w:rsidRDefault="002B170C" w:rsidP="002B170C">
      <w:pPr>
        <w:pStyle w:val="Zkladntext"/>
        <w:rPr>
          <w:szCs w:val="18"/>
        </w:rPr>
      </w:pPr>
    </w:p>
    <w:p w14:paraId="63BE8A33" w14:textId="00519C45" w:rsidR="002B170C" w:rsidRPr="00EF5FC5" w:rsidRDefault="003C351B" w:rsidP="002B170C">
      <w:pPr>
        <w:pStyle w:val="Zkladntext"/>
        <w:rPr>
          <w:szCs w:val="18"/>
        </w:rPr>
      </w:pPr>
      <w:r w:rsidRPr="00EF5FC5">
        <w:rPr>
          <w:szCs w:val="18"/>
        </w:rPr>
        <w:t>Účelový</w:t>
      </w:r>
      <w:r w:rsidR="002B170C" w:rsidRPr="00EF5FC5">
        <w:rPr>
          <w:szCs w:val="18"/>
        </w:rPr>
        <w:t xml:space="preserve"> úver </w:t>
      </w:r>
      <w:r w:rsidRPr="00EF5FC5">
        <w:rPr>
          <w:szCs w:val="18"/>
        </w:rPr>
        <w:t>z BKS Banky</w:t>
      </w:r>
      <w:r w:rsidR="0081254F" w:rsidRPr="00EF5FC5">
        <w:rPr>
          <w:szCs w:val="18"/>
        </w:rPr>
        <w:t xml:space="preserve"> vykazovaný k 31.12.2020</w:t>
      </w:r>
      <w:r w:rsidRPr="00EF5FC5">
        <w:rPr>
          <w:szCs w:val="18"/>
        </w:rPr>
        <w:t xml:space="preserve"> </w:t>
      </w:r>
      <w:r w:rsidR="002B170C" w:rsidRPr="00EF5FC5">
        <w:rPr>
          <w:szCs w:val="18"/>
        </w:rPr>
        <w:t xml:space="preserve">bol splatený </w:t>
      </w:r>
      <w:r w:rsidRPr="00EF5FC5">
        <w:rPr>
          <w:szCs w:val="18"/>
        </w:rPr>
        <w:t xml:space="preserve">z úveru od </w:t>
      </w:r>
      <w:r w:rsidR="00852F9A" w:rsidRPr="00EF5FC5">
        <w:rPr>
          <w:szCs w:val="18"/>
        </w:rPr>
        <w:t>J</w:t>
      </w:r>
      <w:r w:rsidR="0081254F" w:rsidRPr="00EF5FC5">
        <w:rPr>
          <w:szCs w:val="18"/>
        </w:rPr>
        <w:t>&amp;</w:t>
      </w:r>
      <w:r w:rsidR="00852F9A" w:rsidRPr="00EF5FC5">
        <w:rPr>
          <w:szCs w:val="18"/>
        </w:rPr>
        <w:t>T</w:t>
      </w:r>
      <w:r w:rsidRPr="00EF5FC5">
        <w:rPr>
          <w:szCs w:val="18"/>
        </w:rPr>
        <w:t xml:space="preserve"> Banky</w:t>
      </w:r>
      <w:r w:rsidR="0081254F" w:rsidRPr="00EF5FC5">
        <w:rPr>
          <w:szCs w:val="18"/>
        </w:rPr>
        <w:t xml:space="preserve"> v priebehu roku 2021</w:t>
      </w:r>
      <w:r w:rsidRPr="00EF5FC5">
        <w:rPr>
          <w:szCs w:val="18"/>
        </w:rPr>
        <w:t xml:space="preserve">. </w:t>
      </w:r>
    </w:p>
    <w:p w14:paraId="55E4A276" w14:textId="77777777" w:rsidR="00822866" w:rsidRPr="00EF5FC5" w:rsidRDefault="00822866" w:rsidP="002B170C">
      <w:pPr>
        <w:pStyle w:val="Zkladntext"/>
        <w:rPr>
          <w:szCs w:val="18"/>
        </w:rPr>
      </w:pPr>
    </w:p>
    <w:p w14:paraId="37D8325D" w14:textId="77777777" w:rsidR="0081254F" w:rsidRPr="00EF5FC5" w:rsidRDefault="0081254F" w:rsidP="002B170C">
      <w:pPr>
        <w:pStyle w:val="Zkladntext"/>
        <w:rPr>
          <w:szCs w:val="18"/>
        </w:rPr>
      </w:pPr>
    </w:p>
    <w:p w14:paraId="63BE8A34" w14:textId="77777777" w:rsidR="002B170C" w:rsidRPr="00EF5FC5" w:rsidRDefault="002B170C" w:rsidP="002B170C">
      <w:pPr>
        <w:pStyle w:val="Zkladntext"/>
        <w:rPr>
          <w:szCs w:val="18"/>
        </w:rPr>
      </w:pPr>
    </w:p>
    <w:p w14:paraId="63BE8A3B" w14:textId="77777777" w:rsidR="00142367" w:rsidRPr="00EF5FC5" w:rsidRDefault="00142367" w:rsidP="00142367">
      <w:pPr>
        <w:pStyle w:val="Nadpis2"/>
        <w:numPr>
          <w:ilvl w:val="0"/>
          <w:numId w:val="2"/>
        </w:numPr>
        <w:rPr>
          <w:szCs w:val="18"/>
        </w:rPr>
      </w:pPr>
      <w:r w:rsidRPr="00EF5FC5">
        <w:rPr>
          <w:szCs w:val="18"/>
        </w:rPr>
        <w:t>Pôžičky a návratné finančné výpomoci</w:t>
      </w:r>
    </w:p>
    <w:p w14:paraId="63BE8A3C" w14:textId="77777777" w:rsidR="00142367" w:rsidRPr="00EF5FC5" w:rsidRDefault="00142367" w:rsidP="0028408E"/>
    <w:p w14:paraId="63BE8A3D" w14:textId="419BB55D" w:rsidR="00142367" w:rsidRPr="00EF5FC5" w:rsidRDefault="00142367" w:rsidP="005013EA">
      <w:pPr>
        <w:ind w:left="425"/>
        <w:rPr>
          <w:sz w:val="18"/>
          <w:szCs w:val="18"/>
        </w:rPr>
      </w:pPr>
      <w:r w:rsidRPr="00EF5FC5">
        <w:rPr>
          <w:sz w:val="18"/>
          <w:szCs w:val="18"/>
        </w:rPr>
        <w:t xml:space="preserve">Spoločnosť obdržala </w:t>
      </w:r>
      <w:r w:rsidR="001A7FDC" w:rsidRPr="00EF5FC5">
        <w:rPr>
          <w:sz w:val="18"/>
          <w:szCs w:val="18"/>
        </w:rPr>
        <w:t xml:space="preserve">dlhodobú </w:t>
      </w:r>
      <w:r w:rsidRPr="00EF5FC5">
        <w:rPr>
          <w:sz w:val="18"/>
          <w:szCs w:val="18"/>
        </w:rPr>
        <w:t xml:space="preserve">úročenú pôžičku od </w:t>
      </w:r>
      <w:r w:rsidR="00E21468" w:rsidRPr="00EF5FC5">
        <w:rPr>
          <w:sz w:val="18"/>
          <w:szCs w:val="18"/>
        </w:rPr>
        <w:t>účtovnej jednotky:</w:t>
      </w:r>
    </w:p>
    <w:p w14:paraId="63BE8A3E" w14:textId="77777777" w:rsidR="00142367" w:rsidRPr="00EF5FC5" w:rsidRDefault="00142367" w:rsidP="0028408E">
      <w:pPr>
        <w:ind w:left="360"/>
      </w:pPr>
    </w:p>
    <w:bookmarkStart w:id="29" w:name="_MON_1501418455"/>
    <w:bookmarkEnd w:id="29"/>
    <w:p w14:paraId="63BE8A3F" w14:textId="25D8E257" w:rsidR="00142367" w:rsidRPr="00EF5FC5" w:rsidRDefault="00B07983" w:rsidP="0028408E">
      <w:pPr>
        <w:ind w:left="360"/>
      </w:pPr>
      <w:r w:rsidRPr="00EF5FC5">
        <w:rPr>
          <w:szCs w:val="18"/>
        </w:rPr>
        <w:object w:dxaOrig="8872" w:dyaOrig="3919" w14:anchorId="63BE8C33">
          <v:shape id="_x0000_i1040" type="#_x0000_t75" style="width:6in;height:198pt" o:ole="">
            <v:imagedata r:id="rId43" o:title=""/>
          </v:shape>
          <o:OLEObject Type="Embed" ProgID="Excel.Sheet.12" ShapeID="_x0000_i1040" DrawAspect="Content" ObjectID="_1749653176" r:id="rId44"/>
        </w:object>
      </w:r>
    </w:p>
    <w:p w14:paraId="63BE8A40" w14:textId="77777777" w:rsidR="00142367" w:rsidRPr="00EF5FC5" w:rsidRDefault="00142367" w:rsidP="002B170C">
      <w:pPr>
        <w:pStyle w:val="Zkladntext"/>
        <w:rPr>
          <w:szCs w:val="18"/>
        </w:rPr>
      </w:pPr>
    </w:p>
    <w:p w14:paraId="63BE8A41" w14:textId="77777777" w:rsidR="00142367" w:rsidRPr="00EF5FC5" w:rsidRDefault="00142367" w:rsidP="002B170C">
      <w:pPr>
        <w:pStyle w:val="Zkladntext"/>
        <w:rPr>
          <w:szCs w:val="18"/>
        </w:rPr>
      </w:pPr>
    </w:p>
    <w:p w14:paraId="63BE8A42" w14:textId="77777777" w:rsidR="00142367" w:rsidRPr="00EF5FC5" w:rsidRDefault="00142367" w:rsidP="00142367">
      <w:pPr>
        <w:pStyle w:val="Zkladntext"/>
        <w:rPr>
          <w:szCs w:val="18"/>
        </w:rPr>
      </w:pPr>
      <w:r w:rsidRPr="00EF5FC5">
        <w:rPr>
          <w:szCs w:val="18"/>
        </w:rPr>
        <w:t>Štruktúra pôžičiek a návratných finančných výpomocí podľa zostatkovej doby splatnosti je uvedená v nasledujúcom prehľade:</w:t>
      </w:r>
    </w:p>
    <w:p w14:paraId="63BE8A43" w14:textId="77777777" w:rsidR="00142367" w:rsidRPr="00EF5FC5" w:rsidRDefault="00142367" w:rsidP="002B170C">
      <w:pPr>
        <w:pStyle w:val="Zkladntext"/>
        <w:rPr>
          <w:szCs w:val="18"/>
        </w:rPr>
      </w:pPr>
    </w:p>
    <w:bookmarkStart w:id="30" w:name="_MON_1501418949"/>
    <w:bookmarkEnd w:id="30"/>
    <w:p w14:paraId="63BE8A44" w14:textId="5E6B84FE" w:rsidR="00142367" w:rsidRPr="00EF5FC5" w:rsidRDefault="00B07983" w:rsidP="002B170C">
      <w:pPr>
        <w:pStyle w:val="Zkladntext"/>
        <w:rPr>
          <w:szCs w:val="18"/>
        </w:rPr>
      </w:pPr>
      <w:r w:rsidRPr="00EF5FC5">
        <w:rPr>
          <w:szCs w:val="18"/>
        </w:rPr>
        <w:object w:dxaOrig="9006" w:dyaOrig="2016" w14:anchorId="63BE8C34">
          <v:shape id="_x0000_i1041" type="#_x0000_t75" style="width:6in;height:102pt" o:ole="">
            <v:imagedata r:id="rId45" o:title=""/>
          </v:shape>
          <o:OLEObject Type="Embed" ProgID="Excel.Sheet.12" ShapeID="_x0000_i1041" DrawAspect="Content" ObjectID="_1749653177" r:id="rId46"/>
        </w:object>
      </w:r>
    </w:p>
    <w:p w14:paraId="63BE8A45" w14:textId="77777777" w:rsidR="00142367" w:rsidRPr="00EF5FC5" w:rsidRDefault="00142367" w:rsidP="002B170C">
      <w:pPr>
        <w:pStyle w:val="Zkladntext"/>
        <w:rPr>
          <w:szCs w:val="18"/>
        </w:rPr>
      </w:pPr>
    </w:p>
    <w:p w14:paraId="63BE8A4A" w14:textId="77777777" w:rsidR="009533C6" w:rsidRPr="00EF5FC5" w:rsidRDefault="009533C6" w:rsidP="002B170C">
      <w:pPr>
        <w:pStyle w:val="Zkladntext"/>
        <w:rPr>
          <w:color w:val="00B050"/>
          <w:szCs w:val="18"/>
        </w:rPr>
      </w:pPr>
    </w:p>
    <w:p w14:paraId="63BE8A4B" w14:textId="77777777" w:rsidR="005D554F" w:rsidRPr="00EF5FC5" w:rsidRDefault="005D554F" w:rsidP="002B170C">
      <w:pPr>
        <w:pStyle w:val="Zkladntext"/>
        <w:rPr>
          <w:color w:val="00B050"/>
          <w:szCs w:val="18"/>
        </w:rPr>
      </w:pPr>
    </w:p>
    <w:p w14:paraId="63BE8A4C" w14:textId="77777777" w:rsidR="005D554F" w:rsidRPr="00EF5FC5" w:rsidRDefault="005D554F" w:rsidP="002B170C">
      <w:pPr>
        <w:pStyle w:val="Zkladntext"/>
        <w:rPr>
          <w:color w:val="00B050"/>
          <w:szCs w:val="18"/>
        </w:rPr>
      </w:pPr>
    </w:p>
    <w:p w14:paraId="63BE8A4D" w14:textId="77777777" w:rsidR="005D554F" w:rsidRPr="00EF5FC5" w:rsidRDefault="005D554F" w:rsidP="002B170C">
      <w:pPr>
        <w:pStyle w:val="Zkladntext"/>
        <w:rPr>
          <w:color w:val="00B050"/>
          <w:szCs w:val="18"/>
        </w:rPr>
      </w:pPr>
    </w:p>
    <w:p w14:paraId="63BE8A4E" w14:textId="77777777" w:rsidR="005D554F" w:rsidRPr="00EF5FC5" w:rsidRDefault="005D554F" w:rsidP="002B170C">
      <w:pPr>
        <w:pStyle w:val="Zkladntext"/>
        <w:rPr>
          <w:color w:val="00B050"/>
          <w:szCs w:val="18"/>
        </w:rPr>
      </w:pPr>
    </w:p>
    <w:p w14:paraId="63BE8A4F" w14:textId="77777777" w:rsidR="005D554F" w:rsidRPr="00EF5FC5" w:rsidRDefault="005D554F" w:rsidP="002B170C">
      <w:pPr>
        <w:pStyle w:val="Zkladntext"/>
        <w:rPr>
          <w:color w:val="00B050"/>
          <w:szCs w:val="18"/>
        </w:rPr>
      </w:pPr>
    </w:p>
    <w:p w14:paraId="63BE8A50" w14:textId="77777777" w:rsidR="005D554F" w:rsidRPr="00EF5FC5" w:rsidRDefault="005D554F" w:rsidP="002B170C">
      <w:pPr>
        <w:pStyle w:val="Zkladntext"/>
        <w:rPr>
          <w:color w:val="00B050"/>
          <w:szCs w:val="18"/>
        </w:rPr>
      </w:pPr>
    </w:p>
    <w:p w14:paraId="63BE8A51" w14:textId="77777777" w:rsidR="005D554F" w:rsidRPr="00EF5FC5" w:rsidRDefault="005D554F" w:rsidP="002B170C">
      <w:pPr>
        <w:pStyle w:val="Zkladntext"/>
        <w:rPr>
          <w:color w:val="00B050"/>
          <w:szCs w:val="18"/>
        </w:rPr>
      </w:pPr>
    </w:p>
    <w:p w14:paraId="63BE8A52" w14:textId="77777777" w:rsidR="005D554F" w:rsidRPr="00EF5FC5" w:rsidRDefault="005D554F" w:rsidP="002B170C">
      <w:pPr>
        <w:pStyle w:val="Zkladntext"/>
        <w:rPr>
          <w:color w:val="00B050"/>
          <w:szCs w:val="18"/>
        </w:rPr>
      </w:pPr>
    </w:p>
    <w:p w14:paraId="63BE8A53" w14:textId="77777777" w:rsidR="005D554F" w:rsidRPr="00EF5FC5" w:rsidRDefault="005D554F" w:rsidP="002B170C">
      <w:pPr>
        <w:pStyle w:val="Zkladntext"/>
        <w:rPr>
          <w:color w:val="00B050"/>
          <w:szCs w:val="18"/>
        </w:rPr>
      </w:pPr>
    </w:p>
    <w:p w14:paraId="63BE8A54" w14:textId="77777777" w:rsidR="005D554F" w:rsidRPr="00EF5FC5" w:rsidRDefault="005D554F" w:rsidP="002B170C">
      <w:pPr>
        <w:pStyle w:val="Zkladntext"/>
        <w:rPr>
          <w:color w:val="00B050"/>
          <w:szCs w:val="18"/>
        </w:rPr>
      </w:pPr>
    </w:p>
    <w:p w14:paraId="63BE8A55" w14:textId="77777777" w:rsidR="005D554F" w:rsidRPr="00EF5FC5" w:rsidRDefault="005D554F" w:rsidP="002B170C">
      <w:pPr>
        <w:pStyle w:val="Zkladntext"/>
        <w:rPr>
          <w:color w:val="00B050"/>
          <w:szCs w:val="18"/>
        </w:rPr>
      </w:pPr>
    </w:p>
    <w:p w14:paraId="63BE8A56" w14:textId="77777777" w:rsidR="005D554F" w:rsidRPr="00EF5FC5" w:rsidRDefault="005D554F" w:rsidP="002B170C">
      <w:pPr>
        <w:pStyle w:val="Zkladntext"/>
        <w:rPr>
          <w:color w:val="00B050"/>
          <w:szCs w:val="18"/>
        </w:rPr>
      </w:pPr>
    </w:p>
    <w:p w14:paraId="63BE8A57" w14:textId="77777777" w:rsidR="005D554F" w:rsidRPr="00EF5FC5" w:rsidRDefault="005D554F" w:rsidP="002B170C">
      <w:pPr>
        <w:pStyle w:val="Zkladntext"/>
        <w:rPr>
          <w:color w:val="00B050"/>
          <w:szCs w:val="18"/>
        </w:rPr>
      </w:pPr>
    </w:p>
    <w:p w14:paraId="63BE8A58" w14:textId="77777777" w:rsidR="005D554F" w:rsidRPr="00EF5FC5" w:rsidRDefault="005D554F" w:rsidP="002B170C">
      <w:pPr>
        <w:pStyle w:val="Zkladntext"/>
        <w:rPr>
          <w:color w:val="00B050"/>
          <w:szCs w:val="18"/>
        </w:rPr>
      </w:pPr>
    </w:p>
    <w:p w14:paraId="63BE8A59" w14:textId="77777777" w:rsidR="00491AF0" w:rsidRPr="00EF5FC5" w:rsidRDefault="00491AF0" w:rsidP="00491AF0">
      <w:pPr>
        <w:pStyle w:val="Zkladntext"/>
        <w:rPr>
          <w:szCs w:val="18"/>
        </w:rPr>
      </w:pPr>
    </w:p>
    <w:p w14:paraId="63BE8A5A" w14:textId="77777777" w:rsidR="003F0494" w:rsidRPr="00EF5FC5" w:rsidRDefault="003F0494" w:rsidP="00491AF0">
      <w:pPr>
        <w:pStyle w:val="Zkladntext"/>
        <w:rPr>
          <w:szCs w:val="18"/>
        </w:rPr>
      </w:pPr>
    </w:p>
    <w:p w14:paraId="63BE8A5B" w14:textId="77777777" w:rsidR="002B170C" w:rsidRPr="00EF5FC5" w:rsidRDefault="002B170C" w:rsidP="002B170C">
      <w:pPr>
        <w:pStyle w:val="Nadpis2"/>
        <w:numPr>
          <w:ilvl w:val="0"/>
          <w:numId w:val="2"/>
        </w:numPr>
        <w:rPr>
          <w:szCs w:val="18"/>
        </w:rPr>
      </w:pPr>
      <w:r w:rsidRPr="00EF5FC5">
        <w:rPr>
          <w:szCs w:val="18"/>
        </w:rPr>
        <w:t>Časové rozlíšenie</w:t>
      </w:r>
    </w:p>
    <w:p w14:paraId="63BE8A5C" w14:textId="77777777" w:rsidR="002B170C" w:rsidRPr="00EF5FC5" w:rsidRDefault="002B170C" w:rsidP="002B170C">
      <w:pPr>
        <w:pStyle w:val="Zkladntext"/>
        <w:rPr>
          <w:szCs w:val="18"/>
        </w:rPr>
      </w:pPr>
    </w:p>
    <w:p w14:paraId="63BE8A5D" w14:textId="77777777" w:rsidR="002B170C" w:rsidRPr="00EF5FC5" w:rsidRDefault="002B170C" w:rsidP="002B170C">
      <w:pPr>
        <w:pStyle w:val="Zkladntext"/>
        <w:rPr>
          <w:szCs w:val="18"/>
        </w:rPr>
      </w:pPr>
      <w:r w:rsidRPr="00EF5FC5">
        <w:rPr>
          <w:szCs w:val="18"/>
        </w:rPr>
        <w:t>Štruktúra časového rozlíšenia je uvedená v nasledujúcom prehľade:</w:t>
      </w:r>
    </w:p>
    <w:p w14:paraId="63BE8A5E" w14:textId="77777777" w:rsidR="002B170C" w:rsidRPr="00EF5FC5" w:rsidRDefault="002B170C" w:rsidP="002B170C">
      <w:pPr>
        <w:pStyle w:val="Zkladntext"/>
        <w:rPr>
          <w:szCs w:val="18"/>
        </w:rPr>
      </w:pPr>
    </w:p>
    <w:bookmarkStart w:id="31" w:name="_MON_1500377064"/>
    <w:bookmarkEnd w:id="31"/>
    <w:p w14:paraId="63BE8A5F" w14:textId="497D0593" w:rsidR="0082667F" w:rsidRPr="00EF5FC5" w:rsidRDefault="000B5589" w:rsidP="002B170C">
      <w:pPr>
        <w:pStyle w:val="Zkladntext"/>
        <w:rPr>
          <w:szCs w:val="18"/>
        </w:rPr>
      </w:pPr>
      <w:r w:rsidRPr="00EF5FC5">
        <w:rPr>
          <w:szCs w:val="18"/>
        </w:rPr>
        <w:object w:dxaOrig="8556" w:dyaOrig="5725" w14:anchorId="63BE8C35">
          <v:shape id="_x0000_i1042" type="#_x0000_t75" style="width:433.5pt;height:4in" o:ole="">
            <v:imagedata r:id="rId47" o:title=""/>
          </v:shape>
          <o:OLEObject Type="Embed" ProgID="Excel.Sheet.12" ShapeID="_x0000_i1042" DrawAspect="Content" ObjectID="_1749653178" r:id="rId48"/>
        </w:object>
      </w:r>
    </w:p>
    <w:p w14:paraId="63BE8A60" w14:textId="77777777" w:rsidR="00677AB7" w:rsidRPr="00EF5FC5" w:rsidRDefault="00677AB7" w:rsidP="002B170C">
      <w:pPr>
        <w:pStyle w:val="Zkladntext"/>
        <w:rPr>
          <w:szCs w:val="18"/>
        </w:rPr>
      </w:pPr>
    </w:p>
    <w:p w14:paraId="63BE8A61" w14:textId="74386FCD" w:rsidR="009533C6" w:rsidRPr="00EF5FC5" w:rsidRDefault="009533C6" w:rsidP="002B170C">
      <w:pPr>
        <w:pStyle w:val="Zkladntext"/>
        <w:rPr>
          <w:szCs w:val="18"/>
        </w:rPr>
      </w:pPr>
    </w:p>
    <w:p w14:paraId="3426132B" w14:textId="33BA30AA" w:rsidR="00822866" w:rsidRPr="00EF5FC5" w:rsidRDefault="00822866" w:rsidP="002B170C">
      <w:pPr>
        <w:pStyle w:val="Zkladntext"/>
        <w:rPr>
          <w:szCs w:val="18"/>
        </w:rPr>
      </w:pPr>
    </w:p>
    <w:p w14:paraId="08E9ADA6" w14:textId="07B75C26" w:rsidR="00822866" w:rsidRPr="00EF5FC5" w:rsidRDefault="00822866" w:rsidP="002B170C">
      <w:pPr>
        <w:pStyle w:val="Zkladntext"/>
        <w:rPr>
          <w:szCs w:val="18"/>
        </w:rPr>
      </w:pPr>
    </w:p>
    <w:p w14:paraId="2056E30A" w14:textId="4050CA2E" w:rsidR="00822866" w:rsidRPr="00EF5FC5" w:rsidRDefault="00822866" w:rsidP="002B170C">
      <w:pPr>
        <w:pStyle w:val="Zkladntext"/>
        <w:rPr>
          <w:szCs w:val="18"/>
        </w:rPr>
      </w:pPr>
    </w:p>
    <w:p w14:paraId="76690E7D" w14:textId="375DD210" w:rsidR="00822866" w:rsidRPr="00EF5FC5" w:rsidRDefault="00822866" w:rsidP="002B170C">
      <w:pPr>
        <w:pStyle w:val="Zkladntext"/>
        <w:rPr>
          <w:szCs w:val="18"/>
        </w:rPr>
      </w:pPr>
    </w:p>
    <w:p w14:paraId="25508502" w14:textId="1D0B655C" w:rsidR="00822866" w:rsidRPr="00EF5FC5" w:rsidRDefault="00822866" w:rsidP="002B170C">
      <w:pPr>
        <w:pStyle w:val="Zkladntext"/>
        <w:rPr>
          <w:szCs w:val="18"/>
        </w:rPr>
      </w:pPr>
    </w:p>
    <w:p w14:paraId="593C46C6" w14:textId="7873F74A" w:rsidR="00822866" w:rsidRPr="00EF5FC5" w:rsidRDefault="00822866" w:rsidP="002B170C">
      <w:pPr>
        <w:pStyle w:val="Zkladntext"/>
        <w:rPr>
          <w:szCs w:val="18"/>
        </w:rPr>
      </w:pPr>
    </w:p>
    <w:p w14:paraId="13E2B82A" w14:textId="7BBFD47B" w:rsidR="00822866" w:rsidRPr="00EF5FC5" w:rsidRDefault="00822866" w:rsidP="002B170C">
      <w:pPr>
        <w:pStyle w:val="Zkladntext"/>
        <w:rPr>
          <w:szCs w:val="18"/>
        </w:rPr>
      </w:pPr>
    </w:p>
    <w:p w14:paraId="09477FDA" w14:textId="170089C4" w:rsidR="00822866" w:rsidRPr="00EF5FC5" w:rsidRDefault="00822866" w:rsidP="002B170C">
      <w:pPr>
        <w:pStyle w:val="Zkladntext"/>
        <w:rPr>
          <w:szCs w:val="18"/>
        </w:rPr>
      </w:pPr>
    </w:p>
    <w:p w14:paraId="0AB1E731" w14:textId="65FF051C" w:rsidR="00822866" w:rsidRPr="00EF5FC5" w:rsidRDefault="00822866" w:rsidP="002B170C">
      <w:pPr>
        <w:pStyle w:val="Zkladntext"/>
        <w:rPr>
          <w:szCs w:val="18"/>
        </w:rPr>
      </w:pPr>
    </w:p>
    <w:p w14:paraId="0373F9DD" w14:textId="13453BF9" w:rsidR="00822866" w:rsidRPr="00EF5FC5" w:rsidRDefault="00822866" w:rsidP="002B170C">
      <w:pPr>
        <w:pStyle w:val="Zkladntext"/>
        <w:rPr>
          <w:szCs w:val="18"/>
        </w:rPr>
      </w:pPr>
    </w:p>
    <w:p w14:paraId="621A8B22" w14:textId="2F5882BA" w:rsidR="00822866" w:rsidRPr="00EF5FC5" w:rsidRDefault="00822866" w:rsidP="002B170C">
      <w:pPr>
        <w:pStyle w:val="Zkladntext"/>
        <w:rPr>
          <w:szCs w:val="18"/>
        </w:rPr>
      </w:pPr>
    </w:p>
    <w:p w14:paraId="719BD835" w14:textId="02C263C4" w:rsidR="00822866" w:rsidRPr="00EF5FC5" w:rsidRDefault="00822866" w:rsidP="002B170C">
      <w:pPr>
        <w:pStyle w:val="Zkladntext"/>
        <w:rPr>
          <w:szCs w:val="18"/>
        </w:rPr>
      </w:pPr>
    </w:p>
    <w:p w14:paraId="767A0914" w14:textId="42BB2AEB" w:rsidR="00822866" w:rsidRPr="00EF5FC5" w:rsidRDefault="00822866" w:rsidP="002B170C">
      <w:pPr>
        <w:pStyle w:val="Zkladntext"/>
        <w:rPr>
          <w:szCs w:val="18"/>
        </w:rPr>
      </w:pPr>
    </w:p>
    <w:p w14:paraId="216A6472" w14:textId="099C328C" w:rsidR="00822866" w:rsidRPr="00EF5FC5" w:rsidRDefault="00822866" w:rsidP="002B170C">
      <w:pPr>
        <w:pStyle w:val="Zkladntext"/>
        <w:rPr>
          <w:szCs w:val="18"/>
        </w:rPr>
      </w:pPr>
    </w:p>
    <w:p w14:paraId="484BE320" w14:textId="22551A4B" w:rsidR="00822866" w:rsidRPr="00EF5FC5" w:rsidRDefault="00822866" w:rsidP="002B170C">
      <w:pPr>
        <w:pStyle w:val="Zkladntext"/>
        <w:rPr>
          <w:szCs w:val="18"/>
        </w:rPr>
      </w:pPr>
    </w:p>
    <w:p w14:paraId="35DE76A7" w14:textId="22DD902E" w:rsidR="00822866" w:rsidRPr="00EF5FC5" w:rsidRDefault="00822866" w:rsidP="002B170C">
      <w:pPr>
        <w:pStyle w:val="Zkladntext"/>
        <w:rPr>
          <w:szCs w:val="18"/>
        </w:rPr>
      </w:pPr>
    </w:p>
    <w:p w14:paraId="28F10962" w14:textId="77777777" w:rsidR="007F6512" w:rsidRPr="00EF5FC5" w:rsidRDefault="007F6512" w:rsidP="002B170C">
      <w:pPr>
        <w:pStyle w:val="Zkladntext"/>
        <w:rPr>
          <w:szCs w:val="18"/>
        </w:rPr>
      </w:pPr>
    </w:p>
    <w:p w14:paraId="2A83AC0C" w14:textId="77777777" w:rsidR="00822866" w:rsidRPr="00EF5FC5" w:rsidRDefault="00822866" w:rsidP="002B170C">
      <w:pPr>
        <w:pStyle w:val="Zkladntext"/>
        <w:rPr>
          <w:szCs w:val="18"/>
        </w:rPr>
      </w:pPr>
    </w:p>
    <w:p w14:paraId="63BE8A62" w14:textId="77777777" w:rsidR="00265153" w:rsidRPr="00EF5FC5" w:rsidRDefault="00265153" w:rsidP="00265153">
      <w:pPr>
        <w:pStyle w:val="Nadpis1"/>
        <w:ind w:left="360"/>
        <w:rPr>
          <w:szCs w:val="18"/>
        </w:rPr>
      </w:pPr>
      <w:r w:rsidRPr="00EF5FC5">
        <w:rPr>
          <w:szCs w:val="18"/>
        </w:rPr>
        <w:t>Informácie o PRENÁJMOCH</w:t>
      </w:r>
    </w:p>
    <w:p w14:paraId="63BE8A63" w14:textId="77777777" w:rsidR="00677AB7" w:rsidRPr="00EF5FC5" w:rsidRDefault="00677AB7" w:rsidP="002B170C">
      <w:pPr>
        <w:pStyle w:val="Zkladntext"/>
        <w:rPr>
          <w:szCs w:val="18"/>
        </w:rPr>
      </w:pPr>
    </w:p>
    <w:p w14:paraId="63BE8A64" w14:textId="77777777" w:rsidR="00677AB7" w:rsidRPr="00EF5FC5" w:rsidRDefault="00677AB7" w:rsidP="00A31BBB">
      <w:pPr>
        <w:pStyle w:val="Zkladntext"/>
        <w:ind w:left="786"/>
        <w:rPr>
          <w:szCs w:val="18"/>
        </w:rPr>
      </w:pPr>
    </w:p>
    <w:p w14:paraId="63BE8A65" w14:textId="77777777" w:rsidR="006D75D8" w:rsidRPr="00EF5FC5" w:rsidRDefault="00677AB7" w:rsidP="004508D7">
      <w:pPr>
        <w:pStyle w:val="Nadpis2"/>
        <w:numPr>
          <w:ilvl w:val="0"/>
          <w:numId w:val="18"/>
        </w:numPr>
        <w:ind w:left="714" w:hanging="357"/>
        <w:rPr>
          <w:szCs w:val="18"/>
        </w:rPr>
      </w:pPr>
      <w:r w:rsidRPr="00EF5FC5">
        <w:rPr>
          <w:szCs w:val="18"/>
        </w:rPr>
        <w:t>Finančný prenájom (Spoločnosť ako prenajímateľ)</w:t>
      </w:r>
    </w:p>
    <w:p w14:paraId="4D49080A" w14:textId="77777777" w:rsidR="00972399" w:rsidRPr="00EF5FC5" w:rsidRDefault="00972399" w:rsidP="00972399">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475507F7" w14:textId="77777777" w:rsidR="00383EA5" w:rsidRPr="00EF5FC5" w:rsidRDefault="00383EA5" w:rsidP="005013EA">
      <w:pPr>
        <w:pStyle w:val="Zkladntext"/>
        <w:rPr>
          <w:szCs w:val="18"/>
        </w:rPr>
      </w:pPr>
    </w:p>
    <w:p w14:paraId="63BE8A6C" w14:textId="77777777" w:rsidR="00677AB7" w:rsidRPr="00EF5FC5" w:rsidRDefault="00677AB7" w:rsidP="004508D7">
      <w:pPr>
        <w:pStyle w:val="Nadpis2"/>
        <w:numPr>
          <w:ilvl w:val="0"/>
          <w:numId w:val="18"/>
        </w:numPr>
        <w:rPr>
          <w:szCs w:val="18"/>
        </w:rPr>
      </w:pPr>
      <w:r w:rsidRPr="00EF5FC5">
        <w:rPr>
          <w:szCs w:val="18"/>
        </w:rPr>
        <w:t>Finančný prenájom (Spoločnosť ako nájomca)</w:t>
      </w:r>
    </w:p>
    <w:p w14:paraId="63BE8A6D" w14:textId="77777777" w:rsidR="00677AB7" w:rsidRPr="00EF5FC5" w:rsidRDefault="00677AB7" w:rsidP="00677AB7">
      <w:pPr>
        <w:pStyle w:val="Zkladntext"/>
        <w:ind w:left="0"/>
        <w:rPr>
          <w:szCs w:val="18"/>
        </w:rPr>
      </w:pPr>
    </w:p>
    <w:p w14:paraId="63BE8A6E" w14:textId="77777777" w:rsidR="00491AF0" w:rsidRPr="00EF5FC5" w:rsidRDefault="00491AF0" w:rsidP="00491AF0">
      <w:pPr>
        <w:pStyle w:val="Zkladntext"/>
        <w:rPr>
          <w:szCs w:val="18"/>
        </w:rPr>
      </w:pPr>
    </w:p>
    <w:p w14:paraId="63BE8A6F" w14:textId="04E011C7" w:rsidR="00491AF0" w:rsidRPr="00EF5FC5" w:rsidRDefault="00491AF0" w:rsidP="00491AF0">
      <w:pPr>
        <w:pStyle w:val="Zkladntext"/>
        <w:rPr>
          <w:szCs w:val="18"/>
        </w:rPr>
      </w:pPr>
      <w:r w:rsidRPr="00EF5FC5">
        <w:rPr>
          <w:szCs w:val="18"/>
        </w:rPr>
        <w:t xml:space="preserve">Spoločnosť </w:t>
      </w:r>
      <w:r w:rsidR="00AC12B2" w:rsidRPr="00EF5FC5">
        <w:rPr>
          <w:szCs w:val="18"/>
        </w:rPr>
        <w:t xml:space="preserve">má </w:t>
      </w:r>
      <w:r w:rsidRPr="00EF5FC5">
        <w:rPr>
          <w:szCs w:val="18"/>
        </w:rPr>
        <w:t>záväzky z finančného prenájmu</w:t>
      </w:r>
      <w:r w:rsidR="00822866" w:rsidRPr="00EF5FC5">
        <w:rPr>
          <w:szCs w:val="18"/>
        </w:rPr>
        <w:t xml:space="preserve"> resp. </w:t>
      </w:r>
      <w:proofErr w:type="spellStart"/>
      <w:r w:rsidR="00822866" w:rsidRPr="00EF5FC5">
        <w:rPr>
          <w:szCs w:val="18"/>
        </w:rPr>
        <w:t>autokreditov</w:t>
      </w:r>
      <w:proofErr w:type="spellEnd"/>
      <w:r w:rsidR="00822866" w:rsidRPr="00EF5FC5">
        <w:rPr>
          <w:szCs w:val="18"/>
        </w:rPr>
        <w:t xml:space="preserve"> na</w:t>
      </w:r>
      <w:r w:rsidRPr="00EF5FC5">
        <w:rPr>
          <w:szCs w:val="18"/>
        </w:rPr>
        <w:t xml:space="preserve"> </w:t>
      </w:r>
      <w:r w:rsidR="00972399" w:rsidRPr="00EF5FC5">
        <w:rPr>
          <w:szCs w:val="18"/>
        </w:rPr>
        <w:t>15</w:t>
      </w:r>
      <w:r w:rsidRPr="00EF5FC5">
        <w:rPr>
          <w:szCs w:val="18"/>
        </w:rPr>
        <w:t xml:space="preserve"> osobných áut a </w:t>
      </w:r>
      <w:r w:rsidR="00972399" w:rsidRPr="00EF5FC5">
        <w:rPr>
          <w:szCs w:val="18"/>
        </w:rPr>
        <w:t>2</w:t>
      </w:r>
      <w:r w:rsidRPr="00EF5FC5">
        <w:rPr>
          <w:szCs w:val="18"/>
        </w:rPr>
        <w:t> </w:t>
      </w:r>
      <w:r w:rsidR="00972399" w:rsidRPr="00EF5FC5">
        <w:rPr>
          <w:szCs w:val="18"/>
        </w:rPr>
        <w:t>technológií</w:t>
      </w:r>
      <w:r w:rsidRPr="00EF5FC5">
        <w:rPr>
          <w:szCs w:val="18"/>
        </w:rPr>
        <w:t>. Výška budúcich platieb podľa doby splatnosti je uvedená v nasledujúcom prehľade:</w:t>
      </w:r>
    </w:p>
    <w:p w14:paraId="63BE8A70" w14:textId="77777777" w:rsidR="0057382A" w:rsidRPr="00EF5FC5" w:rsidRDefault="0057382A" w:rsidP="0057382A">
      <w:pPr>
        <w:pStyle w:val="Zkladntext"/>
        <w:rPr>
          <w:i/>
          <w:szCs w:val="18"/>
          <w:u w:val="single"/>
        </w:rPr>
      </w:pPr>
    </w:p>
    <w:bookmarkStart w:id="32" w:name="_MON_1500377241"/>
    <w:bookmarkEnd w:id="32"/>
    <w:p w14:paraId="63BE8A71" w14:textId="2579B4C0" w:rsidR="00491AF0" w:rsidRPr="00EF5FC5" w:rsidRDefault="00DF1BCF" w:rsidP="00364A89">
      <w:pPr>
        <w:pStyle w:val="Zkladntext"/>
        <w:ind w:left="708" w:hanging="282"/>
        <w:rPr>
          <w:szCs w:val="18"/>
        </w:rPr>
      </w:pPr>
      <w:r w:rsidRPr="00EF5FC5">
        <w:rPr>
          <w:szCs w:val="18"/>
        </w:rPr>
        <w:object w:dxaOrig="8702" w:dyaOrig="2706" w14:anchorId="63BE8C37">
          <v:shape id="_x0000_i1043" type="#_x0000_t75" style="width:438pt;height:132pt" o:ole="">
            <v:imagedata r:id="rId49" o:title=""/>
          </v:shape>
          <o:OLEObject Type="Embed" ProgID="Excel.Sheet.12" ShapeID="_x0000_i1043" DrawAspect="Content" ObjectID="_1749653179" r:id="rId50"/>
        </w:object>
      </w:r>
    </w:p>
    <w:p w14:paraId="63BE8A75" w14:textId="77777777" w:rsidR="00835222" w:rsidRPr="00EF5FC5" w:rsidRDefault="00835222" w:rsidP="00364A89">
      <w:pPr>
        <w:pStyle w:val="Nadpis2"/>
        <w:rPr>
          <w:szCs w:val="18"/>
        </w:rPr>
      </w:pPr>
    </w:p>
    <w:p w14:paraId="63BE8A76" w14:textId="77777777" w:rsidR="00364A89" w:rsidRPr="00EF5FC5" w:rsidRDefault="00364A89" w:rsidP="00364A89">
      <w:pPr>
        <w:pStyle w:val="Nadpis1"/>
        <w:tabs>
          <w:tab w:val="num" w:pos="360"/>
        </w:tabs>
        <w:spacing w:before="120"/>
        <w:ind w:left="360"/>
        <w:rPr>
          <w:szCs w:val="18"/>
        </w:rPr>
      </w:pPr>
      <w:bookmarkStart w:id="33" w:name="_Toc530739911"/>
      <w:r w:rsidRPr="00EF5FC5">
        <w:rPr>
          <w:szCs w:val="18"/>
        </w:rPr>
        <w:t>Informácie o daniach z príjmov</w:t>
      </w:r>
    </w:p>
    <w:p w14:paraId="63BE8A77" w14:textId="77777777" w:rsidR="00364A89" w:rsidRPr="00EF5FC5" w:rsidRDefault="00364A89" w:rsidP="00364A89">
      <w:pPr>
        <w:pStyle w:val="Zkladntext"/>
        <w:rPr>
          <w:szCs w:val="18"/>
        </w:rPr>
      </w:pPr>
    </w:p>
    <w:p w14:paraId="63BE8A78" w14:textId="77777777" w:rsidR="00364A89" w:rsidRPr="00EF5FC5" w:rsidRDefault="00364A89" w:rsidP="00364A89">
      <w:pPr>
        <w:pStyle w:val="Zkladntext"/>
        <w:rPr>
          <w:szCs w:val="18"/>
        </w:rPr>
      </w:pPr>
      <w:r w:rsidRPr="00EF5FC5">
        <w:rPr>
          <w:szCs w:val="18"/>
        </w:rPr>
        <w:t>Prevod od teoretickej dane z príjmov k vykázanej dani z príjmov je uvedený v nasledujúcom prehľade:</w:t>
      </w:r>
    </w:p>
    <w:p w14:paraId="63BE8A79" w14:textId="77777777" w:rsidR="00364A89" w:rsidRPr="00EF5FC5" w:rsidRDefault="00364A89" w:rsidP="00364A89">
      <w:pPr>
        <w:pStyle w:val="Zkladntext"/>
        <w:rPr>
          <w:szCs w:val="18"/>
        </w:rPr>
      </w:pPr>
    </w:p>
    <w:p w14:paraId="63BE8A7A" w14:textId="77777777" w:rsidR="009533C6" w:rsidRPr="00EF5FC5" w:rsidRDefault="009533C6" w:rsidP="00364A89">
      <w:pPr>
        <w:pStyle w:val="Zkladntext"/>
        <w:rPr>
          <w:szCs w:val="18"/>
        </w:rPr>
      </w:pPr>
    </w:p>
    <w:bookmarkStart w:id="34" w:name="_MON_1500378072"/>
    <w:bookmarkEnd w:id="34"/>
    <w:p w14:paraId="63BE8A7B" w14:textId="03F10C82" w:rsidR="005D554F" w:rsidRPr="00EF5FC5" w:rsidRDefault="000B5589">
      <w:pPr>
        <w:pStyle w:val="Zkladntext"/>
        <w:ind w:left="708" w:hanging="282"/>
      </w:pPr>
      <w:r w:rsidRPr="00EF5FC5">
        <w:object w:dxaOrig="9126" w:dyaOrig="5203" w14:anchorId="63BE8C38">
          <v:shape id="_x0000_i1044" type="#_x0000_t75" style="width:459.75pt;height:261pt" o:ole="">
            <v:imagedata r:id="rId51" o:title=""/>
          </v:shape>
          <o:OLEObject Type="Embed" ProgID="Excel.Sheet.12" ShapeID="_x0000_i1044" DrawAspect="Content" ObjectID="_1749653180" r:id="rId52"/>
        </w:object>
      </w:r>
    </w:p>
    <w:p w14:paraId="63BE8A7C" w14:textId="77777777" w:rsidR="00A5240F" w:rsidRPr="00EF5FC5" w:rsidRDefault="00A5240F">
      <w:pPr>
        <w:spacing w:after="200" w:line="276" w:lineRule="auto"/>
        <w:rPr>
          <w:sz w:val="18"/>
        </w:rPr>
      </w:pPr>
      <w:r w:rsidRPr="00EF5FC5">
        <w:br w:type="page"/>
      </w:r>
    </w:p>
    <w:p w14:paraId="63BE8A7D" w14:textId="77777777" w:rsidR="00AE178E" w:rsidRPr="00EF5FC5" w:rsidRDefault="00AE178E" w:rsidP="00AE178E">
      <w:pPr>
        <w:pStyle w:val="Zkladntext"/>
        <w:rPr>
          <w:szCs w:val="18"/>
        </w:rPr>
      </w:pPr>
      <w:r w:rsidRPr="00EF5FC5">
        <w:rPr>
          <w:szCs w:val="18"/>
        </w:rPr>
        <w:lastRenderedPageBreak/>
        <w:t>Ďalšie informácie k odloženým daniam:</w:t>
      </w:r>
    </w:p>
    <w:p w14:paraId="63BE8A7E" w14:textId="77777777" w:rsidR="003F0494" w:rsidRPr="00EF5FC5" w:rsidRDefault="003F0494" w:rsidP="00AE178E">
      <w:pPr>
        <w:pStyle w:val="Zkladntext"/>
        <w:rPr>
          <w:szCs w:val="18"/>
        </w:rPr>
      </w:pPr>
    </w:p>
    <w:p w14:paraId="63BE8A7F" w14:textId="77777777" w:rsidR="003F0494" w:rsidRPr="00EF5FC5" w:rsidRDefault="003F0494" w:rsidP="00AE178E">
      <w:pPr>
        <w:pStyle w:val="Zkladntext"/>
        <w:rPr>
          <w:szCs w:val="18"/>
        </w:rPr>
      </w:pPr>
    </w:p>
    <w:bookmarkStart w:id="35" w:name="_MON_1500377442"/>
    <w:bookmarkEnd w:id="35"/>
    <w:p w14:paraId="63BE8A80" w14:textId="4996075A" w:rsidR="00AE178E" w:rsidRPr="00EF5FC5" w:rsidRDefault="0004259E" w:rsidP="006B43FA">
      <w:pPr>
        <w:pStyle w:val="Zkladntext"/>
        <w:tabs>
          <w:tab w:val="left" w:pos="993"/>
        </w:tabs>
        <w:ind w:left="708" w:hanging="282"/>
      </w:pPr>
      <w:r w:rsidRPr="00EF5FC5">
        <w:object w:dxaOrig="8743" w:dyaOrig="7584" w14:anchorId="63BE8C39">
          <v:shape id="_x0000_i1045" type="#_x0000_t75" style="width:441pt;height:381pt" o:ole="">
            <v:imagedata r:id="rId53" o:title=""/>
          </v:shape>
          <o:OLEObject Type="Embed" ProgID="Excel.Sheet.12" ShapeID="_x0000_i1045" DrawAspect="Content" ObjectID="_1749653181" r:id="rId54"/>
        </w:object>
      </w:r>
    </w:p>
    <w:p w14:paraId="63BE8A81" w14:textId="77777777" w:rsidR="009D2E9D" w:rsidRPr="00EF5FC5" w:rsidRDefault="009D2E9D">
      <w:pPr>
        <w:spacing w:after="200" w:line="276" w:lineRule="auto"/>
        <w:rPr>
          <w:sz w:val="18"/>
          <w:szCs w:val="18"/>
        </w:rPr>
      </w:pPr>
    </w:p>
    <w:p w14:paraId="1B004E47" w14:textId="5E94E290" w:rsidR="00B4016F" w:rsidRPr="00EF5FC5" w:rsidRDefault="00FD393C" w:rsidP="0051635F">
      <w:pPr>
        <w:spacing w:after="200" w:line="276" w:lineRule="auto"/>
        <w:ind w:left="426"/>
        <w:rPr>
          <w:sz w:val="18"/>
          <w:szCs w:val="18"/>
        </w:rPr>
      </w:pPr>
      <w:r w:rsidRPr="00EF5FC5">
        <w:rPr>
          <w:sz w:val="18"/>
          <w:szCs w:val="18"/>
        </w:rPr>
        <w:t>Sadzba dane z príjmov v</w:t>
      </w:r>
      <w:r w:rsidR="009D2E9D" w:rsidRPr="00EF5FC5">
        <w:rPr>
          <w:sz w:val="18"/>
          <w:szCs w:val="18"/>
        </w:rPr>
        <w:t> </w:t>
      </w:r>
      <w:r w:rsidRPr="00EF5FC5">
        <w:rPr>
          <w:sz w:val="18"/>
          <w:szCs w:val="18"/>
        </w:rPr>
        <w:t>S</w:t>
      </w:r>
      <w:r w:rsidR="009D2E9D" w:rsidRPr="00EF5FC5">
        <w:rPr>
          <w:sz w:val="18"/>
          <w:szCs w:val="18"/>
        </w:rPr>
        <w:t>lovenskej republike je 2</w:t>
      </w:r>
      <w:r w:rsidR="0036183A" w:rsidRPr="00EF5FC5">
        <w:rPr>
          <w:sz w:val="18"/>
          <w:szCs w:val="18"/>
        </w:rPr>
        <w:t>1%</w:t>
      </w:r>
    </w:p>
    <w:bookmarkEnd w:id="33"/>
    <w:p w14:paraId="5E49361B" w14:textId="77777777" w:rsidR="0036183A" w:rsidRPr="00EF5FC5" w:rsidRDefault="0036183A" w:rsidP="0036183A">
      <w:pPr>
        <w:pStyle w:val="Nadpis1"/>
        <w:numPr>
          <w:ilvl w:val="0"/>
          <w:numId w:val="0"/>
        </w:numPr>
        <w:spacing w:before="120"/>
        <w:ind w:left="360"/>
        <w:rPr>
          <w:szCs w:val="18"/>
        </w:rPr>
      </w:pPr>
    </w:p>
    <w:p w14:paraId="63BE8A83" w14:textId="10C485AF" w:rsidR="00AE178E" w:rsidRPr="00EF5FC5" w:rsidRDefault="00AE178E" w:rsidP="00AE178E">
      <w:pPr>
        <w:pStyle w:val="Nadpis1"/>
        <w:tabs>
          <w:tab w:val="num" w:pos="360"/>
        </w:tabs>
        <w:spacing w:before="120"/>
        <w:ind w:left="360"/>
        <w:rPr>
          <w:szCs w:val="18"/>
        </w:rPr>
      </w:pPr>
      <w:r w:rsidRPr="00EF5FC5">
        <w:rPr>
          <w:szCs w:val="18"/>
        </w:rPr>
        <w:t>Informácie o MAJETKU A ZÁVÄZKOCH ZABEZPEČENÝCH DERIVÁTMI</w:t>
      </w:r>
    </w:p>
    <w:p w14:paraId="63BE8A84" w14:textId="77777777" w:rsidR="00A25722" w:rsidRPr="00EF5FC5" w:rsidRDefault="00A25722" w:rsidP="00A25722">
      <w:pPr>
        <w:pStyle w:val="Zkladntext"/>
        <w:rPr>
          <w:szCs w:val="18"/>
        </w:rPr>
      </w:pPr>
    </w:p>
    <w:p w14:paraId="63BE8A85" w14:textId="77777777" w:rsidR="00F12594" w:rsidRPr="00EF5FC5" w:rsidRDefault="00F12594" w:rsidP="00E231BA">
      <w:pPr>
        <w:pStyle w:val="Zkladntext"/>
        <w:rPr>
          <w:szCs w:val="18"/>
        </w:rPr>
      </w:pPr>
    </w:p>
    <w:p w14:paraId="63BE8A86" w14:textId="77777777" w:rsidR="00BC631F" w:rsidRPr="00EF5FC5" w:rsidRDefault="00364A89" w:rsidP="004508D7">
      <w:pPr>
        <w:pStyle w:val="Nadpis2"/>
        <w:numPr>
          <w:ilvl w:val="0"/>
          <w:numId w:val="23"/>
        </w:numPr>
        <w:rPr>
          <w:szCs w:val="18"/>
        </w:rPr>
      </w:pPr>
      <w:bookmarkStart w:id="36" w:name="_MON_1405949598"/>
      <w:bookmarkEnd w:id="36"/>
      <w:r w:rsidRPr="00EF5FC5">
        <w:rPr>
          <w:szCs w:val="18"/>
        </w:rPr>
        <w:t>D</w:t>
      </w:r>
      <w:r w:rsidR="000B6195" w:rsidRPr="00EF5FC5">
        <w:rPr>
          <w:szCs w:val="18"/>
        </w:rPr>
        <w:t>eriváty</w:t>
      </w:r>
    </w:p>
    <w:p w14:paraId="63BE8A87" w14:textId="77777777" w:rsidR="00BC631F" w:rsidRPr="00EF5FC5" w:rsidRDefault="00BC631F" w:rsidP="00BC631F">
      <w:pPr>
        <w:pStyle w:val="Zkladntext"/>
        <w:rPr>
          <w:szCs w:val="18"/>
        </w:rPr>
      </w:pPr>
    </w:p>
    <w:p w14:paraId="53B105AB" w14:textId="77777777" w:rsidR="0036183A" w:rsidRPr="00EF5FC5" w:rsidRDefault="0036183A" w:rsidP="0036183A">
      <w:pPr>
        <w:pStyle w:val="Zkladntext"/>
        <w:spacing w:line="204" w:lineRule="exact"/>
        <w:ind w:left="473"/>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A8E" w14:textId="77777777" w:rsidR="00BC631F" w:rsidRPr="00EF5FC5" w:rsidRDefault="00BC631F" w:rsidP="00BC631F">
      <w:pPr>
        <w:pStyle w:val="Zkladntext"/>
        <w:rPr>
          <w:szCs w:val="18"/>
        </w:rPr>
      </w:pPr>
    </w:p>
    <w:p w14:paraId="63BE8A90" w14:textId="4EBB6C2C" w:rsidR="004C1C27" w:rsidRPr="00EF5FC5" w:rsidRDefault="004C1C27">
      <w:pPr>
        <w:pStyle w:val="Zkladntext"/>
        <w:rPr>
          <w:szCs w:val="18"/>
        </w:rPr>
      </w:pPr>
      <w:bookmarkStart w:id="37" w:name="_MON_1500378563"/>
      <w:bookmarkEnd w:id="37"/>
    </w:p>
    <w:p w14:paraId="63BE8A91" w14:textId="77777777" w:rsidR="00AE178E" w:rsidRPr="00EF5FC5" w:rsidRDefault="00AE178E" w:rsidP="00D06026">
      <w:pPr>
        <w:pStyle w:val="Zkladntext"/>
        <w:ind w:left="0"/>
        <w:rPr>
          <w:szCs w:val="18"/>
        </w:rPr>
      </w:pPr>
    </w:p>
    <w:p w14:paraId="63BE8A92" w14:textId="77777777" w:rsidR="000E59C2" w:rsidRPr="00EF5FC5" w:rsidRDefault="000E59C2" w:rsidP="00BC631F">
      <w:pPr>
        <w:pStyle w:val="Zkladntext"/>
        <w:rPr>
          <w:szCs w:val="18"/>
        </w:rPr>
      </w:pPr>
    </w:p>
    <w:p w14:paraId="63BE8A96" w14:textId="77777777" w:rsidR="00AE178E" w:rsidRPr="00EF5FC5" w:rsidRDefault="00AE178E" w:rsidP="00BC631F">
      <w:pPr>
        <w:pStyle w:val="Zkladntext"/>
        <w:rPr>
          <w:szCs w:val="18"/>
        </w:rPr>
      </w:pPr>
    </w:p>
    <w:p w14:paraId="63BE8A97" w14:textId="77777777" w:rsidR="00093E41" w:rsidRPr="00EF5FC5" w:rsidRDefault="00093E41" w:rsidP="00F12594">
      <w:pPr>
        <w:pStyle w:val="Zkladntext"/>
        <w:rPr>
          <w:i/>
          <w:szCs w:val="18"/>
          <w:u w:val="single"/>
        </w:rPr>
      </w:pPr>
    </w:p>
    <w:p w14:paraId="63BE8A98" w14:textId="77777777" w:rsidR="00C235CB" w:rsidRPr="00EF5FC5" w:rsidRDefault="00C235CB" w:rsidP="00BC631F">
      <w:pPr>
        <w:pStyle w:val="Zkladntext"/>
        <w:rPr>
          <w:szCs w:val="18"/>
        </w:rPr>
      </w:pPr>
    </w:p>
    <w:p w14:paraId="63BE8A99" w14:textId="77777777" w:rsidR="00E34CEF" w:rsidRPr="00EF5FC5" w:rsidRDefault="00E34CEF" w:rsidP="00BC631F">
      <w:pPr>
        <w:pStyle w:val="Zkladntext"/>
        <w:rPr>
          <w:szCs w:val="18"/>
        </w:rPr>
      </w:pPr>
    </w:p>
    <w:p w14:paraId="63BE8A9A" w14:textId="77777777" w:rsidR="00A65191" w:rsidRPr="00EF5FC5" w:rsidRDefault="00E231BA" w:rsidP="00B50225">
      <w:pPr>
        <w:pStyle w:val="Nadpis1"/>
        <w:tabs>
          <w:tab w:val="num" w:pos="360"/>
        </w:tabs>
        <w:ind w:left="360"/>
        <w:rPr>
          <w:szCs w:val="18"/>
        </w:rPr>
      </w:pPr>
      <w:r w:rsidRPr="00EF5FC5">
        <w:rPr>
          <w:szCs w:val="18"/>
        </w:rPr>
        <w:br w:type="page"/>
      </w:r>
    </w:p>
    <w:p w14:paraId="63BE8A9B" w14:textId="77777777" w:rsidR="00E231BA" w:rsidRPr="00EF5FC5" w:rsidRDefault="00CB001A" w:rsidP="004508D7">
      <w:pPr>
        <w:pStyle w:val="Nadpis1"/>
        <w:numPr>
          <w:ilvl w:val="0"/>
          <w:numId w:val="45"/>
        </w:numPr>
        <w:tabs>
          <w:tab w:val="clear" w:pos="2062"/>
          <w:tab w:val="num" w:pos="567"/>
        </w:tabs>
        <w:spacing w:before="120"/>
        <w:ind w:hanging="1920"/>
        <w:rPr>
          <w:szCs w:val="18"/>
        </w:rPr>
      </w:pPr>
      <w:r w:rsidRPr="00EF5FC5">
        <w:rPr>
          <w:szCs w:val="18"/>
        </w:rPr>
        <w:lastRenderedPageBreak/>
        <w:t>informácie o POLOŽKÁCH VÝKAZU ZISKOV A STRÁT</w:t>
      </w:r>
    </w:p>
    <w:p w14:paraId="63BE8A9C" w14:textId="77777777" w:rsidR="00E231BA" w:rsidRPr="00EF5FC5" w:rsidRDefault="00E231BA" w:rsidP="00E231BA">
      <w:pPr>
        <w:pStyle w:val="Nadpis2"/>
        <w:rPr>
          <w:szCs w:val="18"/>
        </w:rPr>
      </w:pPr>
      <w:bookmarkStart w:id="38" w:name="_Toc530739914"/>
    </w:p>
    <w:p w14:paraId="63BE8A9D" w14:textId="77777777" w:rsidR="00E231BA" w:rsidRPr="00EF5FC5" w:rsidRDefault="00E231BA" w:rsidP="004508D7">
      <w:pPr>
        <w:pStyle w:val="Nadpis2"/>
        <w:numPr>
          <w:ilvl w:val="0"/>
          <w:numId w:val="11"/>
        </w:numPr>
        <w:rPr>
          <w:szCs w:val="18"/>
        </w:rPr>
      </w:pPr>
      <w:r w:rsidRPr="00EF5FC5">
        <w:rPr>
          <w:szCs w:val="18"/>
        </w:rPr>
        <w:t>Tržby za vlastné výkony a tovar</w:t>
      </w:r>
      <w:bookmarkEnd w:id="38"/>
    </w:p>
    <w:p w14:paraId="63BE8A9E" w14:textId="77777777" w:rsidR="00E231BA" w:rsidRPr="00EF5FC5" w:rsidRDefault="00E231BA" w:rsidP="00E231BA">
      <w:pPr>
        <w:pStyle w:val="Zkladntext"/>
        <w:rPr>
          <w:szCs w:val="18"/>
        </w:rPr>
      </w:pPr>
    </w:p>
    <w:p w14:paraId="63BE8A9F" w14:textId="77777777" w:rsidR="00E231BA" w:rsidRPr="00EF5FC5" w:rsidRDefault="00E231BA" w:rsidP="00E231BA">
      <w:pPr>
        <w:pStyle w:val="Zkladntext"/>
        <w:rPr>
          <w:szCs w:val="18"/>
        </w:rPr>
      </w:pPr>
      <w:r w:rsidRPr="00EF5FC5">
        <w:rPr>
          <w:szCs w:val="18"/>
        </w:rPr>
        <w:t>Tržby za vlastné výkony a tovar podľa jednotlivých segmentov, t. j. podľa typov výrobkov a služieb, sú uvedené v nasledujúcom prehľade:</w:t>
      </w:r>
    </w:p>
    <w:p w14:paraId="63BE8AA0" w14:textId="77777777" w:rsidR="00ED51F0" w:rsidRPr="00EF5FC5" w:rsidRDefault="00ED51F0" w:rsidP="00574527">
      <w:pPr>
        <w:pStyle w:val="Zkladntext"/>
        <w:rPr>
          <w:i/>
          <w:szCs w:val="18"/>
          <w:u w:val="single"/>
        </w:rPr>
      </w:pPr>
    </w:p>
    <w:bookmarkStart w:id="39" w:name="_MON_1500447348"/>
    <w:bookmarkEnd w:id="39"/>
    <w:p w14:paraId="63BE8AA1" w14:textId="16DB5906" w:rsidR="00E231BA" w:rsidRPr="00EF5FC5" w:rsidRDefault="000B5589" w:rsidP="00E231BA">
      <w:pPr>
        <w:pStyle w:val="Zkladntext"/>
        <w:rPr>
          <w:szCs w:val="18"/>
        </w:rPr>
      </w:pPr>
      <w:r w:rsidRPr="00EF5FC5">
        <w:rPr>
          <w:szCs w:val="18"/>
        </w:rPr>
        <w:object w:dxaOrig="8890" w:dyaOrig="4491" w14:anchorId="63BE8C3C">
          <v:shape id="_x0000_i1046" type="#_x0000_t75" style="width:445.5pt;height:222.75pt" o:ole="">
            <v:imagedata r:id="rId55" o:title=""/>
          </v:shape>
          <o:OLEObject Type="Embed" ProgID="Excel.Sheet.12" ShapeID="_x0000_i1046" DrawAspect="Content" ObjectID="_1749653182" r:id="rId56"/>
        </w:object>
      </w:r>
    </w:p>
    <w:p w14:paraId="63BE8AA2" w14:textId="77777777" w:rsidR="00E231BA" w:rsidRPr="00EF5FC5" w:rsidRDefault="00E231BA" w:rsidP="004508D7">
      <w:pPr>
        <w:pStyle w:val="Nadpis2"/>
        <w:numPr>
          <w:ilvl w:val="0"/>
          <w:numId w:val="11"/>
        </w:numPr>
        <w:rPr>
          <w:szCs w:val="18"/>
        </w:rPr>
      </w:pPr>
      <w:bookmarkStart w:id="40" w:name="_Toc530739915"/>
      <w:r w:rsidRPr="00EF5FC5">
        <w:rPr>
          <w:szCs w:val="18"/>
        </w:rPr>
        <w:t>Zmena stavu zásob vlastnej výroby</w:t>
      </w:r>
      <w:bookmarkEnd w:id="40"/>
    </w:p>
    <w:p w14:paraId="63BE8AA3" w14:textId="77777777" w:rsidR="00E231BA" w:rsidRPr="00EF5FC5" w:rsidRDefault="00E231BA" w:rsidP="00E231BA">
      <w:pPr>
        <w:pStyle w:val="Zkladntext"/>
        <w:rPr>
          <w:szCs w:val="18"/>
        </w:rPr>
      </w:pPr>
    </w:p>
    <w:p w14:paraId="63BE8AA5" w14:textId="77777777" w:rsidR="00E231BA" w:rsidRPr="00EF5FC5" w:rsidRDefault="00E231BA" w:rsidP="00E231BA">
      <w:pPr>
        <w:pStyle w:val="Zkladntext"/>
        <w:rPr>
          <w:szCs w:val="18"/>
        </w:rPr>
      </w:pPr>
    </w:p>
    <w:bookmarkStart w:id="41" w:name="_MON_1500378983"/>
    <w:bookmarkEnd w:id="41"/>
    <w:p w14:paraId="63BE8AA6" w14:textId="422700DB" w:rsidR="00CB001A" w:rsidRPr="00EF5FC5" w:rsidRDefault="0004259E" w:rsidP="00CB001A">
      <w:pPr>
        <w:pStyle w:val="Zkladntext"/>
        <w:rPr>
          <w:szCs w:val="18"/>
        </w:rPr>
      </w:pPr>
      <w:r w:rsidRPr="00EF5FC5">
        <w:rPr>
          <w:szCs w:val="18"/>
        </w:rPr>
        <w:object w:dxaOrig="8856" w:dyaOrig="2273" w14:anchorId="63BE8C3D">
          <v:shape id="_x0000_i1047" type="#_x0000_t75" style="width:441.75pt;height:114.75pt" o:ole="">
            <v:imagedata r:id="rId57" o:title=""/>
          </v:shape>
          <o:OLEObject Type="Embed" ProgID="Excel.Sheet.12" ShapeID="_x0000_i1047" DrawAspect="Content" ObjectID="_1749653183" r:id="rId58"/>
        </w:object>
      </w:r>
    </w:p>
    <w:p w14:paraId="63BE8AA7" w14:textId="77777777" w:rsidR="00B825EB" w:rsidRPr="00EF5FC5" w:rsidRDefault="00B825EB" w:rsidP="00E231BA">
      <w:pPr>
        <w:pStyle w:val="Zkladntext"/>
        <w:rPr>
          <w:szCs w:val="18"/>
        </w:rPr>
      </w:pPr>
    </w:p>
    <w:p w14:paraId="63BE8AA8" w14:textId="77777777" w:rsidR="00642387" w:rsidRPr="00EF5FC5" w:rsidRDefault="00642387" w:rsidP="00E231BA">
      <w:pPr>
        <w:pStyle w:val="Zkladntext"/>
        <w:rPr>
          <w:szCs w:val="18"/>
        </w:rPr>
      </w:pPr>
    </w:p>
    <w:p w14:paraId="63BE8AAB" w14:textId="77777777" w:rsidR="00471702" w:rsidRPr="00EF5FC5" w:rsidRDefault="00471702" w:rsidP="004508D7">
      <w:pPr>
        <w:pStyle w:val="Nadpis2"/>
        <w:numPr>
          <w:ilvl w:val="0"/>
          <w:numId w:val="11"/>
        </w:numPr>
        <w:rPr>
          <w:szCs w:val="18"/>
        </w:rPr>
      </w:pPr>
      <w:bookmarkStart w:id="42" w:name="_Toc530739916"/>
      <w:r w:rsidRPr="00EF5FC5">
        <w:rPr>
          <w:szCs w:val="18"/>
        </w:rPr>
        <w:t>Aktivácia</w:t>
      </w:r>
    </w:p>
    <w:p w14:paraId="63BE8AAC" w14:textId="77777777" w:rsidR="00471702" w:rsidRPr="00EF5FC5" w:rsidRDefault="00471702" w:rsidP="00A31BBB"/>
    <w:p w14:paraId="63BE8AAD" w14:textId="77777777" w:rsidR="00471702" w:rsidRPr="00EF5FC5" w:rsidRDefault="00471702" w:rsidP="005013EA">
      <w:pPr>
        <w:ind w:left="425"/>
        <w:rPr>
          <w:sz w:val="18"/>
          <w:szCs w:val="18"/>
        </w:rPr>
      </w:pPr>
      <w:r w:rsidRPr="00EF5FC5">
        <w:rPr>
          <w:sz w:val="18"/>
          <w:szCs w:val="18"/>
        </w:rPr>
        <w:t>Prehľad o aktivácii:</w:t>
      </w:r>
    </w:p>
    <w:p w14:paraId="63BE8AAE" w14:textId="77777777" w:rsidR="00471702" w:rsidRPr="00EF5FC5" w:rsidRDefault="001528FD" w:rsidP="00A31BBB">
      <w:pPr>
        <w:ind w:left="360"/>
        <w:rPr>
          <w:sz w:val="18"/>
          <w:szCs w:val="18"/>
        </w:rPr>
      </w:pPr>
      <w:r w:rsidRPr="00EF5FC5">
        <w:rPr>
          <w:sz w:val="18"/>
          <w:szCs w:val="18"/>
        </w:rPr>
        <w:t xml:space="preserve"> </w:t>
      </w:r>
    </w:p>
    <w:bookmarkStart w:id="43" w:name="_MON_1500379128"/>
    <w:bookmarkEnd w:id="43"/>
    <w:p w14:paraId="63BE8AAF" w14:textId="00EC0AB8" w:rsidR="001528FD" w:rsidRPr="00EF5FC5" w:rsidRDefault="00BE0445" w:rsidP="00A31BBB">
      <w:pPr>
        <w:ind w:left="360"/>
        <w:rPr>
          <w:sz w:val="18"/>
          <w:szCs w:val="18"/>
        </w:rPr>
      </w:pPr>
      <w:r w:rsidRPr="00EF5FC5">
        <w:rPr>
          <w:sz w:val="18"/>
          <w:szCs w:val="18"/>
        </w:rPr>
        <w:object w:dxaOrig="8910" w:dyaOrig="1522" w14:anchorId="63BE8C3E">
          <v:shape id="_x0000_i1048" type="#_x0000_t75" style="width:437.25pt;height:78pt" o:ole="">
            <v:imagedata r:id="rId59" o:title=""/>
          </v:shape>
          <o:OLEObject Type="Embed" ProgID="Excel.Sheet.12" ShapeID="_x0000_i1048" DrawAspect="Content" ObjectID="_1749653184" r:id="rId60"/>
        </w:object>
      </w:r>
    </w:p>
    <w:p w14:paraId="63BE8AB0" w14:textId="77777777" w:rsidR="00471702" w:rsidRPr="00EF5FC5" w:rsidRDefault="00471702" w:rsidP="00A31BBB">
      <w:pPr>
        <w:ind w:left="360"/>
        <w:rPr>
          <w:sz w:val="18"/>
          <w:szCs w:val="18"/>
        </w:rPr>
      </w:pPr>
    </w:p>
    <w:p w14:paraId="63BE8AB1" w14:textId="77777777" w:rsidR="00471702" w:rsidRPr="00EF5FC5" w:rsidRDefault="00471702" w:rsidP="004508D7">
      <w:pPr>
        <w:pStyle w:val="Nadpis2"/>
        <w:numPr>
          <w:ilvl w:val="0"/>
          <w:numId w:val="11"/>
        </w:numPr>
        <w:rPr>
          <w:szCs w:val="18"/>
        </w:rPr>
      </w:pPr>
      <w:r w:rsidRPr="00EF5FC5">
        <w:rPr>
          <w:szCs w:val="18"/>
        </w:rPr>
        <w:lastRenderedPageBreak/>
        <w:t>Ostatné výnosy z hospodárskej činnosti</w:t>
      </w:r>
    </w:p>
    <w:bookmarkStart w:id="44" w:name="_MON_1500439444"/>
    <w:bookmarkEnd w:id="44"/>
    <w:p w14:paraId="63BE8AB2" w14:textId="0DAAC30C" w:rsidR="00CB001A" w:rsidRPr="00EF5FC5" w:rsidRDefault="00CA26D9" w:rsidP="00E61A04">
      <w:pPr>
        <w:pStyle w:val="Zkladntext"/>
        <w:rPr>
          <w:szCs w:val="18"/>
        </w:rPr>
      </w:pPr>
      <w:r w:rsidRPr="00EF5FC5">
        <w:rPr>
          <w:szCs w:val="18"/>
        </w:rPr>
        <w:object w:dxaOrig="8689" w:dyaOrig="2493" w14:anchorId="63BE8C3F">
          <v:shape id="_x0000_i1049" type="#_x0000_t75" style="width:6in;height:126pt" o:ole="">
            <v:imagedata r:id="rId61" o:title=""/>
          </v:shape>
          <o:OLEObject Type="Embed" ProgID="Excel.Sheet.12" ShapeID="_x0000_i1049" DrawAspect="Content" ObjectID="_1749653185" r:id="rId62"/>
        </w:object>
      </w:r>
    </w:p>
    <w:p w14:paraId="63BE8AB3" w14:textId="77777777" w:rsidR="00CE31F4" w:rsidRPr="00EF5FC5" w:rsidRDefault="00CE31F4" w:rsidP="00A31BBB"/>
    <w:p w14:paraId="63BE8AB4" w14:textId="77777777" w:rsidR="00471702" w:rsidRPr="00EF5FC5" w:rsidRDefault="00471702" w:rsidP="004508D7">
      <w:pPr>
        <w:pStyle w:val="Nadpis2"/>
        <w:numPr>
          <w:ilvl w:val="0"/>
          <w:numId w:val="11"/>
        </w:numPr>
      </w:pPr>
      <w:r w:rsidRPr="00EF5FC5">
        <w:rPr>
          <w:szCs w:val="18"/>
        </w:rPr>
        <w:t>Osobné náklady</w:t>
      </w:r>
    </w:p>
    <w:bookmarkEnd w:id="42"/>
    <w:bookmarkStart w:id="45" w:name="_MON_1500379734"/>
    <w:bookmarkEnd w:id="45"/>
    <w:p w14:paraId="63BE8AB5" w14:textId="76EC3F10" w:rsidR="00CB001A" w:rsidRPr="00EF5FC5" w:rsidRDefault="0004259E" w:rsidP="00CB001A">
      <w:pPr>
        <w:pStyle w:val="Zkladntext"/>
        <w:rPr>
          <w:szCs w:val="18"/>
        </w:rPr>
      </w:pPr>
      <w:r w:rsidRPr="00EF5FC5">
        <w:rPr>
          <w:szCs w:val="18"/>
        </w:rPr>
        <w:object w:dxaOrig="9026" w:dyaOrig="2273" w14:anchorId="63BE8C40">
          <v:shape id="_x0000_i1050" type="#_x0000_t75" style="width:441pt;height:114.75pt" o:ole="">
            <v:imagedata r:id="rId63" o:title=""/>
          </v:shape>
          <o:OLEObject Type="Embed" ProgID="Excel.Sheet.12" ShapeID="_x0000_i1050" DrawAspect="Content" ObjectID="_1749653186" r:id="rId64"/>
        </w:object>
      </w:r>
    </w:p>
    <w:p w14:paraId="63BE8AB6" w14:textId="77777777" w:rsidR="00401849" w:rsidRPr="00EF5FC5" w:rsidRDefault="00401849" w:rsidP="00CB001A">
      <w:pPr>
        <w:pStyle w:val="Zkladntext"/>
        <w:rPr>
          <w:szCs w:val="18"/>
        </w:rPr>
      </w:pPr>
    </w:p>
    <w:p w14:paraId="63BE8AB7" w14:textId="77777777" w:rsidR="005C50FC" w:rsidRPr="00EF5FC5" w:rsidRDefault="00401849" w:rsidP="004508D7">
      <w:pPr>
        <w:pStyle w:val="Nadpis2"/>
        <w:numPr>
          <w:ilvl w:val="0"/>
          <w:numId w:val="11"/>
        </w:numPr>
        <w:rPr>
          <w:szCs w:val="18"/>
        </w:rPr>
      </w:pPr>
      <w:r w:rsidRPr="00EF5FC5">
        <w:rPr>
          <w:szCs w:val="18"/>
        </w:rPr>
        <w:t>Kurzové zisky</w:t>
      </w:r>
    </w:p>
    <w:p w14:paraId="26D70901" w14:textId="77777777" w:rsidR="00021F29" w:rsidRPr="00EF5FC5" w:rsidRDefault="00021F29" w:rsidP="00021F29">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63BE8AB8" w14:textId="613E1C78" w:rsidR="00401849" w:rsidRPr="00EF5FC5" w:rsidRDefault="00401849" w:rsidP="005C50FC">
      <w:pPr>
        <w:ind w:left="450"/>
        <w:rPr>
          <w:sz w:val="18"/>
          <w:szCs w:val="18"/>
        </w:rPr>
      </w:pPr>
    </w:p>
    <w:p w14:paraId="63BE8AB9" w14:textId="77777777" w:rsidR="00401849" w:rsidRPr="00EF5FC5" w:rsidRDefault="00401849" w:rsidP="005C50FC">
      <w:pPr>
        <w:ind w:left="450"/>
        <w:rPr>
          <w:sz w:val="18"/>
          <w:szCs w:val="18"/>
        </w:rPr>
      </w:pPr>
    </w:p>
    <w:p w14:paraId="63BE8ABA" w14:textId="77777777" w:rsidR="00D13A52" w:rsidRPr="00EF5FC5" w:rsidRDefault="00D13A52" w:rsidP="005C50FC">
      <w:pPr>
        <w:ind w:left="450"/>
        <w:rPr>
          <w:sz w:val="18"/>
          <w:szCs w:val="18"/>
        </w:rPr>
      </w:pPr>
    </w:p>
    <w:p w14:paraId="63BE8ABB" w14:textId="77777777" w:rsidR="00401849" w:rsidRPr="00EF5FC5" w:rsidRDefault="00401849" w:rsidP="005C50FC">
      <w:pPr>
        <w:ind w:left="450"/>
        <w:rPr>
          <w:sz w:val="18"/>
          <w:szCs w:val="18"/>
        </w:rPr>
      </w:pPr>
    </w:p>
    <w:p w14:paraId="63BE8ABC" w14:textId="77777777" w:rsidR="00F05756" w:rsidRPr="00EF5FC5" w:rsidRDefault="00F05756" w:rsidP="009E0040">
      <w:pPr>
        <w:rPr>
          <w:sz w:val="18"/>
          <w:szCs w:val="18"/>
        </w:rPr>
      </w:pPr>
    </w:p>
    <w:p w14:paraId="63BE8ABD" w14:textId="77777777" w:rsidR="00471702" w:rsidRPr="00EF5FC5" w:rsidRDefault="00471702" w:rsidP="004508D7">
      <w:pPr>
        <w:pStyle w:val="Nadpis2"/>
        <w:numPr>
          <w:ilvl w:val="0"/>
          <w:numId w:val="11"/>
        </w:numPr>
        <w:rPr>
          <w:szCs w:val="18"/>
        </w:rPr>
      </w:pPr>
      <w:r w:rsidRPr="00EF5FC5">
        <w:rPr>
          <w:szCs w:val="18"/>
        </w:rPr>
        <w:t xml:space="preserve">Finančné výnosy </w:t>
      </w:r>
    </w:p>
    <w:p w14:paraId="63BE8ABE" w14:textId="77777777" w:rsidR="00471702" w:rsidRPr="00EF5FC5" w:rsidRDefault="00471702" w:rsidP="00471702"/>
    <w:p w14:paraId="63BE8ABF" w14:textId="77777777" w:rsidR="00471702" w:rsidRPr="00EF5FC5" w:rsidRDefault="00471702" w:rsidP="00471702">
      <w:pPr>
        <w:pStyle w:val="Zkladntext"/>
      </w:pPr>
      <w:r w:rsidRPr="00EF5FC5">
        <w:t>Štruktúra finančných výnosov je uvedená v nasledujúcom prehľade:</w:t>
      </w:r>
    </w:p>
    <w:p w14:paraId="63BE8AC0" w14:textId="77777777" w:rsidR="00471702" w:rsidRPr="00EF5FC5" w:rsidRDefault="00471702" w:rsidP="00471702"/>
    <w:bookmarkStart w:id="46" w:name="_MON_1500379834"/>
    <w:bookmarkEnd w:id="46"/>
    <w:p w14:paraId="63BE8AC1" w14:textId="094E9FEE" w:rsidR="00CB001A" w:rsidRPr="00EF5FC5" w:rsidRDefault="00021F29" w:rsidP="00CB001A">
      <w:pPr>
        <w:pStyle w:val="Zkladntext"/>
        <w:rPr>
          <w:szCs w:val="18"/>
        </w:rPr>
      </w:pPr>
      <w:r w:rsidRPr="00EF5FC5">
        <w:rPr>
          <w:szCs w:val="18"/>
        </w:rPr>
        <w:object w:dxaOrig="8764" w:dyaOrig="1522" w14:anchorId="63BE8C42">
          <v:shape id="_x0000_i1051" type="#_x0000_t75" style="width:438pt;height:78pt" o:ole="">
            <v:imagedata r:id="rId65" o:title=""/>
          </v:shape>
          <o:OLEObject Type="Embed" ProgID="Excel.Sheet.12" ShapeID="_x0000_i1051" DrawAspect="Content" ObjectID="_1749653187" r:id="rId66"/>
        </w:object>
      </w:r>
    </w:p>
    <w:p w14:paraId="54AD053B" w14:textId="285A1C11" w:rsidR="00021F29" w:rsidRPr="00EF5FC5" w:rsidRDefault="00021F29" w:rsidP="00021F29">
      <w:pPr>
        <w:pStyle w:val="Zkladntext"/>
        <w:ind w:left="0"/>
        <w:rPr>
          <w:szCs w:val="18"/>
        </w:rPr>
      </w:pPr>
    </w:p>
    <w:p w14:paraId="23F39144" w14:textId="5218B66B" w:rsidR="00021F29" w:rsidRPr="00EF5FC5" w:rsidRDefault="00021F29" w:rsidP="00021F29">
      <w:pPr>
        <w:pStyle w:val="Zkladntext"/>
        <w:ind w:left="0"/>
        <w:rPr>
          <w:szCs w:val="18"/>
        </w:rPr>
      </w:pPr>
    </w:p>
    <w:p w14:paraId="191B031C" w14:textId="3C5313A7" w:rsidR="00021F29" w:rsidRPr="00EF5FC5" w:rsidRDefault="00021F29" w:rsidP="00021F29">
      <w:pPr>
        <w:pStyle w:val="Zkladntext"/>
        <w:ind w:left="0"/>
        <w:rPr>
          <w:szCs w:val="18"/>
        </w:rPr>
      </w:pPr>
    </w:p>
    <w:p w14:paraId="5A25B646" w14:textId="73CE75A4" w:rsidR="00021F29" w:rsidRPr="00EF5FC5" w:rsidRDefault="00021F29" w:rsidP="00021F29">
      <w:pPr>
        <w:pStyle w:val="Zkladntext"/>
        <w:ind w:left="0"/>
        <w:rPr>
          <w:szCs w:val="18"/>
        </w:rPr>
      </w:pPr>
    </w:p>
    <w:p w14:paraId="52840917" w14:textId="2E5DA294" w:rsidR="00021F29" w:rsidRPr="00EF5FC5" w:rsidRDefault="00021F29" w:rsidP="00021F29">
      <w:pPr>
        <w:pStyle w:val="Zkladntext"/>
        <w:ind w:left="0"/>
        <w:rPr>
          <w:szCs w:val="18"/>
        </w:rPr>
      </w:pPr>
    </w:p>
    <w:p w14:paraId="5932DED5" w14:textId="0F9B6DC5" w:rsidR="00021F29" w:rsidRPr="00EF5FC5" w:rsidRDefault="00021F29" w:rsidP="00021F29">
      <w:pPr>
        <w:pStyle w:val="Zkladntext"/>
        <w:ind w:left="0"/>
        <w:rPr>
          <w:szCs w:val="18"/>
        </w:rPr>
      </w:pPr>
    </w:p>
    <w:p w14:paraId="58CED09E" w14:textId="11262421" w:rsidR="00021F29" w:rsidRPr="00EF5FC5" w:rsidRDefault="00021F29" w:rsidP="00021F29">
      <w:pPr>
        <w:pStyle w:val="Zkladntext"/>
        <w:ind w:left="0"/>
        <w:rPr>
          <w:szCs w:val="18"/>
        </w:rPr>
      </w:pPr>
    </w:p>
    <w:p w14:paraId="28A03ABE" w14:textId="25FA65D7" w:rsidR="00021F29" w:rsidRPr="00EF5FC5" w:rsidRDefault="00021F29" w:rsidP="00021F29">
      <w:pPr>
        <w:pStyle w:val="Zkladntext"/>
        <w:ind w:left="0"/>
        <w:rPr>
          <w:szCs w:val="18"/>
        </w:rPr>
      </w:pPr>
    </w:p>
    <w:p w14:paraId="1221A247" w14:textId="2F5B47F9" w:rsidR="00021F29" w:rsidRPr="00EF5FC5" w:rsidRDefault="00021F29" w:rsidP="00021F29">
      <w:pPr>
        <w:pStyle w:val="Zkladntext"/>
        <w:ind w:left="0"/>
        <w:rPr>
          <w:szCs w:val="18"/>
        </w:rPr>
      </w:pPr>
    </w:p>
    <w:p w14:paraId="5BE4EE8D" w14:textId="78A081EB" w:rsidR="00021F29" w:rsidRPr="00EF5FC5" w:rsidRDefault="00021F29" w:rsidP="00021F29">
      <w:pPr>
        <w:pStyle w:val="Zkladntext"/>
        <w:ind w:left="0"/>
        <w:rPr>
          <w:szCs w:val="18"/>
        </w:rPr>
      </w:pPr>
    </w:p>
    <w:p w14:paraId="40A50763" w14:textId="161933EA" w:rsidR="00021F29" w:rsidRPr="00EF5FC5" w:rsidRDefault="00021F29" w:rsidP="00021F29">
      <w:pPr>
        <w:pStyle w:val="Zkladntext"/>
        <w:ind w:left="0"/>
        <w:rPr>
          <w:szCs w:val="18"/>
        </w:rPr>
      </w:pPr>
    </w:p>
    <w:p w14:paraId="5FE94E67" w14:textId="1471C0AE" w:rsidR="00021F29" w:rsidRPr="00EF5FC5" w:rsidRDefault="00021F29" w:rsidP="00021F29">
      <w:pPr>
        <w:pStyle w:val="Zkladntext"/>
        <w:ind w:left="0"/>
        <w:rPr>
          <w:szCs w:val="18"/>
        </w:rPr>
      </w:pPr>
    </w:p>
    <w:p w14:paraId="6AF97EF7" w14:textId="0088CCEF" w:rsidR="00021F29" w:rsidRPr="00EF5FC5" w:rsidRDefault="00021F29" w:rsidP="00021F29">
      <w:pPr>
        <w:pStyle w:val="Zkladntext"/>
        <w:ind w:left="0"/>
        <w:rPr>
          <w:szCs w:val="18"/>
        </w:rPr>
      </w:pPr>
    </w:p>
    <w:p w14:paraId="1B2AA267" w14:textId="4DA4F806" w:rsidR="00021F29" w:rsidRPr="00EF5FC5" w:rsidRDefault="00021F29" w:rsidP="00021F29">
      <w:pPr>
        <w:pStyle w:val="Zkladntext"/>
        <w:ind w:left="0"/>
        <w:rPr>
          <w:szCs w:val="18"/>
        </w:rPr>
      </w:pPr>
    </w:p>
    <w:p w14:paraId="4CCBE2C5" w14:textId="44C786F8" w:rsidR="00021F29" w:rsidRPr="00EF5FC5" w:rsidRDefault="00021F29" w:rsidP="00021F29">
      <w:pPr>
        <w:pStyle w:val="Zkladntext"/>
        <w:ind w:left="0"/>
        <w:rPr>
          <w:szCs w:val="18"/>
        </w:rPr>
      </w:pPr>
    </w:p>
    <w:p w14:paraId="3591A50C" w14:textId="2F7585BE" w:rsidR="00021F29" w:rsidRPr="00EF5FC5" w:rsidRDefault="00021F29" w:rsidP="00021F29">
      <w:pPr>
        <w:pStyle w:val="Zkladntext"/>
        <w:ind w:left="0"/>
        <w:rPr>
          <w:szCs w:val="18"/>
        </w:rPr>
      </w:pPr>
    </w:p>
    <w:p w14:paraId="4A988F55" w14:textId="59BF8A64" w:rsidR="00021F29" w:rsidRPr="00EF5FC5" w:rsidRDefault="00021F29" w:rsidP="00021F29">
      <w:pPr>
        <w:pStyle w:val="Zkladntext"/>
        <w:ind w:left="0"/>
        <w:rPr>
          <w:szCs w:val="18"/>
        </w:rPr>
      </w:pPr>
    </w:p>
    <w:p w14:paraId="6D40DA89" w14:textId="77777777" w:rsidR="0055441C" w:rsidRPr="00EF5FC5" w:rsidRDefault="0055441C" w:rsidP="0055441C">
      <w:pPr>
        <w:pStyle w:val="Nadpis2"/>
        <w:numPr>
          <w:ilvl w:val="0"/>
          <w:numId w:val="10"/>
        </w:numPr>
        <w:rPr>
          <w:szCs w:val="18"/>
        </w:rPr>
      </w:pPr>
      <w:r w:rsidRPr="00EF5FC5">
        <w:rPr>
          <w:szCs w:val="18"/>
        </w:rPr>
        <w:lastRenderedPageBreak/>
        <w:t>Náklady na poskytnuté služby</w:t>
      </w:r>
    </w:p>
    <w:p w14:paraId="6C0C9E53" w14:textId="77777777" w:rsidR="0055441C" w:rsidRPr="00EF5FC5" w:rsidRDefault="0055441C" w:rsidP="0055441C">
      <w:pPr>
        <w:pStyle w:val="Zkladntext"/>
        <w:rPr>
          <w:szCs w:val="18"/>
        </w:rPr>
      </w:pPr>
    </w:p>
    <w:bookmarkStart w:id="47" w:name="_MON_1500380710"/>
    <w:bookmarkEnd w:id="47"/>
    <w:p w14:paraId="3B22B4A3" w14:textId="77777777" w:rsidR="0055441C" w:rsidRPr="00EF5FC5" w:rsidRDefault="0055441C" w:rsidP="0055441C">
      <w:pPr>
        <w:pStyle w:val="Zkladntext"/>
        <w:rPr>
          <w:szCs w:val="18"/>
        </w:rPr>
      </w:pPr>
      <w:r w:rsidRPr="00EF5FC5">
        <w:rPr>
          <w:szCs w:val="18"/>
        </w:rPr>
        <w:object w:dxaOrig="8779" w:dyaOrig="2763" w14:anchorId="08FF4A58">
          <v:shape id="_x0000_i1052" type="#_x0000_t75" style="width:440.25pt;height:137.25pt" o:ole="">
            <v:imagedata r:id="rId67" o:title=""/>
          </v:shape>
          <o:OLEObject Type="Embed" ProgID="Excel.Sheet.12" ShapeID="_x0000_i1052" DrawAspect="Content" ObjectID="_1749653188" r:id="rId68"/>
        </w:object>
      </w:r>
    </w:p>
    <w:p w14:paraId="3D78AD01" w14:textId="77777777" w:rsidR="0055441C" w:rsidRPr="00EF5FC5" w:rsidRDefault="0055441C" w:rsidP="0055441C">
      <w:pPr>
        <w:spacing w:after="200" w:line="276" w:lineRule="auto"/>
        <w:rPr>
          <w:b/>
          <w:sz w:val="18"/>
          <w:szCs w:val="18"/>
        </w:rPr>
      </w:pPr>
    </w:p>
    <w:p w14:paraId="5991C665" w14:textId="77777777" w:rsidR="0055441C" w:rsidRPr="00EF5FC5" w:rsidRDefault="0055441C" w:rsidP="0055441C">
      <w:pPr>
        <w:pStyle w:val="Nadpis2"/>
        <w:numPr>
          <w:ilvl w:val="0"/>
          <w:numId w:val="10"/>
        </w:numPr>
        <w:rPr>
          <w:szCs w:val="18"/>
        </w:rPr>
      </w:pPr>
      <w:r w:rsidRPr="00EF5FC5">
        <w:rPr>
          <w:szCs w:val="18"/>
        </w:rPr>
        <w:t>Ostatné náklady na hospodársku činnosť</w:t>
      </w:r>
    </w:p>
    <w:p w14:paraId="4874F206" w14:textId="77777777" w:rsidR="0055441C" w:rsidRPr="00EF5FC5" w:rsidRDefault="0055441C" w:rsidP="0055441C"/>
    <w:bookmarkStart w:id="48" w:name="_MON_1500380926"/>
    <w:bookmarkEnd w:id="48"/>
    <w:p w14:paraId="4975A825" w14:textId="77777777" w:rsidR="0055441C" w:rsidRPr="00EF5FC5" w:rsidRDefault="0055441C" w:rsidP="0055441C">
      <w:pPr>
        <w:pStyle w:val="Zkladntext"/>
        <w:rPr>
          <w:szCs w:val="18"/>
        </w:rPr>
      </w:pPr>
      <w:r w:rsidRPr="00EF5FC5">
        <w:rPr>
          <w:szCs w:val="18"/>
        </w:rPr>
        <w:object w:dxaOrig="9162" w:dyaOrig="1776" w14:anchorId="44D3C96A">
          <v:shape id="_x0000_i1053" type="#_x0000_t75" style="width:446.25pt;height:88.5pt" o:ole="">
            <v:imagedata r:id="rId69" o:title=""/>
          </v:shape>
          <o:OLEObject Type="Embed" ProgID="Excel.Sheet.12" ShapeID="_x0000_i1053" DrawAspect="Content" ObjectID="_1749653189" r:id="rId70"/>
        </w:object>
      </w:r>
    </w:p>
    <w:p w14:paraId="41C076B9" w14:textId="77777777" w:rsidR="0055441C" w:rsidRPr="00EF5FC5" w:rsidRDefault="0055441C" w:rsidP="0055441C">
      <w:pPr>
        <w:pStyle w:val="Zkladntext"/>
        <w:ind w:left="720"/>
        <w:rPr>
          <w:szCs w:val="18"/>
        </w:rPr>
      </w:pPr>
    </w:p>
    <w:p w14:paraId="0F976489" w14:textId="77777777" w:rsidR="0055441C" w:rsidRPr="00EF5FC5" w:rsidRDefault="0055441C" w:rsidP="0055441C">
      <w:pPr>
        <w:pStyle w:val="Nadpis2"/>
        <w:numPr>
          <w:ilvl w:val="0"/>
          <w:numId w:val="10"/>
        </w:numPr>
        <w:rPr>
          <w:szCs w:val="18"/>
        </w:rPr>
      </w:pPr>
      <w:r w:rsidRPr="00EF5FC5">
        <w:rPr>
          <w:szCs w:val="18"/>
        </w:rPr>
        <w:t>Kurzové straty</w:t>
      </w:r>
    </w:p>
    <w:p w14:paraId="3DF8A0A1"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0637178F" w14:textId="77777777" w:rsidR="0055441C" w:rsidRPr="00EF5FC5" w:rsidRDefault="0055441C" w:rsidP="0055441C">
      <w:pPr>
        <w:ind w:left="426"/>
      </w:pPr>
    </w:p>
    <w:p w14:paraId="0A8F7EFA" w14:textId="77777777" w:rsidR="0055441C" w:rsidRPr="00EF5FC5" w:rsidRDefault="0055441C" w:rsidP="0055441C">
      <w:pPr>
        <w:pStyle w:val="Nadpis2"/>
        <w:numPr>
          <w:ilvl w:val="0"/>
          <w:numId w:val="10"/>
        </w:numPr>
        <w:rPr>
          <w:szCs w:val="18"/>
        </w:rPr>
      </w:pPr>
      <w:r w:rsidRPr="00EF5FC5">
        <w:rPr>
          <w:szCs w:val="18"/>
        </w:rPr>
        <w:t>Finančné náklady</w:t>
      </w:r>
    </w:p>
    <w:p w14:paraId="3E06EEDF" w14:textId="77777777" w:rsidR="0055441C" w:rsidRPr="00EF5FC5" w:rsidRDefault="0055441C" w:rsidP="0055441C"/>
    <w:bookmarkStart w:id="49" w:name="_MON_1500381210"/>
    <w:bookmarkEnd w:id="49"/>
    <w:p w14:paraId="2B06C7BD" w14:textId="77777777" w:rsidR="0055441C" w:rsidRPr="00EF5FC5" w:rsidRDefault="0055441C" w:rsidP="0055441C">
      <w:pPr>
        <w:pStyle w:val="Zkladntext"/>
        <w:tabs>
          <w:tab w:val="left" w:pos="9072"/>
        </w:tabs>
        <w:rPr>
          <w:szCs w:val="18"/>
        </w:rPr>
      </w:pPr>
      <w:r w:rsidRPr="00EF5FC5">
        <w:rPr>
          <w:szCs w:val="18"/>
        </w:rPr>
        <w:object w:dxaOrig="9035" w:dyaOrig="1776" w14:anchorId="0BE2D13C">
          <v:shape id="_x0000_i1054" type="#_x0000_t75" style="width:441pt;height:89.25pt" o:ole="">
            <v:imagedata r:id="rId71" o:title=""/>
          </v:shape>
          <o:OLEObject Type="Embed" ProgID="Excel.Sheet.12" ShapeID="_x0000_i1054" DrawAspect="Content" ObjectID="_1749653190" r:id="rId72"/>
        </w:object>
      </w:r>
    </w:p>
    <w:p w14:paraId="3E2978A0" w14:textId="77777777" w:rsidR="0055441C" w:rsidRPr="00EF5FC5" w:rsidRDefault="0055441C" w:rsidP="0055441C">
      <w:pPr>
        <w:pStyle w:val="Zkladntext"/>
        <w:ind w:left="851" w:hanging="142"/>
      </w:pPr>
    </w:p>
    <w:p w14:paraId="5805593B" w14:textId="77777777" w:rsidR="0055441C" w:rsidRPr="00EF5FC5" w:rsidRDefault="0055441C" w:rsidP="0055441C">
      <w:pPr>
        <w:pStyle w:val="Nadpis2"/>
        <w:numPr>
          <w:ilvl w:val="0"/>
          <w:numId w:val="10"/>
        </w:numPr>
        <w:rPr>
          <w:szCs w:val="18"/>
        </w:rPr>
      </w:pPr>
      <w:r w:rsidRPr="00EF5FC5">
        <w:rPr>
          <w:szCs w:val="18"/>
        </w:rPr>
        <w:t>Náklady za audit a poradenstvo</w:t>
      </w:r>
    </w:p>
    <w:p w14:paraId="603D14BB" w14:textId="77777777" w:rsidR="0055441C" w:rsidRPr="00EF5FC5" w:rsidRDefault="0055441C" w:rsidP="0055441C"/>
    <w:p w14:paraId="22514425" w14:textId="77777777" w:rsidR="0055441C" w:rsidRPr="00EF5FC5" w:rsidRDefault="0055441C" w:rsidP="0055441C">
      <w:pPr>
        <w:pStyle w:val="Zkladntext"/>
      </w:pPr>
      <w:r w:rsidRPr="00EF5FC5">
        <w:t>Náklady za audit a poradenstvo obsahujú náklady za overenie účtovnej závierky audítorskou spoločnosťou a iné služby poskytnuté touto spoločnosťou v nasledujúcom členení:</w:t>
      </w:r>
    </w:p>
    <w:bookmarkStart w:id="50" w:name="_MON_1500381852"/>
    <w:bookmarkEnd w:id="50"/>
    <w:p w14:paraId="22AFFCBC" w14:textId="77777777" w:rsidR="0055441C" w:rsidRPr="00EF5FC5" w:rsidRDefault="0055441C" w:rsidP="0055441C">
      <w:pPr>
        <w:pStyle w:val="Zkladntext"/>
        <w:rPr>
          <w:szCs w:val="18"/>
        </w:rPr>
      </w:pPr>
      <w:r w:rsidRPr="00EF5FC5">
        <w:rPr>
          <w:szCs w:val="18"/>
        </w:rPr>
        <w:object w:dxaOrig="8782" w:dyaOrig="2488" w14:anchorId="1781A997">
          <v:shape id="_x0000_i1055" type="#_x0000_t75" style="width:440.25pt;height:126pt" o:ole="">
            <v:imagedata r:id="rId73" o:title=""/>
          </v:shape>
          <o:OLEObject Type="Embed" ProgID="Excel.Sheet.12" ShapeID="_x0000_i1055" DrawAspect="Content" ObjectID="_1749653191" r:id="rId74"/>
        </w:object>
      </w:r>
      <w:r w:rsidRPr="00EF5FC5">
        <w:rPr>
          <w:szCs w:val="18"/>
        </w:rPr>
        <w:br w:type="page"/>
      </w:r>
    </w:p>
    <w:p w14:paraId="547F821A" w14:textId="77777777" w:rsidR="0055441C" w:rsidRPr="00EF5FC5" w:rsidRDefault="0055441C" w:rsidP="0055441C">
      <w:pPr>
        <w:pStyle w:val="Nadpis2"/>
        <w:numPr>
          <w:ilvl w:val="0"/>
          <w:numId w:val="10"/>
        </w:numPr>
        <w:rPr>
          <w:szCs w:val="18"/>
        </w:rPr>
      </w:pPr>
      <w:r w:rsidRPr="00EF5FC5">
        <w:rPr>
          <w:szCs w:val="18"/>
        </w:rPr>
        <w:lastRenderedPageBreak/>
        <w:t xml:space="preserve">Čistý obrat </w:t>
      </w:r>
    </w:p>
    <w:p w14:paraId="3AAEF610" w14:textId="77777777" w:rsidR="0055441C" w:rsidRPr="00EF5FC5" w:rsidRDefault="0055441C" w:rsidP="0055441C">
      <w:pPr>
        <w:pStyle w:val="Zkladntext"/>
        <w:rPr>
          <w:szCs w:val="18"/>
        </w:rPr>
      </w:pPr>
    </w:p>
    <w:p w14:paraId="65229CC0" w14:textId="77777777" w:rsidR="0055441C" w:rsidRPr="00EF5FC5" w:rsidRDefault="0055441C" w:rsidP="0055441C">
      <w:pPr>
        <w:pStyle w:val="Zkladntext"/>
        <w:rPr>
          <w:szCs w:val="18"/>
        </w:rPr>
      </w:pPr>
      <w:r w:rsidRPr="00EF5FC5">
        <w:rPr>
          <w:szCs w:val="18"/>
        </w:rPr>
        <w:t>Členenie čistého obratu podľa § 2 ods. 15 zákona o účtovníctve podľa jednotlivých typov výrobkov, tovarov a služieb alebo iných činností účtovnej jednotky a hlavných geografických oblastí odbytu:</w:t>
      </w:r>
    </w:p>
    <w:p w14:paraId="7BE462E3" w14:textId="77777777" w:rsidR="0055441C" w:rsidRPr="00EF5FC5" w:rsidRDefault="0055441C" w:rsidP="0055441C">
      <w:pPr>
        <w:pStyle w:val="Zkladntext"/>
        <w:rPr>
          <w:szCs w:val="18"/>
        </w:rPr>
      </w:pPr>
      <w:r w:rsidRPr="00EF5FC5" w:rsidDel="00AA0E17">
        <w:rPr>
          <w:szCs w:val="18"/>
        </w:rPr>
        <w:t xml:space="preserve"> </w:t>
      </w:r>
    </w:p>
    <w:bookmarkStart w:id="51" w:name="_MON_1500382872"/>
    <w:bookmarkEnd w:id="51"/>
    <w:p w14:paraId="03B2A950" w14:textId="43A89130" w:rsidR="0055441C" w:rsidRPr="00EF5FC5" w:rsidRDefault="000B5589" w:rsidP="0055441C">
      <w:pPr>
        <w:pStyle w:val="Zkladntext"/>
        <w:rPr>
          <w:szCs w:val="18"/>
        </w:rPr>
      </w:pPr>
      <w:r w:rsidRPr="00EF5FC5">
        <w:rPr>
          <w:szCs w:val="18"/>
        </w:rPr>
        <w:object w:dxaOrig="8782" w:dyaOrig="2241" w14:anchorId="6453C192">
          <v:shape id="_x0000_i1056" type="#_x0000_t75" style="width:439.5pt;height:114pt" o:ole="">
            <v:imagedata r:id="rId75" o:title=""/>
          </v:shape>
          <o:OLEObject Type="Embed" ProgID="Excel.Sheet.12" ShapeID="_x0000_i1056" DrawAspect="Content" ObjectID="_1749653192" r:id="rId76"/>
        </w:object>
      </w:r>
    </w:p>
    <w:p w14:paraId="78160580" w14:textId="77777777" w:rsidR="0055441C" w:rsidRPr="00EF5FC5" w:rsidRDefault="0055441C" w:rsidP="0055441C">
      <w:pPr>
        <w:pStyle w:val="Nadpis1"/>
        <w:tabs>
          <w:tab w:val="num" w:pos="360"/>
        </w:tabs>
        <w:spacing w:before="240" w:after="60"/>
        <w:ind w:left="360"/>
        <w:rPr>
          <w:szCs w:val="18"/>
        </w:rPr>
      </w:pPr>
      <w:r w:rsidRPr="00EF5FC5">
        <w:rPr>
          <w:szCs w:val="18"/>
        </w:rPr>
        <w:t>Informácie o iných aktívach a iných pasívach</w:t>
      </w:r>
    </w:p>
    <w:p w14:paraId="7FDDFC7A" w14:textId="77777777" w:rsidR="0055441C" w:rsidRPr="00EF5FC5" w:rsidRDefault="0055441C" w:rsidP="0055441C"/>
    <w:p w14:paraId="022BD3A1" w14:textId="77777777" w:rsidR="0055441C" w:rsidRPr="00EF5FC5" w:rsidRDefault="0055441C" w:rsidP="0055441C">
      <w:pPr>
        <w:pStyle w:val="Nadpis2"/>
        <w:numPr>
          <w:ilvl w:val="0"/>
          <w:numId w:val="19"/>
        </w:numPr>
        <w:rPr>
          <w:szCs w:val="18"/>
        </w:rPr>
      </w:pPr>
      <w:r w:rsidRPr="00EF5FC5">
        <w:rPr>
          <w:szCs w:val="18"/>
        </w:rPr>
        <w:t>Podmienený majetok</w:t>
      </w:r>
    </w:p>
    <w:p w14:paraId="66626BFA" w14:textId="77777777" w:rsidR="0055441C" w:rsidRPr="00EF5FC5" w:rsidRDefault="0055441C" w:rsidP="0055441C">
      <w:pPr>
        <w:rPr>
          <w:sz w:val="18"/>
          <w:szCs w:val="18"/>
        </w:rPr>
      </w:pPr>
    </w:p>
    <w:p w14:paraId="68D54145"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5835D0AD" w14:textId="77777777" w:rsidR="0055441C" w:rsidRPr="00EF5FC5" w:rsidRDefault="0055441C" w:rsidP="0055441C">
      <w:pPr>
        <w:pStyle w:val="Zkladntext"/>
        <w:spacing w:line="204" w:lineRule="exact"/>
        <w:ind w:left="720"/>
      </w:pPr>
    </w:p>
    <w:p w14:paraId="23936A2C" w14:textId="77777777" w:rsidR="0055441C" w:rsidRPr="00EF5FC5" w:rsidRDefault="0055441C" w:rsidP="0055441C">
      <w:pPr>
        <w:pStyle w:val="Nadpis2"/>
        <w:numPr>
          <w:ilvl w:val="0"/>
          <w:numId w:val="19"/>
        </w:numPr>
        <w:rPr>
          <w:szCs w:val="18"/>
        </w:rPr>
      </w:pPr>
      <w:r w:rsidRPr="00EF5FC5">
        <w:rPr>
          <w:szCs w:val="18"/>
        </w:rPr>
        <w:t>Podmienené záväzky</w:t>
      </w:r>
    </w:p>
    <w:p w14:paraId="695CCDFB" w14:textId="77777777" w:rsidR="0055441C" w:rsidRPr="00EF5FC5" w:rsidRDefault="0055441C" w:rsidP="0055441C">
      <w:pPr>
        <w:pStyle w:val="Zkladntext"/>
        <w:rPr>
          <w:szCs w:val="18"/>
        </w:rPr>
      </w:pPr>
    </w:p>
    <w:p w14:paraId="285718A3"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3058E1C2" w14:textId="77777777" w:rsidR="0055441C" w:rsidRPr="00EF5FC5" w:rsidRDefault="0055441C" w:rsidP="0055441C">
      <w:pPr>
        <w:pStyle w:val="Zkladntext"/>
        <w:rPr>
          <w:szCs w:val="18"/>
        </w:rPr>
      </w:pPr>
    </w:p>
    <w:p w14:paraId="5CD9A053" w14:textId="77777777" w:rsidR="0055441C" w:rsidRPr="00EF5FC5" w:rsidRDefault="0055441C" w:rsidP="0055441C">
      <w:pPr>
        <w:pStyle w:val="Zkladntext"/>
        <w:ind w:left="0"/>
        <w:rPr>
          <w:szCs w:val="18"/>
        </w:rPr>
      </w:pPr>
    </w:p>
    <w:p w14:paraId="23E8699E" w14:textId="77777777" w:rsidR="0055441C" w:rsidRPr="00EF5FC5" w:rsidRDefault="0055441C" w:rsidP="0055441C">
      <w:pPr>
        <w:pStyle w:val="Nadpis2"/>
        <w:numPr>
          <w:ilvl w:val="0"/>
          <w:numId w:val="19"/>
        </w:numPr>
        <w:rPr>
          <w:szCs w:val="18"/>
        </w:rPr>
      </w:pPr>
      <w:r w:rsidRPr="00EF5FC5">
        <w:rPr>
          <w:szCs w:val="18"/>
        </w:rPr>
        <w:t>Ostatné finančné povinnosti</w:t>
      </w:r>
    </w:p>
    <w:p w14:paraId="2628A798" w14:textId="77777777" w:rsidR="0055441C" w:rsidRPr="00EF5FC5" w:rsidRDefault="0055441C" w:rsidP="0055441C">
      <w:pPr>
        <w:pStyle w:val="Zkladntext"/>
        <w:rPr>
          <w:szCs w:val="18"/>
        </w:rPr>
      </w:pPr>
    </w:p>
    <w:p w14:paraId="00B239DB"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50622C8C" w14:textId="77777777" w:rsidR="0055441C" w:rsidRPr="00EF5FC5" w:rsidRDefault="0055441C" w:rsidP="0055441C">
      <w:pPr>
        <w:pStyle w:val="Zkladntext"/>
        <w:rPr>
          <w:b/>
          <w:i/>
          <w:szCs w:val="18"/>
          <w:u w:val="single"/>
        </w:rPr>
      </w:pPr>
    </w:p>
    <w:p w14:paraId="6153D438" w14:textId="77777777" w:rsidR="0055441C" w:rsidRPr="00EF5FC5" w:rsidRDefault="0055441C" w:rsidP="0055441C">
      <w:pPr>
        <w:pStyle w:val="Zkladntext"/>
        <w:rPr>
          <w:b/>
          <w:i/>
          <w:szCs w:val="18"/>
          <w:u w:val="single"/>
        </w:rPr>
      </w:pPr>
    </w:p>
    <w:p w14:paraId="68015A15" w14:textId="77777777" w:rsidR="0055441C" w:rsidRPr="00EF5FC5" w:rsidRDefault="0055441C" w:rsidP="0055441C">
      <w:pPr>
        <w:pStyle w:val="Nadpis2"/>
        <w:numPr>
          <w:ilvl w:val="0"/>
          <w:numId w:val="19"/>
        </w:numPr>
        <w:rPr>
          <w:szCs w:val="18"/>
        </w:rPr>
      </w:pPr>
      <w:r w:rsidRPr="00EF5FC5">
        <w:rPr>
          <w:szCs w:val="18"/>
        </w:rPr>
        <w:t>Najatý majetok</w:t>
      </w:r>
    </w:p>
    <w:p w14:paraId="16E9CD7E" w14:textId="77777777" w:rsidR="0055441C" w:rsidRPr="00EF5FC5" w:rsidRDefault="0055441C" w:rsidP="0055441C">
      <w:pPr>
        <w:pStyle w:val="Zkladntext"/>
        <w:rPr>
          <w:szCs w:val="18"/>
        </w:rPr>
      </w:pPr>
    </w:p>
    <w:p w14:paraId="227D29E6" w14:textId="77777777" w:rsidR="0055441C" w:rsidRPr="00EF5FC5" w:rsidRDefault="0055441C" w:rsidP="0055441C">
      <w:pPr>
        <w:pStyle w:val="Zkladntext"/>
        <w:rPr>
          <w:szCs w:val="18"/>
        </w:rPr>
      </w:pPr>
      <w:r w:rsidRPr="00EF5FC5">
        <w:rPr>
          <w:szCs w:val="18"/>
        </w:rPr>
        <w:t>Spoločnosť má podpísané s leasingovými spoločnosťami zmluvy o </w:t>
      </w:r>
      <w:proofErr w:type="spellStart"/>
      <w:r w:rsidRPr="00EF5FC5">
        <w:rPr>
          <w:szCs w:val="18"/>
        </w:rPr>
        <w:t>Autocredite</w:t>
      </w:r>
      <w:proofErr w:type="spellEnd"/>
      <w:r w:rsidRPr="00EF5FC5">
        <w:rPr>
          <w:szCs w:val="18"/>
        </w:rPr>
        <w:t xml:space="preserve">, a má podpísanú jednu zmluvu o finančnom </w:t>
      </w:r>
      <w:proofErr w:type="spellStart"/>
      <w:r w:rsidRPr="00EF5FC5">
        <w:rPr>
          <w:szCs w:val="18"/>
        </w:rPr>
        <w:t>leasinge</w:t>
      </w:r>
      <w:proofErr w:type="spellEnd"/>
      <w:r w:rsidRPr="00EF5FC5">
        <w:rPr>
          <w:szCs w:val="18"/>
        </w:rPr>
        <w:t xml:space="preserve">. </w:t>
      </w:r>
    </w:p>
    <w:p w14:paraId="36BD2F34" w14:textId="77777777" w:rsidR="0055441C" w:rsidRPr="00EF5FC5" w:rsidRDefault="0055441C" w:rsidP="0055441C">
      <w:pPr>
        <w:pStyle w:val="Zkladntext"/>
        <w:ind w:left="0"/>
        <w:rPr>
          <w:szCs w:val="18"/>
        </w:rPr>
      </w:pPr>
    </w:p>
    <w:p w14:paraId="12C89EC8" w14:textId="77777777" w:rsidR="0055441C" w:rsidRPr="00EF5FC5" w:rsidRDefault="0055441C" w:rsidP="0055441C">
      <w:pPr>
        <w:pStyle w:val="Zkladntext"/>
        <w:ind w:left="0"/>
        <w:rPr>
          <w:szCs w:val="18"/>
        </w:rPr>
      </w:pPr>
    </w:p>
    <w:p w14:paraId="35801DAC" w14:textId="77777777" w:rsidR="0055441C" w:rsidRPr="00EF5FC5" w:rsidRDefault="0055441C" w:rsidP="0055441C">
      <w:pPr>
        <w:pStyle w:val="Nadpis2"/>
        <w:numPr>
          <w:ilvl w:val="0"/>
          <w:numId w:val="19"/>
        </w:numPr>
        <w:rPr>
          <w:szCs w:val="18"/>
        </w:rPr>
      </w:pPr>
      <w:r w:rsidRPr="00EF5FC5">
        <w:rPr>
          <w:szCs w:val="18"/>
        </w:rPr>
        <w:t>Prenajatý majetok</w:t>
      </w:r>
    </w:p>
    <w:p w14:paraId="0EFF201C" w14:textId="77777777" w:rsidR="0055441C" w:rsidRPr="00EF5FC5" w:rsidRDefault="0055441C" w:rsidP="0055441C">
      <w:pPr>
        <w:pStyle w:val="Zkladntext"/>
        <w:rPr>
          <w:szCs w:val="18"/>
        </w:rPr>
      </w:pPr>
    </w:p>
    <w:p w14:paraId="6C7F96BB" w14:textId="77777777" w:rsidR="0055441C" w:rsidRPr="00EF5FC5" w:rsidRDefault="0055441C" w:rsidP="0055441C">
      <w:pPr>
        <w:pStyle w:val="Zkladntext"/>
        <w:spacing w:line="204" w:lineRule="exact"/>
        <w:ind w:left="720"/>
      </w:pPr>
      <w:r w:rsidRPr="00EF5FC5">
        <w:t>Spoločnosť</w:t>
      </w:r>
      <w:r w:rsidRPr="00EF5FC5">
        <w:rPr>
          <w:spacing w:val="-3"/>
        </w:rPr>
        <w:t xml:space="preserve"> </w:t>
      </w:r>
      <w:r w:rsidRPr="00EF5FC5">
        <w:t>nemá</w:t>
      </w:r>
      <w:r w:rsidRPr="00EF5FC5">
        <w:rPr>
          <w:spacing w:val="-3"/>
        </w:rPr>
        <w:t xml:space="preserve"> </w:t>
      </w:r>
      <w:r w:rsidRPr="00EF5FC5">
        <w:t>obsahovú</w:t>
      </w:r>
      <w:r w:rsidRPr="00EF5FC5">
        <w:rPr>
          <w:spacing w:val="-2"/>
        </w:rPr>
        <w:t xml:space="preserve"> </w:t>
      </w:r>
      <w:r w:rsidRPr="00EF5FC5">
        <w:t>náplň</w:t>
      </w:r>
      <w:r w:rsidRPr="00EF5FC5">
        <w:rPr>
          <w:spacing w:val="-3"/>
        </w:rPr>
        <w:t xml:space="preserve"> </w:t>
      </w:r>
      <w:r w:rsidRPr="00EF5FC5">
        <w:t>pre</w:t>
      </w:r>
      <w:r w:rsidRPr="00EF5FC5">
        <w:rPr>
          <w:spacing w:val="-3"/>
        </w:rPr>
        <w:t xml:space="preserve"> </w:t>
      </w:r>
      <w:r w:rsidRPr="00EF5FC5">
        <w:t>tento bod.</w:t>
      </w:r>
    </w:p>
    <w:p w14:paraId="75C6657D" w14:textId="77777777" w:rsidR="0055441C" w:rsidRPr="00EF5FC5" w:rsidRDefault="0055441C" w:rsidP="0055441C">
      <w:pPr>
        <w:pStyle w:val="Zkladntext"/>
        <w:rPr>
          <w:szCs w:val="18"/>
        </w:rPr>
      </w:pPr>
    </w:p>
    <w:p w14:paraId="5730596E" w14:textId="77777777" w:rsidR="0055441C" w:rsidRPr="00EF5FC5" w:rsidRDefault="0055441C" w:rsidP="0055441C">
      <w:pPr>
        <w:pStyle w:val="Nadpis1"/>
        <w:tabs>
          <w:tab w:val="num" w:pos="360"/>
        </w:tabs>
        <w:spacing w:before="120" w:after="60"/>
        <w:ind w:left="360"/>
        <w:rPr>
          <w:szCs w:val="18"/>
        </w:rPr>
      </w:pPr>
      <w:r w:rsidRPr="00EF5FC5">
        <w:rPr>
          <w:szCs w:val="18"/>
        </w:rPr>
        <w:t>Informácie o skutočnostiach, ktoré nastali po dni, ku ktorému sa zostavuje účtovná závierka, do dňa zostavenia účtovnej závierky</w:t>
      </w:r>
    </w:p>
    <w:p w14:paraId="74E3B5E3" w14:textId="77777777" w:rsidR="0055441C" w:rsidRPr="00EF5FC5" w:rsidRDefault="0055441C" w:rsidP="0055441C">
      <w:pPr>
        <w:pStyle w:val="Zkladntext"/>
        <w:rPr>
          <w:szCs w:val="18"/>
        </w:rPr>
      </w:pPr>
    </w:p>
    <w:p w14:paraId="5EC5B901" w14:textId="77777777" w:rsidR="0055441C" w:rsidRPr="00EF5FC5" w:rsidRDefault="0055441C" w:rsidP="0055441C">
      <w:pPr>
        <w:pStyle w:val="Zkladntext"/>
        <w:rPr>
          <w:szCs w:val="18"/>
        </w:rPr>
      </w:pPr>
      <w:r w:rsidRPr="00EF5FC5">
        <w:rPr>
          <w:szCs w:val="18"/>
        </w:rPr>
        <w:t>Po 31. decembri 2021 nastali tieto udalosti majúce významný vplyv na verné zobrazenie skutočností, ktoré sú predmetom účtovníctva:</w:t>
      </w:r>
    </w:p>
    <w:p w14:paraId="625738CC" w14:textId="477941C5" w:rsidR="0055441C" w:rsidRPr="00EF5FC5" w:rsidRDefault="0055441C" w:rsidP="0055441C">
      <w:pPr>
        <w:pStyle w:val="Zkladntext"/>
        <w:rPr>
          <w:szCs w:val="18"/>
        </w:rPr>
      </w:pPr>
    </w:p>
    <w:p w14:paraId="472AD75B" w14:textId="15764300" w:rsidR="0055441C" w:rsidRPr="00EF5FC5" w:rsidRDefault="0055441C" w:rsidP="0055441C">
      <w:pPr>
        <w:pStyle w:val="Zkladntext"/>
        <w:numPr>
          <w:ilvl w:val="0"/>
          <w:numId w:val="8"/>
        </w:numPr>
        <w:rPr>
          <w:szCs w:val="18"/>
        </w:rPr>
      </w:pPr>
      <w:r w:rsidRPr="00EF5FC5">
        <w:rPr>
          <w:szCs w:val="18"/>
        </w:rPr>
        <w:t xml:space="preserve">k 16. 02. 2021 spoločnosť </w:t>
      </w:r>
      <w:proofErr w:type="spellStart"/>
      <w:r w:rsidRPr="00EF5FC5">
        <w:rPr>
          <w:szCs w:val="18"/>
        </w:rPr>
        <w:t>Chironex</w:t>
      </w:r>
      <w:proofErr w:type="spellEnd"/>
      <w:r w:rsidRPr="00EF5FC5">
        <w:rPr>
          <w:szCs w:val="18"/>
        </w:rPr>
        <w:t xml:space="preserve"> odkúpila 100% podielov od druhého spoločníka, Ing. </w:t>
      </w:r>
      <w:proofErr w:type="spellStart"/>
      <w:r w:rsidRPr="00EF5FC5">
        <w:rPr>
          <w:szCs w:val="18"/>
        </w:rPr>
        <w:t>Sabiny</w:t>
      </w:r>
      <w:proofErr w:type="spellEnd"/>
      <w:r w:rsidRPr="00EF5FC5">
        <w:rPr>
          <w:szCs w:val="18"/>
        </w:rPr>
        <w:t xml:space="preserve"> </w:t>
      </w:r>
      <w:proofErr w:type="spellStart"/>
      <w:r w:rsidRPr="00EF5FC5">
        <w:rPr>
          <w:szCs w:val="18"/>
        </w:rPr>
        <w:t>Cséplőovej</w:t>
      </w:r>
      <w:proofErr w:type="spellEnd"/>
    </w:p>
    <w:p w14:paraId="74F5060D" w14:textId="77777777" w:rsidR="0055441C" w:rsidRPr="00EF5FC5" w:rsidRDefault="0055441C" w:rsidP="0055441C">
      <w:pPr>
        <w:pStyle w:val="Zkladntext"/>
        <w:ind w:left="766"/>
        <w:rPr>
          <w:szCs w:val="18"/>
        </w:rPr>
      </w:pPr>
    </w:p>
    <w:p w14:paraId="5C649553" w14:textId="690239F4" w:rsidR="0055441C" w:rsidRPr="00EF5FC5" w:rsidRDefault="0055441C" w:rsidP="0055441C">
      <w:pPr>
        <w:pStyle w:val="Zkladntext"/>
        <w:numPr>
          <w:ilvl w:val="0"/>
          <w:numId w:val="8"/>
        </w:numPr>
        <w:rPr>
          <w:szCs w:val="18"/>
        </w:rPr>
      </w:pPr>
      <w:r w:rsidRPr="00EF5FC5">
        <w:rPr>
          <w:szCs w:val="18"/>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EF5FC5">
        <w:rPr>
          <w:szCs w:val="18"/>
        </w:rPr>
        <w:t>t.j</w:t>
      </w:r>
      <w:proofErr w:type="spellEnd"/>
      <w:r w:rsidRPr="00EF5FC5">
        <w:rPr>
          <w:szCs w:val="18"/>
        </w:rPr>
        <w:t>. počas nasledujúcich 12 mesiacov od dátumu zostavenia UZ).</w:t>
      </w:r>
    </w:p>
    <w:p w14:paraId="51949174" w14:textId="77777777" w:rsidR="0055441C" w:rsidRPr="00EF5FC5" w:rsidRDefault="0055441C" w:rsidP="0055441C">
      <w:pPr>
        <w:pStyle w:val="Zkladntext"/>
        <w:rPr>
          <w:szCs w:val="18"/>
        </w:rPr>
      </w:pPr>
    </w:p>
    <w:p w14:paraId="4B9CEF59" w14:textId="668C8AC9" w:rsidR="0055441C" w:rsidRPr="00EF5FC5" w:rsidRDefault="0055441C">
      <w:pPr>
        <w:spacing w:after="200" w:line="276" w:lineRule="auto"/>
        <w:rPr>
          <w:sz w:val="18"/>
          <w:szCs w:val="18"/>
        </w:rPr>
      </w:pPr>
      <w:r w:rsidRPr="00EF5FC5">
        <w:rPr>
          <w:szCs w:val="18"/>
        </w:rPr>
        <w:br w:type="page"/>
      </w:r>
    </w:p>
    <w:p w14:paraId="5E970BDC" w14:textId="77777777" w:rsidR="0055441C" w:rsidRPr="00EF5FC5" w:rsidRDefault="0055441C" w:rsidP="0055441C">
      <w:pPr>
        <w:pStyle w:val="Nadpis1"/>
        <w:tabs>
          <w:tab w:val="num" w:pos="360"/>
        </w:tabs>
        <w:spacing w:before="120" w:after="60"/>
        <w:ind w:left="360"/>
        <w:rPr>
          <w:szCs w:val="18"/>
        </w:rPr>
      </w:pPr>
      <w:r w:rsidRPr="00EF5FC5">
        <w:rPr>
          <w:szCs w:val="18"/>
        </w:rPr>
        <w:lastRenderedPageBreak/>
        <w:t>Informácie o ekonomických vzťahoch účtovnej jednotky a spriaznených osôb</w:t>
      </w:r>
    </w:p>
    <w:p w14:paraId="63AEF1A7" w14:textId="77777777" w:rsidR="0055441C" w:rsidRPr="00EF5FC5" w:rsidRDefault="0055441C" w:rsidP="0055441C"/>
    <w:p w14:paraId="497981BD" w14:textId="77777777" w:rsidR="0055441C" w:rsidRPr="00EF5FC5" w:rsidRDefault="0055441C" w:rsidP="0055441C">
      <w:pPr>
        <w:pStyle w:val="Zkladntext"/>
        <w:rPr>
          <w:szCs w:val="18"/>
        </w:rPr>
      </w:pPr>
      <w:r w:rsidRPr="00EF5FC5">
        <w:rPr>
          <w:szCs w:val="18"/>
        </w:rPr>
        <w:t>Spriaznenými osobami Spoločnosti sú spriaznené účtovné jednotky v skupine, ako aj ich štatutárne orgány, riaditelia a výkonní riaditelia.</w:t>
      </w:r>
    </w:p>
    <w:p w14:paraId="557302FB" w14:textId="77777777" w:rsidR="0055441C" w:rsidRPr="00EF5FC5" w:rsidRDefault="0055441C" w:rsidP="0055441C">
      <w:pPr>
        <w:pStyle w:val="Zkladntext"/>
        <w:rPr>
          <w:szCs w:val="18"/>
        </w:rPr>
      </w:pPr>
    </w:p>
    <w:p w14:paraId="3846306D" w14:textId="77777777" w:rsidR="0055441C" w:rsidRPr="00EF5FC5" w:rsidRDefault="0055441C" w:rsidP="0055441C">
      <w:pPr>
        <w:ind w:left="426"/>
        <w:jc w:val="both"/>
        <w:rPr>
          <w:b/>
          <w:sz w:val="18"/>
          <w:szCs w:val="18"/>
        </w:rPr>
      </w:pPr>
      <w:r w:rsidRPr="00EF5FC5">
        <w:rPr>
          <w:b/>
          <w:sz w:val="18"/>
          <w:szCs w:val="18"/>
        </w:rPr>
        <w:t>Transakcie s materskou účtovnou jednotkou</w:t>
      </w:r>
    </w:p>
    <w:p w14:paraId="77BC85E2" w14:textId="77777777" w:rsidR="0055441C" w:rsidRPr="00EF5FC5" w:rsidRDefault="0055441C" w:rsidP="0055441C">
      <w:pPr>
        <w:ind w:left="360"/>
      </w:pPr>
    </w:p>
    <w:p w14:paraId="16692976" w14:textId="77777777" w:rsidR="0055441C" w:rsidRPr="00EF5FC5" w:rsidRDefault="0055441C" w:rsidP="0055441C">
      <w:pPr>
        <w:ind w:left="567" w:hanging="141"/>
        <w:jc w:val="both"/>
        <w:rPr>
          <w:sz w:val="18"/>
          <w:szCs w:val="18"/>
        </w:rPr>
      </w:pPr>
      <w:r w:rsidRPr="00EF5FC5">
        <w:rPr>
          <w:sz w:val="18"/>
          <w:szCs w:val="18"/>
        </w:rPr>
        <w:t>Spoločnosť uskutočnila nasledujúce transakcie s materskou účtovnou jednotkou:</w:t>
      </w:r>
    </w:p>
    <w:p w14:paraId="5B685F2B" w14:textId="77777777" w:rsidR="0055441C" w:rsidRPr="00EF5FC5" w:rsidRDefault="0055441C" w:rsidP="0055441C">
      <w:pPr>
        <w:ind w:left="426"/>
        <w:jc w:val="both"/>
        <w:rPr>
          <w:b/>
          <w:sz w:val="18"/>
          <w:szCs w:val="18"/>
        </w:rPr>
      </w:pPr>
    </w:p>
    <w:bookmarkStart w:id="52" w:name="_MON_1500441045"/>
    <w:bookmarkEnd w:id="52"/>
    <w:p w14:paraId="4E17E384" w14:textId="406AF8C0" w:rsidR="0055441C" w:rsidRPr="00EF5FC5" w:rsidRDefault="00947DB3" w:rsidP="0055441C">
      <w:pPr>
        <w:ind w:left="426"/>
        <w:jc w:val="both"/>
        <w:rPr>
          <w:b/>
          <w:sz w:val="18"/>
          <w:szCs w:val="18"/>
        </w:rPr>
      </w:pPr>
      <w:r w:rsidRPr="00EF5FC5">
        <w:rPr>
          <w:b/>
          <w:sz w:val="18"/>
          <w:szCs w:val="18"/>
        </w:rPr>
        <w:object w:dxaOrig="8876" w:dyaOrig="3923" w14:anchorId="7C35F552">
          <v:shape id="_x0000_i1057" type="#_x0000_t75" style="width:446.25pt;height:198.75pt" o:ole="">
            <v:imagedata r:id="rId77" o:title=""/>
          </v:shape>
          <o:OLEObject Type="Embed" ProgID="Excel.Sheet.12" ShapeID="_x0000_i1057" DrawAspect="Content" ObjectID="_1749653193" r:id="rId78"/>
        </w:object>
      </w:r>
    </w:p>
    <w:p w14:paraId="05801234" w14:textId="77777777" w:rsidR="0055441C" w:rsidRPr="00EF5FC5" w:rsidRDefault="0055441C" w:rsidP="0055441C">
      <w:pPr>
        <w:ind w:left="426"/>
        <w:jc w:val="both"/>
        <w:rPr>
          <w:b/>
          <w:sz w:val="18"/>
          <w:szCs w:val="18"/>
        </w:rPr>
      </w:pPr>
    </w:p>
    <w:bookmarkStart w:id="53" w:name="_MON_1501401706"/>
    <w:bookmarkEnd w:id="53"/>
    <w:p w14:paraId="1D4700CD" w14:textId="5630883A" w:rsidR="0055441C" w:rsidRPr="00EF5FC5" w:rsidRDefault="008D74A0" w:rsidP="0055441C">
      <w:pPr>
        <w:ind w:left="567" w:hanging="141"/>
        <w:jc w:val="both"/>
        <w:rPr>
          <w:sz w:val="18"/>
          <w:szCs w:val="18"/>
        </w:rPr>
      </w:pPr>
      <w:r w:rsidRPr="00EF5FC5">
        <w:rPr>
          <w:b/>
          <w:szCs w:val="18"/>
        </w:rPr>
        <w:object w:dxaOrig="8978" w:dyaOrig="1256" w14:anchorId="3D115196">
          <v:shape id="_x0000_i1058" type="#_x0000_t75" style="width:438.75pt;height:64.5pt" o:ole="">
            <v:imagedata r:id="rId79" o:title=""/>
          </v:shape>
          <o:OLEObject Type="Embed" ProgID="Excel.Sheet.12" ShapeID="_x0000_i1058" DrawAspect="Content" ObjectID="_1749653194" r:id="rId80"/>
        </w:object>
      </w:r>
    </w:p>
    <w:p w14:paraId="47F67CE2" w14:textId="77777777" w:rsidR="0055441C" w:rsidRPr="00EF5FC5" w:rsidRDefault="0055441C" w:rsidP="0055441C">
      <w:pPr>
        <w:ind w:left="567" w:hanging="141"/>
        <w:jc w:val="both"/>
        <w:rPr>
          <w:sz w:val="18"/>
          <w:szCs w:val="18"/>
        </w:rPr>
      </w:pPr>
    </w:p>
    <w:p w14:paraId="5621BDB8" w14:textId="77777777" w:rsidR="0055441C" w:rsidRPr="00EF5FC5" w:rsidRDefault="0055441C" w:rsidP="0055441C">
      <w:pPr>
        <w:ind w:left="567" w:hanging="141"/>
        <w:jc w:val="both"/>
        <w:rPr>
          <w:sz w:val="18"/>
          <w:szCs w:val="18"/>
        </w:rPr>
      </w:pPr>
      <w:r w:rsidRPr="00EF5FC5">
        <w:rPr>
          <w:sz w:val="18"/>
          <w:szCs w:val="18"/>
        </w:rPr>
        <w:t xml:space="preserve">Majetok a záväzky z transakcií s materskou účtovnou jednotkou sú uvedené v nasledujúcom prehľade: </w:t>
      </w:r>
    </w:p>
    <w:p w14:paraId="08FAFD2D" w14:textId="77777777" w:rsidR="0055441C" w:rsidRPr="00EF5FC5" w:rsidRDefault="0055441C" w:rsidP="0055441C">
      <w:pPr>
        <w:pStyle w:val="Zkladntext"/>
        <w:rPr>
          <w:b/>
          <w:szCs w:val="18"/>
        </w:rPr>
      </w:pPr>
    </w:p>
    <w:bookmarkStart w:id="54" w:name="_MON_1500441227"/>
    <w:bookmarkEnd w:id="54"/>
    <w:p w14:paraId="1FCF567B" w14:textId="77777777" w:rsidR="0055441C" w:rsidRPr="00EF5FC5" w:rsidRDefault="0055441C" w:rsidP="0055441C">
      <w:pPr>
        <w:pStyle w:val="Zkladntext"/>
        <w:rPr>
          <w:b/>
          <w:i/>
          <w:szCs w:val="18"/>
          <w:u w:val="single"/>
        </w:rPr>
      </w:pPr>
      <w:r w:rsidRPr="00EF5FC5">
        <w:rPr>
          <w:b/>
          <w:szCs w:val="18"/>
        </w:rPr>
        <w:object w:dxaOrig="8859" w:dyaOrig="1776" w14:anchorId="5C73B8A3">
          <v:shape id="_x0000_i1059" type="#_x0000_t75" style="width:440.25pt;height:90pt" o:ole="">
            <v:imagedata r:id="rId81" o:title=""/>
          </v:shape>
          <o:OLEObject Type="Embed" ProgID="Excel.Sheet.12" ShapeID="_x0000_i1059" DrawAspect="Content" ObjectID="_1749653195" r:id="rId82"/>
        </w:object>
      </w:r>
    </w:p>
    <w:bookmarkStart w:id="55" w:name="_MON_1500441242"/>
    <w:bookmarkEnd w:id="55"/>
    <w:p w14:paraId="703569D3" w14:textId="77777777" w:rsidR="0055441C" w:rsidRPr="00EF5FC5" w:rsidRDefault="0055441C" w:rsidP="0055441C">
      <w:pPr>
        <w:pStyle w:val="Zkladntext"/>
        <w:rPr>
          <w:b/>
          <w:szCs w:val="18"/>
        </w:rPr>
      </w:pPr>
      <w:r w:rsidRPr="00EF5FC5">
        <w:rPr>
          <w:b/>
          <w:szCs w:val="18"/>
        </w:rPr>
        <w:object w:dxaOrig="8796" w:dyaOrig="1530" w14:anchorId="5E7F3A8D">
          <v:shape id="_x0000_i1060" type="#_x0000_t75" style="width:446.25pt;height:78pt" o:ole="">
            <v:imagedata r:id="rId83" o:title=""/>
          </v:shape>
          <o:OLEObject Type="Embed" ProgID="Excel.Sheet.12" ShapeID="_x0000_i1060" DrawAspect="Content" ObjectID="_1749653196" r:id="rId84"/>
        </w:object>
      </w:r>
    </w:p>
    <w:p w14:paraId="091A3B7A" w14:textId="134F243A" w:rsidR="0055441C" w:rsidRPr="00EF5FC5" w:rsidRDefault="0055441C" w:rsidP="0055441C">
      <w:pPr>
        <w:pStyle w:val="Zkladntext"/>
        <w:rPr>
          <w:b/>
          <w:szCs w:val="18"/>
        </w:rPr>
      </w:pPr>
    </w:p>
    <w:p w14:paraId="5E2D89C7" w14:textId="5A9B47A7" w:rsidR="008D74A0" w:rsidRPr="00EF5FC5" w:rsidRDefault="008D74A0" w:rsidP="0055441C">
      <w:pPr>
        <w:pStyle w:val="Zkladntext"/>
        <w:rPr>
          <w:b/>
          <w:szCs w:val="18"/>
        </w:rPr>
      </w:pPr>
    </w:p>
    <w:p w14:paraId="1218C06A" w14:textId="77777777" w:rsidR="008D74A0" w:rsidRPr="00EF5FC5" w:rsidRDefault="008D74A0" w:rsidP="0055441C">
      <w:pPr>
        <w:pStyle w:val="Zkladntext"/>
        <w:rPr>
          <w:b/>
          <w:szCs w:val="18"/>
        </w:rPr>
      </w:pPr>
    </w:p>
    <w:p w14:paraId="4E687DE7" w14:textId="77777777" w:rsidR="0055441C" w:rsidRPr="00EF5FC5" w:rsidRDefault="0055441C" w:rsidP="0055441C">
      <w:pPr>
        <w:pStyle w:val="Zkladntext"/>
        <w:rPr>
          <w:b/>
          <w:szCs w:val="18"/>
        </w:rPr>
      </w:pPr>
    </w:p>
    <w:p w14:paraId="19B2E4CE" w14:textId="77777777" w:rsidR="0055441C" w:rsidRPr="00EF5FC5" w:rsidRDefault="0055441C" w:rsidP="0055441C">
      <w:pPr>
        <w:pStyle w:val="Zkladntext"/>
        <w:rPr>
          <w:b/>
          <w:szCs w:val="18"/>
        </w:rPr>
      </w:pPr>
    </w:p>
    <w:p w14:paraId="7F007D29" w14:textId="77777777" w:rsidR="0055441C" w:rsidRPr="00EF5FC5" w:rsidRDefault="0055441C" w:rsidP="0055441C">
      <w:pPr>
        <w:pStyle w:val="Zkladntext"/>
        <w:rPr>
          <w:b/>
          <w:szCs w:val="18"/>
        </w:rPr>
      </w:pPr>
    </w:p>
    <w:p w14:paraId="50CE954A" w14:textId="77777777" w:rsidR="0055441C" w:rsidRPr="00EF5FC5" w:rsidRDefault="0055441C" w:rsidP="0055441C">
      <w:pPr>
        <w:pStyle w:val="Zkladntext"/>
        <w:rPr>
          <w:b/>
          <w:szCs w:val="18"/>
        </w:rPr>
      </w:pPr>
    </w:p>
    <w:p w14:paraId="20421A6A" w14:textId="77777777" w:rsidR="0055441C" w:rsidRPr="00EF5FC5" w:rsidRDefault="0055441C" w:rsidP="0055441C">
      <w:pPr>
        <w:pStyle w:val="Zkladntext"/>
        <w:rPr>
          <w:b/>
          <w:szCs w:val="18"/>
        </w:rPr>
      </w:pPr>
    </w:p>
    <w:p w14:paraId="22FC28E1" w14:textId="77777777" w:rsidR="0055441C" w:rsidRPr="00EF5FC5" w:rsidRDefault="0055441C" w:rsidP="0055441C">
      <w:pPr>
        <w:pStyle w:val="Zkladntext"/>
        <w:rPr>
          <w:b/>
          <w:szCs w:val="18"/>
        </w:rPr>
      </w:pPr>
    </w:p>
    <w:p w14:paraId="3EB90772" w14:textId="77777777" w:rsidR="0055441C" w:rsidRPr="00EF5FC5" w:rsidRDefault="0055441C" w:rsidP="0055441C">
      <w:pPr>
        <w:pStyle w:val="Zkladntext"/>
        <w:rPr>
          <w:b/>
          <w:szCs w:val="18"/>
        </w:rPr>
      </w:pPr>
    </w:p>
    <w:p w14:paraId="5B5F73BC" w14:textId="77777777" w:rsidR="0055441C" w:rsidRPr="00EF5FC5" w:rsidRDefault="0055441C" w:rsidP="0055441C">
      <w:pPr>
        <w:pStyle w:val="Zkladntext"/>
        <w:rPr>
          <w:b/>
          <w:szCs w:val="18"/>
        </w:rPr>
      </w:pPr>
      <w:r w:rsidRPr="00EF5FC5">
        <w:rPr>
          <w:b/>
          <w:szCs w:val="18"/>
        </w:rPr>
        <w:t>Transakcie s dcérskymi a ostatnými prepojenými účtovnými jednotkami</w:t>
      </w:r>
    </w:p>
    <w:p w14:paraId="77E7CC89" w14:textId="77777777" w:rsidR="0055441C" w:rsidRPr="00EF5FC5" w:rsidRDefault="0055441C" w:rsidP="0055441C">
      <w:pPr>
        <w:pStyle w:val="Zkladntext"/>
        <w:rPr>
          <w:b/>
          <w:szCs w:val="18"/>
        </w:rPr>
      </w:pPr>
    </w:p>
    <w:p w14:paraId="129E8A6D" w14:textId="77777777" w:rsidR="0055441C" w:rsidRPr="00EF5FC5" w:rsidRDefault="0055441C" w:rsidP="0055441C">
      <w:pPr>
        <w:ind w:left="567" w:hanging="141"/>
        <w:jc w:val="both"/>
        <w:rPr>
          <w:sz w:val="18"/>
          <w:szCs w:val="18"/>
        </w:rPr>
      </w:pPr>
      <w:r w:rsidRPr="00EF5FC5">
        <w:rPr>
          <w:sz w:val="18"/>
          <w:szCs w:val="18"/>
        </w:rPr>
        <w:t>Spoločnosť uskutočnila nasledujúce transakcie s dcérskymi a ostatnými účtovnými jednotkami:</w:t>
      </w:r>
    </w:p>
    <w:p w14:paraId="67312560" w14:textId="77777777" w:rsidR="0055441C" w:rsidRPr="00EF5FC5" w:rsidRDefault="0055441C" w:rsidP="0055441C">
      <w:pPr>
        <w:pStyle w:val="Zkladntext"/>
        <w:rPr>
          <w:b/>
          <w:szCs w:val="18"/>
        </w:rPr>
      </w:pPr>
    </w:p>
    <w:bookmarkStart w:id="56" w:name="_MON_1500441329"/>
    <w:bookmarkEnd w:id="56"/>
    <w:p w14:paraId="6D81F619" w14:textId="6E6B965F" w:rsidR="0055441C" w:rsidRPr="00EF5FC5" w:rsidRDefault="00947DB3" w:rsidP="0055441C">
      <w:pPr>
        <w:ind w:left="426"/>
        <w:jc w:val="both"/>
        <w:rPr>
          <w:b/>
          <w:sz w:val="18"/>
          <w:szCs w:val="18"/>
        </w:rPr>
      </w:pPr>
      <w:r w:rsidRPr="00EF5FC5">
        <w:rPr>
          <w:b/>
          <w:sz w:val="18"/>
          <w:szCs w:val="18"/>
        </w:rPr>
        <w:object w:dxaOrig="8777" w:dyaOrig="1776" w14:anchorId="51F61E4B">
          <v:shape id="_x0000_i1061" type="#_x0000_t75" style="width:440.25pt;height:90pt" o:ole="">
            <v:imagedata r:id="rId85" o:title=""/>
          </v:shape>
          <o:OLEObject Type="Embed" ProgID="Excel.Sheet.12" ShapeID="_x0000_i1061" DrawAspect="Content" ObjectID="_1749653197" r:id="rId86"/>
        </w:object>
      </w:r>
    </w:p>
    <w:p w14:paraId="2DCB1B90" w14:textId="77777777" w:rsidR="0055441C" w:rsidRPr="00EF5FC5" w:rsidRDefault="0055441C" w:rsidP="0055441C">
      <w:pPr>
        <w:ind w:left="426"/>
        <w:jc w:val="both"/>
        <w:rPr>
          <w:b/>
          <w:sz w:val="18"/>
          <w:szCs w:val="18"/>
        </w:rPr>
      </w:pPr>
    </w:p>
    <w:bookmarkStart w:id="57" w:name="_MON_1500895171"/>
    <w:bookmarkEnd w:id="57"/>
    <w:p w14:paraId="63ED2E2A" w14:textId="0DB4D2E2" w:rsidR="0055441C" w:rsidRPr="00EF5FC5" w:rsidRDefault="00947DB3" w:rsidP="0055441C">
      <w:pPr>
        <w:pStyle w:val="Zkladntext"/>
        <w:rPr>
          <w:b/>
          <w:szCs w:val="18"/>
        </w:rPr>
      </w:pPr>
      <w:r w:rsidRPr="00EF5FC5">
        <w:rPr>
          <w:b/>
          <w:szCs w:val="18"/>
        </w:rPr>
        <w:object w:dxaOrig="8811" w:dyaOrig="1530" w14:anchorId="69F512BD">
          <v:shape id="_x0000_i1062" type="#_x0000_t75" style="width:440.25pt;height:78pt" o:ole="">
            <v:imagedata r:id="rId87" o:title=""/>
          </v:shape>
          <o:OLEObject Type="Embed" ProgID="Excel.Sheet.12" ShapeID="_x0000_i1062" DrawAspect="Content" ObjectID="_1749653198" r:id="rId88"/>
        </w:object>
      </w:r>
    </w:p>
    <w:p w14:paraId="1D10ECB5" w14:textId="77777777" w:rsidR="0055441C" w:rsidRPr="00EF5FC5" w:rsidRDefault="0055441C" w:rsidP="0055441C">
      <w:pPr>
        <w:pStyle w:val="Zkladntext"/>
        <w:rPr>
          <w:b/>
          <w:szCs w:val="18"/>
        </w:rPr>
      </w:pPr>
    </w:p>
    <w:p w14:paraId="2D55A15D" w14:textId="77777777" w:rsidR="0055441C" w:rsidRPr="00EF5FC5" w:rsidRDefault="0055441C" w:rsidP="0055441C">
      <w:pPr>
        <w:pStyle w:val="Zkladntext"/>
        <w:tabs>
          <w:tab w:val="left" w:pos="6804"/>
        </w:tabs>
        <w:rPr>
          <w:b/>
          <w:szCs w:val="18"/>
        </w:rPr>
      </w:pPr>
    </w:p>
    <w:p w14:paraId="491C3CCF" w14:textId="77777777" w:rsidR="0055441C" w:rsidRPr="00EF5FC5" w:rsidRDefault="0055441C" w:rsidP="0055441C">
      <w:pPr>
        <w:pStyle w:val="Zkladntext"/>
        <w:rPr>
          <w:b/>
          <w:szCs w:val="18"/>
        </w:rPr>
      </w:pPr>
    </w:p>
    <w:p w14:paraId="5B55AABD" w14:textId="77777777" w:rsidR="0055441C" w:rsidRPr="00EF5FC5" w:rsidRDefault="0055441C" w:rsidP="0055441C">
      <w:pPr>
        <w:ind w:left="567" w:hanging="141"/>
        <w:jc w:val="both"/>
        <w:rPr>
          <w:sz w:val="18"/>
          <w:szCs w:val="18"/>
        </w:rPr>
      </w:pPr>
      <w:r w:rsidRPr="00EF5FC5">
        <w:rPr>
          <w:sz w:val="18"/>
          <w:szCs w:val="18"/>
        </w:rPr>
        <w:t xml:space="preserve">Majetok a záväzky z transakcií s dcérskymi účtovnými jednotkami sú uvedené v nasledujúcom prehľade: </w:t>
      </w:r>
    </w:p>
    <w:p w14:paraId="0083F0D3" w14:textId="77777777" w:rsidR="0055441C" w:rsidRPr="00EF5FC5" w:rsidRDefault="0055441C" w:rsidP="0055441C">
      <w:pPr>
        <w:pStyle w:val="Zkladntext"/>
        <w:rPr>
          <w:b/>
          <w:szCs w:val="18"/>
        </w:rPr>
      </w:pPr>
    </w:p>
    <w:bookmarkStart w:id="58" w:name="_MON_1500895243"/>
    <w:bookmarkEnd w:id="58"/>
    <w:p w14:paraId="60BA9229" w14:textId="6860ADE5" w:rsidR="0055441C" w:rsidRPr="00EF5FC5" w:rsidRDefault="008D74A0" w:rsidP="0055441C">
      <w:pPr>
        <w:pStyle w:val="Zkladntext"/>
        <w:tabs>
          <w:tab w:val="left" w:pos="6804"/>
        </w:tabs>
        <w:rPr>
          <w:b/>
          <w:i/>
          <w:szCs w:val="18"/>
          <w:u w:val="single"/>
        </w:rPr>
      </w:pPr>
      <w:r w:rsidRPr="00EF5FC5">
        <w:rPr>
          <w:b/>
          <w:szCs w:val="18"/>
        </w:rPr>
        <w:object w:dxaOrig="8726" w:dyaOrig="1270" w14:anchorId="79DCC149">
          <v:shape id="_x0000_i1063" type="#_x0000_t75" style="width:439.5pt;height:64.5pt" o:ole="">
            <v:imagedata r:id="rId89" o:title=""/>
          </v:shape>
          <o:OLEObject Type="Embed" ProgID="Excel.Sheet.12" ShapeID="_x0000_i1063" DrawAspect="Content" ObjectID="_1749653199" r:id="rId90"/>
        </w:object>
      </w:r>
    </w:p>
    <w:p w14:paraId="708621FC" w14:textId="77777777" w:rsidR="0055441C" w:rsidRPr="00EF5FC5" w:rsidRDefault="0055441C" w:rsidP="0055441C">
      <w:pPr>
        <w:pStyle w:val="Zkladntext"/>
        <w:rPr>
          <w:b/>
          <w:szCs w:val="18"/>
        </w:rPr>
      </w:pPr>
    </w:p>
    <w:bookmarkStart w:id="59" w:name="_MON_1500895256"/>
    <w:bookmarkEnd w:id="59"/>
    <w:p w14:paraId="64D2A5D9" w14:textId="33390DDC" w:rsidR="0055441C" w:rsidRPr="00EF5FC5" w:rsidRDefault="008D74A0" w:rsidP="0055441C">
      <w:pPr>
        <w:pStyle w:val="Zkladntext"/>
        <w:rPr>
          <w:b/>
          <w:szCs w:val="18"/>
        </w:rPr>
      </w:pPr>
      <w:r w:rsidRPr="00EF5FC5">
        <w:rPr>
          <w:b/>
          <w:szCs w:val="18"/>
        </w:rPr>
        <w:object w:dxaOrig="8820" w:dyaOrig="1517" w14:anchorId="24F00B8D">
          <v:shape id="_x0000_i1064" type="#_x0000_t75" style="width:439.5pt;height:78pt" o:ole="">
            <v:imagedata r:id="rId91" o:title=""/>
          </v:shape>
          <o:OLEObject Type="Embed" ProgID="Excel.Sheet.12" ShapeID="_x0000_i1064" DrawAspect="Content" ObjectID="_1749653200" r:id="rId92"/>
        </w:object>
      </w:r>
    </w:p>
    <w:p w14:paraId="003165DB" w14:textId="77777777" w:rsidR="0055441C" w:rsidRPr="00EF5FC5" w:rsidRDefault="0055441C" w:rsidP="0055441C">
      <w:pPr>
        <w:pStyle w:val="Zkladntext"/>
        <w:rPr>
          <w:b/>
          <w:szCs w:val="18"/>
        </w:rPr>
      </w:pPr>
    </w:p>
    <w:p w14:paraId="74E15660" w14:textId="77777777" w:rsidR="0055441C" w:rsidRPr="00EF5FC5" w:rsidRDefault="0055441C" w:rsidP="0055441C">
      <w:pPr>
        <w:pStyle w:val="Zkladntext"/>
        <w:ind w:left="0"/>
        <w:rPr>
          <w:b/>
          <w:szCs w:val="18"/>
        </w:rPr>
      </w:pPr>
    </w:p>
    <w:p w14:paraId="331C868F" w14:textId="77777777" w:rsidR="0055441C" w:rsidRPr="00EF5FC5" w:rsidRDefault="0055441C" w:rsidP="0055441C">
      <w:pPr>
        <w:pStyle w:val="Zkladntext"/>
        <w:rPr>
          <w:b/>
          <w:szCs w:val="18"/>
        </w:rPr>
      </w:pPr>
    </w:p>
    <w:p w14:paraId="6862F45A" w14:textId="77777777" w:rsidR="0055441C" w:rsidRPr="00EF5FC5" w:rsidRDefault="0055441C" w:rsidP="0055441C">
      <w:pPr>
        <w:pStyle w:val="Zkladntext"/>
        <w:rPr>
          <w:b/>
          <w:szCs w:val="18"/>
        </w:rPr>
      </w:pPr>
      <w:r w:rsidRPr="00EF5FC5">
        <w:rPr>
          <w:b/>
          <w:szCs w:val="18"/>
        </w:rPr>
        <w:t xml:space="preserve">Transakcie s ostatnými spriaznenými osobami </w:t>
      </w:r>
    </w:p>
    <w:p w14:paraId="37450789" w14:textId="77777777" w:rsidR="0055441C" w:rsidRPr="00EF5FC5" w:rsidRDefault="0055441C" w:rsidP="0055441C">
      <w:pPr>
        <w:jc w:val="both"/>
        <w:rPr>
          <w:sz w:val="18"/>
          <w:szCs w:val="18"/>
        </w:rPr>
      </w:pPr>
    </w:p>
    <w:p w14:paraId="6E3EE50A" w14:textId="77777777" w:rsidR="0055441C" w:rsidRPr="00EF5FC5" w:rsidRDefault="0055441C" w:rsidP="0055441C">
      <w:pPr>
        <w:ind w:left="426"/>
        <w:jc w:val="both"/>
        <w:rPr>
          <w:sz w:val="18"/>
          <w:szCs w:val="18"/>
        </w:rPr>
      </w:pPr>
      <w:r w:rsidRPr="00EF5FC5">
        <w:rPr>
          <w:sz w:val="18"/>
          <w:szCs w:val="18"/>
        </w:rPr>
        <w:t xml:space="preserve">Majetok a záväzky z transakcií s ostatnými spriaznenými osobami sú uvedené v nasledujúcom prehľade: </w:t>
      </w:r>
    </w:p>
    <w:p w14:paraId="7DE59B67" w14:textId="77777777" w:rsidR="0055441C" w:rsidRPr="00EF5FC5" w:rsidRDefault="0055441C" w:rsidP="0055441C">
      <w:pPr>
        <w:ind w:left="567" w:hanging="141"/>
        <w:jc w:val="both"/>
        <w:rPr>
          <w:sz w:val="18"/>
          <w:szCs w:val="18"/>
        </w:rPr>
      </w:pPr>
    </w:p>
    <w:bookmarkStart w:id="60" w:name="_MON_1501415786"/>
    <w:bookmarkEnd w:id="60"/>
    <w:p w14:paraId="6C87B879" w14:textId="77777777" w:rsidR="0055441C" w:rsidRPr="00EF5FC5" w:rsidRDefault="0055441C" w:rsidP="0055441C">
      <w:pPr>
        <w:ind w:left="567" w:hanging="141"/>
        <w:jc w:val="both"/>
        <w:rPr>
          <w:b/>
          <w:szCs w:val="18"/>
        </w:rPr>
      </w:pPr>
      <w:r w:rsidRPr="00EF5FC5">
        <w:rPr>
          <w:b/>
          <w:szCs w:val="18"/>
        </w:rPr>
        <w:object w:dxaOrig="8811" w:dyaOrig="1282" w14:anchorId="27F7E7C8">
          <v:shape id="_x0000_i1065" type="#_x0000_t75" style="width:440.25pt;height:66pt" o:ole="">
            <v:imagedata r:id="rId93" o:title=""/>
          </v:shape>
          <o:OLEObject Type="Embed" ProgID="Excel.Sheet.12" ShapeID="_x0000_i1065" DrawAspect="Content" ObjectID="_1749653201" r:id="rId94"/>
        </w:object>
      </w:r>
    </w:p>
    <w:p w14:paraId="72A4C5D6" w14:textId="77777777" w:rsidR="0055441C" w:rsidRPr="00EF5FC5" w:rsidRDefault="0055441C" w:rsidP="0055441C">
      <w:pPr>
        <w:pStyle w:val="Zkladntext"/>
        <w:ind w:left="0"/>
        <w:rPr>
          <w:szCs w:val="18"/>
        </w:rPr>
      </w:pPr>
    </w:p>
    <w:p w14:paraId="3646A558" w14:textId="77777777" w:rsidR="0055441C" w:rsidRPr="00EF5FC5" w:rsidRDefault="0055441C" w:rsidP="0055441C">
      <w:pPr>
        <w:pStyle w:val="Zkladntext"/>
        <w:rPr>
          <w:b/>
          <w:szCs w:val="18"/>
        </w:rPr>
      </w:pPr>
    </w:p>
    <w:p w14:paraId="4F41EB86" w14:textId="77777777" w:rsidR="0055441C" w:rsidRPr="00EF5FC5" w:rsidRDefault="0055441C" w:rsidP="0055441C">
      <w:pPr>
        <w:pStyle w:val="Zkladntext"/>
        <w:rPr>
          <w:b/>
          <w:i/>
          <w:szCs w:val="18"/>
          <w:u w:val="single"/>
        </w:rPr>
      </w:pPr>
    </w:p>
    <w:p w14:paraId="2EF54341" w14:textId="77777777" w:rsidR="0055441C" w:rsidRPr="00EF5FC5" w:rsidRDefault="0055441C" w:rsidP="0055441C">
      <w:pPr>
        <w:pStyle w:val="Zkladntext"/>
        <w:rPr>
          <w:b/>
          <w:szCs w:val="18"/>
        </w:rPr>
      </w:pPr>
      <w:r w:rsidRPr="00EF5FC5">
        <w:rPr>
          <w:b/>
          <w:szCs w:val="18"/>
        </w:rPr>
        <w:t xml:space="preserve">Transakcie s kľúčovým manažmentom </w:t>
      </w:r>
    </w:p>
    <w:p w14:paraId="1221EAB6" w14:textId="77777777" w:rsidR="0055441C" w:rsidRPr="00EF5FC5" w:rsidRDefault="0055441C" w:rsidP="0055441C">
      <w:pPr>
        <w:pStyle w:val="Zkladntext"/>
        <w:rPr>
          <w:szCs w:val="18"/>
        </w:rPr>
      </w:pPr>
      <w:r w:rsidRPr="00EF5FC5">
        <w:rPr>
          <w:szCs w:val="18"/>
        </w:rPr>
        <w:t>Kľúčovému manažmentu neboli poskytnuté žiadne iné významné platby alebo výhody.</w:t>
      </w:r>
    </w:p>
    <w:p w14:paraId="3A35F048" w14:textId="77777777" w:rsidR="0055441C" w:rsidRPr="00EF5FC5" w:rsidRDefault="0055441C" w:rsidP="0055441C">
      <w:pPr>
        <w:spacing w:after="200" w:line="276" w:lineRule="auto"/>
        <w:rPr>
          <w:sz w:val="18"/>
          <w:szCs w:val="18"/>
        </w:rPr>
      </w:pPr>
      <w:r w:rsidRPr="00EF5FC5">
        <w:rPr>
          <w:szCs w:val="18"/>
        </w:rPr>
        <w:br w:type="page"/>
      </w:r>
    </w:p>
    <w:p w14:paraId="424FBB6B" w14:textId="77777777" w:rsidR="0055441C" w:rsidRPr="00EF5FC5" w:rsidRDefault="0055441C" w:rsidP="0055441C">
      <w:pPr>
        <w:pStyle w:val="Zkladntext"/>
        <w:ind w:left="1506"/>
        <w:rPr>
          <w:szCs w:val="18"/>
        </w:rPr>
      </w:pPr>
    </w:p>
    <w:p w14:paraId="07D5D9BB" w14:textId="77777777" w:rsidR="0055441C" w:rsidRPr="00EF5FC5" w:rsidRDefault="0055441C" w:rsidP="0055441C">
      <w:pPr>
        <w:pStyle w:val="Nadpis1"/>
        <w:tabs>
          <w:tab w:val="num" w:pos="360"/>
        </w:tabs>
        <w:spacing w:before="120" w:after="60"/>
        <w:ind w:left="360"/>
        <w:rPr>
          <w:szCs w:val="18"/>
        </w:rPr>
      </w:pPr>
      <w:bookmarkStart w:id="61" w:name="_Toc530739923"/>
      <w:r w:rsidRPr="00EF5FC5">
        <w:rPr>
          <w:szCs w:val="18"/>
        </w:rPr>
        <w:t>Informácie o príjmoch a výhodách členov štatutárnych orgánov, dozorných orgánov</w:t>
      </w:r>
      <w:bookmarkEnd w:id="61"/>
      <w:r w:rsidRPr="00EF5FC5">
        <w:rPr>
          <w:szCs w:val="18"/>
        </w:rPr>
        <w:t xml:space="preserve"> a iných orgánov účtovnej jednotky</w:t>
      </w:r>
    </w:p>
    <w:p w14:paraId="320E96F4" w14:textId="77777777" w:rsidR="0055441C" w:rsidRPr="00EF5FC5" w:rsidRDefault="0055441C" w:rsidP="0055441C"/>
    <w:p w14:paraId="74C1D512" w14:textId="77777777" w:rsidR="0055441C" w:rsidRPr="00EF5FC5" w:rsidRDefault="0055441C" w:rsidP="0055441C">
      <w:pPr>
        <w:pStyle w:val="Zkladntext"/>
        <w:rPr>
          <w:szCs w:val="18"/>
        </w:rPr>
      </w:pPr>
      <w:r w:rsidRPr="00EF5FC5">
        <w:rPr>
          <w:szCs w:val="18"/>
        </w:rPr>
        <w:t xml:space="preserve">V roku 2021 členom štatutárnych orgánov Spoločnosti neboli z dôvodu výkonu ich funkcie </w:t>
      </w:r>
      <w:proofErr w:type="spellStart"/>
      <w:r w:rsidRPr="00EF5FC5">
        <w:rPr>
          <w:szCs w:val="18"/>
        </w:rPr>
        <w:t>poskynuté</w:t>
      </w:r>
      <w:proofErr w:type="spellEnd"/>
      <w:r w:rsidRPr="00EF5FC5">
        <w:rPr>
          <w:szCs w:val="18"/>
        </w:rPr>
        <w:t xml:space="preserve"> odmeny.</w:t>
      </w:r>
    </w:p>
    <w:p w14:paraId="4B1809DA" w14:textId="77777777" w:rsidR="0055441C" w:rsidRPr="00EF5FC5" w:rsidRDefault="0055441C" w:rsidP="0055441C">
      <w:pPr>
        <w:pStyle w:val="Zkladntext"/>
        <w:rPr>
          <w:szCs w:val="18"/>
        </w:rPr>
      </w:pPr>
    </w:p>
    <w:p w14:paraId="743EC2D7" w14:textId="77777777" w:rsidR="0055441C" w:rsidRPr="00EF5FC5" w:rsidRDefault="0055441C" w:rsidP="0055441C">
      <w:pPr>
        <w:pStyle w:val="Zkladntext"/>
        <w:rPr>
          <w:szCs w:val="18"/>
        </w:rPr>
      </w:pPr>
    </w:p>
    <w:p w14:paraId="26C5995C" w14:textId="77777777" w:rsidR="0055441C" w:rsidRPr="00EF5FC5" w:rsidRDefault="0055441C" w:rsidP="0055441C">
      <w:pPr>
        <w:pStyle w:val="Nadpis1"/>
        <w:tabs>
          <w:tab w:val="num" w:pos="360"/>
        </w:tabs>
        <w:spacing w:before="120" w:after="60"/>
        <w:ind w:left="360"/>
        <w:rPr>
          <w:szCs w:val="18"/>
        </w:rPr>
      </w:pPr>
      <w:bookmarkStart w:id="62" w:name="_Toc530739926"/>
      <w:r w:rsidRPr="00EF5FC5">
        <w:rPr>
          <w:szCs w:val="18"/>
        </w:rPr>
        <w:t>PREHĽAD O POHYBE VLASTNÉHO IMANIA</w:t>
      </w:r>
    </w:p>
    <w:p w14:paraId="05991D97" w14:textId="77777777" w:rsidR="0055441C" w:rsidRPr="00EF5FC5" w:rsidRDefault="0055441C" w:rsidP="0055441C"/>
    <w:p w14:paraId="5E10E20D" w14:textId="77777777" w:rsidR="0055441C" w:rsidRPr="00EF5FC5" w:rsidRDefault="0055441C" w:rsidP="0055441C">
      <w:pPr>
        <w:pStyle w:val="Zkladntext"/>
      </w:pPr>
      <w:r w:rsidRPr="00EF5FC5">
        <w:t>Prehľad o pohybe vlastného imania v priebehu účtovného obdobia je uvedený v nasledujúcom prehľade:</w:t>
      </w:r>
    </w:p>
    <w:p w14:paraId="48BCEF67" w14:textId="77777777" w:rsidR="0055441C" w:rsidRPr="00EF5FC5" w:rsidRDefault="0055441C" w:rsidP="0055441C">
      <w:pPr>
        <w:pStyle w:val="Zkladntext"/>
      </w:pPr>
    </w:p>
    <w:bookmarkStart w:id="63" w:name="_MON_1500383189"/>
    <w:bookmarkEnd w:id="63"/>
    <w:p w14:paraId="133924BA" w14:textId="0336F470" w:rsidR="0055441C" w:rsidRPr="00EF5FC5" w:rsidRDefault="000B5589" w:rsidP="0055441C">
      <w:pPr>
        <w:pStyle w:val="Zkladntext"/>
      </w:pPr>
      <w:r w:rsidRPr="00EF5FC5">
        <w:object w:dxaOrig="8765" w:dyaOrig="7716" w14:anchorId="6C83A90A">
          <v:shape id="_x0000_i1066" type="#_x0000_t75" style="width:438pt;height:382.5pt" o:ole="">
            <v:imagedata r:id="rId95" o:title=""/>
          </v:shape>
          <o:OLEObject Type="Embed" ProgID="Excel.Sheet.12" ShapeID="_x0000_i1066" DrawAspect="Content" ObjectID="_1749653202" r:id="rId96"/>
        </w:object>
      </w:r>
    </w:p>
    <w:p w14:paraId="1242B30A" w14:textId="77777777" w:rsidR="0055441C" w:rsidRPr="00EF5FC5" w:rsidRDefault="0055441C" w:rsidP="0055441C">
      <w:pPr>
        <w:pStyle w:val="Zkladntext"/>
      </w:pPr>
    </w:p>
    <w:p w14:paraId="23DB3457" w14:textId="77777777" w:rsidR="0055441C" w:rsidRPr="00EF5FC5" w:rsidRDefault="0055441C" w:rsidP="0055441C">
      <w:pPr>
        <w:pStyle w:val="Zkladntext"/>
      </w:pPr>
    </w:p>
    <w:p w14:paraId="2B73BFCE" w14:textId="2F968AA6" w:rsidR="0055441C" w:rsidRPr="00EF5FC5" w:rsidRDefault="0055441C" w:rsidP="0055441C">
      <w:pPr>
        <w:pStyle w:val="Zkladntext"/>
      </w:pPr>
      <w:r w:rsidRPr="00EF5FC5">
        <w:t xml:space="preserve">V položke ostatné kapitálové fondy je vo výške 362 881 EUR vykázaný peňažný vklad spoločníka </w:t>
      </w:r>
      <w:r w:rsidR="000B5589" w:rsidRPr="000B5589">
        <w:t xml:space="preserve">V&amp;N </w:t>
      </w:r>
      <w:proofErr w:type="spellStart"/>
      <w:r w:rsidR="000B5589" w:rsidRPr="000B5589">
        <w:t>Trade</w:t>
      </w:r>
      <w:proofErr w:type="spellEnd"/>
      <w:r w:rsidR="000B5589" w:rsidRPr="000B5589">
        <w:t xml:space="preserve"> HU </w:t>
      </w:r>
      <w:proofErr w:type="spellStart"/>
      <w:r w:rsidR="000B5589" w:rsidRPr="000B5589">
        <w:t>Kft</w:t>
      </w:r>
      <w:proofErr w:type="spellEnd"/>
      <w:r w:rsidRPr="00EF5FC5">
        <w:t xml:space="preserve">. </w:t>
      </w:r>
    </w:p>
    <w:p w14:paraId="1291FF48" w14:textId="77777777" w:rsidR="0055441C" w:rsidRPr="00EF5FC5" w:rsidRDefault="0055441C" w:rsidP="0055441C">
      <w:pPr>
        <w:pStyle w:val="Zkladntext"/>
      </w:pPr>
    </w:p>
    <w:p w14:paraId="05FB1E8A" w14:textId="77777777" w:rsidR="0055441C" w:rsidRPr="00EF5FC5" w:rsidRDefault="0055441C" w:rsidP="0055441C">
      <w:pPr>
        <w:pStyle w:val="Zkladntext"/>
      </w:pPr>
    </w:p>
    <w:p w14:paraId="0DCF3C26" w14:textId="77777777" w:rsidR="0055441C" w:rsidRPr="00EF5FC5" w:rsidRDefault="0055441C" w:rsidP="0055441C">
      <w:pPr>
        <w:pStyle w:val="Zkladntext"/>
      </w:pPr>
    </w:p>
    <w:p w14:paraId="62433121" w14:textId="77777777" w:rsidR="0055441C" w:rsidRPr="00EF5FC5" w:rsidRDefault="0055441C" w:rsidP="0055441C">
      <w:pPr>
        <w:pStyle w:val="Zkladntext"/>
      </w:pPr>
    </w:p>
    <w:p w14:paraId="46C0A916" w14:textId="77777777" w:rsidR="0055441C" w:rsidRPr="00EF5FC5" w:rsidRDefault="0055441C" w:rsidP="0055441C">
      <w:pPr>
        <w:pStyle w:val="Zkladntext"/>
      </w:pPr>
    </w:p>
    <w:p w14:paraId="6823929F" w14:textId="77777777" w:rsidR="0055441C" w:rsidRPr="00EF5FC5" w:rsidRDefault="0055441C" w:rsidP="0055441C">
      <w:pPr>
        <w:pStyle w:val="Zkladntext"/>
      </w:pPr>
    </w:p>
    <w:p w14:paraId="37BCD19A" w14:textId="77777777" w:rsidR="0055441C" w:rsidRPr="00EF5FC5" w:rsidRDefault="0055441C" w:rsidP="0055441C">
      <w:pPr>
        <w:pStyle w:val="Zkladntext"/>
      </w:pPr>
    </w:p>
    <w:p w14:paraId="61C1D3BD" w14:textId="77777777" w:rsidR="0055441C" w:rsidRPr="00EF5FC5" w:rsidRDefault="0055441C" w:rsidP="0055441C">
      <w:pPr>
        <w:pStyle w:val="Zkladntext"/>
      </w:pPr>
    </w:p>
    <w:p w14:paraId="63E4EED9" w14:textId="77777777" w:rsidR="0055441C" w:rsidRPr="00EF5FC5" w:rsidRDefault="0055441C" w:rsidP="0055441C">
      <w:pPr>
        <w:pStyle w:val="Zkladntext"/>
      </w:pPr>
    </w:p>
    <w:p w14:paraId="60ABD7F7" w14:textId="77777777" w:rsidR="0055441C" w:rsidRPr="00EF5FC5" w:rsidRDefault="0055441C" w:rsidP="0055441C">
      <w:pPr>
        <w:pStyle w:val="Zkladntext"/>
      </w:pPr>
    </w:p>
    <w:p w14:paraId="3B891677" w14:textId="77777777" w:rsidR="0055441C" w:rsidRPr="00EF5FC5" w:rsidRDefault="0055441C" w:rsidP="0055441C">
      <w:pPr>
        <w:pStyle w:val="Zkladntext"/>
      </w:pPr>
    </w:p>
    <w:p w14:paraId="152FB71D" w14:textId="77777777" w:rsidR="0055441C" w:rsidRPr="00EF5FC5" w:rsidRDefault="0055441C" w:rsidP="0055441C">
      <w:pPr>
        <w:pStyle w:val="Zkladntext"/>
      </w:pPr>
    </w:p>
    <w:p w14:paraId="62908BE1" w14:textId="77777777" w:rsidR="0055441C" w:rsidRPr="00EF5FC5" w:rsidRDefault="0055441C" w:rsidP="0055441C">
      <w:pPr>
        <w:pStyle w:val="Zkladntext"/>
      </w:pPr>
    </w:p>
    <w:p w14:paraId="5E53275B" w14:textId="77777777" w:rsidR="0055441C" w:rsidRPr="00EF5FC5" w:rsidRDefault="0055441C" w:rsidP="0055441C">
      <w:pPr>
        <w:pStyle w:val="Zkladntext"/>
      </w:pPr>
    </w:p>
    <w:p w14:paraId="3719A820" w14:textId="77777777" w:rsidR="0055441C" w:rsidRPr="00EF5FC5" w:rsidRDefault="0055441C" w:rsidP="0055441C">
      <w:pPr>
        <w:pStyle w:val="Zkladntext"/>
      </w:pPr>
    </w:p>
    <w:p w14:paraId="295023B4" w14:textId="77777777" w:rsidR="0055441C" w:rsidRPr="00EF5FC5" w:rsidRDefault="0055441C" w:rsidP="0055441C">
      <w:pPr>
        <w:pStyle w:val="Zkladntext"/>
      </w:pPr>
    </w:p>
    <w:p w14:paraId="02767195" w14:textId="77777777" w:rsidR="0055441C" w:rsidRPr="00EF5FC5" w:rsidRDefault="0055441C" w:rsidP="0055441C">
      <w:pPr>
        <w:pStyle w:val="Zkladntext"/>
        <w:ind w:left="0"/>
      </w:pPr>
    </w:p>
    <w:p w14:paraId="14F015A8" w14:textId="77777777" w:rsidR="0055441C" w:rsidRPr="00EF5FC5" w:rsidRDefault="0055441C" w:rsidP="0055441C">
      <w:pPr>
        <w:pStyle w:val="Zkladntext"/>
      </w:pPr>
      <w:r w:rsidRPr="00EF5FC5">
        <w:t>Prehľad o pohybe vlastného imania za predchádzajúce účtovné obdobie je uvedený v nasledujúcej tabuľke:</w:t>
      </w:r>
    </w:p>
    <w:p w14:paraId="597B8E2C" w14:textId="77777777" w:rsidR="0055441C" w:rsidRPr="00EF5FC5" w:rsidRDefault="0055441C" w:rsidP="0055441C">
      <w:pPr>
        <w:pStyle w:val="Zkladntext"/>
      </w:pPr>
    </w:p>
    <w:bookmarkStart w:id="64" w:name="_MON_1500383447"/>
    <w:bookmarkEnd w:id="64"/>
    <w:p w14:paraId="740A0B0B" w14:textId="0A5474A5" w:rsidR="0055441C" w:rsidRPr="00EF5FC5" w:rsidRDefault="008D74A0" w:rsidP="0055441C">
      <w:pPr>
        <w:pStyle w:val="Zkladntext"/>
      </w:pPr>
      <w:r w:rsidRPr="00EF5FC5">
        <w:object w:dxaOrig="8743" w:dyaOrig="7947" w14:anchorId="11F8C61E">
          <v:shape id="_x0000_i1067" type="#_x0000_t75" style="width:437.25pt;height:395.25pt" o:ole="">
            <v:imagedata r:id="rId97" o:title=""/>
          </v:shape>
          <o:OLEObject Type="Embed" ProgID="Excel.Sheet.12" ShapeID="_x0000_i1067" DrawAspect="Content" ObjectID="_1749653203" r:id="rId98"/>
        </w:object>
      </w:r>
    </w:p>
    <w:p w14:paraId="405695C3" w14:textId="77777777" w:rsidR="0055441C" w:rsidRPr="00EF5FC5" w:rsidRDefault="0055441C" w:rsidP="0055441C">
      <w:pPr>
        <w:pStyle w:val="Nadpis1"/>
        <w:numPr>
          <w:ilvl w:val="0"/>
          <w:numId w:val="0"/>
        </w:numPr>
        <w:spacing w:before="120" w:after="60"/>
        <w:rPr>
          <w:b w:val="0"/>
          <w:caps w:val="0"/>
          <w:szCs w:val="18"/>
        </w:rPr>
      </w:pPr>
    </w:p>
    <w:p w14:paraId="54BC41EA" w14:textId="77777777" w:rsidR="0055441C" w:rsidRPr="00EF5FC5" w:rsidRDefault="0055441C" w:rsidP="0055441C">
      <w:pPr>
        <w:pStyle w:val="Nadpis1"/>
        <w:numPr>
          <w:ilvl w:val="0"/>
          <w:numId w:val="0"/>
        </w:numPr>
        <w:spacing w:before="120" w:after="60"/>
        <w:rPr>
          <w:b w:val="0"/>
          <w:caps w:val="0"/>
          <w:szCs w:val="18"/>
        </w:rPr>
      </w:pPr>
    </w:p>
    <w:p w14:paraId="5539934F" w14:textId="77777777" w:rsidR="0055441C" w:rsidRPr="00EF5FC5" w:rsidRDefault="0055441C" w:rsidP="0055441C">
      <w:pPr>
        <w:pStyle w:val="Nadpis1"/>
        <w:numPr>
          <w:ilvl w:val="0"/>
          <w:numId w:val="0"/>
        </w:numPr>
        <w:spacing w:before="120" w:after="60"/>
        <w:rPr>
          <w:b w:val="0"/>
          <w:caps w:val="0"/>
          <w:szCs w:val="18"/>
        </w:rPr>
      </w:pPr>
      <w:r w:rsidRPr="00EF5FC5">
        <w:rPr>
          <w:b w:val="0"/>
          <w:caps w:val="0"/>
          <w:szCs w:val="18"/>
        </w:rPr>
        <w:br w:type="page"/>
      </w:r>
    </w:p>
    <w:p w14:paraId="74847A32" w14:textId="186C6038" w:rsidR="00D917DF" w:rsidRPr="00D917DF" w:rsidRDefault="0055441C" w:rsidP="00D917DF">
      <w:pPr>
        <w:pStyle w:val="Nadpis1"/>
        <w:tabs>
          <w:tab w:val="num" w:pos="360"/>
        </w:tabs>
        <w:spacing w:before="120" w:after="60"/>
        <w:ind w:left="360"/>
        <w:rPr>
          <w:szCs w:val="18"/>
        </w:rPr>
      </w:pPr>
      <w:r w:rsidRPr="00EF5FC5">
        <w:rPr>
          <w:szCs w:val="18"/>
        </w:rPr>
        <w:lastRenderedPageBreak/>
        <w:t xml:space="preserve">Prehľad peňažných tokov k 31. decembru </w:t>
      </w:r>
      <w:bookmarkEnd w:id="62"/>
      <w:r w:rsidR="00D917DF">
        <w:rPr>
          <w:szCs w:val="18"/>
        </w:rPr>
        <w:t>2021</w:t>
      </w:r>
    </w:p>
    <w:p w14:paraId="3947B486" w14:textId="77777777" w:rsidR="0055441C" w:rsidRPr="00EF5FC5" w:rsidRDefault="0055441C" w:rsidP="0055441C"/>
    <w:bookmarkStart w:id="65" w:name="_MON_1405950641"/>
    <w:bookmarkEnd w:id="65"/>
    <w:p w14:paraId="0EE559DD" w14:textId="3CBAC7EE" w:rsidR="0055441C" w:rsidRPr="00EF5FC5" w:rsidRDefault="000B5589" w:rsidP="0055441C">
      <w:r w:rsidRPr="00EF5FC5">
        <w:rPr>
          <w:szCs w:val="18"/>
        </w:rPr>
        <w:object w:dxaOrig="8529" w:dyaOrig="8332" w14:anchorId="0FD52C84">
          <v:shape id="_x0000_i1068" type="#_x0000_t75" style="width:424.5pt;height:467.25pt" o:ole="" o:preferrelative="f">
            <v:imagedata r:id="rId99" o:title=""/>
            <o:lock v:ext="edit" aspectratio="f"/>
          </v:shape>
          <o:OLEObject Type="Embed" ProgID="Excel.Sheet.12" ShapeID="_x0000_i1068" DrawAspect="Content" ObjectID="_1749653204" r:id="rId100"/>
        </w:object>
      </w:r>
    </w:p>
    <w:p w14:paraId="0FB53D51" w14:textId="77777777" w:rsidR="0055441C" w:rsidRPr="00EF5FC5" w:rsidRDefault="0055441C" w:rsidP="0055441C">
      <w:pPr>
        <w:pStyle w:val="Zkladntext"/>
        <w:rPr>
          <w:szCs w:val="18"/>
        </w:rPr>
      </w:pPr>
      <w:r w:rsidRPr="00EF5FC5">
        <w:rPr>
          <w:b/>
          <w:szCs w:val="18"/>
          <w:lang w:val="en-US"/>
        </w:rPr>
        <w:br w:type="page"/>
      </w:r>
      <w:r w:rsidRPr="00EF5FC5">
        <w:rPr>
          <w:b/>
          <w:szCs w:val="18"/>
        </w:rPr>
        <w:lastRenderedPageBreak/>
        <w:t>Peňažné toky z prevádzky</w:t>
      </w:r>
    </w:p>
    <w:bookmarkStart w:id="66" w:name="_MON_1405950650"/>
    <w:bookmarkEnd w:id="66"/>
    <w:p w14:paraId="36FE1196" w14:textId="6254DF6A" w:rsidR="0055441C" w:rsidRPr="00EF5FC5" w:rsidRDefault="000B5589" w:rsidP="0055441C">
      <w:pPr>
        <w:pStyle w:val="Zkladntext"/>
        <w:ind w:right="-1"/>
        <w:rPr>
          <w:szCs w:val="18"/>
          <w:lang w:val="de-DE"/>
        </w:rPr>
      </w:pPr>
      <w:r w:rsidRPr="00EF5FC5">
        <w:rPr>
          <w:szCs w:val="18"/>
        </w:rPr>
        <w:object w:dxaOrig="8082" w:dyaOrig="7137" w14:anchorId="00197F9A">
          <v:shape id="_x0000_i1069" type="#_x0000_t75" style="width:422.25pt;height:390pt" o:ole="" o:preferrelative="f">
            <v:imagedata r:id="rId101" o:title=""/>
            <o:lock v:ext="edit" aspectratio="f"/>
          </v:shape>
          <o:OLEObject Type="Embed" ProgID="Excel.Sheet.12" ShapeID="_x0000_i1069" DrawAspect="Content" ObjectID="_1749653205" r:id="rId102"/>
        </w:object>
      </w:r>
    </w:p>
    <w:p w14:paraId="4BF57412" w14:textId="77777777" w:rsidR="0055441C" w:rsidRPr="00EF5FC5" w:rsidRDefault="0055441C" w:rsidP="0055441C">
      <w:pPr>
        <w:pStyle w:val="Zkladntext"/>
        <w:rPr>
          <w:b/>
          <w:szCs w:val="18"/>
        </w:rPr>
      </w:pPr>
    </w:p>
    <w:p w14:paraId="2272A272" w14:textId="77777777" w:rsidR="0055441C" w:rsidRPr="00EF5FC5" w:rsidRDefault="0055441C" w:rsidP="0055441C">
      <w:pPr>
        <w:pStyle w:val="Zkladntext"/>
        <w:rPr>
          <w:b/>
          <w:szCs w:val="18"/>
        </w:rPr>
      </w:pPr>
      <w:r w:rsidRPr="00EF5FC5">
        <w:rPr>
          <w:b/>
          <w:szCs w:val="18"/>
        </w:rPr>
        <w:t>Peňažné prostriedky</w:t>
      </w:r>
    </w:p>
    <w:p w14:paraId="22CEA2F8" w14:textId="77777777" w:rsidR="0055441C" w:rsidRPr="00EF5FC5" w:rsidRDefault="0055441C" w:rsidP="0055441C">
      <w:pPr>
        <w:pStyle w:val="Zkladntext"/>
        <w:rPr>
          <w:b/>
          <w:szCs w:val="18"/>
        </w:rPr>
      </w:pPr>
    </w:p>
    <w:p w14:paraId="6C4EB65E" w14:textId="77777777" w:rsidR="0055441C" w:rsidRPr="00EF5FC5" w:rsidRDefault="0055441C" w:rsidP="0055441C">
      <w:pPr>
        <w:pStyle w:val="Zkladntext"/>
        <w:rPr>
          <w:szCs w:val="18"/>
        </w:rPr>
      </w:pPr>
      <w:r w:rsidRPr="00EF5FC5">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2B72FC8" w14:textId="77777777" w:rsidR="0055441C" w:rsidRPr="00EF5FC5" w:rsidRDefault="0055441C" w:rsidP="0055441C">
      <w:pPr>
        <w:pStyle w:val="Zkladntext"/>
        <w:rPr>
          <w:szCs w:val="18"/>
        </w:rPr>
      </w:pPr>
    </w:p>
    <w:p w14:paraId="68B0DA67" w14:textId="77777777" w:rsidR="0055441C" w:rsidRPr="00EF5FC5" w:rsidRDefault="0055441C" w:rsidP="0055441C">
      <w:pPr>
        <w:pStyle w:val="Zkladntext"/>
        <w:rPr>
          <w:b/>
          <w:szCs w:val="18"/>
        </w:rPr>
      </w:pPr>
      <w:r w:rsidRPr="00EF5FC5">
        <w:rPr>
          <w:b/>
          <w:szCs w:val="18"/>
        </w:rPr>
        <w:t>Peňažné ekvivalenty</w:t>
      </w:r>
    </w:p>
    <w:p w14:paraId="63B79DF2" w14:textId="77777777" w:rsidR="0055441C" w:rsidRPr="00EF5FC5" w:rsidRDefault="0055441C" w:rsidP="0055441C">
      <w:pPr>
        <w:pStyle w:val="Zkladntext"/>
        <w:rPr>
          <w:szCs w:val="18"/>
        </w:rPr>
      </w:pPr>
    </w:p>
    <w:p w14:paraId="163348C6" w14:textId="77777777" w:rsidR="0055441C" w:rsidRPr="00B50225" w:rsidRDefault="0055441C" w:rsidP="0055441C">
      <w:pPr>
        <w:pStyle w:val="Zkladntext"/>
        <w:rPr>
          <w:szCs w:val="18"/>
        </w:rPr>
      </w:pPr>
      <w:r w:rsidRPr="00EF5FC5">
        <w:rPr>
          <w:szCs w:val="18"/>
        </w:rPr>
        <w:t xml:space="preserve">Peňažnými ekvivalentmi  (angl. cash </w:t>
      </w:r>
      <w:proofErr w:type="spellStart"/>
      <w:r w:rsidRPr="00EF5FC5">
        <w:rPr>
          <w:szCs w:val="18"/>
        </w:rPr>
        <w:t>equivalents</w:t>
      </w:r>
      <w:proofErr w:type="spellEnd"/>
      <w:r w:rsidRPr="00EF5FC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87B9112" w14:textId="77777777" w:rsidR="0055441C" w:rsidRPr="00B50225" w:rsidRDefault="0055441C" w:rsidP="0055441C">
      <w:pPr>
        <w:pStyle w:val="Zkladntext"/>
        <w:rPr>
          <w:szCs w:val="18"/>
        </w:rPr>
      </w:pPr>
    </w:p>
    <w:p w14:paraId="63BE8C16" w14:textId="77777777" w:rsidR="007D6502" w:rsidRPr="00B50225" w:rsidRDefault="007D6502" w:rsidP="0051635F">
      <w:pPr>
        <w:pStyle w:val="Zkladntext"/>
        <w:rPr>
          <w:szCs w:val="18"/>
        </w:rPr>
      </w:pPr>
    </w:p>
    <w:sectPr w:rsidR="007D6502" w:rsidRPr="00B50225" w:rsidSect="00F05756">
      <w:headerReference w:type="default" r:id="rId103"/>
      <w:footerReference w:type="default" r:id="rId104"/>
      <w:headerReference w:type="first" r:id="rId105"/>
      <w:footerReference w:type="first" r:id="rId10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7F324" w14:textId="77777777" w:rsidR="00AE6187" w:rsidRDefault="00AE6187" w:rsidP="00E95128">
      <w:r>
        <w:separator/>
      </w:r>
    </w:p>
  </w:endnote>
  <w:endnote w:type="continuationSeparator" w:id="0">
    <w:p w14:paraId="5FA93902" w14:textId="77777777" w:rsidR="00AE6187" w:rsidRDefault="00AE618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3472772"/>
      <w:docPartObj>
        <w:docPartGallery w:val="Page Numbers (Bottom of Page)"/>
        <w:docPartUnique/>
      </w:docPartObj>
    </w:sdtPr>
    <w:sdtContent>
      <w:p w14:paraId="50834A4C" w14:textId="6435B885" w:rsidR="00B855B3" w:rsidRDefault="00B855B3">
        <w:pPr>
          <w:pStyle w:val="Pta"/>
          <w:jc w:val="center"/>
        </w:pPr>
        <w:r>
          <w:fldChar w:fldCharType="begin"/>
        </w:r>
        <w:r>
          <w:instrText>PAGE   \* MERGEFORMAT</w:instrText>
        </w:r>
        <w:r>
          <w:fldChar w:fldCharType="separate"/>
        </w:r>
        <w:r w:rsidR="00C87D90">
          <w:rPr>
            <w:noProof/>
          </w:rPr>
          <w:t>21</w:t>
        </w:r>
        <w:r>
          <w:fldChar w:fldCharType="end"/>
        </w:r>
      </w:p>
    </w:sdtContent>
  </w:sdt>
  <w:p w14:paraId="7A219727" w14:textId="77777777" w:rsidR="00B855B3" w:rsidRDefault="00B855B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206A4B97" w:rsidR="00B855B3" w:rsidRDefault="00B855B3" w:rsidP="00F70C00">
    <w:pPr>
      <w:pStyle w:val="Pta"/>
      <w:tabs>
        <w:tab w:val="clear" w:pos="9072"/>
        <w:tab w:val="right" w:pos="9214"/>
      </w:tabs>
    </w:pPr>
    <w:r>
      <w:tab/>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B855B3" w:rsidRDefault="00B855B3" w:rsidP="00F70C00">
    <w:pPr>
      <w:pStyle w:val="Pta"/>
      <w:tabs>
        <w:tab w:val="clear" w:pos="9072"/>
        <w:tab w:val="right" w:pos="9214"/>
      </w:tabs>
      <w:rPr>
        <w:sz w:val="16"/>
        <w:szCs w:val="16"/>
      </w:rPr>
    </w:pPr>
  </w:p>
  <w:p w14:paraId="63BE8CD9" w14:textId="77777777" w:rsidR="00B855B3" w:rsidRPr="00F70C00" w:rsidRDefault="00B855B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C9610" w14:textId="77777777" w:rsidR="00AE6187" w:rsidRDefault="00AE6187" w:rsidP="00E95128">
      <w:r>
        <w:separator/>
      </w:r>
    </w:p>
  </w:footnote>
  <w:footnote w:type="continuationSeparator" w:id="0">
    <w:p w14:paraId="566E22F7" w14:textId="77777777" w:rsidR="00AE6187" w:rsidRDefault="00AE618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A5" w14:textId="362A5F5D" w:rsidR="00B855B3" w:rsidRPr="00E95128" w:rsidRDefault="00B855B3"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63BE8CA6" w14:textId="40081375" w:rsidR="00B855B3" w:rsidRDefault="00B855B3" w:rsidP="00650498">
    <w:pPr>
      <w:pStyle w:val="Hlavika"/>
      <w:tabs>
        <w:tab w:val="clear" w:pos="4536"/>
        <w:tab w:val="clear" w:pos="9072"/>
        <w:tab w:val="center" w:pos="3969"/>
        <w:tab w:val="right" w:pos="9213"/>
      </w:tabs>
      <w:spacing w:after="120"/>
      <w:jc w:val="right"/>
      <w:rPr>
        <w:sz w:val="18"/>
        <w:szCs w:val="18"/>
      </w:rPr>
    </w:pPr>
    <w:r>
      <w:rPr>
        <w:b/>
        <w:bCs/>
        <w:sz w:val="18"/>
        <w:szCs w:val="18"/>
      </w:rPr>
      <w:tab/>
      <w:t>DANUBIUS spol. s </w:t>
    </w:r>
    <w:proofErr w:type="spellStart"/>
    <w:r>
      <w:rPr>
        <w:b/>
        <w:bCs/>
        <w:sz w:val="18"/>
        <w:szCs w:val="18"/>
      </w:rPr>
      <w:t>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63BE8CA7" w14:textId="0C7BE88B" w:rsidR="00B855B3" w:rsidRDefault="00B855B3"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855B3"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B855B3" w:rsidRPr="00C14925" w:rsidRDefault="00B855B3"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B855B3" w:rsidRPr="00C14925" w:rsidRDefault="00B855B3"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B855B3" w:rsidRPr="00833D0C" w:rsidRDefault="00B855B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B855B3" w:rsidRPr="00833D0C" w:rsidRDefault="00B855B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41581579"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1166181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08FE08F"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4AAD1205"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4B2D47DD"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3D669373"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78B9EBB"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8747BDD"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3BE8CB5" w14:textId="77777777" w:rsidR="00B855B3" w:rsidRPr="00833D0C" w:rsidRDefault="00B855B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855B3"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B855B3" w:rsidRPr="00C14925" w:rsidRDefault="00B855B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B855B3" w:rsidRPr="00C14925" w:rsidRDefault="00B855B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118E8667"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1F623AA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DBFCDFE"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012C6484"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17A94BD1"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0818E58C"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0D0060D7"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43CF2A4A"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05F3D715"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4294DA3" w:rsidR="00B855B3" w:rsidRPr="00833D0C" w:rsidRDefault="00B855B3"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C4" w14:textId="77777777" w:rsidR="00B855B3" w:rsidRPr="00E95128" w:rsidRDefault="00B855B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B855B3" w:rsidRDefault="00B855B3" w:rsidP="008A2D79">
    <w:pPr>
      <w:pStyle w:val="Hlavika"/>
      <w:tabs>
        <w:tab w:val="center" w:pos="4820"/>
        <w:tab w:val="right" w:pos="9214"/>
      </w:tabs>
      <w:jc w:val="right"/>
      <w:rPr>
        <w:sz w:val="18"/>
      </w:rPr>
    </w:pPr>
  </w:p>
  <w:p w14:paraId="63BE8CC6" w14:textId="77777777" w:rsidR="00B855B3" w:rsidRPr="00E95128" w:rsidRDefault="00B855B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B855B3" w:rsidRDefault="00B855B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B855B3" w:rsidRPr="00E95128" w:rsidRDefault="00B855B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855B3" w14:paraId="63BE8CD5" w14:textId="77777777" w:rsidTr="00D34B3E">
      <w:trPr>
        <w:trHeight w:val="299"/>
      </w:trPr>
      <w:tc>
        <w:tcPr>
          <w:tcW w:w="2251" w:type="dxa"/>
          <w:vAlign w:val="center"/>
        </w:tcPr>
        <w:p w14:paraId="63BE8CC9" w14:textId="77777777" w:rsidR="00B855B3" w:rsidRDefault="00B855B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B855B3" w:rsidRDefault="00B855B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CC"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CD"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CE"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CF"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0"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D1"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2" w14:textId="77777777" w:rsidR="00B855B3" w:rsidRDefault="00B855B3" w:rsidP="00D34B3E">
          <w:pPr>
            <w:pStyle w:val="Hlavika"/>
            <w:tabs>
              <w:tab w:val="clear" w:pos="4536"/>
              <w:tab w:val="center" w:pos="4253"/>
              <w:tab w:val="right" w:pos="9214"/>
            </w:tabs>
            <w:jc w:val="center"/>
            <w:rPr>
              <w:sz w:val="22"/>
            </w:rPr>
          </w:pPr>
        </w:p>
      </w:tc>
      <w:tc>
        <w:tcPr>
          <w:tcW w:w="284" w:type="dxa"/>
          <w:vAlign w:val="center"/>
        </w:tcPr>
        <w:p w14:paraId="63BE8CD3" w14:textId="77777777" w:rsidR="00B855B3" w:rsidRDefault="00B855B3" w:rsidP="00D34B3E">
          <w:pPr>
            <w:pStyle w:val="Hlavika"/>
            <w:tabs>
              <w:tab w:val="clear" w:pos="4536"/>
              <w:tab w:val="center" w:pos="4253"/>
              <w:tab w:val="right" w:pos="9214"/>
            </w:tabs>
            <w:jc w:val="center"/>
            <w:rPr>
              <w:sz w:val="22"/>
            </w:rPr>
          </w:pPr>
        </w:p>
      </w:tc>
      <w:tc>
        <w:tcPr>
          <w:tcW w:w="283" w:type="dxa"/>
          <w:vAlign w:val="center"/>
        </w:tcPr>
        <w:p w14:paraId="63BE8CD4" w14:textId="77777777" w:rsidR="00B855B3" w:rsidRDefault="00B855B3" w:rsidP="00D34B3E">
          <w:pPr>
            <w:pStyle w:val="Hlavika"/>
            <w:tabs>
              <w:tab w:val="clear" w:pos="4536"/>
              <w:tab w:val="center" w:pos="4253"/>
              <w:tab w:val="right" w:pos="9214"/>
            </w:tabs>
            <w:jc w:val="center"/>
            <w:rPr>
              <w:sz w:val="22"/>
            </w:rPr>
          </w:pPr>
        </w:p>
      </w:tc>
    </w:tr>
  </w:tbl>
  <w:p w14:paraId="63BE8CD6" w14:textId="77777777" w:rsidR="00B855B3" w:rsidRPr="00E95128" w:rsidRDefault="00B855B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E35F70"/>
    <w:multiLevelType w:val="hybridMultilevel"/>
    <w:tmpl w:val="1700D1B8"/>
    <w:lvl w:ilvl="0" w:tplc="116A604C">
      <w:start w:val="18"/>
      <w:numFmt w:val="decimal"/>
      <w:lvlText w:val="%1."/>
      <w:lvlJc w:val="left"/>
      <w:pPr>
        <w:ind w:left="833" w:hanging="360"/>
        <w:jc w:val="right"/>
      </w:pPr>
      <w:rPr>
        <w:rFonts w:ascii="Times New Roman" w:eastAsia="Times New Roman" w:hAnsi="Times New Roman" w:cs="Times New Roman" w:hint="default"/>
        <w:b/>
        <w:bCs/>
        <w:spacing w:val="0"/>
        <w:w w:val="100"/>
        <w:sz w:val="18"/>
        <w:szCs w:val="18"/>
        <w:lang w:val="sk-SK" w:eastAsia="en-US" w:bidi="ar-SA"/>
      </w:rPr>
    </w:lvl>
    <w:lvl w:ilvl="1" w:tplc="D48E0D40">
      <w:start w:val="1"/>
      <w:numFmt w:val="lowerLetter"/>
      <w:lvlText w:val="%2)"/>
      <w:lvlJc w:val="left"/>
      <w:pPr>
        <w:ind w:left="1306" w:hanging="360"/>
        <w:jc w:val="left"/>
      </w:pPr>
      <w:rPr>
        <w:rFonts w:ascii="Times New Roman" w:eastAsia="Times New Roman" w:hAnsi="Times New Roman" w:cs="Times New Roman" w:hint="default"/>
        <w:spacing w:val="-1"/>
        <w:w w:val="99"/>
        <w:sz w:val="18"/>
        <w:szCs w:val="18"/>
        <w:lang w:val="sk-SK" w:eastAsia="en-US" w:bidi="ar-SA"/>
      </w:rPr>
    </w:lvl>
    <w:lvl w:ilvl="2" w:tplc="AAC4D310">
      <w:numFmt w:val="bullet"/>
      <w:lvlText w:val="•"/>
      <w:lvlJc w:val="left"/>
      <w:pPr>
        <w:ind w:left="2220" w:hanging="360"/>
      </w:pPr>
      <w:rPr>
        <w:rFonts w:hint="default"/>
        <w:lang w:val="sk-SK" w:eastAsia="en-US" w:bidi="ar-SA"/>
      </w:rPr>
    </w:lvl>
    <w:lvl w:ilvl="3" w:tplc="BCDCD08A">
      <w:numFmt w:val="bullet"/>
      <w:lvlText w:val="•"/>
      <w:lvlJc w:val="left"/>
      <w:pPr>
        <w:ind w:left="3141" w:hanging="360"/>
      </w:pPr>
      <w:rPr>
        <w:rFonts w:hint="default"/>
        <w:lang w:val="sk-SK" w:eastAsia="en-US" w:bidi="ar-SA"/>
      </w:rPr>
    </w:lvl>
    <w:lvl w:ilvl="4" w:tplc="BF78CE18">
      <w:numFmt w:val="bullet"/>
      <w:lvlText w:val="•"/>
      <w:lvlJc w:val="left"/>
      <w:pPr>
        <w:ind w:left="4062" w:hanging="360"/>
      </w:pPr>
      <w:rPr>
        <w:rFonts w:hint="default"/>
        <w:lang w:val="sk-SK" w:eastAsia="en-US" w:bidi="ar-SA"/>
      </w:rPr>
    </w:lvl>
    <w:lvl w:ilvl="5" w:tplc="FA1A3E9E">
      <w:numFmt w:val="bullet"/>
      <w:lvlText w:val="•"/>
      <w:lvlJc w:val="left"/>
      <w:pPr>
        <w:ind w:left="4982" w:hanging="360"/>
      </w:pPr>
      <w:rPr>
        <w:rFonts w:hint="default"/>
        <w:lang w:val="sk-SK" w:eastAsia="en-US" w:bidi="ar-SA"/>
      </w:rPr>
    </w:lvl>
    <w:lvl w:ilvl="6" w:tplc="9F2497F2">
      <w:numFmt w:val="bullet"/>
      <w:lvlText w:val="•"/>
      <w:lvlJc w:val="left"/>
      <w:pPr>
        <w:ind w:left="5903" w:hanging="360"/>
      </w:pPr>
      <w:rPr>
        <w:rFonts w:hint="default"/>
        <w:lang w:val="sk-SK" w:eastAsia="en-US" w:bidi="ar-SA"/>
      </w:rPr>
    </w:lvl>
    <w:lvl w:ilvl="7" w:tplc="ABAA0AA4">
      <w:numFmt w:val="bullet"/>
      <w:lvlText w:val="•"/>
      <w:lvlJc w:val="left"/>
      <w:pPr>
        <w:ind w:left="6824" w:hanging="360"/>
      </w:pPr>
      <w:rPr>
        <w:rFonts w:hint="default"/>
        <w:lang w:val="sk-SK" w:eastAsia="en-US" w:bidi="ar-SA"/>
      </w:rPr>
    </w:lvl>
    <w:lvl w:ilvl="8" w:tplc="9256873A">
      <w:numFmt w:val="bullet"/>
      <w:lvlText w:val="•"/>
      <w:lvlJc w:val="left"/>
      <w:pPr>
        <w:ind w:left="7744" w:hanging="360"/>
      </w:pPr>
      <w:rPr>
        <w:rFonts w:hint="default"/>
        <w:lang w:val="sk-SK" w:eastAsia="en-US" w:bidi="ar-SA"/>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5FD4751"/>
    <w:multiLevelType w:val="hybridMultilevel"/>
    <w:tmpl w:val="4FD043F4"/>
    <w:lvl w:ilvl="0" w:tplc="4798E2EA">
      <w:start w:val="1"/>
      <w:numFmt w:val="upperLetter"/>
      <w:lvlText w:val="%1."/>
      <w:lvlJc w:val="left"/>
      <w:pPr>
        <w:ind w:left="473" w:hanging="360"/>
        <w:jc w:val="right"/>
      </w:pPr>
      <w:rPr>
        <w:rFonts w:ascii="Times New Roman" w:eastAsia="Times New Roman" w:hAnsi="Times New Roman" w:cs="Times New Roman" w:hint="default"/>
        <w:b/>
        <w:bCs/>
        <w:spacing w:val="-1"/>
        <w:w w:val="99"/>
        <w:sz w:val="18"/>
        <w:szCs w:val="18"/>
        <w:lang w:val="sk-SK" w:eastAsia="en-US" w:bidi="ar-SA"/>
      </w:rPr>
    </w:lvl>
    <w:lvl w:ilvl="1" w:tplc="B614B632">
      <w:start w:val="1"/>
      <w:numFmt w:val="decimal"/>
      <w:lvlText w:val="%2."/>
      <w:lvlJc w:val="left"/>
      <w:pPr>
        <w:ind w:left="833" w:hanging="360"/>
        <w:jc w:val="left"/>
      </w:pPr>
      <w:rPr>
        <w:rFonts w:hint="default"/>
        <w:b/>
        <w:bCs/>
        <w:spacing w:val="0"/>
        <w:w w:val="100"/>
        <w:lang w:val="sk-SK" w:eastAsia="en-US" w:bidi="ar-SA"/>
      </w:rPr>
    </w:lvl>
    <w:lvl w:ilvl="2" w:tplc="42A4FCC2">
      <w:numFmt w:val="bullet"/>
      <w:lvlText w:val="•"/>
      <w:lvlJc w:val="left"/>
      <w:pPr>
        <w:ind w:left="760" w:hanging="360"/>
      </w:pPr>
      <w:rPr>
        <w:rFonts w:hint="default"/>
        <w:lang w:val="sk-SK" w:eastAsia="en-US" w:bidi="ar-SA"/>
      </w:rPr>
    </w:lvl>
    <w:lvl w:ilvl="3" w:tplc="59D82296">
      <w:numFmt w:val="bullet"/>
      <w:lvlText w:val="•"/>
      <w:lvlJc w:val="left"/>
      <w:pPr>
        <w:ind w:left="820" w:hanging="360"/>
      </w:pPr>
      <w:rPr>
        <w:rFonts w:hint="default"/>
        <w:lang w:val="sk-SK" w:eastAsia="en-US" w:bidi="ar-SA"/>
      </w:rPr>
    </w:lvl>
    <w:lvl w:ilvl="4" w:tplc="182E1F04">
      <w:numFmt w:val="bullet"/>
      <w:lvlText w:val="•"/>
      <w:lvlJc w:val="left"/>
      <w:pPr>
        <w:ind w:left="840" w:hanging="360"/>
      </w:pPr>
      <w:rPr>
        <w:rFonts w:hint="default"/>
        <w:lang w:val="sk-SK" w:eastAsia="en-US" w:bidi="ar-SA"/>
      </w:rPr>
    </w:lvl>
    <w:lvl w:ilvl="5" w:tplc="60A06FFC">
      <w:numFmt w:val="bullet"/>
      <w:lvlText w:val="•"/>
      <w:lvlJc w:val="left"/>
      <w:pPr>
        <w:ind w:left="860" w:hanging="360"/>
      </w:pPr>
      <w:rPr>
        <w:rFonts w:hint="default"/>
        <w:lang w:val="sk-SK" w:eastAsia="en-US" w:bidi="ar-SA"/>
      </w:rPr>
    </w:lvl>
    <w:lvl w:ilvl="6" w:tplc="967C9048">
      <w:numFmt w:val="bullet"/>
      <w:lvlText w:val="•"/>
      <w:lvlJc w:val="left"/>
      <w:pPr>
        <w:ind w:left="2605" w:hanging="360"/>
      </w:pPr>
      <w:rPr>
        <w:rFonts w:hint="default"/>
        <w:lang w:val="sk-SK" w:eastAsia="en-US" w:bidi="ar-SA"/>
      </w:rPr>
    </w:lvl>
    <w:lvl w:ilvl="7" w:tplc="8A3E0BCE">
      <w:numFmt w:val="bullet"/>
      <w:lvlText w:val="•"/>
      <w:lvlJc w:val="left"/>
      <w:pPr>
        <w:ind w:left="4350" w:hanging="360"/>
      </w:pPr>
      <w:rPr>
        <w:rFonts w:hint="default"/>
        <w:lang w:val="sk-SK" w:eastAsia="en-US" w:bidi="ar-SA"/>
      </w:rPr>
    </w:lvl>
    <w:lvl w:ilvl="8" w:tplc="501E1FD6">
      <w:numFmt w:val="bullet"/>
      <w:lvlText w:val="•"/>
      <w:lvlJc w:val="left"/>
      <w:pPr>
        <w:ind w:left="6095" w:hanging="360"/>
      </w:pPr>
      <w:rPr>
        <w:rFonts w:hint="default"/>
        <w:lang w:val="sk-SK" w:eastAsia="en-US" w:bidi="ar-SA"/>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07171792">
    <w:abstractNumId w:val="38"/>
  </w:num>
  <w:num w:numId="2" w16cid:durableId="2129621285">
    <w:abstractNumId w:val="20"/>
  </w:num>
  <w:num w:numId="3" w16cid:durableId="65734586">
    <w:abstractNumId w:val="0"/>
    <w:lvlOverride w:ilvl="0">
      <w:lvl w:ilvl="0">
        <w:start w:val="1"/>
        <w:numFmt w:val="bullet"/>
        <w:lvlText w:val="-"/>
        <w:legacy w:legacy="1" w:legacySpace="0" w:legacyIndent="360"/>
        <w:lvlJc w:val="left"/>
        <w:pPr>
          <w:ind w:left="360" w:hanging="360"/>
        </w:pPr>
      </w:lvl>
    </w:lvlOverride>
  </w:num>
  <w:num w:numId="4" w16cid:durableId="456604505">
    <w:abstractNumId w:val="41"/>
  </w:num>
  <w:num w:numId="5" w16cid:durableId="485782192">
    <w:abstractNumId w:val="5"/>
  </w:num>
  <w:num w:numId="6" w16cid:durableId="1949048477">
    <w:abstractNumId w:val="28"/>
  </w:num>
  <w:num w:numId="7" w16cid:durableId="1440444145">
    <w:abstractNumId w:val="11"/>
  </w:num>
  <w:num w:numId="8" w16cid:durableId="1673021213">
    <w:abstractNumId w:val="10"/>
  </w:num>
  <w:num w:numId="9" w16cid:durableId="1559971024">
    <w:abstractNumId w:val="42"/>
  </w:num>
  <w:num w:numId="10" w16cid:durableId="38164830">
    <w:abstractNumId w:val="20"/>
    <w:lvlOverride w:ilvl="0">
      <w:startOverride w:val="1"/>
    </w:lvlOverride>
  </w:num>
  <w:num w:numId="11" w16cid:durableId="353963710">
    <w:abstractNumId w:val="20"/>
    <w:lvlOverride w:ilvl="0">
      <w:startOverride w:val="1"/>
    </w:lvlOverride>
  </w:num>
  <w:num w:numId="12" w16cid:durableId="581723041">
    <w:abstractNumId w:val="9"/>
  </w:num>
  <w:num w:numId="13" w16cid:durableId="1659840217">
    <w:abstractNumId w:val="20"/>
  </w:num>
  <w:num w:numId="14" w16cid:durableId="50305924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88178741">
    <w:abstractNumId w:val="21"/>
  </w:num>
  <w:num w:numId="16" w16cid:durableId="673650694">
    <w:abstractNumId w:val="43"/>
  </w:num>
  <w:num w:numId="17" w16cid:durableId="1215969844">
    <w:abstractNumId w:val="8"/>
  </w:num>
  <w:num w:numId="18" w16cid:durableId="815028301">
    <w:abstractNumId w:val="24"/>
  </w:num>
  <w:num w:numId="19" w16cid:durableId="274293163">
    <w:abstractNumId w:val="26"/>
  </w:num>
  <w:num w:numId="20" w16cid:durableId="2077194558">
    <w:abstractNumId w:val="27"/>
  </w:num>
  <w:num w:numId="21" w16cid:durableId="1925063014">
    <w:abstractNumId w:val="14"/>
  </w:num>
  <w:num w:numId="22" w16cid:durableId="1604192335">
    <w:abstractNumId w:val="33"/>
  </w:num>
  <w:num w:numId="23" w16cid:durableId="1991249397">
    <w:abstractNumId w:val="16"/>
  </w:num>
  <w:num w:numId="24" w16cid:durableId="937060302">
    <w:abstractNumId w:val="37"/>
  </w:num>
  <w:num w:numId="25" w16cid:durableId="1816292297">
    <w:abstractNumId w:val="13"/>
  </w:num>
  <w:num w:numId="26" w16cid:durableId="1035543994">
    <w:abstractNumId w:val="32"/>
  </w:num>
  <w:num w:numId="27" w16cid:durableId="117644630">
    <w:abstractNumId w:val="2"/>
  </w:num>
  <w:num w:numId="28" w16cid:durableId="365570770">
    <w:abstractNumId w:val="15"/>
  </w:num>
  <w:num w:numId="29" w16cid:durableId="747773413">
    <w:abstractNumId w:val="40"/>
  </w:num>
  <w:num w:numId="30" w16cid:durableId="217326516">
    <w:abstractNumId w:val="12"/>
  </w:num>
  <w:num w:numId="31" w16cid:durableId="1832286293">
    <w:abstractNumId w:val="18"/>
  </w:num>
  <w:num w:numId="32" w16cid:durableId="545605072">
    <w:abstractNumId w:val="34"/>
  </w:num>
  <w:num w:numId="33" w16cid:durableId="1517814365">
    <w:abstractNumId w:val="7"/>
  </w:num>
  <w:num w:numId="34" w16cid:durableId="1218204675">
    <w:abstractNumId w:val="1"/>
  </w:num>
  <w:num w:numId="35" w16cid:durableId="1318266935">
    <w:abstractNumId w:val="35"/>
  </w:num>
  <w:num w:numId="36" w16cid:durableId="620575581">
    <w:abstractNumId w:val="3"/>
  </w:num>
  <w:num w:numId="37" w16cid:durableId="1257136092">
    <w:abstractNumId w:val="25"/>
  </w:num>
  <w:num w:numId="38" w16cid:durableId="1843006543">
    <w:abstractNumId w:val="30"/>
  </w:num>
  <w:num w:numId="39" w16cid:durableId="26491995">
    <w:abstractNumId w:val="17"/>
  </w:num>
  <w:num w:numId="40" w16cid:durableId="1932469149">
    <w:abstractNumId w:val="29"/>
  </w:num>
  <w:num w:numId="41" w16cid:durableId="1880968881">
    <w:abstractNumId w:val="23"/>
  </w:num>
  <w:num w:numId="42" w16cid:durableId="783427741">
    <w:abstractNumId w:val="36"/>
  </w:num>
  <w:num w:numId="43" w16cid:durableId="873924343">
    <w:abstractNumId w:val="6"/>
  </w:num>
  <w:num w:numId="44" w16cid:durableId="1149906017">
    <w:abstractNumId w:val="19"/>
  </w:num>
  <w:num w:numId="45" w16cid:durableId="1611742638">
    <w:abstractNumId w:val="38"/>
    <w:lvlOverride w:ilvl="0">
      <w:startOverride w:val="9"/>
    </w:lvlOverride>
  </w:num>
  <w:num w:numId="46" w16cid:durableId="2116825814">
    <w:abstractNumId w:val="31"/>
  </w:num>
  <w:num w:numId="47" w16cid:durableId="940526245">
    <w:abstractNumId w:val="39"/>
  </w:num>
  <w:num w:numId="48" w16cid:durableId="1926304022">
    <w:abstractNumId w:val="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A"/>
    <w:rsid w:val="00010822"/>
    <w:rsid w:val="00010C2A"/>
    <w:rsid w:val="00011460"/>
    <w:rsid w:val="00013F29"/>
    <w:rsid w:val="000166DC"/>
    <w:rsid w:val="000172DD"/>
    <w:rsid w:val="00017791"/>
    <w:rsid w:val="000178A5"/>
    <w:rsid w:val="000203C6"/>
    <w:rsid w:val="00021C95"/>
    <w:rsid w:val="00021F29"/>
    <w:rsid w:val="000225A5"/>
    <w:rsid w:val="00025561"/>
    <w:rsid w:val="00031688"/>
    <w:rsid w:val="000324E1"/>
    <w:rsid w:val="00032D7F"/>
    <w:rsid w:val="000331E6"/>
    <w:rsid w:val="000338A2"/>
    <w:rsid w:val="00035987"/>
    <w:rsid w:val="00036B7B"/>
    <w:rsid w:val="0003793C"/>
    <w:rsid w:val="00041167"/>
    <w:rsid w:val="000422E9"/>
    <w:rsid w:val="0004259E"/>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3B45"/>
    <w:rsid w:val="0008425B"/>
    <w:rsid w:val="00084356"/>
    <w:rsid w:val="0008496E"/>
    <w:rsid w:val="00085012"/>
    <w:rsid w:val="00085A3A"/>
    <w:rsid w:val="00086A82"/>
    <w:rsid w:val="000876F9"/>
    <w:rsid w:val="0009088A"/>
    <w:rsid w:val="0009126A"/>
    <w:rsid w:val="00092C39"/>
    <w:rsid w:val="00092E6F"/>
    <w:rsid w:val="00093CC4"/>
    <w:rsid w:val="00093E41"/>
    <w:rsid w:val="0009489C"/>
    <w:rsid w:val="00095A95"/>
    <w:rsid w:val="00095C11"/>
    <w:rsid w:val="0009657F"/>
    <w:rsid w:val="000965D0"/>
    <w:rsid w:val="000A13A1"/>
    <w:rsid w:val="000A1BBA"/>
    <w:rsid w:val="000A246E"/>
    <w:rsid w:val="000A25E0"/>
    <w:rsid w:val="000A28B6"/>
    <w:rsid w:val="000A39A1"/>
    <w:rsid w:val="000A3BBB"/>
    <w:rsid w:val="000A3FE4"/>
    <w:rsid w:val="000A4ACF"/>
    <w:rsid w:val="000A5AA5"/>
    <w:rsid w:val="000A6FBA"/>
    <w:rsid w:val="000B01A7"/>
    <w:rsid w:val="000B0BE8"/>
    <w:rsid w:val="000B3DDB"/>
    <w:rsid w:val="000B4629"/>
    <w:rsid w:val="000B5589"/>
    <w:rsid w:val="000B6195"/>
    <w:rsid w:val="000B6D83"/>
    <w:rsid w:val="000B7957"/>
    <w:rsid w:val="000C02C8"/>
    <w:rsid w:val="000C17C3"/>
    <w:rsid w:val="000C2046"/>
    <w:rsid w:val="000C2309"/>
    <w:rsid w:val="000C2D66"/>
    <w:rsid w:val="000C2E5F"/>
    <w:rsid w:val="000C3422"/>
    <w:rsid w:val="000C663D"/>
    <w:rsid w:val="000C68B3"/>
    <w:rsid w:val="000C7A1D"/>
    <w:rsid w:val="000D07FE"/>
    <w:rsid w:val="000D0E62"/>
    <w:rsid w:val="000D1324"/>
    <w:rsid w:val="000D1BD5"/>
    <w:rsid w:val="000D22FF"/>
    <w:rsid w:val="000D25B8"/>
    <w:rsid w:val="000D3FB1"/>
    <w:rsid w:val="000D479C"/>
    <w:rsid w:val="000D4824"/>
    <w:rsid w:val="000D560B"/>
    <w:rsid w:val="000D5C3F"/>
    <w:rsid w:val="000D6061"/>
    <w:rsid w:val="000D76F9"/>
    <w:rsid w:val="000E07D2"/>
    <w:rsid w:val="000E08F9"/>
    <w:rsid w:val="000E27EA"/>
    <w:rsid w:val="000E2958"/>
    <w:rsid w:val="000E2A37"/>
    <w:rsid w:val="000E4B8D"/>
    <w:rsid w:val="000E4D12"/>
    <w:rsid w:val="000E56F8"/>
    <w:rsid w:val="000E59C2"/>
    <w:rsid w:val="000E6A14"/>
    <w:rsid w:val="000E6FA7"/>
    <w:rsid w:val="000F038C"/>
    <w:rsid w:val="000F0431"/>
    <w:rsid w:val="000F0A6B"/>
    <w:rsid w:val="000F0FA7"/>
    <w:rsid w:val="000F1306"/>
    <w:rsid w:val="000F1CF9"/>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9FA"/>
    <w:rsid w:val="00156231"/>
    <w:rsid w:val="0015674B"/>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534"/>
    <w:rsid w:val="001B5855"/>
    <w:rsid w:val="001C0A6A"/>
    <w:rsid w:val="001C0C59"/>
    <w:rsid w:val="001C2141"/>
    <w:rsid w:val="001C39EE"/>
    <w:rsid w:val="001C62AB"/>
    <w:rsid w:val="001C6938"/>
    <w:rsid w:val="001D05F6"/>
    <w:rsid w:val="001D06F0"/>
    <w:rsid w:val="001D0C7D"/>
    <w:rsid w:val="001D181E"/>
    <w:rsid w:val="001D3160"/>
    <w:rsid w:val="001D3DCB"/>
    <w:rsid w:val="001D4E8A"/>
    <w:rsid w:val="001D507C"/>
    <w:rsid w:val="001D5398"/>
    <w:rsid w:val="001D5F78"/>
    <w:rsid w:val="001E03E6"/>
    <w:rsid w:val="001E1815"/>
    <w:rsid w:val="001E27A6"/>
    <w:rsid w:val="001E2891"/>
    <w:rsid w:val="001E3EC9"/>
    <w:rsid w:val="001E4423"/>
    <w:rsid w:val="001E4714"/>
    <w:rsid w:val="001E4DDA"/>
    <w:rsid w:val="001E6553"/>
    <w:rsid w:val="001E6A82"/>
    <w:rsid w:val="001E7DAF"/>
    <w:rsid w:val="001F338B"/>
    <w:rsid w:val="001F340D"/>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E24"/>
    <w:rsid w:val="00251025"/>
    <w:rsid w:val="002513D6"/>
    <w:rsid w:val="00251772"/>
    <w:rsid w:val="00251BF2"/>
    <w:rsid w:val="00254418"/>
    <w:rsid w:val="0025662A"/>
    <w:rsid w:val="00260C4C"/>
    <w:rsid w:val="00262CD4"/>
    <w:rsid w:val="00262E33"/>
    <w:rsid w:val="002648FE"/>
    <w:rsid w:val="00265153"/>
    <w:rsid w:val="00265B4F"/>
    <w:rsid w:val="00266203"/>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1238"/>
    <w:rsid w:val="002A264B"/>
    <w:rsid w:val="002A28B7"/>
    <w:rsid w:val="002A338E"/>
    <w:rsid w:val="002A3458"/>
    <w:rsid w:val="002A34E1"/>
    <w:rsid w:val="002A350A"/>
    <w:rsid w:val="002A597C"/>
    <w:rsid w:val="002A7B1C"/>
    <w:rsid w:val="002A7CDF"/>
    <w:rsid w:val="002B057C"/>
    <w:rsid w:val="002B15CA"/>
    <w:rsid w:val="002B170C"/>
    <w:rsid w:val="002B295C"/>
    <w:rsid w:val="002B2E36"/>
    <w:rsid w:val="002B4000"/>
    <w:rsid w:val="002B4A67"/>
    <w:rsid w:val="002B6120"/>
    <w:rsid w:val="002B7343"/>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4D94"/>
    <w:rsid w:val="002F5513"/>
    <w:rsid w:val="002F626C"/>
    <w:rsid w:val="002F770F"/>
    <w:rsid w:val="002F7A72"/>
    <w:rsid w:val="00300FD6"/>
    <w:rsid w:val="00301031"/>
    <w:rsid w:val="00301C73"/>
    <w:rsid w:val="00302042"/>
    <w:rsid w:val="00302B7A"/>
    <w:rsid w:val="00303F29"/>
    <w:rsid w:val="0030497C"/>
    <w:rsid w:val="00305352"/>
    <w:rsid w:val="0030592D"/>
    <w:rsid w:val="00307104"/>
    <w:rsid w:val="00307540"/>
    <w:rsid w:val="00310907"/>
    <w:rsid w:val="0031104D"/>
    <w:rsid w:val="003147AA"/>
    <w:rsid w:val="00315310"/>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367E"/>
    <w:rsid w:val="00354B2F"/>
    <w:rsid w:val="00355F4D"/>
    <w:rsid w:val="00361248"/>
    <w:rsid w:val="00361281"/>
    <w:rsid w:val="0036183A"/>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0F0"/>
    <w:rsid w:val="0039013D"/>
    <w:rsid w:val="00390480"/>
    <w:rsid w:val="0039097A"/>
    <w:rsid w:val="003911FC"/>
    <w:rsid w:val="003935E0"/>
    <w:rsid w:val="0039453B"/>
    <w:rsid w:val="00394DC4"/>
    <w:rsid w:val="0039706A"/>
    <w:rsid w:val="00397F54"/>
    <w:rsid w:val="003A0C66"/>
    <w:rsid w:val="003A0F96"/>
    <w:rsid w:val="003A1071"/>
    <w:rsid w:val="003A1A88"/>
    <w:rsid w:val="003A254C"/>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51B"/>
    <w:rsid w:val="003C3FDF"/>
    <w:rsid w:val="003C4B78"/>
    <w:rsid w:val="003C597F"/>
    <w:rsid w:val="003C6202"/>
    <w:rsid w:val="003C6505"/>
    <w:rsid w:val="003C6B7B"/>
    <w:rsid w:val="003D134E"/>
    <w:rsid w:val="003D140B"/>
    <w:rsid w:val="003D18B3"/>
    <w:rsid w:val="003D2067"/>
    <w:rsid w:val="003D33AA"/>
    <w:rsid w:val="003D5127"/>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42A"/>
    <w:rsid w:val="004465CA"/>
    <w:rsid w:val="0044737A"/>
    <w:rsid w:val="004477AA"/>
    <w:rsid w:val="00450117"/>
    <w:rsid w:val="0045047E"/>
    <w:rsid w:val="004508CD"/>
    <w:rsid w:val="004508D7"/>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3090"/>
    <w:rsid w:val="00463164"/>
    <w:rsid w:val="00464F45"/>
    <w:rsid w:val="00465F01"/>
    <w:rsid w:val="004669E9"/>
    <w:rsid w:val="00471702"/>
    <w:rsid w:val="00471807"/>
    <w:rsid w:val="00472F8F"/>
    <w:rsid w:val="00474171"/>
    <w:rsid w:val="004749A3"/>
    <w:rsid w:val="004760A1"/>
    <w:rsid w:val="00477F3B"/>
    <w:rsid w:val="0048346B"/>
    <w:rsid w:val="004838B9"/>
    <w:rsid w:val="00483A16"/>
    <w:rsid w:val="00485C1F"/>
    <w:rsid w:val="00486070"/>
    <w:rsid w:val="00490ED4"/>
    <w:rsid w:val="0049140D"/>
    <w:rsid w:val="00491AF0"/>
    <w:rsid w:val="00491C69"/>
    <w:rsid w:val="00492823"/>
    <w:rsid w:val="00493F12"/>
    <w:rsid w:val="00494B7D"/>
    <w:rsid w:val="00496A4E"/>
    <w:rsid w:val="00497423"/>
    <w:rsid w:val="00497945"/>
    <w:rsid w:val="004A045E"/>
    <w:rsid w:val="004A085B"/>
    <w:rsid w:val="004A1419"/>
    <w:rsid w:val="004A3E8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B7782"/>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91D"/>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790"/>
    <w:rsid w:val="00506E0F"/>
    <w:rsid w:val="00507B8B"/>
    <w:rsid w:val="00507CB4"/>
    <w:rsid w:val="005108F0"/>
    <w:rsid w:val="00512D17"/>
    <w:rsid w:val="005131C0"/>
    <w:rsid w:val="005138B1"/>
    <w:rsid w:val="00515879"/>
    <w:rsid w:val="0051635F"/>
    <w:rsid w:val="00520FA6"/>
    <w:rsid w:val="0052114D"/>
    <w:rsid w:val="005213F9"/>
    <w:rsid w:val="00522617"/>
    <w:rsid w:val="0053047A"/>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441C"/>
    <w:rsid w:val="00560173"/>
    <w:rsid w:val="00564B72"/>
    <w:rsid w:val="00564ED1"/>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6C1"/>
    <w:rsid w:val="0058479C"/>
    <w:rsid w:val="005852DC"/>
    <w:rsid w:val="0058657D"/>
    <w:rsid w:val="00587D97"/>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096B"/>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25E4"/>
    <w:rsid w:val="005D26A6"/>
    <w:rsid w:val="005D27E2"/>
    <w:rsid w:val="005D2A89"/>
    <w:rsid w:val="005D330E"/>
    <w:rsid w:val="005D394F"/>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197"/>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21780"/>
    <w:rsid w:val="00625557"/>
    <w:rsid w:val="006261D1"/>
    <w:rsid w:val="00627B6C"/>
    <w:rsid w:val="00630386"/>
    <w:rsid w:val="006303CB"/>
    <w:rsid w:val="00632FB0"/>
    <w:rsid w:val="006330F6"/>
    <w:rsid w:val="006331FA"/>
    <w:rsid w:val="006337C5"/>
    <w:rsid w:val="006339DC"/>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1D0"/>
    <w:rsid w:val="00690E4C"/>
    <w:rsid w:val="006941BA"/>
    <w:rsid w:val="00694931"/>
    <w:rsid w:val="00694BA8"/>
    <w:rsid w:val="00694DE3"/>
    <w:rsid w:val="006957CC"/>
    <w:rsid w:val="00696C90"/>
    <w:rsid w:val="0069786A"/>
    <w:rsid w:val="00697F7C"/>
    <w:rsid w:val="006A03EE"/>
    <w:rsid w:val="006A124A"/>
    <w:rsid w:val="006A169D"/>
    <w:rsid w:val="006A29BB"/>
    <w:rsid w:val="006A3C75"/>
    <w:rsid w:val="006A6EB4"/>
    <w:rsid w:val="006A737C"/>
    <w:rsid w:val="006B0BC4"/>
    <w:rsid w:val="006B126B"/>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186"/>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6CFE"/>
    <w:rsid w:val="00706EEB"/>
    <w:rsid w:val="00707BD3"/>
    <w:rsid w:val="007118E1"/>
    <w:rsid w:val="00711CE0"/>
    <w:rsid w:val="00714597"/>
    <w:rsid w:val="0071599A"/>
    <w:rsid w:val="00717626"/>
    <w:rsid w:val="0071779C"/>
    <w:rsid w:val="007224BE"/>
    <w:rsid w:val="007234E1"/>
    <w:rsid w:val="007239B4"/>
    <w:rsid w:val="0072695D"/>
    <w:rsid w:val="00726991"/>
    <w:rsid w:val="00726DDA"/>
    <w:rsid w:val="00727E87"/>
    <w:rsid w:val="0073064B"/>
    <w:rsid w:val="0073065F"/>
    <w:rsid w:val="007309FE"/>
    <w:rsid w:val="00730AAD"/>
    <w:rsid w:val="0073175D"/>
    <w:rsid w:val="00732CCB"/>
    <w:rsid w:val="007336EE"/>
    <w:rsid w:val="00734BF4"/>
    <w:rsid w:val="00736771"/>
    <w:rsid w:val="0073695C"/>
    <w:rsid w:val="00737326"/>
    <w:rsid w:val="00741092"/>
    <w:rsid w:val="00741F8B"/>
    <w:rsid w:val="00742680"/>
    <w:rsid w:val="007427F4"/>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44A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4E90"/>
    <w:rsid w:val="00795220"/>
    <w:rsid w:val="00797FDF"/>
    <w:rsid w:val="007A005F"/>
    <w:rsid w:val="007A1781"/>
    <w:rsid w:val="007A1E20"/>
    <w:rsid w:val="007A2053"/>
    <w:rsid w:val="007A2998"/>
    <w:rsid w:val="007A2E51"/>
    <w:rsid w:val="007A3456"/>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512"/>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54F"/>
    <w:rsid w:val="00812AA4"/>
    <w:rsid w:val="00813301"/>
    <w:rsid w:val="008142CC"/>
    <w:rsid w:val="00815894"/>
    <w:rsid w:val="00815A32"/>
    <w:rsid w:val="00815B5A"/>
    <w:rsid w:val="00816C5F"/>
    <w:rsid w:val="00816D37"/>
    <w:rsid w:val="0081724B"/>
    <w:rsid w:val="0081740D"/>
    <w:rsid w:val="008176EF"/>
    <w:rsid w:val="008211DA"/>
    <w:rsid w:val="008227BA"/>
    <w:rsid w:val="008227D4"/>
    <w:rsid w:val="00822866"/>
    <w:rsid w:val="00822DE0"/>
    <w:rsid w:val="00824A7E"/>
    <w:rsid w:val="008261CF"/>
    <w:rsid w:val="0082667F"/>
    <w:rsid w:val="0082704D"/>
    <w:rsid w:val="008272C1"/>
    <w:rsid w:val="00830C02"/>
    <w:rsid w:val="0083201C"/>
    <w:rsid w:val="008323FB"/>
    <w:rsid w:val="0083362D"/>
    <w:rsid w:val="0083467A"/>
    <w:rsid w:val="00835222"/>
    <w:rsid w:val="008355A6"/>
    <w:rsid w:val="00837B46"/>
    <w:rsid w:val="00841F55"/>
    <w:rsid w:val="008422F4"/>
    <w:rsid w:val="00843BCF"/>
    <w:rsid w:val="00844796"/>
    <w:rsid w:val="0085044B"/>
    <w:rsid w:val="00851629"/>
    <w:rsid w:val="0085196C"/>
    <w:rsid w:val="008524A0"/>
    <w:rsid w:val="00852D4F"/>
    <w:rsid w:val="00852F9A"/>
    <w:rsid w:val="00853B65"/>
    <w:rsid w:val="008543BA"/>
    <w:rsid w:val="00854DEA"/>
    <w:rsid w:val="0085539F"/>
    <w:rsid w:val="00856A1C"/>
    <w:rsid w:val="00856BF4"/>
    <w:rsid w:val="00857145"/>
    <w:rsid w:val="00857559"/>
    <w:rsid w:val="00860149"/>
    <w:rsid w:val="0086095B"/>
    <w:rsid w:val="00860BD1"/>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30B5"/>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6F52"/>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4A0"/>
    <w:rsid w:val="008D763E"/>
    <w:rsid w:val="008E0423"/>
    <w:rsid w:val="008E04AE"/>
    <w:rsid w:val="008E3068"/>
    <w:rsid w:val="008E3532"/>
    <w:rsid w:val="008E3DB7"/>
    <w:rsid w:val="008E5275"/>
    <w:rsid w:val="008E68A4"/>
    <w:rsid w:val="008E7463"/>
    <w:rsid w:val="008F0030"/>
    <w:rsid w:val="008F49A3"/>
    <w:rsid w:val="008F5559"/>
    <w:rsid w:val="008F580A"/>
    <w:rsid w:val="008F7E04"/>
    <w:rsid w:val="00900696"/>
    <w:rsid w:val="0090078A"/>
    <w:rsid w:val="009009A0"/>
    <w:rsid w:val="00900E30"/>
    <w:rsid w:val="0090140E"/>
    <w:rsid w:val="0090192B"/>
    <w:rsid w:val="009068AD"/>
    <w:rsid w:val="0091081D"/>
    <w:rsid w:val="0091242A"/>
    <w:rsid w:val="00912B87"/>
    <w:rsid w:val="009133DE"/>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7DB3"/>
    <w:rsid w:val="0095003F"/>
    <w:rsid w:val="00951A64"/>
    <w:rsid w:val="00952104"/>
    <w:rsid w:val="009533C6"/>
    <w:rsid w:val="00953A9B"/>
    <w:rsid w:val="00953F9F"/>
    <w:rsid w:val="00954399"/>
    <w:rsid w:val="00955776"/>
    <w:rsid w:val="009561D8"/>
    <w:rsid w:val="00960872"/>
    <w:rsid w:val="0096111B"/>
    <w:rsid w:val="00962CA1"/>
    <w:rsid w:val="00966BB7"/>
    <w:rsid w:val="00970198"/>
    <w:rsid w:val="00972399"/>
    <w:rsid w:val="00972988"/>
    <w:rsid w:val="00973324"/>
    <w:rsid w:val="009738C3"/>
    <w:rsid w:val="009743BF"/>
    <w:rsid w:val="009748D7"/>
    <w:rsid w:val="0097584F"/>
    <w:rsid w:val="00976EEA"/>
    <w:rsid w:val="00977B3B"/>
    <w:rsid w:val="00980279"/>
    <w:rsid w:val="0098136C"/>
    <w:rsid w:val="00981A10"/>
    <w:rsid w:val="0098468E"/>
    <w:rsid w:val="00984765"/>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62BF"/>
    <w:rsid w:val="009A7168"/>
    <w:rsid w:val="009B2404"/>
    <w:rsid w:val="009B2573"/>
    <w:rsid w:val="009B265F"/>
    <w:rsid w:val="009B2884"/>
    <w:rsid w:val="009B2D72"/>
    <w:rsid w:val="009B31A1"/>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F50"/>
    <w:rsid w:val="009E0040"/>
    <w:rsid w:val="009E1555"/>
    <w:rsid w:val="009E16EA"/>
    <w:rsid w:val="009E34D7"/>
    <w:rsid w:val="009E5E66"/>
    <w:rsid w:val="009E6876"/>
    <w:rsid w:val="009E6D88"/>
    <w:rsid w:val="009E736D"/>
    <w:rsid w:val="009E7594"/>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A8F"/>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7443"/>
    <w:rsid w:val="00A277FA"/>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29"/>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7E1"/>
    <w:rsid w:val="00A8108C"/>
    <w:rsid w:val="00A8275E"/>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30D"/>
    <w:rsid w:val="00AA2493"/>
    <w:rsid w:val="00AA2AAB"/>
    <w:rsid w:val="00AA381B"/>
    <w:rsid w:val="00AA3F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2FE3"/>
    <w:rsid w:val="00AE4708"/>
    <w:rsid w:val="00AE4AC7"/>
    <w:rsid w:val="00AE5250"/>
    <w:rsid w:val="00AE5E4B"/>
    <w:rsid w:val="00AE6187"/>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983"/>
    <w:rsid w:val="00B100DF"/>
    <w:rsid w:val="00B12204"/>
    <w:rsid w:val="00B12629"/>
    <w:rsid w:val="00B12F56"/>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1E4C"/>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C00"/>
    <w:rsid w:val="00B64693"/>
    <w:rsid w:val="00B6520C"/>
    <w:rsid w:val="00B67573"/>
    <w:rsid w:val="00B70463"/>
    <w:rsid w:val="00B70F9B"/>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5B3"/>
    <w:rsid w:val="00B85818"/>
    <w:rsid w:val="00B85924"/>
    <w:rsid w:val="00B866AF"/>
    <w:rsid w:val="00B86D82"/>
    <w:rsid w:val="00B914CA"/>
    <w:rsid w:val="00B92CE0"/>
    <w:rsid w:val="00B94837"/>
    <w:rsid w:val="00B966A0"/>
    <w:rsid w:val="00B96BFB"/>
    <w:rsid w:val="00B96E94"/>
    <w:rsid w:val="00BA0027"/>
    <w:rsid w:val="00BA01D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78B"/>
    <w:rsid w:val="00BD3FC6"/>
    <w:rsid w:val="00BD5EE7"/>
    <w:rsid w:val="00BD7181"/>
    <w:rsid w:val="00BD7535"/>
    <w:rsid w:val="00BE044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0D2"/>
    <w:rsid w:val="00C12F2A"/>
    <w:rsid w:val="00C13216"/>
    <w:rsid w:val="00C14413"/>
    <w:rsid w:val="00C14925"/>
    <w:rsid w:val="00C14A67"/>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5B9D"/>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E2F"/>
    <w:rsid w:val="00C8746A"/>
    <w:rsid w:val="00C87D90"/>
    <w:rsid w:val="00C87E09"/>
    <w:rsid w:val="00C9157B"/>
    <w:rsid w:val="00C9243F"/>
    <w:rsid w:val="00C93259"/>
    <w:rsid w:val="00C93B60"/>
    <w:rsid w:val="00C94614"/>
    <w:rsid w:val="00C94FB8"/>
    <w:rsid w:val="00C96020"/>
    <w:rsid w:val="00CA0147"/>
    <w:rsid w:val="00CA0212"/>
    <w:rsid w:val="00CA0A14"/>
    <w:rsid w:val="00CA1CFF"/>
    <w:rsid w:val="00CA1F2A"/>
    <w:rsid w:val="00CA26D9"/>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BFD"/>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E26"/>
    <w:rsid w:val="00CF2FC7"/>
    <w:rsid w:val="00CF3032"/>
    <w:rsid w:val="00CF3230"/>
    <w:rsid w:val="00CF414F"/>
    <w:rsid w:val="00CF5274"/>
    <w:rsid w:val="00CF5AAE"/>
    <w:rsid w:val="00CF6CFF"/>
    <w:rsid w:val="00CF7C4C"/>
    <w:rsid w:val="00D00810"/>
    <w:rsid w:val="00D02B99"/>
    <w:rsid w:val="00D031B0"/>
    <w:rsid w:val="00D0430D"/>
    <w:rsid w:val="00D04670"/>
    <w:rsid w:val="00D04D91"/>
    <w:rsid w:val="00D06026"/>
    <w:rsid w:val="00D07F5A"/>
    <w:rsid w:val="00D1180C"/>
    <w:rsid w:val="00D1288B"/>
    <w:rsid w:val="00D13A52"/>
    <w:rsid w:val="00D15319"/>
    <w:rsid w:val="00D15838"/>
    <w:rsid w:val="00D16F95"/>
    <w:rsid w:val="00D175D5"/>
    <w:rsid w:val="00D1786B"/>
    <w:rsid w:val="00D17EBD"/>
    <w:rsid w:val="00D21626"/>
    <w:rsid w:val="00D21E5B"/>
    <w:rsid w:val="00D23609"/>
    <w:rsid w:val="00D240BD"/>
    <w:rsid w:val="00D247C0"/>
    <w:rsid w:val="00D24870"/>
    <w:rsid w:val="00D25812"/>
    <w:rsid w:val="00D26E35"/>
    <w:rsid w:val="00D26F9D"/>
    <w:rsid w:val="00D27259"/>
    <w:rsid w:val="00D30681"/>
    <w:rsid w:val="00D30DD2"/>
    <w:rsid w:val="00D31DEF"/>
    <w:rsid w:val="00D3260D"/>
    <w:rsid w:val="00D32721"/>
    <w:rsid w:val="00D333CF"/>
    <w:rsid w:val="00D33DB8"/>
    <w:rsid w:val="00D33F88"/>
    <w:rsid w:val="00D34523"/>
    <w:rsid w:val="00D34932"/>
    <w:rsid w:val="00D34B3E"/>
    <w:rsid w:val="00D3542A"/>
    <w:rsid w:val="00D37FCF"/>
    <w:rsid w:val="00D41499"/>
    <w:rsid w:val="00D422DB"/>
    <w:rsid w:val="00D42B61"/>
    <w:rsid w:val="00D4302D"/>
    <w:rsid w:val="00D4557E"/>
    <w:rsid w:val="00D4583E"/>
    <w:rsid w:val="00D4614E"/>
    <w:rsid w:val="00D4745C"/>
    <w:rsid w:val="00D50DF4"/>
    <w:rsid w:val="00D51503"/>
    <w:rsid w:val="00D51F9E"/>
    <w:rsid w:val="00D529F9"/>
    <w:rsid w:val="00D52F62"/>
    <w:rsid w:val="00D534C9"/>
    <w:rsid w:val="00D54563"/>
    <w:rsid w:val="00D551EB"/>
    <w:rsid w:val="00D55930"/>
    <w:rsid w:val="00D55A6E"/>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0A7"/>
    <w:rsid w:val="00D826D3"/>
    <w:rsid w:val="00D82CB9"/>
    <w:rsid w:val="00D82EF4"/>
    <w:rsid w:val="00D84C89"/>
    <w:rsid w:val="00D85385"/>
    <w:rsid w:val="00D85454"/>
    <w:rsid w:val="00D85970"/>
    <w:rsid w:val="00D8645F"/>
    <w:rsid w:val="00D86D18"/>
    <w:rsid w:val="00D900EB"/>
    <w:rsid w:val="00D90AF1"/>
    <w:rsid w:val="00D90E26"/>
    <w:rsid w:val="00D917DF"/>
    <w:rsid w:val="00D91A08"/>
    <w:rsid w:val="00D91BEC"/>
    <w:rsid w:val="00D922AE"/>
    <w:rsid w:val="00D933FB"/>
    <w:rsid w:val="00D94BB3"/>
    <w:rsid w:val="00D9628A"/>
    <w:rsid w:val="00D9677E"/>
    <w:rsid w:val="00D97021"/>
    <w:rsid w:val="00DA0D3E"/>
    <w:rsid w:val="00DA1295"/>
    <w:rsid w:val="00DA1B0B"/>
    <w:rsid w:val="00DA1D41"/>
    <w:rsid w:val="00DA1E3B"/>
    <w:rsid w:val="00DA2806"/>
    <w:rsid w:val="00DA3044"/>
    <w:rsid w:val="00DA364B"/>
    <w:rsid w:val="00DA44B8"/>
    <w:rsid w:val="00DA5231"/>
    <w:rsid w:val="00DA5773"/>
    <w:rsid w:val="00DA69AE"/>
    <w:rsid w:val="00DA6F92"/>
    <w:rsid w:val="00DA7028"/>
    <w:rsid w:val="00DB01E3"/>
    <w:rsid w:val="00DB1FDB"/>
    <w:rsid w:val="00DB37FB"/>
    <w:rsid w:val="00DB4195"/>
    <w:rsid w:val="00DB4BB7"/>
    <w:rsid w:val="00DB78CF"/>
    <w:rsid w:val="00DB7E9D"/>
    <w:rsid w:val="00DC2A64"/>
    <w:rsid w:val="00DC56A6"/>
    <w:rsid w:val="00DC68C3"/>
    <w:rsid w:val="00DC71F9"/>
    <w:rsid w:val="00DD0F1E"/>
    <w:rsid w:val="00DD1281"/>
    <w:rsid w:val="00DD1CC9"/>
    <w:rsid w:val="00DD23C0"/>
    <w:rsid w:val="00DD31D4"/>
    <w:rsid w:val="00DD3476"/>
    <w:rsid w:val="00DD367C"/>
    <w:rsid w:val="00DD50B8"/>
    <w:rsid w:val="00DD5774"/>
    <w:rsid w:val="00DD583A"/>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1BCF"/>
    <w:rsid w:val="00DF200E"/>
    <w:rsid w:val="00DF202B"/>
    <w:rsid w:val="00DF2604"/>
    <w:rsid w:val="00DF434E"/>
    <w:rsid w:val="00DF6280"/>
    <w:rsid w:val="00E02230"/>
    <w:rsid w:val="00E02FF0"/>
    <w:rsid w:val="00E03B57"/>
    <w:rsid w:val="00E0544C"/>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5F83"/>
    <w:rsid w:val="00E46285"/>
    <w:rsid w:val="00E46C27"/>
    <w:rsid w:val="00E5113F"/>
    <w:rsid w:val="00E52A35"/>
    <w:rsid w:val="00E52FC0"/>
    <w:rsid w:val="00E5385A"/>
    <w:rsid w:val="00E5531E"/>
    <w:rsid w:val="00E56466"/>
    <w:rsid w:val="00E571DC"/>
    <w:rsid w:val="00E5726F"/>
    <w:rsid w:val="00E57530"/>
    <w:rsid w:val="00E602B7"/>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58F4"/>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6F47"/>
    <w:rsid w:val="00E9717C"/>
    <w:rsid w:val="00E97810"/>
    <w:rsid w:val="00EA0B3F"/>
    <w:rsid w:val="00EA4629"/>
    <w:rsid w:val="00EA5385"/>
    <w:rsid w:val="00EA71F4"/>
    <w:rsid w:val="00EA7610"/>
    <w:rsid w:val="00EA7B8D"/>
    <w:rsid w:val="00EB0931"/>
    <w:rsid w:val="00EB0F39"/>
    <w:rsid w:val="00EB10F7"/>
    <w:rsid w:val="00EB1C47"/>
    <w:rsid w:val="00EB27C5"/>
    <w:rsid w:val="00EB5698"/>
    <w:rsid w:val="00EB578B"/>
    <w:rsid w:val="00EB6299"/>
    <w:rsid w:val="00EB6E8D"/>
    <w:rsid w:val="00EB740F"/>
    <w:rsid w:val="00EB7878"/>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F96"/>
    <w:rsid w:val="00EF04C0"/>
    <w:rsid w:val="00EF09FD"/>
    <w:rsid w:val="00EF0B01"/>
    <w:rsid w:val="00EF0F13"/>
    <w:rsid w:val="00EF34AE"/>
    <w:rsid w:val="00EF495B"/>
    <w:rsid w:val="00EF4E72"/>
    <w:rsid w:val="00EF4FC7"/>
    <w:rsid w:val="00EF5407"/>
    <w:rsid w:val="00EF578D"/>
    <w:rsid w:val="00EF5A22"/>
    <w:rsid w:val="00EF5B56"/>
    <w:rsid w:val="00EF5FC5"/>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5822"/>
    <w:rsid w:val="00F16237"/>
    <w:rsid w:val="00F16F26"/>
    <w:rsid w:val="00F17012"/>
    <w:rsid w:val="00F17E33"/>
    <w:rsid w:val="00F20205"/>
    <w:rsid w:val="00F208D4"/>
    <w:rsid w:val="00F2096E"/>
    <w:rsid w:val="00F20AB3"/>
    <w:rsid w:val="00F21B02"/>
    <w:rsid w:val="00F21C6B"/>
    <w:rsid w:val="00F23139"/>
    <w:rsid w:val="00F23BBA"/>
    <w:rsid w:val="00F251E9"/>
    <w:rsid w:val="00F263E0"/>
    <w:rsid w:val="00F26B99"/>
    <w:rsid w:val="00F27004"/>
    <w:rsid w:val="00F3168F"/>
    <w:rsid w:val="00F325F7"/>
    <w:rsid w:val="00F32FEC"/>
    <w:rsid w:val="00F34308"/>
    <w:rsid w:val="00F35EB3"/>
    <w:rsid w:val="00F3695C"/>
    <w:rsid w:val="00F40350"/>
    <w:rsid w:val="00F407C9"/>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E8D"/>
    <w:rsid w:val="00F620AA"/>
    <w:rsid w:val="00F626C4"/>
    <w:rsid w:val="00F671E6"/>
    <w:rsid w:val="00F67AC4"/>
    <w:rsid w:val="00F709E2"/>
    <w:rsid w:val="00F70A58"/>
    <w:rsid w:val="00F70C00"/>
    <w:rsid w:val="00F70E82"/>
    <w:rsid w:val="00F71552"/>
    <w:rsid w:val="00F71764"/>
    <w:rsid w:val="00F73EF1"/>
    <w:rsid w:val="00F74368"/>
    <w:rsid w:val="00F755A7"/>
    <w:rsid w:val="00F75DF5"/>
    <w:rsid w:val="00F77ADF"/>
    <w:rsid w:val="00F802C8"/>
    <w:rsid w:val="00F80889"/>
    <w:rsid w:val="00F80E5F"/>
    <w:rsid w:val="00F81F44"/>
    <w:rsid w:val="00F82153"/>
    <w:rsid w:val="00F82FCF"/>
    <w:rsid w:val="00F830A8"/>
    <w:rsid w:val="00F831AD"/>
    <w:rsid w:val="00F838BE"/>
    <w:rsid w:val="00F83A95"/>
    <w:rsid w:val="00F85872"/>
    <w:rsid w:val="00F85895"/>
    <w:rsid w:val="00F859F1"/>
    <w:rsid w:val="00F865E8"/>
    <w:rsid w:val="00F904D5"/>
    <w:rsid w:val="00F90E02"/>
    <w:rsid w:val="00F91913"/>
    <w:rsid w:val="00F931D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6D7A"/>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0325642">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package" Target="embeddings/Microsoft_Excel_Worksheet14.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39.emf"/><Relationship Id="rId16" Type="http://schemas.openxmlformats.org/officeDocument/2006/relationships/image" Target="media/image3.emf"/><Relationship Id="rId107" Type="http://schemas.openxmlformats.org/officeDocument/2006/relationships/fontTable" Target="fontTable.xml"/><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image" Target="media/image21.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4.emf"/><Relationship Id="rId102" Type="http://schemas.openxmlformats.org/officeDocument/2006/relationships/package" Target="embeddings/Microsoft_Excel_Worksheet44.xlsx"/><Relationship Id="rId5" Type="http://schemas.openxmlformats.org/officeDocument/2006/relationships/customXml" Target="../customXml/item5.xml"/><Relationship Id="rId90" Type="http://schemas.openxmlformats.org/officeDocument/2006/relationships/package" Target="embeddings/Microsoft_Excel_Worksheet38.xlsx"/><Relationship Id="rId95" Type="http://schemas.openxmlformats.org/officeDocument/2006/relationships/image" Target="media/image42.emf"/><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image" Target="media/image16.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29.emf"/><Relationship Id="rId80" Type="http://schemas.openxmlformats.org/officeDocument/2006/relationships/package" Target="embeddings/Microsoft_Excel_Worksheet33.xlsx"/><Relationship Id="rId85" Type="http://schemas.openxmlformats.org/officeDocument/2006/relationships/image" Target="media/image37.emf"/><Relationship Id="rId12" Type="http://schemas.openxmlformats.org/officeDocument/2006/relationships/image" Target="media/image1.emf"/><Relationship Id="rId17" Type="http://schemas.openxmlformats.org/officeDocument/2006/relationships/package" Target="embeddings/Microsoft_Excel_Worksheet2.xlsx"/><Relationship Id="rId33" Type="http://schemas.openxmlformats.org/officeDocument/2006/relationships/package" Target="embeddings/Microsoft_Excel_Worksheet10.xlsx"/><Relationship Id="rId38" Type="http://schemas.openxmlformats.org/officeDocument/2006/relationships/image" Target="media/image14.emf"/><Relationship Id="rId59" Type="http://schemas.openxmlformats.org/officeDocument/2006/relationships/image" Target="media/image24.emf"/><Relationship Id="rId103" Type="http://schemas.openxmlformats.org/officeDocument/2006/relationships/header" Target="header1.xml"/><Relationship Id="rId108"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image" Target="media/image40.emf"/><Relationship Id="rId96" Type="http://schemas.openxmlformats.org/officeDocument/2006/relationships/package" Target="embeddings/Microsoft_Excel_Worksheet41.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image" Target="media/image19.emf"/><Relationship Id="rId57" Type="http://schemas.openxmlformats.org/officeDocument/2006/relationships/image" Target="media/image23.emf"/><Relationship Id="rId106"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image" Target="media/image44.emf"/><Relationship Id="rId101" Type="http://schemas.openxmlformats.org/officeDocument/2006/relationships/image" Target="media/image45.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package" Target="embeddings/Microsoft_Excel_Worksheet18.xlsx"/><Relationship Id="rId55" Type="http://schemas.openxmlformats.org/officeDocument/2006/relationships/image" Target="media/image22.emf"/><Relationship Id="rId76" Type="http://schemas.openxmlformats.org/officeDocument/2006/relationships/package" Target="embeddings/Microsoft_Excel_Worksheet31.xlsx"/><Relationship Id="rId97" Type="http://schemas.openxmlformats.org/officeDocument/2006/relationships/image" Target="media/image43.emf"/><Relationship Id="rId104" Type="http://schemas.openxmlformats.org/officeDocument/2006/relationships/footer" Target="footer1.xml"/><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package" Target="embeddings/Microsoft_Excel_Worksheet3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hyperlink" Target="http://www.notar.sk/zalozne-prava/" TargetMode="External"/><Relationship Id="rId45" Type="http://schemas.openxmlformats.org/officeDocument/2006/relationships/image" Target="media/image17.emf"/><Relationship Id="rId66" Type="http://schemas.openxmlformats.org/officeDocument/2006/relationships/package" Target="embeddings/Microsoft_Excel_Worksheet26.xlsx"/><Relationship Id="rId87" Type="http://schemas.openxmlformats.org/officeDocument/2006/relationships/image" Target="media/image38.emf"/><Relationship Id="rId61" Type="http://schemas.openxmlformats.org/officeDocument/2006/relationships/image" Target="media/image25.emf"/><Relationship Id="rId82"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package" Target="embeddings/Microsoft_Excel_Worksheet21.xlsx"/><Relationship Id="rId77" Type="http://schemas.openxmlformats.org/officeDocument/2006/relationships/image" Target="media/image33.emf"/><Relationship Id="rId100" Type="http://schemas.openxmlformats.org/officeDocument/2006/relationships/package" Target="embeddings/Microsoft_Excel_Worksheet43.xlsx"/><Relationship Id="rId105"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Excel_Worksheet29.xlsx"/><Relationship Id="rId93" Type="http://schemas.openxmlformats.org/officeDocument/2006/relationships/image" Target="media/image41.emf"/><Relationship Id="rId98" Type="http://schemas.openxmlformats.org/officeDocument/2006/relationships/package" Target="embeddings/Microsoft_Excel_Worksheet42.xlsx"/><Relationship Id="rId3" Type="http://schemas.openxmlformats.org/officeDocument/2006/relationships/customXml" Target="../customXml/item3.xml"/><Relationship Id="rId25" Type="http://schemas.openxmlformats.org/officeDocument/2006/relationships/package" Target="embeddings/Microsoft_Excel_Worksheet6.xlsx"/><Relationship Id="rId46" Type="http://schemas.openxmlformats.org/officeDocument/2006/relationships/package" Target="embeddings/Microsoft_Excel_Worksheet16.xlsx"/><Relationship Id="rId67" Type="http://schemas.openxmlformats.org/officeDocument/2006/relationships/image" Target="media/image28.emf"/></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8E09AB80-C954-4EDD-ADC1-D2D40D990491}">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5761</Words>
  <Characters>32841</Characters>
  <Application>Microsoft Office Word</Application>
  <DocSecurity>0</DocSecurity>
  <Lines>273</Lines>
  <Paragraphs>77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Anita Knirs</cp:lastModifiedBy>
  <cp:revision>2</cp:revision>
  <cp:lastPrinted>2022-06-30T12:06:00Z</cp:lastPrinted>
  <dcterms:created xsi:type="dcterms:W3CDTF">2023-06-30T15:57:00Z</dcterms:created>
  <dcterms:modified xsi:type="dcterms:W3CDTF">2023-06-30T15:57:00Z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