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7AE" w:rsidRDefault="001F77AE" w:rsidP="00BE61B2">
      <w:pPr>
        <w:rPr>
          <w:b/>
        </w:rPr>
      </w:pPr>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BE61B2" w:rsidRPr="00A23465" w:rsidRDefault="00BE61B2" w:rsidP="00CE2B2B">
      <w:pPr>
        <w:spacing w:after="0" w:line="360" w:lineRule="auto"/>
        <w:rPr>
          <w:rFonts w:ascii="Book Antiqua" w:hAnsi="Book Antiqua"/>
          <w:b/>
        </w:rPr>
      </w:pPr>
      <w:r w:rsidRPr="00A23465">
        <w:rPr>
          <w:rFonts w:ascii="Book Antiqua" w:hAnsi="Book Antiqua"/>
          <w:b/>
        </w:rPr>
        <w:t xml:space="preserve"> Názov spoločnosti  a jej sídlo :  </w:t>
      </w:r>
    </w:p>
    <w:p w:rsidR="00E751B7" w:rsidRPr="009B2293" w:rsidRDefault="0008274D" w:rsidP="009B2293">
      <w:pPr>
        <w:spacing w:after="0" w:line="360" w:lineRule="auto"/>
        <w:rPr>
          <w:rFonts w:ascii="Book Antiqua" w:hAnsi="Book Antiqua"/>
          <w:sz w:val="24"/>
          <w:szCs w:val="24"/>
        </w:rPr>
      </w:pPr>
      <w:r>
        <w:rPr>
          <w:rFonts w:ascii="Book Antiqua" w:hAnsi="Book Antiqua"/>
          <w:sz w:val="24"/>
          <w:szCs w:val="24"/>
        </w:rPr>
        <w:t>BALkorp</w:t>
      </w:r>
      <w:r w:rsidR="00A90AEE">
        <w:rPr>
          <w:rFonts w:ascii="Book Antiqua" w:hAnsi="Book Antiqua"/>
          <w:sz w:val="24"/>
          <w:szCs w:val="24"/>
        </w:rPr>
        <w:t xml:space="preserve"> </w:t>
      </w:r>
      <w:r w:rsidR="00255663">
        <w:rPr>
          <w:rFonts w:ascii="Book Antiqua" w:hAnsi="Book Antiqua"/>
          <w:sz w:val="24"/>
          <w:szCs w:val="24"/>
        </w:rPr>
        <w:t xml:space="preserve"> </w:t>
      </w:r>
      <w:r w:rsidR="00CE2B2B">
        <w:rPr>
          <w:rFonts w:ascii="Book Antiqua" w:hAnsi="Book Antiqua"/>
          <w:sz w:val="24"/>
          <w:szCs w:val="24"/>
        </w:rPr>
        <w:t xml:space="preserve"> s.r.o</w:t>
      </w:r>
      <w:r w:rsidR="009B2293" w:rsidRPr="009B2293">
        <w:rPr>
          <w:rFonts w:ascii="Book Antiqua" w:hAnsi="Book Antiqua"/>
          <w:sz w:val="24"/>
          <w:szCs w:val="24"/>
        </w:rPr>
        <w:t xml:space="preserve">. </w:t>
      </w:r>
    </w:p>
    <w:p w:rsidR="00CE2B2B" w:rsidRPr="009B2293" w:rsidRDefault="0008274D" w:rsidP="009B2293">
      <w:pPr>
        <w:spacing w:after="0" w:line="360" w:lineRule="auto"/>
        <w:rPr>
          <w:rFonts w:ascii="Book Antiqua" w:hAnsi="Book Antiqua"/>
          <w:sz w:val="24"/>
          <w:szCs w:val="24"/>
        </w:rPr>
      </w:pPr>
      <w:r>
        <w:rPr>
          <w:rFonts w:ascii="Book Antiqua" w:hAnsi="Book Antiqua"/>
          <w:sz w:val="24"/>
          <w:szCs w:val="24"/>
        </w:rPr>
        <w:t>Hronská 409/31</w:t>
      </w:r>
      <w:r w:rsidR="00255663">
        <w:rPr>
          <w:rFonts w:ascii="Book Antiqua" w:hAnsi="Book Antiqua"/>
          <w:sz w:val="24"/>
          <w:szCs w:val="24"/>
        </w:rPr>
        <w:t xml:space="preserve">, </w:t>
      </w:r>
      <w:r>
        <w:rPr>
          <w:rFonts w:ascii="Book Antiqua" w:hAnsi="Book Antiqua"/>
          <w:sz w:val="24"/>
          <w:szCs w:val="24"/>
        </w:rPr>
        <w:t>976 46</w:t>
      </w:r>
      <w:r w:rsidR="00726EEC">
        <w:rPr>
          <w:rFonts w:ascii="Book Antiqua" w:hAnsi="Book Antiqua"/>
          <w:sz w:val="24"/>
          <w:szCs w:val="24"/>
        </w:rPr>
        <w:t xml:space="preserve">  </w:t>
      </w:r>
      <w:r>
        <w:rPr>
          <w:rFonts w:ascii="Book Antiqua" w:hAnsi="Book Antiqua"/>
          <w:sz w:val="24"/>
          <w:szCs w:val="24"/>
        </w:rPr>
        <w:t>Valaská</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754D4F" w:rsidRPr="00754D4F" w:rsidRDefault="00A23465" w:rsidP="00754D4F">
      <w:pPr>
        <w:pStyle w:val="Zkladntext"/>
        <w:ind w:left="0"/>
        <w:rPr>
          <w:rFonts w:ascii="Book Antiqua" w:hAnsi="Book Antiqua"/>
          <w:bCs/>
          <w:iCs/>
          <w:sz w:val="22"/>
          <w:szCs w:val="22"/>
        </w:rPr>
      </w:pPr>
      <w:r w:rsidRPr="00CE2B2B">
        <w:rPr>
          <w:rFonts w:ascii="Book Antiqua" w:hAnsi="Book Antiqua"/>
          <w:sz w:val="22"/>
          <w:szCs w:val="22"/>
        </w:rPr>
        <w:t xml:space="preserve">Spoločnosť </w:t>
      </w:r>
      <w:r w:rsidR="0008274D">
        <w:rPr>
          <w:rFonts w:ascii="Book Antiqua" w:hAnsi="Book Antiqua"/>
          <w:sz w:val="22"/>
          <w:szCs w:val="22"/>
          <w:lang w:val="sk-SK"/>
        </w:rPr>
        <w:t>BALkorp</w:t>
      </w:r>
      <w:r w:rsidR="002614E3">
        <w:rPr>
          <w:rFonts w:ascii="Book Antiqua" w:hAnsi="Book Antiqua"/>
          <w:sz w:val="22"/>
          <w:szCs w:val="22"/>
          <w:lang w:val="sk-SK"/>
        </w:rPr>
        <w:t xml:space="preserve"> </w:t>
      </w:r>
      <w:r w:rsidR="009B2293" w:rsidRPr="00CE2B2B">
        <w:rPr>
          <w:rFonts w:ascii="Book Antiqua" w:hAnsi="Book Antiqua"/>
          <w:sz w:val="22"/>
          <w:szCs w:val="22"/>
        </w:rPr>
        <w:t xml:space="preserve"> s.r.o.</w:t>
      </w:r>
      <w:r w:rsidRPr="00CE2B2B">
        <w:rPr>
          <w:rFonts w:ascii="Book Antiqua" w:hAnsi="Book Antiqua"/>
          <w:sz w:val="22"/>
          <w:szCs w:val="22"/>
        </w:rPr>
        <w:t xml:space="preserve"> (ďalej len Spoločnosť), bola </w:t>
      </w:r>
      <w:r w:rsidRPr="00754D4F">
        <w:rPr>
          <w:rFonts w:ascii="Book Antiqua" w:hAnsi="Book Antiqua"/>
          <w:bCs/>
          <w:iCs/>
          <w:sz w:val="22"/>
          <w:szCs w:val="22"/>
        </w:rPr>
        <w:t xml:space="preserve">založená </w:t>
      </w:r>
      <w:r w:rsidR="0008274D">
        <w:rPr>
          <w:rFonts w:ascii="Book Antiqua" w:hAnsi="Book Antiqua"/>
          <w:bCs/>
          <w:iCs/>
          <w:sz w:val="22"/>
          <w:szCs w:val="22"/>
          <w:lang w:val="sk-SK"/>
        </w:rPr>
        <w:t>22</w:t>
      </w:r>
      <w:r w:rsidR="00754D4F" w:rsidRPr="00754D4F">
        <w:rPr>
          <w:rFonts w:ascii="Book Antiqua" w:hAnsi="Book Antiqua"/>
          <w:bCs/>
          <w:iCs/>
          <w:sz w:val="22"/>
          <w:szCs w:val="22"/>
        </w:rPr>
        <w:t>.</w:t>
      </w:r>
      <w:r w:rsidR="0008274D">
        <w:rPr>
          <w:rFonts w:ascii="Book Antiqua" w:hAnsi="Book Antiqua"/>
          <w:bCs/>
          <w:iCs/>
          <w:sz w:val="22"/>
          <w:szCs w:val="22"/>
          <w:lang w:val="sk-SK"/>
        </w:rPr>
        <w:t>06</w:t>
      </w:r>
      <w:r w:rsidR="00754D4F" w:rsidRPr="00754D4F">
        <w:rPr>
          <w:rFonts w:ascii="Book Antiqua" w:hAnsi="Book Antiqua"/>
          <w:bCs/>
          <w:iCs/>
          <w:sz w:val="22"/>
          <w:szCs w:val="22"/>
        </w:rPr>
        <w:t>.20</w:t>
      </w:r>
      <w:r w:rsidR="00A90AEE">
        <w:rPr>
          <w:rFonts w:ascii="Book Antiqua" w:hAnsi="Book Antiqua"/>
          <w:bCs/>
          <w:iCs/>
          <w:sz w:val="22"/>
          <w:szCs w:val="22"/>
          <w:lang w:val="sk-SK"/>
        </w:rPr>
        <w:t>1</w:t>
      </w:r>
      <w:r w:rsidR="0008274D">
        <w:rPr>
          <w:rFonts w:ascii="Book Antiqua" w:hAnsi="Book Antiqua"/>
          <w:bCs/>
          <w:iCs/>
          <w:sz w:val="22"/>
          <w:szCs w:val="22"/>
          <w:lang w:val="sk-SK"/>
        </w:rPr>
        <w:t>7</w:t>
      </w:r>
      <w:r w:rsidR="00754D4F" w:rsidRPr="00754D4F">
        <w:rPr>
          <w:rFonts w:ascii="Book Antiqua" w:hAnsi="Book Antiqua"/>
          <w:bCs/>
          <w:iCs/>
          <w:sz w:val="22"/>
          <w:szCs w:val="22"/>
        </w:rPr>
        <w:t xml:space="preserve">  a do obchodného registra bola zapísaná </w:t>
      </w:r>
      <w:r w:rsidR="0008274D">
        <w:rPr>
          <w:rFonts w:ascii="Book Antiqua" w:hAnsi="Book Antiqua"/>
          <w:bCs/>
          <w:iCs/>
          <w:sz w:val="22"/>
          <w:szCs w:val="22"/>
          <w:lang w:val="sk-SK"/>
        </w:rPr>
        <w:t>22</w:t>
      </w:r>
      <w:r w:rsidR="00754D4F" w:rsidRPr="00754D4F">
        <w:rPr>
          <w:rFonts w:ascii="Book Antiqua" w:hAnsi="Book Antiqua"/>
          <w:bCs/>
          <w:iCs/>
          <w:sz w:val="22"/>
          <w:szCs w:val="22"/>
        </w:rPr>
        <w:t>.</w:t>
      </w:r>
      <w:r w:rsidR="0008274D">
        <w:rPr>
          <w:rFonts w:ascii="Book Antiqua" w:hAnsi="Book Antiqua"/>
          <w:bCs/>
          <w:iCs/>
          <w:sz w:val="22"/>
          <w:szCs w:val="22"/>
          <w:lang w:val="sk-SK"/>
        </w:rPr>
        <w:t>06</w:t>
      </w:r>
      <w:r w:rsidR="00754D4F" w:rsidRPr="00754D4F">
        <w:rPr>
          <w:rFonts w:ascii="Book Antiqua" w:hAnsi="Book Antiqua"/>
          <w:bCs/>
          <w:iCs/>
          <w:sz w:val="22"/>
          <w:szCs w:val="22"/>
        </w:rPr>
        <w:t>.20</w:t>
      </w:r>
      <w:r w:rsidR="00A90AEE">
        <w:rPr>
          <w:rFonts w:ascii="Book Antiqua" w:hAnsi="Book Antiqua"/>
          <w:bCs/>
          <w:iCs/>
          <w:sz w:val="22"/>
          <w:szCs w:val="22"/>
          <w:lang w:val="sk-SK"/>
        </w:rPr>
        <w:t>1</w:t>
      </w:r>
      <w:r w:rsidR="0008274D">
        <w:rPr>
          <w:rFonts w:ascii="Book Antiqua" w:hAnsi="Book Antiqua"/>
          <w:bCs/>
          <w:iCs/>
          <w:sz w:val="22"/>
          <w:szCs w:val="22"/>
          <w:lang w:val="sk-SK"/>
        </w:rPr>
        <w:t>7</w:t>
      </w:r>
      <w:r w:rsidR="00754D4F" w:rsidRPr="00754D4F">
        <w:rPr>
          <w:rFonts w:ascii="Book Antiqua" w:hAnsi="Book Antiqua"/>
          <w:bCs/>
          <w:iCs/>
          <w:sz w:val="22"/>
          <w:szCs w:val="22"/>
        </w:rPr>
        <w:t xml:space="preserve"> (Obchodný register Okresného súdu B</w:t>
      </w:r>
      <w:r w:rsidR="0008274D">
        <w:rPr>
          <w:rFonts w:ascii="Book Antiqua" w:hAnsi="Book Antiqua"/>
          <w:bCs/>
          <w:iCs/>
          <w:sz w:val="22"/>
          <w:szCs w:val="22"/>
          <w:lang w:val="sk-SK"/>
        </w:rPr>
        <w:t>anská Bystrica</w:t>
      </w:r>
      <w:r w:rsidR="00754D4F" w:rsidRPr="00754D4F">
        <w:rPr>
          <w:rFonts w:ascii="Book Antiqua" w:hAnsi="Book Antiqua"/>
          <w:bCs/>
          <w:iCs/>
          <w:sz w:val="22"/>
          <w:szCs w:val="22"/>
        </w:rPr>
        <w:t xml:space="preserve">, </w:t>
      </w:r>
      <w:r w:rsidR="00726EEC">
        <w:rPr>
          <w:rFonts w:ascii="Book Antiqua" w:hAnsi="Book Antiqua"/>
          <w:bCs/>
          <w:iCs/>
          <w:sz w:val="22"/>
          <w:szCs w:val="22"/>
          <w:lang w:val="sk-SK"/>
        </w:rPr>
        <w:t>O</w:t>
      </w:r>
      <w:r w:rsidR="00754D4F" w:rsidRPr="00754D4F">
        <w:rPr>
          <w:rFonts w:ascii="Book Antiqua" w:hAnsi="Book Antiqua"/>
          <w:bCs/>
          <w:iCs/>
          <w:sz w:val="22"/>
          <w:szCs w:val="22"/>
        </w:rPr>
        <w:t>ddiel</w:t>
      </w:r>
      <w:r w:rsidR="0008274D">
        <w:rPr>
          <w:rFonts w:ascii="Book Antiqua" w:hAnsi="Book Antiqua"/>
          <w:bCs/>
          <w:iCs/>
          <w:sz w:val="22"/>
          <w:szCs w:val="22"/>
          <w:lang w:val="sk-SK"/>
        </w:rPr>
        <w:t>:</w:t>
      </w:r>
      <w:r w:rsidR="00754D4F" w:rsidRPr="00754D4F">
        <w:rPr>
          <w:rFonts w:ascii="Book Antiqua" w:hAnsi="Book Antiqua"/>
          <w:bCs/>
          <w:iCs/>
          <w:sz w:val="22"/>
          <w:szCs w:val="22"/>
        </w:rPr>
        <w:t xml:space="preserve"> </w:t>
      </w:r>
      <w:r w:rsidR="0008274D">
        <w:rPr>
          <w:rFonts w:ascii="Book Antiqua" w:hAnsi="Book Antiqua"/>
          <w:bCs/>
          <w:iCs/>
          <w:sz w:val="22"/>
          <w:szCs w:val="22"/>
          <w:lang w:val="sk-SK"/>
        </w:rPr>
        <w:t>Sro</w:t>
      </w:r>
      <w:r w:rsidR="00754D4F" w:rsidRPr="00754D4F">
        <w:rPr>
          <w:rFonts w:ascii="Book Antiqua" w:hAnsi="Book Antiqua"/>
          <w:bCs/>
          <w:iCs/>
          <w:sz w:val="22"/>
          <w:szCs w:val="22"/>
        </w:rPr>
        <w:t>, vložka</w:t>
      </w:r>
      <w:r w:rsidR="00726EEC">
        <w:rPr>
          <w:rFonts w:ascii="Book Antiqua" w:hAnsi="Book Antiqua"/>
          <w:bCs/>
          <w:iCs/>
          <w:sz w:val="22"/>
          <w:szCs w:val="22"/>
          <w:lang w:val="sk-SK"/>
        </w:rPr>
        <w:t xml:space="preserve"> č. </w:t>
      </w:r>
      <w:r w:rsidR="0008274D">
        <w:rPr>
          <w:rFonts w:ascii="Book Antiqua" w:hAnsi="Book Antiqua"/>
          <w:bCs/>
          <w:iCs/>
          <w:sz w:val="22"/>
          <w:szCs w:val="22"/>
          <w:lang w:val="sk-SK"/>
        </w:rPr>
        <w:t>32228/S</w:t>
      </w:r>
      <w:r w:rsidR="00754D4F" w:rsidRPr="00754D4F">
        <w:rPr>
          <w:rFonts w:ascii="Book Antiqua" w:hAnsi="Book Antiqua"/>
          <w:bCs/>
          <w:iCs/>
          <w:sz w:val="22"/>
          <w:szCs w:val="22"/>
        </w:rPr>
        <w:t xml:space="preserve">). </w:t>
      </w:r>
    </w:p>
    <w:p w:rsidR="00255663" w:rsidRPr="00255663" w:rsidRDefault="00255663" w:rsidP="00255663"/>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7F6D0C" w:rsidRDefault="00A23465" w:rsidP="00A23465">
      <w:pPr>
        <w:pStyle w:val="Nadpis2"/>
        <w:spacing w:before="0" w:after="0" w:line="240" w:lineRule="auto"/>
        <w:jc w:val="left"/>
        <w:rPr>
          <w:rFonts w:ascii="Book Antiqua" w:hAnsi="Book Antiqua"/>
          <w:b w:val="0"/>
          <w:i w:val="0"/>
          <w:sz w:val="22"/>
          <w:szCs w:val="22"/>
          <w:lang w:val="sk-SK"/>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w:t>
      </w:r>
      <w:r w:rsidR="007F6D0C">
        <w:rPr>
          <w:rFonts w:ascii="Book Antiqua" w:hAnsi="Book Antiqua"/>
          <w:b w:val="0"/>
          <w:i w:val="0"/>
          <w:sz w:val="22"/>
          <w:szCs w:val="22"/>
          <w:lang w:val="sk-SK"/>
        </w:rPr>
        <w:t>2</w:t>
      </w:r>
      <w:r w:rsidR="00837ED5">
        <w:rPr>
          <w:rFonts w:ascii="Book Antiqua" w:hAnsi="Book Antiqua"/>
          <w:b w:val="0"/>
          <w:i w:val="0"/>
          <w:sz w:val="22"/>
          <w:szCs w:val="22"/>
          <w:lang w:val="sk-SK"/>
        </w:rPr>
        <w:t>2</w:t>
      </w:r>
      <w:r w:rsidR="008300D4">
        <w:rPr>
          <w:rFonts w:ascii="Book Antiqua" w:hAnsi="Book Antiqua"/>
          <w:b w:val="0"/>
          <w:i w:val="0"/>
          <w:sz w:val="22"/>
          <w:szCs w:val="22"/>
          <w:lang w:val="sk-SK"/>
        </w:rPr>
        <w:t xml:space="preserve"> </w:t>
      </w:r>
      <w:r w:rsidR="009B2293">
        <w:rPr>
          <w:rFonts w:ascii="Book Antiqua" w:hAnsi="Book Antiqua"/>
          <w:b w:val="0"/>
          <w:i w:val="0"/>
          <w:sz w:val="22"/>
          <w:szCs w:val="22"/>
        </w:rPr>
        <w:t xml:space="preserve"> </w:t>
      </w:r>
      <w:r w:rsidR="0008274D">
        <w:rPr>
          <w:rFonts w:ascii="Book Antiqua" w:hAnsi="Book Antiqua"/>
          <w:b w:val="0"/>
          <w:i w:val="0"/>
          <w:sz w:val="22"/>
          <w:szCs w:val="22"/>
          <w:lang w:val="sk-SK"/>
        </w:rPr>
        <w:t>je</w:t>
      </w:r>
      <w:r w:rsidR="007F6D0C">
        <w:rPr>
          <w:rFonts w:ascii="Book Antiqua" w:hAnsi="Book Antiqua"/>
          <w:b w:val="0"/>
          <w:i w:val="0"/>
          <w:sz w:val="22"/>
          <w:szCs w:val="22"/>
          <w:lang w:val="sk-SK"/>
        </w:rPr>
        <w:t xml:space="preserve"> </w:t>
      </w:r>
      <w:r w:rsidR="00837ED5">
        <w:rPr>
          <w:rFonts w:ascii="Book Antiqua" w:hAnsi="Book Antiqua"/>
          <w:b w:val="0"/>
          <w:i w:val="0"/>
          <w:sz w:val="22"/>
          <w:szCs w:val="22"/>
          <w:lang w:val="sk-SK"/>
        </w:rPr>
        <w:t>1 zamestnanec.</w:t>
      </w:r>
    </w:p>
    <w:p w:rsidR="00A23465" w:rsidRPr="009B2293" w:rsidRDefault="00A23465" w:rsidP="00A23465">
      <w:pPr>
        <w:pStyle w:val="Nadpis2"/>
        <w:spacing w:before="0" w:after="0" w:line="240" w:lineRule="auto"/>
        <w:jc w:val="left"/>
        <w:rPr>
          <w:rFonts w:ascii="Book Antiqua" w:hAnsi="Book Antiqua"/>
          <w:b w:val="0"/>
          <w:i w:val="0"/>
          <w:sz w:val="22"/>
          <w:szCs w:val="22"/>
          <w:lang w:val="sk-SK"/>
        </w:rPr>
      </w:pPr>
      <w:r w:rsidRPr="00A23465">
        <w:rPr>
          <w:rFonts w:ascii="Book Antiqua" w:hAnsi="Book Antiqua"/>
          <w:b w:val="0"/>
          <w:i w:val="0"/>
          <w:sz w:val="22"/>
          <w:szCs w:val="22"/>
        </w:rPr>
        <w:t xml:space="preserve">Účtovná jednotka má uzatvorené pracovnoprávne vzťahy so zamestnancami na základe pracovnej </w:t>
      </w:r>
      <w:r w:rsidR="009B2293">
        <w:rPr>
          <w:rFonts w:ascii="Book Antiqua" w:hAnsi="Book Antiqua"/>
          <w:b w:val="0"/>
          <w:i w:val="0"/>
          <w:sz w:val="22"/>
          <w:szCs w:val="22"/>
        </w:rPr>
        <w:t>zmluvy</w:t>
      </w:r>
      <w:r w:rsidRPr="00A23465">
        <w:rPr>
          <w:rFonts w:ascii="Book Antiqua" w:hAnsi="Book Antiqua"/>
          <w:b w:val="0"/>
          <w:i w:val="0"/>
          <w:sz w:val="22"/>
          <w:szCs w:val="22"/>
        </w:rPr>
        <w:t>, na základe dohôd o pracovnej činnosti</w:t>
      </w:r>
      <w:r w:rsidR="003C09F6">
        <w:rPr>
          <w:rFonts w:ascii="Book Antiqua" w:hAnsi="Book Antiqua"/>
          <w:b w:val="0"/>
          <w:i w:val="0"/>
          <w:sz w:val="22"/>
          <w:szCs w:val="22"/>
          <w:lang w:val="sk-SK"/>
        </w:rPr>
        <w:t xml:space="preserve"> a dohôd o brigádnickej práci študenta.</w:t>
      </w:r>
    </w:p>
    <w:p w:rsidR="00A23465" w:rsidRDefault="00A23465" w:rsidP="005D1C9C">
      <w:pPr>
        <w:rPr>
          <w:rFonts w:ascii="Book Antiqua" w:hAnsi="Book Antiqua"/>
          <w:sz w:val="16"/>
          <w:szCs w:val="16"/>
        </w:rPr>
      </w:pP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Uvedené zmeny nemajú vplyv na výsledok hospodárenia vykázaný v predchádzajúcich účtovných obdobiach, keďže sa aplikujú prospektívne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rPr>
          <w:lang w:val="sk-SK"/>
        </w:rPr>
      </w:pPr>
    </w:p>
    <w:p w:rsidR="00A54AAB" w:rsidRDefault="00A54AAB" w:rsidP="002E5D8A">
      <w:pPr>
        <w:pStyle w:val="Zkladntext"/>
        <w:ind w:left="0"/>
        <w:rPr>
          <w:lang w:val="sk-SK"/>
        </w:rPr>
      </w:pPr>
    </w:p>
    <w:p w:rsidR="007D3DA7" w:rsidRDefault="007D3DA7" w:rsidP="002E5D8A">
      <w:pPr>
        <w:pStyle w:val="Zkladntext"/>
        <w:ind w:left="0"/>
        <w:rPr>
          <w:lang w:val="sk-SK"/>
        </w:rPr>
      </w:pPr>
    </w:p>
    <w:p w:rsidR="007D3DA7" w:rsidRDefault="007D3DA7" w:rsidP="002E5D8A">
      <w:pPr>
        <w:pStyle w:val="Zkladntext"/>
        <w:ind w:left="0"/>
        <w:rPr>
          <w:lang w:val="sk-SK"/>
        </w:rPr>
      </w:pPr>
    </w:p>
    <w:p w:rsidR="007D3DA7" w:rsidRDefault="007D3DA7" w:rsidP="002E5D8A">
      <w:pPr>
        <w:pStyle w:val="Zkladntext"/>
        <w:ind w:left="0"/>
        <w:rPr>
          <w:lang w:val="sk-SK"/>
        </w:rPr>
      </w:pPr>
    </w:p>
    <w:p w:rsidR="007D3DA7" w:rsidRPr="00A54AAB" w:rsidRDefault="007D3DA7" w:rsidP="002E5D8A">
      <w:pPr>
        <w:pStyle w:val="Zkladntext"/>
        <w:ind w:left="0"/>
        <w:rPr>
          <w:lang w:val="sk-SK"/>
        </w:rPr>
      </w:pPr>
    </w:p>
    <w:p w:rsidR="002E5D8A" w:rsidRPr="007D3DA7" w:rsidRDefault="002E5D8A" w:rsidP="007D3DA7">
      <w:pPr>
        <w:pStyle w:val="Pismenka"/>
        <w:numPr>
          <w:ilvl w:val="0"/>
          <w:numId w:val="9"/>
        </w:numPr>
        <w:rPr>
          <w:rFonts w:ascii="Book Antiqua" w:hAnsi="Book Antiqua"/>
          <w:sz w:val="22"/>
          <w:szCs w:val="22"/>
        </w:rPr>
      </w:pPr>
      <w:r w:rsidRPr="007D3DA7">
        <w:rPr>
          <w:rFonts w:ascii="Book Antiqua" w:hAnsi="Book Antiqua"/>
          <w:sz w:val="22"/>
          <w:szCs w:val="22"/>
        </w:rPr>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Default="002E5D8A" w:rsidP="002E5D8A">
      <w:pPr>
        <w:pStyle w:val="Zkladntext"/>
        <w:rPr>
          <w:rFonts w:ascii="Book Antiqua" w:hAnsi="Book Antiqua"/>
          <w:sz w:val="22"/>
          <w:szCs w:val="22"/>
          <w:lang w:val="sk-SK"/>
        </w:rPr>
      </w:pPr>
      <w:r w:rsidRPr="00A7208C">
        <w:rPr>
          <w:rFonts w:ascii="Book Antiqua" w:hAnsi="Book Antiqua"/>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D3DA7" w:rsidRDefault="007D3DA7" w:rsidP="002E5D8A">
      <w:pPr>
        <w:pStyle w:val="Zkladntext"/>
        <w:rPr>
          <w:rFonts w:ascii="Book Antiqua" w:hAnsi="Book Antiqua"/>
          <w:sz w:val="22"/>
          <w:szCs w:val="22"/>
          <w:lang w:val="sk-SK"/>
        </w:rPr>
      </w:pPr>
    </w:p>
    <w:p w:rsidR="007D3DA7" w:rsidRDefault="007D3DA7" w:rsidP="002E5D8A">
      <w:pPr>
        <w:pStyle w:val="Zkladntext"/>
        <w:rPr>
          <w:rFonts w:ascii="Book Antiqua" w:hAnsi="Book Antiqua"/>
          <w:sz w:val="22"/>
          <w:szCs w:val="22"/>
          <w:lang w:val="sk-SK"/>
        </w:rPr>
      </w:pPr>
    </w:p>
    <w:p w:rsidR="007D3DA7" w:rsidRPr="007D3DA7" w:rsidRDefault="007D3DA7" w:rsidP="002E5D8A">
      <w:pPr>
        <w:pStyle w:val="Zkladntext"/>
        <w:rPr>
          <w:rFonts w:ascii="Book Antiqua" w:hAnsi="Book Antiqua"/>
          <w:sz w:val="22"/>
          <w:szCs w:val="22"/>
          <w:lang w:val="sk-SK"/>
        </w:rPr>
      </w:pPr>
    </w:p>
    <w:p w:rsidR="002E5D8A" w:rsidRDefault="002E5D8A" w:rsidP="002E5D8A">
      <w:pPr>
        <w:pStyle w:val="Zkladntext"/>
        <w:rPr>
          <w:rFonts w:ascii="Book Antiqua" w:hAnsi="Book Antiqua"/>
          <w:sz w:val="22"/>
          <w:szCs w:val="22"/>
          <w:lang w:val="sk-SK"/>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výroba sa vykazuje použitím metódy stupňa dokončenia zákazky (angl. percentage-of-completion-method).</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lang w:val="sk-SK"/>
        </w:rPr>
      </w:pPr>
    </w:p>
    <w:p w:rsidR="00A54AAB" w:rsidRDefault="00A54AAB" w:rsidP="002E5D8A">
      <w:pPr>
        <w:pStyle w:val="Zkladntext"/>
        <w:rPr>
          <w:rFonts w:ascii="Book Antiqua" w:hAnsi="Book Antiqua"/>
          <w:sz w:val="22"/>
          <w:szCs w:val="22"/>
          <w:lang w:val="sk-SK"/>
        </w:rPr>
      </w:pPr>
    </w:p>
    <w:p w:rsidR="007D3DA7" w:rsidRDefault="007D3DA7" w:rsidP="002E5D8A">
      <w:pPr>
        <w:pStyle w:val="Zkladntext"/>
        <w:rPr>
          <w:rFonts w:ascii="Book Antiqua" w:hAnsi="Book Antiqua"/>
          <w:sz w:val="22"/>
          <w:szCs w:val="22"/>
          <w:lang w:val="sk-SK"/>
        </w:rPr>
      </w:pPr>
    </w:p>
    <w:p w:rsidR="007D3DA7" w:rsidRDefault="007D3DA7" w:rsidP="002E5D8A">
      <w:pPr>
        <w:pStyle w:val="Zkladntext"/>
        <w:rPr>
          <w:rFonts w:ascii="Book Antiqua" w:hAnsi="Book Antiqua"/>
          <w:sz w:val="22"/>
          <w:szCs w:val="22"/>
          <w:lang w:val="sk-SK"/>
        </w:rPr>
      </w:pPr>
    </w:p>
    <w:p w:rsidR="007D3DA7" w:rsidRPr="00A54AAB" w:rsidRDefault="007D3DA7" w:rsidP="002E5D8A">
      <w:pPr>
        <w:pStyle w:val="Zkladntext"/>
        <w:rPr>
          <w:rFonts w:ascii="Book Antiqua" w:hAnsi="Book Antiqua"/>
          <w:sz w:val="22"/>
          <w:szCs w:val="22"/>
          <w:lang w:val="sk-SK"/>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Náklady budúcich období a príjmy budúcich období</w:t>
      </w:r>
    </w:p>
    <w:p w:rsidR="002E5D8A" w:rsidRDefault="002E5D8A" w:rsidP="002E5D8A">
      <w:pPr>
        <w:pStyle w:val="Zkladntext"/>
        <w:rPr>
          <w:rFonts w:ascii="Book Antiqua" w:hAnsi="Book Antiqua"/>
          <w:sz w:val="22"/>
          <w:szCs w:val="22"/>
          <w:lang w:val="sk-SK"/>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7D3DA7" w:rsidRPr="007D3DA7" w:rsidRDefault="007D3DA7" w:rsidP="002E5D8A">
      <w:pPr>
        <w:pStyle w:val="Zkladntext"/>
        <w:rPr>
          <w:rFonts w:ascii="Book Antiqua" w:hAnsi="Book Antiqua"/>
          <w:sz w:val="22"/>
          <w:szCs w:val="22"/>
          <w:lang w:val="sk-SK"/>
        </w:rPr>
      </w:pPr>
    </w:p>
    <w:p w:rsidR="002E5D8A" w:rsidRPr="007D3DA7" w:rsidRDefault="002E5D8A" w:rsidP="007D3DA7">
      <w:pPr>
        <w:pStyle w:val="Pismenka"/>
        <w:numPr>
          <w:ilvl w:val="0"/>
          <w:numId w:val="9"/>
        </w:numPr>
        <w:rPr>
          <w:rFonts w:ascii="Book Antiqua" w:hAnsi="Book Antiqua"/>
          <w:sz w:val="22"/>
          <w:szCs w:val="22"/>
        </w:rPr>
      </w:pPr>
      <w:r w:rsidRPr="007D3DA7">
        <w:rPr>
          <w:rFonts w:ascii="Book Antiqua" w:hAnsi="Book Antiqua"/>
          <w:sz w:val="22"/>
          <w:szCs w:val="22"/>
        </w:rPr>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lang w:val="sk-SK"/>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lang w:val="sk-SK"/>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lang w:val="sk-SK"/>
        </w:rPr>
        <w:t xml:space="preserve"> </w:t>
      </w:r>
      <w:r w:rsidRPr="00A7208C">
        <w:rPr>
          <w:rFonts w:ascii="Book Antiqua" w:hAnsi="Book Antiqua"/>
          <w:sz w:val="22"/>
          <w:szCs w:val="22"/>
        </w:rPr>
        <w:t xml:space="preserve">so zaúčtovaním odpisov z tohto dlhodobého majetku. </w:t>
      </w:r>
    </w:p>
    <w:p w:rsidR="00A7208C" w:rsidRPr="00A7208C" w:rsidRDefault="00A7208C" w:rsidP="00A7208C">
      <w:pPr>
        <w:pStyle w:val="Zkladntext"/>
        <w:rPr>
          <w:rFonts w:ascii="Book Antiqua" w:hAnsi="Book Antiqua"/>
          <w:sz w:val="22"/>
          <w:szCs w:val="22"/>
          <w:lang w:val="sk-SK"/>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lang w:val="sk-SK"/>
        </w:rPr>
        <w:t>(1</w:t>
      </w:r>
      <w:r>
        <w:rPr>
          <w:rFonts w:ascii="Book Antiqua" w:hAnsi="Book Antiqua"/>
          <w:sz w:val="22"/>
          <w:szCs w:val="22"/>
          <w:lang w:val="sk-SK"/>
        </w:rPr>
        <w:t>4</w:t>
      </w:r>
      <w:r w:rsidRPr="00A7208C">
        <w:rPr>
          <w:rFonts w:ascii="Book Antiqua" w:hAnsi="Book Antiqua"/>
          <w:sz w:val="22"/>
          <w:szCs w:val="22"/>
          <w:lang w:val="sk-SK"/>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lastRenderedPageBreak/>
        <w:t xml:space="preserve">Prijaté a poskytnuté preddavky sa ku dňu, ku ktorému sa zostavuje účtovná závierka, na menu euro už neprepočítavajú. </w:t>
      </w:r>
    </w:p>
    <w:p w:rsidR="002E5D8A" w:rsidRDefault="002E5D8A" w:rsidP="002E5D8A">
      <w:pPr>
        <w:pStyle w:val="Zkladntext"/>
        <w:rPr>
          <w:rFonts w:ascii="Book Antiqua" w:hAnsi="Book Antiqua"/>
          <w:sz w:val="22"/>
          <w:szCs w:val="22"/>
          <w:lang w:val="sk-SK"/>
        </w:rPr>
      </w:pPr>
    </w:p>
    <w:p w:rsidR="00A54AAB" w:rsidRPr="00A54AAB" w:rsidRDefault="00A54AAB" w:rsidP="002E5D8A">
      <w:pPr>
        <w:pStyle w:val="Zkladntext"/>
        <w:rPr>
          <w:rFonts w:ascii="Book Antiqua" w:hAnsi="Book Antiqua"/>
          <w:sz w:val="22"/>
          <w:szCs w:val="22"/>
          <w:lang w:val="sk-SK"/>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Výnosy</w:t>
      </w:r>
    </w:p>
    <w:p w:rsidR="002E5D8A" w:rsidRDefault="002E5D8A" w:rsidP="007D3DA7">
      <w:pPr>
        <w:pStyle w:val="Zkladntext"/>
        <w:rPr>
          <w:rFonts w:ascii="Book Antiqua" w:hAnsi="Book Antiqua"/>
          <w:sz w:val="22"/>
          <w:szCs w:val="22"/>
          <w:lang w:val="sk-SK"/>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7D3DA7" w:rsidRDefault="007D3DA7" w:rsidP="007D3DA7">
      <w:pPr>
        <w:pStyle w:val="Zkladntext"/>
        <w:rPr>
          <w:rFonts w:ascii="Book Antiqua" w:hAnsi="Book Antiqua"/>
          <w:sz w:val="22"/>
          <w:szCs w:val="22"/>
          <w:lang w:val="sk-SK"/>
        </w:rPr>
      </w:pPr>
    </w:p>
    <w:p w:rsidR="007D3DA7" w:rsidRDefault="007D3DA7" w:rsidP="007D3DA7">
      <w:pPr>
        <w:pStyle w:val="Zkladntext"/>
        <w:rPr>
          <w:rFonts w:ascii="Book Antiqua" w:hAnsi="Book Antiqua"/>
          <w:sz w:val="22"/>
          <w:szCs w:val="22"/>
          <w:lang w:val="sk-SK"/>
        </w:rPr>
      </w:pPr>
    </w:p>
    <w:p w:rsidR="007D3DA7" w:rsidRPr="007D3DA7" w:rsidRDefault="007D3DA7" w:rsidP="007D3DA7">
      <w:pPr>
        <w:pStyle w:val="Zkladntext"/>
        <w:rPr>
          <w:rFonts w:ascii="Book Antiqua" w:hAnsi="Book Antiqua"/>
          <w:lang w:val="sk-SK"/>
        </w:rPr>
      </w:pP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p w:rsidR="00EC1CF9" w:rsidRDefault="00EC1CF9" w:rsidP="00EC1CF9">
      <w:pPr>
        <w:pStyle w:val="Zkladntext"/>
        <w:rPr>
          <w:lang w:val="sk-SK"/>
        </w:rPr>
      </w:pPr>
    </w:p>
    <w:p w:rsidR="00EC1CF9" w:rsidRDefault="00EC1CF9" w:rsidP="00EC1CF9">
      <w:pPr>
        <w:pStyle w:val="Zkladntext"/>
        <w:rPr>
          <w:lang w:val="sk-SK"/>
        </w:rPr>
      </w:pPr>
    </w:p>
    <w:bookmarkStart w:id="0" w:name="_MON_1519104101"/>
    <w:bookmarkEnd w:id="0"/>
    <w:p w:rsidR="001910C9" w:rsidRDefault="00837ED5" w:rsidP="00EC1CF9">
      <w:pPr>
        <w:pStyle w:val="Zkladntext"/>
        <w:rPr>
          <w:lang w:val="sk-SK"/>
        </w:rPr>
      </w:pPr>
      <w:r>
        <w:object w:dxaOrig="9615" w:dyaOrig="59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99.8pt;height:322.35pt" o:ole="" o:preferrelative="f">
            <v:imagedata r:id="rId9" o:title=""/>
            <o:lock v:ext="edit" aspectratio="f"/>
          </v:shape>
          <o:OLEObject Type="Embed" ProgID="Excel.Sheet.8" ShapeID="_x0000_i1033" DrawAspect="Content" ObjectID="_1747552086" r:id="rId10"/>
        </w:object>
      </w: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203B0D" w:rsidRDefault="00203B0D" w:rsidP="00EC1CF9">
      <w:pPr>
        <w:pStyle w:val="Zkladntext"/>
        <w:rPr>
          <w:lang w:val="sk-SK"/>
        </w:rPr>
      </w:pPr>
    </w:p>
    <w:p w:rsidR="00203B0D" w:rsidRDefault="00203B0D" w:rsidP="00EC1CF9">
      <w:pPr>
        <w:pStyle w:val="Zkladntext"/>
        <w:rPr>
          <w:lang w:val="sk-SK"/>
        </w:rPr>
      </w:pPr>
    </w:p>
    <w:p w:rsidR="00203B0D" w:rsidRDefault="00203B0D"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1910C9" w:rsidRDefault="001910C9" w:rsidP="00EC1CF9">
      <w:pPr>
        <w:pStyle w:val="Zkladntext"/>
        <w:rPr>
          <w:lang w:val="sk-SK"/>
        </w:rPr>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náklado</w:t>
      </w:r>
      <w:r w:rsidRPr="00EC1CF9">
        <w:rPr>
          <w:rFonts w:ascii="Book Antiqua" w:hAnsi="Book Antiqua"/>
          <w:b/>
        </w:rPr>
        <w:t>ch</w:t>
      </w:r>
    </w:p>
    <w:bookmarkStart w:id="1" w:name="_MON_1519104129"/>
    <w:bookmarkEnd w:id="1"/>
    <w:p w:rsidR="00085DCC" w:rsidRDefault="00837ED5" w:rsidP="00085DCC">
      <w:pPr>
        <w:pStyle w:val="Zkladntext"/>
      </w:pPr>
      <w:r>
        <w:object w:dxaOrig="9954" w:dyaOrig="5803">
          <v:shape id="_x0000_i1045" type="#_x0000_t75" style="width:535.8pt;height:325.65pt" o:ole="" o:preferrelative="f">
            <v:imagedata r:id="rId11" o:title=""/>
            <o:lock v:ext="edit" aspectratio="f"/>
          </v:shape>
          <o:OLEObject Type="Embed" ProgID="Excel.Sheet.8" ShapeID="_x0000_i1045" DrawAspect="Content" ObjectID="_1747552087" r:id="rId12"/>
        </w:object>
      </w:r>
    </w:p>
    <w:p w:rsidR="00085DCC" w:rsidRDefault="00085DCC" w:rsidP="00085DCC">
      <w:pPr>
        <w:pStyle w:val="Zkladntext"/>
      </w:pPr>
    </w:p>
    <w:p w:rsidR="00085DCC" w:rsidRDefault="00085DCC" w:rsidP="00085DCC">
      <w:pPr>
        <w:pStyle w:val="Zkladntext"/>
        <w:rPr>
          <w:lang w:val="sk-SK"/>
        </w:rPr>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bookmarkStart w:id="2" w:name="_GoBack"/>
      <w:bookmarkEnd w:id="2"/>
    </w:p>
    <w:p w:rsidR="00085DCC" w:rsidRDefault="00085DCC" w:rsidP="00085DCC">
      <w:pPr>
        <w:pStyle w:val="Zkladntext"/>
      </w:pPr>
    </w:p>
    <w:p w:rsidR="00085DCC" w:rsidRDefault="00085DCC" w:rsidP="00085DCC">
      <w:pPr>
        <w:pStyle w:val="Zkladntext"/>
        <w:rPr>
          <w:rFonts w:ascii="Book Antiqua" w:hAnsi="Book Antiqua"/>
          <w:sz w:val="22"/>
          <w:szCs w:val="22"/>
          <w:lang w:val="sk-SK"/>
        </w:rPr>
      </w:pPr>
      <w:r w:rsidRPr="00F14DD7">
        <w:rPr>
          <w:rFonts w:ascii="Book Antiqua" w:hAnsi="Book Antiqua"/>
          <w:sz w:val="22"/>
          <w:szCs w:val="22"/>
        </w:rPr>
        <w:t>Štruktúra záväzkov (okrem bankových úverov) podľa zostatkovej doby splatnosti je uvedená v nasledujúcom prehľade:</w:t>
      </w:r>
    </w:p>
    <w:p w:rsidR="003C09F6" w:rsidRPr="003C09F6" w:rsidRDefault="003C09F6" w:rsidP="00085DCC">
      <w:pPr>
        <w:pStyle w:val="Zkladntext"/>
        <w:rPr>
          <w:rFonts w:ascii="Book Antiqua" w:hAnsi="Book Antiqua"/>
          <w:sz w:val="22"/>
          <w:szCs w:val="22"/>
          <w:lang w:val="sk-SK"/>
        </w:rPr>
      </w:pPr>
      <w:r>
        <w:rPr>
          <w:rFonts w:ascii="Book Antiqua" w:hAnsi="Book Antiqua"/>
          <w:sz w:val="22"/>
          <w:szCs w:val="22"/>
          <w:lang w:val="sk-SK"/>
        </w:rPr>
        <w:t>Záväzky z obchodného styku:</w:t>
      </w:r>
    </w:p>
    <w:bookmarkStart w:id="3" w:name="_MON_1519104170"/>
    <w:bookmarkEnd w:id="3"/>
    <w:p w:rsidR="00F14DD7" w:rsidRDefault="00837ED5" w:rsidP="00085DCC">
      <w:pPr>
        <w:spacing w:after="0"/>
        <w:ind w:left="426"/>
        <w:jc w:val="both"/>
      </w:pPr>
      <w:r>
        <w:object w:dxaOrig="9793" w:dyaOrig="2618">
          <v:shape id="_x0000_i1053" type="#_x0000_t75" style="width:511.55pt;height:2in" o:ole="" o:preferrelative="f">
            <v:imagedata r:id="rId13" o:title=""/>
            <o:lock v:ext="edit" aspectratio="f"/>
          </v:shape>
          <o:OLEObject Type="Embed" ProgID="Excel.Sheet.8" ShapeID="_x0000_i1053" DrawAspect="Content" ObjectID="_1747552088" r:id="rId14"/>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E5806">
      <w:pPr>
        <w:pStyle w:val="Zkladntext"/>
        <w:numPr>
          <w:ilvl w:val="0"/>
          <w:numId w:val="15"/>
        </w:numPr>
        <w:rPr>
          <w:rFonts w:ascii="Book Antiqua" w:hAnsi="Book Antiqua"/>
          <w:b/>
          <w:sz w:val="22"/>
          <w:szCs w:val="22"/>
          <w:lang w:val="sk-SK"/>
        </w:rPr>
      </w:pPr>
      <w:r w:rsidRPr="00F14DD7">
        <w:rPr>
          <w:rFonts w:ascii="Book Antiqua" w:hAnsi="Book Antiqua"/>
          <w:b/>
          <w:sz w:val="22"/>
          <w:szCs w:val="22"/>
          <w:lang w:val="sk-SK"/>
        </w:rPr>
        <w:t>Bankové úvery spoločnosti:</w:t>
      </w:r>
    </w:p>
    <w:p w:rsidR="00F14DD7" w:rsidRPr="00F14DD7" w:rsidRDefault="00F14DD7" w:rsidP="00F14DD7">
      <w:pPr>
        <w:pStyle w:val="Zkladntext"/>
        <w:rPr>
          <w:rFonts w:ascii="Book Antiqua" w:hAnsi="Book Antiqua"/>
          <w:sz w:val="22"/>
          <w:szCs w:val="22"/>
          <w:lang w:val="sk-SK"/>
        </w:rPr>
      </w:pPr>
      <w:r w:rsidRPr="00F14DD7">
        <w:rPr>
          <w:rFonts w:ascii="Book Antiqua" w:hAnsi="Book Antiqua"/>
          <w:sz w:val="22"/>
          <w:szCs w:val="22"/>
          <w:lang w:val="sk-SK"/>
        </w:rPr>
        <w:t>Bankové úvery spoločnosť nemá.</w:t>
      </w:r>
    </w:p>
    <w:p w:rsidR="00F14DD7" w:rsidRP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lastRenderedPageBreak/>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lang w:val="sk-SK"/>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001E1F" w:rsidP="00001E1F">
      <w:pPr>
        <w:pStyle w:val="Zkladntext"/>
        <w:ind w:left="425"/>
        <w:rPr>
          <w:lang w:val="sk-SK"/>
        </w:rPr>
      </w:pPr>
      <w:r>
        <w:object w:dxaOrig="10917" w:dyaOrig="2476">
          <v:shape id="_x0000_i1028" type="#_x0000_t75" style="width:539.15pt;height:136.45pt" o:ole="" o:preferrelative="f">
            <v:imagedata r:id="rId15" o:title=""/>
            <o:lock v:ext="edit" aspectratio="f"/>
          </v:shape>
          <o:OLEObject Type="Embed" ProgID="Excel.Sheet.8" ShapeID="_x0000_i1028" DrawAspect="Content" ObjectID="_1747552089" r:id="rId16"/>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p>
    <w:p w:rsidR="00FF3845" w:rsidRDefault="00FF3845" w:rsidP="00FF3845">
      <w:pPr>
        <w:pStyle w:val="Zkladntext"/>
        <w:ind w:left="0"/>
        <w:rPr>
          <w:lang w:val="sk-SK"/>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rPr>
          <w:lang w:val="sk-SK"/>
        </w:rPr>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p>
    <w:sectPr w:rsidR="005D1C9C" w:rsidRPr="00A23465" w:rsidSect="005D1C9C">
      <w:headerReference w:type="default" r:id="rId17"/>
      <w:footerReference w:type="default" r:id="rId18"/>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3535" w:rsidRDefault="00213535" w:rsidP="00BE61B2">
      <w:pPr>
        <w:spacing w:after="0" w:line="240" w:lineRule="auto"/>
      </w:pPr>
      <w:r>
        <w:separator/>
      </w:r>
    </w:p>
  </w:endnote>
  <w:endnote w:type="continuationSeparator" w:id="0">
    <w:p w:rsidR="00213535" w:rsidRDefault="00213535"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C9C" w:rsidRDefault="005D1C9C">
    <w:pPr>
      <w:pStyle w:val="Pta"/>
    </w:pPr>
    <w:r>
      <w:t xml:space="preserve">Strana | </w:t>
    </w:r>
    <w:r>
      <w:fldChar w:fldCharType="begin"/>
    </w:r>
    <w:r>
      <w:instrText>PAGE   \* MERGEFORMAT</w:instrText>
    </w:r>
    <w:r>
      <w:fldChar w:fldCharType="separate"/>
    </w:r>
    <w:r w:rsidR="00837ED5">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3535" w:rsidRDefault="00213535" w:rsidP="00BE61B2">
      <w:pPr>
        <w:spacing w:after="0" w:line="240" w:lineRule="auto"/>
      </w:pPr>
      <w:r>
        <w:separator/>
      </w:r>
    </w:p>
  </w:footnote>
  <w:footnote w:type="continuationSeparator" w:id="0">
    <w:p w:rsidR="00213535" w:rsidRDefault="00213535" w:rsidP="00BE61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lang w:val="sk-SK"/>
            </w:rPr>
          </w:pPr>
          <w:r w:rsidRPr="00E91949">
            <w:rPr>
              <w:b/>
              <w:color w:val="000000" w:themeColor="text1"/>
              <w:sz w:val="24"/>
              <w:szCs w:val="24"/>
              <w:lang w:val="sk-SK"/>
            </w:rPr>
            <w:t xml:space="preserve">Poznámky Úč MÚJ 3 – 01 </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lang w:val="sk-SK"/>
            </w:rPr>
          </w:pPr>
          <w:r w:rsidRPr="00051A53">
            <w:rPr>
              <w:color w:val="000000" w:themeColor="text1"/>
              <w:sz w:val="24"/>
              <w:lang w:val="sk-SK"/>
            </w:rPr>
            <w:t>IČO</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4</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8</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0</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2</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0</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2</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1</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4</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lang w:val="sk-SK"/>
            </w:rPr>
          </w:pPr>
          <w:r w:rsidRPr="00051A53">
            <w:rPr>
              <w:color w:val="000000" w:themeColor="text1"/>
              <w:sz w:val="24"/>
              <w:lang w:val="sk-SK"/>
            </w:rPr>
            <w:t>DIČ</w:t>
          </w:r>
        </w:p>
      </w:tc>
      <w:tc>
        <w:tcPr>
          <w:tcW w:w="340" w:type="dxa"/>
          <w:vAlign w:val="center"/>
        </w:tcPr>
        <w:p w:rsidR="00051A53" w:rsidRPr="00CE2B2B" w:rsidRDefault="00CE2B2B" w:rsidP="005D1C9C">
          <w:pPr>
            <w:pStyle w:val="Zkladntext"/>
            <w:ind w:left="0" w:right="-143"/>
            <w:contextualSpacing/>
            <w:rPr>
              <w:color w:val="000000" w:themeColor="text1"/>
              <w:sz w:val="24"/>
              <w:lang w:val="sk-SK"/>
            </w:rPr>
          </w:pPr>
          <w:r>
            <w:rPr>
              <w:color w:val="000000" w:themeColor="text1"/>
              <w:sz w:val="24"/>
              <w:lang w:val="sk-SK"/>
            </w:rPr>
            <w:t>2</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0</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2</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4</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1</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8</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1</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8</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4</w:t>
          </w:r>
        </w:p>
      </w:tc>
      <w:tc>
        <w:tcPr>
          <w:tcW w:w="340" w:type="dxa"/>
          <w:vAlign w:val="center"/>
        </w:tcPr>
        <w:p w:rsidR="00051A53" w:rsidRPr="00CE2B2B" w:rsidRDefault="00726EEC" w:rsidP="005D1C9C">
          <w:pPr>
            <w:pStyle w:val="Zkladntext"/>
            <w:ind w:left="0" w:right="-143"/>
            <w:contextualSpacing/>
            <w:rPr>
              <w:color w:val="000000" w:themeColor="text1"/>
              <w:sz w:val="24"/>
              <w:lang w:val="sk-SK"/>
            </w:rPr>
          </w:pPr>
          <w:r>
            <w:rPr>
              <w:color w:val="000000" w:themeColor="text1"/>
              <w:sz w:val="24"/>
              <w:lang w:val="sk-SK"/>
            </w:rPr>
            <w:t>1</w:t>
          </w:r>
        </w:p>
      </w:tc>
    </w:tr>
  </w:tbl>
  <w:p w:rsidR="00BE61B2" w:rsidRPr="00051A53" w:rsidRDefault="00BE61B2" w:rsidP="00051A53">
    <w:pPr>
      <w:pStyle w:val="Zkladntext"/>
      <w:ind w:left="0" w:right="-143"/>
      <w:contextualSpacing/>
      <w:rPr>
        <w:color w:val="808080" w:themeColor="background1" w:themeShade="80"/>
        <w:sz w:val="24"/>
        <w:lang w:val="sk-SK"/>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1B2"/>
    <w:rsid w:val="00001E1F"/>
    <w:rsid w:val="00051A53"/>
    <w:rsid w:val="00072140"/>
    <w:rsid w:val="0008274D"/>
    <w:rsid w:val="00085DCC"/>
    <w:rsid w:val="000944D0"/>
    <w:rsid w:val="00096146"/>
    <w:rsid w:val="000F74A1"/>
    <w:rsid w:val="00131D83"/>
    <w:rsid w:val="001910C9"/>
    <w:rsid w:val="001C40D4"/>
    <w:rsid w:val="001F77AE"/>
    <w:rsid w:val="00203B0D"/>
    <w:rsid w:val="00213535"/>
    <w:rsid w:val="00236051"/>
    <w:rsid w:val="00250F80"/>
    <w:rsid w:val="00255663"/>
    <w:rsid w:val="002614E3"/>
    <w:rsid w:val="002E5D8A"/>
    <w:rsid w:val="003371D1"/>
    <w:rsid w:val="003439AA"/>
    <w:rsid w:val="003C09F6"/>
    <w:rsid w:val="00402678"/>
    <w:rsid w:val="00423FEB"/>
    <w:rsid w:val="004F187D"/>
    <w:rsid w:val="005D1C9C"/>
    <w:rsid w:val="006506DA"/>
    <w:rsid w:val="00724F44"/>
    <w:rsid w:val="00726EEC"/>
    <w:rsid w:val="00754D4F"/>
    <w:rsid w:val="007D3DA7"/>
    <w:rsid w:val="007F6D0C"/>
    <w:rsid w:val="008300D4"/>
    <w:rsid w:val="00837ED5"/>
    <w:rsid w:val="00860294"/>
    <w:rsid w:val="00922139"/>
    <w:rsid w:val="00956FFD"/>
    <w:rsid w:val="009A2A66"/>
    <w:rsid w:val="009B2293"/>
    <w:rsid w:val="00A150BE"/>
    <w:rsid w:val="00A23465"/>
    <w:rsid w:val="00A25CAC"/>
    <w:rsid w:val="00A35CAA"/>
    <w:rsid w:val="00A54AAB"/>
    <w:rsid w:val="00A7208C"/>
    <w:rsid w:val="00A90AEE"/>
    <w:rsid w:val="00B6656B"/>
    <w:rsid w:val="00BE61B2"/>
    <w:rsid w:val="00C5221A"/>
    <w:rsid w:val="00CE2B2B"/>
    <w:rsid w:val="00D52B8D"/>
    <w:rsid w:val="00D563D7"/>
    <w:rsid w:val="00E751B7"/>
    <w:rsid w:val="00E91949"/>
    <w:rsid w:val="00EC1CF9"/>
    <w:rsid w:val="00ED5F0A"/>
    <w:rsid w:val="00F14DD7"/>
    <w:rsid w:val="00F73E45"/>
    <w:rsid w:val="00FB51D0"/>
    <w:rsid w:val="00FE5806"/>
    <w:rsid w:val="00FE775F"/>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lang w:val="x-none"/>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lang w:val="x-none"/>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lang w:val="x-none"/>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lang w:val="x-none"/>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lang w:val="x-none"/>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lang w:val="x-none"/>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lang w:val="x-none"/>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lang w:val="x-none"/>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Microsoft_Excel_97-2003_Worksheet2.xls"/><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Microsoft_Excel_97-2003_Worksheet4.xls"/><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oleObject" Target="embeddings/Microsoft_Excel_97-2003_Worksheet1.xls"/><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AE07C8-3831-49AE-B4BF-46FE7FE5C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1854</Words>
  <Characters>10574</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Silvia Strečková</cp:lastModifiedBy>
  <cp:revision>2</cp:revision>
  <cp:lastPrinted>2019-03-07T18:03:00Z</cp:lastPrinted>
  <dcterms:created xsi:type="dcterms:W3CDTF">2023-06-06T08:22:00Z</dcterms:created>
  <dcterms:modified xsi:type="dcterms:W3CDTF">2023-06-06T08:22:00Z</dcterms:modified>
</cp:coreProperties>
</file>