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90960" w14:textId="77777777"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14:paraId="16D98876" w14:textId="77777777"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14:paraId="3254CF84" w14:textId="289E69FD" w:rsidR="001453A3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>
        <w:rPr>
          <w:color w:val="auto"/>
          <w:sz w:val="23"/>
          <w:szCs w:val="23"/>
        </w:rPr>
        <w:tab/>
        <w:t>Názov právnickej osoby:</w:t>
      </w:r>
      <w:r w:rsidR="006B1BF9">
        <w:rPr>
          <w:color w:val="auto"/>
          <w:sz w:val="23"/>
          <w:szCs w:val="23"/>
        </w:rPr>
        <w:t xml:space="preserve"> LC investor, s.r.o.</w:t>
      </w:r>
    </w:p>
    <w:p w14:paraId="7AA9BAB7" w14:textId="2C038D18"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S</w:t>
      </w:r>
      <w:r w:rsidR="0075309F">
        <w:rPr>
          <w:color w:val="auto"/>
          <w:sz w:val="23"/>
          <w:szCs w:val="23"/>
        </w:rPr>
        <w:t>ídlo</w:t>
      </w:r>
      <w:r>
        <w:rPr>
          <w:color w:val="auto"/>
          <w:sz w:val="23"/>
          <w:szCs w:val="23"/>
        </w:rPr>
        <w:t>:</w:t>
      </w:r>
      <w:r w:rsidR="0075309F">
        <w:rPr>
          <w:color w:val="auto"/>
          <w:sz w:val="23"/>
          <w:szCs w:val="23"/>
        </w:rPr>
        <w:t xml:space="preserve"> </w:t>
      </w:r>
      <w:r w:rsidR="006B1BF9">
        <w:rPr>
          <w:color w:val="auto"/>
          <w:sz w:val="23"/>
          <w:szCs w:val="23"/>
        </w:rPr>
        <w:t>Mikušovská 5319,</w:t>
      </w:r>
      <w:r w:rsidR="00277373">
        <w:rPr>
          <w:color w:val="auto"/>
          <w:sz w:val="23"/>
          <w:szCs w:val="23"/>
        </w:rPr>
        <w:t xml:space="preserve"> 984 01 Lučenec</w:t>
      </w:r>
      <w:r w:rsidR="00277373">
        <w:rPr>
          <w:color w:val="auto"/>
          <w:sz w:val="23"/>
          <w:szCs w:val="23"/>
        </w:rPr>
        <w:tab/>
      </w:r>
    </w:p>
    <w:p w14:paraId="5C6CEE6C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</w:p>
    <w:p w14:paraId="5A038D75" w14:textId="77777777" w:rsidR="001453A3" w:rsidRDefault="001453A3" w:rsidP="001453A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</w:t>
      </w:r>
      <w:r>
        <w:rPr>
          <w:color w:val="auto"/>
          <w:sz w:val="23"/>
          <w:szCs w:val="23"/>
        </w:rPr>
        <w:tab/>
      </w:r>
      <w:r w:rsidR="0075309F">
        <w:rPr>
          <w:color w:val="auto"/>
          <w:sz w:val="23"/>
          <w:szCs w:val="23"/>
        </w:rPr>
        <w:t>Údaje o konsolidovanom celku</w:t>
      </w:r>
      <w:r>
        <w:rPr>
          <w:color w:val="auto"/>
          <w:sz w:val="23"/>
          <w:szCs w:val="23"/>
        </w:rPr>
        <w:t>:</w:t>
      </w:r>
      <w:r w:rsidR="00277373">
        <w:rPr>
          <w:color w:val="auto"/>
          <w:sz w:val="23"/>
          <w:szCs w:val="23"/>
        </w:rPr>
        <w:t xml:space="preserve"> Spoločnosť nie je súčasťou konsolidovaného celku.</w:t>
      </w:r>
    </w:p>
    <w:p w14:paraId="5556B4BE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7A60C4CC" w14:textId="3E4FA823" w:rsidR="0075309F" w:rsidRDefault="00AE3022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75309F">
        <w:rPr>
          <w:color w:val="auto"/>
          <w:sz w:val="23"/>
          <w:szCs w:val="23"/>
        </w:rPr>
        <w:t xml:space="preserve">(3) </w:t>
      </w:r>
      <w:r w:rsidR="001453A3">
        <w:rPr>
          <w:color w:val="auto"/>
          <w:sz w:val="23"/>
          <w:szCs w:val="23"/>
        </w:rPr>
        <w:tab/>
      </w:r>
      <w:r w:rsidR="0075309F">
        <w:rPr>
          <w:color w:val="auto"/>
          <w:sz w:val="23"/>
          <w:szCs w:val="23"/>
        </w:rPr>
        <w:t xml:space="preserve">Priemerný </w:t>
      </w:r>
      <w:r w:rsidR="00277373">
        <w:rPr>
          <w:color w:val="auto"/>
          <w:sz w:val="23"/>
          <w:szCs w:val="23"/>
        </w:rPr>
        <w:t xml:space="preserve">prepočítaný počet zamestnancov </w:t>
      </w:r>
      <w:r w:rsidR="006B1BF9">
        <w:rPr>
          <w:color w:val="auto"/>
          <w:sz w:val="23"/>
          <w:szCs w:val="23"/>
        </w:rPr>
        <w:t>0</w:t>
      </w:r>
      <w:r w:rsidR="00277373">
        <w:rPr>
          <w:color w:val="auto"/>
          <w:sz w:val="23"/>
          <w:szCs w:val="23"/>
        </w:rPr>
        <w:t>.</w:t>
      </w:r>
    </w:p>
    <w:p w14:paraId="6D6AB5E6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</w:p>
    <w:p w14:paraId="31D1390F" w14:textId="77777777"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14:paraId="4286BBB5" w14:textId="77777777"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14:paraId="45DBDEA1" w14:textId="1C1BD59E"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Ú</w:t>
      </w:r>
      <w:r w:rsidR="0075309F">
        <w:rPr>
          <w:color w:val="auto"/>
          <w:sz w:val="23"/>
          <w:szCs w:val="23"/>
        </w:rPr>
        <w:t xml:space="preserve">čtovná závierka </w:t>
      </w:r>
      <w:r>
        <w:rPr>
          <w:color w:val="auto"/>
          <w:sz w:val="23"/>
          <w:szCs w:val="23"/>
        </w:rPr>
        <w:t xml:space="preserve">je </w:t>
      </w:r>
      <w:r w:rsidR="0075309F">
        <w:rPr>
          <w:color w:val="auto"/>
          <w:sz w:val="23"/>
          <w:szCs w:val="23"/>
        </w:rPr>
        <w:t xml:space="preserve">zostavená za splnenia predpokladu, že účtovná jednotka bude nepretržite pokračovať vo svojej činnosti. </w:t>
      </w:r>
      <w:r w:rsidR="003E7489">
        <w:rPr>
          <w:color w:val="auto"/>
          <w:sz w:val="23"/>
          <w:szCs w:val="23"/>
        </w:rPr>
        <w:t>Účtovná jednotka prešla na hospodársky rok začínajúci 01.01.2023 a končiaci 30.06.2023. Nasledujúci hospodársky rok bude začínať 01.07.2023 a končiť 30.06.2024.</w:t>
      </w:r>
    </w:p>
    <w:p w14:paraId="1EF89218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</w:p>
    <w:p w14:paraId="410960C2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1453A3">
        <w:rPr>
          <w:color w:val="auto"/>
          <w:sz w:val="23"/>
          <w:szCs w:val="23"/>
        </w:rPr>
        <w:t>ložiek majetku a záväzkov:</w:t>
      </w:r>
    </w:p>
    <w:p w14:paraId="1FD1DB9A" w14:textId="77777777"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dlhodobý nehmotný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ok, dlhodobý 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</w:t>
      </w:r>
      <w:r w:rsidR="0075309F">
        <w:rPr>
          <w:color w:val="auto"/>
          <w:sz w:val="23"/>
          <w:szCs w:val="23"/>
        </w:rPr>
        <w:t xml:space="preserve"> a</w:t>
      </w:r>
      <w:r>
        <w:rPr>
          <w:color w:val="auto"/>
          <w:sz w:val="23"/>
          <w:szCs w:val="23"/>
        </w:rPr>
        <w:t xml:space="preserve"> dlhodobý finančný majetok</w:t>
      </w:r>
    </w:p>
    <w:p w14:paraId="50E276B7" w14:textId="77777777" w:rsidR="001453A3" w:rsidRDefault="0027737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 w:rsidR="00DF2E31">
        <w:rPr>
          <w:color w:val="auto"/>
          <w:sz w:val="23"/>
          <w:szCs w:val="23"/>
        </w:rPr>
        <w:t>cenou obstarania</w:t>
      </w:r>
    </w:p>
    <w:p w14:paraId="1AF1272B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1453A3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1453A3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kúpou, zásob</w:t>
      </w:r>
      <w:r w:rsidR="001453A3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vytvoren</w:t>
      </w:r>
      <w:r w:rsidR="001453A3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vlastnou činnosťou,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cenou obstarania</w:t>
      </w:r>
    </w:p>
    <w:p w14:paraId="30786A8C" w14:textId="77777777"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pohľadávky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menovitou hodnotou</w:t>
      </w:r>
    </w:p>
    <w:p w14:paraId="169C531B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</w:t>
      </w:r>
      <w:r w:rsidR="001453A3">
        <w:rPr>
          <w:color w:val="auto"/>
          <w:sz w:val="23"/>
          <w:szCs w:val="23"/>
        </w:rPr>
        <w:t>rátkodobý finančný</w:t>
      </w:r>
      <w:r>
        <w:rPr>
          <w:color w:val="auto"/>
          <w:sz w:val="23"/>
          <w:szCs w:val="23"/>
        </w:rPr>
        <w:t xml:space="preserve"> majet</w:t>
      </w:r>
      <w:r w:rsidR="001453A3">
        <w:rPr>
          <w:color w:val="auto"/>
          <w:sz w:val="23"/>
          <w:szCs w:val="23"/>
        </w:rPr>
        <w:t>ok</w:t>
      </w:r>
      <w:r>
        <w:rPr>
          <w:color w:val="auto"/>
          <w:sz w:val="23"/>
          <w:szCs w:val="23"/>
        </w:rPr>
        <w:t xml:space="preserve">,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menovitou hodnotou</w:t>
      </w:r>
    </w:p>
    <w:p w14:paraId="062CE8E9" w14:textId="77777777"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záväzky</w:t>
      </w:r>
      <w:r w:rsidR="0075309F">
        <w:rPr>
          <w:color w:val="auto"/>
          <w:sz w:val="23"/>
          <w:szCs w:val="23"/>
        </w:rPr>
        <w:t xml:space="preserve"> vrátane rezerv, dlhopisov, pôžičiek a úverov,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menovitou hodnotou</w:t>
      </w:r>
    </w:p>
    <w:p w14:paraId="03EFEBAB" w14:textId="77777777"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derivátové </w:t>
      </w:r>
      <w:r w:rsidR="0075309F">
        <w:rPr>
          <w:color w:val="auto"/>
          <w:sz w:val="23"/>
          <w:szCs w:val="23"/>
        </w:rPr>
        <w:t>operác</w:t>
      </w:r>
      <w:r>
        <w:rPr>
          <w:color w:val="auto"/>
          <w:sz w:val="23"/>
          <w:szCs w:val="23"/>
        </w:rPr>
        <w:t>ie</w:t>
      </w:r>
      <w:r w:rsidR="0075309F">
        <w:rPr>
          <w:color w:val="auto"/>
          <w:sz w:val="23"/>
          <w:szCs w:val="23"/>
        </w:rPr>
        <w:t xml:space="preserve">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2630BB5E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</w:p>
    <w:p w14:paraId="3690BA20" w14:textId="77777777" w:rsidR="00AE3022" w:rsidRDefault="0075309F" w:rsidP="00AE302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69412135" w14:textId="77777777" w:rsidR="001453A3" w:rsidRDefault="001453A3" w:rsidP="00AE3022">
      <w:pPr>
        <w:pStyle w:val="Default"/>
        <w:rPr>
          <w:color w:val="auto"/>
        </w:rPr>
      </w:pPr>
    </w:p>
    <w:p w14:paraId="02A3E851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6F625C">
        <w:rPr>
          <w:color w:val="auto"/>
          <w:sz w:val="23"/>
          <w:szCs w:val="23"/>
        </w:rPr>
        <w:tab/>
      </w:r>
      <w:r w:rsidR="006F625C">
        <w:rPr>
          <w:color w:val="auto"/>
          <w:sz w:val="23"/>
          <w:szCs w:val="23"/>
        </w:rPr>
        <w:tab/>
      </w:r>
      <w:r w:rsidR="006F625C">
        <w:rPr>
          <w:color w:val="auto"/>
          <w:sz w:val="23"/>
          <w:szCs w:val="23"/>
        </w:rPr>
        <w:tab/>
      </w:r>
      <w:r w:rsidR="006F625C">
        <w:rPr>
          <w:color w:val="auto"/>
          <w:sz w:val="23"/>
          <w:szCs w:val="23"/>
        </w:rPr>
        <w:tab/>
      </w:r>
      <w:r w:rsidR="006F625C">
        <w:rPr>
          <w:color w:val="auto"/>
          <w:sz w:val="23"/>
          <w:szCs w:val="23"/>
        </w:rPr>
        <w:tab/>
      </w:r>
      <w:r w:rsidR="006F625C">
        <w:rPr>
          <w:color w:val="auto"/>
          <w:sz w:val="23"/>
          <w:szCs w:val="23"/>
        </w:rPr>
        <w:tab/>
      </w:r>
      <w:r w:rsidR="006F625C">
        <w:rPr>
          <w:color w:val="auto"/>
          <w:sz w:val="23"/>
          <w:szCs w:val="23"/>
        </w:rPr>
        <w:tab/>
      </w:r>
      <w:r w:rsidR="006F625C">
        <w:rPr>
          <w:color w:val="auto"/>
          <w:sz w:val="23"/>
          <w:szCs w:val="23"/>
        </w:rPr>
        <w:tab/>
      </w:r>
      <w:r w:rsidR="006F625C">
        <w:rPr>
          <w:color w:val="auto"/>
          <w:sz w:val="23"/>
          <w:szCs w:val="23"/>
        </w:rPr>
        <w:tab/>
      </w:r>
      <w:r w:rsidR="006F625C">
        <w:rPr>
          <w:color w:val="auto"/>
          <w:sz w:val="23"/>
          <w:szCs w:val="23"/>
        </w:rPr>
        <w:tab/>
        <w:t>nemá náplň</w:t>
      </w:r>
    </w:p>
    <w:p w14:paraId="65141AC7" w14:textId="77777777" w:rsidR="00277373" w:rsidRDefault="006F625C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</w:p>
    <w:p w14:paraId="4F543CB4" w14:textId="77777777" w:rsidR="0075309F" w:rsidRDefault="0075309F" w:rsidP="0075309F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277373">
        <w:rPr>
          <w:color w:val="auto"/>
          <w:sz w:val="22"/>
          <w:szCs w:val="22"/>
        </w:rPr>
        <w:tab/>
      </w:r>
      <w:r w:rsidR="00277373">
        <w:rPr>
          <w:color w:val="auto"/>
          <w:sz w:val="22"/>
          <w:szCs w:val="22"/>
        </w:rPr>
        <w:tab/>
      </w:r>
      <w:r w:rsidR="00277373">
        <w:rPr>
          <w:color w:val="auto"/>
          <w:sz w:val="22"/>
          <w:szCs w:val="22"/>
        </w:rPr>
        <w:tab/>
      </w:r>
      <w:r w:rsidR="00277373">
        <w:rPr>
          <w:color w:val="auto"/>
          <w:sz w:val="22"/>
          <w:szCs w:val="22"/>
        </w:rPr>
        <w:tab/>
      </w:r>
      <w:r w:rsidR="00277373">
        <w:rPr>
          <w:color w:val="auto"/>
          <w:sz w:val="23"/>
          <w:szCs w:val="23"/>
        </w:rPr>
        <w:t>nemá náplň</w:t>
      </w:r>
    </w:p>
    <w:p w14:paraId="6DA9B242" w14:textId="77777777" w:rsidR="0075309F" w:rsidRDefault="0075309F" w:rsidP="0075309F">
      <w:pPr>
        <w:pStyle w:val="Default"/>
        <w:rPr>
          <w:color w:val="auto"/>
          <w:sz w:val="22"/>
          <w:szCs w:val="22"/>
        </w:rPr>
      </w:pPr>
    </w:p>
    <w:p w14:paraId="22288B42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0873316E" w14:textId="10F20C40" w:rsidR="0075309F" w:rsidRDefault="0075309F" w:rsidP="0075309F">
      <w:pPr>
        <w:pStyle w:val="Default"/>
        <w:rPr>
          <w:color w:val="auto"/>
          <w:sz w:val="23"/>
          <w:szCs w:val="23"/>
        </w:rPr>
      </w:pPr>
    </w:p>
    <w:p w14:paraId="30CCBC4E" w14:textId="77777777" w:rsidR="006B1BF9" w:rsidRDefault="006B1BF9" w:rsidP="0075309F">
      <w:pPr>
        <w:pStyle w:val="Default"/>
        <w:rPr>
          <w:color w:val="auto"/>
          <w:sz w:val="23"/>
          <w:szCs w:val="23"/>
        </w:rPr>
      </w:pPr>
    </w:p>
    <w:p w14:paraId="463C0341" w14:textId="77777777"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14:paraId="0755BA98" w14:textId="77777777"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14:paraId="7EE414DC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0F012C3E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</w:p>
    <w:p w14:paraId="3B0B04CA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0C3910D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277373">
        <w:rPr>
          <w:color w:val="auto"/>
          <w:sz w:val="23"/>
          <w:szCs w:val="23"/>
        </w:rPr>
        <w:tab/>
        <w:t>nemá náplň</w:t>
      </w:r>
    </w:p>
    <w:p w14:paraId="59A06721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277373">
        <w:rPr>
          <w:color w:val="auto"/>
          <w:sz w:val="23"/>
          <w:szCs w:val="23"/>
        </w:rPr>
        <w:tab/>
        <w:t>nemá náplň</w:t>
      </w:r>
    </w:p>
    <w:p w14:paraId="79A13ACC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</w:p>
    <w:p w14:paraId="39598DD5" w14:textId="77777777" w:rsidR="0075309F" w:rsidRDefault="0075309F" w:rsidP="0075309F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</w:t>
      </w:r>
      <w:r w:rsidR="00277373">
        <w:rPr>
          <w:color w:val="auto"/>
          <w:sz w:val="23"/>
          <w:szCs w:val="23"/>
        </w:rPr>
        <w:t>mácie o vlastných akciách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3BA3099C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78B4685B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C145E39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46F9196" w14:textId="77777777" w:rsidR="00277373" w:rsidRDefault="0027737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nemá náplň</w:t>
      </w:r>
    </w:p>
    <w:p w14:paraId="7731225F" w14:textId="77777777" w:rsidR="0075309F" w:rsidRDefault="0075309F" w:rsidP="0027737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</w:t>
      </w:r>
      <w:r w:rsidR="00277373">
        <w:rPr>
          <w:color w:val="auto"/>
          <w:sz w:val="23"/>
          <w:szCs w:val="23"/>
        </w:rPr>
        <w:t xml:space="preserve"> iného orgánu účtovnej jednotky,</w:t>
      </w:r>
    </w:p>
    <w:p w14:paraId="33009285" w14:textId="77777777" w:rsidR="00277373" w:rsidRDefault="00277373" w:rsidP="0027737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nemá náplň</w:t>
      </w:r>
    </w:p>
    <w:p w14:paraId="3801C378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36B4B38D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D5903B6" w14:textId="77777777" w:rsidR="0075309F" w:rsidRDefault="0027737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nemá náplň</w:t>
      </w:r>
    </w:p>
    <w:p w14:paraId="6AF02EA3" w14:textId="77777777" w:rsidR="00277373" w:rsidRDefault="00277373" w:rsidP="0075309F">
      <w:pPr>
        <w:pStyle w:val="Default"/>
        <w:rPr>
          <w:color w:val="auto"/>
          <w:sz w:val="23"/>
          <w:szCs w:val="23"/>
        </w:rPr>
      </w:pPr>
    </w:p>
    <w:p w14:paraId="1B3A1509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E45AA73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71A8CFBF" w14:textId="77777777" w:rsidR="0075309F" w:rsidRDefault="0075309F" w:rsidP="0027737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významných podmienený</w:t>
      </w:r>
      <w:r w:rsidR="00277373">
        <w:rPr>
          <w:color w:val="auto"/>
          <w:sz w:val="23"/>
          <w:szCs w:val="23"/>
        </w:rPr>
        <w:t xml:space="preserve">ch záväzkov,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7436C7A6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277373">
        <w:rPr>
          <w:color w:val="auto"/>
          <w:sz w:val="23"/>
          <w:szCs w:val="23"/>
        </w:rPr>
        <w:tab/>
        <w:t>nemá náplň</w:t>
      </w:r>
    </w:p>
    <w:p w14:paraId="74960F7B" w14:textId="77777777"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3BDCDC57" w14:textId="77777777"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ab/>
        <w:t>nemá náplň</w:t>
      </w:r>
    </w:p>
    <w:p w14:paraId="22FDDCC9" w14:textId="77777777" w:rsidR="00A66DE0" w:rsidRDefault="00A66DE0" w:rsidP="0075309F">
      <w:pPr>
        <w:pStyle w:val="Default"/>
        <w:rPr>
          <w:color w:val="auto"/>
          <w:sz w:val="23"/>
          <w:szCs w:val="23"/>
        </w:rPr>
      </w:pPr>
    </w:p>
    <w:p w14:paraId="000BC312" w14:textId="77777777" w:rsidR="00A66DE0" w:rsidRPr="00F645FD" w:rsidRDefault="00A66DE0" w:rsidP="00A66DE0">
      <w:pPr>
        <w:pStyle w:val="Default"/>
      </w:pPr>
    </w:p>
    <w:p w14:paraId="5E4737EB" w14:textId="77777777" w:rsidR="00A66DE0" w:rsidRPr="00F645FD" w:rsidRDefault="00A66DE0" w:rsidP="00A66DE0">
      <w:pPr>
        <w:pStyle w:val="Default"/>
        <w:spacing w:after="29"/>
        <w:rPr>
          <w:sz w:val="23"/>
          <w:szCs w:val="23"/>
        </w:rPr>
      </w:pPr>
      <w:r w:rsidRPr="00F645FD">
        <w:rPr>
          <w:sz w:val="23"/>
          <w:szCs w:val="23"/>
        </w:rPr>
        <w:t xml:space="preserve">(6) </w:t>
      </w:r>
      <w:r w:rsidRPr="00F645F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D391CEB" w14:textId="77777777" w:rsidR="00A66DE0" w:rsidRPr="00F645FD" w:rsidRDefault="00A66DE0" w:rsidP="00A66DE0">
      <w:pPr>
        <w:pStyle w:val="Default"/>
        <w:spacing w:after="29"/>
        <w:rPr>
          <w:sz w:val="23"/>
          <w:szCs w:val="23"/>
        </w:rPr>
      </w:pPr>
      <w:r w:rsidRPr="00F645FD">
        <w:rPr>
          <w:bCs/>
          <w:sz w:val="23"/>
          <w:szCs w:val="23"/>
        </w:rPr>
        <w:t xml:space="preserve">a) všetkých formách prijatej náhrady, </w:t>
      </w:r>
    </w:p>
    <w:p w14:paraId="43175616" w14:textId="77777777" w:rsidR="00A66DE0" w:rsidRPr="00F645FD" w:rsidRDefault="00A66DE0" w:rsidP="00A66DE0">
      <w:pPr>
        <w:pStyle w:val="Default"/>
        <w:spacing w:after="29"/>
        <w:rPr>
          <w:sz w:val="23"/>
          <w:szCs w:val="23"/>
        </w:rPr>
      </w:pPr>
      <w:r w:rsidRPr="00F645FD">
        <w:rPr>
          <w:bCs/>
          <w:sz w:val="23"/>
          <w:szCs w:val="23"/>
        </w:rPr>
        <w:t xml:space="preserve">b) účtovných zásadách použitých pri prideľovaní nákladov a výnosov, </w:t>
      </w:r>
    </w:p>
    <w:p w14:paraId="714E676D" w14:textId="77777777" w:rsidR="00A66DE0" w:rsidRPr="00F645FD" w:rsidRDefault="00A66DE0" w:rsidP="00A66DE0">
      <w:pPr>
        <w:pStyle w:val="Default"/>
        <w:rPr>
          <w:sz w:val="23"/>
          <w:szCs w:val="23"/>
        </w:rPr>
      </w:pPr>
      <w:r w:rsidRPr="00F645FD">
        <w:rPr>
          <w:bCs/>
          <w:sz w:val="23"/>
          <w:szCs w:val="23"/>
        </w:rPr>
        <w:t xml:space="preserve">c) všetkých druhoch činností účtovnej jednotky. </w:t>
      </w:r>
      <w:r w:rsidR="00277373">
        <w:rPr>
          <w:bCs/>
          <w:sz w:val="23"/>
          <w:szCs w:val="23"/>
        </w:rPr>
        <w:tab/>
      </w:r>
      <w:r w:rsidR="00277373">
        <w:rPr>
          <w:bCs/>
          <w:sz w:val="23"/>
          <w:szCs w:val="23"/>
        </w:rPr>
        <w:tab/>
      </w:r>
      <w:r w:rsidR="00277373">
        <w:rPr>
          <w:bCs/>
          <w:sz w:val="23"/>
          <w:szCs w:val="23"/>
        </w:rPr>
        <w:tab/>
      </w:r>
      <w:r w:rsidR="00277373">
        <w:rPr>
          <w:bCs/>
          <w:sz w:val="23"/>
          <w:szCs w:val="23"/>
        </w:rPr>
        <w:tab/>
      </w:r>
      <w:r w:rsidR="00277373">
        <w:rPr>
          <w:bCs/>
          <w:sz w:val="23"/>
          <w:szCs w:val="23"/>
        </w:rPr>
        <w:tab/>
      </w:r>
      <w:r w:rsidR="00277373">
        <w:rPr>
          <w:bCs/>
          <w:sz w:val="23"/>
          <w:szCs w:val="23"/>
        </w:rPr>
        <w:tab/>
      </w:r>
      <w:r w:rsidR="00277373">
        <w:rPr>
          <w:color w:val="auto"/>
          <w:sz w:val="23"/>
          <w:szCs w:val="23"/>
        </w:rPr>
        <w:t>nemá náplň.</w:t>
      </w:r>
    </w:p>
    <w:p w14:paraId="67E2ADD7" w14:textId="77777777" w:rsidR="00A66DE0" w:rsidRDefault="00A66DE0" w:rsidP="0075309F">
      <w:pPr>
        <w:pStyle w:val="Default"/>
        <w:rPr>
          <w:color w:val="auto"/>
          <w:sz w:val="23"/>
          <w:szCs w:val="23"/>
        </w:rPr>
      </w:pPr>
    </w:p>
    <w:p w14:paraId="7E340B03" w14:textId="77777777" w:rsidR="004F7AF0" w:rsidRDefault="004F7AF0"/>
    <w:sectPr w:rsidR="004F7AF0" w:rsidSect="00FD7BBB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4D42F" w14:textId="77777777" w:rsidR="00B36992" w:rsidRDefault="00B36992" w:rsidP="0075309F">
      <w:pPr>
        <w:spacing w:after="0"/>
      </w:pPr>
      <w:r>
        <w:separator/>
      </w:r>
    </w:p>
  </w:endnote>
  <w:endnote w:type="continuationSeparator" w:id="0">
    <w:p w14:paraId="6B0A66AF" w14:textId="77777777" w:rsidR="00B36992" w:rsidRDefault="00B36992" w:rsidP="0075309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1BF855" w14:textId="77777777" w:rsidR="00B36992" w:rsidRDefault="00B36992" w:rsidP="0075309F">
      <w:pPr>
        <w:spacing w:after="0"/>
      </w:pPr>
      <w:r>
        <w:separator/>
      </w:r>
    </w:p>
  </w:footnote>
  <w:footnote w:type="continuationSeparator" w:id="0">
    <w:p w14:paraId="0CB73B2A" w14:textId="77777777" w:rsidR="00B36992" w:rsidRDefault="00B36992" w:rsidP="0075309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6F229" w14:textId="77777777" w:rsidR="0075309F" w:rsidRPr="0075309F" w:rsidRDefault="0075309F">
    <w:pPr>
      <w:pStyle w:val="Hlavika"/>
    </w:pPr>
  </w:p>
  <w:tbl>
    <w:tblPr>
      <w:tblW w:w="939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259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1031"/>
      <w:gridCol w:w="256"/>
      <w:gridCol w:w="256"/>
      <w:gridCol w:w="256"/>
      <w:gridCol w:w="256"/>
      <w:gridCol w:w="256"/>
      <w:gridCol w:w="256"/>
      <w:gridCol w:w="256"/>
      <w:gridCol w:w="256"/>
      <w:gridCol w:w="256"/>
      <w:gridCol w:w="256"/>
    </w:tblGrid>
    <w:tr w:rsidR="0075309F" w:rsidRPr="0075309F" w14:paraId="075F6293" w14:textId="77777777" w:rsidTr="0075309F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34F852" w14:textId="77777777" w:rsidR="0075309F" w:rsidRPr="0075309F" w:rsidRDefault="0075309F" w:rsidP="0075309F">
          <w:pPr>
            <w:spacing w:after="0"/>
            <w:rPr>
              <w:color w:val="000000"/>
              <w:lang w:eastAsia="sk-SK"/>
            </w:rPr>
          </w:pPr>
          <w:r w:rsidRPr="0075309F">
            <w:rPr>
              <w:color w:val="000000"/>
              <w:lang w:eastAsia="sk-SK"/>
            </w:rPr>
            <w:t>Poznámky Úč  MÚJ 3 - 01</w:t>
          </w:r>
        </w:p>
      </w:tc>
      <w:tc>
        <w:tcPr>
          <w:tcW w:w="259" w:type="dxa"/>
          <w:noWrap/>
          <w:vAlign w:val="bottom"/>
          <w:hideMark/>
        </w:tcPr>
        <w:p w14:paraId="2B272B12" w14:textId="77777777" w:rsidR="0075309F" w:rsidRPr="0075309F" w:rsidRDefault="0075309F" w:rsidP="00FD7BBB">
          <w:pPr>
            <w:spacing w:after="0"/>
            <w:rPr>
              <w:rFonts w:eastAsiaTheme="minorEastAsia"/>
              <w:lang w:eastAsia="sk-SK"/>
            </w:rPr>
          </w:pPr>
        </w:p>
      </w:tc>
      <w:tc>
        <w:tcPr>
          <w:tcW w:w="519" w:type="dxa"/>
          <w:noWrap/>
          <w:vAlign w:val="bottom"/>
          <w:hideMark/>
        </w:tcPr>
        <w:p w14:paraId="18AC1DBE" w14:textId="77777777"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DD173" w14:textId="05DD6A06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58F0EF" w14:textId="1EA70E05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1FD797" w14:textId="4A66C78F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9EA2BC" w14:textId="5297F79D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D5C8D5" w14:textId="3228C859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86789B" w14:textId="0BFF4630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DBB5B" w14:textId="7FEADD5C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998539" w14:textId="703B0CB4" w:rsidR="0075309F" w:rsidRPr="0075309F" w:rsidRDefault="006B1BF9" w:rsidP="006B1BF9">
          <w:pPr>
            <w:spacing w:after="0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1031" w:type="dxa"/>
          <w:tcBorders>
            <w:right w:val="single" w:sz="6" w:space="0" w:color="auto"/>
          </w:tcBorders>
          <w:vAlign w:val="bottom"/>
        </w:tcPr>
        <w:p w14:paraId="7498BC83" w14:textId="77777777"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</w:t>
          </w:r>
          <w:r w:rsidRPr="0075309F">
            <w:rPr>
              <w:color w:val="000000"/>
              <w:lang w:eastAsia="sk-SK"/>
            </w:rPr>
            <w:t>DIČ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14:paraId="2284E182" w14:textId="0E9B9F37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14:paraId="5ECBEBB3" w14:textId="0BB0D711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14:paraId="501E2A10" w14:textId="59137C08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14:paraId="30408134" w14:textId="5B9ADC51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14:paraId="35A9761E" w14:textId="1164BD38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14:paraId="412528A7" w14:textId="1DB30C08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14:paraId="49955AA5" w14:textId="78CD0C74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14:paraId="01C34CD4" w14:textId="271F80FE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14:paraId="3C670F2C" w14:textId="022647A1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BDE0A1" w14:textId="59044AEC" w:rsidR="0075309F" w:rsidRPr="0075309F" w:rsidRDefault="006B1BF9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14:paraId="71554BF5" w14:textId="77777777" w:rsidR="0075309F" w:rsidRPr="0075309F" w:rsidRDefault="0075309F" w:rsidP="0075309F">
    <w:pPr>
      <w:pStyle w:val="Hlavika"/>
    </w:pPr>
  </w:p>
  <w:p w14:paraId="704FFCCC" w14:textId="77777777" w:rsidR="0075309F" w:rsidRDefault="0075309F">
    <w:pPr>
      <w:pStyle w:val="Hlavika"/>
    </w:pPr>
  </w:p>
  <w:p w14:paraId="47A2159F" w14:textId="77777777" w:rsidR="0075309F" w:rsidRDefault="0075309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 w16cid:durableId="1745175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309F"/>
    <w:rsid w:val="00045592"/>
    <w:rsid w:val="00136754"/>
    <w:rsid w:val="001453A3"/>
    <w:rsid w:val="00277373"/>
    <w:rsid w:val="002A1409"/>
    <w:rsid w:val="00382EA1"/>
    <w:rsid w:val="003E7489"/>
    <w:rsid w:val="004751E9"/>
    <w:rsid w:val="004838A3"/>
    <w:rsid w:val="004846F2"/>
    <w:rsid w:val="004F7AF0"/>
    <w:rsid w:val="0058760D"/>
    <w:rsid w:val="005A6D8C"/>
    <w:rsid w:val="005D5F71"/>
    <w:rsid w:val="006713C9"/>
    <w:rsid w:val="006B1BF9"/>
    <w:rsid w:val="006F625C"/>
    <w:rsid w:val="0075309F"/>
    <w:rsid w:val="007E1B14"/>
    <w:rsid w:val="00815CF6"/>
    <w:rsid w:val="008B5515"/>
    <w:rsid w:val="008F1ACA"/>
    <w:rsid w:val="0097127C"/>
    <w:rsid w:val="00987583"/>
    <w:rsid w:val="00A66DE0"/>
    <w:rsid w:val="00AE3022"/>
    <w:rsid w:val="00AF4179"/>
    <w:rsid w:val="00B36992"/>
    <w:rsid w:val="00CA6632"/>
    <w:rsid w:val="00CF3098"/>
    <w:rsid w:val="00DF2E31"/>
    <w:rsid w:val="00E02C13"/>
    <w:rsid w:val="00E05BB7"/>
    <w:rsid w:val="00E33096"/>
    <w:rsid w:val="00E42796"/>
    <w:rsid w:val="00F174B1"/>
    <w:rsid w:val="00F34763"/>
    <w:rsid w:val="00F53E4F"/>
    <w:rsid w:val="00F645FD"/>
    <w:rsid w:val="00FB3766"/>
    <w:rsid w:val="00FC644F"/>
    <w:rsid w:val="00FC74F8"/>
    <w:rsid w:val="00FD5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BF77C"/>
  <w15:docId w15:val="{410B41A7-499B-4F22-9A4A-2BEB0B374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53A3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2">
    <w:name w:val="heading 2"/>
    <w:basedOn w:val="Normlny"/>
    <w:next w:val="Normlny"/>
    <w:link w:val="Nadpis2Char"/>
    <w:qFormat/>
    <w:rsid w:val="001453A3"/>
    <w:pPr>
      <w:numPr>
        <w:numId w:val="1"/>
      </w:numPr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530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75309F"/>
  </w:style>
  <w:style w:type="paragraph" w:styleId="Pta">
    <w:name w:val="footer"/>
    <w:basedOn w:val="Normlny"/>
    <w:link w:val="Pt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5309F"/>
  </w:style>
  <w:style w:type="paragraph" w:styleId="Textbubliny">
    <w:name w:val="Balloon Text"/>
    <w:basedOn w:val="Normlny"/>
    <w:link w:val="TextbublinyChar"/>
    <w:uiPriority w:val="99"/>
    <w:semiHidden/>
    <w:unhideWhenUsed/>
    <w:rsid w:val="0075309F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309F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1453A3"/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customStyle="1" w:styleId="TableHeader">
    <w:name w:val="Table Header"/>
    <w:basedOn w:val="Normlny"/>
    <w:rsid w:val="001453A3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1453A3"/>
    <w:pPr>
      <w:spacing w:after="120"/>
      <w:jc w:val="left"/>
    </w:pPr>
    <w:rPr>
      <w:snapToGrid w:val="0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702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Tomas Hlavaty</cp:lastModifiedBy>
  <cp:revision>5</cp:revision>
  <dcterms:created xsi:type="dcterms:W3CDTF">2022-06-29T06:25:00Z</dcterms:created>
  <dcterms:modified xsi:type="dcterms:W3CDTF">2023-07-06T09:34:00Z</dcterms:modified>
</cp:coreProperties>
</file>