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noProof/>
          <w:sz w:val="36"/>
          <w:szCs w:val="36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276</wp:posOffset>
            </wp:positionV>
            <wp:extent cx="1390650" cy="135255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3A6FA4" w:rsidP="003A6FA4">
      <w:pPr>
        <w:tabs>
          <w:tab w:val="center" w:pos="3351"/>
        </w:tabs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textWrapping" w:clear="all"/>
      </w:r>
    </w:p>
    <w:p w:rsidR="00A2483A" w:rsidRPr="003A6FA4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 xml:space="preserve">Zariadenie pre seniorov „Zálesák </w:t>
      </w:r>
      <w:proofErr w:type="spellStart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o.z</w:t>
      </w:r>
      <w:proofErr w:type="spellEnd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.“</w:t>
      </w:r>
      <w:r w:rsidR="003A6FA4" w:rsidRPr="003A6FA4">
        <w:rPr>
          <w:i/>
          <w:noProof/>
          <w:lang w:eastAsia="sk-SK"/>
        </w:rPr>
        <w:t xml:space="preserve"> </w:t>
      </w: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VÝROČNÁ SPRÁVA</w:t>
      </w:r>
    </w:p>
    <w:p w:rsidR="00A2483A" w:rsidRPr="00A2483A" w:rsidRDefault="008E4C19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za rok 2022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54389A">
      <w:pPr>
        <w:tabs>
          <w:tab w:val="left" w:pos="7926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Predkladá:</w:t>
      </w: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Viera </w:t>
      </w:r>
      <w:proofErr w:type="spellStart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Pampuríková</w:t>
      </w:r>
      <w:proofErr w:type="spellEnd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, riaditeľka</w:t>
      </w:r>
      <w:r w:rsidR="0054389A">
        <w:rPr>
          <w:rFonts w:ascii="Times New Roman" w:eastAsia="Times New Roman" w:hAnsi="Times New Roman" w:cs="Times New Roman"/>
          <w:sz w:val="26"/>
          <w:szCs w:val="26"/>
          <w:lang w:eastAsia="sk-SK"/>
        </w:rPr>
        <w:tab/>
      </w:r>
    </w:p>
    <w:p w:rsidR="00A2483A" w:rsidRPr="00BD5897" w:rsidRDefault="00BD5897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BD5897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Vypracované dňa:</w:t>
      </w:r>
      <w:r w:rsidR="00B53CAF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21</w:t>
      </w:r>
      <w:r w:rsidR="007A2D7C">
        <w:rPr>
          <w:rFonts w:ascii="Times New Roman" w:eastAsia="Times New Roman" w:hAnsi="Times New Roman" w:cs="Times New Roman"/>
          <w:sz w:val="26"/>
          <w:szCs w:val="26"/>
          <w:lang w:eastAsia="sk-SK"/>
        </w:rPr>
        <w:t>.06.2023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OBSAH</w:t>
      </w:r>
    </w:p>
    <w:p w:rsidR="00A2483A" w:rsidRPr="00DA45A5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Identifikácia zariadenia</w:t>
      </w:r>
    </w:p>
    <w:p w:rsidR="00DA45A5" w:rsidRPr="00DA45A5" w:rsidRDefault="00DA45A5" w:rsidP="00DA45A5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1.1. Základné údaje o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 </w:t>
      </w: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zariadení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...........................................................................3</w:t>
      </w:r>
    </w:p>
    <w:p w:rsidR="00A2483A" w:rsidRDefault="00DA45A5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1.2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Poslanie a ciele zariadenia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............................................................................4</w:t>
      </w:r>
    </w:p>
    <w:p w:rsidR="004C03D4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1.3. Splnenie stanovených cieľov........................................................................5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1.4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Základné hodnoty smerovania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...............................6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1.5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Priestorové rozloženie zariadenia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...............................6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1.6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prijímateľov sociálnej služby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..........................8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1.7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zamestnancov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.............................12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</w:p>
    <w:p w:rsidR="00A2483A" w:rsidRPr="00A2483A" w:rsidRDefault="005B7FF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2.1. Účtovná závierka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..............................15</w:t>
      </w:r>
    </w:p>
    <w:p w:rsidR="00A2483A" w:rsidRPr="00A2483A" w:rsidRDefault="005B7FF4" w:rsidP="00BD5897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2.2. Ekonomicky oprávnené náklady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..............................21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Prehľad poskytovaných služieb v zariadení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3.1. Z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dravotná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..............................22</w:t>
      </w:r>
    </w:p>
    <w:p w:rsidR="00A2483A" w:rsidRPr="00A2483A" w:rsidRDefault="00A2483A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3.2. Ošetrovateľská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..............................23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Fotodokumentácia</w:t>
      </w:r>
      <w:r w:rsidR="00653F26" w:rsidRP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</w:t>
      </w:r>
      <w:r w:rsid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</w:t>
      </w:r>
      <w:r w:rsidR="00653F26" w:rsidRP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</w:t>
      </w:r>
      <w:r w:rsidR="004C03D4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7D73D5" w:rsidP="007D73D5">
      <w:pPr>
        <w:tabs>
          <w:tab w:val="left" w:pos="5497"/>
        </w:tabs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5FD6" w:rsidRDefault="004D5FD6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5897" w:rsidRPr="00A2483A" w:rsidRDefault="00BD5897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056"/>
      </w:tblGrid>
      <w:tr w:rsidR="00A2483A" w:rsidRPr="00A2483A" w:rsidTr="00A2483A">
        <w:trPr>
          <w:tblCellSpacing w:w="0" w:type="dxa"/>
        </w:trPr>
        <w:tc>
          <w:tcPr>
            <w:tcW w:w="5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DA45A5" w:rsidRDefault="00DA45A5" w:rsidP="00DA45A5">
            <w:pPr>
              <w:pStyle w:val="ListParagraph"/>
              <w:numPr>
                <w:ilvl w:val="1"/>
                <w:numId w:val="17"/>
              </w:num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lastRenderedPageBreak/>
              <w:t xml:space="preserve"> </w:t>
            </w:r>
            <w:r w:rsidR="00A2483A" w:rsidRPr="00DA45A5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t>Základné údaje o zariadení</w:t>
            </w:r>
          </w:p>
        </w:tc>
      </w:tr>
    </w:tbl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260"/>
        <w:gridCol w:w="5796"/>
      </w:tblGrid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Názov organizácie: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Zariadenie pre seniorov „Zálesák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o.z</w:t>
            </w:r>
            <w:proofErr w:type="spellEnd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.“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Adresa: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Kaštieľna</w:t>
            </w:r>
            <w:proofErr w:type="spellEnd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1, 049 21 Betliar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Štatutár: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Viera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Pampuríková</w:t>
            </w:r>
            <w:proofErr w:type="spellEnd"/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Dátum registrácie: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23.08.17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IČO: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50</w:t>
            </w:r>
            <w:r w:rsidR="0039354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 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788</w:t>
            </w:r>
            <w:r w:rsidR="0039354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418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Kontaktné údaje: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Mobil: 0905 971 667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e-mail: zalesak.betliar@gmail.com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Právna forma: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Občianske združenie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Zriaďovateľ: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Košický samosprávny kraj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Bankové spojenie: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UniCredit Bank</w:t>
            </w:r>
          </w:p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IBAN: SK48 1111 0000 0014 2630 8007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IBAN: SK26 1111 0000 0014 2630 8015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Kapacita zariadenia: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Pobytová forma: 34 klientov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F032E9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Počet zamestnancov k 31.12.2022</w:t>
            </w:r>
            <w:r w:rsidR="00A2483A"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C36AA5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 31.12.2022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b</w:t>
            </w:r>
            <w:r w:rsidR="00B53CAF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ol celkový počet zamestnancov 21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zariadení </w:t>
            </w:r>
          </w:p>
        </w:tc>
      </w:tr>
    </w:tbl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A00E7" w:rsidRDefault="008A00E7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393545" w:rsidRDefault="00393545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1.2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.Poslanie a ciele zariadenia</w:t>
      </w:r>
    </w:p>
    <w:p w:rsidR="00A2483A" w:rsidRDefault="00393545" w:rsidP="00F032E9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Hlavnou prioritou zariadenia je prehlbovanie multifunkčnosti zariadenia ako jeho základnej charakteristickej črty a zároveň pôsobenie zariadenia na komunitu a región. Poslaním ZPS je poskytovať sociálne služby v zmysle zákona o sociálnych s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lužbách v čo najlepšej kvalite.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Naše úsilie smeruje k skvalitneniu poskytovania sociálnych služieb a k spokojnosti prijímateľov sociálnej služby. Z</w:t>
      </w:r>
      <w:r w:rsidR="00A2483A" w:rsidRPr="00A248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abezpečujeme podmienky a priestor pre zachovanie čo najvyššej samostatnosti klienta a poskytovať bezpečné a kvalitné služby. Vytvárať prijímateľom sociálnej služby pocit domova a bezpečia a aktívne uplatňovať budovanie pozitívnych rodinných vzťahov, vzťahov v rámci zariadenia - či už medzi prijímateľmi sociálnej služby ale aj zamestnancami zariadenia a tiež širšej komunity. </w:t>
      </w:r>
    </w:p>
    <w:p w:rsidR="008E4C19" w:rsidRPr="00A2483A" w:rsidRDefault="008E4C19" w:rsidP="00F032E9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C36A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 na rok 2023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: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vytvárať čo najlepšie podmienky pre stabilitu klientov ale aj personálu 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neustále vzdelávanie sa personálu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zabezpečiť okenné žalúzie </w:t>
      </w:r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všetky </w:t>
      </w:r>
      <w:proofErr w:type="spellStart"/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>zbytné</w:t>
      </w:r>
      <w:proofErr w:type="spellEnd"/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okná, </w:t>
      </w:r>
    </w:p>
    <w:p w:rsidR="00C36AA5" w:rsidRDefault="00A2483A" w:rsidP="00C36AA5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skrášliť vonkajšie prostredie – </w:t>
      </w:r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vytvoriť chodník vedúci od budovy </w:t>
      </w:r>
      <w:r w:rsidR="003056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zariadenia </w:t>
      </w:r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</w:t>
      </w:r>
      <w:proofErr w:type="spellStart"/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>kaštieľneho</w:t>
      </w:r>
      <w:proofErr w:type="spellEnd"/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parku aj s</w:t>
      </w:r>
      <w:r w:rsidR="000B13D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F032E9">
        <w:rPr>
          <w:rFonts w:ascii="Times New Roman" w:eastAsia="Times New Roman" w:hAnsi="Times New Roman" w:cs="Times New Roman"/>
          <w:sz w:val="24"/>
          <w:szCs w:val="24"/>
          <w:lang w:eastAsia="sk-SK"/>
        </w:rPr>
        <w:t>osvetlením</w:t>
      </w: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4C03D4" w:rsidRDefault="004C03D4" w:rsidP="004C03D4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1.3.</w:t>
      </w:r>
      <w:r w:rsidR="00C36AA5" w:rsidRPr="004C03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Splnenie stanovených cieľov na rok 2022</w:t>
      </w:r>
    </w:p>
    <w:p w:rsidR="00C36AA5" w:rsidRDefault="00C36AA5" w:rsidP="00C36AA5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 zamestnancov – nakoľko si dáme záležať na kvalitnom a profesion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álnom prístupe zamestnancov, </w:t>
      </w: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zabezpečujeme 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im </w:t>
      </w: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neustále </w:t>
      </w:r>
      <w:r w:rsidR="00A161CF"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 v podobe rôznych kurzov a školení.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Každoročné školenie BOZP a PO, supervízia.</w:t>
      </w:r>
    </w:p>
    <w:p w:rsidR="00A161CF" w:rsidRDefault="00F032E9" w:rsidP="00C36AA5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abezpečenie okenných žalúzií na niektoré z okie</w:t>
      </w:r>
      <w:r w:rsidR="000B13D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 budovy </w:t>
      </w: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B13D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721396" cy="2792599"/>
            <wp:effectExtent l="0" t="0" r="0" b="8255"/>
            <wp:docPr id="11" name="Picture 11" descr="C:\Users\Uzivatel\Downloads\20230622_1251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zivatel\Downloads\20230622_1251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6963" cy="2796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3DD" w:rsidRP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61CF" w:rsidRDefault="00F032E9" w:rsidP="00C36AA5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amiesto skleníka sme pre prijímateľov sociálnej služby vybudovali štyri vyvýšené záhony na pestovanie zele</w:t>
      </w:r>
      <w:r w:rsidR="000B13DD">
        <w:rPr>
          <w:rFonts w:ascii="Times New Roman" w:eastAsia="Times New Roman" w:hAnsi="Times New Roman" w:cs="Times New Roman"/>
          <w:sz w:val="24"/>
          <w:szCs w:val="24"/>
          <w:lang w:eastAsia="sk-SK"/>
        </w:rPr>
        <w:t>niny , prípadne kvietkov</w:t>
      </w:r>
    </w:p>
    <w:p w:rsidR="000B13DD" w:rsidRDefault="000B13DD" w:rsidP="000B13DD">
      <w:pPr>
        <w:pStyle w:val="ListParagraph"/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B13D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870252" cy="2904302"/>
            <wp:effectExtent l="0" t="0" r="0" b="0"/>
            <wp:docPr id="10" name="Picture 10" descr="C:\Users\Uzivatel\Downloads\20230622_124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zivatel\Downloads\20230622_12461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5470" cy="2908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61CF" w:rsidRDefault="00F032E9" w:rsidP="00C36AA5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ymaľovali sme celé zariadenie </w:t>
      </w:r>
    </w:p>
    <w:p w:rsidR="00A2483A" w:rsidRPr="00A2483A" w:rsidRDefault="004C03D4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1.4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.Základné hodnoty smerovania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 a jedinečnosť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úcta a akceptácia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 klienta ( schopnosti a možnosti )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dôstojné prostredie a súkromie klienta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možnosti aktivizácie klientov podľa ich schopností a možností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kvalitný systém individuálneho prístupu ku klientovi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stabilné a kvalifikované ľudské zdroje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tímová práca a holistický prístup ku klientovi</w:t>
      </w:r>
    </w:p>
    <w:p w:rsidR="00A2483A" w:rsidRPr="004C03D4" w:rsidRDefault="004C03D4" w:rsidP="004C03D4">
      <w:pPr>
        <w:spacing w:before="57" w:after="176" w:line="36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1.5.</w:t>
      </w:r>
      <w:r w:rsidR="005B7FF4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Priestorové rozloženie zariadenia</w:t>
      </w:r>
    </w:p>
    <w:p w:rsidR="00511AA7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Dom seniorov Z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ále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sák </w:t>
      </w:r>
      <w:proofErr w:type="spellStart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sa nachádza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v priestoroch bývalého komunistického zariadenia, ktoré v minulosti slúžilo ako pioniersky tábor. Zariadenie je situované v rozľahlom parku uprostred krásnej prírody, čo umožňuje pokojné , príjemné ale aj aktívne využitie času pre prijímateľov sociálnej služby.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2010 sa začala rekonštrukcia tohto zariadenia.</w:t>
      </w:r>
    </w:p>
    <w:p w:rsidR="00B06198" w:rsidRPr="00B06198" w:rsidRDefault="00B06198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619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Pôvodný stav pred rekonštrukciou</w:t>
      </w:r>
    </w:p>
    <w:p w:rsidR="00511AA7" w:rsidRDefault="00445D8F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5D8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550735" cy="3345897"/>
            <wp:effectExtent l="0" t="0" r="2540" b="6985"/>
            <wp:docPr id="6" name="Picture 6" descr="C:\Users\Uzivatel\Desktop\20230622_1256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esktop\20230622_12560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6282" cy="3349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</w:t>
      </w:r>
      <w:r w:rsidR="00445D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zariadenia pre seniorov pozostáva z troch podlaží. Na prvom podlaží sa nach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ádzajú administratívne priestory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vstupná hala, 3 izby klientov, recepcia, spoločná jedáleň a kuchyňa. Druhé podlažie tvoria izby klientov - 7x a kancelária pre službukonajúci personál, spoločenské priestory a terasa. Na treťom podlaží sa nachádzajú taktiež izby klientov - 7x, plne vybavená práčovňa, žehliareň, sklad čistého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prádla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spoločenské priestory. </w:t>
      </w:r>
    </w:p>
    <w:p w:rsidR="000B13DD" w:rsidRDefault="000B13DD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Zrekonštruovaná budova</w:t>
      </w:r>
    </w:p>
    <w:p w:rsidR="000B13DD" w:rsidRPr="00A2483A" w:rsidRDefault="000B13DD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B13D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146159" cy="3861764"/>
            <wp:effectExtent l="0" t="0" r="0" b="5715"/>
            <wp:docPr id="9" name="Picture 9" descr="C:\Users\Uzivatel\Downloads\20230622_1252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zivatel\Downloads\20230622_12525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2820" cy="3866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Priestory zariadenia sa členia na: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ubytovanie klientov (izby) – 17 x dvojlôžkové izby. Naše zariadenie má 17 izieb, pričom každá izba je vybavená sociálnym zariadením ( sprcha, WC a umývadlo). Každá izba má vlastný balkón a disponuje rovnakou veľkosťou a vybavením.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vykonávanie záujmových činností a voľnočasových aktivít klientov - terasa,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spoločenské priestory, vonkajšie priestory areálu ale aj jedáleň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a prevádzkové priestory – kancelária pre službukonajúci personál, recepcia, kancelária vrchnej sestry a riaditeľa, sklad potravín, sklad zeleniny, žehliareň, práčovňa, sklad čistého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prádla</w:t>
      </w:r>
      <w:proofErr w:type="spellEnd"/>
    </w:p>
    <w:p w:rsidR="00A2483A" w:rsidRPr="00DA45A5" w:rsidRDefault="004C03D4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1.6</w:t>
      </w:r>
      <w:r w:rsid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Skladba prijímateľov sociálnej služby</w:t>
      </w: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kapacita zariadenia je 34 klientov. Priemerný počet prijímate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>ľov sociálnej služby za rok 2022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31,8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klienta.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Členenie podľa stupňa od</w:t>
      </w:r>
      <w:r w:rsidR="008B0D6D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kázanosti počas celého roka 2022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626"/>
        <w:gridCol w:w="629"/>
        <w:gridCol w:w="629"/>
        <w:gridCol w:w="629"/>
        <w:gridCol w:w="629"/>
        <w:gridCol w:w="628"/>
        <w:gridCol w:w="628"/>
        <w:gridCol w:w="628"/>
        <w:gridCol w:w="665"/>
        <w:gridCol w:w="628"/>
        <w:gridCol w:w="538"/>
        <w:gridCol w:w="628"/>
        <w:gridCol w:w="571"/>
      </w:tblGrid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VII.</w:t>
            </w:r>
          </w:p>
        </w:tc>
        <w:tc>
          <w:tcPr>
            <w:tcW w:w="36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IX.</w:t>
            </w:r>
          </w:p>
        </w:tc>
        <w:tc>
          <w:tcPr>
            <w:tcW w:w="29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XI.</w:t>
            </w:r>
          </w:p>
        </w:tc>
        <w:tc>
          <w:tcPr>
            <w:tcW w:w="315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XII.</w:t>
            </w:r>
          </w:p>
        </w:tc>
      </w:tr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Stupeň odkázanosti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</w:tbl>
    <w:p w:rsidR="00393545" w:rsidRPr="00A2483A" w:rsidRDefault="00393545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249E" w:rsidRDefault="00064636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sociálnej sl</w:t>
      </w:r>
      <w:r w:rsidR="008B0D6D">
        <w:rPr>
          <w:rFonts w:ascii="Times New Roman" w:hAnsi="Times New Roman" w:cs="Times New Roman"/>
          <w:b/>
          <w:sz w:val="24"/>
          <w:szCs w:val="24"/>
        </w:rPr>
        <w:t>užby podľa pohlavia k 31.12.2022</w:t>
      </w:r>
    </w:p>
    <w:p w:rsidR="00A2483A" w:rsidRPr="0009249E" w:rsidRDefault="00A2483A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1984"/>
        <w:gridCol w:w="2552"/>
      </w:tblGrid>
      <w:tr w:rsidR="00064636" w:rsidRPr="0009249E" w:rsidTr="00064636">
        <w:tc>
          <w:tcPr>
            <w:tcW w:w="5382" w:type="dxa"/>
            <w:gridSpan w:val="3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8B0D6D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33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64636">
        <w:tc>
          <w:tcPr>
            <w:tcW w:w="846" w:type="dxa"/>
            <w:vMerge w:val="restart"/>
          </w:tcPr>
          <w:p w:rsid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Ženy</w:t>
            </w:r>
          </w:p>
        </w:tc>
        <w:tc>
          <w:tcPr>
            <w:tcW w:w="2552" w:type="dxa"/>
          </w:tcPr>
          <w:p w:rsidR="00064636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064636" w:rsidRPr="0009249E" w:rsidTr="00064636">
        <w:tc>
          <w:tcPr>
            <w:tcW w:w="846" w:type="dxa"/>
            <w:vMerge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Muži</w:t>
            </w:r>
          </w:p>
        </w:tc>
        <w:tc>
          <w:tcPr>
            <w:tcW w:w="2552" w:type="dxa"/>
          </w:tcPr>
          <w:p w:rsidR="00064636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064636" w:rsidRDefault="00064636" w:rsidP="0009249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B18AB" w:rsidRDefault="00EB18AB" w:rsidP="0009249E">
      <w:pPr>
        <w:jc w:val="center"/>
        <w:rPr>
          <w:noProof/>
          <w:lang w:eastAsia="sk-SK"/>
        </w:rPr>
      </w:pPr>
    </w:p>
    <w:p w:rsidR="0089081B" w:rsidRDefault="00390047" w:rsidP="0009249E">
      <w:pPr>
        <w:jc w:val="center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70F6F630" wp14:editId="00E19158">
            <wp:extent cx="4029740" cy="2381693"/>
            <wp:effectExtent l="0" t="0" r="889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09249E" w:rsidRDefault="00064636" w:rsidP="00390047">
      <w:pPr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lastRenderedPageBreak/>
        <w:t>Štruktúra prijímateľov sociálnej služby podľa</w:t>
      </w:r>
      <w:r w:rsidR="000B13DD">
        <w:rPr>
          <w:rFonts w:ascii="Times New Roman" w:hAnsi="Times New Roman" w:cs="Times New Roman"/>
          <w:b/>
          <w:sz w:val="24"/>
          <w:szCs w:val="24"/>
        </w:rPr>
        <w:t xml:space="preserve"> stupňa odkázanosti k 31.12.2022</w:t>
      </w:r>
    </w:p>
    <w:p w:rsidR="00390047" w:rsidRDefault="00390047" w:rsidP="00390047">
      <w:pPr>
        <w:rPr>
          <w:rFonts w:ascii="Times New Roman" w:hAnsi="Times New Roman" w:cs="Times New Roman"/>
          <w:b/>
          <w:sz w:val="24"/>
          <w:szCs w:val="24"/>
        </w:rPr>
      </w:pPr>
    </w:p>
    <w:p w:rsidR="00A2483A" w:rsidRPr="0009249E" w:rsidRDefault="00A2483A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1559"/>
      </w:tblGrid>
      <w:tr w:rsidR="0009249E" w:rsidRPr="0009249E" w:rsidTr="0009249E">
        <w:tc>
          <w:tcPr>
            <w:tcW w:w="4815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8B0D6D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33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I.</w:t>
            </w:r>
          </w:p>
        </w:tc>
        <w:tc>
          <w:tcPr>
            <w:tcW w:w="1559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II.</w:t>
            </w:r>
          </w:p>
        </w:tc>
        <w:tc>
          <w:tcPr>
            <w:tcW w:w="1559" w:type="dxa"/>
          </w:tcPr>
          <w:p w:rsidR="00064636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III.</w:t>
            </w:r>
          </w:p>
        </w:tc>
        <w:tc>
          <w:tcPr>
            <w:tcW w:w="1559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IV.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VI.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064636" w:rsidRDefault="00064636" w:rsidP="0009249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90047" w:rsidRDefault="00390047" w:rsidP="0009249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90047" w:rsidRPr="0009249E" w:rsidRDefault="00390047" w:rsidP="0009249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B0D6D" w:rsidRDefault="00390047" w:rsidP="00511AA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3BBD519" wp14:editId="50A16AC6">
            <wp:extent cx="5760720" cy="2956560"/>
            <wp:effectExtent l="0" t="0" r="11430" b="1524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8B0D6D" w:rsidRDefault="008B0D6D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047" w:rsidRDefault="00390047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047" w:rsidRDefault="00390047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047" w:rsidRDefault="00390047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047" w:rsidRDefault="00390047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249E" w:rsidRDefault="0009249E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lastRenderedPageBreak/>
        <w:t>Štruktúra prijímateľov sociálne</w:t>
      </w:r>
      <w:r w:rsidR="000B13DD">
        <w:rPr>
          <w:rFonts w:ascii="Times New Roman" w:hAnsi="Times New Roman" w:cs="Times New Roman"/>
          <w:b/>
          <w:sz w:val="24"/>
          <w:szCs w:val="24"/>
        </w:rPr>
        <w:t>j služby podľa veku k 31.12.2022</w:t>
      </w:r>
    </w:p>
    <w:p w:rsidR="00A2483A" w:rsidRDefault="00A2483A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483A" w:rsidRPr="0009249E" w:rsidRDefault="00A2483A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268"/>
      </w:tblGrid>
      <w:tr w:rsidR="0009249E" w:rsidRPr="0009249E" w:rsidTr="0009249E">
        <w:tc>
          <w:tcPr>
            <w:tcW w:w="4531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8B0D6D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33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63 – 74 rokov</w:t>
            </w:r>
          </w:p>
        </w:tc>
        <w:tc>
          <w:tcPr>
            <w:tcW w:w="2268" w:type="dxa"/>
          </w:tcPr>
          <w:p w:rsidR="0009249E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75 – 79 rokov</w:t>
            </w:r>
          </w:p>
        </w:tc>
        <w:tc>
          <w:tcPr>
            <w:tcW w:w="2268" w:type="dxa"/>
          </w:tcPr>
          <w:p w:rsidR="0009249E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80 – 84 rokov</w:t>
            </w:r>
          </w:p>
        </w:tc>
        <w:tc>
          <w:tcPr>
            <w:tcW w:w="2268" w:type="dxa"/>
          </w:tcPr>
          <w:p w:rsidR="0009249E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85 – 90 rokov</w:t>
            </w:r>
          </w:p>
        </w:tc>
        <w:tc>
          <w:tcPr>
            <w:tcW w:w="2268" w:type="dxa"/>
          </w:tcPr>
          <w:p w:rsidR="0009249E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Nad 90 rokov</w:t>
            </w:r>
          </w:p>
        </w:tc>
        <w:tc>
          <w:tcPr>
            <w:tcW w:w="2268" w:type="dxa"/>
          </w:tcPr>
          <w:p w:rsidR="0009249E" w:rsidRPr="0009249E" w:rsidRDefault="008B0D6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9249E" w:rsidRDefault="0009249E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047" w:rsidRDefault="00390047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047" w:rsidRPr="0009249E" w:rsidRDefault="00390047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249E" w:rsidRDefault="00390047">
      <w:r>
        <w:rPr>
          <w:noProof/>
          <w:lang w:eastAsia="sk-SK"/>
        </w:rPr>
        <w:drawing>
          <wp:inline distT="0" distB="0" distL="0" distR="0" wp14:anchorId="4D87E2E9" wp14:editId="7118D291">
            <wp:extent cx="5695950" cy="3200400"/>
            <wp:effectExtent l="0" t="0" r="0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B18AB" w:rsidRDefault="00EB18AB"/>
    <w:p w:rsidR="00EB18AB" w:rsidRDefault="00EB18AB"/>
    <w:p w:rsidR="0089081B" w:rsidRDefault="0089081B"/>
    <w:p w:rsidR="0089081B" w:rsidRDefault="0089081B"/>
    <w:p w:rsidR="0089081B" w:rsidRDefault="0089081B"/>
    <w:p w:rsidR="00A2483A" w:rsidRPr="00A2483A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 zariadení pre seniorov sa poskytuje sociálna služba fyzickej osobe, ktorá dovŕšila dôchodcovský vek a jej stupeň odkázanosti je minimálne IV. .Prijímatelia sociálnych služieb sú prijímaný na základe rozhodnutia o odkázanosti na sociálnu službu. Našim poslaním je týmto osobám poskytovať kvalitné sociálne služby formou celoročného pobytu a zabezpečiť im dôstojné podmienky na život a taktiež vytvárať atmosféru domova. Priemerný vek prijímateľov sociálnej služby v zariadení pre seniorov k 3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1.12.2022 bol 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82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roka. Počet úmrtí za rok 2022 bol 14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klientov. Počet ukončení z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mlúv na vlastnú žiadosť bol 1 .K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31.12.20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22 bol celkový počet klientov 33 z toho 23 žien a 10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mužov.</w:t>
      </w:r>
    </w:p>
    <w:p w:rsidR="00C36AA5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riadenie pre seniorov „Zálesák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.“ postupuje v zmysle zákona č. 448/2008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sociálnych službách. Našim prijímateľom sociálnej služby poskytuje odborné činnosti: pomoc pri odkázanosti na pomoc inej fyzickej osoby, sociálne poradenstvo, sociálna rehabilitácia a ošetrovateľská starostlivosť. Zabezpečujeme rozvoj pracovných zručností a rôzne záujmové činnosti ako napr. štrikovanie,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muzikoterapia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hudbou)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canisterapia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psa), hipoterapia (liečba prostredníctvom koňa),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biblioterapia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čítania kníh),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areteterapia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umenia),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relaxačné dýchanie, prechádzky po okolí, ručné práce. Zodpovední pracovníci mali na jednotlivé aktivity vypracovaný mesačný plán. Do harmonogramu činností boli zahrnuté aj individuálne plány práce s prijímateľom sociálnej služby, spolu s programom sociálnej rehabilitácie, ktoré sú pravidelne a to jedenkrát za polroka vyhodnocované. Každý klient má svojho kľúčového pracovníka, ktorého si sám vybral, v prípade, že klient nie je schopný výberu kľúčový pracovník mu je automaticky pridelený. Tento kľúčový pracovník spolu s klientom stanovuje osobné ciele klienta, pomáha mu a podporuje ho. Ku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ždému z klientov pristupujeme 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ndividuálne, keďže každý kl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ient disponuje inými možnosťami a schopnosťami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Klienta chápeme ako autonómnu osobnosť s individuálnym životným príbehom, sociálnym a zdravotným stavom. Pre integráciu našich prijímateľov sociálnej služby do spoločnosti sa snažíme vytvárať podmienky a organizovať účasť na spoločenských a kultúrnych podujatiach ako nap</w:t>
      </w:r>
      <w:r w:rsidR="0067284E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rôzne besedy, vystúpenia detí</w:t>
      </w:r>
      <w:r w:rsidR="00C36A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miestnych škôl a škôlok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vonkajši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grilovanie,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varenie guľáša</w:t>
      </w:r>
      <w:r w:rsidR="006728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opekanie slaninky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9081B" w:rsidRDefault="0089081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89081B" w:rsidRDefault="0089081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0B13DD" w:rsidRDefault="000B13DD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lastRenderedPageBreak/>
        <w:t>Duchovné potreby prijímateľov sociálnej služby</w:t>
      </w:r>
    </w:p>
    <w:p w:rsidR="00C36AA5" w:rsidRDefault="00C36AA5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A7DDD">
        <w:rPr>
          <w:rFonts w:ascii="Times New Roman" w:hAnsi="Times New Roman" w:cs="Times New Roman"/>
          <w:sz w:val="24"/>
          <w:szCs w:val="24"/>
        </w:rPr>
        <w:t>Na uspokojenie duchovných potrieb veriacich kli</w:t>
      </w:r>
      <w:r>
        <w:rPr>
          <w:rFonts w:ascii="Times New Roman" w:hAnsi="Times New Roman" w:cs="Times New Roman"/>
          <w:sz w:val="24"/>
          <w:szCs w:val="24"/>
        </w:rPr>
        <w:t>entov sa konali omše v pravidelných intervaloch a to 2x mesačne</w:t>
      </w:r>
      <w:r w:rsidRPr="007A7DDD">
        <w:rPr>
          <w:rFonts w:ascii="Times New Roman" w:hAnsi="Times New Roman" w:cs="Times New Roman"/>
          <w:sz w:val="24"/>
          <w:szCs w:val="24"/>
        </w:rPr>
        <w:t xml:space="preserve">. Do zariadenia pravidelne prichádzali duchovní </w:t>
      </w:r>
      <w:r>
        <w:rPr>
          <w:rFonts w:ascii="Times New Roman" w:hAnsi="Times New Roman" w:cs="Times New Roman"/>
          <w:sz w:val="24"/>
          <w:szCs w:val="24"/>
        </w:rPr>
        <w:t>Evanjelickej a Katolíckej cirkvi slúžiť bohoslužby</w:t>
      </w:r>
      <w:r w:rsidRPr="007A7DDD">
        <w:rPr>
          <w:rFonts w:ascii="Times New Roman" w:hAnsi="Times New Roman" w:cs="Times New Roman"/>
          <w:sz w:val="24"/>
          <w:szCs w:val="24"/>
        </w:rPr>
        <w:t>. Všetci klienti mali možnosť individuálneho</w:t>
      </w:r>
      <w:r>
        <w:rPr>
          <w:rFonts w:ascii="Times New Roman" w:hAnsi="Times New Roman" w:cs="Times New Roman"/>
          <w:sz w:val="24"/>
          <w:szCs w:val="24"/>
        </w:rPr>
        <w:t xml:space="preserve"> rozhovoru s duchovným v prípade potreby</w:t>
      </w:r>
      <w:r w:rsidRPr="007A7DD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Na žiadosť rodinných príslušníkov sme zabezpečili posledné pomazanie duchovným, pri umierajúcich prijímateľoch sociálnej služby.</w:t>
      </w:r>
    </w:p>
    <w:p w:rsid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Spolupráca s rodinnými príslušníkmi</w:t>
      </w:r>
    </w:p>
    <w:p w:rsidR="00A2483A" w:rsidRPr="00C36AA5" w:rsidRDefault="00C36AA5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Počas uplynulého roka</w:t>
      </w:r>
      <w:r w:rsidRPr="002F596C">
        <w:rPr>
          <w:rFonts w:ascii="Times New Roman" w:hAnsi="Times New Roman" w:cs="Times New Roman"/>
          <w:sz w:val="24"/>
          <w:szCs w:val="24"/>
        </w:rPr>
        <w:t xml:space="preserve"> bola naša snaha smerovaná na budovanie a rozvíjanie partnerských vzťahov, ich príbuznými a opatrovníkmi. Vybudované vzťahy sú založené na vzájomnej dôvere a podpore.</w:t>
      </w:r>
      <w:r>
        <w:rPr>
          <w:rFonts w:ascii="Times New Roman" w:hAnsi="Times New Roman" w:cs="Times New Roman"/>
          <w:sz w:val="24"/>
          <w:szCs w:val="24"/>
        </w:rPr>
        <w:t xml:space="preserve"> Spolupráca s rodinnými príslušníkmi je veľmi dôležitým aspektom pri rozvíjaní a udržiavaní fyzického a psychického zdravia prijímateľov sociálnej služby.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Spolupráca s rodinou je pre nich veľmi potrebná najmä preto aby sa necítili osamelo a taktiež aj pre nás ako zamestnancov je to dôležité. Predovšetkým pri klientoch, ktorí trpia ťažkým psychickým ochorením alebo rôznymi formami demencie či už stareckou demenciou alebo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Alzheimerovou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chorobou. Títo klienti nie sú schopní verbalizovať svoje potreby a požiadavky, tým pádom je rodina jediným zdrojom informácii o prijímateľovi sociálnej služby.</w:t>
      </w:r>
    </w:p>
    <w:p w:rsidR="00A2483A" w:rsidRPr="00DA45A5" w:rsidRDefault="004C03D4" w:rsidP="00DA45A5">
      <w:pPr>
        <w:spacing w:before="57" w:after="176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1.7</w:t>
      </w:r>
      <w:r w:rsid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Skladba zamestnancov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99766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kladby zamestnancov k 31.12.2022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počet zamestnancov po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dľa organizačnej štruktúry je 21. K 31.12.2022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celkový počet 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 21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z toho 8 odborných zamestnancov.</w:t>
      </w:r>
    </w:p>
    <w:p w:rsidR="00511AA7" w:rsidRPr="00A2483A" w:rsidRDefault="00511AA7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Ind w:w="72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071"/>
        <w:gridCol w:w="3985"/>
      </w:tblGrid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Vrchná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Inštruktor sociálnej rehabilitácie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Odborný garant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Upratovačka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9766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Kuchárky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Vedúca, správca budovy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Pomocný pracovník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9766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Operátor kotla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A2483A" w:rsidRPr="00A2483A" w:rsidRDefault="00A2483A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67284E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0B13DD">
        <w:rPr>
          <w:rFonts w:ascii="Times New Roman" w:eastAsia="Times New Roman" w:hAnsi="Times New Roman" w:cs="Times New Roman"/>
          <w:sz w:val="24"/>
          <w:szCs w:val="24"/>
          <w:lang w:eastAsia="sk-SK"/>
        </w:rPr>
        <w:t>Počas roka 2022 sme prijali 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nových zamestnanco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v,</w:t>
      </w:r>
      <w:r w:rsidR="000B13D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všetkých na TPP a prepustili 4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V rámci nástupu do pracovného pomeru boli novoprijatí zamestnanci zaškolení odborným pracovníkom a to v oblasti BOZP a PO. Taktiež v priebehu roka boli opakovane preškolení všetci zamestnanci oboznámením sa z predpisov BOZP a PO podľa pracovného zaradenia. Ako zariadenie dodržiavame základné ľudské práva a slobody zamestnancov a dbáme na zachovávanie ich ľudskej dôstojnosti. Motivujeme zamestnancov k zvyšovaniu odbornosti, zodpovednosti a samostatnosti a dbáme na ich profesionálny rast. Umožňujeme im podieľať sa na určovaní pracovných podmienok v zariadení. Pravidelne sú zamestnancami vypĺňané dotazníky spokojnosti a na základe toho sa im snažíme vytvárať ideálne pracovné podmienky.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Princípy práce našich zamestnancov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používajú svoje profesionálne odborné vedomosti, zručnosti a skúsenosti pozitívne v prospech klientov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profesionálna zodpovednosť sa uprednostňuje pre osobnými záujmami a uplatňuje sa pri dodržiavaní štandardnej úrovne služieb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sa zodpovedne usilujú o ďalšie vzdelávanie a výcvik s cieľom zdokonaľovania úrovne vykonávanej práce a svoje vedomosti navzájom zdieľajú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zamestnanci uplatňujú zmysel pre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tímovosť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spoluprácu s ostatnými zamestnancami v prospech a v záujme klienta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miera sebaurčenia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sebarozhodovania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 klientov je primárne akceptovaná a zohľadňuje sa pri režime pracovných činností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individualita,</w:t>
      </w:r>
      <w:r w:rsidR="002216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dôstojnosť, práva a integrita klienta sú zachované v každej situácii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dodržiavajú zásady diskrétnosti, taktnosti a dôvernosti informácií o klientoch aj o kolegoch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problémy sa riešia tam kde vznikli a s ľuďmi, ktorí sú k ich riešeniu oprávnení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poskytovanie sociálneho poradenstva</w:t>
      </w:r>
    </w:p>
    <w:p w:rsidR="00A2483A" w:rsidRDefault="00A2483A" w:rsidP="00267221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svoju prácu vykonávajú na základe svojej pracovnej náplne</w:t>
      </w: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Pr="00A2483A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7FF4" w:rsidRPr="005B7FF4" w:rsidRDefault="005B7FF4" w:rsidP="005B7FF4">
      <w:pPr>
        <w:pStyle w:val="ListParagraph"/>
        <w:numPr>
          <w:ilvl w:val="0"/>
          <w:numId w:val="9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FF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Rozbor a vyhodnotenie hospodárenia</w:t>
      </w:r>
      <w:r w:rsidR="007D73D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– 2.1. Účtovná závierka</w:t>
      </w:r>
    </w:p>
    <w:p w:rsidR="00BD5897" w:rsidRPr="00BD5897" w:rsidRDefault="00AA03BE" w:rsidP="00BD5897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03BE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7977221"/>
            <wp:effectExtent l="0" t="0" r="0" b="5080"/>
            <wp:docPr id="5" name="Picture 5" descr="C:\Users\Uzivatel\Downloads\daňové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ownloads\daňové 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803172" w:rsidRDefault="00AA03BE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03B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77221"/>
            <wp:effectExtent l="0" t="0" r="0" b="5080"/>
            <wp:docPr id="8" name="Picture 8" descr="C:\Users\Uzivatel\Downloads\daňové 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ownloads\daňové 1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AA03BE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03B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77221"/>
            <wp:effectExtent l="0" t="0" r="0" b="5080"/>
            <wp:docPr id="15" name="Picture 15" descr="C:\Users\Uzivatel\Downloads\daňové 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ownloads\daňové 12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AA03BE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03B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77221"/>
            <wp:effectExtent l="0" t="0" r="0" b="5080"/>
            <wp:docPr id="16" name="Picture 16" descr="C:\Users\Uzivatel\Downloads\daňové 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zivatel\Downloads\daňové 1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AA03BE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03B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77221"/>
            <wp:effectExtent l="0" t="0" r="0" b="5080"/>
            <wp:docPr id="25" name="Picture 25" descr="C:\Users\Uzivatel\Downloads\daňové 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zivatel\Downloads\daňové 14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AA03BE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03B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77221"/>
            <wp:effectExtent l="0" t="0" r="0" b="5080"/>
            <wp:docPr id="38" name="Picture 38" descr="C:\Users\Uzivatel\Downloads\daňové 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zivatel\Downloads\daňové 1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2.2. EON – Ekonomicky oprávnené náklady</w:t>
      </w: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803172" w:rsidRDefault="000B13DD" w:rsidP="00803172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B13DD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664726" cy="8004216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6402" cy="8006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Default="00803172" w:rsidP="00803172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4C19" w:rsidRPr="005B7FF4" w:rsidRDefault="008E4C19" w:rsidP="00803172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483A" w:rsidRPr="00A2483A" w:rsidRDefault="00A2483A" w:rsidP="00A2483A">
      <w:pPr>
        <w:numPr>
          <w:ilvl w:val="0"/>
          <w:numId w:val="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Prehľad poskytovaných služieb v zariadení</w:t>
      </w:r>
    </w:p>
    <w:p w:rsidR="00A2483A" w:rsidRPr="00A2483A" w:rsidRDefault="00A2483A" w:rsidP="00A2483A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3.1. Zdravotná starostlivosť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Lekárska starostlivosť je zabezpečovaná ambulantným lekárom. V zariadení je zriadená miestnosť pre ambulantného lekára, ktorý ordinoval raz týždenne a to každý pondelok v týždni od 13:00hod. do15:00hod.. Za dávkovanie predpísaných liekov je zodpovedná vrchná sestra.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Vrchná dávkuje lieky do l</w:t>
      </w:r>
      <w:r w:rsidR="00412AC1">
        <w:rPr>
          <w:rFonts w:ascii="Times New Roman" w:eastAsia="Times New Roman" w:hAnsi="Times New Roman" w:cs="Times New Roman"/>
          <w:sz w:val="24"/>
          <w:szCs w:val="24"/>
          <w:lang w:eastAsia="sk-SK"/>
        </w:rPr>
        <w:t>iekoviek 1 x týždenne a to každ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utorok v týždni.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Zdravotné úkony ako napr. aplikácia injekcií, podávanie infúzií, ošetrenie rán a dekubitov sú v zariadení vykonávané zdravotnými sestrami z agentúry ADOS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(agentúra domácej ošetrovateľskej starostlivosti)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s ktorou spolupracujeme. V prípade náhleho zhoršenia zdravotného stavu je privola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 RZP, ktorá poskytne klientom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prvú pomoc. </w:t>
      </w:r>
    </w:p>
    <w:p w:rsidR="0067284E" w:rsidRPr="0067284E" w:rsidRDefault="00E46CF2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Očkovanie za rok 2022</w:t>
      </w:r>
      <w:r w:rsidR="0067284E" w:rsidRPr="0067284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Prevenar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</w:t>
      </w: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pneumokokovému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zápalu pľúc) -</w:t>
      </w:r>
      <w:r w:rsidR="0099766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12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Default="0099766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Influvac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tetra</w:t>
      </w:r>
      <w:proofErr w:type="spellEnd"/>
      <w:r w:rsidR="0067284E"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chrípke)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28 </w:t>
      </w:r>
      <w:r w:rsidR="006728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Pr="00A2483A" w:rsidRDefault="00A2483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Spolupracujeme s pani doktorkou </w:t>
      </w:r>
      <w:proofErr w:type="spellStart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MUDr.Ľubicou</w:t>
      </w:r>
      <w:proofErr w:type="spellEnd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Kušnierovou</w:t>
      </w:r>
      <w:proofErr w:type="spellEnd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ktorá zabezpečuje: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predpis liekov, ďalší postup – výmenné lístky k odborným lekárom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odosielanie prijímateľov sociálnej služby , podané informácie k návšteve lekárov na odborné lekárske vyšetrenie – psychiatrické, kožné, ORL, stomatologické, onkologické, interné...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poradenstvo telefonickou formou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vyhodnocuje výsledky odberov, či už krvi, moču alebo stolice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objednávanie sanitiek na vyšetrenia imobilných klientov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pravidelné zdravotné prehliadky klientov</w:t>
      </w:r>
    </w:p>
    <w:p w:rsidR="00A2483A" w:rsidRPr="00A2483A" w:rsidRDefault="00A2483A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Taktiež spolupracujeme aj s lekármi pracujúcimi v rožňavskej nemocnici s poliklinikou. Pravidelné kontroly a predpis liekov na psychiatrickej ambulancii MUDr. Štefan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Ander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 Plešivec )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MUDr.Jana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Grešková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(Rožňava ).</w:t>
      </w:r>
    </w:p>
    <w:p w:rsidR="00A2483A" w:rsidRPr="00A2483A" w:rsidRDefault="00A2483A" w:rsidP="0067284E">
      <w:pPr>
        <w:spacing w:before="57"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412AC1" w:rsidRDefault="00412AC1" w:rsidP="00412AC1">
      <w:pPr>
        <w:pStyle w:val="ListParagraph"/>
        <w:numPr>
          <w:ilvl w:val="1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="00A2483A" w:rsidRPr="00412AC1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Ošetrovateľská starostlivosť</w:t>
      </w:r>
    </w:p>
    <w:p w:rsidR="00A2483A" w:rsidRDefault="00412AC1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Ošetrovateľstvo je súčasťou zdravotnej starostlivosti.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Ošetrovateľskú starostlivosť v našom zariadení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zabezpečuje 8 opatrovateliek a 2 zdravotné sestry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Komplexná ošetrovateľská starostlivosť je zabezpečovaná 24 hodín denne. Hlavný dôraz sa kladie na uspokojovanie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psycho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-sociálnych potrieb u klientov.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Inkontinenčné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pomôcky a lieky zabezpečuje vrchná sestra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lekárskych predpisov pani doktorky - MUDr. Ľubica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Doprovod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prijímateľov sociálnych služieb na lekárske vyšetrenia zabezpeču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je inštruktor sociálnej rehabilitácie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sociálny pracovník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rámci opatrovateľskej služby bola vykonávaná odborná a obslužná činnosť, ktorá zahŕňala rannú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večernú toaletu, kúpanie, umý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vanie, výmena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inkontinenčných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pomôcok, polohovanie, holenie, strihanie vlasov a nechtov, kŕmenie, podávanie stravy, starostlivosť o osobnú posteľnú bielizeň. Starostlivosť bola zaznamenávaná do príslušnej dokumentácie.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Ošetrovateľská starostlivosť sa vykonávala formou ADOS ( agentúra domácej ošetrovateľskej starostlivosti). </w:t>
      </w:r>
      <w:r w:rsidR="0099766A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poskytovaná pod vedením vrchnej sestry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93545" w:rsidRPr="00393545" w:rsidRDefault="00393545" w:rsidP="007A2D7C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93545" w:rsidRDefault="00393545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Default="00803172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393545" w:rsidRDefault="00803172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B53" w:rsidRPr="002F6B53" w:rsidRDefault="002F6B53" w:rsidP="0067284E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90E5F" w:rsidRPr="00290E5F" w:rsidRDefault="00290E5F" w:rsidP="00290E5F"/>
    <w:p w:rsidR="00EB18AB" w:rsidRPr="00290E5F" w:rsidRDefault="00EB18AB" w:rsidP="00290E5F"/>
    <w:p w:rsidR="002F6B53" w:rsidRDefault="00290E5F" w:rsidP="0067284E">
      <w:pPr>
        <w:jc w:val="both"/>
        <w:rPr>
          <w:rFonts w:ascii="Times New Roman" w:hAnsi="Times New Roman" w:cs="Times New Roman"/>
          <w:b/>
          <w:i/>
        </w:rPr>
      </w:pPr>
      <w:r w:rsidRPr="002F6B53">
        <w:rPr>
          <w:rFonts w:ascii="Times New Roman" w:hAnsi="Times New Roman" w:cs="Times New Roman"/>
          <w:b/>
          <w:i/>
        </w:rPr>
        <w:t xml:space="preserve">     </w:t>
      </w:r>
    </w:p>
    <w:p w:rsidR="002F6B53" w:rsidRDefault="002F6B53" w:rsidP="0067284E">
      <w:pPr>
        <w:jc w:val="both"/>
        <w:rPr>
          <w:rFonts w:ascii="Times New Roman" w:hAnsi="Times New Roman" w:cs="Times New Roman"/>
          <w:b/>
          <w:i/>
        </w:rPr>
      </w:pPr>
    </w:p>
    <w:p w:rsidR="002F6B53" w:rsidRDefault="002F6B53" w:rsidP="0067284E">
      <w:pPr>
        <w:jc w:val="both"/>
        <w:rPr>
          <w:rFonts w:ascii="Times New Roman" w:hAnsi="Times New Roman" w:cs="Times New Roman"/>
          <w:b/>
          <w:i/>
        </w:rPr>
      </w:pPr>
    </w:p>
    <w:p w:rsidR="002F6B53" w:rsidRDefault="002F6B53" w:rsidP="0067284E">
      <w:pPr>
        <w:jc w:val="both"/>
        <w:rPr>
          <w:rFonts w:ascii="Times New Roman" w:hAnsi="Times New Roman" w:cs="Times New Roman"/>
          <w:b/>
          <w:i/>
        </w:rPr>
      </w:pPr>
    </w:p>
    <w:p w:rsidR="002F6B53" w:rsidRDefault="002F6B53" w:rsidP="0067284E">
      <w:pPr>
        <w:jc w:val="both"/>
        <w:rPr>
          <w:rFonts w:ascii="Times New Roman" w:hAnsi="Times New Roman" w:cs="Times New Roman"/>
          <w:b/>
          <w:i/>
        </w:rPr>
      </w:pPr>
    </w:p>
    <w:p w:rsidR="002F6B53" w:rsidRDefault="002F6B53" w:rsidP="0067284E">
      <w:pPr>
        <w:jc w:val="both"/>
        <w:rPr>
          <w:rFonts w:ascii="Times New Roman" w:hAnsi="Times New Roman" w:cs="Times New Roman"/>
          <w:b/>
          <w:i/>
        </w:rPr>
      </w:pPr>
    </w:p>
    <w:p w:rsidR="002F6B53" w:rsidRDefault="002F6B53" w:rsidP="0067284E">
      <w:pPr>
        <w:jc w:val="both"/>
        <w:rPr>
          <w:rFonts w:ascii="Times New Roman" w:hAnsi="Times New Roman" w:cs="Times New Roman"/>
          <w:b/>
          <w:i/>
        </w:rPr>
      </w:pPr>
    </w:p>
    <w:p w:rsidR="00290E5F" w:rsidRPr="002F6B53" w:rsidRDefault="00290E5F" w:rsidP="0067284E">
      <w:pPr>
        <w:jc w:val="both"/>
        <w:rPr>
          <w:rFonts w:ascii="Times New Roman" w:hAnsi="Times New Roman" w:cs="Times New Roman"/>
          <w:b/>
          <w:i/>
        </w:rPr>
      </w:pPr>
      <w:r w:rsidRPr="002F6B53">
        <w:rPr>
          <w:rFonts w:ascii="Times New Roman" w:hAnsi="Times New Roman" w:cs="Times New Roman"/>
          <w:b/>
          <w:i/>
        </w:rPr>
        <w:t xml:space="preserve">                                                                                         </w:t>
      </w:r>
    </w:p>
    <w:p w:rsidR="00290E5F" w:rsidRPr="00DD24EC" w:rsidRDefault="00390047" w:rsidP="003900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 w:rsidRPr="00DD24EC">
        <w:rPr>
          <w:rFonts w:ascii="Times New Roman" w:hAnsi="Times New Roman" w:cs="Times New Roman"/>
          <w:b/>
          <w:sz w:val="28"/>
          <w:szCs w:val="28"/>
        </w:rPr>
        <w:lastRenderedPageBreak/>
        <w:t>Fotodokumentácia</w:t>
      </w:r>
    </w:p>
    <w:p w:rsidR="00390047" w:rsidRPr="002B52D0" w:rsidRDefault="00DD24EC" w:rsidP="00390047">
      <w:pPr>
        <w:pStyle w:val="ListParagraph"/>
        <w:ind w:left="390"/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sz w:val="24"/>
          <w:szCs w:val="24"/>
        </w:rPr>
        <w:t>Opekanie slaninky</w:t>
      </w:r>
    </w:p>
    <w:p w:rsidR="00290E5F" w:rsidRDefault="00DD24EC" w:rsidP="00290E5F">
      <w:r w:rsidRPr="00DD24EC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2328530</wp:posOffset>
            </wp:positionH>
            <wp:positionV relativeFrom="paragraph">
              <wp:posOffset>9303</wp:posOffset>
            </wp:positionV>
            <wp:extent cx="3795824" cy="2847580"/>
            <wp:effectExtent l="0" t="0" r="0" b="0"/>
            <wp:wrapSquare wrapText="bothSides"/>
            <wp:docPr id="12" name="Picture 12" descr="C:\Users\Uzivatel\Downloads\IMG-20230622-WA0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ownloads\IMG-20230622-WA0019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5824" cy="284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F6B53" w:rsidRDefault="00DD24EC" w:rsidP="00290E5F">
      <w:r>
        <w:br w:type="textWrapping" w:clear="all"/>
      </w:r>
    </w:p>
    <w:p w:rsidR="002F6B53" w:rsidRDefault="002F6B53" w:rsidP="00290E5F"/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  <w:r w:rsidR="00DD24EC" w:rsidRPr="00DD24EC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902149" cy="2927343"/>
            <wp:effectExtent l="0" t="0" r="3175" b="6985"/>
            <wp:docPr id="13" name="Picture 13" descr="C:\Users\Uzivatel\Downloads\IMG-20230622-WA0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ownloads\IMG-20230622-WA002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9075" cy="2932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DD24EC" w:rsidP="002F6B53">
      <w:pPr>
        <w:rPr>
          <w:rFonts w:ascii="Times New Roman" w:hAnsi="Times New Roman" w:cs="Times New Roman"/>
          <w:sz w:val="24"/>
          <w:szCs w:val="24"/>
        </w:rPr>
      </w:pPr>
      <w:r w:rsidRPr="00DD24EC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2785731" cy="3713379"/>
            <wp:effectExtent l="0" t="0" r="0" b="1905"/>
            <wp:docPr id="14" name="Picture 14" descr="C:\Users\Uzivatel\Downloads\IMG-20230622-WA0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ownloads\IMG-20230622-WA0020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734" cy="3741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Pr="002B52D0" w:rsidRDefault="002B52D0" w:rsidP="002F6B53">
      <w:pPr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sz w:val="24"/>
          <w:szCs w:val="24"/>
        </w:rPr>
        <w:t>Vystúpenie detí z MŠ Betliar pri príležitosti dňa matiek a otcov</w:t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B52D0" w:rsidP="002F6B53">
      <w:pPr>
        <w:rPr>
          <w:rFonts w:ascii="Times New Roman" w:hAnsi="Times New Roman" w:cs="Times New Roman"/>
          <w:sz w:val="24"/>
          <w:szCs w:val="24"/>
        </w:rPr>
      </w:pPr>
      <w:r w:rsidRPr="00DD24EC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81B41EC" wp14:editId="38BCC0CB">
            <wp:extent cx="3455582" cy="2592334"/>
            <wp:effectExtent l="0" t="0" r="0" b="0"/>
            <wp:docPr id="18" name="Picture 18" descr="C:\Users\Uzivatel\Downloads\IMG-20230622-WA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zivatel\Downloads\IMG-20230622-WA0014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5790" cy="2599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6990" w:rsidRDefault="00406990">
      <w:pPr>
        <w:rPr>
          <w:rFonts w:ascii="Times New Roman" w:hAnsi="Times New Roman" w:cs="Times New Roman"/>
          <w:sz w:val="24"/>
          <w:szCs w:val="24"/>
        </w:rPr>
      </w:pPr>
    </w:p>
    <w:p w:rsidR="00DD24EC" w:rsidRDefault="002B52D0" w:rsidP="00DD24EC">
      <w:pPr>
        <w:rPr>
          <w:rFonts w:ascii="Times New Roman" w:hAnsi="Times New Roman" w:cs="Times New Roman"/>
          <w:sz w:val="24"/>
          <w:szCs w:val="24"/>
        </w:rPr>
      </w:pPr>
      <w:r w:rsidRPr="00DD24EC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12EC7A6A" wp14:editId="1520F147">
            <wp:extent cx="5760720" cy="4321175"/>
            <wp:effectExtent l="0" t="0" r="0" b="3175"/>
            <wp:docPr id="17" name="Picture 17" descr="C:\Users\Uzivatel\Downloads\IMG-20230622-WA0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zivatel\Downloads\IMG-20230622-WA0015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Default="00972E6A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DD24EC">
      <w:pPr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6432" behindDoc="0" locked="0" layoutInCell="1" allowOverlap="1">
            <wp:simplePos x="903767" y="903767"/>
            <wp:positionH relativeFrom="column">
              <wp:align>left</wp:align>
            </wp:positionH>
            <wp:positionV relativeFrom="paragraph">
              <wp:align>top</wp:align>
            </wp:positionV>
            <wp:extent cx="3540642" cy="4719676"/>
            <wp:effectExtent l="0" t="0" r="3175" b="5080"/>
            <wp:wrapSquare wrapText="bothSides"/>
            <wp:docPr id="20" name="Picture 20" descr="C:\Users\Uzivatel\Downloads\IMG-20230622-WA0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zivatel\Downloads\IMG-20230622-WA0016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0642" cy="4719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F43F3">
        <w:rPr>
          <w:rFonts w:ascii="Times New Roman" w:hAnsi="Times New Roman" w:cs="Times New Roman"/>
          <w:b/>
          <w:sz w:val="24"/>
          <w:szCs w:val="24"/>
        </w:rPr>
        <w:t>Výr</w:t>
      </w:r>
      <w:r w:rsidRPr="002B52D0">
        <w:rPr>
          <w:rFonts w:ascii="Times New Roman" w:hAnsi="Times New Roman" w:cs="Times New Roman"/>
          <w:b/>
          <w:sz w:val="24"/>
          <w:szCs w:val="24"/>
        </w:rPr>
        <w:t>oba veľkonočnej výzdoby</w:t>
      </w:r>
      <w:r w:rsidRPr="002B52D0"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2F6B53" w:rsidRDefault="002F6B53" w:rsidP="00DD24EC">
      <w:pPr>
        <w:rPr>
          <w:rFonts w:ascii="Times New Roman" w:hAnsi="Times New Roman" w:cs="Times New Roman"/>
          <w:sz w:val="24"/>
          <w:szCs w:val="24"/>
        </w:rPr>
      </w:pPr>
    </w:p>
    <w:p w:rsidR="00972E6A" w:rsidRDefault="00DD24EC" w:rsidP="00DD24EC">
      <w:pPr>
        <w:rPr>
          <w:rFonts w:ascii="Times New Roman" w:hAnsi="Times New Roman" w:cs="Times New Roman"/>
          <w:sz w:val="24"/>
          <w:szCs w:val="24"/>
        </w:rPr>
      </w:pPr>
      <w:r w:rsidRPr="00DD24EC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284921" cy="3214494"/>
            <wp:effectExtent l="0" t="0" r="1905" b="5080"/>
            <wp:docPr id="19" name="Picture 19" descr="C:\Users\Uzivatel\Downloads\IMG-20230622-WA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zivatel\Downloads\IMG-20230622-WA0017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9263" cy="3217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  <w:r w:rsidRPr="00972E6A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0288" behindDoc="0" locked="0" layoutInCell="1" allowOverlap="1">
            <wp:simplePos x="903767" y="903767"/>
            <wp:positionH relativeFrom="column">
              <wp:align>left</wp:align>
            </wp:positionH>
            <wp:positionV relativeFrom="paragraph">
              <wp:align>top</wp:align>
            </wp:positionV>
            <wp:extent cx="2402959" cy="3203145"/>
            <wp:effectExtent l="0" t="0" r="0" b="0"/>
            <wp:wrapSquare wrapText="bothSides"/>
            <wp:docPr id="21" name="Picture 21" descr="C:\Users\Uzivatel\Downloads\IMG-20230622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zivatel\Downloads\IMG-20230622-WA0003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2959" cy="320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DD24EC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72E6A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</w:p>
    <w:p w:rsidR="00972E6A" w:rsidRDefault="002B52D0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  <w:r w:rsidRPr="00972E6A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F94E04B" wp14:editId="3D6D9A9A">
            <wp:extent cx="3529896" cy="4242391"/>
            <wp:effectExtent l="0" t="0" r="0" b="6350"/>
            <wp:docPr id="22" name="Picture 22" descr="C:\Users\Uzivatel\Downloads\IMG-20230622-WA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zivatel\Downloads\IMG-20230622-WA0002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1725" cy="4256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  <w:r w:rsidRPr="00972E6A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157870" cy="4209441"/>
            <wp:effectExtent l="0" t="0" r="4445" b="635"/>
            <wp:docPr id="23" name="Picture 23" descr="C:\Users\Uzivatel\Downloads\IMG-20230622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zivatel\Downloads\IMG-20230622-WA0001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3400" cy="4216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Pr="002B52D0" w:rsidRDefault="002B52D0" w:rsidP="00972E6A">
      <w:pPr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sz w:val="24"/>
          <w:szCs w:val="24"/>
        </w:rPr>
        <w:t>Knižnica Pavla Dobšinského v Rožňave</w:t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  <w:r w:rsidRPr="00972E6A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3972</wp:posOffset>
            </wp:positionH>
            <wp:positionV relativeFrom="paragraph">
              <wp:posOffset>3972</wp:posOffset>
            </wp:positionV>
            <wp:extent cx="2583712" cy="3444088"/>
            <wp:effectExtent l="0" t="0" r="7620" b="4445"/>
            <wp:wrapTopAndBottom/>
            <wp:docPr id="24" name="Picture 24" descr="C:\Users\Uzivatel\Downloads\IMG-20230622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zivatel\Downloads\IMG-20230622-WA0004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712" cy="3444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  <w:r w:rsidRPr="00972E6A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2509284" cy="3344876"/>
            <wp:effectExtent l="0" t="0" r="5715" b="8255"/>
            <wp:docPr id="26" name="Picture 26" descr="C:\Users\Uzivatel\Downloads\IMG-20230622-WA0005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zivatel\Downloads\IMG-20230622-WA0005 (1)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5806" cy="335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P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Pr="002B52D0" w:rsidRDefault="002B52D0" w:rsidP="00972E6A">
      <w:pPr>
        <w:tabs>
          <w:tab w:val="left" w:pos="1507"/>
        </w:tabs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sz w:val="24"/>
          <w:szCs w:val="24"/>
        </w:rPr>
        <w:t xml:space="preserve">Návšteva </w:t>
      </w:r>
      <w:proofErr w:type="spellStart"/>
      <w:r w:rsidRPr="002B52D0">
        <w:rPr>
          <w:rFonts w:ascii="Times New Roman" w:hAnsi="Times New Roman" w:cs="Times New Roman"/>
          <w:b/>
          <w:sz w:val="24"/>
          <w:szCs w:val="24"/>
        </w:rPr>
        <w:t>Betliarskeho</w:t>
      </w:r>
      <w:proofErr w:type="spellEnd"/>
      <w:r w:rsidRPr="002B52D0">
        <w:rPr>
          <w:rFonts w:ascii="Times New Roman" w:hAnsi="Times New Roman" w:cs="Times New Roman"/>
          <w:b/>
          <w:sz w:val="24"/>
          <w:szCs w:val="24"/>
        </w:rPr>
        <w:t xml:space="preserve"> Kaštieľa a parku</w:t>
      </w:r>
    </w:p>
    <w:p w:rsidR="00972E6A" w:rsidRDefault="00972E6A" w:rsidP="00972E6A">
      <w:pPr>
        <w:tabs>
          <w:tab w:val="left" w:pos="1507"/>
        </w:tabs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tabs>
          <w:tab w:val="left" w:pos="1507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972E6A">
      <w:pPr>
        <w:tabs>
          <w:tab w:val="left" w:pos="1507"/>
        </w:tabs>
        <w:rPr>
          <w:rFonts w:ascii="Times New Roman" w:hAnsi="Times New Roman" w:cs="Times New Roman"/>
          <w:sz w:val="24"/>
          <w:szCs w:val="24"/>
        </w:rPr>
      </w:pPr>
      <w:r w:rsidRPr="00A45DDE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2798009"/>
            <wp:effectExtent l="0" t="0" r="0" b="2540"/>
            <wp:docPr id="27" name="Picture 27" descr="C:\Users\Uzivatel\Downloads\IMG-20230623-WA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zivatel\Downloads\IMG-20230623-WA0008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98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972E6A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A45DDE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2588651" cy="4720856"/>
            <wp:effectExtent l="0" t="0" r="2540" b="3810"/>
            <wp:docPr id="28" name="Picture 28" descr="C:\Users\Uzivatel\Downloads\IMG-20230623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zivatel\Downloads\IMG-20230623-WA0006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1853" cy="4744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A45DDE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2798009"/>
            <wp:effectExtent l="0" t="0" r="0" b="2540"/>
            <wp:docPr id="29" name="Picture 29" descr="C:\Users\Uzivatel\Downloads\IMG-20230623-WA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Uzivatel\Downloads\IMG-20230623-WA0005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98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DDE" w:rsidRP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A45DDE" w:rsidRDefault="002B52D0" w:rsidP="00A45DDE">
      <w:pPr>
        <w:rPr>
          <w:rFonts w:ascii="Times New Roman" w:hAnsi="Times New Roman" w:cs="Times New Roman"/>
          <w:sz w:val="24"/>
          <w:szCs w:val="24"/>
        </w:rPr>
      </w:pPr>
      <w:r w:rsidRPr="00A45DDE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0B2BA61A" wp14:editId="248FF1DD">
            <wp:extent cx="5760720" cy="2797810"/>
            <wp:effectExtent l="0" t="0" r="0" b="2540"/>
            <wp:docPr id="30" name="Picture 30" descr="C:\Users\Uzivatel\Downloads\IMG-20230623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zivatel\Downloads\IMG-20230623-WA0004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97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DDE" w:rsidRDefault="00A45DDE" w:rsidP="00A45DDE">
      <w:pPr>
        <w:tabs>
          <w:tab w:val="left" w:pos="123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45DDE" w:rsidRPr="004D5FD6" w:rsidRDefault="002B52D0" w:rsidP="00A45DDE">
      <w:pPr>
        <w:rPr>
          <w:rFonts w:ascii="Times New Roman" w:hAnsi="Times New Roman" w:cs="Times New Roman"/>
          <w:b/>
          <w:sz w:val="24"/>
          <w:szCs w:val="24"/>
        </w:rPr>
      </w:pPr>
      <w:r w:rsidRPr="004D5FD6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-500277</wp:posOffset>
            </wp:positionH>
            <wp:positionV relativeFrom="paragraph">
              <wp:posOffset>90746</wp:posOffset>
            </wp:positionV>
            <wp:extent cx="2934586" cy="3911803"/>
            <wp:effectExtent l="0" t="0" r="0" b="0"/>
            <wp:wrapSquare wrapText="bothSides"/>
            <wp:docPr id="31" name="Picture 31" descr="C:\Users\Uzivatel\Downloads\IMG-20230623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Uzivatel\Downloads\IMG-20230623-WA0000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586" cy="3911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D5FD6">
        <w:rPr>
          <w:rFonts w:ascii="Times New Roman" w:hAnsi="Times New Roman" w:cs="Times New Roman"/>
          <w:b/>
          <w:sz w:val="24"/>
          <w:szCs w:val="24"/>
        </w:rPr>
        <w:t>Sadenie priesad do vyvýšených záhonov</w:t>
      </w:r>
    </w:p>
    <w:p w:rsid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2B52D0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  <w:r w:rsidRPr="00A45DDE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3200282</wp:posOffset>
            </wp:positionH>
            <wp:positionV relativeFrom="paragraph">
              <wp:posOffset>10278</wp:posOffset>
            </wp:positionV>
            <wp:extent cx="2456121" cy="3274010"/>
            <wp:effectExtent l="0" t="0" r="1905" b="3175"/>
            <wp:wrapSquare wrapText="bothSides"/>
            <wp:docPr id="32" name="Picture 32" descr="C:\Users\Uzivatel\Downloads\IMG-20230623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zivatel\Downloads\IMG-20230623-WA0003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6121" cy="3274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2B52D0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2B52D0" w:rsidRDefault="002B52D0" w:rsidP="00A45DDE">
      <w:pPr>
        <w:rPr>
          <w:rFonts w:ascii="Times New Roman" w:hAnsi="Times New Roman" w:cs="Times New Roman"/>
          <w:sz w:val="24"/>
          <w:szCs w:val="24"/>
        </w:rPr>
      </w:pPr>
    </w:p>
    <w:p w:rsidR="002B52D0" w:rsidRPr="004D5FD6" w:rsidRDefault="002B52D0" w:rsidP="002B52D0">
      <w:pPr>
        <w:rPr>
          <w:rFonts w:ascii="Times New Roman" w:hAnsi="Times New Roman" w:cs="Times New Roman"/>
          <w:b/>
          <w:sz w:val="24"/>
          <w:szCs w:val="24"/>
        </w:rPr>
      </w:pPr>
      <w:r w:rsidRPr="004D5FD6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5408" behindDoc="0" locked="0" layoutInCell="1" allowOverlap="1">
            <wp:simplePos x="1264920" y="541655"/>
            <wp:positionH relativeFrom="column">
              <wp:align>left</wp:align>
            </wp:positionH>
            <wp:positionV relativeFrom="paragraph">
              <wp:align>top</wp:align>
            </wp:positionV>
            <wp:extent cx="2179320" cy="2905125"/>
            <wp:effectExtent l="0" t="953" r="0" b="0"/>
            <wp:wrapSquare wrapText="bothSides"/>
            <wp:docPr id="33" name="Picture 33" descr="C:\Users\Uzivatel\Downloads\IMG-20230622-WA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zivatel\Downloads\IMG-20230622-WA0011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79320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D5FD6">
        <w:rPr>
          <w:rFonts w:ascii="Times New Roman" w:hAnsi="Times New Roman" w:cs="Times New Roman"/>
          <w:b/>
          <w:sz w:val="24"/>
          <w:szCs w:val="24"/>
        </w:rPr>
        <w:t>Výroba vianočného pečiva a pozdravov pre rodinných príslušníkov</w:t>
      </w:r>
      <w:r w:rsidRPr="004D5FD6"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  <w:r w:rsidRPr="002B52D0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2934128</wp:posOffset>
            </wp:positionH>
            <wp:positionV relativeFrom="paragraph">
              <wp:posOffset>188876</wp:posOffset>
            </wp:positionV>
            <wp:extent cx="3211033" cy="2408877"/>
            <wp:effectExtent l="0" t="0" r="8890" b="0"/>
            <wp:wrapSquare wrapText="bothSides"/>
            <wp:docPr id="34" name="Picture 34" descr="C:\Users\Uzivatel\Downloads\IMG-20230622-WA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zivatel\Downloads\IMG-20230622-WA0012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033" cy="24088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  <w:r w:rsidRPr="002B52D0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8D8353B" wp14:editId="397EDEB8">
            <wp:extent cx="2668773" cy="3557474"/>
            <wp:effectExtent l="0" t="0" r="0" b="5080"/>
            <wp:docPr id="35" name="Picture 35" descr="C:\Users\Uzivatel\Downloads\IMG-20230622-WA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zivatel\Downloads\IMG-20230622-WA0009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3162" cy="3563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A45DDE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tabs>
          <w:tab w:val="left" w:pos="187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A45DDE" w:rsidRPr="00A45DDE" w:rsidRDefault="002B52D0" w:rsidP="00A45D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A45DDE" w:rsidRDefault="00A45DDE" w:rsidP="002B52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A45DDE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  <w:r w:rsidRPr="002B52D0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598D3290" wp14:editId="18D9923C">
            <wp:extent cx="2530549" cy="3373222"/>
            <wp:effectExtent l="0" t="0" r="3175" b="0"/>
            <wp:docPr id="36" name="Picture 36" descr="C:\Users\Uzivatel\Downloads\IMG-20230622-WA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zivatel\Downloads\IMG-20230622-WA0008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4523" cy="3378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A45DDE" w:rsidRDefault="002B52D0" w:rsidP="004C03D4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2B52D0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EB8726F" wp14:editId="250ABD1B">
            <wp:extent cx="5760720" cy="4321175"/>
            <wp:effectExtent l="0" t="0" r="0" b="3175"/>
            <wp:docPr id="37" name="Picture 37" descr="C:\Users\Uzivatel\Downloads\IMG-20230622-WA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zivatel\Downloads\IMG-20230622-WA0007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sectPr w:rsidR="002B52D0" w:rsidRPr="002B52D0" w:rsidSect="0054389A">
      <w:headerReference w:type="default" r:id="rId46"/>
      <w:footerReference w:type="default" r:id="rId47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1B35" w:rsidRDefault="00C81B35" w:rsidP="00A2483A">
      <w:pPr>
        <w:spacing w:after="0" w:line="240" w:lineRule="auto"/>
      </w:pPr>
      <w:r>
        <w:separator/>
      </w:r>
    </w:p>
  </w:endnote>
  <w:endnote w:type="continuationSeparator" w:id="0">
    <w:p w:rsidR="00C81B35" w:rsidRDefault="00C81B35" w:rsidP="00A24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25016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389A" w:rsidRDefault="0054389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C03D4">
          <w:rPr>
            <w:noProof/>
          </w:rPr>
          <w:t>32</w:t>
        </w:r>
        <w:r>
          <w:rPr>
            <w:noProof/>
          </w:rPr>
          <w:fldChar w:fldCharType="end"/>
        </w:r>
      </w:p>
    </w:sdtContent>
  </w:sdt>
  <w:p w:rsidR="0054389A" w:rsidRDefault="005438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1B35" w:rsidRDefault="00C81B35" w:rsidP="00A2483A">
      <w:pPr>
        <w:spacing w:after="0" w:line="240" w:lineRule="auto"/>
      </w:pPr>
      <w:r>
        <w:separator/>
      </w:r>
    </w:p>
  </w:footnote>
  <w:footnote w:type="continuationSeparator" w:id="0">
    <w:p w:rsidR="00C81B35" w:rsidRDefault="00C81B35" w:rsidP="00A248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0047" w:rsidRDefault="00390047" w:rsidP="00390047">
    <w:pPr>
      <w:pStyle w:val="Header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956B2"/>
    <w:multiLevelType w:val="multilevel"/>
    <w:tmpl w:val="58369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0A0A98"/>
    <w:multiLevelType w:val="multilevel"/>
    <w:tmpl w:val="2D521BCA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sz w:val="3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sz w:val="3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3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3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3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3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3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3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32"/>
      </w:rPr>
    </w:lvl>
  </w:abstractNum>
  <w:abstractNum w:abstractNumId="2" w15:restartNumberingAfterBreak="0">
    <w:nsid w:val="16061412"/>
    <w:multiLevelType w:val="multilevel"/>
    <w:tmpl w:val="651A1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100200"/>
    <w:multiLevelType w:val="multilevel"/>
    <w:tmpl w:val="A2A06C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0043FC"/>
    <w:multiLevelType w:val="multilevel"/>
    <w:tmpl w:val="9BA8EC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460F69"/>
    <w:multiLevelType w:val="multilevel"/>
    <w:tmpl w:val="CEE00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8C077C4"/>
    <w:multiLevelType w:val="multilevel"/>
    <w:tmpl w:val="F18071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BE1097A"/>
    <w:multiLevelType w:val="multilevel"/>
    <w:tmpl w:val="7DF8F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A03A14"/>
    <w:multiLevelType w:val="multilevel"/>
    <w:tmpl w:val="9C920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9" w15:restartNumberingAfterBreak="0">
    <w:nsid w:val="3CE15411"/>
    <w:multiLevelType w:val="hybridMultilevel"/>
    <w:tmpl w:val="AE94E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4202D"/>
    <w:multiLevelType w:val="multilevel"/>
    <w:tmpl w:val="20907CC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5"/>
      <w:numFmt w:val="decimal"/>
      <w:lvlText w:val="%1.%2."/>
      <w:lvlJc w:val="left"/>
      <w:pPr>
        <w:ind w:left="147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b/>
        <w:sz w:val="26"/>
      </w:rPr>
    </w:lvl>
  </w:abstractNum>
  <w:abstractNum w:abstractNumId="11" w15:restartNumberingAfterBreak="0">
    <w:nsid w:val="58B613BE"/>
    <w:multiLevelType w:val="multilevel"/>
    <w:tmpl w:val="08921D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2" w15:restartNumberingAfterBreak="0">
    <w:nsid w:val="5A5773BA"/>
    <w:multiLevelType w:val="multilevel"/>
    <w:tmpl w:val="0D362F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3" w15:restartNumberingAfterBreak="0">
    <w:nsid w:val="5EB347D9"/>
    <w:multiLevelType w:val="multilevel"/>
    <w:tmpl w:val="37E80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0BF389F"/>
    <w:multiLevelType w:val="multilevel"/>
    <w:tmpl w:val="E206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77C5DBE"/>
    <w:multiLevelType w:val="multilevel"/>
    <w:tmpl w:val="3AC86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BD5090A"/>
    <w:multiLevelType w:val="multilevel"/>
    <w:tmpl w:val="F352286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2"/>
      <w:numFmt w:val="decimal"/>
      <w:lvlText w:val="%1.%2."/>
      <w:lvlJc w:val="left"/>
      <w:pPr>
        <w:ind w:left="183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  <w:sz w:val="26"/>
      </w:rPr>
    </w:lvl>
  </w:abstractNum>
  <w:abstractNum w:abstractNumId="17" w15:restartNumberingAfterBreak="0">
    <w:nsid w:val="72E76809"/>
    <w:multiLevelType w:val="multilevel"/>
    <w:tmpl w:val="EB6E6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EC7C7C"/>
    <w:multiLevelType w:val="multilevel"/>
    <w:tmpl w:val="D3BA0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7"/>
  </w:num>
  <w:num w:numId="3">
    <w:abstractNumId w:val="15"/>
  </w:num>
  <w:num w:numId="4">
    <w:abstractNumId w:val="13"/>
  </w:num>
  <w:num w:numId="5">
    <w:abstractNumId w:val="2"/>
  </w:num>
  <w:num w:numId="6">
    <w:abstractNumId w:val="5"/>
  </w:num>
  <w:num w:numId="7">
    <w:abstractNumId w:val="14"/>
  </w:num>
  <w:num w:numId="8">
    <w:abstractNumId w:val="17"/>
  </w:num>
  <w:num w:numId="9">
    <w:abstractNumId w:val="4"/>
  </w:num>
  <w:num w:numId="10">
    <w:abstractNumId w:val="18"/>
  </w:num>
  <w:num w:numId="11">
    <w:abstractNumId w:val="0"/>
  </w:num>
  <w:num w:numId="12">
    <w:abstractNumId w:val="3"/>
  </w:num>
  <w:num w:numId="13">
    <w:abstractNumId w:val="16"/>
  </w:num>
  <w:num w:numId="14">
    <w:abstractNumId w:val="10"/>
  </w:num>
  <w:num w:numId="15">
    <w:abstractNumId w:val="11"/>
  </w:num>
  <w:num w:numId="16">
    <w:abstractNumId w:val="8"/>
  </w:num>
  <w:num w:numId="17">
    <w:abstractNumId w:val="1"/>
  </w:num>
  <w:num w:numId="18">
    <w:abstractNumId w:val="12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636"/>
    <w:rsid w:val="00064636"/>
    <w:rsid w:val="0008516D"/>
    <w:rsid w:val="0009249E"/>
    <w:rsid w:val="000B13DD"/>
    <w:rsid w:val="000C0E4C"/>
    <w:rsid w:val="00102006"/>
    <w:rsid w:val="001A78AF"/>
    <w:rsid w:val="002216AD"/>
    <w:rsid w:val="00267221"/>
    <w:rsid w:val="00290E5F"/>
    <w:rsid w:val="00295CC2"/>
    <w:rsid w:val="002B52D0"/>
    <w:rsid w:val="002F6B53"/>
    <w:rsid w:val="003056DC"/>
    <w:rsid w:val="00390047"/>
    <w:rsid w:val="00393545"/>
    <w:rsid w:val="003A6FA4"/>
    <w:rsid w:val="00406990"/>
    <w:rsid w:val="00412AC1"/>
    <w:rsid w:val="00445D8F"/>
    <w:rsid w:val="004C03D4"/>
    <w:rsid w:val="004D5FD6"/>
    <w:rsid w:val="004E6AAD"/>
    <w:rsid w:val="004F51C9"/>
    <w:rsid w:val="00511AA7"/>
    <w:rsid w:val="0054389A"/>
    <w:rsid w:val="005B7FF4"/>
    <w:rsid w:val="005F5348"/>
    <w:rsid w:val="00630A24"/>
    <w:rsid w:val="00653F26"/>
    <w:rsid w:val="0067284E"/>
    <w:rsid w:val="006E62ED"/>
    <w:rsid w:val="007165B9"/>
    <w:rsid w:val="007A2D7C"/>
    <w:rsid w:val="007D73D5"/>
    <w:rsid w:val="00803172"/>
    <w:rsid w:val="0089081B"/>
    <w:rsid w:val="008A00E7"/>
    <w:rsid w:val="008B0D6D"/>
    <w:rsid w:val="008E4C19"/>
    <w:rsid w:val="00972E6A"/>
    <w:rsid w:val="009914D6"/>
    <w:rsid w:val="0099766A"/>
    <w:rsid w:val="00A161CF"/>
    <w:rsid w:val="00A2483A"/>
    <w:rsid w:val="00A45DDE"/>
    <w:rsid w:val="00AA03BE"/>
    <w:rsid w:val="00AF43F3"/>
    <w:rsid w:val="00B06198"/>
    <w:rsid w:val="00B14654"/>
    <w:rsid w:val="00B53CAF"/>
    <w:rsid w:val="00BD5897"/>
    <w:rsid w:val="00C10275"/>
    <w:rsid w:val="00C2185C"/>
    <w:rsid w:val="00C312E3"/>
    <w:rsid w:val="00C36AA5"/>
    <w:rsid w:val="00C81B35"/>
    <w:rsid w:val="00D24B89"/>
    <w:rsid w:val="00D40110"/>
    <w:rsid w:val="00DA45A5"/>
    <w:rsid w:val="00DD24EC"/>
    <w:rsid w:val="00E46CF2"/>
    <w:rsid w:val="00E52B9A"/>
    <w:rsid w:val="00EB18AB"/>
    <w:rsid w:val="00F032E9"/>
    <w:rsid w:val="00F07971"/>
    <w:rsid w:val="00F45CD0"/>
    <w:rsid w:val="00F64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96B32A9-E644-4A7B-88DF-3EE499FBF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646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483A"/>
  </w:style>
  <w:style w:type="paragraph" w:styleId="Footer">
    <w:name w:val="footer"/>
    <w:basedOn w:val="Normal"/>
    <w:link w:val="Footer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483A"/>
  </w:style>
  <w:style w:type="paragraph" w:styleId="NormalWeb">
    <w:name w:val="Normal (Web)"/>
    <w:basedOn w:val="Normal"/>
    <w:uiPriority w:val="99"/>
    <w:semiHidden/>
    <w:unhideWhenUsed/>
    <w:rsid w:val="00A2483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1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6A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12A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473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1.xml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9" Type="http://schemas.openxmlformats.org/officeDocument/2006/relationships/image" Target="media/image29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34" Type="http://schemas.openxmlformats.org/officeDocument/2006/relationships/image" Target="media/image24.jpeg"/><Relationship Id="rId42" Type="http://schemas.openxmlformats.org/officeDocument/2006/relationships/image" Target="media/image32.jpeg"/><Relationship Id="rId47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38" Type="http://schemas.openxmlformats.org/officeDocument/2006/relationships/image" Target="media/image28.jpeg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41" Type="http://schemas.openxmlformats.org/officeDocument/2006/relationships/image" Target="media/image3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image" Target="media/image30.jpeg"/><Relationship Id="rId45" Type="http://schemas.openxmlformats.org/officeDocument/2006/relationships/image" Target="media/image35.jpeg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49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9.jpeg"/><Relationship Id="rId31" Type="http://schemas.openxmlformats.org/officeDocument/2006/relationships/image" Target="media/image21.jpeg"/><Relationship Id="rId44" Type="http://schemas.openxmlformats.org/officeDocument/2006/relationships/image" Target="media/image34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hart" Target="charts/chart2.xml"/><Relationship Id="rId22" Type="http://schemas.openxmlformats.org/officeDocument/2006/relationships/image" Target="media/image12.emf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image" Target="media/image33.jpeg"/><Relationship Id="rId48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Zo&#353;it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Zo&#353;it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Zo&#353;it1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>
                <a:effectLst/>
              </a:rPr>
              <a:t>Štruktúra prijímateľov sociálnej služby podľa pohlavia k 31.12.2022</a:t>
            </a:r>
            <a:endParaRPr lang="sk-SK" sz="16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spPr>
            <a:solidFill>
              <a:srgbClr val="C00000"/>
            </a:solidFill>
          </c:spPr>
          <c:dPt>
            <c:idx val="0"/>
            <c:bubble3D val="0"/>
            <c:spPr>
              <a:solidFill>
                <a:srgbClr val="C00000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C9D-4EB4-9685-4FF8C6A0FBE2}"/>
              </c:ext>
            </c:extLst>
          </c:dPt>
          <c:dPt>
            <c:idx val="1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AC9D-4EB4-9685-4FF8C6A0FBE2}"/>
              </c:ext>
            </c:extLst>
          </c:dPt>
          <c:dLbls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Hárok1!$A$2:$A$3</c:f>
              <c:strCache>
                <c:ptCount val="2"/>
                <c:pt idx="0">
                  <c:v>Ženy</c:v>
                </c:pt>
                <c:pt idx="1">
                  <c:v>Muži</c:v>
                </c:pt>
              </c:strCache>
            </c:strRef>
          </c:cat>
          <c:val>
            <c:numRef>
              <c:f>Hárok1!$B$2:$B$3</c:f>
              <c:numCache>
                <c:formatCode>General</c:formatCode>
                <c:ptCount val="2"/>
                <c:pt idx="0">
                  <c:v>23</c:v>
                </c:pt>
                <c:pt idx="1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AC9D-4EB4-9685-4FF8C6A0FB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solidFill>
            <a:schemeClr val="accent1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800" b="1">
                <a:effectLst/>
              </a:rPr>
              <a:t>Štruktúra prijímateľov sociálnej služby podľa stupňa odkázanosti k 31.12.2022</a:t>
            </a:r>
            <a:endParaRPr lang="sk-SK" sz="18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85C-428C-80AC-A506B933D89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85C-428C-80AC-A506B933D89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185C-428C-80AC-A506B933D89F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185C-428C-80AC-A506B933D89F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185C-428C-80AC-A506B933D89F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185C-428C-80AC-A506B933D89F}"/>
              </c:ext>
            </c:extLst>
          </c:dPt>
          <c:dLbls>
            <c:dLbl>
              <c:idx val="0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185C-428C-80AC-A506B933D89F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20718460294094304"/>
                  <c:y val="5.2063986842134091E-2"/>
                </c:manualLayout>
              </c:layout>
              <c:tx>
                <c:rich>
                  <a:bodyPr/>
                  <a:lstStyle/>
                  <a:p>
                    <a:fld id="{67462C03-C290-441D-B290-8705F94E45D6}" type="CELLRANGE">
                      <a:rPr lang="en-US" baseline="0"/>
                      <a:pPr/>
                      <a:t>[CELLRANGE]</a:t>
                    </a:fld>
                    <a:r>
                      <a:rPr lang="en-US" baseline="0"/>
                      <a:t>; </a:t>
                    </a:r>
                    <a:fld id="{019EC8C8-21D1-4FD2-A752-7A12B2EC02C5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185C-428C-80AC-A506B933D89F}"/>
                </c:ext>
                <c:ext xmlns:c15="http://schemas.microsoft.com/office/drawing/2012/chart" uri="{CE6537A1-D6FC-4f65-9D91-7224C49458BB}">
                  <c15:dlblFieldTable/>
                  <c15:showDataLabelsRange val="1"/>
                </c:ext>
              </c:extLst>
            </c:dLbl>
            <c:dLbl>
              <c:idx val="2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185C-428C-80AC-A506B933D89F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6.3414472553659673E-2"/>
                  <c:y val="4.7009645644706943E-2"/>
                </c:manualLayout>
              </c:layout>
              <c:tx>
                <c:rich>
                  <a:bodyPr/>
                  <a:lstStyle/>
                  <a:p>
                    <a:fld id="{D84CBB50-87DF-4B99-A7B2-B26D8CEDB39A}" type="CELLRANGE">
                      <a:rPr lang="en-US" baseline="0"/>
                      <a:pPr/>
                      <a:t>[CELLRANGE]</a:t>
                    </a:fld>
                    <a:r>
                      <a:rPr lang="en-US" baseline="0"/>
                      <a:t>; </a:t>
                    </a:r>
                    <a:fld id="{D4F1F6BE-47D5-4231-B159-00087D46ACFE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185C-428C-80AC-A506B933D89F}"/>
                </c:ext>
                <c:ext xmlns:c15="http://schemas.microsoft.com/office/drawing/2012/chart" uri="{CE6537A1-D6FC-4f65-9D91-7224C49458BB}">
                  <c15:dlblFieldTable/>
                  <c15:showDataLabelsRange val="1"/>
                </c:ext>
              </c:extLst>
            </c:dLbl>
            <c:dLbl>
              <c:idx val="4"/>
              <c:layout>
                <c:manualLayout>
                  <c:x val="-0.24200357352116059"/>
                  <c:y val="-9.1153789130884108E-2"/>
                </c:manualLayout>
              </c:layout>
              <c:tx>
                <c:rich>
                  <a:bodyPr/>
                  <a:lstStyle/>
                  <a:p>
                    <a:fld id="{C765E44C-FFDC-4634-B5C8-48D49DD9CD24}" type="CELLRANGE">
                      <a:rPr lang="en-US" baseline="0"/>
                      <a:pPr/>
                      <a:t>[CELLRANGE]</a:t>
                    </a:fld>
                    <a:r>
                      <a:rPr lang="en-US" baseline="0"/>
                      <a:t>; </a:t>
                    </a:r>
                    <a:fld id="{CB120941-37F6-404F-8E44-5B500EA9F05A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9-185C-428C-80AC-A506B933D89F}"/>
                </c:ext>
                <c:ext xmlns:c15="http://schemas.microsoft.com/office/drawing/2012/chart" uri="{CE6537A1-D6FC-4f65-9D91-7224C49458BB}">
                  <c15:dlblFieldTable/>
                  <c15:showDataLabelsRange val="1"/>
                </c:ext>
              </c:extLst>
            </c:dLbl>
            <c:dLbl>
              <c:idx val="5"/>
              <c:layout>
                <c:manualLayout>
                  <c:x val="-2.9140450147723485E-2"/>
                  <c:y val="6.1426988670183515E-2"/>
                </c:manualLayout>
              </c:layout>
              <c:tx>
                <c:rich>
                  <a:bodyPr/>
                  <a:lstStyle/>
                  <a:p>
                    <a:fld id="{8DFC4F22-4840-4650-92D1-5E37FA91A32F}" type="CELLRANGE">
                      <a:rPr lang="en-US" baseline="0"/>
                      <a:pPr/>
                      <a:t>[CELLRANGE]</a:t>
                    </a:fld>
                    <a:r>
                      <a:rPr lang="en-US" baseline="0"/>
                      <a:t>; </a:t>
                    </a:r>
                    <a:fld id="{13476ABE-C48D-4103-BC53-4E4A3C979B76}" type="VALUE">
                      <a:rPr lang="en-US" baseline="0"/>
                      <a:pPr/>
                      <a:t>[VALUE]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B-185C-428C-80AC-A506B933D89F}"/>
                </c:ext>
                <c:ext xmlns:c15="http://schemas.microsoft.com/office/drawing/2012/chart" uri="{CE6537A1-D6FC-4f65-9D91-7224C49458BB}">
                  <c15:dlblFieldTable/>
                  <c15:showDataLabelsRange val="1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>
                <c15:showDataLabelsRange val="1"/>
              </c:ext>
            </c:extLst>
          </c:dLbls>
          <c:cat>
            <c:strRef>
              <c:f>Hárok1!$A$26:$A$31</c:f>
              <c:strCache>
                <c:ptCount val="6"/>
                <c:pt idx="0">
                  <c:v>Stupeň odkázanosti I.</c:v>
                </c:pt>
                <c:pt idx="1">
                  <c:v>Stupeň odkázanosti II.</c:v>
                </c:pt>
                <c:pt idx="2">
                  <c:v>Stupeň odkázanosti III.</c:v>
                </c:pt>
                <c:pt idx="3">
                  <c:v>Stupeň odkázanosti IV.</c:v>
                </c:pt>
                <c:pt idx="4">
                  <c:v>Stupeň odkázanosti V.</c:v>
                </c:pt>
                <c:pt idx="5">
                  <c:v>Stupeň odkázanosti VI.</c:v>
                </c:pt>
              </c:strCache>
            </c:strRef>
          </c:cat>
          <c:val>
            <c:numRef>
              <c:f>Hárok1!$B$26:$B$31</c:f>
              <c:numCache>
                <c:formatCode>General</c:formatCode>
                <c:ptCount val="6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8</c:v>
                </c:pt>
                <c:pt idx="4">
                  <c:v>15</c:v>
                </c:pt>
                <c:pt idx="5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C-185C-428C-80AC-A506B933D89F}"/>
            </c:ext>
            <c:ext xmlns:c15="http://schemas.microsoft.com/office/drawing/2012/chart" uri="{02D57815-91ED-43cb-92C2-25804820EDAC}">
              <c15:datalabelsRange>
                <c15:f>Hárok1!$A$26:$A$31</c15:f>
                <c15:dlblRangeCache>
                  <c:ptCount val="6"/>
                  <c:pt idx="0">
                    <c:v>Stupeň odkázanosti I.</c:v>
                  </c:pt>
                  <c:pt idx="1">
                    <c:v>Stupeň odkázanosti II.</c:v>
                  </c:pt>
                  <c:pt idx="2">
                    <c:v>Stupeň odkázanosti III.</c:v>
                  </c:pt>
                  <c:pt idx="3">
                    <c:v>Stupeň odkázanosti IV.</c:v>
                  </c:pt>
                  <c:pt idx="4">
                    <c:v>Stupeň odkázanosti V.</c:v>
                  </c:pt>
                  <c:pt idx="5">
                    <c:v>Stupeň odkázanosti VI.</c:v>
                  </c:pt>
                </c15:dlblRangeCache>
              </c15:datalabelsRange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sk-SK" sz="1800" b="1">
                <a:effectLst/>
              </a:rPr>
              <a:t>Štruktúra prijímateľov sociálnej služby podľa veku k 31.12.2022</a:t>
            </a:r>
            <a:endParaRPr lang="sk-SK" sz="18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Hárok1!$K$2</c:f>
              <c:strCache>
                <c:ptCount val="1"/>
                <c:pt idx="0">
                  <c:v>63 – 74 rokov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Hárok1!$L$2</c:f>
              <c:numCache>
                <c:formatCode>General</c:formatCode>
                <c:ptCount val="1"/>
                <c:pt idx="0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8BD-4169-9307-5B03AAE1FE9D}"/>
            </c:ext>
          </c:extLst>
        </c:ser>
        <c:ser>
          <c:idx val="1"/>
          <c:order val="1"/>
          <c:tx>
            <c:strRef>
              <c:f>Hárok1!$K$3</c:f>
              <c:strCache>
                <c:ptCount val="1"/>
                <c:pt idx="0">
                  <c:v>75 – 79 rokov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Hárok1!$L$3</c:f>
              <c:numCache>
                <c:formatCode>General</c:formatCode>
                <c:ptCount val="1"/>
                <c:pt idx="0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18BD-4169-9307-5B03AAE1FE9D}"/>
            </c:ext>
          </c:extLst>
        </c:ser>
        <c:ser>
          <c:idx val="2"/>
          <c:order val="2"/>
          <c:tx>
            <c:strRef>
              <c:f>Hárok1!$K$4</c:f>
              <c:strCache>
                <c:ptCount val="1"/>
                <c:pt idx="0">
                  <c:v>80 – 84 rokov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Hárok1!$L$4</c:f>
              <c:numCache>
                <c:formatCode>General</c:formatCode>
                <c:ptCount val="1"/>
                <c:pt idx="0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8BD-4169-9307-5B03AAE1FE9D}"/>
            </c:ext>
          </c:extLst>
        </c:ser>
        <c:ser>
          <c:idx val="3"/>
          <c:order val="3"/>
          <c:tx>
            <c:strRef>
              <c:f>Hárok1!$K$5</c:f>
              <c:strCache>
                <c:ptCount val="1"/>
                <c:pt idx="0">
                  <c:v>85 – 90 rokov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Hárok1!$L$5</c:f>
              <c:numCache>
                <c:formatCode>General</c:formatCode>
                <c:ptCount val="1"/>
                <c:pt idx="0">
                  <c:v>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18BD-4169-9307-5B03AAE1FE9D}"/>
            </c:ext>
          </c:extLst>
        </c:ser>
        <c:ser>
          <c:idx val="4"/>
          <c:order val="4"/>
          <c:tx>
            <c:strRef>
              <c:f>Hárok1!$K$6</c:f>
              <c:strCache>
                <c:ptCount val="1"/>
                <c:pt idx="0">
                  <c:v>Nad 90 rokov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Hárok1!$L$6</c:f>
              <c:numCache>
                <c:formatCode>General</c:formatCode>
                <c:ptCount val="1"/>
                <c:pt idx="0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18BD-4169-9307-5B03AAE1FE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-25"/>
        <c:axId val="451664336"/>
        <c:axId val="451664728"/>
      </c:barChart>
      <c:catAx>
        <c:axId val="451664336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451664728"/>
        <c:crosses val="autoZero"/>
        <c:auto val="1"/>
        <c:lblAlgn val="ctr"/>
        <c:lblOffset val="100"/>
        <c:noMultiLvlLbl val="0"/>
      </c:catAx>
      <c:valAx>
        <c:axId val="4516647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516643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7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  <a:lumOff val="2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BBE382-4FA1-4095-BB1C-8944FFAAD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2433</Words>
  <Characters>13873</Characters>
  <Application>Microsoft Office Word</Application>
  <DocSecurity>0</DocSecurity>
  <Lines>115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12</cp:revision>
  <cp:lastPrinted>2022-07-08T09:10:00Z</cp:lastPrinted>
  <dcterms:created xsi:type="dcterms:W3CDTF">2023-06-22T12:01:00Z</dcterms:created>
  <dcterms:modified xsi:type="dcterms:W3CDTF">2023-06-26T12:07:00Z</dcterms:modified>
</cp:coreProperties>
</file>