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E9D52" w14:textId="3D0F9292" w:rsidR="00303664" w:rsidRDefault="00303664" w:rsidP="001C528D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bookmarkStart w:id="0" w:name="_Toc530739894"/>
      <w:r>
        <w:rPr>
          <w:rFonts w:ascii="Times New Roman" w:hAnsi="Times New Roman"/>
          <w:sz w:val="18"/>
          <w:szCs w:val="18"/>
        </w:rPr>
        <w:t>Poznámky účtovnej závierky za ob</w:t>
      </w:r>
      <w:r w:rsidR="006B3A19"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o</w:t>
      </w:r>
      <w:r w:rsidR="006B3A19">
        <w:rPr>
          <w:rFonts w:ascii="Times New Roman" w:hAnsi="Times New Roman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 xml:space="preserve">ie: 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.20</w:t>
      </w:r>
      <w:r w:rsidR="002D380E">
        <w:rPr>
          <w:rFonts w:ascii="Times New Roman" w:hAnsi="Times New Roman"/>
          <w:sz w:val="18"/>
          <w:szCs w:val="18"/>
        </w:rPr>
        <w:t>2</w:t>
      </w:r>
      <w:r w:rsidR="00BF6CE6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-3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.1</w:t>
      </w:r>
      <w:r w:rsidR="00CA2E30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.20</w:t>
      </w:r>
      <w:r w:rsidR="002D380E">
        <w:rPr>
          <w:rFonts w:ascii="Times New Roman" w:hAnsi="Times New Roman"/>
          <w:sz w:val="18"/>
          <w:szCs w:val="18"/>
        </w:rPr>
        <w:t>2</w:t>
      </w:r>
      <w:r w:rsidR="00BF6CE6">
        <w:rPr>
          <w:rFonts w:ascii="Times New Roman" w:hAnsi="Times New Roman"/>
          <w:sz w:val="18"/>
          <w:szCs w:val="18"/>
        </w:rPr>
        <w:t>2</w:t>
      </w:r>
    </w:p>
    <w:p w14:paraId="77D62B47" w14:textId="77777777" w:rsidR="00FA79EE" w:rsidRPr="00FA79EE" w:rsidRDefault="001C528D" w:rsidP="001C528D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Čl. I. </w:t>
      </w:r>
      <w:bookmarkEnd w:id="0"/>
      <w:r>
        <w:rPr>
          <w:rFonts w:ascii="Times New Roman" w:hAnsi="Times New Roman"/>
          <w:sz w:val="18"/>
          <w:szCs w:val="18"/>
        </w:rPr>
        <w:t>VŠEOBECNÉ INFORMÁCIE</w:t>
      </w:r>
    </w:p>
    <w:p w14:paraId="6E47307C" w14:textId="77777777" w:rsidR="00FA79EE" w:rsidRDefault="00FA79EE" w:rsidP="00FA79EE">
      <w:pPr>
        <w:pStyle w:val="Zkladntext"/>
      </w:pPr>
    </w:p>
    <w:p w14:paraId="3C1C0241" w14:textId="47FF8496" w:rsidR="00303664" w:rsidRDefault="00303664" w:rsidP="00FA79EE">
      <w:pPr>
        <w:pStyle w:val="Zkladntext"/>
      </w:pPr>
      <w:r w:rsidRPr="00070A21">
        <w:rPr>
          <w:b/>
        </w:rPr>
        <w:t xml:space="preserve">Obchodné meno účtovnej jednotky: </w:t>
      </w:r>
      <w:r w:rsidR="00070A21">
        <w:rPr>
          <w:b/>
        </w:rPr>
        <w:tab/>
      </w:r>
      <w:r w:rsidR="00070A21">
        <w:rPr>
          <w:b/>
        </w:rPr>
        <w:tab/>
      </w:r>
      <w:r w:rsidR="002D380E">
        <w:t xml:space="preserve">Novik Invest, </w:t>
      </w:r>
      <w:r w:rsidRPr="00FA79EE">
        <w:t xml:space="preserve"> s</w:t>
      </w:r>
      <w:r>
        <w:t>.</w:t>
      </w:r>
      <w:r w:rsidRPr="00FA79EE">
        <w:t xml:space="preserve"> r. o</w:t>
      </w:r>
      <w:r>
        <w:t>.</w:t>
      </w:r>
    </w:p>
    <w:p w14:paraId="198F3F2C" w14:textId="3738EFCB" w:rsidR="00303664" w:rsidRDefault="00303664" w:rsidP="00FA79EE">
      <w:pPr>
        <w:pStyle w:val="Zkladntext"/>
      </w:pPr>
      <w:r w:rsidRPr="00070A21">
        <w:rPr>
          <w:b/>
        </w:rPr>
        <w:t>Sídlo účtovnej jednotky:</w:t>
      </w:r>
      <w:r>
        <w:t xml:space="preserve"> </w:t>
      </w:r>
      <w:r w:rsidR="00070A21">
        <w:tab/>
      </w:r>
      <w:r w:rsidR="00070A21">
        <w:tab/>
      </w:r>
      <w:r w:rsidR="00070A21">
        <w:tab/>
      </w:r>
      <w:r w:rsidR="002D380E">
        <w:t xml:space="preserve">Tomášikova 30, 821 01 </w:t>
      </w:r>
      <w:r>
        <w:t>Bratislava</w:t>
      </w:r>
    </w:p>
    <w:p w14:paraId="2777405F" w14:textId="77777777" w:rsidR="00303664" w:rsidRPr="00070A21" w:rsidRDefault="00303664" w:rsidP="00FA79EE">
      <w:pPr>
        <w:pStyle w:val="Zkladntext"/>
        <w:rPr>
          <w:b/>
        </w:rPr>
      </w:pPr>
      <w:r w:rsidRPr="00070A21">
        <w:rPr>
          <w:b/>
        </w:rPr>
        <w:t>Opis hospodárskej činnosti účtovnej jednotky:</w:t>
      </w:r>
    </w:p>
    <w:p w14:paraId="0E7D16E4" w14:textId="518690F8" w:rsidR="00B94AEF" w:rsidRPr="002D380E" w:rsidRDefault="00D81146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 w:rsidRPr="002D380E">
        <w:rPr>
          <w:rFonts w:ascii="Times New Roman" w:eastAsia="Times New Roman" w:hAnsi="Times New Roman"/>
          <w:sz w:val="18"/>
          <w:szCs w:val="20"/>
        </w:rPr>
        <w:t>-</w:t>
      </w:r>
      <w:r w:rsidR="00CA2E30" w:rsidRPr="002D380E">
        <w:rPr>
          <w:rFonts w:ascii="Times New Roman" w:eastAsia="Times New Roman" w:hAnsi="Times New Roman"/>
          <w:sz w:val="18"/>
          <w:szCs w:val="20"/>
        </w:rPr>
        <w:t xml:space="preserve"> </w:t>
      </w:r>
      <w:r w:rsidR="002D380E" w:rsidRPr="002D380E">
        <w:rPr>
          <w:rFonts w:ascii="Times New Roman" w:eastAsia="Times New Roman" w:hAnsi="Times New Roman"/>
          <w:sz w:val="18"/>
          <w:szCs w:val="20"/>
        </w:rPr>
        <w:t>kúpa tovaru na účely jeho predaja konečnému spotrebiteľovi (maloobchod) alebo iným prevádzkovateľom živnosti (veľkoobchod)</w:t>
      </w:r>
    </w:p>
    <w:p w14:paraId="32746970" w14:textId="3EF2B4F4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nákladná cestná doprava vykonávaná vozidlami s celkovou hmotnosťou do 3,5 t vrátane prípojného vozidla</w:t>
      </w:r>
    </w:p>
    <w:p w14:paraId="59DAABF3" w14:textId="3998527A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sprostredkovateľská činnosť v oblasti obchodu, služieb, výroby</w:t>
      </w:r>
    </w:p>
    <w:p w14:paraId="26C1EF81" w14:textId="6E37CFB8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skladovanie a pomocné činnosti v doprave</w:t>
      </w:r>
    </w:p>
    <w:p w14:paraId="6FE3D6AF" w14:textId="77777777" w:rsidR="00FA79EE" w:rsidRPr="008A6410" w:rsidRDefault="00FA79EE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Počet zamestnancov</w:t>
      </w:r>
      <w:r w:rsidRPr="008A6410">
        <w:rPr>
          <w:rFonts w:ascii="Times New Roman" w:hAnsi="Times New Roman"/>
        </w:rPr>
        <w:t xml:space="preserve"> </w:t>
      </w:r>
    </w:p>
    <w:p w14:paraId="12AFD7B6" w14:textId="77777777" w:rsidR="00FA79EE" w:rsidRDefault="00FA79EE" w:rsidP="00FA79EE">
      <w:pPr>
        <w:pStyle w:val="Zkladntext"/>
      </w:pPr>
      <w:r w:rsidRPr="00FA79EE">
        <w:t>Údaje o počte zamestnancov za bežné účtovné obdobie a bezprostredne predchádzajúce účtovné obdobie sú uvedené v nasledujúcom prehľade:</w:t>
      </w:r>
    </w:p>
    <w:p w14:paraId="7EF31663" w14:textId="77777777" w:rsidR="008A6410" w:rsidRPr="00FA79EE" w:rsidRDefault="008A6410" w:rsidP="00FA79EE">
      <w:pPr>
        <w:pStyle w:val="Zkladntext"/>
      </w:pPr>
    </w:p>
    <w:bookmarkStart w:id="1" w:name="_MON_1453986561"/>
    <w:bookmarkStart w:id="2" w:name="_MON_1453986602"/>
    <w:bookmarkStart w:id="3" w:name="_MON_1453991600"/>
    <w:bookmarkStart w:id="4" w:name="_MON_1484738831"/>
    <w:bookmarkStart w:id="5" w:name="_MON_1491325998"/>
    <w:bookmarkStart w:id="6" w:name="_MON_1491326047"/>
    <w:bookmarkStart w:id="7" w:name="_MON_1517661470"/>
    <w:bookmarkStart w:id="8" w:name="OLE_LINK3"/>
    <w:bookmarkEnd w:id="1"/>
    <w:bookmarkEnd w:id="2"/>
    <w:bookmarkEnd w:id="3"/>
    <w:bookmarkEnd w:id="4"/>
    <w:bookmarkEnd w:id="5"/>
    <w:bookmarkEnd w:id="6"/>
    <w:bookmarkEnd w:id="7"/>
    <w:bookmarkStart w:id="9" w:name="_MON_1518001547"/>
    <w:bookmarkEnd w:id="9"/>
    <w:p w14:paraId="4EAED9C9" w14:textId="4DF1DE93" w:rsidR="00FA79EE" w:rsidRPr="00FA79EE" w:rsidRDefault="00BF6CE6" w:rsidP="008A6410">
      <w:pPr>
        <w:ind w:left="426"/>
        <w:jc w:val="both"/>
        <w:rPr>
          <w:rFonts w:ascii="Times New Roman" w:hAnsi="Times New Roman"/>
          <w:sz w:val="18"/>
          <w:szCs w:val="18"/>
          <w:lang w:eastAsia="sk-SK"/>
        </w:rPr>
      </w:pPr>
      <w:r>
        <w:object w:dxaOrig="9156" w:dyaOrig="1634" w14:anchorId="452C30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35.75pt;height:69.5pt" o:ole="" o:preferrelative="f">
            <v:imagedata r:id="rId7" o:title=""/>
            <o:lock v:ext="edit" aspectratio="f"/>
          </v:shape>
          <o:OLEObject Type="Embed" ProgID="Excel.Sheet.8" ShapeID="_x0000_i1038" DrawAspect="Content" ObjectID="_1754942385" r:id="rId8"/>
        </w:object>
      </w:r>
      <w:bookmarkEnd w:id="8"/>
    </w:p>
    <w:p w14:paraId="24E5DDBF" w14:textId="77777777" w:rsidR="008A6410" w:rsidRPr="008A6410" w:rsidRDefault="008A6410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Právny dôvod na zostavenie účtovnej závierky</w:t>
      </w:r>
    </w:p>
    <w:p w14:paraId="2178A72E" w14:textId="2EDFF199" w:rsidR="008A6410" w:rsidRPr="008A6410" w:rsidRDefault="008A6410" w:rsidP="008A6410">
      <w:pPr>
        <w:pStyle w:val="Zkladntext"/>
        <w:ind w:hanging="426"/>
      </w:pPr>
      <w:r w:rsidRPr="008A6410">
        <w:tab/>
        <w:t>Účtovná závierka Spoločnosti k 3</w:t>
      </w:r>
      <w:r w:rsidR="00CA2E30">
        <w:t>1</w:t>
      </w:r>
      <w:r w:rsidRPr="008A6410">
        <w:t xml:space="preserve">. </w:t>
      </w:r>
      <w:r w:rsidR="00CA2E30">
        <w:t>decem</w:t>
      </w:r>
      <w:r w:rsidRPr="008A6410">
        <w:t>bru 20</w:t>
      </w:r>
      <w:r w:rsidR="003A5F6C">
        <w:t>2</w:t>
      </w:r>
      <w:r w:rsidR="00BF6CE6">
        <w:t>2</w:t>
      </w:r>
      <w:r w:rsidRPr="008A6410">
        <w:t xml:space="preserve"> je zostavená ako riadna účtovná závierka podľa § 17 ods. 6 zákona NR SR č. 431/2002 Z. z. o účtovníctve za účtovné obdobie od </w:t>
      </w:r>
      <w:r w:rsidR="00CA2E30">
        <w:t>1</w:t>
      </w:r>
      <w:r w:rsidRPr="008A6410">
        <w:t>.</w:t>
      </w:r>
      <w:r w:rsidR="00CA2E30">
        <w:t>januára 20</w:t>
      </w:r>
      <w:r w:rsidR="003A5F6C">
        <w:t>2</w:t>
      </w:r>
      <w:r w:rsidR="00BF6CE6">
        <w:t>2</w:t>
      </w:r>
      <w:r w:rsidR="00CA2E30">
        <w:t xml:space="preserve"> do 31. decembra 20</w:t>
      </w:r>
      <w:r w:rsidR="003A5F6C">
        <w:t>2</w:t>
      </w:r>
      <w:r w:rsidR="00BF6CE6">
        <w:t>2</w:t>
      </w:r>
      <w:r w:rsidRPr="008A6410">
        <w:t>.</w:t>
      </w:r>
    </w:p>
    <w:p w14:paraId="2CB24B6E" w14:textId="77777777" w:rsidR="008A6410" w:rsidRPr="008A6410" w:rsidRDefault="008A6410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14:paraId="4F048BE2" w14:textId="6FDD2A13" w:rsidR="008A6410" w:rsidRPr="0014488E" w:rsidRDefault="008A6410" w:rsidP="008A6410">
      <w:pPr>
        <w:pStyle w:val="Zkladntext"/>
        <w:ind w:hanging="426"/>
      </w:pPr>
      <w:r w:rsidRPr="008A6410">
        <w:tab/>
        <w:t>Účtovná závierka Spoločnosti k 3</w:t>
      </w:r>
      <w:r w:rsidR="00CA2E30">
        <w:t>1</w:t>
      </w:r>
      <w:r w:rsidRPr="008A6410">
        <w:t xml:space="preserve">. </w:t>
      </w:r>
      <w:r w:rsidR="00CA2E30">
        <w:t>decem</w:t>
      </w:r>
      <w:r w:rsidRPr="008A6410">
        <w:t>bru 20</w:t>
      </w:r>
      <w:r w:rsidR="00E859FD">
        <w:t>2</w:t>
      </w:r>
      <w:r w:rsidR="00BF6CE6">
        <w:t>1</w:t>
      </w:r>
      <w:r w:rsidRPr="008A6410">
        <w:t xml:space="preserve">, za predchádzajúce účtovné obdobie, bola schválená </w:t>
      </w:r>
      <w:r w:rsidR="002D380E">
        <w:t xml:space="preserve">Valným zhromaždením </w:t>
      </w:r>
      <w:r w:rsidR="00D81146" w:rsidRPr="00DD1236">
        <w:t xml:space="preserve">Spoločnosti </w:t>
      </w:r>
      <w:r w:rsidR="004A428C">
        <w:t>3</w:t>
      </w:r>
      <w:r w:rsidR="003A5F6C">
        <w:t>0</w:t>
      </w:r>
      <w:r w:rsidR="00274797">
        <w:t>.</w:t>
      </w:r>
      <w:r w:rsidR="00CA2E30">
        <w:t>marca</w:t>
      </w:r>
      <w:r w:rsidR="00847D17">
        <w:t xml:space="preserve"> 20</w:t>
      </w:r>
      <w:r w:rsidR="003A5F6C">
        <w:t>2</w:t>
      </w:r>
      <w:r w:rsidR="00BF6CE6">
        <w:t>2</w:t>
      </w:r>
      <w:r w:rsidRPr="00DD1236">
        <w:t>.</w:t>
      </w:r>
    </w:p>
    <w:p w14:paraId="7C773D88" w14:textId="77777777" w:rsidR="008A6410" w:rsidRDefault="008A6410" w:rsidP="008A6410">
      <w:pPr>
        <w:pStyle w:val="Zkladntext"/>
        <w:jc w:val="left"/>
      </w:pPr>
    </w:p>
    <w:p w14:paraId="058081D9" w14:textId="77777777" w:rsidR="000915DF" w:rsidRPr="008A6410" w:rsidRDefault="000915DF" w:rsidP="008A6410">
      <w:pPr>
        <w:pStyle w:val="Zkladntext"/>
        <w:jc w:val="left"/>
      </w:pPr>
    </w:p>
    <w:p w14:paraId="2E0203A0" w14:textId="77777777" w:rsidR="008A6410" w:rsidRDefault="001C528D" w:rsidP="001C528D">
      <w:pPr>
        <w:pStyle w:val="Nadpis1"/>
        <w:spacing w:before="120" w:line="240" w:lineRule="auto"/>
        <w:ind w:left="360"/>
        <w:jc w:val="left"/>
        <w:rPr>
          <w:rFonts w:ascii="Times New Roman" w:hAnsi="Times New Roman"/>
          <w:sz w:val="18"/>
          <w:szCs w:val="18"/>
        </w:rPr>
      </w:pPr>
      <w:bookmarkStart w:id="10" w:name="_Toc530739897"/>
      <w:r>
        <w:rPr>
          <w:rFonts w:ascii="Times New Roman" w:hAnsi="Times New Roman"/>
          <w:sz w:val="18"/>
          <w:szCs w:val="18"/>
        </w:rPr>
        <w:t xml:space="preserve">Čl. II. </w:t>
      </w:r>
      <w:r>
        <w:rPr>
          <w:rFonts w:ascii="Times New Roman" w:hAnsi="Times New Roman"/>
          <w:sz w:val="18"/>
          <w:szCs w:val="18"/>
        </w:rPr>
        <w:tab/>
      </w:r>
      <w:r w:rsidR="008A6410" w:rsidRPr="008A6410">
        <w:rPr>
          <w:rFonts w:ascii="Times New Roman" w:hAnsi="Times New Roman"/>
          <w:sz w:val="18"/>
          <w:szCs w:val="18"/>
        </w:rPr>
        <w:t>I</w:t>
      </w:r>
      <w:r w:rsidR="008A6410">
        <w:rPr>
          <w:rFonts w:ascii="Times New Roman" w:hAnsi="Times New Roman"/>
          <w:sz w:val="18"/>
          <w:szCs w:val="18"/>
        </w:rPr>
        <w:t>NFORMÁCIE O</w:t>
      </w:r>
      <w:r w:rsidR="00821F95">
        <w:rPr>
          <w:rFonts w:ascii="Times New Roman" w:hAnsi="Times New Roman"/>
          <w:sz w:val="18"/>
          <w:szCs w:val="18"/>
        </w:rPr>
        <w:t xml:space="preserve"> ORGÁNOCH </w:t>
      </w:r>
      <w:bookmarkEnd w:id="10"/>
      <w:r>
        <w:rPr>
          <w:rFonts w:ascii="Times New Roman" w:hAnsi="Times New Roman"/>
          <w:sz w:val="18"/>
          <w:szCs w:val="18"/>
        </w:rPr>
        <w:t>SPOLOČNOSTI</w:t>
      </w:r>
    </w:p>
    <w:p w14:paraId="1E51E7E5" w14:textId="77777777" w:rsidR="006E3154" w:rsidRDefault="006E3154" w:rsidP="00D81146">
      <w:pPr>
        <w:pStyle w:val="Zkladntext"/>
      </w:pPr>
    </w:p>
    <w:p w14:paraId="16A06E4B" w14:textId="6B7930B2" w:rsidR="006E3154" w:rsidRDefault="006E3154" w:rsidP="002D380E">
      <w:pPr>
        <w:pStyle w:val="Zkladntext"/>
      </w:pPr>
      <w:r>
        <w:t>Konat</w:t>
      </w:r>
      <w:r w:rsidR="002D380E">
        <w:t>eľ</w:t>
      </w:r>
      <w:r>
        <w:tab/>
      </w:r>
      <w:r w:rsidR="002D380E">
        <w:t>Telman Musayev</w:t>
      </w:r>
      <w:r>
        <w:tab/>
      </w:r>
      <w:r>
        <w:tab/>
      </w:r>
    </w:p>
    <w:p w14:paraId="23B3F21D" w14:textId="77777777" w:rsidR="006E3154" w:rsidRDefault="006E3154" w:rsidP="00D81146">
      <w:pPr>
        <w:pStyle w:val="Zkladntext"/>
      </w:pPr>
    </w:p>
    <w:p w14:paraId="495C0539" w14:textId="77777777" w:rsidR="00F076B0" w:rsidRDefault="00F076B0" w:rsidP="00D81146">
      <w:pPr>
        <w:pStyle w:val="Zkladntext"/>
      </w:pPr>
    </w:p>
    <w:p w14:paraId="6A412882" w14:textId="77777777" w:rsidR="00F076B0" w:rsidRDefault="00F076B0" w:rsidP="00D81146">
      <w:pPr>
        <w:pStyle w:val="Zkladntext"/>
      </w:pPr>
    </w:p>
    <w:p w14:paraId="60BBE408" w14:textId="77777777" w:rsidR="00F076B0" w:rsidRDefault="00F076B0" w:rsidP="00D81146">
      <w:pPr>
        <w:pStyle w:val="Zkladntext"/>
      </w:pPr>
    </w:p>
    <w:p w14:paraId="2327FAD3" w14:textId="77777777" w:rsidR="00F076B0" w:rsidRDefault="00F076B0" w:rsidP="00D81146">
      <w:pPr>
        <w:pStyle w:val="Zkladntext"/>
      </w:pPr>
    </w:p>
    <w:p w14:paraId="4FCE240D" w14:textId="77777777" w:rsidR="00F076B0" w:rsidRDefault="00F076B0" w:rsidP="00D81146">
      <w:pPr>
        <w:pStyle w:val="Zkladntext"/>
      </w:pPr>
    </w:p>
    <w:p w14:paraId="3249F7CA" w14:textId="77777777" w:rsidR="00F076B0" w:rsidRDefault="00F076B0" w:rsidP="00D81146">
      <w:pPr>
        <w:pStyle w:val="Zkladntext"/>
      </w:pPr>
    </w:p>
    <w:p w14:paraId="5AB3DDE4" w14:textId="77777777" w:rsidR="00F076B0" w:rsidRDefault="00F076B0" w:rsidP="00D81146">
      <w:pPr>
        <w:pStyle w:val="Zkladntext"/>
      </w:pPr>
    </w:p>
    <w:p w14:paraId="4154680B" w14:textId="77777777" w:rsidR="00F076B0" w:rsidRDefault="00F076B0" w:rsidP="00D81146">
      <w:pPr>
        <w:pStyle w:val="Zkladntext"/>
      </w:pPr>
    </w:p>
    <w:p w14:paraId="5E283D45" w14:textId="77777777" w:rsidR="00F076B0" w:rsidRDefault="00F076B0" w:rsidP="00D81146">
      <w:pPr>
        <w:pStyle w:val="Zkladntext"/>
      </w:pPr>
    </w:p>
    <w:p w14:paraId="48C360A6" w14:textId="77777777" w:rsidR="00D64AE5" w:rsidRDefault="00D64AE5" w:rsidP="00D81146">
      <w:pPr>
        <w:pStyle w:val="Zkladntext"/>
      </w:pPr>
    </w:p>
    <w:p w14:paraId="0A5F9F51" w14:textId="12A42081" w:rsidR="00D64AE5" w:rsidRDefault="00D64AE5" w:rsidP="00D81146">
      <w:pPr>
        <w:pStyle w:val="Zkladntext"/>
      </w:pPr>
    </w:p>
    <w:p w14:paraId="3D7FA33F" w14:textId="77777777" w:rsidR="004A428C" w:rsidRDefault="004A428C" w:rsidP="00D81146">
      <w:pPr>
        <w:pStyle w:val="Zkladntext"/>
      </w:pPr>
    </w:p>
    <w:p w14:paraId="116FA631" w14:textId="77777777" w:rsidR="00F076B0" w:rsidRDefault="00F076B0" w:rsidP="00D81146">
      <w:pPr>
        <w:pStyle w:val="Zkladntext"/>
      </w:pPr>
    </w:p>
    <w:p w14:paraId="03476F62" w14:textId="77777777" w:rsidR="00F076B0" w:rsidRDefault="00F076B0" w:rsidP="00D81146">
      <w:pPr>
        <w:pStyle w:val="Zkladntext"/>
      </w:pPr>
    </w:p>
    <w:p w14:paraId="6688C450" w14:textId="77777777" w:rsidR="00F076B0" w:rsidRDefault="00F076B0" w:rsidP="00D81146">
      <w:pPr>
        <w:pStyle w:val="Zkladntext"/>
      </w:pPr>
    </w:p>
    <w:p w14:paraId="27E0165F" w14:textId="77777777" w:rsidR="00F076B0" w:rsidRDefault="00F076B0" w:rsidP="00D81146">
      <w:pPr>
        <w:pStyle w:val="Zkladntext"/>
      </w:pPr>
    </w:p>
    <w:p w14:paraId="5AC6F4CE" w14:textId="77777777" w:rsidR="00F076B0" w:rsidRDefault="00F076B0" w:rsidP="00D81146">
      <w:pPr>
        <w:pStyle w:val="Zkladntext"/>
      </w:pPr>
    </w:p>
    <w:p w14:paraId="1DAA68D1" w14:textId="5351DEE5" w:rsidR="00F076B0" w:rsidRDefault="00F076B0" w:rsidP="00D81146">
      <w:pPr>
        <w:pStyle w:val="Zkladntext"/>
      </w:pPr>
    </w:p>
    <w:p w14:paraId="06E0D90D" w14:textId="77777777" w:rsidR="002D380E" w:rsidRDefault="002D380E" w:rsidP="00D81146">
      <w:pPr>
        <w:pStyle w:val="Zkladntext"/>
      </w:pPr>
    </w:p>
    <w:p w14:paraId="2D83D592" w14:textId="77777777" w:rsidR="00F076B0" w:rsidRPr="008A6410" w:rsidRDefault="00F076B0" w:rsidP="00D81146">
      <w:pPr>
        <w:pStyle w:val="Zkladntext"/>
      </w:pPr>
    </w:p>
    <w:p w14:paraId="35A50BFF" w14:textId="77777777" w:rsidR="008A6410" w:rsidRPr="008A6410" w:rsidRDefault="008A6410" w:rsidP="00821F95">
      <w:pPr>
        <w:ind w:left="426"/>
        <w:jc w:val="both"/>
        <w:rPr>
          <w:rFonts w:ascii="Times New Roman" w:hAnsi="Times New Roman"/>
          <w:sz w:val="18"/>
        </w:rPr>
      </w:pPr>
      <w:r w:rsidRPr="008A6410">
        <w:rPr>
          <w:rFonts w:ascii="Times New Roman" w:hAnsi="Times New Roman"/>
          <w:sz w:val="18"/>
        </w:rPr>
        <w:tab/>
      </w:r>
      <w:r w:rsidRPr="008A6410">
        <w:rPr>
          <w:rFonts w:ascii="Times New Roman" w:hAnsi="Times New Roman"/>
          <w:sz w:val="18"/>
        </w:rPr>
        <w:tab/>
      </w:r>
      <w:r w:rsidRPr="008A6410">
        <w:rPr>
          <w:rFonts w:ascii="Times New Roman" w:hAnsi="Times New Roman"/>
          <w:sz w:val="18"/>
        </w:rPr>
        <w:tab/>
      </w:r>
    </w:p>
    <w:p w14:paraId="17C9F3D4" w14:textId="77777777" w:rsidR="008A6410" w:rsidRPr="008A6410" w:rsidRDefault="008A6410" w:rsidP="003E121B">
      <w:pPr>
        <w:pStyle w:val="Zkladntext"/>
        <w:jc w:val="left"/>
      </w:pPr>
    </w:p>
    <w:p w14:paraId="399BDCB7" w14:textId="77777777" w:rsidR="00A00A06" w:rsidRDefault="00A00A06" w:rsidP="00A00A06">
      <w:pPr>
        <w:pStyle w:val="Zkladntext"/>
      </w:pPr>
    </w:p>
    <w:p w14:paraId="2B6F2403" w14:textId="77777777" w:rsidR="00A00A06" w:rsidRDefault="00A00A06" w:rsidP="00A00A06">
      <w:pPr>
        <w:pStyle w:val="Zkladntext"/>
      </w:pPr>
    </w:p>
    <w:p w14:paraId="61C53E29" w14:textId="77777777" w:rsidR="00A00A06" w:rsidRDefault="00A00A06" w:rsidP="00A00A06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bookmarkStart w:id="11" w:name="_Toc530739899"/>
    </w:p>
    <w:p w14:paraId="66EE9823" w14:textId="77777777" w:rsidR="00A00A06" w:rsidRDefault="001C528D" w:rsidP="001C528D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ČL. III. </w:t>
      </w:r>
      <w:r>
        <w:rPr>
          <w:rFonts w:ascii="Times New Roman" w:hAnsi="Times New Roman"/>
          <w:sz w:val="18"/>
          <w:szCs w:val="18"/>
        </w:rPr>
        <w:tab/>
      </w:r>
      <w:r w:rsidR="00CE4825" w:rsidRPr="008A6410">
        <w:rPr>
          <w:rFonts w:ascii="Times New Roman" w:hAnsi="Times New Roman"/>
          <w:sz w:val="18"/>
          <w:szCs w:val="18"/>
        </w:rPr>
        <w:t>I</w:t>
      </w:r>
      <w:r w:rsidR="00CE4825">
        <w:rPr>
          <w:rFonts w:ascii="Times New Roman" w:hAnsi="Times New Roman"/>
          <w:sz w:val="18"/>
          <w:szCs w:val="18"/>
        </w:rPr>
        <w:t>NFORMÁCIE O</w:t>
      </w:r>
      <w:bookmarkEnd w:id="11"/>
      <w:r>
        <w:rPr>
          <w:rFonts w:ascii="Times New Roman" w:hAnsi="Times New Roman"/>
          <w:sz w:val="18"/>
          <w:szCs w:val="18"/>
        </w:rPr>
        <w:t> PRIJATÝCH POSTUPOCH</w:t>
      </w:r>
    </w:p>
    <w:p w14:paraId="6A4F7079" w14:textId="77777777" w:rsidR="001C528D" w:rsidRPr="001C528D" w:rsidRDefault="001C528D" w:rsidP="001C528D"/>
    <w:p w14:paraId="049AB22B" w14:textId="77777777" w:rsidR="00A00A06" w:rsidRDefault="00A00A06" w:rsidP="00A00A06">
      <w:pPr>
        <w:pStyle w:val="Pismenka"/>
        <w:ind w:left="426"/>
      </w:pPr>
      <w:r>
        <w:t>Východiská pre zostavenie účtovnej závierky</w:t>
      </w:r>
    </w:p>
    <w:p w14:paraId="3DB1D7CA" w14:textId="0AFA49CF" w:rsidR="00BA0E82" w:rsidRDefault="00BA0E82" w:rsidP="00BA0E82">
      <w:pPr>
        <w:pStyle w:val="Zkladntext"/>
        <w:ind w:left="450"/>
      </w:pPr>
      <w:r>
        <w:t>Účtovná závierka bola zostavená za predpokladu, že Spoločnosť bude nepretržite pokračovať vo svojej činnosti (going concern).</w:t>
      </w:r>
    </w:p>
    <w:p w14:paraId="4FA1CFE8" w14:textId="77777777" w:rsidR="002D380E" w:rsidRDefault="002D380E" w:rsidP="00A00A06">
      <w:pPr>
        <w:pStyle w:val="Zkladntext"/>
        <w:ind w:left="450"/>
      </w:pPr>
    </w:p>
    <w:p w14:paraId="04E497D3" w14:textId="77777777" w:rsidR="00BA0E82" w:rsidRDefault="00BA0E82" w:rsidP="00BA0E82">
      <w:pPr>
        <w:pStyle w:val="Zkladntext"/>
        <w:ind w:left="450"/>
      </w:pPr>
      <w:r w:rsidRPr="000F038C">
        <w:t>Účtovné metódy a všeobecné účtovné zásady boli účtovnou jednotkou konzistentne</w:t>
      </w:r>
      <w:r>
        <w:t xml:space="preserve"> aplikované.</w:t>
      </w:r>
    </w:p>
    <w:p w14:paraId="50A1269C" w14:textId="77777777" w:rsidR="00BA0E82" w:rsidRDefault="00BA0E82" w:rsidP="00BA0E82">
      <w:pPr>
        <w:pStyle w:val="Zkladntext"/>
        <w:ind w:left="450"/>
      </w:pPr>
    </w:p>
    <w:p w14:paraId="515307E9" w14:textId="5CE0A2D6" w:rsidR="00BA0E82" w:rsidRPr="000F038C" w:rsidRDefault="00BA0E82" w:rsidP="00BA0E82">
      <w:pPr>
        <w:pStyle w:val="Zkladntext"/>
        <w:ind w:left="450"/>
      </w:pPr>
      <w:r>
        <w:t>V účtovnom období 20</w:t>
      </w:r>
      <w:r w:rsidR="002D380E">
        <w:t>2</w:t>
      </w:r>
      <w:r w:rsidR="00072DEB">
        <w:t>1</w:t>
      </w:r>
      <w:r>
        <w:t xml:space="preserve"> Spoločnosť </w:t>
      </w:r>
      <w:r w:rsidR="00D64AE5">
        <w:t>ne</w:t>
      </w:r>
      <w:r>
        <w:t xml:space="preserve">vykonala </w:t>
      </w:r>
      <w:r w:rsidR="006E3154">
        <w:t>opravu</w:t>
      </w:r>
      <w:r>
        <w:t xml:space="preserve"> významných </w:t>
      </w:r>
      <w:r w:rsidR="006E3154">
        <w:t>chýb minulých účtovných období</w:t>
      </w:r>
      <w:r w:rsidR="00D64AE5">
        <w:t>.</w:t>
      </w:r>
      <w:r w:rsidR="006E3154">
        <w:t xml:space="preserve"> </w:t>
      </w:r>
    </w:p>
    <w:p w14:paraId="79635C4B" w14:textId="77777777" w:rsidR="00A00A06" w:rsidRDefault="00A00A06" w:rsidP="00A00A06">
      <w:pPr>
        <w:pStyle w:val="Zkladntext"/>
      </w:pPr>
      <w:r>
        <w:t xml:space="preserve">. </w:t>
      </w:r>
    </w:p>
    <w:p w14:paraId="73D8A39A" w14:textId="77777777" w:rsidR="00A00A06" w:rsidRDefault="00A00A06" w:rsidP="00A00A06">
      <w:pPr>
        <w:pStyle w:val="Zkladntext"/>
        <w:ind w:left="0"/>
      </w:pPr>
    </w:p>
    <w:p w14:paraId="59093C9C" w14:textId="77777777" w:rsidR="00A00A06" w:rsidRDefault="00A00A06" w:rsidP="00A00A06">
      <w:pPr>
        <w:pStyle w:val="Pismenka"/>
        <w:ind w:left="426"/>
      </w:pPr>
      <w:r>
        <w:t>Dlhodobý nehmotný majetok a dlhodobý hmotný majetok</w:t>
      </w:r>
    </w:p>
    <w:p w14:paraId="52671BA4" w14:textId="77777777" w:rsidR="00A00A06" w:rsidRDefault="00A00A06" w:rsidP="00A00A06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14:paraId="589C3CCA" w14:textId="77777777" w:rsidR="00A00A06" w:rsidRDefault="00A00A06" w:rsidP="00A00A06">
      <w:pPr>
        <w:pStyle w:val="Zkladntext"/>
      </w:pPr>
    </w:p>
    <w:p w14:paraId="7CD505E5" w14:textId="77777777" w:rsidR="00BA0E82" w:rsidRDefault="00BA0E82" w:rsidP="00BA0E82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14:paraId="13500D58" w14:textId="77777777" w:rsidR="00BA0E82" w:rsidRDefault="00BA0E82" w:rsidP="00BA0E82">
      <w:pPr>
        <w:pStyle w:val="Zkladntext"/>
      </w:pPr>
    </w:p>
    <w:p w14:paraId="011C92DC" w14:textId="77777777" w:rsidR="00BA0E82" w:rsidRDefault="00BA0E82" w:rsidP="00BA0E82">
      <w:pPr>
        <w:pStyle w:val="Zkladntext"/>
      </w:pPr>
      <w:r>
        <w:t>Súčasťou obstarávacej ceny dlhodobého nehmotného majetku nie sú úroky z cudzích zdrojov, ktoré vznikli do momentu zaradenia dlhodobého nehmotného majetku do používania.</w:t>
      </w:r>
    </w:p>
    <w:p w14:paraId="403AA3A4" w14:textId="77777777" w:rsidR="00A00A06" w:rsidRDefault="00A00A06" w:rsidP="00A00A06">
      <w:pPr>
        <w:pStyle w:val="Zkladntext"/>
      </w:pPr>
    </w:p>
    <w:p w14:paraId="24A49A61" w14:textId="77777777" w:rsidR="00A00A06" w:rsidRDefault="00A00A06" w:rsidP="00A00A06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="00BA0E82">
        <w:t>mesiacom, v ktorom bol dlhodobý majetok</w:t>
      </w:r>
      <w:r>
        <w:t xml:space="preserve"> uveden</w:t>
      </w:r>
      <w:r w:rsidR="00BA0E82">
        <w:t xml:space="preserve">í </w:t>
      </w:r>
      <w:r>
        <w:t xml:space="preserve">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14:paraId="59C34B56" w14:textId="77777777" w:rsidR="00F85964" w:rsidRDefault="00F85964" w:rsidP="00A00A06">
      <w:pPr>
        <w:pStyle w:val="Zkladntext"/>
      </w:pPr>
    </w:p>
    <w:p w14:paraId="342E02C0" w14:textId="77777777" w:rsidR="00D64AE5" w:rsidRDefault="00A00A06" w:rsidP="00A00A06">
      <w:pPr>
        <w:pStyle w:val="Zkladntext"/>
      </w:pPr>
      <w:r>
        <w:t xml:space="preserve">Odpisy dlhodobého hmotného majetku sú stanovené vychádzajúc z predpokladanej doby jeho používania a predpokladaného priebehu jeho opotrebenia. Odpisovať sa začína </w:t>
      </w:r>
      <w:r w:rsidR="00BA0E82">
        <w:t>mesiacom, v ktorom bol dlhodobý majetok uvedení do používania.</w:t>
      </w:r>
      <w:r>
        <w:t xml:space="preserve"> Drobný dlhodobý hmotný majetok, ktorého obstarávacia cena (resp. vlastné náklady) je 1 700 EUR a nižšia, sa odpisuje jednorazovo pri uvedení do používania. </w:t>
      </w:r>
    </w:p>
    <w:p w14:paraId="642C57CA" w14:textId="77777777" w:rsidR="00A00A06" w:rsidRDefault="00A00A06" w:rsidP="00A00A06">
      <w:pPr>
        <w:pStyle w:val="Zkladntext"/>
      </w:pPr>
      <w:r>
        <w:t>Predpokladaná doba používania, metóda odpisovania a odpisová sadzba sú uvedené v nasledujúcej tabuľke:</w:t>
      </w:r>
    </w:p>
    <w:p w14:paraId="1430CAA2" w14:textId="77777777" w:rsidR="00A00A06" w:rsidRDefault="00A00A06" w:rsidP="00A00A06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A00A06" w14:paraId="7F4FF93D" w14:textId="77777777">
        <w:trPr>
          <w:trHeight w:val="250"/>
        </w:trPr>
        <w:tc>
          <w:tcPr>
            <w:tcW w:w="3118" w:type="dxa"/>
            <w:gridSpan w:val="2"/>
          </w:tcPr>
          <w:p w14:paraId="2EDA720F" w14:textId="77777777" w:rsidR="00A00A06" w:rsidRDefault="00A00A06" w:rsidP="00622788">
            <w:pPr>
              <w:pStyle w:val="Tabulka"/>
            </w:pPr>
          </w:p>
        </w:tc>
        <w:tc>
          <w:tcPr>
            <w:tcW w:w="1985" w:type="dxa"/>
          </w:tcPr>
          <w:p w14:paraId="0D566EB0" w14:textId="77777777" w:rsidR="00A00A06" w:rsidRDefault="00A00A06" w:rsidP="00622788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14:paraId="47E1031E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E41840C" w14:textId="77777777" w:rsidR="00A00A06" w:rsidRDefault="00A00A06" w:rsidP="00622788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14:paraId="52737449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240E9A4" w14:textId="77777777" w:rsidR="00A00A06" w:rsidRDefault="00A00A06" w:rsidP="00622788">
            <w:pPr>
              <w:pStyle w:val="Tabulka"/>
              <w:jc w:val="center"/>
            </w:pPr>
            <w:r>
              <w:t>Ročná odpisová</w:t>
            </w:r>
          </w:p>
        </w:tc>
      </w:tr>
      <w:tr w:rsidR="00A00A06" w14:paraId="4A2A1E18" w14:textId="77777777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A198FFF" w14:textId="77777777" w:rsidR="00A00A06" w:rsidRDefault="00A00A06" w:rsidP="00622788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1B606C7" w14:textId="77777777" w:rsidR="00A00A06" w:rsidRDefault="00A00A06" w:rsidP="00622788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F2EAB4D" w14:textId="77777777" w:rsidR="00A00A06" w:rsidRDefault="00A00A06" w:rsidP="00622788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C6E8CDA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1E7CE9" w14:textId="77777777" w:rsidR="00A00A06" w:rsidRDefault="00A00A06" w:rsidP="00622788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4AAB7E9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5E2124" w14:textId="77777777" w:rsidR="00A00A06" w:rsidRDefault="00A00A06" w:rsidP="00622788">
            <w:pPr>
              <w:pStyle w:val="Tabulka"/>
              <w:jc w:val="center"/>
            </w:pPr>
            <w:r>
              <w:t>sadzba v %</w:t>
            </w:r>
          </w:p>
        </w:tc>
      </w:tr>
      <w:tr w:rsidR="00A00A06" w14:paraId="5E05C549" w14:textId="77777777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4CD16B84" w14:textId="77777777" w:rsidR="00A00A06" w:rsidRDefault="00A00A06" w:rsidP="00622788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91676E8" w14:textId="77777777" w:rsidR="00A00A06" w:rsidRDefault="00D64AE5" w:rsidP="00622788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0DDC4E7E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BBF1B1" w14:textId="77777777"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033FCCC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7614B9" w14:textId="77777777" w:rsidR="00A00A06" w:rsidRDefault="00A00A06" w:rsidP="00622788">
            <w:pPr>
              <w:pStyle w:val="Tabulka"/>
              <w:jc w:val="center"/>
            </w:pPr>
            <w:r>
              <w:t>2,5</w:t>
            </w:r>
          </w:p>
        </w:tc>
      </w:tr>
      <w:tr w:rsidR="00A00A06" w14:paraId="2ED14266" w14:textId="77777777">
        <w:trPr>
          <w:trHeight w:val="250"/>
        </w:trPr>
        <w:tc>
          <w:tcPr>
            <w:tcW w:w="3118" w:type="dxa"/>
            <w:gridSpan w:val="2"/>
          </w:tcPr>
          <w:p w14:paraId="1E6E77AF" w14:textId="77777777" w:rsidR="00A00A06" w:rsidRDefault="00A00A06" w:rsidP="00622788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14:paraId="0EF23936" w14:textId="77777777" w:rsidR="00A00A06" w:rsidRDefault="00D81146" w:rsidP="00622788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14:paraId="7D898EC7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137510C" w14:textId="77777777"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14:paraId="622CEA70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2AA38D" w14:textId="77777777" w:rsidR="00A00A06" w:rsidRDefault="00D81146" w:rsidP="00622788">
            <w:pPr>
              <w:pStyle w:val="Tabulka"/>
              <w:jc w:val="center"/>
            </w:pPr>
            <w:r>
              <w:t>25</w:t>
            </w:r>
            <w:r w:rsidR="00A00A06">
              <w:t xml:space="preserve"> až 12,5</w:t>
            </w:r>
          </w:p>
        </w:tc>
      </w:tr>
      <w:tr w:rsidR="00A00A06" w14:paraId="1A89EDC4" w14:textId="77777777">
        <w:trPr>
          <w:trHeight w:val="250"/>
        </w:trPr>
        <w:tc>
          <w:tcPr>
            <w:tcW w:w="3118" w:type="dxa"/>
            <w:gridSpan w:val="2"/>
          </w:tcPr>
          <w:p w14:paraId="2CED055E" w14:textId="77777777" w:rsidR="00A00A06" w:rsidRDefault="00A00A06" w:rsidP="00622788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14:paraId="1BF3B779" w14:textId="77777777" w:rsidR="00A00A06" w:rsidRDefault="00D81146" w:rsidP="00622788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</w:tcPr>
          <w:p w14:paraId="6FD26C01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6865467" w14:textId="77777777" w:rsidR="00A00A06" w:rsidRDefault="00BA0E82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14:paraId="1A60DEF1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559035" w14:textId="77777777" w:rsidR="00A00A06" w:rsidRDefault="00D81146" w:rsidP="00622788">
            <w:pPr>
              <w:pStyle w:val="Tabulka"/>
              <w:jc w:val="center"/>
            </w:pPr>
            <w:r>
              <w:t>25</w:t>
            </w:r>
          </w:p>
        </w:tc>
      </w:tr>
      <w:tr w:rsidR="00A00A06" w14:paraId="259523E6" w14:textId="77777777">
        <w:trPr>
          <w:trHeight w:val="250"/>
        </w:trPr>
        <w:tc>
          <w:tcPr>
            <w:tcW w:w="3118" w:type="dxa"/>
            <w:gridSpan w:val="2"/>
          </w:tcPr>
          <w:p w14:paraId="387327A2" w14:textId="77777777" w:rsidR="00A00A06" w:rsidRDefault="00A00A06" w:rsidP="00622788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14:paraId="34C44ADE" w14:textId="77777777" w:rsidR="00A00A06" w:rsidRDefault="00A00A06" w:rsidP="00622788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14:paraId="6978F865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0DE1B0C" w14:textId="77777777" w:rsidR="00A00A06" w:rsidRDefault="00A00A06" w:rsidP="00622788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14:paraId="43C08BD4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CC11024" w14:textId="77777777" w:rsidR="00A00A06" w:rsidRDefault="00A00A06" w:rsidP="00622788">
            <w:pPr>
              <w:pStyle w:val="Tabulka"/>
              <w:jc w:val="center"/>
            </w:pPr>
            <w:r>
              <w:t>100</w:t>
            </w:r>
          </w:p>
        </w:tc>
      </w:tr>
    </w:tbl>
    <w:p w14:paraId="658EFAD4" w14:textId="77777777" w:rsidR="00904A7F" w:rsidRDefault="00904A7F" w:rsidP="00A00A06">
      <w:pPr>
        <w:pStyle w:val="Pismenka"/>
        <w:numPr>
          <w:ilvl w:val="0"/>
          <w:numId w:val="0"/>
        </w:numPr>
      </w:pPr>
    </w:p>
    <w:p w14:paraId="393993C6" w14:textId="77777777" w:rsidR="00A00A06" w:rsidRDefault="00A00A06" w:rsidP="00A00A06">
      <w:pPr>
        <w:pStyle w:val="Pismenka"/>
        <w:ind w:left="426"/>
      </w:pPr>
      <w:r>
        <w:t xml:space="preserve">Zásoby </w:t>
      </w:r>
    </w:p>
    <w:p w14:paraId="70E6D6F6" w14:textId="77777777" w:rsidR="00A00A06" w:rsidRDefault="00A00A06" w:rsidP="00A00A06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14:paraId="62D198DF" w14:textId="77777777" w:rsidR="00A00A06" w:rsidRDefault="00A00A06" w:rsidP="00A00A06">
      <w:pPr>
        <w:pStyle w:val="Zkladntext"/>
      </w:pPr>
    </w:p>
    <w:p w14:paraId="1DE28672" w14:textId="77777777" w:rsidR="00FA3006" w:rsidRDefault="00FA3006" w:rsidP="00FA3006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14:paraId="164C7851" w14:textId="77777777" w:rsidR="00FA3006" w:rsidRDefault="00FA3006" w:rsidP="00FA3006">
      <w:pPr>
        <w:pStyle w:val="Zkladntext"/>
      </w:pPr>
    </w:p>
    <w:p w14:paraId="0EB0780C" w14:textId="77777777" w:rsidR="00FA3006" w:rsidRDefault="00FA3006" w:rsidP="00FA3006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14:paraId="22FA15D0" w14:textId="77777777" w:rsidR="00FA3006" w:rsidRDefault="00FA3006" w:rsidP="00FA3006">
      <w:pPr>
        <w:pStyle w:val="Zkladntext"/>
      </w:pPr>
    </w:p>
    <w:p w14:paraId="6F23A1E7" w14:textId="77777777" w:rsidR="00FA3006" w:rsidRDefault="00FA3006" w:rsidP="00FA3006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14:paraId="450716D9" w14:textId="77777777" w:rsidR="00FA3006" w:rsidRDefault="00FA3006" w:rsidP="00FA3006">
      <w:pPr>
        <w:pStyle w:val="Zkladntext"/>
      </w:pPr>
    </w:p>
    <w:p w14:paraId="3C046D75" w14:textId="4B1554B4" w:rsidR="00FA3006" w:rsidRDefault="00FA3006" w:rsidP="00FA3006">
      <w:pPr>
        <w:pStyle w:val="Zkladntext"/>
      </w:pPr>
      <w:r>
        <w:t>Zníženie hodnoty zásob sa upravuje vytvorením opravnej položky.</w:t>
      </w:r>
    </w:p>
    <w:p w14:paraId="0C5F5177" w14:textId="3FC4EE10" w:rsidR="00B07C35" w:rsidRDefault="00B07C35" w:rsidP="00FA3006">
      <w:pPr>
        <w:pStyle w:val="Zkladntext"/>
      </w:pPr>
    </w:p>
    <w:p w14:paraId="00EDBF9F" w14:textId="16EE133C" w:rsidR="00B07C35" w:rsidRDefault="00B07C35" w:rsidP="00FA3006">
      <w:pPr>
        <w:pStyle w:val="Zkladntext"/>
      </w:pPr>
    </w:p>
    <w:p w14:paraId="4664A3E3" w14:textId="1DF0130F" w:rsidR="00E859FD" w:rsidRDefault="00E859FD" w:rsidP="00FA3006">
      <w:pPr>
        <w:pStyle w:val="Zkladntext"/>
      </w:pPr>
    </w:p>
    <w:p w14:paraId="1E17E6E4" w14:textId="16017466" w:rsidR="00E859FD" w:rsidRDefault="00E859FD" w:rsidP="00FA3006">
      <w:pPr>
        <w:pStyle w:val="Zkladntext"/>
      </w:pPr>
    </w:p>
    <w:p w14:paraId="50DB300A" w14:textId="77777777" w:rsidR="00E859FD" w:rsidRDefault="00E859FD" w:rsidP="00FA3006">
      <w:pPr>
        <w:pStyle w:val="Zkladntext"/>
      </w:pPr>
    </w:p>
    <w:p w14:paraId="10E7E731" w14:textId="77777777" w:rsidR="00FA3006" w:rsidRPr="00423AFA" w:rsidRDefault="00FA3006" w:rsidP="00FA3006">
      <w:pPr>
        <w:pStyle w:val="Pismenka"/>
        <w:numPr>
          <w:ilvl w:val="0"/>
          <w:numId w:val="0"/>
        </w:numPr>
        <w:rPr>
          <w:b w:val="0"/>
        </w:rPr>
      </w:pPr>
    </w:p>
    <w:p w14:paraId="2B9CF36E" w14:textId="77777777" w:rsidR="00FA3006" w:rsidRDefault="00FA3006" w:rsidP="00FA3006">
      <w:pPr>
        <w:pStyle w:val="Pismenka"/>
        <w:ind w:left="426"/>
      </w:pPr>
      <w:r>
        <w:lastRenderedPageBreak/>
        <w:t>Pohľadávky</w:t>
      </w:r>
    </w:p>
    <w:p w14:paraId="3F339861" w14:textId="77777777" w:rsidR="00FA3006" w:rsidRDefault="00FA3006" w:rsidP="00FA3006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39699DC7" w14:textId="77777777" w:rsidR="00FA3006" w:rsidRDefault="00FA3006" w:rsidP="00FA3006">
      <w:pPr>
        <w:pStyle w:val="Zkladntext"/>
      </w:pPr>
    </w:p>
    <w:p w14:paraId="23D69B49" w14:textId="77777777" w:rsidR="00FA3006" w:rsidRDefault="00FA3006" w:rsidP="00FA3006">
      <w:pPr>
        <w:pStyle w:val="Pismenka"/>
        <w:ind w:left="426"/>
      </w:pPr>
      <w:r>
        <w:t>Peňažné prostriedky a ceniny</w:t>
      </w:r>
    </w:p>
    <w:p w14:paraId="7B0FF7A3" w14:textId="77777777" w:rsidR="00FA3006" w:rsidRDefault="00FA3006" w:rsidP="00FA3006">
      <w:pPr>
        <w:pStyle w:val="Zkladntext"/>
      </w:pPr>
      <w:r>
        <w:t>Peňažné prostriedky a ceniny sa oceňujú ich menovitou hodnotou. Zníženie ich hodnoty sa vyjadruje opravnou položkou.</w:t>
      </w:r>
    </w:p>
    <w:p w14:paraId="2E9C2A4B" w14:textId="77777777" w:rsidR="00FA3006" w:rsidRDefault="00FA3006" w:rsidP="00FA3006">
      <w:pPr>
        <w:pStyle w:val="Zkladntext"/>
      </w:pPr>
    </w:p>
    <w:p w14:paraId="380F3F50" w14:textId="77777777" w:rsidR="00FA3006" w:rsidRDefault="00FA3006" w:rsidP="00FA3006">
      <w:pPr>
        <w:pStyle w:val="Pismenka"/>
        <w:ind w:left="426"/>
      </w:pPr>
      <w:r>
        <w:t>Náklady budúcich období a príjmy budúcich období</w:t>
      </w:r>
    </w:p>
    <w:p w14:paraId="3BFC9F27" w14:textId="77777777" w:rsidR="00FA3006" w:rsidRDefault="00FA3006" w:rsidP="00FA3006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57272C2" w14:textId="77777777" w:rsidR="00FA3006" w:rsidRDefault="00FA3006" w:rsidP="00FA3006">
      <w:pPr>
        <w:pStyle w:val="Zkladntext"/>
      </w:pPr>
    </w:p>
    <w:p w14:paraId="72A96347" w14:textId="77777777" w:rsidR="00FA3006" w:rsidRDefault="00FA3006" w:rsidP="00FA3006">
      <w:pPr>
        <w:pStyle w:val="Pismenka"/>
        <w:ind w:left="426"/>
      </w:pPr>
      <w:r>
        <w:t>Rezervy</w:t>
      </w:r>
    </w:p>
    <w:p w14:paraId="67527CB9" w14:textId="77777777" w:rsidR="00FA3006" w:rsidRDefault="00FA3006" w:rsidP="00FA3006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6287AEA1" w14:textId="77777777" w:rsidR="00FA3006" w:rsidRDefault="00FA3006" w:rsidP="00FA3006">
      <w:pPr>
        <w:pStyle w:val="Pismenka"/>
        <w:numPr>
          <w:ilvl w:val="0"/>
          <w:numId w:val="0"/>
        </w:numPr>
        <w:ind w:left="360"/>
      </w:pPr>
    </w:p>
    <w:p w14:paraId="0A434623" w14:textId="77777777" w:rsidR="00FA3006" w:rsidRDefault="00FA3006" w:rsidP="00FA3006">
      <w:pPr>
        <w:pStyle w:val="Pismenka"/>
        <w:ind w:left="426"/>
      </w:pPr>
      <w:r>
        <w:t>Záväzky</w:t>
      </w:r>
    </w:p>
    <w:p w14:paraId="51E6528E" w14:textId="77777777" w:rsidR="00FA3006" w:rsidRDefault="00FA3006" w:rsidP="00FA3006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0BF9E103" w14:textId="77777777" w:rsidR="00FA3006" w:rsidRDefault="00FA3006" w:rsidP="00FA3006">
      <w:pPr>
        <w:pStyle w:val="Pismenka"/>
        <w:numPr>
          <w:ilvl w:val="0"/>
          <w:numId w:val="0"/>
        </w:numPr>
        <w:ind w:left="360"/>
      </w:pPr>
    </w:p>
    <w:p w14:paraId="0C39F840" w14:textId="77777777" w:rsidR="00FA3006" w:rsidRDefault="00FA3006" w:rsidP="00FA3006">
      <w:pPr>
        <w:pStyle w:val="Pismenka"/>
        <w:ind w:left="426"/>
      </w:pPr>
      <w:r>
        <w:t>Výdavky budúcich období a výnosy budúcich období</w:t>
      </w:r>
    </w:p>
    <w:p w14:paraId="26F55FA8" w14:textId="77777777" w:rsidR="00FA3006" w:rsidRDefault="00FA3006" w:rsidP="00FA3006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2E63708C" w14:textId="77777777" w:rsidR="00FA3006" w:rsidRDefault="00FA3006" w:rsidP="00FA3006">
      <w:pPr>
        <w:pStyle w:val="Zkladntext"/>
        <w:rPr>
          <w:sz w:val="16"/>
          <w:szCs w:val="16"/>
        </w:rPr>
      </w:pPr>
    </w:p>
    <w:p w14:paraId="37E16D66" w14:textId="77777777" w:rsidR="00D64AE5" w:rsidRPr="00D64AE5" w:rsidRDefault="00D64AE5" w:rsidP="00D64AE5">
      <w:pPr>
        <w:pStyle w:val="Pismenka"/>
        <w:tabs>
          <w:tab w:val="clear" w:pos="360"/>
        </w:tabs>
        <w:ind w:left="426" w:hanging="426"/>
      </w:pPr>
      <w:r w:rsidRPr="00D64AE5">
        <w:t>Zamestnanecké požitky</w:t>
      </w:r>
    </w:p>
    <w:p w14:paraId="5E2EA0EB" w14:textId="77777777" w:rsidR="00D64AE5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Platy, mzdy, príspevky do dôchodkových a poistných fondov, platená ročná dovolenka a platená</w:t>
      </w:r>
    </w:p>
    <w:p w14:paraId="3DE0406C" w14:textId="77777777" w:rsidR="00D64AE5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zdravotná dovolenka, bonusy a ostatné nepeňažné požitky (napr. zdravotná starostlivosť) sa účtujú</w:t>
      </w:r>
    </w:p>
    <w:p w14:paraId="5F143C09" w14:textId="77777777" w:rsidR="00BE12FF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v účtovnom období, s ktorým vecne a časovo súvisia.</w:t>
      </w:r>
    </w:p>
    <w:p w14:paraId="26500614" w14:textId="77777777" w:rsidR="006E3154" w:rsidRDefault="006E3154" w:rsidP="00BE12FF">
      <w:pPr>
        <w:pStyle w:val="Zkladntext"/>
      </w:pPr>
    </w:p>
    <w:p w14:paraId="6705FAD0" w14:textId="77777777" w:rsidR="00FA3006" w:rsidRDefault="00FA3006" w:rsidP="00FA3006">
      <w:pPr>
        <w:pStyle w:val="Pismenka"/>
        <w:ind w:left="426"/>
      </w:pPr>
      <w:r>
        <w:t>Výnosy</w:t>
      </w:r>
    </w:p>
    <w:p w14:paraId="6B73FDB0" w14:textId="77777777" w:rsidR="00FA3006" w:rsidRDefault="00FA3006" w:rsidP="00FA300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BD83A01" w14:textId="77777777" w:rsidR="00505B9A" w:rsidRDefault="00505B9A" w:rsidP="00FA3006">
      <w:pPr>
        <w:pStyle w:val="Zkladntext"/>
      </w:pPr>
    </w:p>
    <w:p w14:paraId="113615F4" w14:textId="77777777" w:rsidR="00303664" w:rsidRDefault="00303664" w:rsidP="00FA3006">
      <w:pPr>
        <w:pStyle w:val="Zkladntext"/>
        <w:rPr>
          <w:sz w:val="16"/>
          <w:szCs w:val="16"/>
        </w:rPr>
      </w:pPr>
    </w:p>
    <w:p w14:paraId="62F4E018" w14:textId="77777777" w:rsidR="006710D3" w:rsidRDefault="002C315C" w:rsidP="001C528D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12" w:name="_Toc530739900"/>
      <w:r>
        <w:rPr>
          <w:rFonts w:ascii="Times New Roman" w:hAnsi="Times New Roman"/>
          <w:sz w:val="18"/>
          <w:szCs w:val="18"/>
        </w:rPr>
        <w:t>Čl. IV</w:t>
      </w:r>
      <w:r>
        <w:rPr>
          <w:rFonts w:ascii="Times New Roman" w:hAnsi="Times New Roman"/>
          <w:sz w:val="18"/>
          <w:szCs w:val="18"/>
        </w:rPr>
        <w:tab/>
        <w:t>INFORMÁ</w:t>
      </w:r>
      <w:r w:rsidR="001C528D">
        <w:rPr>
          <w:rFonts w:ascii="Times New Roman" w:hAnsi="Times New Roman"/>
          <w:sz w:val="18"/>
          <w:szCs w:val="18"/>
        </w:rPr>
        <w:t>CIE, KTORÉ VYSVETĽUJÚ A DOPĹŇAJÚ SÚVAHU A VÝKAZ ZISKOV A</w:t>
      </w:r>
      <w:r w:rsidR="00675E85">
        <w:rPr>
          <w:rFonts w:ascii="Times New Roman" w:hAnsi="Times New Roman"/>
          <w:sz w:val="18"/>
          <w:szCs w:val="18"/>
        </w:rPr>
        <w:t> </w:t>
      </w:r>
      <w:r w:rsidR="001C528D">
        <w:rPr>
          <w:rFonts w:ascii="Times New Roman" w:hAnsi="Times New Roman"/>
          <w:sz w:val="18"/>
          <w:szCs w:val="18"/>
        </w:rPr>
        <w:t>STRÁT</w:t>
      </w:r>
    </w:p>
    <w:p w14:paraId="6745EA3C" w14:textId="77777777" w:rsidR="003B4D3B" w:rsidRDefault="003B4D3B" w:rsidP="003B4D3B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13" w:name="_MON_1517661958"/>
      <w:bookmarkStart w:id="14" w:name="_MON_1517661974"/>
      <w:bookmarkStart w:id="15" w:name="_MON_1453116076"/>
      <w:bookmarkStart w:id="16" w:name="_MON_1453116102"/>
      <w:bookmarkStart w:id="17" w:name="_MON_1453988793"/>
      <w:bookmarkStart w:id="18" w:name="_MON_1484738046"/>
      <w:bookmarkEnd w:id="12"/>
      <w:bookmarkEnd w:id="13"/>
      <w:bookmarkEnd w:id="14"/>
      <w:bookmarkEnd w:id="15"/>
      <w:bookmarkEnd w:id="16"/>
      <w:bookmarkEnd w:id="17"/>
      <w:bookmarkEnd w:id="18"/>
    </w:p>
    <w:p w14:paraId="0037E0C2" w14:textId="77777777" w:rsidR="003B4D3B" w:rsidRDefault="003B4D3B" w:rsidP="00A24F2D">
      <w:pPr>
        <w:pStyle w:val="Zkladntext"/>
      </w:pPr>
    </w:p>
    <w:p w14:paraId="7AB62799" w14:textId="77777777" w:rsidR="00A24F2D" w:rsidRPr="008668ED" w:rsidRDefault="00A24F2D" w:rsidP="00303664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19" w:name="_Toc530739909"/>
      <w:r w:rsidRPr="008668ED">
        <w:rPr>
          <w:rFonts w:ascii="Times New Roman" w:hAnsi="Times New Roman"/>
          <w:sz w:val="18"/>
          <w:szCs w:val="18"/>
        </w:rPr>
        <w:t>Záväzky</w:t>
      </w:r>
      <w:bookmarkEnd w:id="19"/>
    </w:p>
    <w:p w14:paraId="391A1078" w14:textId="77777777" w:rsidR="00A24F2D" w:rsidRDefault="00A24F2D" w:rsidP="00A24F2D">
      <w:pPr>
        <w:pStyle w:val="Zkladntext"/>
      </w:pPr>
      <w:r>
        <w:t>Štruktúra záväzkov (okrem bankových úverov) podľa zostatkovej doby splatnosti je uvedená v nasledujúcom prehľade:</w:t>
      </w:r>
    </w:p>
    <w:p w14:paraId="37F6A56F" w14:textId="77777777" w:rsidR="00A24F2D" w:rsidRPr="00450DC3" w:rsidRDefault="00A24F2D" w:rsidP="00A24F2D">
      <w:pPr>
        <w:spacing w:after="0"/>
        <w:ind w:left="426"/>
        <w:jc w:val="both"/>
        <w:rPr>
          <w:rFonts w:ascii="Times New Roman" w:hAnsi="Times New Roman"/>
          <w:sz w:val="18"/>
          <w:szCs w:val="18"/>
        </w:rPr>
      </w:pPr>
    </w:p>
    <w:bookmarkStart w:id="20" w:name="_MON_1517662002"/>
    <w:bookmarkStart w:id="21" w:name="_MON_1518003170"/>
    <w:bookmarkStart w:id="22" w:name="_MON_1389687071"/>
    <w:bookmarkStart w:id="23" w:name="_MON_1453116256"/>
    <w:bookmarkStart w:id="24" w:name="_MON_1453988855"/>
    <w:bookmarkStart w:id="25" w:name="_MON_1484738097"/>
    <w:bookmarkStart w:id="26" w:name="_MON_1491125068"/>
    <w:bookmarkStart w:id="27" w:name="_MON_1491125082"/>
    <w:bookmarkEnd w:id="20"/>
    <w:bookmarkEnd w:id="21"/>
    <w:bookmarkEnd w:id="22"/>
    <w:bookmarkEnd w:id="23"/>
    <w:bookmarkEnd w:id="24"/>
    <w:bookmarkEnd w:id="25"/>
    <w:bookmarkEnd w:id="26"/>
    <w:bookmarkEnd w:id="27"/>
    <w:bookmarkStart w:id="28" w:name="_MON_1491326540"/>
    <w:bookmarkEnd w:id="28"/>
    <w:p w14:paraId="0C356500" w14:textId="5D2F9513" w:rsidR="005F4FB8" w:rsidRDefault="009505FE" w:rsidP="008668ED">
      <w:pPr>
        <w:pStyle w:val="Zkladntext"/>
      </w:pPr>
      <w:r>
        <w:object w:dxaOrig="8710" w:dyaOrig="2220" w14:anchorId="4B5F5344">
          <v:shape id="_x0000_i1047" type="#_x0000_t75" style="width:447.05pt;height:87.65pt" o:ole="">
            <v:imagedata r:id="rId9" o:title=""/>
          </v:shape>
          <o:OLEObject Type="Embed" ProgID="Excel.Sheet.8" ShapeID="_x0000_i1047" DrawAspect="Content" ObjectID="_1754942386" r:id="rId10"/>
        </w:object>
      </w:r>
    </w:p>
    <w:p w14:paraId="77706406" w14:textId="77777777" w:rsidR="00675E85" w:rsidRDefault="00675E85" w:rsidP="00675E85">
      <w:pPr>
        <w:pStyle w:val="Zkladntext"/>
      </w:pPr>
    </w:p>
    <w:p w14:paraId="2DBA2EC5" w14:textId="77777777" w:rsidR="00A454DD" w:rsidRPr="00A454DD" w:rsidRDefault="00675E85" w:rsidP="00303664">
      <w:pPr>
        <w:pStyle w:val="Nadpis1"/>
        <w:spacing w:before="0" w:after="0" w:line="240" w:lineRule="auto"/>
        <w:ind w:firstLine="426"/>
        <w:jc w:val="left"/>
        <w:rPr>
          <w:rFonts w:ascii="Times New Roman" w:hAnsi="Times New Roman"/>
          <w:sz w:val="18"/>
          <w:szCs w:val="18"/>
        </w:rPr>
      </w:pPr>
      <w:bookmarkStart w:id="29" w:name="_MON_1389692171"/>
      <w:bookmarkStart w:id="30" w:name="_MON_1389692274"/>
      <w:bookmarkStart w:id="31" w:name="_MON_1389693042"/>
      <w:bookmarkStart w:id="32" w:name="_MON_1389693686"/>
      <w:bookmarkStart w:id="33" w:name="_MON_1453701667"/>
      <w:bookmarkStart w:id="34" w:name="_MON_1453701675"/>
      <w:bookmarkStart w:id="35" w:name="_MON_1453701690"/>
      <w:bookmarkStart w:id="36" w:name="_MON_1453989828"/>
      <w:bookmarkStart w:id="37" w:name="_MON_1484738485"/>
      <w:bookmarkStart w:id="38" w:name="_MON_1491125689"/>
      <w:bookmarkStart w:id="39" w:name="_MON_1491126113"/>
      <w:bookmarkStart w:id="40" w:name="_MON_1517663852"/>
      <w:bookmarkStart w:id="41" w:name="_MON_1517663899"/>
      <w:bookmarkStart w:id="42" w:name="_MON_1517664264"/>
      <w:bookmarkStart w:id="43" w:name="_MON_1518003883"/>
      <w:bookmarkStart w:id="44" w:name="_MON_1518003932"/>
      <w:bookmarkStart w:id="45" w:name="_MON_1389691814"/>
      <w:bookmarkStart w:id="46" w:name="_MON_1389691986"/>
      <w:bookmarkStart w:id="47" w:name="_MON_1389692002"/>
      <w:bookmarkStart w:id="48" w:name="_MON_1389692019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ascii="Times New Roman" w:hAnsi="Times New Roman"/>
          <w:sz w:val="18"/>
          <w:szCs w:val="18"/>
        </w:rPr>
        <w:t>ČL. V</w:t>
      </w:r>
      <w:r>
        <w:rPr>
          <w:rFonts w:ascii="Times New Roman" w:hAnsi="Times New Roman"/>
          <w:sz w:val="18"/>
          <w:szCs w:val="18"/>
        </w:rPr>
        <w:tab/>
      </w:r>
      <w:r w:rsidR="00A454DD" w:rsidRPr="00A454DD">
        <w:rPr>
          <w:rFonts w:ascii="Times New Roman" w:hAnsi="Times New Roman"/>
          <w:sz w:val="18"/>
          <w:szCs w:val="18"/>
        </w:rPr>
        <w:t>I</w:t>
      </w:r>
      <w:r w:rsidR="00A454DD">
        <w:rPr>
          <w:rFonts w:ascii="Times New Roman" w:hAnsi="Times New Roman"/>
          <w:sz w:val="18"/>
          <w:szCs w:val="18"/>
        </w:rPr>
        <w:t>NFORMÁCIE O INÝCH AKTÍVACH A INÝCH PASÍVACH</w:t>
      </w:r>
    </w:p>
    <w:p w14:paraId="5AA10751" w14:textId="77777777" w:rsidR="00A454DD" w:rsidRPr="00A454DD" w:rsidRDefault="00A454DD" w:rsidP="00A454DD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</w:p>
    <w:p w14:paraId="6EA2A0C4" w14:textId="77777777" w:rsidR="00B46DB1" w:rsidRDefault="00B46DB1" w:rsidP="00B46DB1">
      <w:pPr>
        <w:pStyle w:val="Zkladntext"/>
      </w:pPr>
      <w:r w:rsidRPr="009F446E">
        <w:t xml:space="preserve">Spoločnosť </w:t>
      </w:r>
      <w:r w:rsidR="00675E85">
        <w:t>ne</w:t>
      </w:r>
      <w:r w:rsidRPr="009F446E">
        <w:t>eviduje podmienený majetok a záväzky.</w:t>
      </w:r>
      <w:r>
        <w:t xml:space="preserve"> </w:t>
      </w:r>
    </w:p>
    <w:p w14:paraId="6FFE6015" w14:textId="77777777" w:rsidR="00666061" w:rsidRDefault="00666061" w:rsidP="00A454DD">
      <w:pPr>
        <w:pStyle w:val="Zkladntext"/>
      </w:pPr>
    </w:p>
    <w:p w14:paraId="0CB90097" w14:textId="77777777" w:rsidR="003B4D3B" w:rsidRDefault="003B4D3B" w:rsidP="00A454DD">
      <w:pPr>
        <w:pStyle w:val="Zkladntext"/>
      </w:pPr>
    </w:p>
    <w:p w14:paraId="3058572E" w14:textId="77777777" w:rsidR="00A454DD" w:rsidRPr="00A454DD" w:rsidRDefault="00675E85" w:rsidP="00303664">
      <w:pPr>
        <w:pStyle w:val="Nadpis1"/>
        <w:spacing w:before="0" w:after="0" w:line="240" w:lineRule="auto"/>
        <w:ind w:left="360" w:firstLine="66"/>
        <w:jc w:val="left"/>
        <w:rPr>
          <w:rFonts w:ascii="Times New Roman" w:hAnsi="Times New Roman"/>
          <w:sz w:val="18"/>
          <w:szCs w:val="18"/>
        </w:rPr>
      </w:pPr>
      <w:bookmarkStart w:id="49" w:name="_Toc530739925"/>
      <w:r>
        <w:rPr>
          <w:rFonts w:ascii="Times New Roman" w:hAnsi="Times New Roman"/>
          <w:sz w:val="18"/>
          <w:szCs w:val="18"/>
        </w:rPr>
        <w:t>Čl. VI</w:t>
      </w:r>
      <w:r>
        <w:rPr>
          <w:rFonts w:ascii="Times New Roman" w:hAnsi="Times New Roman"/>
          <w:sz w:val="18"/>
          <w:szCs w:val="18"/>
        </w:rPr>
        <w:tab/>
      </w:r>
      <w:r w:rsidR="00490486">
        <w:rPr>
          <w:rFonts w:ascii="Times New Roman" w:hAnsi="Times New Roman"/>
          <w:sz w:val="18"/>
          <w:szCs w:val="18"/>
        </w:rPr>
        <w:t>INFORMÁCIE O SKUTOČNOSTIACH, KTORÉ NASTALI PO DNI, KU KTORÉMU SA ZOSTAVUJE ÚČTOVNÁ ZÁVIERKA, DO DŇA ZOSTAVENIA ÚČTOVNEJ ZÁVIERKY</w:t>
      </w:r>
      <w:bookmarkEnd w:id="49"/>
    </w:p>
    <w:p w14:paraId="48154DA3" w14:textId="77777777" w:rsidR="00A454DD" w:rsidRDefault="00A454DD" w:rsidP="00A454DD">
      <w:pPr>
        <w:pStyle w:val="Zkladntext"/>
      </w:pPr>
    </w:p>
    <w:p w14:paraId="74503C74" w14:textId="3BE7E336" w:rsidR="00714606" w:rsidRDefault="00B46DB1" w:rsidP="00714606">
      <w:pPr>
        <w:pStyle w:val="Zkladntext"/>
      </w:pPr>
      <w:r>
        <w:t>Po 3</w:t>
      </w:r>
      <w:r w:rsidR="00CA2E30">
        <w:t>1</w:t>
      </w:r>
      <w:r w:rsidR="00714606">
        <w:t xml:space="preserve">. </w:t>
      </w:r>
      <w:r w:rsidR="00CA2E30">
        <w:t>decem</w:t>
      </w:r>
      <w:r w:rsidR="00714606">
        <w:t>bri 20</w:t>
      </w:r>
      <w:r w:rsidR="003A5F6C">
        <w:t>2</w:t>
      </w:r>
      <w:r w:rsidR="009505FE">
        <w:t>2</w:t>
      </w:r>
      <w:r w:rsidR="00714606">
        <w:t xml:space="preserve"> nenastali žiadne udalosti, ktoré by mali významný vplyv na vykázaný stav majetku a záväzkov, na finančnú situáciu a výsledok hospodárenia Spoločnosti.</w:t>
      </w:r>
    </w:p>
    <w:sectPr w:rsidR="00714606" w:rsidSect="002007C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021" w:bottom="851" w:left="1673" w:header="67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76633" w14:textId="77777777" w:rsidR="00C3092B" w:rsidRDefault="00C3092B" w:rsidP="00E03F32">
      <w:pPr>
        <w:spacing w:after="0" w:line="240" w:lineRule="auto"/>
      </w:pPr>
      <w:r>
        <w:separator/>
      </w:r>
    </w:p>
  </w:endnote>
  <w:endnote w:type="continuationSeparator" w:id="0">
    <w:p w14:paraId="03B9E0CB" w14:textId="77777777" w:rsidR="00C3092B" w:rsidRDefault="00C3092B" w:rsidP="00E0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6F5E" w14:textId="77777777" w:rsidR="00F35CD5" w:rsidRDefault="00F35CD5" w:rsidP="002007C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8CA71BD" w14:textId="77777777" w:rsidR="00F35CD5" w:rsidRDefault="00F35CD5" w:rsidP="002007C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EA3D" w14:textId="77777777" w:rsidR="00F35CD5" w:rsidRDefault="00F35CD5" w:rsidP="002007C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31</w:t>
    </w:r>
    <w:r>
      <w:rPr>
        <w:rStyle w:val="slostrany"/>
      </w:rPr>
      <w:fldChar w:fldCharType="end"/>
    </w:r>
  </w:p>
  <w:p w14:paraId="4149FAD4" w14:textId="77777777" w:rsidR="00F35CD5" w:rsidRPr="002007C5" w:rsidRDefault="00F35CD5" w:rsidP="002007C5">
    <w:pPr>
      <w:pStyle w:val="Pta"/>
      <w:ind w:right="360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4423D" w14:textId="77777777" w:rsidR="00F35CD5" w:rsidRPr="00A7561F" w:rsidRDefault="00F35CD5" w:rsidP="002007C5">
    <w:pPr>
      <w:pStyle w:val="Pta"/>
      <w:tabs>
        <w:tab w:val="left" w:pos="8340"/>
        <w:tab w:val="right" w:pos="9212"/>
      </w:tabs>
      <w:jc w:val="lef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BD28" w14:textId="77777777" w:rsidR="00C3092B" w:rsidRDefault="00C3092B" w:rsidP="00E03F32">
      <w:pPr>
        <w:spacing w:after="0" w:line="240" w:lineRule="auto"/>
      </w:pPr>
      <w:r>
        <w:separator/>
      </w:r>
    </w:p>
  </w:footnote>
  <w:footnote w:type="continuationSeparator" w:id="0">
    <w:p w14:paraId="4C768DE6" w14:textId="77777777" w:rsidR="00C3092B" w:rsidRDefault="00C3092B" w:rsidP="00E0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5BAEF" w14:textId="217F17C6" w:rsidR="00F35CD5" w:rsidRDefault="002D380E" w:rsidP="002A71D0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Novik Invest,</w:t>
    </w:r>
    <w:r w:rsidR="00F35CD5" w:rsidRPr="00837128">
      <w:rPr>
        <w:rFonts w:ascii="Times New Roman" w:hAnsi="Times New Roman"/>
        <w:b/>
        <w:sz w:val="18"/>
        <w:szCs w:val="18"/>
      </w:rPr>
      <w:t xml:space="preserve"> s.r.o</w:t>
    </w:r>
    <w:r w:rsidR="00F35CD5">
      <w:rPr>
        <w:rFonts w:ascii="Times New Roman" w:hAnsi="Times New Roman"/>
        <w:sz w:val="18"/>
        <w:szCs w:val="18"/>
      </w:rPr>
      <w:tab/>
      <w:t xml:space="preserve"> Poznámky k 3</w:t>
    </w:r>
    <w:r w:rsidR="00236BD4">
      <w:rPr>
        <w:rFonts w:ascii="Times New Roman" w:hAnsi="Times New Roman"/>
        <w:sz w:val="18"/>
        <w:szCs w:val="18"/>
      </w:rPr>
      <w:t>1</w:t>
    </w:r>
    <w:r w:rsidR="00F35CD5">
      <w:rPr>
        <w:rFonts w:ascii="Times New Roman" w:hAnsi="Times New Roman"/>
        <w:sz w:val="18"/>
        <w:szCs w:val="18"/>
      </w:rPr>
      <w:t>.1</w:t>
    </w:r>
    <w:r w:rsidR="00236BD4">
      <w:rPr>
        <w:rFonts w:ascii="Times New Roman" w:hAnsi="Times New Roman"/>
        <w:sz w:val="18"/>
        <w:szCs w:val="18"/>
      </w:rPr>
      <w:t>2</w:t>
    </w:r>
    <w:r w:rsidR="00F35CD5">
      <w:rPr>
        <w:rFonts w:ascii="Times New Roman" w:hAnsi="Times New Roman"/>
        <w:sz w:val="18"/>
        <w:szCs w:val="18"/>
      </w:rPr>
      <w:t>.20</w:t>
    </w:r>
    <w:r w:rsidR="003A5F6C">
      <w:rPr>
        <w:rFonts w:ascii="Times New Roman" w:hAnsi="Times New Roman"/>
        <w:sz w:val="18"/>
        <w:szCs w:val="18"/>
      </w:rPr>
      <w:t>2</w:t>
    </w:r>
    <w:r w:rsidR="00E859FD">
      <w:rPr>
        <w:rFonts w:ascii="Times New Roman" w:hAnsi="Times New Roman"/>
        <w:sz w:val="18"/>
        <w:szCs w:val="18"/>
      </w:rPr>
      <w:t>1</w:t>
    </w:r>
  </w:p>
  <w:p w14:paraId="7AB13D09" w14:textId="77777777" w:rsidR="00F35CD5" w:rsidRDefault="00F35CD5" w:rsidP="002A71D0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8"/>
      <w:gridCol w:w="4056"/>
      <w:gridCol w:w="284"/>
      <w:gridCol w:w="283"/>
      <w:gridCol w:w="284"/>
      <w:gridCol w:w="282"/>
      <w:gridCol w:w="283"/>
      <w:gridCol w:w="282"/>
      <w:gridCol w:w="283"/>
      <w:gridCol w:w="282"/>
      <w:gridCol w:w="283"/>
      <w:gridCol w:w="282"/>
    </w:tblGrid>
    <w:tr w:rsidR="00CA2E30" w:rsidRPr="00095DF3" w14:paraId="09A08C0F" w14:textId="77777777" w:rsidTr="00095DF3">
      <w:trPr>
        <w:trHeight w:hRule="exact" w:val="301"/>
      </w:trPr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F76C8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  <w:sz w:val="18"/>
              <w:szCs w:val="18"/>
            </w:rPr>
          </w:pPr>
          <w:r w:rsidRPr="00095DF3">
            <w:rPr>
              <w:rFonts w:ascii="Times" w:hAnsi="Times" w:cs="Times"/>
              <w:sz w:val="18"/>
              <w:szCs w:val="18"/>
              <w:lang w:eastAsia="sk-SK"/>
            </w:rPr>
            <w:t>Poznámky Úč POD 3 - 01</w:t>
          </w:r>
        </w:p>
      </w:tc>
      <w:tc>
        <w:tcPr>
          <w:tcW w:w="411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0FCC1E1" w14:textId="77777777" w:rsidR="00F35CD5" w:rsidRPr="00095DF3" w:rsidRDefault="00F35CD5" w:rsidP="005376C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rFonts w:ascii="Times" w:hAnsi="Times" w:cs="Times"/>
              <w:sz w:val="18"/>
              <w:szCs w:val="18"/>
            </w:rPr>
          </w:pPr>
          <w:r w:rsidRPr="00095DF3">
            <w:rPr>
              <w:rFonts w:ascii="Times" w:hAnsi="Times" w:cs="Times"/>
              <w:sz w:val="18"/>
              <w:szCs w:val="18"/>
            </w:rPr>
            <w:t>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A6ABE1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 w:rsidRPr="00095DF3">
            <w:rPr>
              <w:rFonts w:ascii="Times" w:hAnsi="Times" w:cs="Times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1CBA19" w14:textId="5E0BFD3D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1BFF03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 w:rsidRPr="00095DF3">
            <w:rPr>
              <w:rFonts w:ascii="Times" w:hAnsi="Times" w:cs="Times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12FD32" w14:textId="77777777" w:rsidR="00F35CD5" w:rsidRPr="00095DF3" w:rsidRDefault="00CA2E30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88183D" w14:textId="2BF62565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16DB64" w14:textId="72482318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9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EB4F4A" w14:textId="00E2DB3E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4D9A0F" w14:textId="496E2075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1BF290" w14:textId="4BA2F8BB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35523C" w14:textId="450505CB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9</w:t>
          </w:r>
        </w:p>
      </w:tc>
    </w:tr>
  </w:tbl>
  <w:p w14:paraId="6F29E121" w14:textId="77777777" w:rsidR="00F35CD5" w:rsidRDefault="00F35CD5" w:rsidP="00095DF3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</w:p>
  <w:p w14:paraId="34AEAC58" w14:textId="530AF222" w:rsidR="00F35CD5" w:rsidRDefault="00F35CD5" w:rsidP="00095DF3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IČO: </w:t>
    </w:r>
    <w:r w:rsidR="002D380E">
      <w:rPr>
        <w:rFonts w:ascii="Times New Roman" w:hAnsi="Times New Roman"/>
        <w:sz w:val="18"/>
        <w:szCs w:val="18"/>
      </w:rPr>
      <w:t>5</w:t>
    </w:r>
    <w:r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6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9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8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4026C" w14:textId="77777777" w:rsidR="00F35CD5" w:rsidRDefault="00F35CD5">
    <w:pPr>
      <w:pStyle w:val="Hlavika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BD037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1A5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D2AE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D8A1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BE62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862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38DD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583D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82B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0A9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0533152"/>
    <w:multiLevelType w:val="hybridMultilevel"/>
    <w:tmpl w:val="DA64D0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5EA2CD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0B7C3D27"/>
    <w:multiLevelType w:val="hybridMultilevel"/>
    <w:tmpl w:val="6518B9D2"/>
    <w:lvl w:ilvl="0" w:tplc="4E4896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6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1A7D5703"/>
    <w:multiLevelType w:val="hybridMultilevel"/>
    <w:tmpl w:val="6D74695C"/>
    <w:lvl w:ilvl="0" w:tplc="68AE6804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87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3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9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3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24" w15:restartNumberingAfterBreak="0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181236"/>
    <w:multiLevelType w:val="hybridMultilevel"/>
    <w:tmpl w:val="18747026"/>
    <w:lvl w:ilvl="0" w:tplc="1706AFB4">
      <w:start w:val="4"/>
      <w:numFmt w:val="upperLetter"/>
      <w:lvlText w:val="%1."/>
      <w:lvlJc w:val="left"/>
      <w:pPr>
        <w:ind w:left="644" w:hanging="360"/>
      </w:pPr>
      <w:rPr>
        <w:rFonts w:ascii="Times New Roman" w:hAnsi="Times New Roman"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E672DF7"/>
    <w:multiLevelType w:val="hybridMultilevel"/>
    <w:tmpl w:val="3586CDEA"/>
    <w:lvl w:ilvl="0" w:tplc="D13449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690084E" w:tentative="1">
      <w:start w:val="1"/>
      <w:numFmt w:val="lowerLetter"/>
      <w:lvlText w:val="%2."/>
      <w:lvlJc w:val="left"/>
      <w:pPr>
        <w:ind w:left="1364" w:hanging="360"/>
      </w:pPr>
    </w:lvl>
    <w:lvl w:ilvl="2" w:tplc="0ABE75CE" w:tentative="1">
      <w:start w:val="1"/>
      <w:numFmt w:val="lowerRoman"/>
      <w:lvlText w:val="%3."/>
      <w:lvlJc w:val="right"/>
      <w:pPr>
        <w:ind w:left="2084" w:hanging="180"/>
      </w:pPr>
    </w:lvl>
    <w:lvl w:ilvl="3" w:tplc="CC02DFEA" w:tentative="1">
      <w:start w:val="1"/>
      <w:numFmt w:val="decimal"/>
      <w:lvlText w:val="%4."/>
      <w:lvlJc w:val="left"/>
      <w:pPr>
        <w:ind w:left="2804" w:hanging="360"/>
      </w:pPr>
    </w:lvl>
    <w:lvl w:ilvl="4" w:tplc="A31AA676" w:tentative="1">
      <w:start w:val="1"/>
      <w:numFmt w:val="lowerLetter"/>
      <w:lvlText w:val="%5."/>
      <w:lvlJc w:val="left"/>
      <w:pPr>
        <w:ind w:left="3524" w:hanging="360"/>
      </w:pPr>
    </w:lvl>
    <w:lvl w:ilvl="5" w:tplc="95BCCE38" w:tentative="1">
      <w:start w:val="1"/>
      <w:numFmt w:val="lowerRoman"/>
      <w:lvlText w:val="%6."/>
      <w:lvlJc w:val="right"/>
      <w:pPr>
        <w:ind w:left="4244" w:hanging="180"/>
      </w:pPr>
    </w:lvl>
    <w:lvl w:ilvl="6" w:tplc="BED6AD24" w:tentative="1">
      <w:start w:val="1"/>
      <w:numFmt w:val="decimal"/>
      <w:lvlText w:val="%7."/>
      <w:lvlJc w:val="left"/>
      <w:pPr>
        <w:ind w:left="4964" w:hanging="360"/>
      </w:pPr>
    </w:lvl>
    <w:lvl w:ilvl="7" w:tplc="AA6C5D2C" w:tentative="1">
      <w:start w:val="1"/>
      <w:numFmt w:val="lowerLetter"/>
      <w:lvlText w:val="%8."/>
      <w:lvlJc w:val="left"/>
      <w:pPr>
        <w:ind w:left="5684" w:hanging="360"/>
      </w:pPr>
    </w:lvl>
    <w:lvl w:ilvl="8" w:tplc="B8F040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3F1372B0"/>
    <w:multiLevelType w:val="hybridMultilevel"/>
    <w:tmpl w:val="EFD2E320"/>
    <w:lvl w:ilvl="0" w:tplc="8AFA31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BC474CA" w:tentative="1">
      <w:start w:val="1"/>
      <w:numFmt w:val="lowerLetter"/>
      <w:lvlText w:val="%2."/>
      <w:lvlJc w:val="left"/>
      <w:pPr>
        <w:ind w:left="1364" w:hanging="360"/>
      </w:pPr>
    </w:lvl>
    <w:lvl w:ilvl="2" w:tplc="EA1CB454" w:tentative="1">
      <w:start w:val="1"/>
      <w:numFmt w:val="lowerRoman"/>
      <w:lvlText w:val="%3."/>
      <w:lvlJc w:val="right"/>
      <w:pPr>
        <w:ind w:left="2084" w:hanging="180"/>
      </w:pPr>
    </w:lvl>
    <w:lvl w:ilvl="3" w:tplc="A2E49790" w:tentative="1">
      <w:start w:val="1"/>
      <w:numFmt w:val="decimal"/>
      <w:lvlText w:val="%4."/>
      <w:lvlJc w:val="left"/>
      <w:pPr>
        <w:ind w:left="2804" w:hanging="360"/>
      </w:pPr>
    </w:lvl>
    <w:lvl w:ilvl="4" w:tplc="107837A2" w:tentative="1">
      <w:start w:val="1"/>
      <w:numFmt w:val="lowerLetter"/>
      <w:lvlText w:val="%5."/>
      <w:lvlJc w:val="left"/>
      <w:pPr>
        <w:ind w:left="3524" w:hanging="360"/>
      </w:pPr>
    </w:lvl>
    <w:lvl w:ilvl="5" w:tplc="B80E88EE" w:tentative="1">
      <w:start w:val="1"/>
      <w:numFmt w:val="lowerRoman"/>
      <w:lvlText w:val="%6."/>
      <w:lvlJc w:val="right"/>
      <w:pPr>
        <w:ind w:left="4244" w:hanging="180"/>
      </w:pPr>
    </w:lvl>
    <w:lvl w:ilvl="6" w:tplc="9EACA594" w:tentative="1">
      <w:start w:val="1"/>
      <w:numFmt w:val="decimal"/>
      <w:lvlText w:val="%7."/>
      <w:lvlJc w:val="left"/>
      <w:pPr>
        <w:ind w:left="4964" w:hanging="360"/>
      </w:pPr>
    </w:lvl>
    <w:lvl w:ilvl="7" w:tplc="C2FAA1BE" w:tentative="1">
      <w:start w:val="1"/>
      <w:numFmt w:val="lowerLetter"/>
      <w:lvlText w:val="%8."/>
      <w:lvlJc w:val="left"/>
      <w:pPr>
        <w:ind w:left="5684" w:hanging="360"/>
      </w:pPr>
    </w:lvl>
    <w:lvl w:ilvl="8" w:tplc="5FACB5B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2074114"/>
    <w:multiLevelType w:val="hybridMultilevel"/>
    <w:tmpl w:val="D99AA040"/>
    <w:lvl w:ilvl="0" w:tplc="453C8754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19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1B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9" w15:restartNumberingAfterBreak="0">
    <w:nsid w:val="469F03DB"/>
    <w:multiLevelType w:val="singleLevel"/>
    <w:tmpl w:val="13DC256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0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1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733770752">
    <w:abstractNumId w:val="23"/>
  </w:num>
  <w:num w:numId="2" w16cid:durableId="863440117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 w16cid:durableId="1698433692">
    <w:abstractNumId w:val="19"/>
  </w:num>
  <w:num w:numId="4" w16cid:durableId="420762863">
    <w:abstractNumId w:val="11"/>
  </w:num>
  <w:num w:numId="5" w16cid:durableId="55201803">
    <w:abstractNumId w:val="30"/>
  </w:num>
  <w:num w:numId="6" w16cid:durableId="1179544426">
    <w:abstractNumId w:val="12"/>
  </w:num>
  <w:num w:numId="7" w16cid:durableId="1203205225">
    <w:abstractNumId w:val="29"/>
  </w:num>
  <w:num w:numId="8" w16cid:durableId="1089885165">
    <w:abstractNumId w:val="25"/>
  </w:num>
  <w:num w:numId="9" w16cid:durableId="570654327">
    <w:abstractNumId w:val="15"/>
  </w:num>
  <w:num w:numId="10" w16cid:durableId="1514420395">
    <w:abstractNumId w:val="24"/>
  </w:num>
  <w:num w:numId="11" w16cid:durableId="1271088724">
    <w:abstractNumId w:val="18"/>
  </w:num>
  <w:num w:numId="12" w16cid:durableId="899435735">
    <w:abstractNumId w:val="13"/>
  </w:num>
  <w:num w:numId="13" w16cid:durableId="907156469">
    <w:abstractNumId w:val="27"/>
  </w:num>
  <w:num w:numId="14" w16cid:durableId="451706200">
    <w:abstractNumId w:val="14"/>
  </w:num>
  <w:num w:numId="15" w16cid:durableId="1342464504">
    <w:abstractNumId w:val="28"/>
  </w:num>
  <w:num w:numId="16" w16cid:durableId="1479298024">
    <w:abstractNumId w:val="26"/>
  </w:num>
  <w:num w:numId="17" w16cid:durableId="2136169866">
    <w:abstractNumId w:val="21"/>
  </w:num>
  <w:num w:numId="18" w16cid:durableId="1687749689">
    <w:abstractNumId w:val="20"/>
  </w:num>
  <w:num w:numId="19" w16cid:durableId="1772429229">
    <w:abstractNumId w:val="31"/>
  </w:num>
  <w:num w:numId="20" w16cid:durableId="635795161">
    <w:abstractNumId w:val="8"/>
  </w:num>
  <w:num w:numId="21" w16cid:durableId="1424449693">
    <w:abstractNumId w:val="3"/>
  </w:num>
  <w:num w:numId="22" w16cid:durableId="833640723">
    <w:abstractNumId w:val="2"/>
  </w:num>
  <w:num w:numId="23" w16cid:durableId="574557886">
    <w:abstractNumId w:val="1"/>
  </w:num>
  <w:num w:numId="24" w16cid:durableId="780757023">
    <w:abstractNumId w:val="0"/>
  </w:num>
  <w:num w:numId="25" w16cid:durableId="744961124">
    <w:abstractNumId w:val="9"/>
  </w:num>
  <w:num w:numId="26" w16cid:durableId="597374209">
    <w:abstractNumId w:val="7"/>
  </w:num>
  <w:num w:numId="27" w16cid:durableId="1875344079">
    <w:abstractNumId w:val="6"/>
  </w:num>
  <w:num w:numId="28" w16cid:durableId="1364792566">
    <w:abstractNumId w:val="5"/>
  </w:num>
  <w:num w:numId="29" w16cid:durableId="1446773482">
    <w:abstractNumId w:val="4"/>
  </w:num>
  <w:num w:numId="30" w16cid:durableId="1471554521">
    <w:abstractNumId w:val="16"/>
  </w:num>
  <w:num w:numId="31" w16cid:durableId="1625189851">
    <w:abstractNumId w:val="22"/>
  </w:num>
  <w:num w:numId="32" w16cid:durableId="429469779">
    <w:abstractNumId w:val="17"/>
  </w:num>
  <w:num w:numId="33" w16cid:durableId="209265386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97"/>
    <w:rsid w:val="00004E8F"/>
    <w:rsid w:val="00013BE0"/>
    <w:rsid w:val="0001409B"/>
    <w:rsid w:val="00030E3C"/>
    <w:rsid w:val="000347FA"/>
    <w:rsid w:val="00043FDE"/>
    <w:rsid w:val="00051939"/>
    <w:rsid w:val="00070A21"/>
    <w:rsid w:val="00072DEB"/>
    <w:rsid w:val="00083B67"/>
    <w:rsid w:val="00091107"/>
    <w:rsid w:val="000915DF"/>
    <w:rsid w:val="00095DF3"/>
    <w:rsid w:val="000B66C5"/>
    <w:rsid w:val="000B7CDC"/>
    <w:rsid w:val="000C4EA8"/>
    <w:rsid w:val="000E4596"/>
    <w:rsid w:val="000E66E2"/>
    <w:rsid w:val="000F09EA"/>
    <w:rsid w:val="000F1ADC"/>
    <w:rsid w:val="001125E3"/>
    <w:rsid w:val="00131317"/>
    <w:rsid w:val="00131DDE"/>
    <w:rsid w:val="001378FA"/>
    <w:rsid w:val="0014488E"/>
    <w:rsid w:val="00160D9D"/>
    <w:rsid w:val="00166781"/>
    <w:rsid w:val="0016740A"/>
    <w:rsid w:val="001708DD"/>
    <w:rsid w:val="00186F60"/>
    <w:rsid w:val="001A26CE"/>
    <w:rsid w:val="001A59BF"/>
    <w:rsid w:val="001A6635"/>
    <w:rsid w:val="001B24B9"/>
    <w:rsid w:val="001C528D"/>
    <w:rsid w:val="001C63F8"/>
    <w:rsid w:val="001C6CB2"/>
    <w:rsid w:val="001D075B"/>
    <w:rsid w:val="001D11B0"/>
    <w:rsid w:val="001D36DD"/>
    <w:rsid w:val="001F1577"/>
    <w:rsid w:val="001F170E"/>
    <w:rsid w:val="002007C5"/>
    <w:rsid w:val="00206D96"/>
    <w:rsid w:val="00211963"/>
    <w:rsid w:val="002119F4"/>
    <w:rsid w:val="00215307"/>
    <w:rsid w:val="00222EF4"/>
    <w:rsid w:val="00224F20"/>
    <w:rsid w:val="00234B7E"/>
    <w:rsid w:val="00236BD4"/>
    <w:rsid w:val="00244661"/>
    <w:rsid w:val="002475CF"/>
    <w:rsid w:val="0026160E"/>
    <w:rsid w:val="002650AD"/>
    <w:rsid w:val="00274797"/>
    <w:rsid w:val="0028625F"/>
    <w:rsid w:val="00293544"/>
    <w:rsid w:val="00297AF6"/>
    <w:rsid w:val="002A3DCE"/>
    <w:rsid w:val="002A7096"/>
    <w:rsid w:val="002A71D0"/>
    <w:rsid w:val="002B22B2"/>
    <w:rsid w:val="002B540B"/>
    <w:rsid w:val="002C315C"/>
    <w:rsid w:val="002C6F51"/>
    <w:rsid w:val="002D1025"/>
    <w:rsid w:val="002D380E"/>
    <w:rsid w:val="002D5922"/>
    <w:rsid w:val="002E6AF9"/>
    <w:rsid w:val="002F1187"/>
    <w:rsid w:val="002F5AB7"/>
    <w:rsid w:val="00300A1F"/>
    <w:rsid w:val="00303664"/>
    <w:rsid w:val="00316C5C"/>
    <w:rsid w:val="00324B65"/>
    <w:rsid w:val="003347D1"/>
    <w:rsid w:val="00334F24"/>
    <w:rsid w:val="00343B8D"/>
    <w:rsid w:val="003444AD"/>
    <w:rsid w:val="00346EF9"/>
    <w:rsid w:val="00360015"/>
    <w:rsid w:val="003748B4"/>
    <w:rsid w:val="003825B3"/>
    <w:rsid w:val="00391B7E"/>
    <w:rsid w:val="003A54BC"/>
    <w:rsid w:val="003A5F6C"/>
    <w:rsid w:val="003B4D3B"/>
    <w:rsid w:val="003B7BDA"/>
    <w:rsid w:val="003B7CB8"/>
    <w:rsid w:val="003C7772"/>
    <w:rsid w:val="003D1EEC"/>
    <w:rsid w:val="003E121B"/>
    <w:rsid w:val="003E290B"/>
    <w:rsid w:val="003E767E"/>
    <w:rsid w:val="003F7E47"/>
    <w:rsid w:val="0040236E"/>
    <w:rsid w:val="0040397B"/>
    <w:rsid w:val="0042574F"/>
    <w:rsid w:val="00434F81"/>
    <w:rsid w:val="004366C9"/>
    <w:rsid w:val="00440A95"/>
    <w:rsid w:val="00442738"/>
    <w:rsid w:val="00450DC3"/>
    <w:rsid w:val="00460840"/>
    <w:rsid w:val="00490486"/>
    <w:rsid w:val="004A1383"/>
    <w:rsid w:val="004A428C"/>
    <w:rsid w:val="004A6BA9"/>
    <w:rsid w:val="004C02F9"/>
    <w:rsid w:val="004D6F65"/>
    <w:rsid w:val="004F1F85"/>
    <w:rsid w:val="00502A97"/>
    <w:rsid w:val="00505B9A"/>
    <w:rsid w:val="005162FD"/>
    <w:rsid w:val="00521EE9"/>
    <w:rsid w:val="00533202"/>
    <w:rsid w:val="005348B0"/>
    <w:rsid w:val="005358F6"/>
    <w:rsid w:val="005376C9"/>
    <w:rsid w:val="00543C95"/>
    <w:rsid w:val="00543CCF"/>
    <w:rsid w:val="00544435"/>
    <w:rsid w:val="0055187F"/>
    <w:rsid w:val="00552729"/>
    <w:rsid w:val="00576927"/>
    <w:rsid w:val="00582D4D"/>
    <w:rsid w:val="00584409"/>
    <w:rsid w:val="00597756"/>
    <w:rsid w:val="005A182C"/>
    <w:rsid w:val="005B3086"/>
    <w:rsid w:val="005D0AF5"/>
    <w:rsid w:val="005D28A4"/>
    <w:rsid w:val="005D5B08"/>
    <w:rsid w:val="005D7D0C"/>
    <w:rsid w:val="005F1641"/>
    <w:rsid w:val="005F4FB8"/>
    <w:rsid w:val="00602254"/>
    <w:rsid w:val="006113A1"/>
    <w:rsid w:val="00612B19"/>
    <w:rsid w:val="00622788"/>
    <w:rsid w:val="00625FCE"/>
    <w:rsid w:val="00631264"/>
    <w:rsid w:val="00631D76"/>
    <w:rsid w:val="006431C3"/>
    <w:rsid w:val="00665EB1"/>
    <w:rsid w:val="00666061"/>
    <w:rsid w:val="006710D3"/>
    <w:rsid w:val="00671637"/>
    <w:rsid w:val="006742E5"/>
    <w:rsid w:val="00675E85"/>
    <w:rsid w:val="006771DF"/>
    <w:rsid w:val="0067730C"/>
    <w:rsid w:val="0068081C"/>
    <w:rsid w:val="00683C67"/>
    <w:rsid w:val="00684B07"/>
    <w:rsid w:val="006852E8"/>
    <w:rsid w:val="006A2A25"/>
    <w:rsid w:val="006A7CF4"/>
    <w:rsid w:val="006B3A19"/>
    <w:rsid w:val="006C484F"/>
    <w:rsid w:val="006E3154"/>
    <w:rsid w:val="006E445D"/>
    <w:rsid w:val="006F7835"/>
    <w:rsid w:val="00710920"/>
    <w:rsid w:val="00714606"/>
    <w:rsid w:val="00714CB2"/>
    <w:rsid w:val="007160B0"/>
    <w:rsid w:val="00723001"/>
    <w:rsid w:val="007301C4"/>
    <w:rsid w:val="0073261B"/>
    <w:rsid w:val="0073305D"/>
    <w:rsid w:val="007432B5"/>
    <w:rsid w:val="00752DD3"/>
    <w:rsid w:val="00757F62"/>
    <w:rsid w:val="007637EC"/>
    <w:rsid w:val="00770894"/>
    <w:rsid w:val="00771E90"/>
    <w:rsid w:val="00774ECE"/>
    <w:rsid w:val="007A452E"/>
    <w:rsid w:val="007B775B"/>
    <w:rsid w:val="007C3AA1"/>
    <w:rsid w:val="007C4A30"/>
    <w:rsid w:val="007D61C6"/>
    <w:rsid w:val="007E32D7"/>
    <w:rsid w:val="007F0BF5"/>
    <w:rsid w:val="0080151C"/>
    <w:rsid w:val="00804272"/>
    <w:rsid w:val="008066FE"/>
    <w:rsid w:val="00807B6B"/>
    <w:rsid w:val="00807D17"/>
    <w:rsid w:val="00810C76"/>
    <w:rsid w:val="00812F79"/>
    <w:rsid w:val="00821F95"/>
    <w:rsid w:val="0083230F"/>
    <w:rsid w:val="00837128"/>
    <w:rsid w:val="00840AFA"/>
    <w:rsid w:val="00842E86"/>
    <w:rsid w:val="00845857"/>
    <w:rsid w:val="00847D17"/>
    <w:rsid w:val="00854CA8"/>
    <w:rsid w:val="00856934"/>
    <w:rsid w:val="008668ED"/>
    <w:rsid w:val="00870427"/>
    <w:rsid w:val="008709D0"/>
    <w:rsid w:val="008710BF"/>
    <w:rsid w:val="0089033E"/>
    <w:rsid w:val="00893789"/>
    <w:rsid w:val="008A274E"/>
    <w:rsid w:val="008A6410"/>
    <w:rsid w:val="008B391A"/>
    <w:rsid w:val="008B44C7"/>
    <w:rsid w:val="008C26E3"/>
    <w:rsid w:val="008C6402"/>
    <w:rsid w:val="008C714C"/>
    <w:rsid w:val="008D1D4F"/>
    <w:rsid w:val="00904A7F"/>
    <w:rsid w:val="009106FF"/>
    <w:rsid w:val="00911ACE"/>
    <w:rsid w:val="00917AF1"/>
    <w:rsid w:val="00923F3C"/>
    <w:rsid w:val="00945FC4"/>
    <w:rsid w:val="009505FE"/>
    <w:rsid w:val="00960447"/>
    <w:rsid w:val="009715C8"/>
    <w:rsid w:val="009740D7"/>
    <w:rsid w:val="009950B5"/>
    <w:rsid w:val="009A3BDA"/>
    <w:rsid w:val="009F0404"/>
    <w:rsid w:val="00A00A06"/>
    <w:rsid w:val="00A0768D"/>
    <w:rsid w:val="00A07FD8"/>
    <w:rsid w:val="00A10D56"/>
    <w:rsid w:val="00A10E89"/>
    <w:rsid w:val="00A14B71"/>
    <w:rsid w:val="00A20593"/>
    <w:rsid w:val="00A23876"/>
    <w:rsid w:val="00A24F2D"/>
    <w:rsid w:val="00A25673"/>
    <w:rsid w:val="00A3282E"/>
    <w:rsid w:val="00A454DD"/>
    <w:rsid w:val="00A51CFC"/>
    <w:rsid w:val="00A72D31"/>
    <w:rsid w:val="00A74C97"/>
    <w:rsid w:val="00A7561F"/>
    <w:rsid w:val="00A874D7"/>
    <w:rsid w:val="00A904C9"/>
    <w:rsid w:val="00AB5062"/>
    <w:rsid w:val="00AB6535"/>
    <w:rsid w:val="00AB708B"/>
    <w:rsid w:val="00AC6C83"/>
    <w:rsid w:val="00AF41E4"/>
    <w:rsid w:val="00B00032"/>
    <w:rsid w:val="00B033DB"/>
    <w:rsid w:val="00B07C35"/>
    <w:rsid w:val="00B24DB1"/>
    <w:rsid w:val="00B25A17"/>
    <w:rsid w:val="00B44551"/>
    <w:rsid w:val="00B46DB1"/>
    <w:rsid w:val="00B46E4C"/>
    <w:rsid w:val="00B709D7"/>
    <w:rsid w:val="00B94AEF"/>
    <w:rsid w:val="00BA04FD"/>
    <w:rsid w:val="00BA08AA"/>
    <w:rsid w:val="00BA0E82"/>
    <w:rsid w:val="00BA1EC8"/>
    <w:rsid w:val="00BA4094"/>
    <w:rsid w:val="00BC63C5"/>
    <w:rsid w:val="00BC6853"/>
    <w:rsid w:val="00BC7134"/>
    <w:rsid w:val="00BC7164"/>
    <w:rsid w:val="00BD4666"/>
    <w:rsid w:val="00BE12FF"/>
    <w:rsid w:val="00BE5893"/>
    <w:rsid w:val="00BF6CE6"/>
    <w:rsid w:val="00C06AF0"/>
    <w:rsid w:val="00C1487E"/>
    <w:rsid w:val="00C22A00"/>
    <w:rsid w:val="00C3092B"/>
    <w:rsid w:val="00C3214D"/>
    <w:rsid w:val="00C401AD"/>
    <w:rsid w:val="00C510B4"/>
    <w:rsid w:val="00C53516"/>
    <w:rsid w:val="00C6273B"/>
    <w:rsid w:val="00C671E6"/>
    <w:rsid w:val="00C7337B"/>
    <w:rsid w:val="00C80D71"/>
    <w:rsid w:val="00C82A06"/>
    <w:rsid w:val="00C94751"/>
    <w:rsid w:val="00CA2E30"/>
    <w:rsid w:val="00CB6B5B"/>
    <w:rsid w:val="00CB7F9A"/>
    <w:rsid w:val="00CC1323"/>
    <w:rsid w:val="00CC26BE"/>
    <w:rsid w:val="00CD4FFA"/>
    <w:rsid w:val="00CE4825"/>
    <w:rsid w:val="00CE6494"/>
    <w:rsid w:val="00CF6677"/>
    <w:rsid w:val="00D01528"/>
    <w:rsid w:val="00D023CA"/>
    <w:rsid w:val="00D10C12"/>
    <w:rsid w:val="00D10E9C"/>
    <w:rsid w:val="00D166AB"/>
    <w:rsid w:val="00D17B55"/>
    <w:rsid w:val="00D23BD2"/>
    <w:rsid w:val="00D24D84"/>
    <w:rsid w:val="00D30B0B"/>
    <w:rsid w:val="00D34CF3"/>
    <w:rsid w:val="00D40DB8"/>
    <w:rsid w:val="00D447CD"/>
    <w:rsid w:val="00D503EB"/>
    <w:rsid w:val="00D53E0B"/>
    <w:rsid w:val="00D64AE5"/>
    <w:rsid w:val="00D81146"/>
    <w:rsid w:val="00DA2C71"/>
    <w:rsid w:val="00DA33D8"/>
    <w:rsid w:val="00DB5B4B"/>
    <w:rsid w:val="00DD1236"/>
    <w:rsid w:val="00DD131F"/>
    <w:rsid w:val="00DD33A3"/>
    <w:rsid w:val="00DE3510"/>
    <w:rsid w:val="00DE5C42"/>
    <w:rsid w:val="00E03628"/>
    <w:rsid w:val="00E03F32"/>
    <w:rsid w:val="00E147B5"/>
    <w:rsid w:val="00E16165"/>
    <w:rsid w:val="00E2294E"/>
    <w:rsid w:val="00E26523"/>
    <w:rsid w:val="00E27A9E"/>
    <w:rsid w:val="00E36A25"/>
    <w:rsid w:val="00E44CC7"/>
    <w:rsid w:val="00E512D7"/>
    <w:rsid w:val="00E51CD5"/>
    <w:rsid w:val="00E610E9"/>
    <w:rsid w:val="00E703EF"/>
    <w:rsid w:val="00E77663"/>
    <w:rsid w:val="00E859FD"/>
    <w:rsid w:val="00E92DBB"/>
    <w:rsid w:val="00EA58F9"/>
    <w:rsid w:val="00EB4DF5"/>
    <w:rsid w:val="00EC7B38"/>
    <w:rsid w:val="00ED46C1"/>
    <w:rsid w:val="00ED79D5"/>
    <w:rsid w:val="00EE5CE1"/>
    <w:rsid w:val="00F00BEE"/>
    <w:rsid w:val="00F05659"/>
    <w:rsid w:val="00F076B0"/>
    <w:rsid w:val="00F273FA"/>
    <w:rsid w:val="00F35CD5"/>
    <w:rsid w:val="00F83E42"/>
    <w:rsid w:val="00F84C15"/>
    <w:rsid w:val="00F85964"/>
    <w:rsid w:val="00F978E0"/>
    <w:rsid w:val="00FA3006"/>
    <w:rsid w:val="00FA79EE"/>
    <w:rsid w:val="00FB60FA"/>
    <w:rsid w:val="00FC6145"/>
    <w:rsid w:val="00FD5718"/>
    <w:rsid w:val="00FD7196"/>
    <w:rsid w:val="00FE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B10E4"/>
  <w15:chartTrackingRefBased/>
  <w15:docId w15:val="{2A76DF73-BD1D-446A-BC81-F8251BE9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1107"/>
    <w:pPr>
      <w:spacing w:after="200" w:line="276" w:lineRule="auto"/>
      <w:jc w:val="center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A79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A79E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597756"/>
    <w:pPr>
      <w:keepNext/>
      <w:spacing w:after="0" w:line="240" w:lineRule="auto"/>
      <w:jc w:val="left"/>
      <w:outlineLvl w:val="5"/>
    </w:pPr>
    <w:rPr>
      <w:rFonts w:ascii="Times New Roman" w:eastAsia="Times New Roman" w:hAnsi="Times New Roman"/>
      <w:b/>
      <w:caps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03F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03F32"/>
  </w:style>
  <w:style w:type="paragraph" w:styleId="Pta">
    <w:name w:val="footer"/>
    <w:basedOn w:val="Normlny"/>
    <w:link w:val="PtaChar"/>
    <w:uiPriority w:val="99"/>
    <w:unhideWhenUsed/>
    <w:rsid w:val="00E03F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03F32"/>
  </w:style>
  <w:style w:type="paragraph" w:styleId="Textbubliny">
    <w:name w:val="Balloon Text"/>
    <w:basedOn w:val="Normlny"/>
    <w:link w:val="TextbublinyChar"/>
    <w:uiPriority w:val="99"/>
    <w:semiHidden/>
    <w:unhideWhenUsed/>
    <w:rsid w:val="008A2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274E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rsid w:val="00597756"/>
    <w:rPr>
      <w:rFonts w:ascii="Times New Roman" w:eastAsia="Times New Roman" w:hAnsi="Times New Roman"/>
      <w:b/>
      <w:caps/>
      <w:sz w:val="32"/>
      <w:lang w:eastAsia="en-US"/>
    </w:rPr>
  </w:style>
  <w:style w:type="paragraph" w:styleId="Zkladntext">
    <w:name w:val="Body Text"/>
    <w:basedOn w:val="Normlny"/>
    <w:link w:val="ZkladntextChar"/>
    <w:rsid w:val="00597756"/>
    <w:pPr>
      <w:spacing w:after="0" w:line="240" w:lineRule="auto"/>
      <w:ind w:left="426"/>
      <w:jc w:val="both"/>
    </w:pPr>
    <w:rPr>
      <w:rFonts w:ascii="Times New Roman" w:eastAsia="Times New Roman" w:hAnsi="Times New Roman"/>
      <w:sz w:val="18"/>
      <w:szCs w:val="20"/>
    </w:rPr>
  </w:style>
  <w:style w:type="character" w:customStyle="1" w:styleId="ZkladntextChar">
    <w:name w:val="Základný text Char"/>
    <w:link w:val="Zkladntext"/>
    <w:rsid w:val="00597756"/>
    <w:rPr>
      <w:rFonts w:ascii="Times New Roman" w:eastAsia="Times New Roman" w:hAnsi="Times New Roman"/>
      <w:sz w:val="18"/>
      <w:lang w:eastAsia="en-US"/>
    </w:rPr>
  </w:style>
  <w:style w:type="paragraph" w:customStyle="1" w:styleId="Uvod">
    <w:name w:val="Uvod"/>
    <w:basedOn w:val="Normlny"/>
    <w:rsid w:val="00597756"/>
    <w:pPr>
      <w:spacing w:after="0" w:line="240" w:lineRule="auto"/>
      <w:ind w:left="284" w:hanging="284"/>
      <w:jc w:val="both"/>
    </w:pPr>
    <w:rPr>
      <w:rFonts w:ascii="Times New Roman" w:eastAsia="Times New Roman" w:hAnsi="Times New Roman"/>
      <w:szCs w:val="20"/>
    </w:rPr>
  </w:style>
  <w:style w:type="paragraph" w:customStyle="1" w:styleId="Odsekzoznamu1">
    <w:name w:val="Odsek zoznamu1"/>
    <w:basedOn w:val="Normlny"/>
    <w:qFormat/>
    <w:rsid w:val="00597756"/>
    <w:pPr>
      <w:spacing w:after="0" w:line="240" w:lineRule="auto"/>
      <w:ind w:left="708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Nadpis1Char">
    <w:name w:val="Nadpis 1 Char"/>
    <w:link w:val="Nadpis1"/>
    <w:uiPriority w:val="9"/>
    <w:rsid w:val="00FA79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FA79E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ismenka">
    <w:name w:val="Pismenka"/>
    <w:basedOn w:val="Zkladntext"/>
    <w:rsid w:val="00A00A06"/>
    <w:pPr>
      <w:numPr>
        <w:numId w:val="5"/>
      </w:numPr>
    </w:pPr>
    <w:rPr>
      <w:b/>
    </w:rPr>
  </w:style>
  <w:style w:type="paragraph" w:customStyle="1" w:styleId="Tabulka">
    <w:name w:val="Tabulka"/>
    <w:basedOn w:val="Normlny"/>
    <w:rsid w:val="00A00A06"/>
    <w:pPr>
      <w:spacing w:after="0" w:line="240" w:lineRule="auto"/>
      <w:jc w:val="left"/>
    </w:pPr>
    <w:rPr>
      <w:rFonts w:ascii="Times New Roman" w:eastAsia="Times New Roman" w:hAnsi="Times New Roman"/>
      <w:color w:val="000000"/>
      <w:sz w:val="18"/>
      <w:szCs w:val="20"/>
    </w:rPr>
  </w:style>
  <w:style w:type="paragraph" w:styleId="truktradokumentu">
    <w:name w:val="Document Map"/>
    <w:basedOn w:val="Normlny"/>
    <w:semiHidden/>
    <w:rsid w:val="00917A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erChar">
    <w:name w:val="Header Char"/>
    <w:locked/>
    <w:rsid w:val="00856934"/>
    <w:rPr>
      <w:rFonts w:cs="Times New Roman"/>
    </w:rPr>
  </w:style>
  <w:style w:type="character" w:styleId="Odkaznakomentr">
    <w:name w:val="annotation reference"/>
    <w:semiHidden/>
    <w:rsid w:val="00837128"/>
    <w:rPr>
      <w:sz w:val="16"/>
      <w:szCs w:val="16"/>
    </w:rPr>
  </w:style>
  <w:style w:type="paragraph" w:styleId="Textkomentra">
    <w:name w:val="annotation text"/>
    <w:basedOn w:val="Normlny"/>
    <w:semiHidden/>
    <w:rsid w:val="00837128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837128"/>
    <w:rPr>
      <w:b/>
      <w:bCs/>
    </w:rPr>
  </w:style>
  <w:style w:type="character" w:customStyle="1" w:styleId="Heading6Char">
    <w:name w:val="Heading 6 Char"/>
    <w:locked/>
    <w:rsid w:val="00BE12FF"/>
    <w:rPr>
      <w:rFonts w:ascii="Times New Roman" w:hAnsi="Times New Roman" w:cs="Times New Roman"/>
      <w:b/>
      <w:caps/>
      <w:sz w:val="20"/>
      <w:szCs w:val="20"/>
    </w:rPr>
  </w:style>
  <w:style w:type="character" w:customStyle="1" w:styleId="ra">
    <w:name w:val="ra"/>
    <w:basedOn w:val="Predvolenpsmoodseku"/>
    <w:rsid w:val="00D81146"/>
  </w:style>
  <w:style w:type="character" w:styleId="slostrany">
    <w:name w:val="page number"/>
    <w:basedOn w:val="Predvolenpsmoodseku"/>
    <w:rsid w:val="00200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oleObject" Target="embeddings/Microsoft_Excel_97-2003_Worksheet1.xls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Vzorová účtovná závierka</vt:lpstr>
    </vt:vector>
  </TitlesOfParts>
  <Company>KPMG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účtovná závierka</dc:title>
  <dc:subject/>
  <dc:creator>anka zakova</dc:creator>
  <cp:keywords/>
  <cp:lastModifiedBy>Jana Valabková</cp:lastModifiedBy>
  <cp:revision>3</cp:revision>
  <cp:lastPrinted>2020-03-19T09:38:00Z</cp:lastPrinted>
  <dcterms:created xsi:type="dcterms:W3CDTF">2023-08-30T20:51:00Z</dcterms:created>
  <dcterms:modified xsi:type="dcterms:W3CDTF">2023-08-30T21:13:00Z</dcterms:modified>
</cp:coreProperties>
</file>