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Názov</w:t>
      </w:r>
    </w:p>
    <w:p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Spoločenstvo urbarialistov obce Vavrečka, pozemkové spoločenstvo</w:t>
      </w:r>
    </w:p>
    <w:p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IČO</w:t>
      </w:r>
    </w:p>
    <w:p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00625728</w:t>
      </w:r>
    </w:p>
    <w:p w:rsidR="006D7442" w:rsidRPr="006D7442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Adresy pozemkového spoločenstva</w:t>
      </w:r>
    </w:p>
    <w:tbl>
      <w:tblPr>
        <w:tblW w:w="13143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11736"/>
      </w:tblGrid>
      <w:tr w:rsidR="008D7EEF" w:rsidRPr="008D7EEF" w:rsidTr="006D7442">
        <w:tc>
          <w:tcPr>
            <w:tcW w:w="1407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Adresa sídla: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6D7442">
            <w:pPr>
              <w:spacing w:after="0" w:line="240" w:lineRule="auto"/>
              <w:ind w:left="-3230" w:firstLine="323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Vavrečka 203, 029 01 Vavrečka</w:t>
            </w:r>
          </w:p>
        </w:tc>
      </w:tr>
    </w:tbl>
    <w:p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Stav</w:t>
      </w:r>
    </w:p>
    <w:p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Zaregistrovaná</w:t>
      </w:r>
    </w:p>
    <w:p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Dátum zápisu</w:t>
      </w:r>
    </w:p>
    <w:p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22. 02. 1997</w:t>
      </w:r>
    </w:p>
    <w:p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Registračné číslo</w:t>
      </w:r>
    </w:p>
    <w:p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R-2014/507</w:t>
      </w:r>
    </w:p>
    <w:p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Výbor</w:t>
      </w:r>
    </w:p>
    <w:tbl>
      <w:tblPr>
        <w:tblW w:w="11082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3"/>
        <w:gridCol w:w="2126"/>
        <w:gridCol w:w="5423"/>
      </w:tblGrid>
      <w:tr w:rsidR="008D7EEF" w:rsidRPr="008D7EEF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Rentka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Lajčiak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Martin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Melišík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Marián, RNDr.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Bednáriková Oľga, Mgr.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Predseda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  <w:p w:rsidR="006D7442" w:rsidRPr="008D7EEF" w:rsidRDefault="006D7442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Dozorná rada</w:t>
      </w:r>
    </w:p>
    <w:tbl>
      <w:tblPr>
        <w:tblW w:w="7570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3"/>
        <w:gridCol w:w="2194"/>
        <w:gridCol w:w="1843"/>
      </w:tblGrid>
      <w:tr w:rsidR="008D7EEF" w:rsidRPr="008D7EEF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Brčák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Pavol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6D7442">
            <w:pPr>
              <w:spacing w:after="0" w:line="240" w:lineRule="auto"/>
              <w:ind w:left="-3639" w:firstLine="363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12. 06. 2022</w:t>
            </w:r>
          </w:p>
        </w:tc>
      </w:tr>
      <w:tr w:rsidR="008D7EEF" w:rsidRPr="008D7EEF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Lovíšková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Marta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Rentka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Libor, Ing.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Predseda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12. 06. 2022</w:t>
            </w:r>
          </w:p>
          <w:p w:rsidR="006D7442" w:rsidRPr="008D7EEF" w:rsidRDefault="006D7442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Konanie</w:t>
      </w:r>
    </w:p>
    <w:tbl>
      <w:tblPr>
        <w:tblW w:w="11302" w:type="dxa"/>
        <w:tblInd w:w="56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01"/>
        <w:gridCol w:w="6067"/>
        <w:gridCol w:w="2134"/>
      </w:tblGrid>
      <w:tr w:rsidR="008D7EEF" w:rsidRPr="008D7EEF" w:rsidTr="008D7EEF"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Melišík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Marián, RNDr.</w:t>
            </w:r>
          </w:p>
        </w:tc>
        <w:tc>
          <w:tcPr>
            <w:tcW w:w="6067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Podpisuje písomnosti s predsedom spoločenstva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</w:tc>
      </w:tr>
      <w:tr w:rsidR="008D7EEF" w:rsidRPr="008D7EEF" w:rsidTr="008D7EEF"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Bednáriková Oľga, Mgr.</w:t>
            </w:r>
          </w:p>
        </w:tc>
        <w:tc>
          <w:tcPr>
            <w:tcW w:w="6067" w:type="dxa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Koná navonok za výbor spoločenstva, podpisuje písomnosti s podpredsedom spoločenstva</w:t>
            </w:r>
          </w:p>
          <w:p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</w:tc>
      </w:tr>
    </w:tbl>
    <w:p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6D7442">
      <w:pPr>
        <w:rPr>
          <w:rFonts w:ascii="Arial" w:hAnsi="Arial" w:cs="Arial"/>
          <w:color w:val="000000" w:themeColor="text1"/>
          <w:sz w:val="20"/>
          <w:szCs w:val="20"/>
        </w:rPr>
      </w:pP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na úvod skonštatoval</w:t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>a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nasledovné: vychádzajúc z listiny prítomných , ktorá tvorí prílohu tejto zápisnice je možné skonštatovať, že sú prítomní majúci 100% všetkých hlasov z celkovo 100% hlasov; </w:t>
      </w: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- prítomní konštatujú, že valné zhromaždenie bolo zvolané riadnym spôsobom v súlade so spoločenskou zmluvou a Obchodným zákonníkom. </w:t>
      </w:r>
    </w:p>
    <w:p w:rsidR="008D7EEF" w:rsidRPr="006D7442" w:rsidRDefault="008D7EEF" w:rsidP="006D7442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- program dnešného valného zhromaždenia bol prítomnými akceptovaný bez výhrad a návrhov na jeho zmenu, </w:t>
      </w:r>
      <w:proofErr w:type="spellStart"/>
      <w:r w:rsidRPr="006D7442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6D7442">
        <w:rPr>
          <w:rFonts w:ascii="Arial" w:hAnsi="Arial" w:cs="Arial"/>
          <w:color w:val="000000" w:themeColor="text1"/>
          <w:sz w:val="20"/>
          <w:szCs w:val="20"/>
        </w:rPr>
        <w:t>. dnešné rokovanie bude prebiehať v zmysle oznámeného programu;</w:t>
      </w:r>
    </w:p>
    <w:p w:rsidR="008D7EEF" w:rsidRPr="006D7442" w:rsidRDefault="008D7EEF" w:rsidP="006D744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Následne navrhol členov orgánov dnešného rokovania zvoliť takto: </w:t>
      </w:r>
      <w:r w:rsidRPr="006D7442">
        <w:rPr>
          <w:rFonts w:ascii="Arial" w:hAnsi="Arial" w:cs="Arial"/>
          <w:b/>
          <w:color w:val="000000" w:themeColor="text1"/>
          <w:sz w:val="20"/>
          <w:szCs w:val="20"/>
        </w:rPr>
        <w:t>predseda: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6D7442">
        <w:rPr>
          <w:rFonts w:ascii="Arial" w:hAnsi="Arial" w:cs="Arial"/>
          <w:b/>
          <w:color w:val="000000" w:themeColor="text1"/>
          <w:sz w:val="20"/>
          <w:szCs w:val="20"/>
        </w:rPr>
        <w:t>zapisovateľ</w:t>
      </w:r>
      <w:r w:rsidRPr="006D7442">
        <w:rPr>
          <w:rFonts w:ascii="Arial" w:hAnsi="Arial" w:cs="Arial"/>
          <w:b/>
          <w:color w:val="000000" w:themeColor="text1"/>
          <w:sz w:val="20"/>
          <w:szCs w:val="20"/>
          <w:u w:val="single"/>
        </w:rPr>
        <w:t>: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8D7EEF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6D7442" w:rsidRPr="006D7442" w:rsidRDefault="006D7442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6D7442" w:rsidRDefault="006D7442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lastRenderedPageBreak/>
        <w:t>Uznesenie :</w:t>
      </w: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zapisovateľ: </w:t>
      </w:r>
      <w:proofErr w:type="spellStart"/>
      <w:r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Pr="006D744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2022</w:t>
      </w: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navrhol predsedajúci valného zhromaždenia schváliť účtovnú závierku za obdobie od </w:t>
      </w:r>
      <w:r w:rsidRPr="006D7442">
        <w:rPr>
          <w:rFonts w:ascii="Arial" w:hAnsi="Arial" w:cs="Arial"/>
          <w:color w:val="FF0000"/>
          <w:sz w:val="20"/>
          <w:szCs w:val="20"/>
        </w:rPr>
        <w:t>01.01.2022 do 31.12.2022</w:t>
      </w: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6D7442" w:rsidRPr="006D7442" w:rsidRDefault="008D7EEF" w:rsidP="006D7442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6D7442">
        <w:rPr>
          <w:rFonts w:ascii="Arial" w:hAnsi="Arial" w:cs="Arial"/>
          <w:color w:val="FF0000"/>
          <w:sz w:val="20"/>
          <w:szCs w:val="20"/>
        </w:rPr>
        <w:t>01.01.2022</w:t>
      </w:r>
      <w:r w:rsidR="006D7442">
        <w:rPr>
          <w:rFonts w:ascii="Arial" w:hAnsi="Arial" w:cs="Arial"/>
          <w:color w:val="000000" w:themeColor="text1"/>
          <w:sz w:val="20"/>
          <w:szCs w:val="20"/>
        </w:rPr>
        <w:t xml:space="preserve"> do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6D7442">
        <w:rPr>
          <w:rFonts w:ascii="Arial" w:hAnsi="Arial" w:cs="Arial"/>
          <w:color w:val="FF0000"/>
          <w:sz w:val="20"/>
          <w:szCs w:val="20"/>
        </w:rPr>
        <w:t>31.12.2022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, ktorá sa skladá z:</w:t>
      </w:r>
    </w:p>
    <w:p w:rsidR="008D7EEF" w:rsidRPr="006D7442" w:rsidRDefault="008D7EEF" w:rsidP="008D7EEF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mikroúčtovnej závierky za rok 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>2022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zo stratou 0- EUR </w:t>
      </w:r>
    </w:p>
    <w:p w:rsidR="008D7EEF" w:rsidRPr="006D7442" w:rsidRDefault="008D7EEF" w:rsidP="008D7EEF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2.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6D7442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01.01.2022 do 31,.12.2022 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1B58AE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23301,18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EUR  takto:</w:t>
      </w:r>
    </w:p>
    <w:p w:rsidR="008D7EEF" w:rsidRPr="006D7442" w:rsidRDefault="008D7EEF" w:rsidP="008D7EEF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6D7442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. vo výške </w:t>
      </w:r>
      <w:r w:rsidR="001B58AE">
        <w:rPr>
          <w:rFonts w:ascii="Arial" w:hAnsi="Arial" w:cs="Arial"/>
          <w:color w:val="000000" w:themeColor="text1"/>
          <w:sz w:val="20"/>
          <w:szCs w:val="20"/>
        </w:rPr>
        <w:t>2330,12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EUR</w:t>
      </w:r>
    </w:p>
    <w:p w:rsidR="008D7EEF" w:rsidRPr="006D7442" w:rsidRDefault="008D7EEF" w:rsidP="008D7EEF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b/ zostávajúci zisk za účtovné obdobie vo výške </w:t>
      </w:r>
      <w:r w:rsidR="001B58AE">
        <w:rPr>
          <w:rFonts w:ascii="Arial" w:hAnsi="Arial" w:cs="Arial"/>
          <w:color w:val="000000" w:themeColor="text1"/>
          <w:sz w:val="20"/>
          <w:szCs w:val="20"/>
        </w:rPr>
        <w:t>20971,06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EUR  bude zaúčtovaný ako nerozdelený zisk. </w:t>
      </w:r>
    </w:p>
    <w:p w:rsidR="008D7EEF" w:rsidRPr="006D7442" w:rsidRDefault="008D7EEF" w:rsidP="008D7EEF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8D7EEF" w:rsidRPr="006D7442" w:rsidRDefault="008D7EEF" w:rsidP="008D7EEF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Na záver predsedajúci mimoriadneho valného zhromaždenia oznámil</w:t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 xml:space="preserve"> prítomným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, že program dnešného rokovania bol vyčerpaný, poďakoval všetkým prítomným a vyhlásil dnešné rokovanie za ukončené. 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Vo Vavrečke, dňa </w:t>
      </w:r>
      <w:r w:rsidR="001B58AE">
        <w:rPr>
          <w:rFonts w:ascii="Arial" w:hAnsi="Arial" w:cs="Arial"/>
          <w:color w:val="FF0000"/>
          <w:sz w:val="20"/>
          <w:szCs w:val="20"/>
        </w:rPr>
        <w:t>05.09</w:t>
      </w:r>
      <w:r w:rsidRPr="006D7442">
        <w:rPr>
          <w:rFonts w:ascii="Arial" w:hAnsi="Arial" w:cs="Arial"/>
          <w:color w:val="FF0000"/>
          <w:sz w:val="20"/>
          <w:szCs w:val="20"/>
        </w:rPr>
        <w:t>.2023</w:t>
      </w: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                     </w:t>
      </w:r>
      <w:r w:rsid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Z</w:t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apisovateľ:</w:t>
      </w:r>
      <w:bookmarkStart w:id="0" w:name="_GoBack"/>
      <w:bookmarkEnd w:id="0"/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8D7EEF" w:rsidRDefault="008D7EEF" w:rsidP="008D7EEF">
      <w:pPr>
        <w:jc w:val="both"/>
      </w:pP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  </w:t>
      </w:r>
      <w:r w:rsidR="006D7442">
        <w:rPr>
          <w:rFonts w:ascii="Arial" w:hAnsi="Arial" w:cs="Arial"/>
          <w:color w:val="000000" w:themeColor="text1"/>
          <w:sz w:val="20"/>
          <w:szCs w:val="20"/>
        </w:rPr>
        <w:t xml:space="preserve">                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:rsidR="007467DA" w:rsidRDefault="007467DA"/>
    <w:sectPr w:rsidR="007467DA" w:rsidSect="006D7442">
      <w:pgSz w:w="11906" w:h="16838"/>
      <w:pgMar w:top="426" w:right="140" w:bottom="0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EEF"/>
    <w:rsid w:val="001B58AE"/>
    <w:rsid w:val="006D7442"/>
    <w:rsid w:val="007467DA"/>
    <w:rsid w:val="008D7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03B2A"/>
  <w15:chartTrackingRefBased/>
  <w15:docId w15:val="{91ECEE2E-78D3-4344-B17E-39D813DB4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ý text 21"/>
    <w:basedOn w:val="Normln"/>
    <w:rsid w:val="008D7EEF"/>
    <w:pPr>
      <w:suppressAutoHyphens/>
      <w:spacing w:after="0" w:line="240" w:lineRule="auto"/>
      <w:jc w:val="both"/>
    </w:pPr>
    <w:rPr>
      <w:rFonts w:ascii="Times New Roman" w:eastAsia="SimSun" w:hAnsi="Times New Roman" w:cs="Mangal"/>
      <w:i/>
      <w:iCs/>
      <w:kern w:val="1"/>
      <w:szCs w:val="24"/>
      <w:lang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8D7EE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3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499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Kvaničáková</dc:creator>
  <cp:keywords/>
  <dc:description/>
  <cp:lastModifiedBy>Renata Kvaničáková</cp:lastModifiedBy>
  <cp:revision>3</cp:revision>
  <dcterms:created xsi:type="dcterms:W3CDTF">2023-06-20T15:32:00Z</dcterms:created>
  <dcterms:modified xsi:type="dcterms:W3CDTF">2023-09-05T20:47:00Z</dcterms:modified>
</cp:coreProperties>
</file>