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>IČO:</w:t>
      </w:r>
      <w:r w:rsidR="00460A1C" w:rsidRPr="00460A1C">
        <w:t xml:space="preserve"> </w:t>
      </w:r>
      <w:r w:rsidR="00460A1C" w:rsidRPr="00460A1C">
        <w:rPr>
          <w:rFonts w:ascii="Times New Roman" w:hAnsi="Times New Roman" w:cs="Times New Roman"/>
          <w:sz w:val="24"/>
          <w:szCs w:val="24"/>
        </w:rPr>
        <w:t>54797748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60A1C" w:rsidRPr="00460A1C">
        <w:rPr>
          <w:rFonts w:ascii="Times New Roman" w:hAnsi="Times New Roman" w:cs="Times New Roman"/>
          <w:sz w:val="24"/>
          <w:szCs w:val="24"/>
        </w:rPr>
        <w:t>2121786293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390EC7">
        <w:rPr>
          <w:rFonts w:ascii="Times New Roman" w:hAnsi="Times New Roman" w:cs="Times New Roman"/>
          <w:b/>
          <w:sz w:val="24"/>
          <w:szCs w:val="24"/>
        </w:rPr>
        <w:t>2022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15221E">
        <w:rPr>
          <w:rFonts w:ascii="Times New Roman" w:hAnsi="Times New Roman" w:cs="Times New Roman"/>
          <w:b/>
          <w:sz w:val="24"/>
          <w:szCs w:val="24"/>
        </w:rPr>
        <w:t>9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15221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</w:t>
      </w:r>
      <w:r w:rsidR="00B109A7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2"/>
        <w:gridCol w:w="4350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15221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Agentúra Osma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organizačná zložka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15221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Štrbské Pleso 4017, 059 85 Štrba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460A1C">
              <w:t xml:space="preserve"> </w:t>
            </w:r>
            <w:r w:rsidR="00460A1C" w:rsidRPr="00460A1C">
              <w:rPr>
                <w:rFonts w:ascii="Times New Roman" w:hAnsi="Times New Roman" w:cs="Times New Roman"/>
                <w:sz w:val="24"/>
                <w:szCs w:val="24"/>
              </w:rPr>
              <w:t>54797748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60A1C" w:rsidRPr="00460A1C">
              <w:rPr>
                <w:rFonts w:ascii="Times New Roman" w:hAnsi="Times New Roman" w:cs="Times New Roman"/>
                <w:sz w:val="24"/>
                <w:szCs w:val="24"/>
              </w:rPr>
              <w:t>2121786293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60A1C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="0015221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60A1C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06.08.2022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  <w:r w:rsidR="00460A1C">
        <w:rPr>
          <w:rFonts w:ascii="Times New Roman" w:hAnsi="Times New Roman" w:cs="Times New Roman"/>
          <w:sz w:val="24"/>
          <w:szCs w:val="24"/>
        </w:rPr>
        <w:t>:</w:t>
      </w:r>
    </w:p>
    <w:p w:rsidR="00460A1C" w:rsidRDefault="00460A1C" w:rsidP="00460A1C">
      <w:pPr>
        <w:pStyle w:val="Odsekzoznamu"/>
        <w:spacing w:before="240"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60A1C" w:rsidRPr="00460A1C" w:rsidTr="00460A1C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60A1C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(veľkoobchod).</w:t>
            </w:r>
          </w:p>
        </w:tc>
        <w:tc>
          <w:tcPr>
            <w:tcW w:w="1634" w:type="pct"/>
            <w:shd w:val="clear" w:color="auto" w:fill="FFFFFF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60A1C" w:rsidRPr="00460A1C" w:rsidRDefault="00460A1C" w:rsidP="00460A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60A1C" w:rsidRPr="00460A1C" w:rsidTr="00460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60A1C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60A1C" w:rsidRPr="00460A1C" w:rsidRDefault="00460A1C" w:rsidP="00460A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60A1C" w:rsidRPr="00460A1C" w:rsidTr="00460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60A1C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výroba nápoju</w:t>
            </w:r>
          </w:p>
        </w:tc>
        <w:tc>
          <w:tcPr>
            <w:tcW w:w="1650" w:type="pct"/>
            <w:shd w:val="clear" w:color="auto" w:fill="FFFFFF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60A1C" w:rsidRPr="00460A1C" w:rsidRDefault="00460A1C" w:rsidP="00460A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60A1C" w:rsidRPr="00460A1C" w:rsidTr="00460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60A1C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sprostredkovateľská činnosť v oblasti služieb, obchodu a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60A1C" w:rsidRPr="00460A1C" w:rsidRDefault="00460A1C" w:rsidP="00460A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60A1C" w:rsidRPr="00460A1C" w:rsidTr="00460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60A1C" w:rsidRPr="00460A1C" w:rsidRDefault="00460A1C" w:rsidP="0046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60A1C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</w:tr>
    </w:tbl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lastRenderedPageBreak/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460A1C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460A1C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20.000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splatené základné imanie : </w:t>
      </w:r>
      <w:r w:rsidR="00460A1C">
        <w:rPr>
          <w:rFonts w:ascii="Times New Roman" w:hAnsi="Times New Roman" w:cs="Times New Roman"/>
          <w:sz w:val="24"/>
          <w:szCs w:val="24"/>
        </w:rPr>
        <w:t>20.000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  <w:r w:rsidR="0015221E">
        <w:rPr>
          <w:rFonts w:ascii="Times New Roman" w:hAnsi="Times New Roman" w:cs="Times New Roman"/>
          <w:sz w:val="24"/>
          <w:szCs w:val="24"/>
        </w:rPr>
        <w:t>0</w:t>
      </w:r>
      <w:r w:rsidR="00390EC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460A1C">
        <w:rPr>
          <w:rFonts w:ascii="Times New Roman" w:hAnsi="Times New Roman" w:cs="Times New Roman"/>
          <w:sz w:val="24"/>
          <w:szCs w:val="24"/>
        </w:rPr>
        <w:t>0eur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lastRenderedPageBreak/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 suma položiek nákladov, ktoré majú výnimočný rozsah alebo výskyt, týkajúcich sa bežného účtovného obdobia a položiek nákladov, ktoré majú výnimočný </w:t>
      </w:r>
      <w:r w:rsidRPr="00454204">
        <w:rPr>
          <w:rFonts w:ascii="Times New Roman" w:hAnsi="Times New Roman" w:cs="Times New Roman"/>
          <w:sz w:val="24"/>
          <w:szCs w:val="24"/>
        </w:rPr>
        <w:lastRenderedPageBreak/>
        <w:t>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5221E"/>
    <w:rsid w:val="00180834"/>
    <w:rsid w:val="00187C8E"/>
    <w:rsid w:val="001B6C50"/>
    <w:rsid w:val="00283022"/>
    <w:rsid w:val="00350E79"/>
    <w:rsid w:val="00390EC7"/>
    <w:rsid w:val="004241EF"/>
    <w:rsid w:val="00454204"/>
    <w:rsid w:val="00460A1C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B109A7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2BBC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46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2023-06-15T11:28:00Z</dcterms:created>
  <dcterms:modified xsi:type="dcterms:W3CDTF">2023-06-15T11:28:00Z</dcterms:modified>
</cp:coreProperties>
</file>