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9A9914" w14:textId="77777777" w:rsidR="009862A5" w:rsidRDefault="009862A5" w:rsidP="009862A5">
      <w:pPr>
        <w:jc w:val="center"/>
        <w:rPr>
          <w:b/>
          <w:sz w:val="40"/>
          <w:szCs w:val="40"/>
        </w:rPr>
      </w:pPr>
    </w:p>
    <w:p w14:paraId="63EF5201" w14:textId="77777777" w:rsidR="009862A5" w:rsidRDefault="009862A5" w:rsidP="009862A5">
      <w:pPr>
        <w:jc w:val="center"/>
        <w:rPr>
          <w:b/>
          <w:sz w:val="40"/>
          <w:szCs w:val="40"/>
        </w:rPr>
      </w:pPr>
      <w:r>
        <w:rPr>
          <w:noProof/>
          <w:sz w:val="20"/>
          <w:lang w:bidi="sk-SK"/>
        </w:rPr>
        <w:drawing>
          <wp:inline distT="0" distB="0" distL="0" distR="0" wp14:anchorId="75A9EF18" wp14:editId="13466E3F">
            <wp:extent cx="800100" cy="952500"/>
            <wp:effectExtent l="0" t="0" r="0" b="0"/>
            <wp:docPr id="1360136432"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00100" cy="952500"/>
                    </a:xfrm>
                    <a:prstGeom prst="rect">
                      <a:avLst/>
                    </a:prstGeom>
                    <a:noFill/>
                    <a:ln>
                      <a:noFill/>
                    </a:ln>
                  </pic:spPr>
                </pic:pic>
              </a:graphicData>
            </a:graphic>
          </wp:inline>
        </w:drawing>
      </w:r>
    </w:p>
    <w:p w14:paraId="6F29E3FA" w14:textId="77777777" w:rsidR="009862A5" w:rsidRDefault="009862A5" w:rsidP="009862A5">
      <w:pPr>
        <w:jc w:val="center"/>
        <w:rPr>
          <w:b/>
          <w:sz w:val="40"/>
          <w:szCs w:val="40"/>
        </w:rPr>
      </w:pPr>
    </w:p>
    <w:p w14:paraId="351BD213" w14:textId="77777777" w:rsidR="009862A5" w:rsidRDefault="009862A5" w:rsidP="009862A5">
      <w:pPr>
        <w:jc w:val="center"/>
        <w:rPr>
          <w:b/>
          <w:sz w:val="40"/>
          <w:szCs w:val="40"/>
        </w:rPr>
      </w:pPr>
    </w:p>
    <w:p w14:paraId="0756FE3E" w14:textId="77777777" w:rsidR="009862A5" w:rsidRDefault="009862A5" w:rsidP="009862A5">
      <w:pPr>
        <w:jc w:val="center"/>
        <w:rPr>
          <w:b/>
          <w:sz w:val="40"/>
          <w:szCs w:val="40"/>
        </w:rPr>
      </w:pPr>
    </w:p>
    <w:p w14:paraId="2F64541C" w14:textId="77777777" w:rsidR="009862A5" w:rsidRDefault="009862A5" w:rsidP="009862A5">
      <w:pPr>
        <w:jc w:val="center"/>
        <w:rPr>
          <w:b/>
          <w:sz w:val="40"/>
          <w:szCs w:val="40"/>
        </w:rPr>
      </w:pPr>
    </w:p>
    <w:p w14:paraId="36FB89DE" w14:textId="77777777" w:rsidR="009862A5" w:rsidRDefault="009862A5" w:rsidP="009862A5">
      <w:pPr>
        <w:jc w:val="center"/>
        <w:rPr>
          <w:b/>
          <w:sz w:val="40"/>
          <w:szCs w:val="40"/>
        </w:rPr>
      </w:pPr>
    </w:p>
    <w:p w14:paraId="6AE4DF5D" w14:textId="77777777" w:rsidR="009862A5" w:rsidRDefault="009862A5" w:rsidP="009862A5">
      <w:pPr>
        <w:jc w:val="center"/>
        <w:rPr>
          <w:b/>
          <w:sz w:val="52"/>
          <w:szCs w:val="52"/>
        </w:rPr>
      </w:pPr>
      <w:r>
        <w:rPr>
          <w:b/>
          <w:sz w:val="52"/>
          <w:szCs w:val="52"/>
        </w:rPr>
        <w:t>Individuálna výročná správa</w:t>
      </w:r>
    </w:p>
    <w:p w14:paraId="6959EB31" w14:textId="77777777" w:rsidR="009862A5" w:rsidRDefault="009862A5" w:rsidP="009862A5">
      <w:pPr>
        <w:jc w:val="center"/>
        <w:rPr>
          <w:b/>
          <w:sz w:val="52"/>
          <w:szCs w:val="52"/>
        </w:rPr>
      </w:pPr>
    </w:p>
    <w:p w14:paraId="39A0B31C" w14:textId="77777777" w:rsidR="009862A5" w:rsidRDefault="009862A5" w:rsidP="009862A5">
      <w:pPr>
        <w:jc w:val="center"/>
        <w:rPr>
          <w:b/>
          <w:sz w:val="52"/>
          <w:szCs w:val="52"/>
        </w:rPr>
      </w:pPr>
      <w:r>
        <w:rPr>
          <w:b/>
          <w:sz w:val="52"/>
          <w:szCs w:val="52"/>
        </w:rPr>
        <w:t>Obce Chyžné</w:t>
      </w:r>
    </w:p>
    <w:p w14:paraId="6503F9C2" w14:textId="77777777" w:rsidR="009862A5" w:rsidRDefault="009862A5" w:rsidP="009862A5">
      <w:pPr>
        <w:jc w:val="center"/>
        <w:rPr>
          <w:b/>
          <w:sz w:val="52"/>
          <w:szCs w:val="52"/>
        </w:rPr>
      </w:pPr>
    </w:p>
    <w:p w14:paraId="64917758" w14:textId="77777777" w:rsidR="009862A5" w:rsidRDefault="009862A5" w:rsidP="009862A5">
      <w:pPr>
        <w:jc w:val="center"/>
        <w:rPr>
          <w:b/>
          <w:sz w:val="52"/>
          <w:szCs w:val="52"/>
        </w:rPr>
      </w:pPr>
      <w:r>
        <w:rPr>
          <w:b/>
          <w:sz w:val="52"/>
          <w:szCs w:val="52"/>
        </w:rPr>
        <w:t>za rok 2022</w:t>
      </w:r>
    </w:p>
    <w:p w14:paraId="3B9C4C14" w14:textId="77777777" w:rsidR="009862A5" w:rsidRDefault="009862A5" w:rsidP="009862A5">
      <w:pPr>
        <w:jc w:val="center"/>
        <w:rPr>
          <w:b/>
          <w:sz w:val="44"/>
          <w:szCs w:val="44"/>
        </w:rPr>
      </w:pPr>
    </w:p>
    <w:p w14:paraId="761F5E53" w14:textId="77777777" w:rsidR="009862A5" w:rsidRDefault="009862A5" w:rsidP="009862A5">
      <w:pPr>
        <w:jc w:val="center"/>
        <w:rPr>
          <w:b/>
          <w:sz w:val="44"/>
          <w:szCs w:val="44"/>
        </w:rPr>
      </w:pPr>
    </w:p>
    <w:p w14:paraId="2C7285CC" w14:textId="77777777" w:rsidR="009862A5" w:rsidRDefault="009862A5" w:rsidP="009862A5">
      <w:pPr>
        <w:jc w:val="center"/>
        <w:rPr>
          <w:b/>
          <w:sz w:val="44"/>
          <w:szCs w:val="44"/>
        </w:rPr>
      </w:pPr>
    </w:p>
    <w:p w14:paraId="4083AF76" w14:textId="77777777" w:rsidR="009862A5" w:rsidRDefault="009862A5" w:rsidP="009862A5">
      <w:pPr>
        <w:jc w:val="center"/>
        <w:rPr>
          <w:b/>
          <w:sz w:val="44"/>
          <w:szCs w:val="44"/>
        </w:rPr>
      </w:pPr>
    </w:p>
    <w:p w14:paraId="16EF1F3B" w14:textId="77777777" w:rsidR="009862A5" w:rsidRDefault="009862A5" w:rsidP="009862A5">
      <w:pPr>
        <w:jc w:val="center"/>
        <w:rPr>
          <w:b/>
          <w:sz w:val="44"/>
          <w:szCs w:val="44"/>
        </w:rPr>
      </w:pPr>
    </w:p>
    <w:p w14:paraId="6E8DDA58" w14:textId="77777777" w:rsidR="009862A5" w:rsidRDefault="009862A5" w:rsidP="009862A5">
      <w:pPr>
        <w:jc w:val="center"/>
        <w:rPr>
          <w:b/>
          <w:sz w:val="44"/>
          <w:szCs w:val="44"/>
        </w:rPr>
      </w:pPr>
    </w:p>
    <w:p w14:paraId="52FE5FD9" w14:textId="77777777" w:rsidR="009862A5" w:rsidRDefault="009862A5" w:rsidP="009862A5">
      <w:pPr>
        <w:jc w:val="center"/>
        <w:rPr>
          <w:b/>
          <w:sz w:val="44"/>
          <w:szCs w:val="44"/>
        </w:rPr>
      </w:pPr>
    </w:p>
    <w:p w14:paraId="03AFE7AB" w14:textId="77777777" w:rsidR="009862A5" w:rsidRDefault="009862A5" w:rsidP="009862A5">
      <w:pPr>
        <w:jc w:val="center"/>
        <w:rPr>
          <w:b/>
          <w:sz w:val="44"/>
          <w:szCs w:val="44"/>
        </w:rPr>
      </w:pPr>
    </w:p>
    <w:p w14:paraId="0E574AD0" w14:textId="77777777" w:rsidR="009862A5" w:rsidRDefault="009862A5" w:rsidP="009862A5">
      <w:pPr>
        <w:tabs>
          <w:tab w:val="right" w:pos="8820"/>
        </w:tabs>
        <w:jc w:val="both"/>
        <w:rPr>
          <w:b/>
          <w:sz w:val="44"/>
          <w:szCs w:val="44"/>
        </w:rPr>
      </w:pPr>
    </w:p>
    <w:p w14:paraId="45DDD02C" w14:textId="77777777" w:rsidR="009862A5" w:rsidRDefault="009862A5" w:rsidP="009862A5">
      <w:pPr>
        <w:tabs>
          <w:tab w:val="right" w:pos="8820"/>
        </w:tabs>
        <w:jc w:val="both"/>
        <w:rPr>
          <w:b/>
          <w:sz w:val="44"/>
          <w:szCs w:val="44"/>
        </w:rPr>
      </w:pPr>
      <w:r>
        <w:rPr>
          <w:b/>
          <w:sz w:val="44"/>
          <w:szCs w:val="44"/>
        </w:rPr>
        <w:t xml:space="preserve">                                                                                                          </w:t>
      </w:r>
    </w:p>
    <w:p w14:paraId="6988142E" w14:textId="2E26281C" w:rsidR="009862A5" w:rsidRDefault="009862A5" w:rsidP="009862A5">
      <w:pPr>
        <w:tabs>
          <w:tab w:val="right" w:pos="8820"/>
        </w:tabs>
        <w:jc w:val="center"/>
        <w:rPr>
          <w:b/>
          <w:sz w:val="28"/>
          <w:szCs w:val="28"/>
        </w:rPr>
      </w:pPr>
      <w:r>
        <w:rPr>
          <w:b/>
          <w:sz w:val="28"/>
          <w:szCs w:val="28"/>
        </w:rPr>
        <w:t xml:space="preserve">Chyžné, </w:t>
      </w:r>
      <w:r w:rsidR="00AA212C">
        <w:rPr>
          <w:b/>
          <w:sz w:val="28"/>
          <w:szCs w:val="28"/>
        </w:rPr>
        <w:t>máj</w:t>
      </w:r>
      <w:r>
        <w:rPr>
          <w:b/>
          <w:sz w:val="28"/>
          <w:szCs w:val="28"/>
        </w:rPr>
        <w:t xml:space="preserve"> 2023</w:t>
      </w:r>
    </w:p>
    <w:p w14:paraId="247B0DA4" w14:textId="77777777" w:rsidR="009862A5" w:rsidRDefault="009862A5" w:rsidP="009862A5">
      <w:pPr>
        <w:tabs>
          <w:tab w:val="right" w:pos="8820"/>
        </w:tabs>
        <w:spacing w:line="360" w:lineRule="auto"/>
        <w:jc w:val="both"/>
        <w:rPr>
          <w:b/>
        </w:rPr>
      </w:pPr>
    </w:p>
    <w:p w14:paraId="1FC719C2" w14:textId="77777777" w:rsidR="009862A5" w:rsidRDefault="009862A5" w:rsidP="009862A5">
      <w:pPr>
        <w:tabs>
          <w:tab w:val="right" w:pos="8820"/>
        </w:tabs>
        <w:spacing w:line="360" w:lineRule="auto"/>
        <w:jc w:val="both"/>
        <w:rPr>
          <w:b/>
        </w:rPr>
      </w:pPr>
    </w:p>
    <w:p w14:paraId="3433DE66" w14:textId="77777777" w:rsidR="009862A5" w:rsidRDefault="009862A5" w:rsidP="009862A5">
      <w:pPr>
        <w:tabs>
          <w:tab w:val="right" w:pos="8820"/>
        </w:tabs>
        <w:spacing w:line="360" w:lineRule="auto"/>
        <w:jc w:val="both"/>
        <w:rPr>
          <w:b/>
        </w:rPr>
      </w:pPr>
    </w:p>
    <w:p w14:paraId="44E7CE5D" w14:textId="77777777" w:rsidR="009862A5" w:rsidRDefault="009862A5" w:rsidP="009862A5">
      <w:pPr>
        <w:tabs>
          <w:tab w:val="right" w:pos="8820"/>
        </w:tabs>
        <w:spacing w:line="360" w:lineRule="auto"/>
        <w:jc w:val="both"/>
        <w:rPr>
          <w:b/>
        </w:rPr>
      </w:pPr>
      <w:r>
        <w:rPr>
          <w:b/>
        </w:rPr>
        <w:lastRenderedPageBreak/>
        <w:t>OBSAH</w:t>
      </w:r>
      <w:r>
        <w:rPr>
          <w:b/>
        </w:rPr>
        <w:tab/>
        <w:t>str.</w:t>
      </w:r>
    </w:p>
    <w:p w14:paraId="0BE4A16D" w14:textId="77777777" w:rsidR="009862A5" w:rsidRDefault="009862A5" w:rsidP="009862A5">
      <w:pPr>
        <w:numPr>
          <w:ilvl w:val="0"/>
          <w:numId w:val="1"/>
        </w:numPr>
        <w:spacing w:line="360" w:lineRule="auto"/>
        <w:ind w:left="426" w:hanging="426"/>
      </w:pPr>
      <w:r>
        <w:t xml:space="preserve">Úvodné slovo starostu obce </w:t>
      </w:r>
      <w:r>
        <w:tab/>
        <w:t xml:space="preserve"> </w:t>
      </w:r>
      <w:r>
        <w:tab/>
      </w:r>
      <w:r>
        <w:tab/>
      </w:r>
      <w:r>
        <w:tab/>
      </w:r>
      <w:r>
        <w:tab/>
      </w:r>
      <w:r>
        <w:tab/>
      </w:r>
      <w:r>
        <w:tab/>
      </w:r>
      <w:r>
        <w:tab/>
        <w:t>4</w:t>
      </w:r>
    </w:p>
    <w:p w14:paraId="5D118BB1" w14:textId="77777777" w:rsidR="009862A5" w:rsidRDefault="009862A5" w:rsidP="009862A5">
      <w:pPr>
        <w:numPr>
          <w:ilvl w:val="0"/>
          <w:numId w:val="1"/>
        </w:numPr>
        <w:spacing w:line="360" w:lineRule="auto"/>
        <w:ind w:left="426" w:hanging="426"/>
      </w:pPr>
      <w:r>
        <w:t>Identifikačné údaje obce</w:t>
      </w:r>
      <w:r>
        <w:tab/>
      </w:r>
      <w:r>
        <w:tab/>
      </w:r>
      <w:r>
        <w:tab/>
      </w:r>
      <w:r>
        <w:tab/>
      </w:r>
      <w:r>
        <w:tab/>
      </w:r>
      <w:r>
        <w:tab/>
      </w:r>
      <w:r>
        <w:tab/>
      </w:r>
      <w:r>
        <w:tab/>
      </w:r>
      <w:r>
        <w:tab/>
        <w:t>4</w:t>
      </w:r>
    </w:p>
    <w:p w14:paraId="0528EEE1" w14:textId="77777777" w:rsidR="009862A5" w:rsidRDefault="009862A5" w:rsidP="009862A5">
      <w:pPr>
        <w:numPr>
          <w:ilvl w:val="0"/>
          <w:numId w:val="1"/>
        </w:numPr>
        <w:spacing w:line="360" w:lineRule="auto"/>
        <w:ind w:left="426" w:hanging="426"/>
      </w:pPr>
      <w:r>
        <w:t>Organizačná štruktúra obce a identifikácia vedúcich predstaviteľov</w:t>
      </w:r>
      <w:r>
        <w:tab/>
      </w:r>
      <w:r>
        <w:tab/>
      </w:r>
      <w:r>
        <w:tab/>
        <w:t>4-5</w:t>
      </w:r>
    </w:p>
    <w:p w14:paraId="0E60DE98" w14:textId="77777777" w:rsidR="009862A5" w:rsidRDefault="009862A5" w:rsidP="009862A5">
      <w:pPr>
        <w:numPr>
          <w:ilvl w:val="0"/>
          <w:numId w:val="1"/>
        </w:numPr>
        <w:spacing w:line="360" w:lineRule="auto"/>
        <w:ind w:left="426" w:hanging="426"/>
      </w:pPr>
      <w:r>
        <w:t xml:space="preserve">Poslanie, vízie, ciele </w:t>
      </w:r>
      <w:r>
        <w:tab/>
      </w:r>
      <w:r>
        <w:tab/>
      </w:r>
      <w:r>
        <w:tab/>
      </w:r>
      <w:r>
        <w:tab/>
      </w:r>
      <w:r>
        <w:tab/>
      </w:r>
      <w:r>
        <w:tab/>
      </w:r>
      <w:r>
        <w:tab/>
      </w:r>
      <w:r>
        <w:tab/>
      </w:r>
      <w:r>
        <w:tab/>
        <w:t>5-6</w:t>
      </w:r>
    </w:p>
    <w:p w14:paraId="3548312E" w14:textId="77777777" w:rsidR="009862A5" w:rsidRDefault="009862A5" w:rsidP="009862A5">
      <w:pPr>
        <w:numPr>
          <w:ilvl w:val="0"/>
          <w:numId w:val="1"/>
        </w:numPr>
        <w:spacing w:line="360" w:lineRule="auto"/>
        <w:ind w:left="426" w:hanging="426"/>
      </w:pPr>
      <w:r>
        <w:t>Základná charakteristika obce</w:t>
      </w:r>
      <w:r>
        <w:tab/>
      </w:r>
      <w:r>
        <w:tab/>
      </w:r>
      <w:r>
        <w:tab/>
      </w:r>
      <w:r>
        <w:tab/>
      </w:r>
      <w:r>
        <w:tab/>
      </w:r>
      <w:r>
        <w:tab/>
      </w:r>
      <w:r>
        <w:tab/>
      </w:r>
      <w:r>
        <w:tab/>
        <w:t>6</w:t>
      </w:r>
    </w:p>
    <w:p w14:paraId="2D9381E3" w14:textId="77777777" w:rsidR="009862A5" w:rsidRDefault="009862A5" w:rsidP="009862A5">
      <w:pPr>
        <w:tabs>
          <w:tab w:val="right" w:pos="-5670"/>
        </w:tabs>
        <w:spacing w:line="360" w:lineRule="auto"/>
        <w:jc w:val="both"/>
      </w:pPr>
      <w:r>
        <w:t xml:space="preserve">      5.1.  Geografické údaje</w:t>
      </w:r>
      <w:r>
        <w:tab/>
      </w:r>
      <w:r>
        <w:tab/>
      </w:r>
      <w:r>
        <w:tab/>
      </w:r>
      <w:r>
        <w:tab/>
      </w:r>
      <w:r>
        <w:tab/>
      </w:r>
      <w:r>
        <w:tab/>
      </w:r>
      <w:r>
        <w:tab/>
      </w:r>
      <w:r>
        <w:tab/>
      </w:r>
      <w:r>
        <w:tab/>
        <w:t>6</w:t>
      </w:r>
    </w:p>
    <w:p w14:paraId="0EEAA295" w14:textId="77777777" w:rsidR="009862A5" w:rsidRDefault="009862A5" w:rsidP="009862A5">
      <w:pPr>
        <w:tabs>
          <w:tab w:val="right" w:pos="-5670"/>
        </w:tabs>
        <w:spacing w:line="360" w:lineRule="auto"/>
        <w:jc w:val="both"/>
      </w:pPr>
      <w:r>
        <w:t xml:space="preserve">      5.2.  Demografické údaje</w:t>
      </w:r>
      <w:r>
        <w:tab/>
      </w:r>
      <w:r>
        <w:tab/>
      </w:r>
      <w:r>
        <w:tab/>
      </w:r>
      <w:r>
        <w:tab/>
      </w:r>
      <w:r>
        <w:tab/>
      </w:r>
      <w:r>
        <w:tab/>
      </w:r>
      <w:r>
        <w:tab/>
      </w:r>
      <w:r>
        <w:tab/>
      </w:r>
      <w:r>
        <w:tab/>
        <w:t>6</w:t>
      </w:r>
    </w:p>
    <w:p w14:paraId="5A6BDBAF" w14:textId="77777777" w:rsidR="009862A5" w:rsidRDefault="009862A5" w:rsidP="009862A5">
      <w:pPr>
        <w:tabs>
          <w:tab w:val="right" w:pos="-5670"/>
        </w:tabs>
        <w:spacing w:line="360" w:lineRule="auto"/>
        <w:jc w:val="both"/>
      </w:pPr>
      <w:r>
        <w:t xml:space="preserve">      5.3.  Ekonomické údaje</w:t>
      </w:r>
      <w:r>
        <w:tab/>
      </w:r>
      <w:r>
        <w:tab/>
      </w:r>
      <w:r>
        <w:tab/>
      </w:r>
      <w:r>
        <w:tab/>
      </w:r>
      <w:r>
        <w:tab/>
      </w:r>
      <w:r>
        <w:tab/>
      </w:r>
      <w:r>
        <w:tab/>
      </w:r>
      <w:r>
        <w:tab/>
      </w:r>
      <w:r>
        <w:tab/>
        <w:t>6</w:t>
      </w:r>
    </w:p>
    <w:p w14:paraId="76D7B332" w14:textId="77777777" w:rsidR="009862A5" w:rsidRDefault="009862A5" w:rsidP="009862A5">
      <w:pPr>
        <w:spacing w:line="360" w:lineRule="auto"/>
        <w:jc w:val="both"/>
      </w:pPr>
      <w:r>
        <w:t xml:space="preserve">      5.4.  Symboly obce</w:t>
      </w:r>
      <w:r>
        <w:tab/>
      </w:r>
      <w:r>
        <w:tab/>
      </w:r>
      <w:r>
        <w:tab/>
      </w:r>
      <w:r>
        <w:tab/>
      </w:r>
      <w:r>
        <w:tab/>
      </w:r>
      <w:r>
        <w:tab/>
      </w:r>
      <w:r>
        <w:tab/>
      </w:r>
      <w:r>
        <w:tab/>
      </w:r>
      <w:r>
        <w:tab/>
        <w:t>6-7</w:t>
      </w:r>
    </w:p>
    <w:p w14:paraId="4C027136" w14:textId="77777777" w:rsidR="009862A5" w:rsidRDefault="009862A5" w:rsidP="009862A5">
      <w:pPr>
        <w:tabs>
          <w:tab w:val="right" w:pos="-5670"/>
        </w:tabs>
        <w:spacing w:line="360" w:lineRule="auto"/>
        <w:jc w:val="both"/>
      </w:pPr>
      <w:r>
        <w:t xml:space="preserve">      5.5.  História obce</w:t>
      </w:r>
      <w:r>
        <w:tab/>
      </w:r>
      <w:r>
        <w:tab/>
      </w:r>
      <w:r>
        <w:tab/>
      </w:r>
      <w:r>
        <w:tab/>
      </w:r>
      <w:r>
        <w:tab/>
      </w:r>
      <w:r>
        <w:tab/>
      </w:r>
      <w:r>
        <w:tab/>
      </w:r>
      <w:r>
        <w:tab/>
      </w:r>
      <w:r>
        <w:tab/>
        <w:t>7</w:t>
      </w:r>
    </w:p>
    <w:p w14:paraId="14BDFBC3" w14:textId="77777777" w:rsidR="009862A5" w:rsidRDefault="009862A5" w:rsidP="009862A5">
      <w:pPr>
        <w:tabs>
          <w:tab w:val="right" w:pos="-5529"/>
        </w:tabs>
        <w:spacing w:line="360" w:lineRule="auto"/>
        <w:jc w:val="both"/>
      </w:pPr>
      <w:r>
        <w:t xml:space="preserve">      5.6.  Pamiatky </w:t>
      </w:r>
      <w:r>
        <w:tab/>
      </w:r>
      <w:r>
        <w:tab/>
      </w:r>
      <w:r>
        <w:tab/>
      </w:r>
      <w:r>
        <w:tab/>
      </w:r>
      <w:r>
        <w:tab/>
      </w:r>
      <w:r>
        <w:tab/>
      </w:r>
      <w:r>
        <w:tab/>
      </w:r>
      <w:r>
        <w:tab/>
      </w:r>
      <w:r>
        <w:tab/>
      </w:r>
      <w:r>
        <w:tab/>
        <w:t>7</w:t>
      </w:r>
    </w:p>
    <w:p w14:paraId="577024D5" w14:textId="77777777" w:rsidR="009862A5" w:rsidRDefault="009862A5" w:rsidP="009862A5">
      <w:pPr>
        <w:spacing w:line="360" w:lineRule="auto"/>
        <w:jc w:val="both"/>
      </w:pPr>
      <w:r>
        <w:t xml:space="preserve">      5.7.  Významné osobnosti obce</w:t>
      </w:r>
      <w:r>
        <w:tab/>
      </w:r>
      <w:r>
        <w:tab/>
      </w:r>
      <w:r>
        <w:tab/>
      </w:r>
      <w:r>
        <w:tab/>
      </w:r>
      <w:r>
        <w:tab/>
      </w:r>
      <w:r>
        <w:tab/>
      </w:r>
      <w:r>
        <w:tab/>
      </w:r>
      <w:r>
        <w:tab/>
        <w:t>8-9</w:t>
      </w:r>
    </w:p>
    <w:p w14:paraId="0441D3AD" w14:textId="77777777" w:rsidR="009862A5" w:rsidRDefault="009862A5" w:rsidP="009862A5">
      <w:pPr>
        <w:numPr>
          <w:ilvl w:val="0"/>
          <w:numId w:val="1"/>
        </w:numPr>
        <w:spacing w:line="360" w:lineRule="auto"/>
        <w:ind w:left="284" w:hanging="284"/>
      </w:pPr>
      <w:r>
        <w:t>Plnenie úloh obce (prenesené kompetencie, originálne kompetencie)                            9</w:t>
      </w:r>
    </w:p>
    <w:p w14:paraId="6C625495" w14:textId="77777777" w:rsidR="009862A5" w:rsidRDefault="009862A5" w:rsidP="009862A5">
      <w:pPr>
        <w:spacing w:line="360" w:lineRule="auto"/>
        <w:ind w:left="284"/>
      </w:pPr>
      <w:r>
        <w:t xml:space="preserve">  6.1. Výchova a vzdelávanie</w:t>
      </w:r>
      <w:r>
        <w:tab/>
      </w:r>
      <w:r>
        <w:tab/>
      </w:r>
      <w:r>
        <w:tab/>
      </w:r>
      <w:r>
        <w:tab/>
      </w:r>
      <w:r>
        <w:tab/>
      </w:r>
      <w:r>
        <w:tab/>
      </w:r>
      <w:r>
        <w:tab/>
      </w:r>
      <w:r>
        <w:tab/>
        <w:t>9</w:t>
      </w:r>
    </w:p>
    <w:p w14:paraId="1353D5F0" w14:textId="77777777" w:rsidR="009862A5" w:rsidRDefault="009862A5" w:rsidP="009862A5">
      <w:pPr>
        <w:spacing w:line="360" w:lineRule="auto"/>
        <w:ind w:left="284"/>
      </w:pPr>
      <w:r>
        <w:t xml:space="preserve">  6.2. Zdravotníctvo</w:t>
      </w:r>
      <w:r>
        <w:tab/>
      </w:r>
      <w:r>
        <w:tab/>
      </w:r>
      <w:r>
        <w:tab/>
      </w:r>
      <w:r>
        <w:tab/>
      </w:r>
      <w:r>
        <w:tab/>
      </w:r>
      <w:r>
        <w:tab/>
      </w:r>
      <w:r>
        <w:tab/>
      </w:r>
      <w:r>
        <w:tab/>
      </w:r>
      <w:r>
        <w:tab/>
        <w:t>9</w:t>
      </w:r>
    </w:p>
    <w:p w14:paraId="12430AC4" w14:textId="77777777" w:rsidR="009862A5" w:rsidRDefault="009862A5" w:rsidP="009862A5">
      <w:pPr>
        <w:tabs>
          <w:tab w:val="right" w:pos="-5670"/>
        </w:tabs>
        <w:spacing w:line="360" w:lineRule="auto"/>
        <w:jc w:val="both"/>
      </w:pPr>
      <w:r>
        <w:t xml:space="preserve">       6.3. Sociálne zabezpečenie</w:t>
      </w:r>
      <w:r>
        <w:tab/>
      </w:r>
      <w:r>
        <w:tab/>
      </w:r>
      <w:r>
        <w:tab/>
      </w:r>
      <w:r>
        <w:tab/>
      </w:r>
      <w:r>
        <w:tab/>
      </w:r>
      <w:r>
        <w:tab/>
      </w:r>
      <w:r>
        <w:tab/>
      </w:r>
      <w:r>
        <w:tab/>
        <w:t>9</w:t>
      </w:r>
    </w:p>
    <w:p w14:paraId="3100CBFC" w14:textId="77777777" w:rsidR="009862A5" w:rsidRDefault="009862A5" w:rsidP="009862A5">
      <w:pPr>
        <w:tabs>
          <w:tab w:val="right" w:pos="-5670"/>
        </w:tabs>
        <w:spacing w:line="360" w:lineRule="auto"/>
        <w:jc w:val="both"/>
      </w:pPr>
      <w:r>
        <w:t xml:space="preserve">       6.4. Kultúra</w:t>
      </w:r>
      <w:r>
        <w:tab/>
      </w:r>
      <w:r>
        <w:tab/>
      </w:r>
      <w:r>
        <w:tab/>
      </w:r>
      <w:r>
        <w:tab/>
      </w:r>
      <w:r>
        <w:tab/>
      </w:r>
      <w:r>
        <w:tab/>
      </w:r>
      <w:r>
        <w:tab/>
      </w:r>
      <w:r>
        <w:tab/>
      </w:r>
      <w:r>
        <w:tab/>
      </w:r>
      <w:r>
        <w:tab/>
        <w:t>9</w:t>
      </w:r>
    </w:p>
    <w:p w14:paraId="069E40AB" w14:textId="77777777" w:rsidR="009862A5" w:rsidRDefault="009862A5" w:rsidP="009862A5">
      <w:pPr>
        <w:tabs>
          <w:tab w:val="right" w:pos="-5529"/>
        </w:tabs>
        <w:spacing w:line="360" w:lineRule="auto"/>
        <w:jc w:val="both"/>
      </w:pPr>
      <w:r>
        <w:t xml:space="preserve">       6.5. Hospodárstvo</w:t>
      </w:r>
      <w:r>
        <w:tab/>
      </w:r>
      <w:r>
        <w:tab/>
      </w:r>
      <w:r>
        <w:tab/>
      </w:r>
      <w:r>
        <w:tab/>
      </w:r>
      <w:r>
        <w:tab/>
      </w:r>
      <w:r>
        <w:tab/>
      </w:r>
      <w:r>
        <w:tab/>
      </w:r>
      <w:r>
        <w:tab/>
      </w:r>
      <w:r>
        <w:tab/>
        <w:t>9</w:t>
      </w:r>
    </w:p>
    <w:p w14:paraId="0023837E" w14:textId="77777777" w:rsidR="009862A5" w:rsidRDefault="009862A5" w:rsidP="009862A5">
      <w:pPr>
        <w:numPr>
          <w:ilvl w:val="0"/>
          <w:numId w:val="1"/>
        </w:numPr>
        <w:spacing w:line="360" w:lineRule="auto"/>
        <w:ind w:left="426" w:hanging="426"/>
      </w:pPr>
      <w:r>
        <w:t>Informácia o vývoji obce z pohľadu rozpočtovníctva</w:t>
      </w:r>
      <w:r>
        <w:tab/>
      </w:r>
      <w:r>
        <w:tab/>
      </w:r>
      <w:r>
        <w:tab/>
      </w:r>
      <w:r>
        <w:tab/>
      </w:r>
      <w:r>
        <w:tab/>
        <w:t>9</w:t>
      </w:r>
    </w:p>
    <w:p w14:paraId="6D78220E" w14:textId="1C3ED12A" w:rsidR="009862A5" w:rsidRDefault="009862A5" w:rsidP="009862A5">
      <w:pPr>
        <w:spacing w:line="360" w:lineRule="auto"/>
        <w:jc w:val="both"/>
      </w:pPr>
      <w:r>
        <w:t xml:space="preserve">      7.1.  Plnenie príjmov a čerpanie výdavkov za rok 202</w:t>
      </w:r>
      <w:r w:rsidR="002A6C0B">
        <w:t>2</w:t>
      </w:r>
      <w:r>
        <w:tab/>
      </w:r>
      <w:r>
        <w:tab/>
      </w:r>
      <w:r>
        <w:tab/>
      </w:r>
      <w:r>
        <w:tab/>
      </w:r>
      <w:r>
        <w:tab/>
        <w:t>10</w:t>
      </w:r>
    </w:p>
    <w:p w14:paraId="34BF7683" w14:textId="6424C44E" w:rsidR="009862A5" w:rsidRDefault="009862A5" w:rsidP="009862A5">
      <w:pPr>
        <w:tabs>
          <w:tab w:val="right" w:pos="-5529"/>
        </w:tabs>
        <w:spacing w:line="360" w:lineRule="auto"/>
        <w:jc w:val="both"/>
      </w:pPr>
      <w:r>
        <w:t xml:space="preserve">      7.2.  Prebytok/schodok rozpočtového hospodárenia za rok 202</w:t>
      </w:r>
      <w:r w:rsidR="002A6C0B">
        <w:t>2</w:t>
      </w:r>
      <w:r>
        <w:tab/>
      </w:r>
      <w:r>
        <w:tab/>
      </w:r>
      <w:r>
        <w:tab/>
        <w:t>11</w:t>
      </w:r>
    </w:p>
    <w:p w14:paraId="30325862" w14:textId="454ABE36" w:rsidR="009862A5" w:rsidRDefault="009862A5" w:rsidP="009862A5">
      <w:pPr>
        <w:tabs>
          <w:tab w:val="right" w:pos="-5529"/>
        </w:tabs>
        <w:spacing w:line="360" w:lineRule="auto"/>
        <w:jc w:val="both"/>
      </w:pPr>
      <w:r>
        <w:t xml:space="preserve">      7.3.  Rozpočet na roky 202</w:t>
      </w:r>
      <w:r w:rsidR="002A6C0B">
        <w:t xml:space="preserve">3 </w:t>
      </w:r>
      <w:r>
        <w:t>- 202</w:t>
      </w:r>
      <w:r w:rsidR="002A6C0B">
        <w:t>5</w:t>
      </w:r>
      <w:r>
        <w:t xml:space="preserve"> </w:t>
      </w:r>
      <w:r>
        <w:tab/>
      </w:r>
      <w:r>
        <w:tab/>
      </w:r>
      <w:r>
        <w:tab/>
      </w:r>
      <w:r>
        <w:tab/>
      </w:r>
      <w:r>
        <w:tab/>
      </w:r>
      <w:r>
        <w:tab/>
      </w:r>
      <w:r>
        <w:tab/>
        <w:t>12</w:t>
      </w:r>
    </w:p>
    <w:p w14:paraId="16756472" w14:textId="77777777" w:rsidR="009862A5" w:rsidRDefault="009862A5" w:rsidP="009862A5">
      <w:pPr>
        <w:numPr>
          <w:ilvl w:val="0"/>
          <w:numId w:val="1"/>
        </w:numPr>
        <w:spacing w:line="360" w:lineRule="auto"/>
        <w:ind w:left="426" w:hanging="426"/>
      </w:pPr>
      <w:r>
        <w:t xml:space="preserve">Informácia o vývoji obce z pohľadu účtovníctva </w:t>
      </w:r>
      <w:r>
        <w:tab/>
      </w:r>
      <w:r>
        <w:tab/>
      </w:r>
      <w:r>
        <w:tab/>
      </w:r>
      <w:r>
        <w:tab/>
      </w:r>
      <w:r>
        <w:tab/>
        <w:t>12</w:t>
      </w:r>
    </w:p>
    <w:p w14:paraId="309B2FC6" w14:textId="77777777" w:rsidR="009862A5" w:rsidRDefault="009862A5" w:rsidP="009862A5">
      <w:pPr>
        <w:tabs>
          <w:tab w:val="right" w:pos="-5670"/>
        </w:tabs>
        <w:spacing w:line="360" w:lineRule="auto"/>
        <w:jc w:val="both"/>
      </w:pPr>
      <w:r>
        <w:t xml:space="preserve">       8.1.  Majetok</w:t>
      </w:r>
      <w:r>
        <w:tab/>
      </w:r>
      <w:r>
        <w:tab/>
      </w:r>
      <w:r>
        <w:tab/>
      </w:r>
      <w:r>
        <w:tab/>
      </w:r>
      <w:r>
        <w:tab/>
      </w:r>
      <w:r>
        <w:tab/>
      </w:r>
      <w:r>
        <w:tab/>
      </w:r>
      <w:r>
        <w:tab/>
      </w:r>
      <w:r>
        <w:tab/>
      </w:r>
      <w:r>
        <w:tab/>
        <w:t>12</w:t>
      </w:r>
    </w:p>
    <w:p w14:paraId="4C8487E9" w14:textId="77777777" w:rsidR="009862A5" w:rsidRDefault="009862A5" w:rsidP="009862A5">
      <w:pPr>
        <w:tabs>
          <w:tab w:val="right" w:pos="-5529"/>
        </w:tabs>
        <w:spacing w:line="360" w:lineRule="auto"/>
        <w:jc w:val="both"/>
      </w:pPr>
      <w:r>
        <w:t xml:space="preserve">       8.2.  Zdroje krytia</w:t>
      </w:r>
      <w:r>
        <w:tab/>
      </w:r>
      <w:r>
        <w:tab/>
      </w:r>
      <w:r>
        <w:tab/>
      </w:r>
      <w:r>
        <w:tab/>
      </w:r>
      <w:r>
        <w:tab/>
      </w:r>
      <w:r>
        <w:tab/>
      </w:r>
      <w:r>
        <w:tab/>
      </w:r>
      <w:r>
        <w:tab/>
      </w:r>
      <w:r>
        <w:tab/>
        <w:t>13</w:t>
      </w:r>
    </w:p>
    <w:p w14:paraId="135ECC57" w14:textId="77777777" w:rsidR="009862A5" w:rsidRDefault="009862A5" w:rsidP="009862A5">
      <w:pPr>
        <w:spacing w:line="360" w:lineRule="auto"/>
        <w:jc w:val="both"/>
      </w:pPr>
      <w:r>
        <w:t xml:space="preserve">       8.3.  Pohľadávky</w:t>
      </w:r>
      <w:r>
        <w:tab/>
      </w:r>
      <w:r>
        <w:tab/>
      </w:r>
      <w:r>
        <w:tab/>
      </w:r>
      <w:r>
        <w:tab/>
      </w:r>
      <w:r>
        <w:tab/>
      </w:r>
      <w:r>
        <w:tab/>
      </w:r>
      <w:r>
        <w:tab/>
      </w:r>
      <w:r>
        <w:tab/>
      </w:r>
      <w:r>
        <w:tab/>
      </w:r>
      <w:r>
        <w:tab/>
        <w:t>13</w:t>
      </w:r>
    </w:p>
    <w:p w14:paraId="36D1DF27" w14:textId="77777777" w:rsidR="009862A5" w:rsidRDefault="009862A5" w:rsidP="009862A5">
      <w:pPr>
        <w:tabs>
          <w:tab w:val="right" w:pos="-5670"/>
        </w:tabs>
        <w:spacing w:line="360" w:lineRule="auto"/>
        <w:jc w:val="both"/>
      </w:pPr>
      <w:r>
        <w:t xml:space="preserve">       8.4.  Záväzky</w:t>
      </w:r>
      <w:r>
        <w:tab/>
      </w:r>
      <w:r>
        <w:tab/>
      </w:r>
      <w:r>
        <w:tab/>
      </w:r>
      <w:r>
        <w:tab/>
      </w:r>
      <w:r>
        <w:tab/>
      </w:r>
      <w:r>
        <w:tab/>
      </w:r>
      <w:r>
        <w:tab/>
      </w:r>
      <w:r>
        <w:tab/>
      </w:r>
      <w:r>
        <w:tab/>
      </w:r>
      <w:r>
        <w:tab/>
        <w:t>13</w:t>
      </w:r>
    </w:p>
    <w:p w14:paraId="2C6AA1D4" w14:textId="19AC832C" w:rsidR="009862A5" w:rsidRDefault="009862A5" w:rsidP="009862A5">
      <w:pPr>
        <w:numPr>
          <w:ilvl w:val="0"/>
          <w:numId w:val="1"/>
        </w:numPr>
        <w:spacing w:line="360" w:lineRule="auto"/>
        <w:ind w:left="426" w:hanging="426"/>
      </w:pPr>
      <w:r>
        <w:t>Hospodársky výsledok za rok 202</w:t>
      </w:r>
      <w:r w:rsidR="002A6C0B">
        <w:t>2</w:t>
      </w:r>
      <w:r>
        <w:t xml:space="preserve"> - vývoj nákladov a výnosov</w:t>
      </w:r>
      <w:r>
        <w:tab/>
      </w:r>
      <w:r>
        <w:tab/>
      </w:r>
      <w:r>
        <w:tab/>
        <w:t>14</w:t>
      </w:r>
    </w:p>
    <w:p w14:paraId="11CF0082" w14:textId="77777777" w:rsidR="009862A5" w:rsidRDefault="009862A5" w:rsidP="009862A5">
      <w:pPr>
        <w:numPr>
          <w:ilvl w:val="0"/>
          <w:numId w:val="1"/>
        </w:numPr>
        <w:spacing w:line="360" w:lineRule="auto"/>
        <w:ind w:left="426" w:hanging="426"/>
      </w:pPr>
      <w:r>
        <w:t>Ostatné významné skutočnosti, ktoré mali vplyv na hospodárenie a činnosť obce</w:t>
      </w:r>
      <w:r>
        <w:tab/>
        <w:t>15</w:t>
      </w:r>
    </w:p>
    <w:p w14:paraId="4D53416F" w14:textId="77777777" w:rsidR="009862A5" w:rsidRDefault="009862A5" w:rsidP="009862A5">
      <w:pPr>
        <w:tabs>
          <w:tab w:val="right" w:pos="-5529"/>
        </w:tabs>
        <w:spacing w:line="360" w:lineRule="auto"/>
        <w:jc w:val="both"/>
      </w:pPr>
      <w:r>
        <w:t xml:space="preserve">       10.1. Prijaté granty a transfery</w:t>
      </w:r>
      <w:r>
        <w:tab/>
      </w:r>
      <w:r>
        <w:tab/>
      </w:r>
      <w:r>
        <w:tab/>
      </w:r>
      <w:r>
        <w:tab/>
      </w:r>
      <w:r>
        <w:tab/>
      </w:r>
      <w:r>
        <w:tab/>
      </w:r>
      <w:r>
        <w:tab/>
      </w:r>
      <w:r>
        <w:tab/>
        <w:t>15</w:t>
      </w:r>
    </w:p>
    <w:p w14:paraId="0E0220BC" w14:textId="77777777" w:rsidR="009862A5" w:rsidRDefault="009862A5" w:rsidP="009862A5">
      <w:pPr>
        <w:tabs>
          <w:tab w:val="right" w:pos="-5529"/>
        </w:tabs>
        <w:spacing w:line="360" w:lineRule="auto"/>
        <w:jc w:val="both"/>
      </w:pPr>
      <w:r>
        <w:t xml:space="preserve">       10.2. Poskytnuté dotácie</w:t>
      </w:r>
      <w:r>
        <w:tab/>
      </w:r>
      <w:r>
        <w:tab/>
      </w:r>
      <w:r>
        <w:tab/>
      </w:r>
      <w:r>
        <w:tab/>
      </w:r>
      <w:r>
        <w:tab/>
      </w:r>
      <w:r>
        <w:tab/>
      </w:r>
      <w:r>
        <w:tab/>
      </w:r>
      <w:r>
        <w:tab/>
      </w:r>
      <w:r>
        <w:tab/>
        <w:t>15</w:t>
      </w:r>
    </w:p>
    <w:p w14:paraId="02AE84DF" w14:textId="081678B2" w:rsidR="009862A5" w:rsidRDefault="009862A5" w:rsidP="009862A5">
      <w:pPr>
        <w:tabs>
          <w:tab w:val="right" w:pos="-5529"/>
        </w:tabs>
        <w:spacing w:line="360" w:lineRule="auto"/>
        <w:jc w:val="both"/>
      </w:pPr>
      <w:r>
        <w:t xml:space="preserve">       10.3. Významné investičné akcie v roku 202</w:t>
      </w:r>
      <w:r w:rsidR="002A6C0B">
        <w:t>2</w:t>
      </w:r>
      <w:r>
        <w:tab/>
      </w:r>
      <w:r>
        <w:tab/>
      </w:r>
      <w:r>
        <w:tab/>
      </w:r>
      <w:r>
        <w:tab/>
      </w:r>
      <w:r>
        <w:tab/>
      </w:r>
      <w:r>
        <w:tab/>
        <w:t>15</w:t>
      </w:r>
    </w:p>
    <w:p w14:paraId="7C2C17CE" w14:textId="77777777" w:rsidR="009862A5" w:rsidRDefault="009862A5" w:rsidP="009862A5">
      <w:pPr>
        <w:tabs>
          <w:tab w:val="right" w:pos="-5670"/>
        </w:tabs>
        <w:spacing w:line="360" w:lineRule="auto"/>
        <w:jc w:val="both"/>
      </w:pPr>
      <w:r>
        <w:t xml:space="preserve">       10.4. Predpokladaný budúci vývoj činnosti</w:t>
      </w:r>
      <w:r>
        <w:tab/>
      </w:r>
      <w:r>
        <w:tab/>
      </w:r>
      <w:r>
        <w:tab/>
      </w:r>
      <w:r>
        <w:tab/>
      </w:r>
      <w:r>
        <w:tab/>
      </w:r>
      <w:r>
        <w:tab/>
        <w:t>16</w:t>
      </w:r>
    </w:p>
    <w:p w14:paraId="429A2DE7" w14:textId="77777777" w:rsidR="009862A5" w:rsidRDefault="009862A5" w:rsidP="009862A5">
      <w:pPr>
        <w:tabs>
          <w:tab w:val="right" w:pos="-5529"/>
        </w:tabs>
        <w:spacing w:line="360" w:lineRule="auto"/>
        <w:jc w:val="both"/>
      </w:pPr>
      <w:r>
        <w:lastRenderedPageBreak/>
        <w:t xml:space="preserve">       10.5  Udalosti osobitného významu po skončení účtovného obdobia</w:t>
      </w:r>
      <w:r>
        <w:tab/>
      </w:r>
      <w:r>
        <w:tab/>
      </w:r>
      <w:r>
        <w:tab/>
        <w:t>16</w:t>
      </w:r>
    </w:p>
    <w:p w14:paraId="2FDFCF42" w14:textId="77777777" w:rsidR="009862A5" w:rsidRDefault="009862A5" w:rsidP="009862A5">
      <w:pPr>
        <w:tabs>
          <w:tab w:val="right" w:pos="-5529"/>
        </w:tabs>
        <w:spacing w:line="360" w:lineRule="auto"/>
        <w:jc w:val="both"/>
      </w:pPr>
      <w:r>
        <w:t xml:space="preserve">       10.6. Významné riziká a neistoty, ktorým je účtovná jednotka vystavená </w:t>
      </w:r>
      <w:r>
        <w:tab/>
      </w:r>
      <w:r>
        <w:tab/>
        <w:t>16</w:t>
      </w:r>
    </w:p>
    <w:p w14:paraId="381EF6BC" w14:textId="77777777" w:rsidR="009862A5" w:rsidRDefault="009862A5" w:rsidP="009862A5">
      <w:pPr>
        <w:tabs>
          <w:tab w:val="right" w:pos="8820"/>
        </w:tabs>
        <w:spacing w:line="360" w:lineRule="auto"/>
        <w:jc w:val="both"/>
      </w:pPr>
    </w:p>
    <w:p w14:paraId="16EC6962" w14:textId="77777777" w:rsidR="009862A5" w:rsidRDefault="009862A5" w:rsidP="009862A5">
      <w:pPr>
        <w:spacing w:line="360" w:lineRule="auto"/>
        <w:rPr>
          <w:b/>
          <w:sz w:val="28"/>
          <w:szCs w:val="28"/>
        </w:rPr>
      </w:pPr>
      <w:r>
        <w:rPr>
          <w:b/>
          <w:sz w:val="28"/>
          <w:szCs w:val="28"/>
        </w:rPr>
        <w:br w:type="page"/>
      </w:r>
      <w:r>
        <w:rPr>
          <w:b/>
          <w:sz w:val="28"/>
          <w:szCs w:val="28"/>
        </w:rPr>
        <w:lastRenderedPageBreak/>
        <w:t xml:space="preserve">1. Úvodné slovo starostu obce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p>
    <w:p w14:paraId="06939B56" w14:textId="77777777" w:rsidR="009862A5" w:rsidRDefault="009862A5" w:rsidP="009862A5">
      <w:r>
        <w:t>Vážení spoluobčania,</w:t>
      </w:r>
    </w:p>
    <w:p w14:paraId="67BAF7B3" w14:textId="77777777" w:rsidR="009862A5" w:rsidRDefault="009862A5" w:rsidP="009862A5">
      <w:r>
        <w:t>predkladám Vám Individuálnu výročnú správu obce Chyžné za rok 2022, ktorá predstavuje aktuálny stav z pohľadu dosiahnutých výsledkov obce v predchádzajúcom období. Úlohy stanovené v Programe hospodárskeho a sociálneho rozvoja obce Chyžné na roky 2015 – 2022 boli plnené v súlade s ustanoveniami zákona NR SR č. 369/1990 Zb. o obecnom zriadení v znení neskorších predpisov Ústavou Slovenskej republiky, všeobecne záväzných predpisov a interných noriem, ktorými sa obec riadi pri plnení samosprávnych funkcií a kompetencií v rámci preneseného výkonu štátnej správy.</w:t>
      </w:r>
    </w:p>
    <w:p w14:paraId="0ABD767B" w14:textId="77777777" w:rsidR="009862A5" w:rsidRDefault="009862A5" w:rsidP="009862A5">
      <w:pPr>
        <w:ind w:left="65"/>
      </w:pPr>
      <w:r>
        <w:t>V obci sa popri zabezpečovaní administratívneho chodu obecného úradu, bežnej prevádzky, údržby a opráv objektov a majetku obce, v rámci čerpania finančných prostriedkov z poskytnutých dotácií a z vlastných rozpočtových zdrojov zrealizovali viaceré aktivity. Pokladám za potrebné vysloviť poďakovanie všetkým, ktorí sa podieľali pri plnení stanovených úloh. Je potrebné poukázať na to, že niektoré plánované aktivity a to hlavne zamerané na oblasť kultúrno spoločenského života v obci neboli realizované z dôvodu obmedzujúcich opatrení spôsobených epidémiou koronavírusu. Je len potrebné dúfať, že epidemiologická situácia sa čím skôr zlepší tak, aby obec mohla pokračovať v stanovenom programe s cieľom zabezpečiť udržateľný rozvoj obce za účelom plnenia jej základných funkcií, priebežného budovania chýbajúcej infraštruktúry a vytvárania vhodných podmienok pre život obyvateľov a návštevníkov obce. Osobne verím, že sa nám tento cieľ v spolupráci s občanmi, organizáciami, združeniami podarí naplniť.</w:t>
      </w:r>
    </w:p>
    <w:p w14:paraId="2177081B" w14:textId="77777777" w:rsidR="009862A5" w:rsidRDefault="009862A5" w:rsidP="009862A5">
      <w:pPr>
        <w:ind w:left="65"/>
      </w:pPr>
    </w:p>
    <w:p w14:paraId="6E7EA8DB" w14:textId="77777777" w:rsidR="009862A5" w:rsidRDefault="009862A5" w:rsidP="009862A5">
      <w:pPr>
        <w:spacing w:line="360" w:lineRule="auto"/>
        <w:rPr>
          <w:b/>
          <w:sz w:val="28"/>
          <w:szCs w:val="28"/>
        </w:rPr>
      </w:pPr>
      <w:r>
        <w:rPr>
          <w:b/>
          <w:sz w:val="28"/>
          <w:szCs w:val="28"/>
        </w:rPr>
        <w:t>2. Identifikačné údaje obce</w:t>
      </w:r>
    </w:p>
    <w:p w14:paraId="0C20CA7B" w14:textId="77777777" w:rsidR="009862A5" w:rsidRDefault="009862A5" w:rsidP="009862A5">
      <w:pPr>
        <w:spacing w:line="360" w:lineRule="auto"/>
        <w:jc w:val="both"/>
      </w:pPr>
      <w:r>
        <w:rPr>
          <w:b/>
          <w:bCs/>
        </w:rPr>
        <w:t>Názov:</w:t>
      </w:r>
      <w:r>
        <w:t xml:space="preserve"> Obec Chyžné</w:t>
      </w:r>
    </w:p>
    <w:p w14:paraId="610479F8" w14:textId="77777777" w:rsidR="009862A5" w:rsidRDefault="009862A5" w:rsidP="009862A5">
      <w:pPr>
        <w:spacing w:line="360" w:lineRule="auto"/>
        <w:jc w:val="both"/>
      </w:pPr>
      <w:r>
        <w:rPr>
          <w:b/>
          <w:bCs/>
        </w:rPr>
        <w:t>Sídlo:</w:t>
      </w:r>
      <w:r>
        <w:t xml:space="preserve"> Chyžné 108</w:t>
      </w:r>
    </w:p>
    <w:p w14:paraId="03C7FC29" w14:textId="77777777" w:rsidR="009862A5" w:rsidRDefault="009862A5" w:rsidP="009862A5">
      <w:pPr>
        <w:spacing w:line="360" w:lineRule="auto"/>
        <w:jc w:val="both"/>
      </w:pPr>
      <w:r>
        <w:rPr>
          <w:b/>
          <w:bCs/>
        </w:rPr>
        <w:t>IČO:</w:t>
      </w:r>
      <w:r>
        <w:t xml:space="preserve"> 00618071</w:t>
      </w:r>
    </w:p>
    <w:p w14:paraId="2A2154F0" w14:textId="77777777" w:rsidR="009862A5" w:rsidRDefault="009862A5" w:rsidP="009862A5">
      <w:pPr>
        <w:spacing w:line="360" w:lineRule="auto"/>
        <w:jc w:val="both"/>
      </w:pPr>
      <w:r>
        <w:rPr>
          <w:b/>
          <w:bCs/>
        </w:rPr>
        <w:t>Štatutárny orgán obce:</w:t>
      </w:r>
      <w:r>
        <w:t xml:space="preserve"> starosta obce – Peter </w:t>
      </w:r>
      <w:proofErr w:type="spellStart"/>
      <w:r>
        <w:t>Medvec</w:t>
      </w:r>
      <w:proofErr w:type="spellEnd"/>
    </w:p>
    <w:p w14:paraId="5BC43CD3" w14:textId="77777777" w:rsidR="009862A5" w:rsidRDefault="009862A5" w:rsidP="009862A5">
      <w:pPr>
        <w:spacing w:line="360" w:lineRule="auto"/>
        <w:jc w:val="both"/>
      </w:pPr>
      <w:r>
        <w:rPr>
          <w:b/>
          <w:bCs/>
        </w:rPr>
        <w:t>Telefón:</w:t>
      </w:r>
      <w:r>
        <w:t xml:space="preserve">0584882310, 0904 529 360 </w:t>
      </w:r>
    </w:p>
    <w:p w14:paraId="125E48FD" w14:textId="77777777" w:rsidR="009862A5" w:rsidRDefault="009862A5" w:rsidP="009862A5">
      <w:pPr>
        <w:spacing w:line="360" w:lineRule="auto"/>
        <w:jc w:val="both"/>
        <w:rPr>
          <w:b/>
          <w:bCs/>
          <w:color w:val="4472C4"/>
          <w:u w:val="single"/>
        </w:rPr>
      </w:pPr>
      <w:r>
        <w:rPr>
          <w:b/>
          <w:bCs/>
        </w:rPr>
        <w:t>E-mail:</w:t>
      </w:r>
      <w:r>
        <w:t xml:space="preserve"> </w:t>
      </w:r>
      <w:r>
        <w:rPr>
          <w:b/>
          <w:bCs/>
          <w:color w:val="4472C4"/>
          <w:u w:val="single"/>
        </w:rPr>
        <w:t>starosa@obecchyzne.sk</w:t>
      </w:r>
    </w:p>
    <w:p w14:paraId="4622DFB0" w14:textId="77777777" w:rsidR="009862A5" w:rsidRDefault="009862A5" w:rsidP="009862A5">
      <w:pPr>
        <w:spacing w:line="360" w:lineRule="auto"/>
        <w:jc w:val="both"/>
        <w:rPr>
          <w:b/>
          <w:bCs/>
          <w:color w:val="4472C4"/>
          <w:u w:val="single"/>
        </w:rPr>
      </w:pPr>
      <w:r>
        <w:rPr>
          <w:b/>
          <w:bCs/>
        </w:rPr>
        <w:t>Webová stránka:</w:t>
      </w:r>
      <w:r>
        <w:t xml:space="preserve"> </w:t>
      </w:r>
      <w:r>
        <w:rPr>
          <w:b/>
          <w:bCs/>
          <w:color w:val="4472C4"/>
          <w:u w:val="single"/>
        </w:rPr>
        <w:t>www.obecchyzne.sk</w:t>
      </w:r>
    </w:p>
    <w:p w14:paraId="42EC2B3E" w14:textId="77777777" w:rsidR="009862A5" w:rsidRDefault="009862A5" w:rsidP="009862A5">
      <w:pPr>
        <w:spacing w:line="360" w:lineRule="auto"/>
        <w:jc w:val="both"/>
        <w:rPr>
          <w:b/>
          <w:sz w:val="28"/>
          <w:szCs w:val="28"/>
        </w:rPr>
      </w:pPr>
    </w:p>
    <w:p w14:paraId="7943CE39" w14:textId="77777777" w:rsidR="009862A5" w:rsidRDefault="009862A5" w:rsidP="009862A5">
      <w:pPr>
        <w:spacing w:line="360" w:lineRule="auto"/>
        <w:rPr>
          <w:b/>
          <w:sz w:val="28"/>
          <w:szCs w:val="28"/>
        </w:rPr>
      </w:pPr>
      <w:r>
        <w:rPr>
          <w:b/>
          <w:sz w:val="28"/>
          <w:szCs w:val="28"/>
        </w:rPr>
        <w:t>3. Organizačná štruktúra obce a identifikácia vedúcich predstaviteľov</w:t>
      </w:r>
    </w:p>
    <w:p w14:paraId="394B65B5" w14:textId="77777777" w:rsidR="009862A5" w:rsidRDefault="009862A5" w:rsidP="009862A5">
      <w:pPr>
        <w:spacing w:line="360" w:lineRule="auto"/>
        <w:jc w:val="both"/>
      </w:pPr>
      <w:r>
        <w:rPr>
          <w:b/>
          <w:bCs/>
        </w:rPr>
        <w:t>Starosta obce:</w:t>
      </w:r>
      <w:r>
        <w:t xml:space="preserve"> Peter </w:t>
      </w:r>
      <w:proofErr w:type="spellStart"/>
      <w:r>
        <w:t>Medvec</w:t>
      </w:r>
      <w:proofErr w:type="spellEnd"/>
    </w:p>
    <w:p w14:paraId="1C89941E" w14:textId="77777777" w:rsidR="009862A5" w:rsidRDefault="009862A5" w:rsidP="009862A5">
      <w:pPr>
        <w:spacing w:line="360" w:lineRule="auto"/>
        <w:jc w:val="both"/>
      </w:pPr>
      <w:r>
        <w:rPr>
          <w:b/>
          <w:bCs/>
        </w:rPr>
        <w:t>Zástupca starostu obce:</w:t>
      </w:r>
      <w:r>
        <w:t xml:space="preserve"> Ondrej Bobka</w:t>
      </w:r>
    </w:p>
    <w:p w14:paraId="650401B0" w14:textId="77777777" w:rsidR="009862A5" w:rsidRDefault="009862A5" w:rsidP="009862A5">
      <w:pPr>
        <w:spacing w:line="360" w:lineRule="auto"/>
        <w:jc w:val="both"/>
      </w:pPr>
      <w:r>
        <w:rPr>
          <w:b/>
          <w:bCs/>
        </w:rPr>
        <w:t>Hlavný kontrolór obce:</w:t>
      </w:r>
      <w:r>
        <w:t xml:space="preserve"> Helena </w:t>
      </w:r>
      <w:proofErr w:type="spellStart"/>
      <w:r>
        <w:t>Tomšíková</w:t>
      </w:r>
      <w:proofErr w:type="spellEnd"/>
    </w:p>
    <w:p w14:paraId="65C19F04" w14:textId="77777777" w:rsidR="009862A5" w:rsidRDefault="009862A5" w:rsidP="009862A5">
      <w:pPr>
        <w:spacing w:line="360" w:lineRule="auto"/>
        <w:jc w:val="both"/>
      </w:pPr>
      <w:r>
        <w:rPr>
          <w:b/>
          <w:bCs/>
        </w:rPr>
        <w:t>Obecné zastupiteľstvo:</w:t>
      </w:r>
      <w:r>
        <w:t xml:space="preserve"> Ondrej Bobka</w:t>
      </w:r>
    </w:p>
    <w:p w14:paraId="4FFE53BD" w14:textId="77777777" w:rsidR="009862A5" w:rsidRDefault="009862A5" w:rsidP="009862A5">
      <w:pPr>
        <w:spacing w:line="360" w:lineRule="auto"/>
        <w:jc w:val="both"/>
      </w:pPr>
      <w:r>
        <w:tab/>
      </w:r>
      <w:r>
        <w:tab/>
      </w:r>
      <w:r>
        <w:tab/>
        <w:t xml:space="preserve">     Ján Greguš</w:t>
      </w:r>
    </w:p>
    <w:p w14:paraId="6ADF5A17" w14:textId="77777777" w:rsidR="009862A5" w:rsidRDefault="009862A5" w:rsidP="009862A5">
      <w:pPr>
        <w:spacing w:line="360" w:lineRule="auto"/>
        <w:jc w:val="both"/>
      </w:pPr>
      <w:r>
        <w:tab/>
      </w:r>
      <w:r>
        <w:tab/>
      </w:r>
      <w:r>
        <w:tab/>
        <w:t xml:space="preserve">     Igor </w:t>
      </w:r>
      <w:proofErr w:type="spellStart"/>
      <w:r>
        <w:t>Krjak</w:t>
      </w:r>
      <w:proofErr w:type="spellEnd"/>
    </w:p>
    <w:p w14:paraId="15901BCB" w14:textId="77777777" w:rsidR="009862A5" w:rsidRDefault="009862A5" w:rsidP="009862A5">
      <w:pPr>
        <w:spacing w:line="360" w:lineRule="auto"/>
        <w:jc w:val="both"/>
      </w:pPr>
      <w:r>
        <w:tab/>
      </w:r>
      <w:r>
        <w:tab/>
      </w:r>
      <w:r>
        <w:tab/>
        <w:t xml:space="preserve">     Peter Mladší</w:t>
      </w:r>
    </w:p>
    <w:p w14:paraId="548702E7" w14:textId="77777777" w:rsidR="009862A5" w:rsidRDefault="009862A5" w:rsidP="009862A5">
      <w:pPr>
        <w:spacing w:line="360" w:lineRule="auto"/>
        <w:jc w:val="both"/>
      </w:pPr>
      <w:r>
        <w:tab/>
      </w:r>
      <w:r>
        <w:tab/>
      </w:r>
      <w:r>
        <w:tab/>
        <w:t xml:space="preserve">     Jarmila </w:t>
      </w:r>
      <w:proofErr w:type="spellStart"/>
      <w:r>
        <w:t>Zemjarová</w:t>
      </w:r>
      <w:proofErr w:type="spellEnd"/>
      <w:r>
        <w:tab/>
      </w:r>
      <w:r>
        <w:tab/>
      </w:r>
    </w:p>
    <w:p w14:paraId="4E569E6A" w14:textId="77777777" w:rsidR="00246D7E" w:rsidRDefault="009862A5" w:rsidP="009862A5">
      <w:pPr>
        <w:spacing w:line="360" w:lineRule="auto"/>
        <w:jc w:val="both"/>
        <w:rPr>
          <w:b/>
          <w:bCs/>
        </w:rPr>
      </w:pPr>
      <w:r>
        <w:rPr>
          <w:b/>
          <w:bCs/>
        </w:rPr>
        <w:lastRenderedPageBreak/>
        <w:t>Komisie:</w:t>
      </w:r>
    </w:p>
    <w:p w14:paraId="5A872EAF" w14:textId="4BCE8F27" w:rsidR="009862A5" w:rsidRPr="00A1562E" w:rsidRDefault="009862A5" w:rsidP="009862A5">
      <w:pPr>
        <w:spacing w:line="360" w:lineRule="auto"/>
        <w:jc w:val="both"/>
        <w:rPr>
          <w:b/>
          <w:bCs/>
          <w:color w:val="1F3864" w:themeColor="accent1" w:themeShade="80"/>
        </w:rPr>
      </w:pPr>
      <w:r>
        <w:t xml:space="preserve"> </w:t>
      </w:r>
      <w:r w:rsidRPr="00A1562E">
        <w:rPr>
          <w:b/>
          <w:bCs/>
          <w:color w:val="1F3864" w:themeColor="accent1" w:themeShade="80"/>
        </w:rPr>
        <w:t>Komisia na ochranu verejného poriadku a vecí stavebné</w:t>
      </w:r>
      <w:r w:rsidR="00A1562E" w:rsidRPr="00A1562E">
        <w:rPr>
          <w:b/>
          <w:bCs/>
          <w:color w:val="1F3864" w:themeColor="accent1" w:themeShade="80"/>
        </w:rPr>
        <w:t>:</w:t>
      </w:r>
    </w:p>
    <w:p w14:paraId="6D39413C" w14:textId="132CFC09" w:rsidR="00A1562E" w:rsidRDefault="00A1562E" w:rsidP="009862A5">
      <w:pPr>
        <w:spacing w:line="360" w:lineRule="auto"/>
        <w:jc w:val="both"/>
      </w:pPr>
      <w:r>
        <w:tab/>
      </w:r>
      <w:r>
        <w:tab/>
        <w:t>Peter Mladší</w:t>
      </w:r>
    </w:p>
    <w:p w14:paraId="354A8501" w14:textId="3FCDAED9" w:rsidR="00A1562E" w:rsidRDefault="00A1562E" w:rsidP="009862A5">
      <w:pPr>
        <w:spacing w:line="360" w:lineRule="auto"/>
        <w:jc w:val="both"/>
      </w:pPr>
      <w:r>
        <w:tab/>
      </w:r>
      <w:r>
        <w:tab/>
        <w:t>Ján Greguš</w:t>
      </w:r>
    </w:p>
    <w:p w14:paraId="3E8F0820" w14:textId="77777777" w:rsidR="00246D7E" w:rsidRDefault="00A1562E" w:rsidP="009862A5">
      <w:pPr>
        <w:spacing w:line="360" w:lineRule="auto"/>
        <w:jc w:val="both"/>
      </w:pPr>
      <w:r>
        <w:tab/>
      </w:r>
      <w:r>
        <w:tab/>
        <w:t>Ing. Eva Krjakov</w:t>
      </w:r>
      <w:r w:rsidR="00246D7E">
        <w:t>á</w:t>
      </w:r>
    </w:p>
    <w:p w14:paraId="5AE3DB25" w14:textId="10379A94" w:rsidR="00A1562E" w:rsidRPr="00246D7E" w:rsidRDefault="00A1562E" w:rsidP="00246D7E">
      <w:pPr>
        <w:spacing w:line="360" w:lineRule="auto"/>
        <w:jc w:val="both"/>
      </w:pPr>
      <w:r w:rsidRPr="00A1562E">
        <w:rPr>
          <w:b/>
          <w:bCs/>
          <w:color w:val="1F3864" w:themeColor="accent1" w:themeShade="80"/>
        </w:rPr>
        <w:t>Komisia pre kultúru a šport :</w:t>
      </w:r>
    </w:p>
    <w:p w14:paraId="71C868AE" w14:textId="228B4930" w:rsidR="00A1562E" w:rsidRDefault="00A1562E" w:rsidP="00A1562E">
      <w:pPr>
        <w:spacing w:line="360" w:lineRule="auto"/>
        <w:ind w:left="708" w:firstLine="708"/>
        <w:jc w:val="both"/>
      </w:pPr>
      <w:r w:rsidRPr="00A1562E">
        <w:t xml:space="preserve">Jarmila </w:t>
      </w:r>
      <w:proofErr w:type="spellStart"/>
      <w:r w:rsidRPr="00A1562E">
        <w:t>Zemjarová</w:t>
      </w:r>
      <w:proofErr w:type="spellEnd"/>
    </w:p>
    <w:p w14:paraId="525D5257" w14:textId="096BC1EA" w:rsidR="00A1562E" w:rsidRDefault="00A1562E" w:rsidP="00A1562E">
      <w:pPr>
        <w:spacing w:line="360" w:lineRule="auto"/>
        <w:ind w:left="708" w:firstLine="708"/>
        <w:jc w:val="both"/>
      </w:pPr>
      <w:r>
        <w:t xml:space="preserve">MUDr. Eva </w:t>
      </w:r>
      <w:proofErr w:type="spellStart"/>
      <w:r>
        <w:t>Gurská</w:t>
      </w:r>
      <w:proofErr w:type="spellEnd"/>
    </w:p>
    <w:p w14:paraId="03673235" w14:textId="38B9CD10" w:rsidR="00A1562E" w:rsidRDefault="00A1562E" w:rsidP="00A1562E">
      <w:pPr>
        <w:spacing w:line="360" w:lineRule="auto"/>
        <w:ind w:left="708" w:firstLine="708"/>
        <w:jc w:val="both"/>
      </w:pPr>
      <w:r>
        <w:t xml:space="preserve">Mgr. Radka </w:t>
      </w:r>
      <w:proofErr w:type="spellStart"/>
      <w:r>
        <w:t>Adamčiaková</w:t>
      </w:r>
      <w:proofErr w:type="spellEnd"/>
    </w:p>
    <w:p w14:paraId="5DE29DB7" w14:textId="04B35481" w:rsidR="00A1562E" w:rsidRDefault="00A1562E" w:rsidP="00A1562E">
      <w:pPr>
        <w:spacing w:line="360" w:lineRule="auto"/>
        <w:ind w:left="708" w:firstLine="708"/>
        <w:jc w:val="both"/>
      </w:pPr>
      <w:r>
        <w:t xml:space="preserve">Marcela </w:t>
      </w:r>
      <w:proofErr w:type="spellStart"/>
      <w:r>
        <w:t>Adamčiaková</w:t>
      </w:r>
      <w:proofErr w:type="spellEnd"/>
    </w:p>
    <w:p w14:paraId="7A10E803" w14:textId="507DEA7C" w:rsidR="00A1562E" w:rsidRDefault="00A1562E" w:rsidP="00A1562E">
      <w:pPr>
        <w:spacing w:line="360" w:lineRule="auto"/>
        <w:ind w:left="708" w:firstLine="708"/>
        <w:jc w:val="both"/>
      </w:pPr>
      <w:r>
        <w:t>Viktória Medvecová</w:t>
      </w:r>
    </w:p>
    <w:p w14:paraId="6013748C" w14:textId="1BAFCC7A" w:rsidR="00A1562E" w:rsidRDefault="00A1562E" w:rsidP="00A1562E">
      <w:pPr>
        <w:spacing w:line="360" w:lineRule="auto"/>
        <w:ind w:left="708" w:firstLine="708"/>
        <w:jc w:val="both"/>
      </w:pPr>
      <w:r>
        <w:t xml:space="preserve">Mgr.Lenka Šebóková </w:t>
      </w:r>
      <w:proofErr w:type="spellStart"/>
      <w:r>
        <w:t>Bedéčová</w:t>
      </w:r>
      <w:proofErr w:type="spellEnd"/>
    </w:p>
    <w:p w14:paraId="4DBB82F5" w14:textId="1CD69CE6" w:rsidR="00A1562E" w:rsidRDefault="00A1562E" w:rsidP="00A1562E">
      <w:pPr>
        <w:spacing w:line="360" w:lineRule="auto"/>
        <w:ind w:left="708" w:firstLine="708"/>
        <w:jc w:val="both"/>
      </w:pPr>
      <w:r>
        <w:t>Igor Molnár</w:t>
      </w:r>
    </w:p>
    <w:p w14:paraId="102BCA57" w14:textId="3A904F55" w:rsidR="00A1562E" w:rsidRDefault="009862A5" w:rsidP="009862A5">
      <w:pPr>
        <w:spacing w:line="360" w:lineRule="auto"/>
        <w:jc w:val="both"/>
        <w:rPr>
          <w:noProof/>
          <w:color w:val="1F3864"/>
        </w:rPr>
      </w:pPr>
      <w:r>
        <w:t xml:space="preserve">                   </w:t>
      </w:r>
    </w:p>
    <w:p w14:paraId="36A3A627" w14:textId="48A7D3D2" w:rsidR="00A1562E" w:rsidRPr="00A1562E" w:rsidRDefault="00A1562E" w:rsidP="009862A5">
      <w:pPr>
        <w:spacing w:line="360" w:lineRule="auto"/>
        <w:jc w:val="both"/>
        <w:rPr>
          <w:b/>
          <w:bCs/>
          <w:noProof/>
          <w:color w:val="1F3864" w:themeColor="accent1" w:themeShade="80"/>
        </w:rPr>
      </w:pPr>
      <w:r w:rsidRPr="00A1562E">
        <w:rPr>
          <w:b/>
          <w:bCs/>
          <w:noProof/>
          <w:color w:val="1F3864" w:themeColor="accent1" w:themeShade="80"/>
        </w:rPr>
        <w:t>Komisia na ochranu verejného záujmu pri výkone funkcií verejných funkcionárov :</w:t>
      </w:r>
    </w:p>
    <w:p w14:paraId="6B9E92C8" w14:textId="47AD3AB4" w:rsidR="00A1562E" w:rsidRDefault="00A1562E" w:rsidP="009862A5">
      <w:pPr>
        <w:spacing w:line="360" w:lineRule="auto"/>
        <w:jc w:val="both"/>
        <w:rPr>
          <w:noProof/>
        </w:rPr>
      </w:pPr>
      <w:r>
        <w:rPr>
          <w:noProof/>
        </w:rPr>
        <w:tab/>
      </w:r>
      <w:r>
        <w:rPr>
          <w:noProof/>
        </w:rPr>
        <w:tab/>
        <w:t>Igor Krjak</w:t>
      </w:r>
    </w:p>
    <w:p w14:paraId="521E60D4" w14:textId="02C25D70" w:rsidR="00A1562E" w:rsidRDefault="00A1562E" w:rsidP="00A1562E">
      <w:pPr>
        <w:spacing w:line="360" w:lineRule="auto"/>
        <w:ind w:left="708" w:firstLine="708"/>
        <w:jc w:val="both"/>
        <w:rPr>
          <w:noProof/>
        </w:rPr>
      </w:pPr>
      <w:r>
        <w:rPr>
          <w:noProof/>
        </w:rPr>
        <w:t>Ondrej Bobka</w:t>
      </w:r>
    </w:p>
    <w:p w14:paraId="629D579B" w14:textId="776F5F41" w:rsidR="00A1562E" w:rsidRDefault="00A1562E" w:rsidP="00A1562E">
      <w:pPr>
        <w:spacing w:line="360" w:lineRule="auto"/>
        <w:ind w:left="708" w:firstLine="708"/>
        <w:jc w:val="both"/>
        <w:rPr>
          <w:noProof/>
        </w:rPr>
      </w:pPr>
      <w:r>
        <w:rPr>
          <w:noProof/>
        </w:rPr>
        <w:t>Jarmila Zemjarová</w:t>
      </w:r>
    </w:p>
    <w:p w14:paraId="775478DF" w14:textId="77777777" w:rsidR="00A1562E" w:rsidRPr="00A1562E" w:rsidRDefault="00A1562E" w:rsidP="00A1562E">
      <w:pPr>
        <w:spacing w:line="360" w:lineRule="auto"/>
        <w:ind w:left="708" w:firstLine="708"/>
        <w:jc w:val="both"/>
        <w:rPr>
          <w:noProof/>
        </w:rPr>
      </w:pPr>
    </w:p>
    <w:p w14:paraId="27367E07" w14:textId="08770CF4" w:rsidR="009862A5" w:rsidRDefault="009862A5" w:rsidP="00246D7E">
      <w:pPr>
        <w:spacing w:line="360" w:lineRule="auto"/>
        <w:jc w:val="both"/>
      </w:pPr>
      <w:r>
        <w:t xml:space="preserve">Obecný úrad: </w:t>
      </w:r>
      <w:proofErr w:type="spellStart"/>
      <w:r>
        <w:t>Ildikó</w:t>
      </w:r>
      <w:proofErr w:type="spellEnd"/>
      <w:r>
        <w:t xml:space="preserve"> </w:t>
      </w:r>
      <w:proofErr w:type="spellStart"/>
      <w:r>
        <w:t>Hladonová</w:t>
      </w:r>
      <w:proofErr w:type="spellEnd"/>
    </w:p>
    <w:p w14:paraId="708DA64F" w14:textId="77777777" w:rsidR="009862A5" w:rsidRDefault="009862A5" w:rsidP="009862A5">
      <w:pPr>
        <w:spacing w:line="360" w:lineRule="auto"/>
        <w:jc w:val="both"/>
      </w:pPr>
    </w:p>
    <w:p w14:paraId="053227C1" w14:textId="77777777" w:rsidR="009862A5" w:rsidRDefault="009862A5" w:rsidP="009862A5">
      <w:pPr>
        <w:spacing w:line="360" w:lineRule="auto"/>
        <w:jc w:val="both"/>
      </w:pPr>
    </w:p>
    <w:p w14:paraId="702BBEBF" w14:textId="77777777" w:rsidR="009862A5" w:rsidRDefault="009862A5" w:rsidP="009862A5">
      <w:pPr>
        <w:spacing w:line="360" w:lineRule="auto"/>
        <w:rPr>
          <w:b/>
          <w:sz w:val="28"/>
          <w:szCs w:val="28"/>
        </w:rPr>
      </w:pPr>
      <w:r>
        <w:rPr>
          <w:b/>
          <w:sz w:val="28"/>
          <w:szCs w:val="28"/>
        </w:rPr>
        <w:t xml:space="preserve">4. Poslanie, vízie, ciele </w:t>
      </w:r>
    </w:p>
    <w:p w14:paraId="5941A8F6" w14:textId="77777777" w:rsidR="009862A5" w:rsidRDefault="009862A5" w:rsidP="009862A5">
      <w:r>
        <w:rPr>
          <w:b/>
          <w:bCs/>
        </w:rPr>
        <w:t xml:space="preserve">Poslanie obce: </w:t>
      </w:r>
      <w:r>
        <w:t>Prvoradou úlohou obce je hospodáriť s hnuteľným a nehnuteľným majetkom obce na základe rozpočtu obce, zabezpečovať výstavbu a rozvoj obce , verejnoprospešné služby, vytvárať a chrániť podmienky pre zdravý spôsob života v obci, zabezpečovať dôsledný denný operatívny manažment a realizáciu profesionálnych interných služieb pre obyvateľov, podnikateľov a návštevníkov obce.</w:t>
      </w:r>
    </w:p>
    <w:p w14:paraId="46FBBDB5" w14:textId="77777777" w:rsidR="009862A5" w:rsidRDefault="009862A5" w:rsidP="009862A5">
      <w:pPr>
        <w:rPr>
          <w:b/>
          <w:bCs/>
        </w:rPr>
      </w:pPr>
    </w:p>
    <w:p w14:paraId="42A9A883" w14:textId="77777777" w:rsidR="009862A5" w:rsidRDefault="009862A5" w:rsidP="009862A5">
      <w:r>
        <w:rPr>
          <w:b/>
          <w:bCs/>
        </w:rPr>
        <w:t>Vízie obce:</w:t>
      </w:r>
      <w:r>
        <w:t xml:space="preserve"> Obec Chyžné je súčasťou Združenia obcí Mikroregión Magnezit a krásnej prírody miesto na aktívny a pasívny oddych. Víziou obce je vytvárať možnosti na realizáciu voľnočasových aktivít . V obci je multifunkčné ihrisko, detské ihrisko, posilňovňa, oddychová zóna, </w:t>
      </w:r>
      <w:proofErr w:type="spellStart"/>
      <w:r>
        <w:t>cyklochodník</w:t>
      </w:r>
      <w:proofErr w:type="spellEnd"/>
      <w:r>
        <w:t>. Obec bude vyvážene zabezpečovať podmienky pre harmonický život všetkých kategórií svojich obyvateľov. Z hospodárskeho hľadiska vytvárať priaznivé podmienky pre rozvoj drobných poľnohospodárskych a výrobných prevádzok, ktoré neovplyvňujú kvalitu bývania a životného prostredia.</w:t>
      </w:r>
    </w:p>
    <w:p w14:paraId="01B288AE" w14:textId="77777777" w:rsidR="009862A5" w:rsidRDefault="009862A5" w:rsidP="009862A5">
      <w:pPr>
        <w:spacing w:line="360" w:lineRule="auto"/>
      </w:pPr>
    </w:p>
    <w:p w14:paraId="39321B95" w14:textId="77777777" w:rsidR="009862A5" w:rsidRDefault="009862A5" w:rsidP="009862A5">
      <w:r>
        <w:rPr>
          <w:b/>
          <w:bCs/>
        </w:rPr>
        <w:lastRenderedPageBreak/>
        <w:t xml:space="preserve">Ciele obce: </w:t>
      </w:r>
      <w:r>
        <w:t>Zabezpečiť trvalo udržateľný rozvoj obce zvýšením schopnosti obce rozvíjať sa komplexne, ochranu životného prostredia a jeho zveľaďovanie hlavne v podobe rozvoja a kultivácie oddychových zón v obci a v jej blízkom okolí. V oblasti cestovného ruchu vytvorí podmienky pre šírenie tradičných kultúrnych hodnôt, organizovaním kultúrnych podujatí. Zvyšovať efektívnosti vzájomnej spolupráce v rámci obce ako i regiónu resp. mikroregiónu.</w:t>
      </w:r>
    </w:p>
    <w:p w14:paraId="5258E897" w14:textId="77777777" w:rsidR="009862A5" w:rsidRDefault="009862A5" w:rsidP="009862A5">
      <w:pPr>
        <w:spacing w:line="360" w:lineRule="auto"/>
      </w:pPr>
    </w:p>
    <w:p w14:paraId="37DFC1F2" w14:textId="77777777" w:rsidR="009862A5" w:rsidRDefault="009862A5" w:rsidP="009862A5">
      <w:pPr>
        <w:spacing w:line="360" w:lineRule="auto"/>
      </w:pPr>
    </w:p>
    <w:p w14:paraId="1E2039A2" w14:textId="77777777" w:rsidR="009862A5" w:rsidRDefault="009862A5" w:rsidP="009862A5">
      <w:pPr>
        <w:spacing w:line="360" w:lineRule="auto"/>
        <w:rPr>
          <w:b/>
          <w:sz w:val="28"/>
          <w:szCs w:val="28"/>
        </w:rPr>
      </w:pPr>
      <w:r>
        <w:rPr>
          <w:b/>
          <w:sz w:val="28"/>
          <w:szCs w:val="28"/>
        </w:rPr>
        <w:t xml:space="preserve">5. Základná charakteristika obce </w:t>
      </w:r>
    </w:p>
    <w:p w14:paraId="554FB1B9" w14:textId="77777777" w:rsidR="009862A5" w:rsidRDefault="009862A5" w:rsidP="009862A5">
      <w:pPr>
        <w:spacing w:line="360" w:lineRule="auto"/>
        <w:jc w:val="both"/>
      </w:pPr>
      <w:r>
        <w:t xml:space="preserve">     Obec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6D61F70C" w14:textId="77777777" w:rsidR="009862A5" w:rsidRDefault="009862A5" w:rsidP="009862A5">
      <w:pPr>
        <w:spacing w:line="360" w:lineRule="auto"/>
        <w:jc w:val="both"/>
      </w:pPr>
    </w:p>
    <w:p w14:paraId="624F7654" w14:textId="77777777" w:rsidR="009862A5" w:rsidRDefault="009862A5" w:rsidP="009862A5">
      <w:pPr>
        <w:spacing w:line="360" w:lineRule="auto"/>
        <w:jc w:val="both"/>
        <w:rPr>
          <w:b/>
        </w:rPr>
      </w:pPr>
      <w:r>
        <w:rPr>
          <w:b/>
        </w:rPr>
        <w:t>5.1.Geografické údaje</w:t>
      </w:r>
    </w:p>
    <w:p w14:paraId="1D7B4ECF" w14:textId="77777777" w:rsidR="009862A5" w:rsidRDefault="009862A5" w:rsidP="009862A5">
      <w:pPr>
        <w:spacing w:line="360" w:lineRule="auto"/>
        <w:jc w:val="both"/>
      </w:pPr>
      <w:r>
        <w:t>Geografická poloha obce : Stredný Gemer</w:t>
      </w:r>
    </w:p>
    <w:p w14:paraId="1E8B09F5" w14:textId="77777777" w:rsidR="009862A5" w:rsidRDefault="009862A5" w:rsidP="009862A5">
      <w:pPr>
        <w:spacing w:line="360" w:lineRule="auto"/>
        <w:jc w:val="both"/>
      </w:pPr>
      <w:r>
        <w:t>Susedné mestá a obce : Lubeník</w:t>
      </w:r>
    </w:p>
    <w:p w14:paraId="5709BCAA" w14:textId="77777777" w:rsidR="009862A5" w:rsidRDefault="009862A5" w:rsidP="009862A5">
      <w:pPr>
        <w:spacing w:line="360" w:lineRule="auto"/>
        <w:jc w:val="both"/>
      </w:pPr>
      <w:r>
        <w:t>Celková rozloha obce : 1952 ha</w:t>
      </w:r>
    </w:p>
    <w:p w14:paraId="2B97BC98" w14:textId="77777777" w:rsidR="009862A5" w:rsidRDefault="009862A5" w:rsidP="009862A5">
      <w:pPr>
        <w:spacing w:line="360" w:lineRule="auto"/>
        <w:jc w:val="both"/>
      </w:pPr>
      <w:r>
        <w:t>Nadmorská výška : 297 m</w:t>
      </w:r>
    </w:p>
    <w:p w14:paraId="772AF034" w14:textId="77777777" w:rsidR="009862A5" w:rsidRDefault="009862A5" w:rsidP="009862A5">
      <w:pPr>
        <w:spacing w:line="360" w:lineRule="auto"/>
        <w:jc w:val="both"/>
        <w:rPr>
          <w:b/>
        </w:rPr>
      </w:pPr>
    </w:p>
    <w:p w14:paraId="454DE4B0" w14:textId="77777777" w:rsidR="009862A5" w:rsidRDefault="009862A5" w:rsidP="009862A5">
      <w:pPr>
        <w:spacing w:line="360" w:lineRule="auto"/>
        <w:jc w:val="both"/>
        <w:rPr>
          <w:b/>
        </w:rPr>
      </w:pPr>
      <w:r>
        <w:rPr>
          <w:b/>
        </w:rPr>
        <w:t xml:space="preserve">5.2. Demografické údaje </w:t>
      </w:r>
    </w:p>
    <w:p w14:paraId="584B200F" w14:textId="77777777" w:rsidR="009862A5" w:rsidRDefault="009862A5" w:rsidP="009862A5">
      <w:pPr>
        <w:spacing w:line="360" w:lineRule="auto"/>
        <w:jc w:val="both"/>
      </w:pPr>
      <w:r>
        <w:t xml:space="preserve">Hustota a počet obyvateľov : 20,61  403 </w:t>
      </w:r>
    </w:p>
    <w:p w14:paraId="5519BD69" w14:textId="77777777" w:rsidR="009862A5" w:rsidRDefault="009862A5" w:rsidP="009862A5">
      <w:pPr>
        <w:spacing w:line="360" w:lineRule="auto"/>
        <w:jc w:val="both"/>
      </w:pPr>
      <w:r>
        <w:t>Národnostná štruktúra : slovenská</w:t>
      </w:r>
    </w:p>
    <w:p w14:paraId="57843671" w14:textId="77777777" w:rsidR="009862A5" w:rsidRDefault="009862A5" w:rsidP="009862A5">
      <w:pPr>
        <w:spacing w:line="360" w:lineRule="auto"/>
        <w:jc w:val="both"/>
      </w:pPr>
      <w:r>
        <w:t>Štruktúra obyvateľstva podľa náboženského významu : evanjelici a rímskokatolíci</w:t>
      </w:r>
    </w:p>
    <w:p w14:paraId="062969F7" w14:textId="56A322D2" w:rsidR="009862A5" w:rsidRDefault="009862A5" w:rsidP="009862A5">
      <w:pPr>
        <w:spacing w:line="360" w:lineRule="auto"/>
        <w:jc w:val="both"/>
      </w:pPr>
      <w:r>
        <w:t>Počet obyvateľov obce k 31.12.202</w:t>
      </w:r>
      <w:r w:rsidR="00280342">
        <w:t>2</w:t>
      </w:r>
      <w:r>
        <w:t xml:space="preserve">    </w:t>
      </w:r>
      <w:r w:rsidRPr="00766F10">
        <w:t>4</w:t>
      </w:r>
      <w:r w:rsidR="00766F10">
        <w:t>1</w:t>
      </w:r>
      <w:r w:rsidR="007B18F9">
        <w:t>3</w:t>
      </w:r>
      <w:r>
        <w:t xml:space="preserve">    z toho muži </w:t>
      </w:r>
      <w:r w:rsidR="007B18F9">
        <w:t>204</w:t>
      </w:r>
      <w:r>
        <w:t xml:space="preserve">     ženy 2</w:t>
      </w:r>
      <w:r w:rsidR="007B18F9">
        <w:t>09</w:t>
      </w:r>
    </w:p>
    <w:p w14:paraId="7DD2E532" w14:textId="77777777" w:rsidR="009862A5" w:rsidRDefault="009862A5" w:rsidP="009862A5">
      <w:pPr>
        <w:spacing w:line="360" w:lineRule="auto"/>
        <w:jc w:val="both"/>
      </w:pPr>
      <w:r>
        <w:t xml:space="preserve">Vývoj počtu obyvateľov : </w:t>
      </w:r>
    </w:p>
    <w:p w14:paraId="1EAF9F69" w14:textId="77777777" w:rsidR="009862A5" w:rsidRDefault="009862A5" w:rsidP="009862A5">
      <w:pPr>
        <w:spacing w:line="360" w:lineRule="auto"/>
        <w:jc w:val="both"/>
      </w:pPr>
    </w:p>
    <w:p w14:paraId="52833684" w14:textId="77777777" w:rsidR="009862A5" w:rsidRDefault="009862A5" w:rsidP="009862A5">
      <w:pPr>
        <w:spacing w:line="360" w:lineRule="auto"/>
        <w:jc w:val="both"/>
        <w:rPr>
          <w:b/>
        </w:rPr>
      </w:pPr>
      <w:r>
        <w:rPr>
          <w:b/>
        </w:rPr>
        <w:t xml:space="preserve">5.3. Ekonomické údaje </w:t>
      </w:r>
    </w:p>
    <w:p w14:paraId="0ECF48B6" w14:textId="758ADEAA" w:rsidR="009862A5" w:rsidRDefault="009862A5" w:rsidP="009862A5">
      <w:pPr>
        <w:spacing w:line="360" w:lineRule="auto"/>
        <w:jc w:val="both"/>
      </w:pPr>
      <w:r>
        <w:t>Nezamestnanosť v obci : 3</w:t>
      </w:r>
      <w:r w:rsidR="00F16E29">
        <w:t>0</w:t>
      </w:r>
      <w:r>
        <w:t xml:space="preserve"> ľudí  7,</w:t>
      </w:r>
      <w:r w:rsidR="00A255A0">
        <w:t>26</w:t>
      </w:r>
      <w:r>
        <w:t xml:space="preserve"> %</w:t>
      </w:r>
    </w:p>
    <w:p w14:paraId="41253107" w14:textId="36888162" w:rsidR="009862A5" w:rsidRDefault="009862A5" w:rsidP="009862A5">
      <w:pPr>
        <w:spacing w:line="360" w:lineRule="auto"/>
        <w:jc w:val="both"/>
      </w:pPr>
      <w:r>
        <w:t xml:space="preserve">Nezamestnanosť v okrese : </w:t>
      </w:r>
      <w:r w:rsidR="00246D7E">
        <w:t>16,96</w:t>
      </w:r>
      <w:r>
        <w:t xml:space="preserve"> %</w:t>
      </w:r>
    </w:p>
    <w:p w14:paraId="2ADA5AB2" w14:textId="77777777" w:rsidR="009862A5" w:rsidRDefault="009862A5" w:rsidP="009862A5">
      <w:pPr>
        <w:spacing w:line="360" w:lineRule="auto"/>
        <w:jc w:val="both"/>
      </w:pPr>
    </w:p>
    <w:p w14:paraId="15D62D57" w14:textId="77777777" w:rsidR="009862A5" w:rsidRDefault="009862A5" w:rsidP="009862A5">
      <w:pPr>
        <w:spacing w:line="360" w:lineRule="auto"/>
        <w:jc w:val="both"/>
        <w:rPr>
          <w:b/>
        </w:rPr>
      </w:pPr>
      <w:r>
        <w:rPr>
          <w:b/>
        </w:rPr>
        <w:t>5.4. Symboly obce</w:t>
      </w:r>
    </w:p>
    <w:p w14:paraId="549631CE" w14:textId="77777777" w:rsidR="009862A5" w:rsidRDefault="009862A5" w:rsidP="009862A5">
      <w:pPr>
        <w:spacing w:line="360" w:lineRule="auto"/>
        <w:jc w:val="both"/>
      </w:pPr>
      <w:r>
        <w:lastRenderedPageBreak/>
        <w:t xml:space="preserve">Erb obce : </w:t>
      </w:r>
      <w:r>
        <w:rPr>
          <w:noProof/>
        </w:rPr>
        <w:drawing>
          <wp:inline distT="0" distB="0" distL="0" distR="0" wp14:anchorId="12B79F7E" wp14:editId="296E60DE">
            <wp:extent cx="800100" cy="952500"/>
            <wp:effectExtent l="0" t="0" r="0" b="0"/>
            <wp:docPr id="422096564"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00100" cy="952500"/>
                    </a:xfrm>
                    <a:prstGeom prst="rect">
                      <a:avLst/>
                    </a:prstGeom>
                    <a:noFill/>
                    <a:ln>
                      <a:noFill/>
                    </a:ln>
                  </pic:spPr>
                </pic:pic>
              </a:graphicData>
            </a:graphic>
          </wp:inline>
        </w:drawing>
      </w:r>
    </w:p>
    <w:p w14:paraId="21018574" w14:textId="77777777" w:rsidR="009862A5" w:rsidRDefault="009862A5" w:rsidP="009862A5">
      <w:pPr>
        <w:spacing w:line="360" w:lineRule="auto"/>
        <w:jc w:val="both"/>
      </w:pPr>
      <w:r>
        <w:t>Vlajka obce :</w:t>
      </w:r>
    </w:p>
    <w:p w14:paraId="52696FE8" w14:textId="77777777" w:rsidR="009862A5" w:rsidRDefault="009862A5" w:rsidP="009862A5">
      <w:pPr>
        <w:spacing w:line="360" w:lineRule="auto"/>
        <w:jc w:val="both"/>
      </w:pPr>
      <w:r>
        <w:rPr>
          <w:noProof/>
        </w:rPr>
        <w:drawing>
          <wp:inline distT="0" distB="0" distL="0" distR="0" wp14:anchorId="0A86F20E" wp14:editId="7600A88C">
            <wp:extent cx="647700" cy="952500"/>
            <wp:effectExtent l="0" t="0" r="0" b="0"/>
            <wp:docPr id="2078275914"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7700" cy="952500"/>
                    </a:xfrm>
                    <a:prstGeom prst="rect">
                      <a:avLst/>
                    </a:prstGeom>
                    <a:noFill/>
                    <a:ln>
                      <a:noFill/>
                    </a:ln>
                  </pic:spPr>
                </pic:pic>
              </a:graphicData>
            </a:graphic>
          </wp:inline>
        </w:drawing>
      </w:r>
    </w:p>
    <w:p w14:paraId="31F6FD09" w14:textId="77777777" w:rsidR="009862A5" w:rsidRDefault="009862A5" w:rsidP="009862A5">
      <w:pPr>
        <w:spacing w:line="360" w:lineRule="auto"/>
        <w:jc w:val="both"/>
        <w:rPr>
          <w:b/>
        </w:rPr>
      </w:pPr>
    </w:p>
    <w:p w14:paraId="6B560F5E" w14:textId="77777777" w:rsidR="009862A5" w:rsidRDefault="009862A5" w:rsidP="009862A5">
      <w:pPr>
        <w:spacing w:line="360" w:lineRule="auto"/>
        <w:jc w:val="both"/>
        <w:rPr>
          <w:b/>
        </w:rPr>
      </w:pPr>
    </w:p>
    <w:p w14:paraId="5F9885D4" w14:textId="77777777" w:rsidR="009862A5" w:rsidRDefault="009862A5" w:rsidP="009862A5">
      <w:pPr>
        <w:spacing w:line="360" w:lineRule="auto"/>
        <w:jc w:val="both"/>
        <w:rPr>
          <w:b/>
        </w:rPr>
      </w:pPr>
      <w:r>
        <w:rPr>
          <w:b/>
        </w:rPr>
        <w:t xml:space="preserve">5.5. História obce </w:t>
      </w:r>
    </w:p>
    <w:p w14:paraId="7952F971" w14:textId="77777777" w:rsidR="009862A5" w:rsidRDefault="009862A5" w:rsidP="009862A5">
      <w:pPr>
        <w:spacing w:line="360" w:lineRule="auto"/>
        <w:jc w:val="both"/>
        <w:rPr>
          <w:bCs/>
        </w:rPr>
      </w:pPr>
      <w:r>
        <w:rPr>
          <w:bCs/>
        </w:rPr>
        <w:t xml:space="preserve">Prvý písomný vedecky overený záznam o obci je z roku 1427. Historici, odvolávajúc sa na starobylý katolícky kostol, zhodne tvrdia, že obec jestvovala už dávno pred rokom prvého záznamu o nej. Samo Tomášik tvrdí, že obec jestvovala už pred tatárskym vpádom ( 1241 – 1242 ) a jej obyvatelia boli slovanského pôvodu. Aj keď sa obyvatelia </w:t>
      </w:r>
      <w:proofErr w:type="spellStart"/>
      <w:r>
        <w:rPr>
          <w:bCs/>
        </w:rPr>
        <w:t>Chyžného</w:t>
      </w:r>
      <w:proofErr w:type="spellEnd"/>
      <w:r>
        <w:rPr>
          <w:bCs/>
        </w:rPr>
        <w:t xml:space="preserve"> v priebehu stáročí zaoberali prevažne poľnohospodárstvom, tradície tu malo i baníctvo a železiarstvo. Výnimočným zamestnaním v </w:t>
      </w:r>
      <w:proofErr w:type="spellStart"/>
      <w:r>
        <w:rPr>
          <w:bCs/>
        </w:rPr>
        <w:t>Chyžnom</w:t>
      </w:r>
      <w:proofErr w:type="spellEnd"/>
      <w:r>
        <w:rPr>
          <w:bCs/>
        </w:rPr>
        <w:t xml:space="preserve"> bolo </w:t>
      </w:r>
      <w:proofErr w:type="spellStart"/>
      <w:r>
        <w:rPr>
          <w:bCs/>
        </w:rPr>
        <w:t>furmanstvo</w:t>
      </w:r>
      <w:proofErr w:type="spellEnd"/>
      <w:r>
        <w:rPr>
          <w:bCs/>
        </w:rPr>
        <w:t>.</w:t>
      </w:r>
    </w:p>
    <w:p w14:paraId="7F3865AC" w14:textId="77777777" w:rsidR="009862A5" w:rsidRDefault="009862A5" w:rsidP="009862A5">
      <w:pPr>
        <w:spacing w:line="360" w:lineRule="auto"/>
        <w:jc w:val="both"/>
        <w:rPr>
          <w:b/>
        </w:rPr>
      </w:pPr>
    </w:p>
    <w:p w14:paraId="31A180FB" w14:textId="77777777" w:rsidR="009862A5" w:rsidRDefault="009862A5" w:rsidP="009862A5">
      <w:pPr>
        <w:spacing w:line="360" w:lineRule="auto"/>
        <w:jc w:val="both"/>
        <w:rPr>
          <w:b/>
        </w:rPr>
      </w:pPr>
      <w:r>
        <w:rPr>
          <w:b/>
        </w:rPr>
        <w:t>5.6. Pamiatky – rímskokatolícky kostol a evanjelický kostol</w:t>
      </w:r>
    </w:p>
    <w:p w14:paraId="1BDDDCA7" w14:textId="77777777" w:rsidR="009862A5" w:rsidRDefault="009862A5" w:rsidP="009862A5">
      <w:pPr>
        <w:spacing w:line="360" w:lineRule="auto"/>
        <w:jc w:val="both"/>
        <w:rPr>
          <w:bCs/>
        </w:rPr>
      </w:pPr>
    </w:p>
    <w:p w14:paraId="2966A060" w14:textId="77777777" w:rsidR="009862A5" w:rsidRDefault="009862A5" w:rsidP="009862A5">
      <w:pPr>
        <w:spacing w:line="360" w:lineRule="auto"/>
        <w:jc w:val="both"/>
        <w:rPr>
          <w:bCs/>
        </w:rPr>
      </w:pPr>
      <w:r>
        <w:rPr>
          <w:noProof/>
        </w:rPr>
        <w:t xml:space="preserve">            </w:t>
      </w:r>
    </w:p>
    <w:p w14:paraId="61235512" w14:textId="77777777" w:rsidR="009862A5" w:rsidRDefault="009862A5" w:rsidP="009862A5">
      <w:pPr>
        <w:spacing w:line="360" w:lineRule="auto"/>
        <w:jc w:val="both"/>
        <w:rPr>
          <w:bCs/>
        </w:rPr>
      </w:pPr>
      <w:r>
        <w:rPr>
          <w:noProof/>
        </w:rPr>
        <w:drawing>
          <wp:inline distT="0" distB="0" distL="0" distR="0" wp14:anchorId="124EFC2C" wp14:editId="7B2CDA74">
            <wp:extent cx="1143000" cy="857250"/>
            <wp:effectExtent l="0" t="0" r="0" b="0"/>
            <wp:docPr id="1569061488"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00" cy="857250"/>
                    </a:xfrm>
                    <a:prstGeom prst="rect">
                      <a:avLst/>
                    </a:prstGeom>
                    <a:noFill/>
                    <a:ln>
                      <a:noFill/>
                    </a:ln>
                  </pic:spPr>
                </pic:pic>
              </a:graphicData>
            </a:graphic>
          </wp:inline>
        </w:drawing>
      </w:r>
      <w:r>
        <w:rPr>
          <w:noProof/>
        </w:rPr>
        <w:t xml:space="preserve">             </w:t>
      </w:r>
      <w:r>
        <w:rPr>
          <w:noProof/>
        </w:rPr>
        <w:drawing>
          <wp:inline distT="0" distB="0" distL="0" distR="0" wp14:anchorId="02C5965F" wp14:editId="7126624C">
            <wp:extent cx="1143000" cy="857250"/>
            <wp:effectExtent l="0" t="0" r="0" b="0"/>
            <wp:docPr id="207087964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43000" cy="857250"/>
                    </a:xfrm>
                    <a:prstGeom prst="rect">
                      <a:avLst/>
                    </a:prstGeom>
                    <a:noFill/>
                    <a:ln>
                      <a:noFill/>
                    </a:ln>
                  </pic:spPr>
                </pic:pic>
              </a:graphicData>
            </a:graphic>
          </wp:inline>
        </w:drawing>
      </w:r>
      <w:r>
        <w:rPr>
          <w:noProof/>
        </w:rPr>
        <w:t xml:space="preserve">           </w:t>
      </w:r>
      <w:r>
        <w:rPr>
          <w:noProof/>
        </w:rPr>
        <w:drawing>
          <wp:inline distT="0" distB="0" distL="0" distR="0" wp14:anchorId="6895E8C2" wp14:editId="5A0F41A7">
            <wp:extent cx="1143000" cy="857250"/>
            <wp:effectExtent l="0" t="0" r="0" b="0"/>
            <wp:docPr id="110688077"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0" cy="857250"/>
                    </a:xfrm>
                    <a:prstGeom prst="rect">
                      <a:avLst/>
                    </a:prstGeom>
                    <a:noFill/>
                    <a:ln>
                      <a:noFill/>
                    </a:ln>
                  </pic:spPr>
                </pic:pic>
              </a:graphicData>
            </a:graphic>
          </wp:inline>
        </w:drawing>
      </w:r>
    </w:p>
    <w:p w14:paraId="23837758" w14:textId="77777777" w:rsidR="009862A5" w:rsidRDefault="009862A5" w:rsidP="009862A5">
      <w:pPr>
        <w:spacing w:line="360" w:lineRule="auto"/>
        <w:jc w:val="both"/>
        <w:rPr>
          <w:bCs/>
        </w:rPr>
      </w:pPr>
      <w:r>
        <w:rPr>
          <w:bCs/>
        </w:rPr>
        <w:t>V obci sa nachádza ranogotický rímskokatolícky kostol Zvestovania Panne Márii z 13. Storočia. Najvýznamnejšou pamiatkou kostolíka je neskorogotický krídlový oltár z roku 1508 z dielne majstra Pavla z Levoče.</w:t>
      </w:r>
    </w:p>
    <w:p w14:paraId="058642B7" w14:textId="77777777" w:rsidR="009862A5" w:rsidRDefault="009862A5" w:rsidP="009862A5">
      <w:pPr>
        <w:spacing w:line="360" w:lineRule="auto"/>
        <w:jc w:val="both"/>
        <w:rPr>
          <w:bCs/>
        </w:rPr>
      </w:pPr>
      <w:r>
        <w:rPr>
          <w:noProof/>
        </w:rPr>
        <w:drawing>
          <wp:inline distT="0" distB="0" distL="0" distR="0" wp14:anchorId="16568215" wp14:editId="0FC90E03">
            <wp:extent cx="857250" cy="1143000"/>
            <wp:effectExtent l="0" t="0" r="0" b="0"/>
            <wp:docPr id="162948560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57250" cy="1143000"/>
                    </a:xfrm>
                    <a:prstGeom prst="rect">
                      <a:avLst/>
                    </a:prstGeom>
                    <a:noFill/>
                    <a:ln>
                      <a:noFill/>
                    </a:ln>
                  </pic:spPr>
                </pic:pic>
              </a:graphicData>
            </a:graphic>
          </wp:inline>
        </w:drawing>
      </w:r>
      <w:r>
        <w:rPr>
          <w:noProof/>
        </w:rPr>
        <w:t xml:space="preserve">             </w:t>
      </w:r>
      <w:r>
        <w:rPr>
          <w:noProof/>
        </w:rPr>
        <w:drawing>
          <wp:inline distT="0" distB="0" distL="0" distR="0" wp14:anchorId="2F2B4D47" wp14:editId="2B405B82">
            <wp:extent cx="1143000" cy="857250"/>
            <wp:effectExtent l="0" t="0" r="0" b="0"/>
            <wp:docPr id="107146026"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0" cy="857250"/>
                    </a:xfrm>
                    <a:prstGeom prst="rect">
                      <a:avLst/>
                    </a:prstGeom>
                    <a:noFill/>
                    <a:ln>
                      <a:noFill/>
                    </a:ln>
                  </pic:spPr>
                </pic:pic>
              </a:graphicData>
            </a:graphic>
          </wp:inline>
        </w:drawing>
      </w:r>
      <w:r>
        <w:rPr>
          <w:noProof/>
        </w:rPr>
        <w:t xml:space="preserve">        </w:t>
      </w:r>
      <w:r>
        <w:rPr>
          <w:noProof/>
        </w:rPr>
        <w:drawing>
          <wp:inline distT="0" distB="0" distL="0" distR="0" wp14:anchorId="5F036556" wp14:editId="20538FA7">
            <wp:extent cx="857250" cy="1143000"/>
            <wp:effectExtent l="0" t="0" r="0" b="0"/>
            <wp:docPr id="60375564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57250" cy="1143000"/>
                    </a:xfrm>
                    <a:prstGeom prst="rect">
                      <a:avLst/>
                    </a:prstGeom>
                    <a:noFill/>
                    <a:ln>
                      <a:noFill/>
                    </a:ln>
                  </pic:spPr>
                </pic:pic>
              </a:graphicData>
            </a:graphic>
          </wp:inline>
        </w:drawing>
      </w:r>
    </w:p>
    <w:p w14:paraId="0ABA0E7F" w14:textId="77777777" w:rsidR="009862A5" w:rsidRDefault="009862A5" w:rsidP="009862A5">
      <w:pPr>
        <w:spacing w:line="360" w:lineRule="auto"/>
        <w:jc w:val="both"/>
        <w:rPr>
          <w:bCs/>
        </w:rPr>
      </w:pPr>
      <w:r>
        <w:rPr>
          <w:bCs/>
        </w:rPr>
        <w:lastRenderedPageBreak/>
        <w:t xml:space="preserve">Evanjelický kostol jednoloďová </w:t>
      </w:r>
      <w:r>
        <w:rPr>
          <w:rFonts w:ascii="Arial" w:hAnsi="Arial" w:cs="Arial"/>
          <w:color w:val="202122"/>
          <w:sz w:val="21"/>
          <w:szCs w:val="21"/>
          <w:shd w:val="clear" w:color="auto" w:fill="FFFFFF"/>
        </w:rPr>
        <w:t>Nachádza sa tu </w:t>
      </w:r>
      <w:hyperlink r:id="rId14" w:tooltip="Empír" w:history="1">
        <w:r>
          <w:rPr>
            <w:rStyle w:val="Hypertextovprepojenie"/>
            <w:rFonts w:ascii="Arial" w:hAnsi="Arial" w:cs="Arial"/>
            <w:sz w:val="21"/>
            <w:szCs w:val="21"/>
            <w:shd w:val="clear" w:color="auto" w:fill="FFFFFF"/>
          </w:rPr>
          <w:t>empírový</w:t>
        </w:r>
      </w:hyperlink>
      <w:r>
        <w:rPr>
          <w:rFonts w:ascii="Arial" w:hAnsi="Arial" w:cs="Arial"/>
          <w:color w:val="202122"/>
          <w:sz w:val="21"/>
          <w:szCs w:val="21"/>
          <w:shd w:val="clear" w:color="auto" w:fill="FFFFFF"/>
        </w:rPr>
        <w:t> oltár z obdobia okolo roku </w:t>
      </w:r>
      <w:hyperlink r:id="rId15" w:tooltip="1800" w:history="1">
        <w:r>
          <w:rPr>
            <w:rStyle w:val="Hypertextovprepojenie"/>
            <w:rFonts w:ascii="Arial" w:hAnsi="Arial" w:cs="Arial"/>
            <w:sz w:val="21"/>
            <w:szCs w:val="21"/>
            <w:shd w:val="clear" w:color="auto" w:fill="FFFFFF"/>
          </w:rPr>
          <w:t>1800</w:t>
        </w:r>
      </w:hyperlink>
      <w:r>
        <w:rPr>
          <w:rFonts w:ascii="Arial" w:hAnsi="Arial" w:cs="Arial"/>
          <w:color w:val="202122"/>
          <w:sz w:val="21"/>
          <w:szCs w:val="21"/>
          <w:shd w:val="clear" w:color="auto" w:fill="FFFFFF"/>
        </w:rPr>
        <w:t> s obrazom Premenenie Pána od </w:t>
      </w:r>
      <w:hyperlink r:id="rId16" w:tooltip="Jozef Czauczik" w:history="1">
        <w:r>
          <w:rPr>
            <w:rStyle w:val="Hypertextovprepojenie"/>
            <w:rFonts w:ascii="Arial" w:hAnsi="Arial" w:cs="Arial"/>
            <w:sz w:val="21"/>
            <w:szCs w:val="21"/>
            <w:shd w:val="clear" w:color="auto" w:fill="FFFFFF"/>
          </w:rPr>
          <w:t xml:space="preserve">Jozefa </w:t>
        </w:r>
        <w:proofErr w:type="spellStart"/>
        <w:r>
          <w:rPr>
            <w:rStyle w:val="Hypertextovprepojenie"/>
            <w:rFonts w:ascii="Arial" w:hAnsi="Arial" w:cs="Arial"/>
            <w:sz w:val="21"/>
            <w:szCs w:val="21"/>
            <w:shd w:val="clear" w:color="auto" w:fill="FFFFFF"/>
          </w:rPr>
          <w:t>Czauczika</w:t>
        </w:r>
        <w:proofErr w:type="spellEnd"/>
      </w:hyperlink>
      <w:r>
        <w:rPr>
          <w:rFonts w:ascii="Arial" w:hAnsi="Arial" w:cs="Arial"/>
          <w:sz w:val="21"/>
          <w:szCs w:val="21"/>
          <w:shd w:val="clear" w:color="auto" w:fill="FFFFFF"/>
        </w:rPr>
        <w:t>.</w:t>
      </w:r>
      <w:r>
        <w:rPr>
          <w:rFonts w:ascii="Arial" w:hAnsi="Arial" w:cs="Arial"/>
          <w:color w:val="202122"/>
          <w:sz w:val="21"/>
          <w:szCs w:val="21"/>
          <w:shd w:val="clear" w:color="auto" w:fill="FFFFFF"/>
        </w:rPr>
        <w:t xml:space="preserve"> Pred oltárom je kované zábradlie s baníckym znakom z roku </w:t>
      </w:r>
      <w:hyperlink r:id="rId17" w:tooltip="1825" w:history="1">
        <w:r>
          <w:rPr>
            <w:rStyle w:val="Hypertextovprepojenie"/>
            <w:rFonts w:ascii="Arial" w:hAnsi="Arial" w:cs="Arial"/>
            <w:sz w:val="21"/>
            <w:szCs w:val="21"/>
            <w:shd w:val="clear" w:color="auto" w:fill="FFFFFF"/>
          </w:rPr>
          <w:t>1825</w:t>
        </w:r>
      </w:hyperlink>
      <w:r>
        <w:t>.</w:t>
      </w:r>
    </w:p>
    <w:p w14:paraId="1ECAD177" w14:textId="77777777" w:rsidR="009862A5" w:rsidRDefault="009862A5" w:rsidP="009862A5">
      <w:pPr>
        <w:spacing w:line="360" w:lineRule="auto"/>
        <w:ind w:left="142"/>
        <w:jc w:val="both"/>
        <w:rPr>
          <w:b/>
        </w:rPr>
      </w:pPr>
    </w:p>
    <w:p w14:paraId="65D285F7" w14:textId="77777777" w:rsidR="009862A5" w:rsidRDefault="009862A5" w:rsidP="009862A5">
      <w:pPr>
        <w:spacing w:line="360" w:lineRule="auto"/>
        <w:ind w:left="142"/>
        <w:jc w:val="both"/>
        <w:rPr>
          <w:b/>
        </w:rPr>
      </w:pPr>
    </w:p>
    <w:p w14:paraId="586A365C" w14:textId="77777777" w:rsidR="009862A5" w:rsidRDefault="009862A5" w:rsidP="009862A5">
      <w:pPr>
        <w:spacing w:line="360" w:lineRule="auto"/>
        <w:ind w:left="142"/>
        <w:jc w:val="both"/>
        <w:rPr>
          <w:b/>
        </w:rPr>
      </w:pPr>
      <w:r>
        <w:rPr>
          <w:b/>
        </w:rPr>
        <w:t>5.7. Významné osobnosti obce</w:t>
      </w:r>
    </w:p>
    <w:p w14:paraId="7DB45B42" w14:textId="77777777" w:rsidR="009862A5" w:rsidRDefault="009862A5" w:rsidP="009862A5">
      <w:pPr>
        <w:spacing w:line="360" w:lineRule="auto"/>
        <w:jc w:val="both"/>
        <w:rPr>
          <w:bCs/>
        </w:rPr>
      </w:pPr>
      <w:r>
        <w:rPr>
          <w:bCs/>
        </w:rPr>
        <w:t xml:space="preserve">Osobnosť, ktorá svojho času dostala našu obec do povedomia celého Slovanského sveta, významný slovanský spisovateľ a básnik Samo Tomášik ( 1813 – 1887 ).Už od mladosti sa angažoval v slovenskom národnom hnutí. Už počas štúdií sa zapájal do národno-buditeľskej práce v slovenských spoločnostiach, či neskôr v štúrovskom spolku </w:t>
      </w:r>
      <w:proofErr w:type="spellStart"/>
      <w:r>
        <w:rPr>
          <w:bCs/>
        </w:rPr>
        <w:t>Tatrín</w:t>
      </w:r>
      <w:proofErr w:type="spellEnd"/>
      <w:r>
        <w:rPr>
          <w:bCs/>
        </w:rPr>
        <w:t xml:space="preserve">. Udržiaval tiež čulé osobné i </w:t>
      </w:r>
      <w:proofErr w:type="spellStart"/>
      <w:r>
        <w:rPr>
          <w:bCs/>
        </w:rPr>
        <w:t>korešpodenčné</w:t>
      </w:r>
      <w:proofErr w:type="spellEnd"/>
      <w:r>
        <w:rPr>
          <w:bCs/>
        </w:rPr>
        <w:t xml:space="preserve"> kontakty s čelnými predstaviteľmi slovenského i slovanského kultúrneho, vedeckého, či politického života. Napriek rôznym rodinným  i osobným   tragédiám,   Samo   Tomášik   určitú   dobu   pôsobil   ako   senior  a </w:t>
      </w:r>
      <w:proofErr w:type="spellStart"/>
      <w:r>
        <w:rPr>
          <w:bCs/>
        </w:rPr>
        <w:t>školdozorca</w:t>
      </w:r>
      <w:proofErr w:type="spellEnd"/>
      <w:r>
        <w:rPr>
          <w:bCs/>
        </w:rPr>
        <w:t xml:space="preserve"> a dbal o rozvoj evanjelického školstva na Gemeri. Podporou prvé slovenské gymnázium v Revúcej, bol aktívny i v Matici Slovenskej. Bol zástancom práv Slovákov proti maďarizačným tendenciám. Jeho báseň „Hej Slováci“ mu vo svojej dobe priniesla vďačnosť celého Slovanstva. Viaceré jeho básne znárodneli, ako napr. Hej pod Kriváňom, pôvodne Hej pod Muráňom. Samo Tomášik výnimočne zasiahol do slovenského literárneho kultúrneho i náboženského diania na Slovensku. Jeho dielo a odkaz sú aktuálne aj dnes.</w:t>
      </w:r>
    </w:p>
    <w:p w14:paraId="0B1DEC24" w14:textId="77777777" w:rsidR="009862A5" w:rsidRDefault="009862A5" w:rsidP="009862A5">
      <w:pPr>
        <w:spacing w:line="360" w:lineRule="auto"/>
        <w:jc w:val="both"/>
        <w:rPr>
          <w:bCs/>
        </w:rPr>
      </w:pPr>
      <w:proofErr w:type="spellStart"/>
      <w:r>
        <w:rPr>
          <w:bCs/>
        </w:rPr>
        <w:t>Doc.PhDr.Ján</w:t>
      </w:r>
      <w:proofErr w:type="spellEnd"/>
      <w:r>
        <w:rPr>
          <w:bCs/>
        </w:rPr>
        <w:t xml:space="preserve"> Gallo  CSc.  (  1922  –  2008  )  -  Pôsobil  na  filozofickej  fakulte  UPJŠ  v Prešove, kde zastával funkciu prodekana. Pričinil sa o otvorenie pamätných izieb prvého slovenského gymnázia v Revúcej a pamätnej izby Sama Tomášika v </w:t>
      </w:r>
      <w:proofErr w:type="spellStart"/>
      <w:r>
        <w:rPr>
          <w:bCs/>
        </w:rPr>
        <w:t>Chyžnom</w:t>
      </w:r>
      <w:proofErr w:type="spellEnd"/>
      <w:r>
        <w:rPr>
          <w:bCs/>
        </w:rPr>
        <w:t xml:space="preserve">. Z jeho najznámejších publikácií a vedeckých prác možno spomenúť monografie Revúcke gymnázium, Dejiny stredných škôl v Gemeri, Dejiny výchovy dospelých, Rétorika v teórii a praxi, Muránska Zdychava, Chyžné. </w:t>
      </w:r>
    </w:p>
    <w:p w14:paraId="15F8C99E" w14:textId="77777777" w:rsidR="009862A5" w:rsidRDefault="009862A5" w:rsidP="009862A5">
      <w:pPr>
        <w:spacing w:line="360" w:lineRule="auto"/>
        <w:jc w:val="both"/>
        <w:rPr>
          <w:bCs/>
        </w:rPr>
      </w:pPr>
      <w:r>
        <w:rPr>
          <w:bCs/>
        </w:rPr>
        <w:t xml:space="preserve">Anna </w:t>
      </w:r>
      <w:proofErr w:type="spellStart"/>
      <w:r>
        <w:rPr>
          <w:bCs/>
        </w:rPr>
        <w:t>Predmerská-Zúriková</w:t>
      </w:r>
      <w:proofErr w:type="spellEnd"/>
      <w:r>
        <w:rPr>
          <w:bCs/>
        </w:rPr>
        <w:t xml:space="preserve"> ( 1954 )  – Významná organistka. Koncertuje na domácich  i zahraničných pódiách. V súčasnej dobe pôsobí okrem koncertnej činnosti na Evanjelickej bohoslužobnej fakulte ako docentka.</w:t>
      </w:r>
    </w:p>
    <w:p w14:paraId="045B7025" w14:textId="77777777" w:rsidR="009862A5" w:rsidRDefault="009862A5" w:rsidP="009862A5">
      <w:pPr>
        <w:spacing w:line="360" w:lineRule="auto"/>
        <w:jc w:val="both"/>
        <w:rPr>
          <w:bCs/>
        </w:rPr>
      </w:pPr>
      <w:r>
        <w:rPr>
          <w:bCs/>
        </w:rPr>
        <w:t xml:space="preserve">Ondrej Gregor  ( 1898 – 1977 ) – Jeho zásluhou vzniklo v roku 1925 Úverové  družstvo  a v roku 1933 </w:t>
      </w:r>
      <w:proofErr w:type="spellStart"/>
      <w:r>
        <w:rPr>
          <w:bCs/>
        </w:rPr>
        <w:t>Mliekárske</w:t>
      </w:r>
      <w:proofErr w:type="spellEnd"/>
      <w:r>
        <w:rPr>
          <w:bCs/>
        </w:rPr>
        <w:t xml:space="preserve"> družstvo. Pôsobil ako dopisovateľ do časopisov Hospodársky dvor, Roľnícke noviny, Tovar a iných publikácií. V roku 1945 – 1948 podpredseda Ústredného družstva a predseda </w:t>
      </w:r>
      <w:proofErr w:type="spellStart"/>
      <w:r>
        <w:rPr>
          <w:bCs/>
        </w:rPr>
        <w:t>NUPODu</w:t>
      </w:r>
      <w:proofErr w:type="spellEnd"/>
      <w:r>
        <w:rPr>
          <w:bCs/>
        </w:rPr>
        <w:t xml:space="preserve"> v SR. Vtedajší </w:t>
      </w:r>
      <w:proofErr w:type="spellStart"/>
      <w:r>
        <w:rPr>
          <w:bCs/>
        </w:rPr>
        <w:t>Sbor</w:t>
      </w:r>
      <w:proofErr w:type="spellEnd"/>
      <w:r>
        <w:rPr>
          <w:bCs/>
        </w:rPr>
        <w:t xml:space="preserve"> povereníkov uznal jeho zásluhy a udelil mu druhú družstevnú cenu Daniela  G.  Licharda  za  organizačnú prácu    v družstevníctve.</w:t>
      </w:r>
    </w:p>
    <w:p w14:paraId="42E9E254" w14:textId="77777777" w:rsidR="009862A5" w:rsidRDefault="009862A5" w:rsidP="009862A5">
      <w:pPr>
        <w:spacing w:line="360" w:lineRule="auto"/>
        <w:jc w:val="both"/>
        <w:rPr>
          <w:bCs/>
        </w:rPr>
      </w:pPr>
      <w:proofErr w:type="spellStart"/>
      <w:r>
        <w:rPr>
          <w:bCs/>
        </w:rPr>
        <w:lastRenderedPageBreak/>
        <w:t>Prof.Ing.Ján</w:t>
      </w:r>
      <w:proofErr w:type="spellEnd"/>
      <w:r>
        <w:rPr>
          <w:bCs/>
        </w:rPr>
        <w:t xml:space="preserve"> </w:t>
      </w:r>
      <w:proofErr w:type="spellStart"/>
      <w:r>
        <w:rPr>
          <w:bCs/>
        </w:rPr>
        <w:t>Zemiar</w:t>
      </w:r>
      <w:proofErr w:type="spellEnd"/>
      <w:r>
        <w:rPr>
          <w:bCs/>
        </w:rPr>
        <w:t xml:space="preserve"> PhD. ( 1945 ) - pôsobí ako profesor na Technickej Univerzite – Katedra nábytku a drevárskych výrobkov vo Zvolene.</w:t>
      </w:r>
    </w:p>
    <w:p w14:paraId="219C94C6" w14:textId="77777777" w:rsidR="009862A5" w:rsidRDefault="009862A5" w:rsidP="009862A5">
      <w:pPr>
        <w:spacing w:line="360" w:lineRule="auto"/>
        <w:jc w:val="both"/>
        <w:rPr>
          <w:bCs/>
        </w:rPr>
      </w:pPr>
      <w:proofErr w:type="spellStart"/>
      <w:r>
        <w:rPr>
          <w:bCs/>
        </w:rPr>
        <w:t>Doc.Ing</w:t>
      </w:r>
      <w:proofErr w:type="spellEnd"/>
      <w:r>
        <w:rPr>
          <w:bCs/>
        </w:rPr>
        <w:t xml:space="preserve">. Július </w:t>
      </w:r>
      <w:proofErr w:type="spellStart"/>
      <w:r>
        <w:rPr>
          <w:bCs/>
        </w:rPr>
        <w:t>Holéczy</w:t>
      </w:r>
      <w:proofErr w:type="spellEnd"/>
      <w:r>
        <w:rPr>
          <w:bCs/>
        </w:rPr>
        <w:t xml:space="preserve"> CSc. ( 1933 – 2011 ) – pôsobil ako profesor na Hutníckej fakulte VŠT v Košiciach.</w:t>
      </w:r>
    </w:p>
    <w:p w14:paraId="0F0424C2" w14:textId="77777777" w:rsidR="009862A5" w:rsidRDefault="009862A5" w:rsidP="009862A5">
      <w:pPr>
        <w:spacing w:line="360" w:lineRule="auto"/>
        <w:jc w:val="both"/>
        <w:rPr>
          <w:bCs/>
        </w:rPr>
      </w:pPr>
      <w:r>
        <w:rPr>
          <w:bCs/>
        </w:rPr>
        <w:t xml:space="preserve">Juraj </w:t>
      </w:r>
      <w:proofErr w:type="spellStart"/>
      <w:r>
        <w:rPr>
          <w:bCs/>
        </w:rPr>
        <w:t>Šebók</w:t>
      </w:r>
      <w:proofErr w:type="spellEnd"/>
      <w:r>
        <w:rPr>
          <w:bCs/>
        </w:rPr>
        <w:t xml:space="preserve"> ( 1921 – 1984 ) Vyštudoval konzervatórium so zameraním na </w:t>
      </w:r>
      <w:proofErr w:type="spellStart"/>
      <w:r>
        <w:rPr>
          <w:bCs/>
        </w:rPr>
        <w:t>herectvo.Celý</w:t>
      </w:r>
      <w:proofErr w:type="spellEnd"/>
      <w:r>
        <w:rPr>
          <w:bCs/>
        </w:rPr>
        <w:t xml:space="preserve"> život bol  členom  Slovenského  národného  divadla.  Účinkoval  v mnohých  televíznych  a divadelných predstaveniach, ako Vlčie diery, Jánošík, Sám vojak v poli, Priehrada, Šťastie príde v nedeľu, Zemianska česť, Lazy sa pohli, Biela tma a mnohé iné.</w:t>
      </w:r>
    </w:p>
    <w:p w14:paraId="2D02DC20" w14:textId="77777777" w:rsidR="009862A5" w:rsidRDefault="009862A5" w:rsidP="009862A5">
      <w:pPr>
        <w:spacing w:line="360" w:lineRule="auto"/>
        <w:jc w:val="both"/>
        <w:rPr>
          <w:b/>
        </w:rPr>
      </w:pPr>
    </w:p>
    <w:p w14:paraId="61C3938F" w14:textId="77777777" w:rsidR="009862A5" w:rsidRDefault="009862A5" w:rsidP="009862A5">
      <w:pPr>
        <w:spacing w:line="360" w:lineRule="auto"/>
        <w:rPr>
          <w:b/>
          <w:sz w:val="28"/>
          <w:szCs w:val="28"/>
        </w:rPr>
      </w:pPr>
      <w:r>
        <w:rPr>
          <w:b/>
          <w:sz w:val="28"/>
          <w:szCs w:val="28"/>
        </w:rPr>
        <w:t xml:space="preserve">6. Plnenie úloh obce (prenesené kompetencie, originálne kompetencie) </w:t>
      </w:r>
    </w:p>
    <w:p w14:paraId="2700D048" w14:textId="77777777" w:rsidR="009862A5" w:rsidRDefault="009862A5" w:rsidP="009862A5">
      <w:pPr>
        <w:spacing w:line="360" w:lineRule="auto"/>
        <w:jc w:val="both"/>
      </w:pPr>
      <w:r>
        <w:rPr>
          <w:b/>
        </w:rPr>
        <w:t xml:space="preserve">6.1. Výchova a vzdelávanie </w:t>
      </w:r>
    </w:p>
    <w:p w14:paraId="6543333E" w14:textId="77777777" w:rsidR="009862A5" w:rsidRDefault="009862A5" w:rsidP="009862A5">
      <w:pPr>
        <w:spacing w:line="360" w:lineRule="auto"/>
        <w:ind w:left="435"/>
        <w:jc w:val="both"/>
      </w:pPr>
      <w:r>
        <w:t>V súčasnosti obec Chyžné nemá predškolské ani školské zariadenie. Deti navštevujú predškolské a školské zariadenia v Lubeníku a v Revúcej.</w:t>
      </w:r>
    </w:p>
    <w:p w14:paraId="5E11D09A" w14:textId="77777777" w:rsidR="009862A5" w:rsidRDefault="009862A5" w:rsidP="009862A5">
      <w:pPr>
        <w:spacing w:line="360" w:lineRule="auto"/>
        <w:jc w:val="both"/>
      </w:pPr>
      <w:r>
        <w:rPr>
          <w:b/>
        </w:rPr>
        <w:t>6.2. Zdravotníctvo</w:t>
      </w:r>
    </w:p>
    <w:p w14:paraId="6C7C802E" w14:textId="6B8D1B03" w:rsidR="009862A5" w:rsidRDefault="009862A5" w:rsidP="009862A5">
      <w:pPr>
        <w:spacing w:line="360" w:lineRule="auto"/>
        <w:ind w:left="435"/>
        <w:jc w:val="both"/>
      </w:pPr>
      <w:r>
        <w:t xml:space="preserve">Zdravotné stredisko v obci nemáme. Zdravotnú starostlivosť pre občanov obce poskytujú </w:t>
      </w:r>
    </w:p>
    <w:p w14:paraId="7F4E558D" w14:textId="77777777" w:rsidR="009862A5" w:rsidRDefault="009862A5" w:rsidP="009862A5">
      <w:pPr>
        <w:spacing w:line="360" w:lineRule="auto"/>
        <w:ind w:left="435"/>
        <w:jc w:val="both"/>
      </w:pPr>
      <w:r>
        <w:t>Súkromní lekári pre deti a dorast v Lubeníku a v Revúcej</w:t>
      </w:r>
    </w:p>
    <w:p w14:paraId="7B34F157" w14:textId="77777777" w:rsidR="009862A5" w:rsidRDefault="009862A5" w:rsidP="009862A5">
      <w:pPr>
        <w:spacing w:line="360" w:lineRule="auto"/>
        <w:ind w:left="435"/>
        <w:jc w:val="both"/>
      </w:pPr>
      <w:r>
        <w:t xml:space="preserve">Súkromní lekári pre dospelých v Lubeníku, v Revúcej, v zdravotnom stredisku SLOVMAG Lubeník, SMZ </w:t>
      </w:r>
      <w:proofErr w:type="spellStart"/>
      <w:r>
        <w:t>a.s</w:t>
      </w:r>
      <w:proofErr w:type="spellEnd"/>
      <w:r>
        <w:t xml:space="preserve">. Jelšava a Nemocnica s poliklinikou Revúca </w:t>
      </w:r>
      <w:proofErr w:type="spellStart"/>
      <w:r>
        <w:t>n.o</w:t>
      </w:r>
      <w:proofErr w:type="spellEnd"/>
      <w:r>
        <w:t>.</w:t>
      </w:r>
    </w:p>
    <w:p w14:paraId="391B7ED5" w14:textId="77777777" w:rsidR="009862A5" w:rsidRDefault="009862A5" w:rsidP="009862A5">
      <w:pPr>
        <w:spacing w:line="360" w:lineRule="auto"/>
        <w:jc w:val="both"/>
      </w:pPr>
      <w:r>
        <w:rPr>
          <w:b/>
        </w:rPr>
        <w:t>6.3. Sociálne zabezpečenie</w:t>
      </w:r>
    </w:p>
    <w:p w14:paraId="6EDD7E54" w14:textId="77777777" w:rsidR="009862A5" w:rsidRDefault="009862A5" w:rsidP="009862A5">
      <w:pPr>
        <w:spacing w:line="360" w:lineRule="auto"/>
        <w:jc w:val="both"/>
      </w:pPr>
      <w:r>
        <w:t xml:space="preserve">      Sociálne služby v obci zabezpečuje :</w:t>
      </w:r>
    </w:p>
    <w:p w14:paraId="42444B43" w14:textId="77777777" w:rsidR="009862A5" w:rsidRDefault="009862A5" w:rsidP="009862A5">
      <w:pPr>
        <w:spacing w:line="360" w:lineRule="auto"/>
        <w:jc w:val="both"/>
      </w:pPr>
      <w:r>
        <w:t xml:space="preserve">     Zariadenie sociálnych služieb nemáme</w:t>
      </w:r>
    </w:p>
    <w:p w14:paraId="51080ECC" w14:textId="29BF9C19" w:rsidR="009862A5" w:rsidRDefault="009862A5" w:rsidP="009862A5">
      <w:pPr>
        <w:spacing w:line="360" w:lineRule="auto"/>
        <w:jc w:val="both"/>
      </w:pPr>
      <w:r>
        <w:t xml:space="preserve">      Na základe analýzy doterajšieho vývoja možno očakávať, že rozvoj sociálnych služieb sa        </w:t>
      </w:r>
      <w:r w:rsidR="00A255A0">
        <w:t xml:space="preserve"> </w:t>
      </w:r>
      <w:r>
        <w:t>de orientovať na denný stacionár.</w:t>
      </w:r>
    </w:p>
    <w:p w14:paraId="3D2C908F" w14:textId="77777777" w:rsidR="009862A5" w:rsidRDefault="009862A5" w:rsidP="009862A5">
      <w:pPr>
        <w:spacing w:line="360" w:lineRule="auto"/>
        <w:jc w:val="both"/>
        <w:rPr>
          <w:b/>
        </w:rPr>
      </w:pPr>
      <w:r>
        <w:rPr>
          <w:b/>
        </w:rPr>
        <w:t>6.4. Kultúra</w:t>
      </w:r>
    </w:p>
    <w:p w14:paraId="71B29FBA" w14:textId="77777777" w:rsidR="009862A5" w:rsidRDefault="009862A5" w:rsidP="009862A5">
      <w:pPr>
        <w:spacing w:line="360" w:lineRule="auto"/>
        <w:ind w:left="435"/>
        <w:jc w:val="both"/>
      </w:pPr>
      <w:r>
        <w:t>Spoločenský a kultúrny život v obci zabezpečuje :</w:t>
      </w:r>
    </w:p>
    <w:p w14:paraId="6CA6A458" w14:textId="77777777" w:rsidR="009862A5" w:rsidRDefault="009862A5" w:rsidP="009862A5">
      <w:pPr>
        <w:numPr>
          <w:ilvl w:val="0"/>
          <w:numId w:val="2"/>
        </w:numPr>
        <w:spacing w:line="360" w:lineRule="auto"/>
        <w:jc w:val="both"/>
      </w:pPr>
      <w:r>
        <w:t>Kultúrny dom</w:t>
      </w:r>
    </w:p>
    <w:p w14:paraId="4FFBB4E3" w14:textId="77777777" w:rsidR="009862A5" w:rsidRDefault="009862A5" w:rsidP="009862A5">
      <w:pPr>
        <w:numPr>
          <w:ilvl w:val="0"/>
          <w:numId w:val="2"/>
        </w:numPr>
        <w:spacing w:line="360" w:lineRule="auto"/>
        <w:jc w:val="both"/>
      </w:pPr>
      <w:r>
        <w:t>Multifunkčné ihrisko</w:t>
      </w:r>
    </w:p>
    <w:p w14:paraId="0657381E" w14:textId="77777777" w:rsidR="009862A5" w:rsidRDefault="009862A5" w:rsidP="009862A5">
      <w:pPr>
        <w:numPr>
          <w:ilvl w:val="0"/>
          <w:numId w:val="2"/>
        </w:numPr>
        <w:spacing w:line="360" w:lineRule="auto"/>
        <w:jc w:val="both"/>
      </w:pPr>
      <w:r>
        <w:t>Posilňovňa</w:t>
      </w:r>
    </w:p>
    <w:p w14:paraId="5B108D98" w14:textId="77777777" w:rsidR="009862A5" w:rsidRDefault="009862A5" w:rsidP="009862A5">
      <w:pPr>
        <w:spacing w:line="360" w:lineRule="auto"/>
        <w:jc w:val="both"/>
        <w:rPr>
          <w:b/>
        </w:rPr>
      </w:pPr>
      <w:r>
        <w:rPr>
          <w:b/>
        </w:rPr>
        <w:t xml:space="preserve">6.5. Hospodárstvo </w:t>
      </w:r>
    </w:p>
    <w:p w14:paraId="2514F0FD" w14:textId="77777777" w:rsidR="009862A5" w:rsidRDefault="009862A5" w:rsidP="009862A5">
      <w:pPr>
        <w:spacing w:line="360" w:lineRule="auto"/>
        <w:ind w:left="435"/>
        <w:jc w:val="both"/>
      </w:pPr>
      <w:r>
        <w:t>Najvýznamnejší poskytovatelia služieb v obci :</w:t>
      </w:r>
    </w:p>
    <w:p w14:paraId="2F6DDB8C" w14:textId="77777777" w:rsidR="009862A5" w:rsidRDefault="009862A5" w:rsidP="009862A5">
      <w:pPr>
        <w:numPr>
          <w:ilvl w:val="0"/>
          <w:numId w:val="3"/>
        </w:numPr>
        <w:spacing w:line="360" w:lineRule="auto"/>
        <w:jc w:val="both"/>
      </w:pPr>
      <w:r>
        <w:t>Obchod s potravinárskym a zmiešaným tovarom – COOP Jednota</w:t>
      </w:r>
    </w:p>
    <w:p w14:paraId="248C6832" w14:textId="77777777" w:rsidR="009862A5" w:rsidRDefault="009862A5" w:rsidP="009862A5">
      <w:pPr>
        <w:jc w:val="both"/>
      </w:pPr>
    </w:p>
    <w:p w14:paraId="398613F1" w14:textId="77777777" w:rsidR="009862A5" w:rsidRDefault="009862A5" w:rsidP="009862A5">
      <w:pPr>
        <w:jc w:val="both"/>
      </w:pPr>
    </w:p>
    <w:p w14:paraId="2E65543F" w14:textId="77777777" w:rsidR="00F87999" w:rsidRDefault="00F87999" w:rsidP="009862A5">
      <w:pPr>
        <w:spacing w:line="360" w:lineRule="auto"/>
        <w:rPr>
          <w:b/>
          <w:sz w:val="28"/>
          <w:szCs w:val="28"/>
        </w:rPr>
      </w:pPr>
    </w:p>
    <w:p w14:paraId="67B7CCDB" w14:textId="39CDFCBB" w:rsidR="009862A5" w:rsidRDefault="009862A5" w:rsidP="009862A5">
      <w:pPr>
        <w:spacing w:line="360" w:lineRule="auto"/>
        <w:rPr>
          <w:b/>
          <w:sz w:val="28"/>
          <w:szCs w:val="28"/>
        </w:rPr>
      </w:pPr>
      <w:r>
        <w:rPr>
          <w:b/>
          <w:sz w:val="28"/>
          <w:szCs w:val="28"/>
        </w:rPr>
        <w:lastRenderedPageBreak/>
        <w:t>7. Informácia o vývoji obce z pohľadu rozpočtovníctva</w:t>
      </w:r>
    </w:p>
    <w:p w14:paraId="113AD244" w14:textId="5351296A" w:rsidR="009862A5" w:rsidRDefault="009862A5" w:rsidP="009862A5">
      <w:pPr>
        <w:spacing w:line="360" w:lineRule="auto"/>
        <w:jc w:val="both"/>
      </w:pPr>
      <w:r>
        <w:t>Základným   nástrojom  finančného  hospodárenia  obce  bol   rozpočet   obce   na  rok   202</w:t>
      </w:r>
      <w:r w:rsidR="002248F0">
        <w:t>2</w:t>
      </w:r>
      <w:r>
        <w:t>.</w:t>
      </w:r>
    </w:p>
    <w:p w14:paraId="18A132FA" w14:textId="558920EB" w:rsidR="009862A5" w:rsidRDefault="009862A5" w:rsidP="009862A5">
      <w:pPr>
        <w:spacing w:line="360" w:lineRule="auto"/>
        <w:jc w:val="both"/>
      </w:pPr>
      <w:r>
        <w:t xml:space="preserve">Obec zostavila rozpočet podľa ustanovenia § 10 ods. 7 zákona č.583/2004 </w:t>
      </w:r>
      <w:proofErr w:type="spellStart"/>
      <w:r>
        <w:t>Z.z</w:t>
      </w:r>
      <w:proofErr w:type="spellEnd"/>
      <w:r>
        <w:t>. o rozpočtových pravidlách územnej samosprávy a o zmene a doplnení niektorých zákonov v znení neskorších predpisov. Rozpočet obce na rok 202</w:t>
      </w:r>
      <w:r w:rsidR="00280342">
        <w:t>2</w:t>
      </w:r>
      <w:r>
        <w:t xml:space="preserve"> bol zostavený ako vyrovnaný. Bežný rozpočet bol zostavený ako vyrovnaný  a  kapitálový   rozpočet ako  </w:t>
      </w:r>
      <w:r w:rsidR="002F2379">
        <w:t>schodkový</w:t>
      </w:r>
      <w:r>
        <w:t>.</w:t>
      </w:r>
    </w:p>
    <w:p w14:paraId="7B2D641A" w14:textId="77777777" w:rsidR="009862A5" w:rsidRDefault="009862A5" w:rsidP="009862A5">
      <w:pPr>
        <w:spacing w:line="360" w:lineRule="auto"/>
        <w:jc w:val="both"/>
      </w:pPr>
    </w:p>
    <w:p w14:paraId="17663DFF" w14:textId="1A793F8E" w:rsidR="009862A5" w:rsidRDefault="009862A5" w:rsidP="009862A5">
      <w:pPr>
        <w:spacing w:line="360" w:lineRule="auto"/>
        <w:jc w:val="both"/>
      </w:pPr>
      <w:r>
        <w:t>Hospodárenie obce sa riadilo podľa schváleného rozpočtu na rok 202</w:t>
      </w:r>
      <w:r w:rsidR="00280342">
        <w:t>2</w:t>
      </w:r>
      <w:r>
        <w:t xml:space="preserve">. </w:t>
      </w:r>
    </w:p>
    <w:p w14:paraId="48651F8D" w14:textId="43098E0A" w:rsidR="009862A5" w:rsidRDefault="009862A5" w:rsidP="009862A5">
      <w:pPr>
        <w:spacing w:line="360" w:lineRule="auto"/>
        <w:jc w:val="both"/>
      </w:pPr>
      <w:r>
        <w:t>Rozpočet obce bol schválený obecným zastupiteľstvom dňa 1</w:t>
      </w:r>
      <w:r w:rsidR="00280342">
        <w:t>0</w:t>
      </w:r>
      <w:r>
        <w:t>.12.202</w:t>
      </w:r>
      <w:r w:rsidR="00280342">
        <w:t>1</w:t>
      </w:r>
      <w:r>
        <w:t xml:space="preserve"> uznesením č. </w:t>
      </w:r>
      <w:r w:rsidR="00280342">
        <w:t>88</w:t>
      </w:r>
      <w:r>
        <w:t>/202</w:t>
      </w:r>
      <w:r w:rsidR="00280342">
        <w:t>1</w:t>
      </w:r>
    </w:p>
    <w:p w14:paraId="6A783BBD" w14:textId="0B575EA0" w:rsidR="009862A5" w:rsidRDefault="009862A5" w:rsidP="009862A5">
      <w:pPr>
        <w:spacing w:line="360" w:lineRule="auto"/>
        <w:jc w:val="both"/>
      </w:pPr>
      <w:r>
        <w:t xml:space="preserve">Rozpočet bol zmenený </w:t>
      </w:r>
      <w:r w:rsidR="00280342">
        <w:t>štyri</w:t>
      </w:r>
      <w:r>
        <w:t>krát:</w:t>
      </w:r>
    </w:p>
    <w:p w14:paraId="2198A17F" w14:textId="0BFE11CA" w:rsidR="009862A5" w:rsidRDefault="009862A5" w:rsidP="009862A5">
      <w:pPr>
        <w:numPr>
          <w:ilvl w:val="0"/>
          <w:numId w:val="4"/>
        </w:numPr>
        <w:spacing w:line="360" w:lineRule="auto"/>
        <w:jc w:val="both"/>
      </w:pPr>
      <w:r>
        <w:t>prvá zmena   schválená dňa 2</w:t>
      </w:r>
      <w:r w:rsidR="00280342">
        <w:t>0</w:t>
      </w:r>
      <w:r>
        <w:t>.0</w:t>
      </w:r>
      <w:r w:rsidR="00280342">
        <w:t>4</w:t>
      </w:r>
      <w:r>
        <w:t>.202</w:t>
      </w:r>
      <w:r w:rsidR="00280342">
        <w:t>2</w:t>
      </w:r>
      <w:r>
        <w:t xml:space="preserve">       uznesením č. </w:t>
      </w:r>
      <w:r w:rsidR="00280342">
        <w:t>95</w:t>
      </w:r>
      <w:r>
        <w:t>/202</w:t>
      </w:r>
      <w:r w:rsidR="00280342">
        <w:t>2</w:t>
      </w:r>
    </w:p>
    <w:p w14:paraId="777844D3" w14:textId="0120DFB7" w:rsidR="009862A5" w:rsidRDefault="009862A5" w:rsidP="009862A5">
      <w:pPr>
        <w:numPr>
          <w:ilvl w:val="0"/>
          <w:numId w:val="4"/>
        </w:numPr>
        <w:spacing w:line="360" w:lineRule="auto"/>
        <w:jc w:val="both"/>
      </w:pPr>
      <w:r>
        <w:t xml:space="preserve">druhá zmena schválená dňa </w:t>
      </w:r>
      <w:r w:rsidR="00280342">
        <w:t>27.06.2022</w:t>
      </w:r>
      <w:r>
        <w:t xml:space="preserve">       uznesením č. </w:t>
      </w:r>
      <w:r w:rsidR="00280342">
        <w:t>103</w:t>
      </w:r>
      <w:r>
        <w:t>/202</w:t>
      </w:r>
      <w:r w:rsidR="00280342">
        <w:t>2</w:t>
      </w:r>
    </w:p>
    <w:p w14:paraId="5BF53BA0" w14:textId="14CD6C0E" w:rsidR="009862A5" w:rsidRDefault="009862A5" w:rsidP="009862A5">
      <w:pPr>
        <w:numPr>
          <w:ilvl w:val="0"/>
          <w:numId w:val="4"/>
        </w:numPr>
        <w:spacing w:line="360" w:lineRule="auto"/>
        <w:jc w:val="both"/>
      </w:pPr>
      <w:r>
        <w:t>tretia zmena  schválená dňa 2</w:t>
      </w:r>
      <w:r w:rsidR="00280342">
        <w:t>6</w:t>
      </w:r>
      <w:r>
        <w:t>.</w:t>
      </w:r>
      <w:r w:rsidR="00280342">
        <w:t>09</w:t>
      </w:r>
      <w:r>
        <w:t>.202</w:t>
      </w:r>
      <w:r w:rsidR="00280342">
        <w:t>2</w:t>
      </w:r>
      <w:r>
        <w:t xml:space="preserve">       uznesením č. </w:t>
      </w:r>
      <w:r w:rsidR="00280342">
        <w:t>10</w:t>
      </w:r>
      <w:r w:rsidR="002F2379">
        <w:t>4</w:t>
      </w:r>
      <w:r>
        <w:t>/202</w:t>
      </w:r>
      <w:r w:rsidR="00280342">
        <w:t>2</w:t>
      </w:r>
    </w:p>
    <w:p w14:paraId="69FD5565" w14:textId="26A9F63B" w:rsidR="009862A5" w:rsidRDefault="009862A5" w:rsidP="009862A5">
      <w:pPr>
        <w:numPr>
          <w:ilvl w:val="0"/>
          <w:numId w:val="4"/>
        </w:numPr>
        <w:spacing w:line="360" w:lineRule="auto"/>
        <w:jc w:val="both"/>
      </w:pPr>
      <w:r>
        <w:t>štvrtá zmena schválená dňa 1</w:t>
      </w:r>
      <w:r w:rsidR="00280342">
        <w:t>4</w:t>
      </w:r>
      <w:r>
        <w:t>.12.202</w:t>
      </w:r>
      <w:r w:rsidR="00280342">
        <w:t>2</w:t>
      </w:r>
      <w:r>
        <w:t xml:space="preserve">        uznesením č. </w:t>
      </w:r>
      <w:r w:rsidR="00280342">
        <w:t>12</w:t>
      </w:r>
      <w:r>
        <w:t>/202</w:t>
      </w:r>
      <w:r w:rsidR="00280342">
        <w:t>2</w:t>
      </w:r>
    </w:p>
    <w:p w14:paraId="36C1EF97" w14:textId="77777777" w:rsidR="009862A5" w:rsidRDefault="009862A5" w:rsidP="009862A5">
      <w:pPr>
        <w:spacing w:line="360" w:lineRule="auto"/>
        <w:outlineLvl w:val="0"/>
        <w:rPr>
          <w:b/>
        </w:rPr>
      </w:pPr>
    </w:p>
    <w:p w14:paraId="49113CE9" w14:textId="0A4EC21B" w:rsidR="009862A5" w:rsidRDefault="009862A5" w:rsidP="009862A5">
      <w:pPr>
        <w:spacing w:line="360" w:lineRule="auto"/>
        <w:jc w:val="both"/>
        <w:rPr>
          <w:b/>
        </w:rPr>
      </w:pPr>
      <w:r>
        <w:rPr>
          <w:b/>
        </w:rPr>
        <w:t>7.1. Plnenie príjmov a čerpanie výdavkov za rok 202</w:t>
      </w:r>
      <w:r w:rsidR="00280342">
        <w:rPr>
          <w:b/>
        </w:rPr>
        <w:t>2</w:t>
      </w:r>
      <w:r>
        <w:rPr>
          <w:b/>
        </w:rPr>
        <w:t xml:space="preserve"> v EUR</w:t>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9862A5" w14:paraId="1859D2FF" w14:textId="77777777" w:rsidTr="009862A5">
        <w:tc>
          <w:tcPr>
            <w:tcW w:w="2410" w:type="dxa"/>
            <w:tcBorders>
              <w:top w:val="single" w:sz="4" w:space="0" w:color="auto"/>
              <w:left w:val="single" w:sz="4" w:space="0" w:color="auto"/>
              <w:bottom w:val="single" w:sz="4" w:space="0" w:color="auto"/>
              <w:right w:val="single" w:sz="4" w:space="0" w:color="auto"/>
            </w:tcBorders>
            <w:shd w:val="clear" w:color="auto" w:fill="DDD9C3"/>
          </w:tcPr>
          <w:p w14:paraId="355A944E" w14:textId="77777777" w:rsidR="009862A5" w:rsidRDefault="009862A5">
            <w:pPr>
              <w:tabs>
                <w:tab w:val="right" w:pos="8460"/>
              </w:tabs>
              <w:jc w:val="both"/>
              <w:rPr>
                <w:b/>
              </w:rPr>
            </w:pPr>
          </w:p>
        </w:tc>
        <w:tc>
          <w:tcPr>
            <w:tcW w:w="1843" w:type="dxa"/>
            <w:tcBorders>
              <w:top w:val="single" w:sz="4" w:space="0" w:color="auto"/>
              <w:left w:val="single" w:sz="4" w:space="0" w:color="auto"/>
              <w:bottom w:val="single" w:sz="4" w:space="0" w:color="auto"/>
              <w:right w:val="single" w:sz="4" w:space="0" w:color="auto"/>
            </w:tcBorders>
            <w:shd w:val="clear" w:color="auto" w:fill="DDD9C3"/>
          </w:tcPr>
          <w:p w14:paraId="6EF8501F" w14:textId="77777777" w:rsidR="009862A5" w:rsidRDefault="009862A5">
            <w:pPr>
              <w:tabs>
                <w:tab w:val="right" w:pos="8460"/>
              </w:tabs>
              <w:jc w:val="center"/>
              <w:rPr>
                <w:b/>
                <w:sz w:val="20"/>
                <w:szCs w:val="20"/>
              </w:rPr>
            </w:pPr>
          </w:p>
          <w:p w14:paraId="4726A2A8" w14:textId="77777777" w:rsidR="009862A5" w:rsidRDefault="009862A5">
            <w:pPr>
              <w:tabs>
                <w:tab w:val="right" w:pos="8820"/>
              </w:tabs>
              <w:jc w:val="center"/>
              <w:rPr>
                <w:b/>
                <w:sz w:val="20"/>
                <w:szCs w:val="20"/>
              </w:rPr>
            </w:pPr>
            <w:r>
              <w:rPr>
                <w:b/>
                <w:sz w:val="20"/>
                <w:szCs w:val="20"/>
              </w:rPr>
              <w:t xml:space="preserve">Schválený rozpočet </w:t>
            </w:r>
          </w:p>
          <w:p w14:paraId="303AE85D" w14:textId="77777777" w:rsidR="009862A5" w:rsidRDefault="009862A5">
            <w:pPr>
              <w:tabs>
                <w:tab w:val="right" w:pos="8460"/>
              </w:tabs>
              <w:jc w:val="center"/>
              <w:rPr>
                <w:b/>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DDD9C3"/>
          </w:tcPr>
          <w:p w14:paraId="5EF10FC0" w14:textId="77777777" w:rsidR="009862A5" w:rsidRDefault="009862A5">
            <w:pPr>
              <w:tabs>
                <w:tab w:val="right" w:pos="8820"/>
              </w:tabs>
              <w:jc w:val="center"/>
              <w:rPr>
                <w:b/>
                <w:sz w:val="20"/>
                <w:szCs w:val="20"/>
              </w:rPr>
            </w:pPr>
          </w:p>
          <w:p w14:paraId="60F61C07" w14:textId="77777777" w:rsidR="009862A5" w:rsidRDefault="009862A5">
            <w:pPr>
              <w:tabs>
                <w:tab w:val="right" w:pos="8820"/>
              </w:tabs>
              <w:jc w:val="center"/>
              <w:rPr>
                <w:b/>
                <w:sz w:val="20"/>
                <w:szCs w:val="20"/>
              </w:rPr>
            </w:pPr>
            <w:r>
              <w:rPr>
                <w:b/>
                <w:sz w:val="20"/>
                <w:szCs w:val="20"/>
              </w:rPr>
              <w:t xml:space="preserve">Schválený rozpočet </w:t>
            </w:r>
          </w:p>
          <w:p w14:paraId="5C9E2C3B" w14:textId="77777777" w:rsidR="009862A5" w:rsidRDefault="009862A5">
            <w:pPr>
              <w:tabs>
                <w:tab w:val="right" w:pos="8820"/>
              </w:tabs>
              <w:jc w:val="center"/>
              <w:rPr>
                <w:b/>
                <w:sz w:val="20"/>
                <w:szCs w:val="20"/>
              </w:rPr>
            </w:pPr>
            <w:r>
              <w:rPr>
                <w:b/>
                <w:sz w:val="20"/>
                <w:szCs w:val="20"/>
              </w:rPr>
              <w:t>po poslednej zmene</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14:paraId="3B13BEA8" w14:textId="77777777" w:rsidR="009862A5" w:rsidRDefault="009862A5">
            <w:pPr>
              <w:tabs>
                <w:tab w:val="right" w:pos="8820"/>
              </w:tabs>
              <w:jc w:val="center"/>
              <w:rPr>
                <w:b/>
                <w:sz w:val="20"/>
                <w:szCs w:val="20"/>
              </w:rPr>
            </w:pPr>
            <w:r>
              <w:rPr>
                <w:b/>
                <w:sz w:val="20"/>
                <w:szCs w:val="20"/>
              </w:rPr>
              <w:t xml:space="preserve">Skutočné </w:t>
            </w:r>
          </w:p>
          <w:p w14:paraId="7F860A18" w14:textId="77777777" w:rsidR="009862A5" w:rsidRDefault="009862A5">
            <w:pPr>
              <w:tabs>
                <w:tab w:val="right" w:pos="8820"/>
              </w:tabs>
              <w:jc w:val="center"/>
              <w:rPr>
                <w:b/>
                <w:sz w:val="20"/>
                <w:szCs w:val="20"/>
              </w:rPr>
            </w:pPr>
            <w:r>
              <w:rPr>
                <w:b/>
                <w:sz w:val="20"/>
                <w:szCs w:val="20"/>
              </w:rPr>
              <w:t>plnenie príjmov/ čerpanie výdavkov</w:t>
            </w:r>
          </w:p>
          <w:p w14:paraId="543E3D78" w14:textId="678637F7" w:rsidR="009862A5" w:rsidRDefault="009862A5">
            <w:pPr>
              <w:tabs>
                <w:tab w:val="right" w:pos="8820"/>
              </w:tabs>
              <w:jc w:val="center"/>
              <w:rPr>
                <w:b/>
                <w:sz w:val="20"/>
                <w:szCs w:val="20"/>
              </w:rPr>
            </w:pPr>
            <w:r>
              <w:rPr>
                <w:b/>
                <w:sz w:val="20"/>
                <w:szCs w:val="20"/>
              </w:rPr>
              <w:t>k 31.12.202</w:t>
            </w:r>
            <w:r w:rsidR="00280342">
              <w:rPr>
                <w:b/>
                <w:sz w:val="20"/>
                <w:szCs w:val="20"/>
              </w:rPr>
              <w:t>2</w:t>
            </w:r>
          </w:p>
        </w:tc>
        <w:tc>
          <w:tcPr>
            <w:tcW w:w="1231" w:type="dxa"/>
            <w:tcBorders>
              <w:top w:val="single" w:sz="4" w:space="0" w:color="auto"/>
              <w:left w:val="single" w:sz="4" w:space="0" w:color="auto"/>
              <w:bottom w:val="single" w:sz="4" w:space="0" w:color="auto"/>
              <w:right w:val="single" w:sz="4" w:space="0" w:color="auto"/>
            </w:tcBorders>
            <w:shd w:val="clear" w:color="auto" w:fill="DDD9C3"/>
            <w:hideMark/>
          </w:tcPr>
          <w:p w14:paraId="72C8FD15" w14:textId="77777777" w:rsidR="009862A5" w:rsidRDefault="009862A5">
            <w:pPr>
              <w:tabs>
                <w:tab w:val="right" w:pos="8820"/>
              </w:tabs>
              <w:jc w:val="center"/>
              <w:rPr>
                <w:b/>
                <w:sz w:val="20"/>
                <w:szCs w:val="20"/>
              </w:rPr>
            </w:pPr>
            <w:r>
              <w:rPr>
                <w:b/>
                <w:sz w:val="20"/>
                <w:szCs w:val="20"/>
              </w:rPr>
              <w:t>% plnenia príjmov/</w:t>
            </w:r>
          </w:p>
          <w:p w14:paraId="23A1FC53" w14:textId="77777777" w:rsidR="009862A5" w:rsidRDefault="009862A5">
            <w:pPr>
              <w:tabs>
                <w:tab w:val="right" w:pos="8820"/>
              </w:tabs>
              <w:jc w:val="center"/>
              <w:rPr>
                <w:b/>
                <w:sz w:val="20"/>
                <w:szCs w:val="20"/>
              </w:rPr>
            </w:pPr>
            <w:r>
              <w:rPr>
                <w:b/>
                <w:sz w:val="20"/>
                <w:szCs w:val="20"/>
              </w:rPr>
              <w:t xml:space="preserve">% čerpania výdavkov </w:t>
            </w:r>
          </w:p>
        </w:tc>
      </w:tr>
      <w:tr w:rsidR="009862A5" w14:paraId="642F47DF" w14:textId="77777777" w:rsidTr="009862A5">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4900481E" w14:textId="77777777" w:rsidR="009862A5" w:rsidRDefault="009862A5">
            <w:pPr>
              <w:tabs>
                <w:tab w:val="right" w:pos="8460"/>
              </w:tabs>
              <w:jc w:val="both"/>
              <w:rPr>
                <w:b/>
              </w:rPr>
            </w:pPr>
            <w:r>
              <w:rPr>
                <w:b/>
              </w:rPr>
              <w:t>Príjmy celkom</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14:paraId="2ADB8BAE" w14:textId="086FAEAB" w:rsidR="009862A5" w:rsidRDefault="00280342">
            <w:pPr>
              <w:tabs>
                <w:tab w:val="right" w:pos="8460"/>
              </w:tabs>
              <w:jc w:val="center"/>
              <w:rPr>
                <w:b/>
              </w:rPr>
            </w:pPr>
            <w:r>
              <w:rPr>
                <w:b/>
              </w:rPr>
              <w:t>191 800,00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14:paraId="438A5173" w14:textId="4A0C06D9" w:rsidR="009862A5" w:rsidRDefault="00280342">
            <w:pPr>
              <w:tabs>
                <w:tab w:val="right" w:pos="8460"/>
              </w:tabs>
              <w:jc w:val="center"/>
              <w:rPr>
                <w:b/>
              </w:rPr>
            </w:pPr>
            <w:r>
              <w:rPr>
                <w:b/>
              </w:rPr>
              <w:t>228 153,00</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14:paraId="2C638E4F" w14:textId="55AB1D40" w:rsidR="009862A5" w:rsidRDefault="00280342">
            <w:pPr>
              <w:tabs>
                <w:tab w:val="right" w:pos="8460"/>
              </w:tabs>
              <w:jc w:val="center"/>
              <w:rPr>
                <w:b/>
              </w:rPr>
            </w:pPr>
            <w:r>
              <w:rPr>
                <w:b/>
              </w:rPr>
              <w:t>192 919,13</w:t>
            </w:r>
          </w:p>
        </w:tc>
        <w:tc>
          <w:tcPr>
            <w:tcW w:w="1231" w:type="dxa"/>
            <w:tcBorders>
              <w:top w:val="single" w:sz="4" w:space="0" w:color="auto"/>
              <w:left w:val="single" w:sz="4" w:space="0" w:color="auto"/>
              <w:bottom w:val="single" w:sz="4" w:space="0" w:color="auto"/>
              <w:right w:val="single" w:sz="4" w:space="0" w:color="auto"/>
            </w:tcBorders>
            <w:shd w:val="clear" w:color="auto" w:fill="D9D9D9"/>
            <w:hideMark/>
          </w:tcPr>
          <w:p w14:paraId="025724E6" w14:textId="47BB3E61" w:rsidR="009862A5" w:rsidRDefault="00280342">
            <w:pPr>
              <w:tabs>
                <w:tab w:val="right" w:pos="8460"/>
              </w:tabs>
              <w:jc w:val="center"/>
              <w:rPr>
                <w:b/>
              </w:rPr>
            </w:pPr>
            <w:r>
              <w:rPr>
                <w:b/>
              </w:rPr>
              <w:t>84,56</w:t>
            </w:r>
            <w:r w:rsidR="009862A5">
              <w:rPr>
                <w:b/>
              </w:rPr>
              <w:t xml:space="preserve"> %</w:t>
            </w:r>
          </w:p>
        </w:tc>
      </w:tr>
      <w:tr w:rsidR="009862A5" w14:paraId="25418889" w14:textId="77777777" w:rsidTr="009862A5">
        <w:tc>
          <w:tcPr>
            <w:tcW w:w="2410" w:type="dxa"/>
            <w:tcBorders>
              <w:top w:val="single" w:sz="4" w:space="0" w:color="auto"/>
              <w:left w:val="single" w:sz="4" w:space="0" w:color="auto"/>
              <w:bottom w:val="single" w:sz="4" w:space="0" w:color="auto"/>
              <w:right w:val="single" w:sz="4" w:space="0" w:color="auto"/>
            </w:tcBorders>
            <w:hideMark/>
          </w:tcPr>
          <w:p w14:paraId="04E51853" w14:textId="77777777" w:rsidR="009862A5" w:rsidRDefault="009862A5">
            <w:pPr>
              <w:tabs>
                <w:tab w:val="right" w:pos="8460"/>
              </w:tabs>
              <w:jc w:val="both"/>
            </w:pPr>
            <w:r>
              <w:t>z toho :</w:t>
            </w:r>
          </w:p>
        </w:tc>
        <w:tc>
          <w:tcPr>
            <w:tcW w:w="1843" w:type="dxa"/>
            <w:tcBorders>
              <w:top w:val="single" w:sz="4" w:space="0" w:color="auto"/>
              <w:left w:val="single" w:sz="4" w:space="0" w:color="auto"/>
              <w:bottom w:val="single" w:sz="4" w:space="0" w:color="auto"/>
              <w:right w:val="single" w:sz="4" w:space="0" w:color="auto"/>
            </w:tcBorders>
          </w:tcPr>
          <w:p w14:paraId="63E2D841" w14:textId="77777777" w:rsidR="009862A5" w:rsidRDefault="009862A5">
            <w:pPr>
              <w:tabs>
                <w:tab w:val="right" w:pos="8460"/>
              </w:tabs>
              <w:jc w:val="both"/>
              <w:rPr>
                <w:b/>
              </w:rPr>
            </w:pPr>
          </w:p>
        </w:tc>
        <w:tc>
          <w:tcPr>
            <w:tcW w:w="1984" w:type="dxa"/>
            <w:tcBorders>
              <w:top w:val="single" w:sz="4" w:space="0" w:color="auto"/>
              <w:left w:val="single" w:sz="4" w:space="0" w:color="auto"/>
              <w:bottom w:val="single" w:sz="4" w:space="0" w:color="auto"/>
              <w:right w:val="single" w:sz="4" w:space="0" w:color="auto"/>
            </w:tcBorders>
          </w:tcPr>
          <w:p w14:paraId="108F26FC" w14:textId="77777777" w:rsidR="009862A5" w:rsidRDefault="009862A5">
            <w:pPr>
              <w:tabs>
                <w:tab w:val="right" w:pos="8460"/>
              </w:tabs>
              <w:jc w:val="both"/>
              <w:rPr>
                <w:b/>
              </w:rPr>
            </w:pPr>
          </w:p>
        </w:tc>
        <w:tc>
          <w:tcPr>
            <w:tcW w:w="1843" w:type="dxa"/>
            <w:tcBorders>
              <w:top w:val="single" w:sz="4" w:space="0" w:color="auto"/>
              <w:left w:val="single" w:sz="4" w:space="0" w:color="auto"/>
              <w:bottom w:val="single" w:sz="4" w:space="0" w:color="auto"/>
              <w:right w:val="single" w:sz="4" w:space="0" w:color="auto"/>
            </w:tcBorders>
          </w:tcPr>
          <w:p w14:paraId="5ED73E34" w14:textId="77777777" w:rsidR="009862A5" w:rsidRDefault="009862A5">
            <w:pPr>
              <w:tabs>
                <w:tab w:val="right" w:pos="8460"/>
              </w:tabs>
              <w:jc w:val="both"/>
              <w:rPr>
                <w:b/>
              </w:rPr>
            </w:pPr>
          </w:p>
        </w:tc>
        <w:tc>
          <w:tcPr>
            <w:tcW w:w="1231" w:type="dxa"/>
            <w:tcBorders>
              <w:top w:val="single" w:sz="4" w:space="0" w:color="auto"/>
              <w:left w:val="single" w:sz="4" w:space="0" w:color="auto"/>
              <w:bottom w:val="single" w:sz="4" w:space="0" w:color="auto"/>
              <w:right w:val="single" w:sz="4" w:space="0" w:color="auto"/>
            </w:tcBorders>
          </w:tcPr>
          <w:p w14:paraId="027A34A0" w14:textId="77777777" w:rsidR="009862A5" w:rsidRDefault="009862A5">
            <w:pPr>
              <w:tabs>
                <w:tab w:val="right" w:pos="8460"/>
              </w:tabs>
              <w:jc w:val="both"/>
              <w:rPr>
                <w:b/>
              </w:rPr>
            </w:pPr>
          </w:p>
        </w:tc>
      </w:tr>
      <w:tr w:rsidR="009862A5" w14:paraId="389FB3D3" w14:textId="77777777" w:rsidTr="009862A5">
        <w:tc>
          <w:tcPr>
            <w:tcW w:w="2410" w:type="dxa"/>
            <w:tcBorders>
              <w:top w:val="single" w:sz="4" w:space="0" w:color="auto"/>
              <w:left w:val="single" w:sz="4" w:space="0" w:color="auto"/>
              <w:bottom w:val="single" w:sz="4" w:space="0" w:color="auto"/>
              <w:right w:val="single" w:sz="4" w:space="0" w:color="auto"/>
            </w:tcBorders>
            <w:hideMark/>
          </w:tcPr>
          <w:p w14:paraId="5E1FC244" w14:textId="77777777" w:rsidR="009862A5" w:rsidRDefault="009862A5">
            <w:pPr>
              <w:tabs>
                <w:tab w:val="right" w:pos="8460"/>
              </w:tabs>
              <w:jc w:val="both"/>
            </w:pPr>
            <w:r>
              <w:t>Bežné príjmy</w:t>
            </w:r>
          </w:p>
        </w:tc>
        <w:tc>
          <w:tcPr>
            <w:tcW w:w="1843" w:type="dxa"/>
            <w:tcBorders>
              <w:top w:val="single" w:sz="4" w:space="0" w:color="auto"/>
              <w:left w:val="single" w:sz="4" w:space="0" w:color="auto"/>
              <w:bottom w:val="single" w:sz="4" w:space="0" w:color="auto"/>
              <w:right w:val="single" w:sz="4" w:space="0" w:color="auto"/>
            </w:tcBorders>
            <w:hideMark/>
          </w:tcPr>
          <w:p w14:paraId="036C9B06" w14:textId="67B94F04" w:rsidR="009862A5" w:rsidRDefault="009862A5">
            <w:pPr>
              <w:tabs>
                <w:tab w:val="right" w:pos="8460"/>
              </w:tabs>
              <w:jc w:val="center"/>
            </w:pPr>
            <w:r>
              <w:t>115 000,</w:t>
            </w:r>
            <w:r w:rsidR="00280342">
              <w:t>00</w:t>
            </w:r>
          </w:p>
        </w:tc>
        <w:tc>
          <w:tcPr>
            <w:tcW w:w="1984" w:type="dxa"/>
            <w:tcBorders>
              <w:top w:val="single" w:sz="4" w:space="0" w:color="auto"/>
              <w:left w:val="single" w:sz="4" w:space="0" w:color="auto"/>
              <w:bottom w:val="single" w:sz="4" w:space="0" w:color="auto"/>
              <w:right w:val="single" w:sz="4" w:space="0" w:color="auto"/>
            </w:tcBorders>
            <w:hideMark/>
          </w:tcPr>
          <w:p w14:paraId="7883F35E" w14:textId="2F4A3C4B" w:rsidR="009862A5" w:rsidRDefault="00280342">
            <w:pPr>
              <w:tabs>
                <w:tab w:val="right" w:pos="8460"/>
              </w:tabs>
              <w:jc w:val="center"/>
            </w:pPr>
            <w:r>
              <w:t>150 683,00</w:t>
            </w:r>
          </w:p>
        </w:tc>
        <w:tc>
          <w:tcPr>
            <w:tcW w:w="1843" w:type="dxa"/>
            <w:tcBorders>
              <w:top w:val="single" w:sz="4" w:space="0" w:color="auto"/>
              <w:left w:val="single" w:sz="4" w:space="0" w:color="auto"/>
              <w:bottom w:val="single" w:sz="4" w:space="0" w:color="auto"/>
              <w:right w:val="single" w:sz="4" w:space="0" w:color="auto"/>
            </w:tcBorders>
            <w:hideMark/>
          </w:tcPr>
          <w:p w14:paraId="791C5435" w14:textId="54D89052" w:rsidR="009862A5" w:rsidRDefault="00280342">
            <w:pPr>
              <w:tabs>
                <w:tab w:val="right" w:pos="8460"/>
              </w:tabs>
              <w:jc w:val="center"/>
            </w:pPr>
            <w:r>
              <w:t>150 142,71</w:t>
            </w:r>
          </w:p>
        </w:tc>
        <w:tc>
          <w:tcPr>
            <w:tcW w:w="1231" w:type="dxa"/>
            <w:tcBorders>
              <w:top w:val="single" w:sz="4" w:space="0" w:color="auto"/>
              <w:left w:val="single" w:sz="4" w:space="0" w:color="auto"/>
              <w:bottom w:val="single" w:sz="4" w:space="0" w:color="auto"/>
              <w:right w:val="single" w:sz="4" w:space="0" w:color="auto"/>
            </w:tcBorders>
            <w:hideMark/>
          </w:tcPr>
          <w:p w14:paraId="4ED76738" w14:textId="6D230E51" w:rsidR="009862A5" w:rsidRDefault="00280342">
            <w:pPr>
              <w:tabs>
                <w:tab w:val="right" w:pos="8460"/>
              </w:tabs>
              <w:jc w:val="center"/>
            </w:pPr>
            <w:r>
              <w:t>99,64</w:t>
            </w:r>
            <w:r w:rsidR="009862A5">
              <w:t xml:space="preserve"> %</w:t>
            </w:r>
          </w:p>
        </w:tc>
      </w:tr>
      <w:tr w:rsidR="009862A5" w14:paraId="685B278C" w14:textId="77777777" w:rsidTr="009862A5">
        <w:tc>
          <w:tcPr>
            <w:tcW w:w="2410" w:type="dxa"/>
            <w:tcBorders>
              <w:top w:val="single" w:sz="4" w:space="0" w:color="auto"/>
              <w:left w:val="single" w:sz="4" w:space="0" w:color="auto"/>
              <w:bottom w:val="single" w:sz="4" w:space="0" w:color="auto"/>
              <w:right w:val="single" w:sz="4" w:space="0" w:color="auto"/>
            </w:tcBorders>
            <w:hideMark/>
          </w:tcPr>
          <w:p w14:paraId="61C26F61" w14:textId="77777777" w:rsidR="009862A5" w:rsidRDefault="009862A5">
            <w:pPr>
              <w:tabs>
                <w:tab w:val="right" w:pos="8460"/>
              </w:tabs>
              <w:jc w:val="both"/>
            </w:pPr>
            <w:r>
              <w:t>Kapitálové príjmy</w:t>
            </w:r>
          </w:p>
        </w:tc>
        <w:tc>
          <w:tcPr>
            <w:tcW w:w="1843" w:type="dxa"/>
            <w:tcBorders>
              <w:top w:val="single" w:sz="4" w:space="0" w:color="auto"/>
              <w:left w:val="single" w:sz="4" w:space="0" w:color="auto"/>
              <w:bottom w:val="single" w:sz="4" w:space="0" w:color="auto"/>
              <w:right w:val="single" w:sz="4" w:space="0" w:color="auto"/>
            </w:tcBorders>
            <w:hideMark/>
          </w:tcPr>
          <w:p w14:paraId="7B37D23F" w14:textId="09C5AA36" w:rsidR="009862A5" w:rsidRDefault="00280342">
            <w:pPr>
              <w:jc w:val="center"/>
              <w:outlineLvl w:val="0"/>
            </w:pPr>
            <w:r>
              <w:t xml:space="preserve">          </w:t>
            </w:r>
            <w:r w:rsidR="009862A5">
              <w:t>0,</w:t>
            </w:r>
            <w:r>
              <w:t>00</w:t>
            </w:r>
          </w:p>
        </w:tc>
        <w:tc>
          <w:tcPr>
            <w:tcW w:w="1984" w:type="dxa"/>
            <w:tcBorders>
              <w:top w:val="single" w:sz="4" w:space="0" w:color="auto"/>
              <w:left w:val="single" w:sz="4" w:space="0" w:color="auto"/>
              <w:bottom w:val="single" w:sz="4" w:space="0" w:color="auto"/>
              <w:right w:val="single" w:sz="4" w:space="0" w:color="auto"/>
            </w:tcBorders>
          </w:tcPr>
          <w:p w14:paraId="2789BE50" w14:textId="032CF791" w:rsidR="009862A5" w:rsidRDefault="00280342">
            <w:pPr>
              <w:jc w:val="center"/>
              <w:outlineLvl w:val="0"/>
            </w:pPr>
            <w:r>
              <w:t xml:space="preserve">      670,00</w:t>
            </w:r>
          </w:p>
        </w:tc>
        <w:tc>
          <w:tcPr>
            <w:tcW w:w="1843" w:type="dxa"/>
            <w:tcBorders>
              <w:top w:val="single" w:sz="4" w:space="0" w:color="auto"/>
              <w:left w:val="single" w:sz="4" w:space="0" w:color="auto"/>
              <w:bottom w:val="single" w:sz="4" w:space="0" w:color="auto"/>
              <w:right w:val="single" w:sz="4" w:space="0" w:color="auto"/>
            </w:tcBorders>
          </w:tcPr>
          <w:p w14:paraId="6A56CD9D" w14:textId="530639A6" w:rsidR="009862A5" w:rsidRDefault="00280342">
            <w:pPr>
              <w:jc w:val="center"/>
              <w:outlineLvl w:val="0"/>
            </w:pPr>
            <w:r>
              <w:t xml:space="preserve">       664,40</w:t>
            </w:r>
          </w:p>
        </w:tc>
        <w:tc>
          <w:tcPr>
            <w:tcW w:w="1231" w:type="dxa"/>
            <w:tcBorders>
              <w:top w:val="single" w:sz="4" w:space="0" w:color="auto"/>
              <w:left w:val="single" w:sz="4" w:space="0" w:color="auto"/>
              <w:bottom w:val="single" w:sz="4" w:space="0" w:color="auto"/>
              <w:right w:val="single" w:sz="4" w:space="0" w:color="auto"/>
            </w:tcBorders>
          </w:tcPr>
          <w:p w14:paraId="1F1AF5FA" w14:textId="6C9C9DC4" w:rsidR="009862A5" w:rsidRDefault="00280342">
            <w:pPr>
              <w:jc w:val="center"/>
              <w:outlineLvl w:val="0"/>
            </w:pPr>
            <w:r>
              <w:t>99,16%</w:t>
            </w:r>
          </w:p>
        </w:tc>
      </w:tr>
      <w:tr w:rsidR="009862A5" w14:paraId="74567AF1" w14:textId="77777777" w:rsidTr="009862A5">
        <w:tc>
          <w:tcPr>
            <w:tcW w:w="2410" w:type="dxa"/>
            <w:tcBorders>
              <w:top w:val="single" w:sz="4" w:space="0" w:color="auto"/>
              <w:left w:val="single" w:sz="4" w:space="0" w:color="auto"/>
              <w:bottom w:val="single" w:sz="4" w:space="0" w:color="auto"/>
              <w:right w:val="single" w:sz="4" w:space="0" w:color="auto"/>
            </w:tcBorders>
            <w:hideMark/>
          </w:tcPr>
          <w:p w14:paraId="0C091AC0" w14:textId="77777777" w:rsidR="009862A5" w:rsidRDefault="009862A5">
            <w:pPr>
              <w:tabs>
                <w:tab w:val="right" w:pos="8460"/>
              </w:tabs>
              <w:jc w:val="both"/>
            </w:pPr>
            <w:r>
              <w:t>Finančné príjmy</w:t>
            </w:r>
          </w:p>
        </w:tc>
        <w:tc>
          <w:tcPr>
            <w:tcW w:w="1843" w:type="dxa"/>
            <w:tcBorders>
              <w:top w:val="single" w:sz="4" w:space="0" w:color="auto"/>
              <w:left w:val="single" w:sz="4" w:space="0" w:color="auto"/>
              <w:bottom w:val="single" w:sz="4" w:space="0" w:color="auto"/>
              <w:right w:val="single" w:sz="4" w:space="0" w:color="auto"/>
            </w:tcBorders>
            <w:hideMark/>
          </w:tcPr>
          <w:p w14:paraId="5453F903" w14:textId="39E5CC30" w:rsidR="009862A5" w:rsidRDefault="00280342">
            <w:pPr>
              <w:tabs>
                <w:tab w:val="right" w:pos="8460"/>
              </w:tabs>
              <w:jc w:val="center"/>
            </w:pPr>
            <w:r>
              <w:t>76 800,00</w:t>
            </w:r>
          </w:p>
        </w:tc>
        <w:tc>
          <w:tcPr>
            <w:tcW w:w="1984" w:type="dxa"/>
            <w:tcBorders>
              <w:top w:val="single" w:sz="4" w:space="0" w:color="auto"/>
              <w:left w:val="single" w:sz="4" w:space="0" w:color="auto"/>
              <w:bottom w:val="single" w:sz="4" w:space="0" w:color="auto"/>
              <w:right w:val="single" w:sz="4" w:space="0" w:color="auto"/>
            </w:tcBorders>
            <w:hideMark/>
          </w:tcPr>
          <w:p w14:paraId="3484C9F2" w14:textId="562939A5" w:rsidR="009862A5" w:rsidRDefault="00280342">
            <w:pPr>
              <w:tabs>
                <w:tab w:val="right" w:pos="8460"/>
              </w:tabs>
              <w:jc w:val="center"/>
            </w:pPr>
            <w:r>
              <w:t>76 800,00</w:t>
            </w:r>
          </w:p>
        </w:tc>
        <w:tc>
          <w:tcPr>
            <w:tcW w:w="1843" w:type="dxa"/>
            <w:tcBorders>
              <w:top w:val="single" w:sz="4" w:space="0" w:color="auto"/>
              <w:left w:val="single" w:sz="4" w:space="0" w:color="auto"/>
              <w:bottom w:val="single" w:sz="4" w:space="0" w:color="auto"/>
              <w:right w:val="single" w:sz="4" w:space="0" w:color="auto"/>
            </w:tcBorders>
            <w:hideMark/>
          </w:tcPr>
          <w:p w14:paraId="65442B4B" w14:textId="2EF225E4" w:rsidR="009862A5" w:rsidRDefault="00280342">
            <w:pPr>
              <w:tabs>
                <w:tab w:val="right" w:pos="8460"/>
              </w:tabs>
              <w:jc w:val="center"/>
            </w:pPr>
            <w:r>
              <w:t xml:space="preserve">  42 112,02</w:t>
            </w:r>
          </w:p>
        </w:tc>
        <w:tc>
          <w:tcPr>
            <w:tcW w:w="1231" w:type="dxa"/>
            <w:tcBorders>
              <w:top w:val="single" w:sz="4" w:space="0" w:color="auto"/>
              <w:left w:val="single" w:sz="4" w:space="0" w:color="auto"/>
              <w:bottom w:val="single" w:sz="4" w:space="0" w:color="auto"/>
              <w:right w:val="single" w:sz="4" w:space="0" w:color="auto"/>
            </w:tcBorders>
            <w:hideMark/>
          </w:tcPr>
          <w:p w14:paraId="033DC90C" w14:textId="548E296A" w:rsidR="009862A5" w:rsidRDefault="00280342">
            <w:pPr>
              <w:tabs>
                <w:tab w:val="right" w:pos="8460"/>
              </w:tabs>
              <w:jc w:val="center"/>
            </w:pPr>
            <w:r>
              <w:t>54,83</w:t>
            </w:r>
            <w:r w:rsidR="009862A5">
              <w:t>%</w:t>
            </w:r>
          </w:p>
        </w:tc>
      </w:tr>
      <w:tr w:rsidR="009862A5" w14:paraId="6231EA68" w14:textId="77777777" w:rsidTr="009862A5">
        <w:tc>
          <w:tcPr>
            <w:tcW w:w="2410" w:type="dxa"/>
            <w:tcBorders>
              <w:top w:val="single" w:sz="4" w:space="0" w:color="auto"/>
              <w:left w:val="single" w:sz="4" w:space="0" w:color="auto"/>
              <w:bottom w:val="single" w:sz="4" w:space="0" w:color="auto"/>
              <w:right w:val="single" w:sz="4" w:space="0" w:color="auto"/>
            </w:tcBorders>
          </w:tcPr>
          <w:p w14:paraId="34B7687D" w14:textId="77777777" w:rsidR="009862A5" w:rsidRDefault="009862A5">
            <w:pPr>
              <w:tabs>
                <w:tab w:val="right" w:pos="8460"/>
              </w:tabs>
              <w:jc w:val="both"/>
              <w:rPr>
                <w:color w:val="0000FF"/>
              </w:rPr>
            </w:pPr>
          </w:p>
        </w:tc>
        <w:tc>
          <w:tcPr>
            <w:tcW w:w="1843" w:type="dxa"/>
            <w:tcBorders>
              <w:top w:val="single" w:sz="4" w:space="0" w:color="auto"/>
              <w:left w:val="single" w:sz="4" w:space="0" w:color="auto"/>
              <w:bottom w:val="single" w:sz="4" w:space="0" w:color="auto"/>
              <w:right w:val="single" w:sz="4" w:space="0" w:color="auto"/>
            </w:tcBorders>
          </w:tcPr>
          <w:p w14:paraId="7B305468" w14:textId="77777777" w:rsidR="009862A5" w:rsidRDefault="009862A5">
            <w:pPr>
              <w:tabs>
                <w:tab w:val="right" w:pos="8460"/>
              </w:tabs>
              <w:jc w:val="center"/>
            </w:pPr>
          </w:p>
        </w:tc>
        <w:tc>
          <w:tcPr>
            <w:tcW w:w="1984" w:type="dxa"/>
            <w:tcBorders>
              <w:top w:val="single" w:sz="4" w:space="0" w:color="auto"/>
              <w:left w:val="single" w:sz="4" w:space="0" w:color="auto"/>
              <w:bottom w:val="single" w:sz="4" w:space="0" w:color="auto"/>
              <w:right w:val="single" w:sz="4" w:space="0" w:color="auto"/>
            </w:tcBorders>
          </w:tcPr>
          <w:p w14:paraId="08230130" w14:textId="77777777" w:rsidR="009862A5" w:rsidRDefault="009862A5">
            <w:pPr>
              <w:tabs>
                <w:tab w:val="right" w:pos="8460"/>
              </w:tabs>
              <w:jc w:val="center"/>
            </w:pPr>
          </w:p>
        </w:tc>
        <w:tc>
          <w:tcPr>
            <w:tcW w:w="1843" w:type="dxa"/>
            <w:tcBorders>
              <w:top w:val="single" w:sz="4" w:space="0" w:color="auto"/>
              <w:left w:val="single" w:sz="4" w:space="0" w:color="auto"/>
              <w:bottom w:val="single" w:sz="4" w:space="0" w:color="auto"/>
              <w:right w:val="single" w:sz="4" w:space="0" w:color="auto"/>
            </w:tcBorders>
          </w:tcPr>
          <w:p w14:paraId="41F13507" w14:textId="77777777" w:rsidR="009862A5" w:rsidRDefault="009862A5">
            <w:pPr>
              <w:tabs>
                <w:tab w:val="right" w:pos="8460"/>
              </w:tabs>
              <w:jc w:val="center"/>
            </w:pPr>
          </w:p>
        </w:tc>
        <w:tc>
          <w:tcPr>
            <w:tcW w:w="1231" w:type="dxa"/>
            <w:tcBorders>
              <w:top w:val="single" w:sz="4" w:space="0" w:color="auto"/>
              <w:left w:val="single" w:sz="4" w:space="0" w:color="auto"/>
              <w:bottom w:val="single" w:sz="4" w:space="0" w:color="auto"/>
              <w:right w:val="single" w:sz="4" w:space="0" w:color="auto"/>
            </w:tcBorders>
          </w:tcPr>
          <w:p w14:paraId="5D8C15EC" w14:textId="77777777" w:rsidR="009862A5" w:rsidRDefault="009862A5">
            <w:pPr>
              <w:tabs>
                <w:tab w:val="right" w:pos="8460"/>
              </w:tabs>
              <w:jc w:val="center"/>
            </w:pPr>
          </w:p>
        </w:tc>
      </w:tr>
      <w:tr w:rsidR="009862A5" w14:paraId="5852435C" w14:textId="77777777" w:rsidTr="009862A5">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2FFA724C" w14:textId="77777777" w:rsidR="009862A5" w:rsidRDefault="009862A5">
            <w:pPr>
              <w:tabs>
                <w:tab w:val="right" w:pos="8460"/>
              </w:tabs>
              <w:jc w:val="both"/>
              <w:rPr>
                <w:b/>
              </w:rPr>
            </w:pPr>
            <w:r>
              <w:rPr>
                <w:b/>
              </w:rPr>
              <w:t>Výdavky celkom</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14:paraId="35FF9145" w14:textId="5E9ADB71" w:rsidR="009862A5" w:rsidRDefault="00FF0CC7">
            <w:pPr>
              <w:tabs>
                <w:tab w:val="right" w:pos="8460"/>
              </w:tabs>
              <w:jc w:val="center"/>
              <w:rPr>
                <w:b/>
              </w:rPr>
            </w:pPr>
            <w:r>
              <w:rPr>
                <w:b/>
              </w:rPr>
              <w:t>191 800,00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14:paraId="2874DEBB" w14:textId="15A50F92" w:rsidR="009862A5" w:rsidRDefault="00FF0CC7">
            <w:pPr>
              <w:tabs>
                <w:tab w:val="right" w:pos="8460"/>
              </w:tabs>
              <w:jc w:val="center"/>
              <w:rPr>
                <w:b/>
              </w:rPr>
            </w:pPr>
            <w:r>
              <w:rPr>
                <w:b/>
              </w:rPr>
              <w:t>220 122,82</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14:paraId="26917D88" w14:textId="10248BD8" w:rsidR="009862A5" w:rsidRDefault="00FF0CC7">
            <w:pPr>
              <w:tabs>
                <w:tab w:val="right" w:pos="8460"/>
              </w:tabs>
              <w:jc w:val="center"/>
              <w:rPr>
                <w:b/>
              </w:rPr>
            </w:pPr>
            <w:r>
              <w:rPr>
                <w:b/>
              </w:rPr>
              <w:t>184 667,11</w:t>
            </w:r>
          </w:p>
        </w:tc>
        <w:tc>
          <w:tcPr>
            <w:tcW w:w="1231" w:type="dxa"/>
            <w:tcBorders>
              <w:top w:val="single" w:sz="4" w:space="0" w:color="auto"/>
              <w:left w:val="single" w:sz="4" w:space="0" w:color="auto"/>
              <w:bottom w:val="single" w:sz="4" w:space="0" w:color="auto"/>
              <w:right w:val="single" w:sz="4" w:space="0" w:color="auto"/>
            </w:tcBorders>
            <w:shd w:val="clear" w:color="auto" w:fill="D9D9D9"/>
            <w:hideMark/>
          </w:tcPr>
          <w:p w14:paraId="36899CD4" w14:textId="2CCD5839" w:rsidR="009862A5" w:rsidRDefault="00FF0CC7">
            <w:pPr>
              <w:tabs>
                <w:tab w:val="right" w:pos="8460"/>
              </w:tabs>
              <w:jc w:val="center"/>
              <w:rPr>
                <w:b/>
              </w:rPr>
            </w:pPr>
            <w:r>
              <w:rPr>
                <w:b/>
              </w:rPr>
              <w:t>83,89</w:t>
            </w:r>
            <w:r w:rsidR="009862A5">
              <w:rPr>
                <w:b/>
              </w:rPr>
              <w:t>%</w:t>
            </w:r>
          </w:p>
        </w:tc>
      </w:tr>
      <w:tr w:rsidR="009862A5" w14:paraId="7C5A382F" w14:textId="77777777" w:rsidTr="009862A5">
        <w:tc>
          <w:tcPr>
            <w:tcW w:w="2410" w:type="dxa"/>
            <w:tcBorders>
              <w:top w:val="single" w:sz="4" w:space="0" w:color="auto"/>
              <w:left w:val="single" w:sz="4" w:space="0" w:color="auto"/>
              <w:bottom w:val="single" w:sz="4" w:space="0" w:color="auto"/>
              <w:right w:val="single" w:sz="4" w:space="0" w:color="auto"/>
            </w:tcBorders>
            <w:hideMark/>
          </w:tcPr>
          <w:p w14:paraId="66EF1229" w14:textId="77777777" w:rsidR="009862A5" w:rsidRDefault="009862A5">
            <w:pPr>
              <w:tabs>
                <w:tab w:val="right" w:pos="8460"/>
              </w:tabs>
              <w:jc w:val="both"/>
            </w:pPr>
            <w:r>
              <w:t>z toho :</w:t>
            </w:r>
          </w:p>
        </w:tc>
        <w:tc>
          <w:tcPr>
            <w:tcW w:w="1843" w:type="dxa"/>
            <w:tcBorders>
              <w:top w:val="single" w:sz="4" w:space="0" w:color="auto"/>
              <w:left w:val="single" w:sz="4" w:space="0" w:color="auto"/>
              <w:bottom w:val="single" w:sz="4" w:space="0" w:color="auto"/>
              <w:right w:val="single" w:sz="4" w:space="0" w:color="auto"/>
            </w:tcBorders>
          </w:tcPr>
          <w:p w14:paraId="7C98A4C1" w14:textId="77777777" w:rsidR="009862A5" w:rsidRDefault="009862A5">
            <w:pPr>
              <w:tabs>
                <w:tab w:val="right" w:pos="8460"/>
              </w:tabs>
              <w:jc w:val="center"/>
              <w:rPr>
                <w:b/>
              </w:rPr>
            </w:pPr>
          </w:p>
        </w:tc>
        <w:tc>
          <w:tcPr>
            <w:tcW w:w="1984" w:type="dxa"/>
            <w:tcBorders>
              <w:top w:val="single" w:sz="4" w:space="0" w:color="auto"/>
              <w:left w:val="single" w:sz="4" w:space="0" w:color="auto"/>
              <w:bottom w:val="single" w:sz="4" w:space="0" w:color="auto"/>
              <w:right w:val="single" w:sz="4" w:space="0" w:color="auto"/>
            </w:tcBorders>
          </w:tcPr>
          <w:p w14:paraId="06F5759B" w14:textId="77777777" w:rsidR="009862A5" w:rsidRDefault="009862A5">
            <w:pPr>
              <w:tabs>
                <w:tab w:val="right" w:pos="8460"/>
              </w:tabs>
              <w:jc w:val="center"/>
              <w:rPr>
                <w:b/>
              </w:rPr>
            </w:pPr>
          </w:p>
        </w:tc>
        <w:tc>
          <w:tcPr>
            <w:tcW w:w="1843" w:type="dxa"/>
            <w:tcBorders>
              <w:top w:val="single" w:sz="4" w:space="0" w:color="auto"/>
              <w:left w:val="single" w:sz="4" w:space="0" w:color="auto"/>
              <w:bottom w:val="single" w:sz="4" w:space="0" w:color="auto"/>
              <w:right w:val="single" w:sz="4" w:space="0" w:color="auto"/>
            </w:tcBorders>
          </w:tcPr>
          <w:p w14:paraId="11AD6798" w14:textId="77777777" w:rsidR="009862A5" w:rsidRDefault="009862A5">
            <w:pPr>
              <w:tabs>
                <w:tab w:val="right" w:pos="8460"/>
              </w:tabs>
              <w:jc w:val="center"/>
              <w:rPr>
                <w:b/>
              </w:rPr>
            </w:pPr>
          </w:p>
        </w:tc>
        <w:tc>
          <w:tcPr>
            <w:tcW w:w="1231" w:type="dxa"/>
            <w:tcBorders>
              <w:top w:val="single" w:sz="4" w:space="0" w:color="auto"/>
              <w:left w:val="single" w:sz="4" w:space="0" w:color="auto"/>
              <w:bottom w:val="single" w:sz="4" w:space="0" w:color="auto"/>
              <w:right w:val="single" w:sz="4" w:space="0" w:color="auto"/>
            </w:tcBorders>
          </w:tcPr>
          <w:p w14:paraId="446BF31B" w14:textId="77777777" w:rsidR="009862A5" w:rsidRDefault="009862A5">
            <w:pPr>
              <w:tabs>
                <w:tab w:val="right" w:pos="8460"/>
              </w:tabs>
              <w:jc w:val="center"/>
              <w:rPr>
                <w:b/>
              </w:rPr>
            </w:pPr>
          </w:p>
        </w:tc>
      </w:tr>
      <w:tr w:rsidR="009862A5" w14:paraId="762EB005" w14:textId="77777777" w:rsidTr="009862A5">
        <w:tc>
          <w:tcPr>
            <w:tcW w:w="2410" w:type="dxa"/>
            <w:tcBorders>
              <w:top w:val="single" w:sz="4" w:space="0" w:color="auto"/>
              <w:left w:val="single" w:sz="4" w:space="0" w:color="auto"/>
              <w:bottom w:val="single" w:sz="4" w:space="0" w:color="auto"/>
              <w:right w:val="single" w:sz="4" w:space="0" w:color="auto"/>
            </w:tcBorders>
            <w:hideMark/>
          </w:tcPr>
          <w:p w14:paraId="2C2A5A10" w14:textId="77777777" w:rsidR="009862A5" w:rsidRDefault="009862A5">
            <w:pPr>
              <w:tabs>
                <w:tab w:val="right" w:pos="8460"/>
              </w:tabs>
              <w:jc w:val="both"/>
            </w:pPr>
            <w:r>
              <w:t>Bežné výdavky</w:t>
            </w:r>
          </w:p>
        </w:tc>
        <w:tc>
          <w:tcPr>
            <w:tcW w:w="1843" w:type="dxa"/>
            <w:tcBorders>
              <w:top w:val="single" w:sz="4" w:space="0" w:color="auto"/>
              <w:left w:val="single" w:sz="4" w:space="0" w:color="auto"/>
              <w:bottom w:val="single" w:sz="4" w:space="0" w:color="auto"/>
              <w:right w:val="single" w:sz="4" w:space="0" w:color="auto"/>
            </w:tcBorders>
            <w:hideMark/>
          </w:tcPr>
          <w:p w14:paraId="6FCDDC5F" w14:textId="524C7A2C" w:rsidR="009862A5" w:rsidRDefault="009862A5">
            <w:pPr>
              <w:tabs>
                <w:tab w:val="right" w:pos="8460"/>
              </w:tabs>
              <w:jc w:val="center"/>
            </w:pPr>
            <w:r>
              <w:t>115 000,</w:t>
            </w:r>
            <w:r w:rsidR="00FF0CC7">
              <w:t>00</w:t>
            </w:r>
          </w:p>
        </w:tc>
        <w:tc>
          <w:tcPr>
            <w:tcW w:w="1984" w:type="dxa"/>
            <w:tcBorders>
              <w:top w:val="single" w:sz="4" w:space="0" w:color="auto"/>
              <w:left w:val="single" w:sz="4" w:space="0" w:color="auto"/>
              <w:bottom w:val="single" w:sz="4" w:space="0" w:color="auto"/>
              <w:right w:val="single" w:sz="4" w:space="0" w:color="auto"/>
            </w:tcBorders>
            <w:hideMark/>
          </w:tcPr>
          <w:p w14:paraId="478C0A11" w14:textId="07CA8520" w:rsidR="009862A5" w:rsidRDefault="00FF0CC7">
            <w:pPr>
              <w:tabs>
                <w:tab w:val="right" w:pos="8460"/>
              </w:tabs>
              <w:jc w:val="center"/>
            </w:pPr>
            <w:r>
              <w:t>143 322,82</w:t>
            </w:r>
          </w:p>
        </w:tc>
        <w:tc>
          <w:tcPr>
            <w:tcW w:w="1843" w:type="dxa"/>
            <w:tcBorders>
              <w:top w:val="single" w:sz="4" w:space="0" w:color="auto"/>
              <w:left w:val="single" w:sz="4" w:space="0" w:color="auto"/>
              <w:bottom w:val="single" w:sz="4" w:space="0" w:color="auto"/>
              <w:right w:val="single" w:sz="4" w:space="0" w:color="auto"/>
            </w:tcBorders>
            <w:hideMark/>
          </w:tcPr>
          <w:p w14:paraId="626B1B32" w14:textId="756EA869" w:rsidR="009862A5" w:rsidRDefault="00FF0CC7">
            <w:pPr>
              <w:tabs>
                <w:tab w:val="right" w:pos="8460"/>
              </w:tabs>
              <w:jc w:val="center"/>
            </w:pPr>
            <w:r>
              <w:t>143 020,91</w:t>
            </w:r>
          </w:p>
        </w:tc>
        <w:tc>
          <w:tcPr>
            <w:tcW w:w="1231" w:type="dxa"/>
            <w:tcBorders>
              <w:top w:val="single" w:sz="4" w:space="0" w:color="auto"/>
              <w:left w:val="single" w:sz="4" w:space="0" w:color="auto"/>
              <w:bottom w:val="single" w:sz="4" w:space="0" w:color="auto"/>
              <w:right w:val="single" w:sz="4" w:space="0" w:color="auto"/>
            </w:tcBorders>
            <w:hideMark/>
          </w:tcPr>
          <w:p w14:paraId="41FF3205" w14:textId="2CECCC1C" w:rsidR="009862A5" w:rsidRDefault="00FF0CC7">
            <w:pPr>
              <w:tabs>
                <w:tab w:val="right" w:pos="8460"/>
              </w:tabs>
              <w:jc w:val="center"/>
            </w:pPr>
            <w:r>
              <w:t>99,79</w:t>
            </w:r>
            <w:r w:rsidR="009862A5">
              <w:t>%</w:t>
            </w:r>
          </w:p>
        </w:tc>
      </w:tr>
      <w:tr w:rsidR="009862A5" w14:paraId="47BA0B21" w14:textId="77777777" w:rsidTr="009862A5">
        <w:tc>
          <w:tcPr>
            <w:tcW w:w="2410" w:type="dxa"/>
            <w:tcBorders>
              <w:top w:val="single" w:sz="4" w:space="0" w:color="auto"/>
              <w:left w:val="single" w:sz="4" w:space="0" w:color="auto"/>
              <w:bottom w:val="single" w:sz="4" w:space="0" w:color="auto"/>
              <w:right w:val="single" w:sz="4" w:space="0" w:color="auto"/>
            </w:tcBorders>
            <w:hideMark/>
          </w:tcPr>
          <w:p w14:paraId="7823B795" w14:textId="77777777" w:rsidR="009862A5" w:rsidRDefault="009862A5">
            <w:pPr>
              <w:tabs>
                <w:tab w:val="right" w:pos="8460"/>
              </w:tabs>
              <w:jc w:val="both"/>
            </w:pPr>
            <w:r>
              <w:t>Kapitálové výdavky</w:t>
            </w:r>
          </w:p>
        </w:tc>
        <w:tc>
          <w:tcPr>
            <w:tcW w:w="1843" w:type="dxa"/>
            <w:tcBorders>
              <w:top w:val="single" w:sz="4" w:space="0" w:color="auto"/>
              <w:left w:val="single" w:sz="4" w:space="0" w:color="auto"/>
              <w:bottom w:val="single" w:sz="4" w:space="0" w:color="auto"/>
              <w:right w:val="single" w:sz="4" w:space="0" w:color="auto"/>
            </w:tcBorders>
            <w:hideMark/>
          </w:tcPr>
          <w:p w14:paraId="0D46D46E" w14:textId="5FF6BD8D" w:rsidR="009862A5" w:rsidRDefault="00FF0CC7">
            <w:pPr>
              <w:tabs>
                <w:tab w:val="right" w:pos="8460"/>
              </w:tabs>
              <w:jc w:val="center"/>
            </w:pPr>
            <w:r>
              <w:t xml:space="preserve"> 76 800,00</w:t>
            </w:r>
          </w:p>
        </w:tc>
        <w:tc>
          <w:tcPr>
            <w:tcW w:w="1984" w:type="dxa"/>
            <w:tcBorders>
              <w:top w:val="single" w:sz="4" w:space="0" w:color="auto"/>
              <w:left w:val="single" w:sz="4" w:space="0" w:color="auto"/>
              <w:bottom w:val="single" w:sz="4" w:space="0" w:color="auto"/>
              <w:right w:val="single" w:sz="4" w:space="0" w:color="auto"/>
            </w:tcBorders>
            <w:hideMark/>
          </w:tcPr>
          <w:p w14:paraId="715038D4" w14:textId="17D2AF9A" w:rsidR="009862A5" w:rsidRDefault="00FF0CC7">
            <w:pPr>
              <w:tabs>
                <w:tab w:val="right" w:pos="8460"/>
              </w:tabs>
              <w:jc w:val="center"/>
            </w:pPr>
            <w:r>
              <w:t xml:space="preserve"> 76 800,00</w:t>
            </w:r>
          </w:p>
        </w:tc>
        <w:tc>
          <w:tcPr>
            <w:tcW w:w="1843" w:type="dxa"/>
            <w:tcBorders>
              <w:top w:val="single" w:sz="4" w:space="0" w:color="auto"/>
              <w:left w:val="single" w:sz="4" w:space="0" w:color="auto"/>
              <w:bottom w:val="single" w:sz="4" w:space="0" w:color="auto"/>
              <w:right w:val="single" w:sz="4" w:space="0" w:color="auto"/>
            </w:tcBorders>
            <w:hideMark/>
          </w:tcPr>
          <w:p w14:paraId="2DA1180D" w14:textId="08A77792" w:rsidR="009862A5" w:rsidRDefault="00FF0CC7">
            <w:pPr>
              <w:tabs>
                <w:tab w:val="right" w:pos="8460"/>
              </w:tabs>
              <w:jc w:val="center"/>
            </w:pPr>
            <w:r>
              <w:t xml:space="preserve"> 41 646,20</w:t>
            </w:r>
          </w:p>
        </w:tc>
        <w:tc>
          <w:tcPr>
            <w:tcW w:w="1231" w:type="dxa"/>
            <w:tcBorders>
              <w:top w:val="single" w:sz="4" w:space="0" w:color="auto"/>
              <w:left w:val="single" w:sz="4" w:space="0" w:color="auto"/>
              <w:bottom w:val="single" w:sz="4" w:space="0" w:color="auto"/>
              <w:right w:val="single" w:sz="4" w:space="0" w:color="auto"/>
            </w:tcBorders>
            <w:hideMark/>
          </w:tcPr>
          <w:p w14:paraId="18246817" w14:textId="7F4D9FC1" w:rsidR="009862A5" w:rsidRDefault="00FF0CC7">
            <w:pPr>
              <w:tabs>
                <w:tab w:val="right" w:pos="8460"/>
              </w:tabs>
              <w:jc w:val="center"/>
            </w:pPr>
            <w:r>
              <w:t>54,23</w:t>
            </w:r>
            <w:r w:rsidR="009862A5">
              <w:t>%</w:t>
            </w:r>
          </w:p>
        </w:tc>
      </w:tr>
      <w:tr w:rsidR="009862A5" w14:paraId="74D93854" w14:textId="77777777" w:rsidTr="009862A5">
        <w:tc>
          <w:tcPr>
            <w:tcW w:w="2410" w:type="dxa"/>
            <w:tcBorders>
              <w:top w:val="single" w:sz="4" w:space="0" w:color="auto"/>
              <w:left w:val="single" w:sz="4" w:space="0" w:color="auto"/>
              <w:bottom w:val="single" w:sz="4" w:space="0" w:color="auto"/>
              <w:right w:val="single" w:sz="4" w:space="0" w:color="auto"/>
            </w:tcBorders>
            <w:hideMark/>
          </w:tcPr>
          <w:p w14:paraId="4749C37C" w14:textId="77777777" w:rsidR="009862A5" w:rsidRDefault="009862A5">
            <w:pPr>
              <w:tabs>
                <w:tab w:val="right" w:pos="8460"/>
              </w:tabs>
              <w:jc w:val="both"/>
            </w:pPr>
            <w:r>
              <w:t>Finančné výdavky</w:t>
            </w:r>
          </w:p>
        </w:tc>
        <w:tc>
          <w:tcPr>
            <w:tcW w:w="1843" w:type="dxa"/>
            <w:tcBorders>
              <w:top w:val="single" w:sz="4" w:space="0" w:color="auto"/>
              <w:left w:val="single" w:sz="4" w:space="0" w:color="auto"/>
              <w:bottom w:val="single" w:sz="4" w:space="0" w:color="auto"/>
              <w:right w:val="single" w:sz="4" w:space="0" w:color="auto"/>
            </w:tcBorders>
            <w:hideMark/>
          </w:tcPr>
          <w:p w14:paraId="73DD455C" w14:textId="77777777" w:rsidR="009862A5" w:rsidRDefault="009862A5">
            <w:pPr>
              <w:tabs>
                <w:tab w:val="right" w:pos="8460"/>
              </w:tabs>
              <w:jc w:val="center"/>
            </w:pPr>
            <w:r>
              <w:t>0,-</w:t>
            </w:r>
          </w:p>
        </w:tc>
        <w:tc>
          <w:tcPr>
            <w:tcW w:w="1984" w:type="dxa"/>
            <w:tcBorders>
              <w:top w:val="single" w:sz="4" w:space="0" w:color="auto"/>
              <w:left w:val="single" w:sz="4" w:space="0" w:color="auto"/>
              <w:bottom w:val="single" w:sz="4" w:space="0" w:color="auto"/>
              <w:right w:val="single" w:sz="4" w:space="0" w:color="auto"/>
            </w:tcBorders>
          </w:tcPr>
          <w:p w14:paraId="0ABAC80C" w14:textId="77777777" w:rsidR="009862A5" w:rsidRDefault="009862A5">
            <w:pPr>
              <w:tabs>
                <w:tab w:val="right" w:pos="8460"/>
              </w:tabs>
              <w:jc w:val="center"/>
            </w:pPr>
          </w:p>
        </w:tc>
        <w:tc>
          <w:tcPr>
            <w:tcW w:w="1843" w:type="dxa"/>
            <w:tcBorders>
              <w:top w:val="single" w:sz="4" w:space="0" w:color="auto"/>
              <w:left w:val="single" w:sz="4" w:space="0" w:color="auto"/>
              <w:bottom w:val="single" w:sz="4" w:space="0" w:color="auto"/>
              <w:right w:val="single" w:sz="4" w:space="0" w:color="auto"/>
            </w:tcBorders>
          </w:tcPr>
          <w:p w14:paraId="3A991DF2" w14:textId="77777777" w:rsidR="009862A5" w:rsidRDefault="009862A5">
            <w:pPr>
              <w:tabs>
                <w:tab w:val="right" w:pos="8460"/>
              </w:tabs>
              <w:jc w:val="center"/>
            </w:pPr>
          </w:p>
        </w:tc>
        <w:tc>
          <w:tcPr>
            <w:tcW w:w="1231" w:type="dxa"/>
            <w:tcBorders>
              <w:top w:val="single" w:sz="4" w:space="0" w:color="auto"/>
              <w:left w:val="single" w:sz="4" w:space="0" w:color="auto"/>
              <w:bottom w:val="single" w:sz="4" w:space="0" w:color="auto"/>
              <w:right w:val="single" w:sz="4" w:space="0" w:color="auto"/>
            </w:tcBorders>
          </w:tcPr>
          <w:p w14:paraId="1F1E9F7D" w14:textId="77777777" w:rsidR="009862A5" w:rsidRDefault="009862A5">
            <w:pPr>
              <w:tabs>
                <w:tab w:val="right" w:pos="8460"/>
              </w:tabs>
              <w:jc w:val="center"/>
            </w:pPr>
          </w:p>
        </w:tc>
      </w:tr>
      <w:tr w:rsidR="009862A5" w14:paraId="57A2297A" w14:textId="77777777" w:rsidTr="009862A5">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4C52D804" w14:textId="77777777" w:rsidR="009862A5" w:rsidRDefault="009862A5">
            <w:pPr>
              <w:tabs>
                <w:tab w:val="right" w:pos="8460"/>
              </w:tabs>
              <w:rPr>
                <w:b/>
              </w:rPr>
            </w:pPr>
            <w:r>
              <w:rPr>
                <w:b/>
              </w:rPr>
              <w:t xml:space="preserve">Rozpočtové hospodárenie obce </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14:paraId="2135E1B4" w14:textId="77777777" w:rsidR="009862A5" w:rsidRDefault="009862A5">
            <w:pPr>
              <w:tabs>
                <w:tab w:val="right" w:pos="8460"/>
              </w:tabs>
              <w:jc w:val="center"/>
              <w:rPr>
                <w:b/>
              </w:rPr>
            </w:pPr>
          </w:p>
          <w:p w14:paraId="2B207E79" w14:textId="77777777" w:rsidR="009862A5" w:rsidRDefault="009862A5">
            <w:pPr>
              <w:tabs>
                <w:tab w:val="right" w:pos="8460"/>
              </w:tabs>
              <w:jc w:val="center"/>
              <w:rPr>
                <w:b/>
              </w:rPr>
            </w:pPr>
            <w:r>
              <w:rPr>
                <w:b/>
              </w:rPr>
              <w:t>0,00</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14:paraId="18A0B7C2" w14:textId="77777777" w:rsidR="009862A5" w:rsidRDefault="009862A5">
            <w:pPr>
              <w:tabs>
                <w:tab w:val="right" w:pos="8460"/>
              </w:tabs>
              <w:jc w:val="center"/>
              <w:rPr>
                <w:b/>
              </w:rPr>
            </w:pPr>
          </w:p>
          <w:p w14:paraId="68B6521C" w14:textId="397FF961" w:rsidR="009862A5" w:rsidRDefault="00FF0CC7">
            <w:pPr>
              <w:tabs>
                <w:tab w:val="right" w:pos="8460"/>
              </w:tabs>
              <w:jc w:val="center"/>
              <w:rPr>
                <w:b/>
              </w:rPr>
            </w:pPr>
            <w:r>
              <w:rPr>
                <w:b/>
              </w:rPr>
              <w:t>8 030,18</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14:paraId="3578E4B3" w14:textId="77777777" w:rsidR="009862A5" w:rsidRDefault="009862A5">
            <w:pPr>
              <w:tabs>
                <w:tab w:val="right" w:pos="8460"/>
              </w:tabs>
              <w:jc w:val="center"/>
              <w:rPr>
                <w:b/>
              </w:rPr>
            </w:pPr>
          </w:p>
          <w:p w14:paraId="79EA6969" w14:textId="4557746D" w:rsidR="009862A5" w:rsidRDefault="00FF0CC7">
            <w:pPr>
              <w:tabs>
                <w:tab w:val="right" w:pos="8460"/>
              </w:tabs>
              <w:jc w:val="center"/>
              <w:rPr>
                <w:b/>
              </w:rPr>
            </w:pPr>
            <w:r>
              <w:rPr>
                <w:b/>
              </w:rPr>
              <w:t>8 252,02</w:t>
            </w:r>
          </w:p>
        </w:tc>
        <w:tc>
          <w:tcPr>
            <w:tcW w:w="1231" w:type="dxa"/>
            <w:tcBorders>
              <w:top w:val="single" w:sz="4" w:space="0" w:color="auto"/>
              <w:left w:val="single" w:sz="4" w:space="0" w:color="auto"/>
              <w:bottom w:val="single" w:sz="4" w:space="0" w:color="auto"/>
              <w:right w:val="single" w:sz="4" w:space="0" w:color="auto"/>
            </w:tcBorders>
            <w:shd w:val="clear" w:color="auto" w:fill="D9D9D9"/>
          </w:tcPr>
          <w:p w14:paraId="30DADECD" w14:textId="77777777" w:rsidR="009862A5" w:rsidRDefault="009862A5">
            <w:pPr>
              <w:tabs>
                <w:tab w:val="right" w:pos="8460"/>
              </w:tabs>
              <w:jc w:val="center"/>
              <w:rPr>
                <w:b/>
              </w:rPr>
            </w:pPr>
          </w:p>
        </w:tc>
      </w:tr>
    </w:tbl>
    <w:p w14:paraId="16466665" w14:textId="77777777" w:rsidR="009862A5" w:rsidRDefault="009862A5" w:rsidP="009862A5">
      <w:pPr>
        <w:spacing w:line="360" w:lineRule="auto"/>
        <w:jc w:val="both"/>
        <w:rPr>
          <w:color w:val="FF0000"/>
        </w:rPr>
      </w:pPr>
    </w:p>
    <w:p w14:paraId="574AA981" w14:textId="77777777" w:rsidR="00FF0CC7" w:rsidRDefault="00FF0CC7" w:rsidP="009862A5">
      <w:pPr>
        <w:spacing w:line="360" w:lineRule="auto"/>
        <w:jc w:val="both"/>
        <w:rPr>
          <w:color w:val="FF0000"/>
        </w:rPr>
      </w:pPr>
    </w:p>
    <w:p w14:paraId="0F28C513" w14:textId="77777777" w:rsidR="00D1342C" w:rsidRDefault="00D1342C" w:rsidP="00D1342C">
      <w:pPr>
        <w:spacing w:line="360" w:lineRule="auto"/>
        <w:jc w:val="both"/>
        <w:rPr>
          <w:color w:val="FF0000"/>
        </w:rPr>
      </w:pPr>
    </w:p>
    <w:p w14:paraId="2A1D12E4" w14:textId="77777777" w:rsidR="00D1342C" w:rsidRDefault="00D1342C" w:rsidP="00D1342C">
      <w:pPr>
        <w:spacing w:line="360" w:lineRule="auto"/>
        <w:jc w:val="both"/>
        <w:rPr>
          <w:color w:val="FF0000"/>
          <w:u w:val="single"/>
        </w:rPr>
      </w:pPr>
    </w:p>
    <w:p w14:paraId="29CC91A9" w14:textId="77777777" w:rsidR="009862A5" w:rsidRDefault="009862A5" w:rsidP="009862A5">
      <w:pPr>
        <w:spacing w:line="360" w:lineRule="auto"/>
        <w:jc w:val="both"/>
        <w:rPr>
          <w:color w:val="FF0000"/>
        </w:rPr>
      </w:pPr>
    </w:p>
    <w:p w14:paraId="27FCCFD2" w14:textId="77777777" w:rsidR="009862A5" w:rsidRDefault="009862A5" w:rsidP="009862A5">
      <w:pPr>
        <w:spacing w:line="360" w:lineRule="auto"/>
        <w:jc w:val="both"/>
        <w:rPr>
          <w:color w:val="FF0000"/>
        </w:rPr>
      </w:pPr>
    </w:p>
    <w:p w14:paraId="28BD7372" w14:textId="77777777" w:rsidR="009862A5" w:rsidRDefault="009862A5" w:rsidP="009862A5">
      <w:pPr>
        <w:spacing w:line="360" w:lineRule="auto"/>
        <w:jc w:val="both"/>
        <w:rPr>
          <w:color w:val="FF0000"/>
        </w:rPr>
      </w:pPr>
    </w:p>
    <w:p w14:paraId="0702B32F" w14:textId="0068A004" w:rsidR="009862A5" w:rsidRDefault="009862A5" w:rsidP="009862A5">
      <w:pPr>
        <w:spacing w:line="360" w:lineRule="auto"/>
        <w:jc w:val="both"/>
        <w:rPr>
          <w:b/>
        </w:rPr>
      </w:pPr>
      <w:r>
        <w:rPr>
          <w:b/>
        </w:rPr>
        <w:t>7.2. Prebytok/schodok rozpočtového hospodárenia za rok 202</w:t>
      </w:r>
      <w:r w:rsidR="00FF0CC7">
        <w:rPr>
          <w:b/>
        </w:rPr>
        <w:t>2</w:t>
      </w:r>
      <w:r>
        <w:rPr>
          <w:b/>
        </w:rPr>
        <w:tab/>
      </w:r>
      <w:r>
        <w:rPr>
          <w:b/>
        </w:rPr>
        <w:tab/>
      </w:r>
    </w:p>
    <w:p w14:paraId="0DA0D297" w14:textId="77777777" w:rsidR="009862A5" w:rsidRDefault="009862A5" w:rsidP="009862A5">
      <w:pPr>
        <w:ind w:left="540"/>
        <w:rPr>
          <w:rFonts w:ascii="Arial" w:hAnsi="Arial" w:cs="Arial"/>
          <w:sz w:val="22"/>
          <w:szCs w:val="22"/>
        </w:rPr>
      </w:pPr>
    </w:p>
    <w:tbl>
      <w:tblPr>
        <w:tblW w:w="9866" w:type="dxa"/>
        <w:tblInd w:w="80" w:type="dxa"/>
        <w:tblCellMar>
          <w:left w:w="0" w:type="dxa"/>
          <w:right w:w="0" w:type="dxa"/>
        </w:tblCellMar>
        <w:tblLook w:val="04A0" w:firstRow="1" w:lastRow="0" w:firstColumn="1" w:lastColumn="0" w:noHBand="0" w:noVBand="1"/>
      </w:tblPr>
      <w:tblGrid>
        <w:gridCol w:w="5358"/>
        <w:gridCol w:w="4508"/>
      </w:tblGrid>
      <w:tr w:rsidR="009862A5" w14:paraId="42E44827" w14:textId="77777777" w:rsidTr="009862A5">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tcPr>
          <w:p w14:paraId="6DBBAD64" w14:textId="77777777" w:rsidR="009862A5" w:rsidRDefault="009862A5">
            <w:pPr>
              <w:jc w:val="center"/>
            </w:pPr>
          </w:p>
          <w:p w14:paraId="53F7BA8E" w14:textId="77777777" w:rsidR="009862A5" w:rsidRDefault="009862A5">
            <w:pPr>
              <w:jc w:val="center"/>
            </w:pPr>
            <w:r>
              <w:t xml:space="preserve">Hospodárenie obce </w:t>
            </w:r>
          </w:p>
        </w:tc>
        <w:tc>
          <w:tcPr>
            <w:tcW w:w="450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14:paraId="61BCC2B5" w14:textId="77777777" w:rsidR="009862A5" w:rsidRDefault="009862A5">
            <w:pPr>
              <w:tabs>
                <w:tab w:val="right" w:pos="8820"/>
              </w:tabs>
              <w:jc w:val="center"/>
              <w:rPr>
                <w:b/>
              </w:rPr>
            </w:pPr>
          </w:p>
          <w:p w14:paraId="218693E4" w14:textId="5AF6FC96" w:rsidR="009862A5" w:rsidRDefault="009862A5">
            <w:pPr>
              <w:tabs>
                <w:tab w:val="right" w:pos="8820"/>
              </w:tabs>
              <w:jc w:val="center"/>
              <w:rPr>
                <w:b/>
              </w:rPr>
            </w:pPr>
            <w:r>
              <w:rPr>
                <w:b/>
              </w:rPr>
              <w:t>Skutočnosť k 31.12.202</w:t>
            </w:r>
            <w:r w:rsidR="00FF0CC7">
              <w:rPr>
                <w:b/>
              </w:rPr>
              <w:t>2</w:t>
            </w:r>
            <w:r>
              <w:rPr>
                <w:b/>
              </w:rPr>
              <w:t xml:space="preserve"> v EUR</w:t>
            </w:r>
          </w:p>
        </w:tc>
      </w:tr>
      <w:tr w:rsidR="009862A5" w14:paraId="3F656DD4" w14:textId="77777777" w:rsidTr="009862A5">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14:paraId="4AB0CE18" w14:textId="77777777" w:rsidR="009862A5" w:rsidRDefault="009862A5">
            <w:pPr>
              <w:rPr>
                <w:b/>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14:paraId="7BDF44F5" w14:textId="77777777" w:rsidR="009862A5" w:rsidRDefault="009862A5">
            <w:pPr>
              <w:rPr>
                <w:b/>
              </w:rPr>
            </w:pPr>
          </w:p>
        </w:tc>
      </w:tr>
      <w:tr w:rsidR="009862A5" w14:paraId="77948683" w14:textId="77777777" w:rsidTr="009862A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31333D8D" w14:textId="77777777" w:rsidR="009862A5" w:rsidRDefault="009862A5">
            <w:r>
              <w:rPr>
                <w:sz w:val="20"/>
                <w:szCs w:val="20"/>
              </w:rPr>
              <w:t>Bežné  príjmy spolu</w:t>
            </w:r>
          </w:p>
        </w:tc>
        <w:tc>
          <w:tcPr>
            <w:tcW w:w="4508" w:type="dxa"/>
            <w:tcBorders>
              <w:top w:val="nil"/>
              <w:left w:val="nil"/>
              <w:bottom w:val="single" w:sz="8" w:space="0" w:color="auto"/>
              <w:right w:val="double" w:sz="6" w:space="0" w:color="auto"/>
            </w:tcBorders>
            <w:shd w:val="clear" w:color="auto" w:fill="FFFFFF"/>
            <w:vAlign w:val="center"/>
            <w:hideMark/>
          </w:tcPr>
          <w:p w14:paraId="15CD1468" w14:textId="621DB8B8" w:rsidR="009862A5" w:rsidRDefault="00FF0CC7">
            <w:pPr>
              <w:jc w:val="right"/>
            </w:pPr>
            <w:r>
              <w:t>150 142,71</w:t>
            </w:r>
          </w:p>
        </w:tc>
      </w:tr>
      <w:tr w:rsidR="009862A5" w14:paraId="17015BA5" w14:textId="77777777" w:rsidTr="009862A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17F93A4A" w14:textId="77777777" w:rsidR="009862A5" w:rsidRDefault="009862A5">
            <w:pPr>
              <w:rPr>
                <w:sz w:val="20"/>
                <w:szCs w:val="20"/>
              </w:rPr>
            </w:pPr>
            <w:r>
              <w:rPr>
                <w:sz w:val="20"/>
                <w:szCs w:val="20"/>
              </w:rPr>
              <w:t xml:space="preserve">z toho : bežné príjmy obce </w:t>
            </w:r>
          </w:p>
        </w:tc>
        <w:tc>
          <w:tcPr>
            <w:tcW w:w="4508" w:type="dxa"/>
            <w:tcBorders>
              <w:top w:val="nil"/>
              <w:left w:val="nil"/>
              <w:bottom w:val="single" w:sz="8" w:space="0" w:color="auto"/>
              <w:right w:val="double" w:sz="6" w:space="0" w:color="auto"/>
            </w:tcBorders>
            <w:vAlign w:val="center"/>
            <w:hideMark/>
          </w:tcPr>
          <w:p w14:paraId="4F3DF589" w14:textId="3E8DD47E" w:rsidR="009862A5" w:rsidRDefault="00FF0CC7">
            <w:pPr>
              <w:jc w:val="right"/>
              <w:rPr>
                <w:rStyle w:val="Zvraznenie"/>
              </w:rPr>
            </w:pPr>
            <w:r>
              <w:rPr>
                <w:rStyle w:val="Zvraznenie"/>
                <w:sz w:val="20"/>
                <w:szCs w:val="20"/>
              </w:rPr>
              <w:t>150 142,71</w:t>
            </w:r>
          </w:p>
        </w:tc>
      </w:tr>
      <w:tr w:rsidR="009862A5" w14:paraId="4218E5CA" w14:textId="77777777" w:rsidTr="009862A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A25785F" w14:textId="77777777" w:rsidR="009862A5" w:rsidRDefault="009862A5">
            <w:r>
              <w:rPr>
                <w:sz w:val="20"/>
                <w:szCs w:val="20"/>
              </w:rPr>
              <w:t>Bežné výdavky spolu</w:t>
            </w:r>
          </w:p>
        </w:tc>
        <w:tc>
          <w:tcPr>
            <w:tcW w:w="4508" w:type="dxa"/>
            <w:tcBorders>
              <w:top w:val="nil"/>
              <w:left w:val="nil"/>
              <w:bottom w:val="single" w:sz="8" w:space="0" w:color="auto"/>
              <w:right w:val="double" w:sz="6" w:space="0" w:color="auto"/>
            </w:tcBorders>
            <w:shd w:val="clear" w:color="auto" w:fill="FFFFFF"/>
            <w:vAlign w:val="center"/>
            <w:hideMark/>
          </w:tcPr>
          <w:p w14:paraId="7A87AD86" w14:textId="674C0EFA" w:rsidR="009862A5" w:rsidRDefault="00FF0CC7">
            <w:pPr>
              <w:jc w:val="right"/>
            </w:pPr>
            <w:r>
              <w:t>143 020,91</w:t>
            </w:r>
          </w:p>
        </w:tc>
      </w:tr>
      <w:tr w:rsidR="009862A5" w14:paraId="4DDD0501" w14:textId="77777777" w:rsidTr="009862A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503456D1" w14:textId="77777777" w:rsidR="009862A5" w:rsidRDefault="009862A5">
            <w:pPr>
              <w:rPr>
                <w:sz w:val="20"/>
                <w:szCs w:val="20"/>
              </w:rPr>
            </w:pPr>
            <w:r>
              <w:rPr>
                <w:sz w:val="20"/>
                <w:szCs w:val="20"/>
              </w:rPr>
              <w:t xml:space="preserve">z toho : bežné výdavky  obce </w:t>
            </w:r>
          </w:p>
        </w:tc>
        <w:tc>
          <w:tcPr>
            <w:tcW w:w="4508" w:type="dxa"/>
            <w:tcBorders>
              <w:top w:val="nil"/>
              <w:left w:val="nil"/>
              <w:bottom w:val="single" w:sz="8" w:space="0" w:color="auto"/>
              <w:right w:val="double" w:sz="6" w:space="0" w:color="auto"/>
            </w:tcBorders>
            <w:vAlign w:val="center"/>
            <w:hideMark/>
          </w:tcPr>
          <w:p w14:paraId="02F36101" w14:textId="698A60D9" w:rsidR="009862A5" w:rsidRDefault="00FF0CC7">
            <w:pPr>
              <w:jc w:val="right"/>
              <w:rPr>
                <w:rStyle w:val="Zvraznenie"/>
              </w:rPr>
            </w:pPr>
            <w:r>
              <w:rPr>
                <w:rStyle w:val="Zvraznenie"/>
                <w:sz w:val="20"/>
                <w:szCs w:val="20"/>
              </w:rPr>
              <w:t>143 020,91</w:t>
            </w:r>
          </w:p>
        </w:tc>
      </w:tr>
      <w:tr w:rsidR="009862A5" w14:paraId="6F0B8DD6" w14:textId="77777777" w:rsidTr="009862A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3315E68F" w14:textId="77777777" w:rsidR="009862A5" w:rsidRDefault="009862A5">
            <w:r>
              <w:rPr>
                <w:rStyle w:val="Zvraznenie"/>
                <w:b/>
                <w:bCs/>
                <w:sz w:val="20"/>
                <w:szCs w:val="20"/>
              </w:rPr>
              <w:t>Bežný rozpočet</w:t>
            </w:r>
          </w:p>
        </w:tc>
        <w:tc>
          <w:tcPr>
            <w:tcW w:w="4508" w:type="dxa"/>
            <w:tcBorders>
              <w:top w:val="nil"/>
              <w:left w:val="nil"/>
              <w:bottom w:val="single" w:sz="8" w:space="0" w:color="auto"/>
              <w:right w:val="double" w:sz="6" w:space="0" w:color="auto"/>
            </w:tcBorders>
            <w:shd w:val="clear" w:color="auto" w:fill="D9D9D9"/>
            <w:vAlign w:val="center"/>
            <w:hideMark/>
          </w:tcPr>
          <w:p w14:paraId="6A3ADBB5" w14:textId="34BC41A2" w:rsidR="009862A5" w:rsidRDefault="00FF0CC7">
            <w:pPr>
              <w:jc w:val="right"/>
              <w:rPr>
                <w:b/>
                <w:bCs/>
              </w:rPr>
            </w:pPr>
            <w:r>
              <w:rPr>
                <w:b/>
                <w:bCs/>
              </w:rPr>
              <w:t>7 121,80</w:t>
            </w:r>
          </w:p>
        </w:tc>
      </w:tr>
      <w:tr w:rsidR="009862A5" w14:paraId="204394C4" w14:textId="77777777" w:rsidTr="009862A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94D37D7" w14:textId="77777777" w:rsidR="009862A5" w:rsidRDefault="009862A5">
            <w:r>
              <w:rPr>
                <w:sz w:val="20"/>
                <w:szCs w:val="20"/>
              </w:rPr>
              <w:t>Kapitálové  príjmy spolu</w:t>
            </w:r>
          </w:p>
        </w:tc>
        <w:tc>
          <w:tcPr>
            <w:tcW w:w="4508" w:type="dxa"/>
            <w:tcBorders>
              <w:top w:val="nil"/>
              <w:left w:val="nil"/>
              <w:bottom w:val="single" w:sz="8" w:space="0" w:color="auto"/>
              <w:right w:val="double" w:sz="6" w:space="0" w:color="auto"/>
            </w:tcBorders>
            <w:shd w:val="clear" w:color="auto" w:fill="FFFFFF"/>
            <w:vAlign w:val="center"/>
            <w:hideMark/>
          </w:tcPr>
          <w:p w14:paraId="1263F891" w14:textId="52A25369" w:rsidR="009862A5" w:rsidRDefault="00FF0CC7">
            <w:pPr>
              <w:jc w:val="right"/>
            </w:pPr>
            <w:r>
              <w:t>664,40</w:t>
            </w:r>
          </w:p>
        </w:tc>
      </w:tr>
      <w:tr w:rsidR="009862A5" w14:paraId="219369E7" w14:textId="77777777" w:rsidTr="009862A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BAEDE9F" w14:textId="77777777" w:rsidR="009862A5" w:rsidRDefault="009862A5">
            <w:r>
              <w:rPr>
                <w:sz w:val="20"/>
                <w:szCs w:val="20"/>
              </w:rPr>
              <w:t>Kapitálové  výdavky spolu</w:t>
            </w:r>
          </w:p>
        </w:tc>
        <w:tc>
          <w:tcPr>
            <w:tcW w:w="4508" w:type="dxa"/>
            <w:tcBorders>
              <w:top w:val="nil"/>
              <w:left w:val="nil"/>
              <w:bottom w:val="single" w:sz="4" w:space="0" w:color="auto"/>
              <w:right w:val="double" w:sz="6" w:space="0" w:color="auto"/>
            </w:tcBorders>
            <w:shd w:val="clear" w:color="auto" w:fill="FFFFFF"/>
            <w:vAlign w:val="center"/>
            <w:hideMark/>
          </w:tcPr>
          <w:p w14:paraId="5E9F552C" w14:textId="0096B26C" w:rsidR="009862A5" w:rsidRDefault="00FF0CC7">
            <w:pPr>
              <w:jc w:val="right"/>
            </w:pPr>
            <w:r>
              <w:t>41 646,20</w:t>
            </w:r>
          </w:p>
        </w:tc>
      </w:tr>
      <w:tr w:rsidR="009862A5" w14:paraId="367C302D" w14:textId="77777777" w:rsidTr="009862A5">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14:paraId="2F52927E" w14:textId="77777777" w:rsidR="009862A5" w:rsidRDefault="009862A5">
            <w:pPr>
              <w:rPr>
                <w:sz w:val="20"/>
                <w:szCs w:val="20"/>
              </w:rPr>
            </w:pPr>
            <w:r>
              <w:rPr>
                <w:sz w:val="20"/>
                <w:szCs w:val="20"/>
              </w:rPr>
              <w:t xml:space="preserve">z toho : kapitálové  výdavky  obce </w:t>
            </w:r>
          </w:p>
        </w:tc>
        <w:tc>
          <w:tcPr>
            <w:tcW w:w="4508" w:type="dxa"/>
            <w:tcBorders>
              <w:top w:val="single" w:sz="4" w:space="0" w:color="auto"/>
              <w:left w:val="single" w:sz="4" w:space="0" w:color="auto"/>
              <w:bottom w:val="single" w:sz="4" w:space="0" w:color="auto"/>
              <w:right w:val="single" w:sz="4" w:space="0" w:color="auto"/>
            </w:tcBorders>
            <w:vAlign w:val="center"/>
            <w:hideMark/>
          </w:tcPr>
          <w:p w14:paraId="0DCAC1DF" w14:textId="0E86158A" w:rsidR="009862A5" w:rsidRDefault="00FF0CC7">
            <w:pPr>
              <w:jc w:val="right"/>
              <w:rPr>
                <w:rStyle w:val="Zvraznenie"/>
              </w:rPr>
            </w:pPr>
            <w:r>
              <w:rPr>
                <w:rStyle w:val="Zvraznenie"/>
                <w:sz w:val="20"/>
                <w:szCs w:val="20"/>
              </w:rPr>
              <w:t>41 646,20</w:t>
            </w:r>
          </w:p>
        </w:tc>
      </w:tr>
      <w:tr w:rsidR="009862A5" w14:paraId="6717BE6C" w14:textId="77777777" w:rsidTr="009862A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5550EF9C" w14:textId="77777777" w:rsidR="009862A5" w:rsidRDefault="009862A5">
            <w:pPr>
              <w:rPr>
                <w:b/>
              </w:rPr>
            </w:pPr>
            <w:r>
              <w:rPr>
                <w:b/>
                <w:i/>
                <w:sz w:val="20"/>
                <w:szCs w:val="20"/>
              </w:rPr>
              <w:t xml:space="preserve">Kapitálový rozpočet </w:t>
            </w:r>
          </w:p>
        </w:tc>
        <w:tc>
          <w:tcPr>
            <w:tcW w:w="4508" w:type="dxa"/>
            <w:tcBorders>
              <w:top w:val="nil"/>
              <w:left w:val="nil"/>
              <w:bottom w:val="single" w:sz="8" w:space="0" w:color="auto"/>
              <w:right w:val="double" w:sz="6" w:space="0" w:color="auto"/>
            </w:tcBorders>
            <w:shd w:val="clear" w:color="auto" w:fill="D9D9D9"/>
            <w:vAlign w:val="center"/>
            <w:hideMark/>
          </w:tcPr>
          <w:p w14:paraId="1D051588" w14:textId="25455DD9" w:rsidR="009862A5" w:rsidRDefault="00FF0CC7">
            <w:pPr>
              <w:jc w:val="right"/>
            </w:pPr>
            <w:r>
              <w:t>-40 981,80</w:t>
            </w:r>
          </w:p>
        </w:tc>
      </w:tr>
      <w:tr w:rsidR="009862A5" w14:paraId="58FE1021" w14:textId="77777777" w:rsidTr="009862A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4F12209" w14:textId="77777777" w:rsidR="009862A5" w:rsidRDefault="009862A5">
            <w:r>
              <w:rPr>
                <w:rStyle w:val="Zvraznenie"/>
                <w:b/>
                <w:bCs/>
                <w:sz w:val="20"/>
                <w:szCs w:val="20"/>
              </w:rPr>
              <w:t>Prebytok/schodok 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14:paraId="01B35CDC" w14:textId="40416C4F" w:rsidR="009862A5" w:rsidRDefault="00FF0CC7">
            <w:pPr>
              <w:jc w:val="right"/>
              <w:rPr>
                <w:b/>
              </w:rPr>
            </w:pPr>
            <w:r>
              <w:rPr>
                <w:b/>
              </w:rPr>
              <w:t>-33 860,00</w:t>
            </w:r>
          </w:p>
        </w:tc>
      </w:tr>
      <w:tr w:rsidR="009862A5" w14:paraId="6A057538" w14:textId="77777777" w:rsidTr="009862A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25BDA247" w14:textId="77777777" w:rsidR="009862A5" w:rsidRDefault="009862A5">
            <w:pPr>
              <w:rPr>
                <w:rStyle w:val="Zvraznenie"/>
                <w:bCs/>
                <w:sz w:val="20"/>
                <w:szCs w:val="20"/>
              </w:rPr>
            </w:pPr>
            <w:r>
              <w:rPr>
                <w:rStyle w:val="Zvraznenie"/>
                <w:b/>
                <w:sz w:val="20"/>
                <w:szCs w:val="20"/>
              </w:rPr>
              <w:t>Vylúčenie z prebytku HČ</w:t>
            </w:r>
          </w:p>
        </w:tc>
        <w:tc>
          <w:tcPr>
            <w:tcW w:w="4508" w:type="dxa"/>
            <w:tcBorders>
              <w:top w:val="nil"/>
              <w:left w:val="nil"/>
              <w:bottom w:val="single" w:sz="8" w:space="0" w:color="auto"/>
              <w:right w:val="double" w:sz="6" w:space="0" w:color="auto"/>
            </w:tcBorders>
            <w:shd w:val="clear" w:color="auto" w:fill="FFFFFF"/>
            <w:vAlign w:val="center"/>
            <w:hideMark/>
          </w:tcPr>
          <w:p w14:paraId="77073191" w14:textId="590A6700" w:rsidR="009862A5" w:rsidRDefault="00FF0CC7">
            <w:pPr>
              <w:jc w:val="right"/>
            </w:pPr>
            <w:r>
              <w:t>674,54</w:t>
            </w:r>
          </w:p>
        </w:tc>
      </w:tr>
      <w:tr w:rsidR="009862A5" w14:paraId="6C367C6F" w14:textId="77777777" w:rsidTr="009862A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E6ED4C2" w14:textId="77777777" w:rsidR="009862A5" w:rsidRDefault="009862A5">
            <w:pPr>
              <w:rPr>
                <w:rStyle w:val="Zvraznenie"/>
                <w:b/>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14:paraId="2CE51A80" w14:textId="72575129" w:rsidR="009862A5" w:rsidRDefault="00FF0CC7">
            <w:pPr>
              <w:jc w:val="right"/>
            </w:pPr>
            <w:r>
              <w:rPr>
                <w:b/>
              </w:rPr>
              <w:t>-34 534,54</w:t>
            </w:r>
          </w:p>
        </w:tc>
      </w:tr>
      <w:tr w:rsidR="009862A5" w14:paraId="48E51CB8" w14:textId="77777777" w:rsidTr="009862A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0150A9A9" w14:textId="77777777" w:rsidR="009862A5" w:rsidRDefault="009862A5">
            <w:pPr>
              <w:rPr>
                <w:sz w:val="20"/>
                <w:szCs w:val="20"/>
              </w:rPr>
            </w:pPr>
            <w:r>
              <w:rPr>
                <w:sz w:val="20"/>
                <w:szCs w:val="20"/>
              </w:rPr>
              <w:t xml:space="preserve">Príjmové finančné operácie s výnimkou cudzích prostriedkov </w:t>
            </w:r>
          </w:p>
        </w:tc>
        <w:tc>
          <w:tcPr>
            <w:tcW w:w="4508" w:type="dxa"/>
            <w:tcBorders>
              <w:top w:val="nil"/>
              <w:left w:val="nil"/>
              <w:bottom w:val="single" w:sz="4" w:space="0" w:color="auto"/>
              <w:right w:val="double" w:sz="6" w:space="0" w:color="auto"/>
            </w:tcBorders>
            <w:vAlign w:val="center"/>
            <w:hideMark/>
          </w:tcPr>
          <w:p w14:paraId="0E896B46" w14:textId="3CCCC933" w:rsidR="009862A5" w:rsidRDefault="00FF0CC7">
            <w:pPr>
              <w:jc w:val="right"/>
              <w:rPr>
                <w:i/>
                <w:sz w:val="20"/>
                <w:szCs w:val="20"/>
              </w:rPr>
            </w:pPr>
            <w:r>
              <w:rPr>
                <w:i/>
                <w:sz w:val="20"/>
                <w:szCs w:val="20"/>
              </w:rPr>
              <w:t>42 112,02</w:t>
            </w:r>
          </w:p>
        </w:tc>
      </w:tr>
      <w:tr w:rsidR="002F2379" w14:paraId="1193FC25" w14:textId="77777777" w:rsidTr="009862A5">
        <w:trPr>
          <w:trHeight w:val="300"/>
        </w:trPr>
        <w:tc>
          <w:tcPr>
            <w:tcW w:w="5358" w:type="dxa"/>
            <w:tcBorders>
              <w:top w:val="single" w:sz="8" w:space="0" w:color="auto"/>
              <w:left w:val="double" w:sz="6" w:space="0" w:color="auto"/>
              <w:bottom w:val="single" w:sz="8" w:space="0" w:color="auto"/>
              <w:right w:val="single" w:sz="8" w:space="0" w:color="000000"/>
            </w:tcBorders>
            <w:vAlign w:val="center"/>
          </w:tcPr>
          <w:p w14:paraId="7BAF8AB4" w14:textId="1375A70B" w:rsidR="002F2379" w:rsidRDefault="002F2379">
            <w:pPr>
              <w:rPr>
                <w:sz w:val="20"/>
                <w:szCs w:val="20"/>
              </w:rPr>
            </w:pPr>
            <w:r>
              <w:rPr>
                <w:sz w:val="20"/>
                <w:szCs w:val="20"/>
              </w:rPr>
              <w:t xml:space="preserve">Výdavkové finančné operácie </w:t>
            </w:r>
          </w:p>
        </w:tc>
        <w:tc>
          <w:tcPr>
            <w:tcW w:w="4508" w:type="dxa"/>
            <w:tcBorders>
              <w:top w:val="nil"/>
              <w:left w:val="nil"/>
              <w:bottom w:val="single" w:sz="4" w:space="0" w:color="auto"/>
              <w:right w:val="double" w:sz="6" w:space="0" w:color="auto"/>
            </w:tcBorders>
            <w:vAlign w:val="center"/>
          </w:tcPr>
          <w:p w14:paraId="18690FE8" w14:textId="0F368C4E" w:rsidR="002F2379" w:rsidRDefault="002F2379">
            <w:pPr>
              <w:jc w:val="right"/>
              <w:rPr>
                <w:i/>
                <w:sz w:val="20"/>
                <w:szCs w:val="20"/>
              </w:rPr>
            </w:pPr>
            <w:r>
              <w:rPr>
                <w:i/>
                <w:sz w:val="20"/>
                <w:szCs w:val="20"/>
              </w:rPr>
              <w:t>0,00</w:t>
            </w:r>
          </w:p>
        </w:tc>
      </w:tr>
      <w:tr w:rsidR="009862A5" w14:paraId="067F4BF6" w14:textId="77777777" w:rsidTr="009862A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88B9E58" w14:textId="77777777" w:rsidR="009862A5" w:rsidRDefault="009862A5">
            <w:r>
              <w:rPr>
                <w:rStyle w:val="Zvraznenie"/>
                <w:b/>
                <w:bCs/>
                <w:sz w:val="20"/>
                <w:szCs w:val="20"/>
              </w:rPr>
              <w:t>Rozdiel finančných operácií</w:t>
            </w:r>
          </w:p>
        </w:tc>
        <w:tc>
          <w:tcPr>
            <w:tcW w:w="4508" w:type="dxa"/>
            <w:tcBorders>
              <w:top w:val="single" w:sz="4" w:space="0" w:color="auto"/>
              <w:left w:val="nil"/>
              <w:bottom w:val="single" w:sz="8" w:space="0" w:color="auto"/>
              <w:right w:val="double" w:sz="6" w:space="0" w:color="auto"/>
            </w:tcBorders>
            <w:shd w:val="clear" w:color="auto" w:fill="D9D9D9"/>
            <w:vAlign w:val="center"/>
            <w:hideMark/>
          </w:tcPr>
          <w:p w14:paraId="3F464985" w14:textId="4C0DFC9F" w:rsidR="009862A5" w:rsidRDefault="00FF0CC7">
            <w:pPr>
              <w:jc w:val="right"/>
              <w:rPr>
                <w:b/>
              </w:rPr>
            </w:pPr>
            <w:r>
              <w:rPr>
                <w:b/>
              </w:rPr>
              <w:t>42 112,03</w:t>
            </w:r>
          </w:p>
        </w:tc>
      </w:tr>
      <w:tr w:rsidR="009862A5" w14:paraId="2E23FA23" w14:textId="77777777" w:rsidTr="009862A5">
        <w:trPr>
          <w:trHeight w:val="300"/>
        </w:trPr>
        <w:tc>
          <w:tcPr>
            <w:tcW w:w="5358"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14:paraId="5C91CB45" w14:textId="77777777" w:rsidR="009862A5" w:rsidRDefault="009862A5">
            <w:pPr>
              <w:ind w:left="-85"/>
              <w:rPr>
                <w:caps/>
              </w:rPr>
            </w:pPr>
            <w:r>
              <w:rPr>
                <w:caps/>
                <w:sz w:val="20"/>
                <w:szCs w:val="20"/>
              </w:rPr>
              <w:t xml:space="preserve">Príjmy spolu  </w:t>
            </w:r>
          </w:p>
        </w:tc>
        <w:tc>
          <w:tcPr>
            <w:tcW w:w="4508"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14:paraId="60300B07" w14:textId="5E10FEED" w:rsidR="009862A5" w:rsidRDefault="00FF0CC7">
            <w:pPr>
              <w:ind w:right="-51"/>
              <w:jc w:val="right"/>
            </w:pPr>
            <w:r>
              <w:t>192 919,13</w:t>
            </w:r>
          </w:p>
        </w:tc>
      </w:tr>
      <w:tr w:rsidR="009862A5" w14:paraId="016E0EAF" w14:textId="77777777" w:rsidTr="009862A5">
        <w:trPr>
          <w:trHeight w:val="300"/>
        </w:trPr>
        <w:tc>
          <w:tcPr>
            <w:tcW w:w="5358"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14:paraId="353FEE73" w14:textId="77777777" w:rsidR="009862A5" w:rsidRDefault="009862A5">
            <w:pPr>
              <w:ind w:left="-85"/>
            </w:pPr>
            <w:r>
              <w:rPr>
                <w:caps/>
                <w:sz w:val="20"/>
                <w:szCs w:val="20"/>
              </w:rPr>
              <w:t>VÝDAVKY</w:t>
            </w:r>
            <w:r>
              <w:rPr>
                <w:sz w:val="20"/>
                <w:szCs w:val="20"/>
              </w:rPr>
              <w:t xml:space="preserve"> SPOLU</w:t>
            </w:r>
          </w:p>
        </w:tc>
        <w:tc>
          <w:tcPr>
            <w:tcW w:w="4508"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14:paraId="70AB9488" w14:textId="5C5C1A38" w:rsidR="009862A5" w:rsidRDefault="00FF0CC7">
            <w:pPr>
              <w:ind w:right="-51"/>
              <w:jc w:val="right"/>
            </w:pPr>
            <w:r>
              <w:t>184 667,11</w:t>
            </w:r>
          </w:p>
        </w:tc>
      </w:tr>
      <w:tr w:rsidR="009862A5" w14:paraId="37586F08" w14:textId="77777777" w:rsidTr="009862A5">
        <w:trPr>
          <w:trHeight w:val="285"/>
        </w:trPr>
        <w:tc>
          <w:tcPr>
            <w:tcW w:w="5358"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14:paraId="76360AFD" w14:textId="77777777" w:rsidR="009862A5" w:rsidRDefault="009862A5">
            <w:pPr>
              <w:ind w:left="-85"/>
            </w:pPr>
            <w:r>
              <w:rPr>
                <w:rStyle w:val="Zvraznenie"/>
                <w:b/>
                <w:bCs/>
                <w:sz w:val="20"/>
                <w:szCs w:val="20"/>
              </w:rPr>
              <w:t xml:space="preserve">Rozpočtové hospodárenie obce </w:t>
            </w:r>
          </w:p>
        </w:tc>
        <w:tc>
          <w:tcPr>
            <w:tcW w:w="4508"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hideMark/>
          </w:tcPr>
          <w:p w14:paraId="12508DB1" w14:textId="491B5553" w:rsidR="009862A5" w:rsidRDefault="00FF0CC7">
            <w:pPr>
              <w:ind w:right="-51"/>
              <w:jc w:val="right"/>
              <w:rPr>
                <w:b/>
              </w:rPr>
            </w:pPr>
            <w:r>
              <w:rPr>
                <w:b/>
              </w:rPr>
              <w:t>8 252,02</w:t>
            </w:r>
          </w:p>
        </w:tc>
      </w:tr>
      <w:tr w:rsidR="009862A5" w14:paraId="4DB04759" w14:textId="77777777" w:rsidTr="009862A5">
        <w:trPr>
          <w:trHeight w:val="300"/>
        </w:trPr>
        <w:tc>
          <w:tcPr>
            <w:tcW w:w="5358"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vAlign w:val="center"/>
            <w:hideMark/>
          </w:tcPr>
          <w:p w14:paraId="56A8546E" w14:textId="77777777" w:rsidR="009862A5" w:rsidRDefault="009862A5">
            <w:pPr>
              <w:rPr>
                <w:rStyle w:val="Zvraznenie"/>
                <w:bCs/>
                <w:sz w:val="20"/>
                <w:szCs w:val="20"/>
              </w:rPr>
            </w:pPr>
            <w:r>
              <w:rPr>
                <w:rStyle w:val="Zvraznenie"/>
                <w:b/>
                <w:sz w:val="20"/>
                <w:szCs w:val="20"/>
              </w:rPr>
              <w:t>Vylúčenie z prebytku</w:t>
            </w:r>
          </w:p>
        </w:tc>
        <w:tc>
          <w:tcPr>
            <w:tcW w:w="4508"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14:paraId="12BBE797" w14:textId="09616D31" w:rsidR="009862A5" w:rsidRDefault="00FF0CC7">
            <w:pPr>
              <w:ind w:right="-51"/>
              <w:jc w:val="right"/>
            </w:pPr>
            <w:r>
              <w:t>674,54</w:t>
            </w:r>
          </w:p>
        </w:tc>
      </w:tr>
      <w:tr w:rsidR="009862A5" w14:paraId="1C0D65F5" w14:textId="77777777" w:rsidTr="009862A5">
        <w:trPr>
          <w:trHeight w:val="285"/>
        </w:trPr>
        <w:tc>
          <w:tcPr>
            <w:tcW w:w="5358"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14:paraId="7EAE03B6" w14:textId="77777777" w:rsidR="009862A5" w:rsidRDefault="009862A5">
            <w:pPr>
              <w:ind w:left="-85"/>
            </w:pPr>
            <w:r>
              <w:rPr>
                <w:rStyle w:val="Zvraznenie"/>
                <w:b/>
                <w:bCs/>
                <w:sz w:val="20"/>
                <w:szCs w:val="20"/>
              </w:rPr>
              <w:t>Upravené rozpočtové hospodárenie obce</w:t>
            </w:r>
          </w:p>
        </w:tc>
        <w:tc>
          <w:tcPr>
            <w:tcW w:w="4508"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hideMark/>
          </w:tcPr>
          <w:p w14:paraId="74D149E9" w14:textId="32024C7A" w:rsidR="009862A5" w:rsidRDefault="00FF0CC7">
            <w:pPr>
              <w:ind w:right="-51"/>
              <w:jc w:val="right"/>
              <w:rPr>
                <w:b/>
              </w:rPr>
            </w:pPr>
            <w:r>
              <w:rPr>
                <w:b/>
              </w:rPr>
              <w:t>7 577,48</w:t>
            </w:r>
          </w:p>
        </w:tc>
      </w:tr>
    </w:tbl>
    <w:p w14:paraId="490D3AA6" w14:textId="77777777" w:rsidR="009862A5" w:rsidRDefault="009862A5" w:rsidP="009862A5">
      <w:pPr>
        <w:ind w:left="540"/>
        <w:rPr>
          <w:rFonts w:ascii="Arial" w:hAnsi="Arial" w:cs="Arial"/>
          <w:sz w:val="22"/>
          <w:szCs w:val="22"/>
        </w:rPr>
      </w:pPr>
    </w:p>
    <w:p w14:paraId="7985067C" w14:textId="77777777" w:rsidR="0083493E" w:rsidRPr="007E188C" w:rsidRDefault="0083493E" w:rsidP="0083493E">
      <w:pPr>
        <w:tabs>
          <w:tab w:val="right" w:pos="7740"/>
        </w:tabs>
        <w:jc w:val="both"/>
      </w:pPr>
      <w:r w:rsidRPr="007E188C">
        <w:rPr>
          <w:b/>
        </w:rPr>
        <w:t>Schodok rozpočtu v sume 33 860,00 EUR</w:t>
      </w:r>
      <w:r w:rsidRPr="007E188C">
        <w:t xml:space="preserve">  zistený podľa ustanovenia § 10 ods. 3 písm. a) a b) zákona č. 583/2004 </w:t>
      </w:r>
      <w:proofErr w:type="spellStart"/>
      <w:r w:rsidRPr="007E188C">
        <w:t>Z.z</w:t>
      </w:r>
      <w:proofErr w:type="spellEnd"/>
      <w:r w:rsidRPr="007E188C">
        <w:t xml:space="preserve">. o rozpočtových pravidlách územnej samosprávy a o zmene a doplnení niektorých zákonov v znení neskorších predpisov, </w:t>
      </w:r>
      <w:r w:rsidRPr="007E188C">
        <w:rPr>
          <w:bCs/>
        </w:rPr>
        <w:t>upravený</w:t>
      </w:r>
      <w:r w:rsidRPr="007E188C">
        <w:t xml:space="preserve"> o nevyčerpané prostriedky  zo ŠR a podľa osobitných predpisov v sume  674,54  EUR  bol v rozpočtovom roku 2022 vysporiadaný :</w:t>
      </w:r>
    </w:p>
    <w:p w14:paraId="7F56AC51" w14:textId="77777777" w:rsidR="0083493E" w:rsidRPr="007E188C" w:rsidRDefault="0083493E" w:rsidP="0083493E">
      <w:pPr>
        <w:numPr>
          <w:ilvl w:val="0"/>
          <w:numId w:val="4"/>
        </w:numPr>
        <w:tabs>
          <w:tab w:val="right" w:pos="5580"/>
        </w:tabs>
        <w:jc w:val="both"/>
      </w:pPr>
      <w:r w:rsidRPr="007E188C">
        <w:t xml:space="preserve">z finančných operácií </w:t>
      </w:r>
      <w:r w:rsidRPr="007E188C">
        <w:tab/>
        <w:t>34 534,54</w:t>
      </w:r>
      <w:r w:rsidRPr="007E188C">
        <w:rPr>
          <w:iCs/>
        </w:rPr>
        <w:t xml:space="preserve"> </w:t>
      </w:r>
      <w:r w:rsidRPr="007E188C">
        <w:t>EUR</w:t>
      </w:r>
    </w:p>
    <w:p w14:paraId="3B1DA792" w14:textId="77777777" w:rsidR="0083493E" w:rsidRPr="007E188C" w:rsidRDefault="0083493E" w:rsidP="0083493E">
      <w:pPr>
        <w:tabs>
          <w:tab w:val="right" w:pos="5580"/>
        </w:tabs>
        <w:jc w:val="both"/>
      </w:pPr>
    </w:p>
    <w:p w14:paraId="7BB26786" w14:textId="77777777" w:rsidR="0083493E" w:rsidRPr="007E188C" w:rsidRDefault="0083493E" w:rsidP="0083493E">
      <w:pPr>
        <w:tabs>
          <w:tab w:val="right" w:pos="7740"/>
        </w:tabs>
        <w:jc w:val="both"/>
        <w:rPr>
          <w:b/>
          <w:bCs/>
          <w:iCs/>
          <w:color w:val="0000FF"/>
        </w:rPr>
      </w:pPr>
      <w:r w:rsidRPr="007E188C">
        <w:rPr>
          <w:b/>
          <w:bCs/>
          <w:iCs/>
        </w:rPr>
        <w:t>Schodok rozpočtu</w:t>
      </w:r>
      <w:r w:rsidRPr="007E188C">
        <w:rPr>
          <w:b/>
          <w:bCs/>
          <w:iCs/>
          <w:color w:val="0000FF"/>
        </w:rPr>
        <w:t xml:space="preserve"> </w:t>
      </w:r>
      <w:r w:rsidRPr="007E188C">
        <w:t xml:space="preserve">zistený podľa ustanovenia § 10 ods. 3 písm. a) a b) zákona č. 583/2004 </w:t>
      </w:r>
      <w:proofErr w:type="spellStart"/>
      <w:r w:rsidRPr="007E188C">
        <w:t>Z.z</w:t>
      </w:r>
      <w:proofErr w:type="spellEnd"/>
      <w:r w:rsidRPr="007E188C">
        <w:t>. o rozpočtových pravidlách územnej samosprávy a o zmene a doplnení niektorých zákonov v znení neskorších predpisov</w:t>
      </w:r>
      <w:r w:rsidRPr="007E188C">
        <w:rPr>
          <w:bCs/>
          <w:iCs/>
        </w:rPr>
        <w:t xml:space="preserve"> </w:t>
      </w:r>
      <w:r w:rsidRPr="007E188C">
        <w:rPr>
          <w:iCs/>
        </w:rPr>
        <w:t>sa zvyšuje o :</w:t>
      </w:r>
    </w:p>
    <w:p w14:paraId="063A7792" w14:textId="77777777" w:rsidR="0083493E" w:rsidRPr="007E188C" w:rsidRDefault="0083493E" w:rsidP="0083493E">
      <w:pPr>
        <w:numPr>
          <w:ilvl w:val="0"/>
          <w:numId w:val="5"/>
        </w:numPr>
        <w:tabs>
          <w:tab w:val="right" w:pos="709"/>
        </w:tabs>
        <w:ind w:left="709" w:hanging="425"/>
        <w:jc w:val="both"/>
        <w:rPr>
          <w:iCs/>
        </w:rPr>
      </w:pPr>
      <w:r w:rsidRPr="007E188C">
        <w:rPr>
          <w:iCs/>
        </w:rPr>
        <w:t xml:space="preserve">nevyčerpané prostriedky </w:t>
      </w:r>
      <w:r w:rsidRPr="007E188C">
        <w:rPr>
          <w:bCs/>
          <w:iCs/>
        </w:rPr>
        <w:t>zo ŠR</w:t>
      </w:r>
      <w:r w:rsidRPr="007E188C">
        <w:rPr>
          <w:iCs/>
        </w:rPr>
        <w:t xml:space="preserve"> účelovo určené na </w:t>
      </w:r>
      <w:r w:rsidRPr="007E188C">
        <w:rPr>
          <w:bCs/>
          <w:iCs/>
        </w:rPr>
        <w:t>bežné výdavky</w:t>
      </w:r>
      <w:r w:rsidRPr="007E188C">
        <w:rPr>
          <w:b/>
          <w:iCs/>
        </w:rPr>
        <w:t xml:space="preserve"> </w:t>
      </w:r>
      <w:r w:rsidRPr="007E188C">
        <w:rPr>
          <w:iCs/>
        </w:rPr>
        <w:t xml:space="preserve">poskytnuté v  rozpočtovom roku 2022 v sume  674,54 EUR, a to na : </w:t>
      </w:r>
    </w:p>
    <w:p w14:paraId="0C09C122" w14:textId="77777777" w:rsidR="0083493E" w:rsidRPr="007E188C" w:rsidRDefault="0083493E" w:rsidP="0083493E">
      <w:pPr>
        <w:tabs>
          <w:tab w:val="right" w:pos="709"/>
        </w:tabs>
        <w:ind w:left="284"/>
        <w:jc w:val="both"/>
        <w:rPr>
          <w:iCs/>
        </w:rPr>
      </w:pPr>
    </w:p>
    <w:p w14:paraId="6D42E574" w14:textId="77777777" w:rsidR="0083493E" w:rsidRPr="007E188C" w:rsidRDefault="0083493E" w:rsidP="0083493E">
      <w:pPr>
        <w:numPr>
          <w:ilvl w:val="0"/>
          <w:numId w:val="4"/>
        </w:numPr>
        <w:tabs>
          <w:tab w:val="right" w:pos="5580"/>
        </w:tabs>
        <w:jc w:val="both"/>
        <w:rPr>
          <w:bCs/>
        </w:rPr>
      </w:pPr>
      <w:r w:rsidRPr="007E188C">
        <w:rPr>
          <w:bCs/>
        </w:rPr>
        <w:t>referendum konanom v januári 2023</w:t>
      </w:r>
    </w:p>
    <w:p w14:paraId="3A698482" w14:textId="77777777" w:rsidR="0083493E" w:rsidRPr="007E188C" w:rsidRDefault="0083493E" w:rsidP="0083493E">
      <w:pPr>
        <w:tabs>
          <w:tab w:val="right" w:pos="5580"/>
        </w:tabs>
        <w:jc w:val="both"/>
        <w:rPr>
          <w:b/>
        </w:rPr>
      </w:pPr>
    </w:p>
    <w:p w14:paraId="7D0D4252" w14:textId="77777777" w:rsidR="0083493E" w:rsidRPr="007E188C" w:rsidRDefault="0083493E" w:rsidP="0083493E">
      <w:pPr>
        <w:tabs>
          <w:tab w:val="right" w:pos="5580"/>
        </w:tabs>
        <w:jc w:val="both"/>
        <w:rPr>
          <w:b/>
        </w:rPr>
      </w:pPr>
    </w:p>
    <w:p w14:paraId="00B62E7E" w14:textId="77777777" w:rsidR="0083493E" w:rsidRPr="007E188C" w:rsidRDefault="0083493E" w:rsidP="0083493E">
      <w:pPr>
        <w:tabs>
          <w:tab w:val="right" w:pos="5580"/>
        </w:tabs>
        <w:jc w:val="both"/>
        <w:rPr>
          <w:b/>
        </w:rPr>
      </w:pPr>
    </w:p>
    <w:p w14:paraId="68223E0F" w14:textId="77777777" w:rsidR="0083493E" w:rsidRPr="007E188C" w:rsidRDefault="0083493E" w:rsidP="0083493E">
      <w:pPr>
        <w:tabs>
          <w:tab w:val="right" w:pos="5580"/>
        </w:tabs>
        <w:jc w:val="both"/>
      </w:pPr>
      <w:r w:rsidRPr="007E188C">
        <w:rPr>
          <w:b/>
        </w:rPr>
        <w:lastRenderedPageBreak/>
        <w:t xml:space="preserve">Zostatok  finančných operácií </w:t>
      </w:r>
      <w:r w:rsidRPr="007E188C">
        <w:t>podľa § 15 ods. 1 písm. c)</w:t>
      </w:r>
      <w:r w:rsidRPr="007E188C">
        <w:rPr>
          <w:b/>
        </w:rPr>
        <w:t xml:space="preserve"> </w:t>
      </w:r>
      <w:r w:rsidRPr="007E188C">
        <w:t xml:space="preserve">zákona č. 583/2004 </w:t>
      </w:r>
      <w:proofErr w:type="spellStart"/>
      <w:r w:rsidRPr="007E188C">
        <w:t>Z.z</w:t>
      </w:r>
      <w:proofErr w:type="spellEnd"/>
      <w:r w:rsidRPr="007E188C">
        <w:t>. o rozpočtových pravidlách územnej samosprávy a o zmene a doplnení niektorých zákonov v znení neskorších predpisov v sume 42 112,02  EUR</w:t>
      </w:r>
      <w:r w:rsidRPr="007E188C">
        <w:rPr>
          <w:b/>
        </w:rPr>
        <w:t>,</w:t>
      </w:r>
      <w:r w:rsidRPr="007E188C">
        <w:t xml:space="preserve"> navrhujeme použiť na :</w:t>
      </w:r>
    </w:p>
    <w:p w14:paraId="04B3BEB0" w14:textId="77777777" w:rsidR="0083493E" w:rsidRPr="007E188C" w:rsidRDefault="0083493E" w:rsidP="0083493E">
      <w:pPr>
        <w:tabs>
          <w:tab w:val="right" w:pos="5580"/>
        </w:tabs>
        <w:jc w:val="both"/>
      </w:pPr>
      <w:r w:rsidRPr="007E188C">
        <w:t xml:space="preserve">      -  </w:t>
      </w:r>
      <w:r>
        <w:t xml:space="preserve">   </w:t>
      </w:r>
      <w:r w:rsidRPr="007E188C">
        <w:t xml:space="preserve">krytie schodku                  </w:t>
      </w:r>
      <w:r>
        <w:t xml:space="preserve">              </w:t>
      </w:r>
      <w:r w:rsidRPr="007E188C">
        <w:t xml:space="preserve">34 534,54 </w:t>
      </w:r>
      <w:r>
        <w:t>EUR</w:t>
      </w:r>
      <w:r w:rsidRPr="007E188C">
        <w:t xml:space="preserve"> </w:t>
      </w:r>
    </w:p>
    <w:p w14:paraId="7EA720D4" w14:textId="77777777" w:rsidR="0083493E" w:rsidRPr="007E188C" w:rsidRDefault="0083493E" w:rsidP="0083493E">
      <w:pPr>
        <w:numPr>
          <w:ilvl w:val="0"/>
          <w:numId w:val="4"/>
        </w:numPr>
        <w:tabs>
          <w:tab w:val="right" w:pos="5580"/>
        </w:tabs>
        <w:jc w:val="both"/>
      </w:pPr>
      <w:r w:rsidRPr="007E188C">
        <w:t>tvorbu rezervného fondu</w:t>
      </w:r>
      <w:r w:rsidRPr="007E188C">
        <w:tab/>
        <w:t>7 577,48</w:t>
      </w:r>
      <w:r w:rsidRPr="007E188C">
        <w:rPr>
          <w:iCs/>
        </w:rPr>
        <w:t xml:space="preserve"> </w:t>
      </w:r>
      <w:r w:rsidRPr="007E188C">
        <w:t xml:space="preserve">EUR </w:t>
      </w:r>
    </w:p>
    <w:p w14:paraId="6CA35C60" w14:textId="77777777" w:rsidR="0083493E" w:rsidRPr="007E188C" w:rsidRDefault="0083493E" w:rsidP="0083493E">
      <w:pPr>
        <w:tabs>
          <w:tab w:val="right" w:pos="5580"/>
        </w:tabs>
        <w:jc w:val="both"/>
      </w:pPr>
    </w:p>
    <w:p w14:paraId="521BB65A" w14:textId="77777777" w:rsidR="0083493E" w:rsidRPr="007E188C" w:rsidRDefault="0083493E" w:rsidP="0083493E">
      <w:pPr>
        <w:tabs>
          <w:tab w:val="right" w:pos="5580"/>
        </w:tabs>
        <w:jc w:val="both"/>
      </w:pPr>
    </w:p>
    <w:p w14:paraId="0C2F6EB2" w14:textId="77777777" w:rsidR="0083493E" w:rsidRDefault="0083493E" w:rsidP="0083493E">
      <w:pPr>
        <w:tabs>
          <w:tab w:val="right" w:pos="5580"/>
        </w:tabs>
        <w:jc w:val="both"/>
      </w:pPr>
      <w:r w:rsidRPr="007E188C">
        <w:t>Na základe uvedených skutočností navrhujeme tvorbu rezervného fondu za rok 2022 vo výške 7 577,48   EUR.</w:t>
      </w:r>
      <w:r>
        <w:t xml:space="preserve"> </w:t>
      </w:r>
    </w:p>
    <w:p w14:paraId="58C7295F" w14:textId="77777777" w:rsidR="0083493E" w:rsidRDefault="0083493E" w:rsidP="009862A5">
      <w:pPr>
        <w:rPr>
          <w:rFonts w:ascii="Arial" w:hAnsi="Arial" w:cs="Arial"/>
          <w:sz w:val="22"/>
          <w:szCs w:val="22"/>
        </w:rPr>
      </w:pPr>
    </w:p>
    <w:p w14:paraId="3591F3FE" w14:textId="77777777" w:rsidR="009862A5" w:rsidRDefault="009862A5" w:rsidP="009862A5">
      <w:pPr>
        <w:rPr>
          <w:rFonts w:ascii="Arial" w:hAnsi="Arial" w:cs="Arial"/>
          <w:sz w:val="22"/>
          <w:szCs w:val="22"/>
        </w:rPr>
      </w:pPr>
    </w:p>
    <w:p w14:paraId="3B4A20DB" w14:textId="54607B61" w:rsidR="009862A5" w:rsidRDefault="009862A5" w:rsidP="009862A5">
      <w:pPr>
        <w:spacing w:line="360" w:lineRule="auto"/>
        <w:jc w:val="both"/>
        <w:rPr>
          <w:b/>
        </w:rPr>
      </w:pPr>
      <w:r>
        <w:rPr>
          <w:b/>
        </w:rPr>
        <w:t xml:space="preserve">7.3. </w:t>
      </w:r>
      <w:r w:rsidRPr="00913E46">
        <w:rPr>
          <w:b/>
        </w:rPr>
        <w:t>Rozpočet na roky 202</w:t>
      </w:r>
      <w:r w:rsidR="0083493E" w:rsidRPr="00913E46">
        <w:rPr>
          <w:b/>
        </w:rPr>
        <w:t>3</w:t>
      </w:r>
      <w:r w:rsidRPr="00913E46">
        <w:rPr>
          <w:b/>
        </w:rPr>
        <w:t xml:space="preserve"> - 202</w:t>
      </w:r>
      <w:r w:rsidR="0083493E" w:rsidRPr="00913E46">
        <w:rPr>
          <w:b/>
        </w:rPr>
        <w:t>5</w:t>
      </w:r>
      <w:r w:rsidRPr="00913E46">
        <w:rPr>
          <w:b/>
        </w:rPr>
        <w:tab/>
        <w:t>v EUR</w:t>
      </w:r>
      <w:r w:rsidRPr="00F87999">
        <w:rPr>
          <w:b/>
        </w:rPr>
        <w:tab/>
      </w:r>
      <w:r w:rsidRPr="00F87999">
        <w:rPr>
          <w:b/>
        </w:rPr>
        <w:tab/>
      </w:r>
      <w:r>
        <w:rPr>
          <w:b/>
        </w:rPr>
        <w:tab/>
      </w:r>
      <w:r>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1607"/>
        <w:gridCol w:w="1830"/>
        <w:gridCol w:w="1788"/>
        <w:gridCol w:w="1679"/>
      </w:tblGrid>
      <w:tr w:rsidR="009862A5" w14:paraId="296C5B9B" w14:textId="77777777" w:rsidTr="009862A5">
        <w:tc>
          <w:tcPr>
            <w:tcW w:w="2138" w:type="dxa"/>
            <w:tcBorders>
              <w:top w:val="single" w:sz="4" w:space="0" w:color="auto"/>
              <w:left w:val="single" w:sz="4" w:space="0" w:color="auto"/>
              <w:bottom w:val="single" w:sz="4" w:space="0" w:color="auto"/>
              <w:right w:val="single" w:sz="4" w:space="0" w:color="auto"/>
            </w:tcBorders>
            <w:shd w:val="clear" w:color="auto" w:fill="DDD9C3"/>
          </w:tcPr>
          <w:p w14:paraId="25DB3346" w14:textId="77777777" w:rsidR="009862A5" w:rsidRDefault="009862A5">
            <w:pPr>
              <w:tabs>
                <w:tab w:val="right" w:pos="8460"/>
              </w:tabs>
              <w:jc w:val="both"/>
              <w:rPr>
                <w:b/>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14:paraId="654AC35E" w14:textId="46B9DE9D" w:rsidR="009862A5" w:rsidRDefault="009862A5">
            <w:pPr>
              <w:tabs>
                <w:tab w:val="right" w:pos="8460"/>
              </w:tabs>
              <w:jc w:val="center"/>
              <w:rPr>
                <w:b/>
                <w:sz w:val="20"/>
                <w:szCs w:val="20"/>
              </w:rPr>
            </w:pPr>
            <w:r>
              <w:rPr>
                <w:b/>
                <w:sz w:val="20"/>
                <w:szCs w:val="20"/>
              </w:rPr>
              <w:t>Skutočnosť k 31.12.202</w:t>
            </w:r>
            <w:r w:rsidR="0083493E">
              <w:rPr>
                <w:b/>
                <w:sz w:val="20"/>
                <w:szCs w:val="20"/>
              </w:rPr>
              <w:t>2</w:t>
            </w:r>
          </w:p>
        </w:tc>
        <w:tc>
          <w:tcPr>
            <w:tcW w:w="1890" w:type="dxa"/>
            <w:tcBorders>
              <w:top w:val="single" w:sz="4" w:space="0" w:color="auto"/>
              <w:left w:val="single" w:sz="4" w:space="0" w:color="auto"/>
              <w:bottom w:val="single" w:sz="4" w:space="0" w:color="auto"/>
              <w:right w:val="single" w:sz="4" w:space="0" w:color="auto"/>
            </w:tcBorders>
            <w:shd w:val="clear" w:color="auto" w:fill="DDD9C3"/>
            <w:hideMark/>
          </w:tcPr>
          <w:p w14:paraId="0035DD2C" w14:textId="77777777" w:rsidR="009862A5" w:rsidRDefault="009862A5">
            <w:pPr>
              <w:tabs>
                <w:tab w:val="right" w:pos="8460"/>
              </w:tabs>
              <w:jc w:val="center"/>
              <w:rPr>
                <w:b/>
                <w:sz w:val="20"/>
                <w:szCs w:val="20"/>
              </w:rPr>
            </w:pPr>
            <w:r>
              <w:rPr>
                <w:b/>
                <w:sz w:val="20"/>
                <w:szCs w:val="20"/>
              </w:rPr>
              <w:t xml:space="preserve">Rozpočet  </w:t>
            </w:r>
          </w:p>
          <w:p w14:paraId="2D72834E" w14:textId="4323D266" w:rsidR="009862A5" w:rsidRDefault="009862A5">
            <w:pPr>
              <w:tabs>
                <w:tab w:val="right" w:pos="8460"/>
              </w:tabs>
              <w:jc w:val="center"/>
              <w:rPr>
                <w:b/>
                <w:sz w:val="20"/>
                <w:szCs w:val="20"/>
              </w:rPr>
            </w:pPr>
            <w:r>
              <w:rPr>
                <w:b/>
                <w:sz w:val="20"/>
                <w:szCs w:val="20"/>
              </w:rPr>
              <w:t>na rok 202</w:t>
            </w:r>
            <w:r w:rsidR="0083493E">
              <w:rPr>
                <w:b/>
                <w:sz w:val="20"/>
                <w:szCs w:val="20"/>
              </w:rPr>
              <w:t>3</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14:paraId="1D240229" w14:textId="77777777" w:rsidR="009862A5" w:rsidRDefault="009862A5">
            <w:pPr>
              <w:tabs>
                <w:tab w:val="right" w:pos="8460"/>
              </w:tabs>
              <w:jc w:val="center"/>
              <w:rPr>
                <w:b/>
                <w:sz w:val="20"/>
                <w:szCs w:val="20"/>
              </w:rPr>
            </w:pPr>
            <w:r>
              <w:rPr>
                <w:b/>
                <w:sz w:val="20"/>
                <w:szCs w:val="20"/>
              </w:rPr>
              <w:t>Rozpočet</w:t>
            </w:r>
          </w:p>
          <w:p w14:paraId="097390F3" w14:textId="75E89E07" w:rsidR="009862A5" w:rsidRDefault="009862A5">
            <w:pPr>
              <w:tabs>
                <w:tab w:val="right" w:pos="8460"/>
              </w:tabs>
              <w:jc w:val="center"/>
              <w:rPr>
                <w:b/>
                <w:sz w:val="20"/>
                <w:szCs w:val="20"/>
              </w:rPr>
            </w:pPr>
            <w:r>
              <w:rPr>
                <w:b/>
                <w:sz w:val="20"/>
                <w:szCs w:val="20"/>
              </w:rPr>
              <w:t xml:space="preserve"> na rok 202</w:t>
            </w:r>
            <w:r w:rsidR="0083493E">
              <w:rPr>
                <w:b/>
                <w:sz w:val="20"/>
                <w:szCs w:val="20"/>
              </w:rPr>
              <w:t>4</w:t>
            </w:r>
          </w:p>
        </w:tc>
        <w:tc>
          <w:tcPr>
            <w:tcW w:w="1722" w:type="dxa"/>
            <w:tcBorders>
              <w:top w:val="single" w:sz="4" w:space="0" w:color="auto"/>
              <w:left w:val="single" w:sz="4" w:space="0" w:color="auto"/>
              <w:bottom w:val="single" w:sz="4" w:space="0" w:color="auto"/>
              <w:right w:val="single" w:sz="4" w:space="0" w:color="auto"/>
            </w:tcBorders>
            <w:shd w:val="clear" w:color="auto" w:fill="DDD9C3"/>
            <w:hideMark/>
          </w:tcPr>
          <w:p w14:paraId="318C7AA4" w14:textId="77777777" w:rsidR="009862A5" w:rsidRDefault="009862A5">
            <w:pPr>
              <w:tabs>
                <w:tab w:val="right" w:pos="8460"/>
              </w:tabs>
              <w:jc w:val="center"/>
              <w:rPr>
                <w:b/>
                <w:sz w:val="20"/>
                <w:szCs w:val="20"/>
              </w:rPr>
            </w:pPr>
            <w:r>
              <w:rPr>
                <w:b/>
                <w:sz w:val="20"/>
                <w:szCs w:val="20"/>
              </w:rPr>
              <w:t>Rozpočet</w:t>
            </w:r>
          </w:p>
          <w:p w14:paraId="7549C08A" w14:textId="36A0C335" w:rsidR="009862A5" w:rsidRDefault="009862A5">
            <w:pPr>
              <w:tabs>
                <w:tab w:val="right" w:pos="8460"/>
              </w:tabs>
              <w:jc w:val="center"/>
              <w:rPr>
                <w:b/>
                <w:sz w:val="20"/>
                <w:szCs w:val="20"/>
              </w:rPr>
            </w:pPr>
            <w:r>
              <w:rPr>
                <w:b/>
                <w:sz w:val="20"/>
                <w:szCs w:val="20"/>
              </w:rPr>
              <w:t xml:space="preserve"> na rok 202</w:t>
            </w:r>
            <w:r w:rsidR="0083493E">
              <w:rPr>
                <w:b/>
                <w:sz w:val="20"/>
                <w:szCs w:val="20"/>
              </w:rPr>
              <w:t>5</w:t>
            </w:r>
          </w:p>
        </w:tc>
      </w:tr>
      <w:tr w:rsidR="009862A5" w14:paraId="41E04AF0" w14:textId="77777777" w:rsidTr="009862A5">
        <w:tc>
          <w:tcPr>
            <w:tcW w:w="2138" w:type="dxa"/>
            <w:tcBorders>
              <w:top w:val="single" w:sz="4" w:space="0" w:color="auto"/>
              <w:left w:val="single" w:sz="4" w:space="0" w:color="auto"/>
              <w:bottom w:val="single" w:sz="4" w:space="0" w:color="auto"/>
              <w:right w:val="single" w:sz="4" w:space="0" w:color="auto"/>
            </w:tcBorders>
            <w:shd w:val="clear" w:color="auto" w:fill="D9D9D9"/>
            <w:hideMark/>
          </w:tcPr>
          <w:p w14:paraId="3D030B52" w14:textId="77777777" w:rsidR="009862A5" w:rsidRDefault="009862A5">
            <w:pPr>
              <w:tabs>
                <w:tab w:val="right" w:pos="8460"/>
              </w:tabs>
              <w:jc w:val="both"/>
              <w:rPr>
                <w:b/>
              </w:rPr>
            </w:pPr>
            <w:r>
              <w:rPr>
                <w:b/>
              </w:rPr>
              <w:t>Príjmy celkom</w:t>
            </w:r>
          </w:p>
        </w:tc>
        <w:tc>
          <w:tcPr>
            <w:tcW w:w="1642" w:type="dxa"/>
            <w:tcBorders>
              <w:top w:val="single" w:sz="4" w:space="0" w:color="auto"/>
              <w:left w:val="single" w:sz="4" w:space="0" w:color="auto"/>
              <w:bottom w:val="single" w:sz="4" w:space="0" w:color="auto"/>
              <w:right w:val="single" w:sz="4" w:space="0" w:color="auto"/>
            </w:tcBorders>
            <w:shd w:val="clear" w:color="auto" w:fill="D9D9D9"/>
            <w:hideMark/>
          </w:tcPr>
          <w:p w14:paraId="38D6239A" w14:textId="01A5A174" w:rsidR="009862A5" w:rsidRDefault="0083493E">
            <w:pPr>
              <w:tabs>
                <w:tab w:val="right" w:pos="8460"/>
              </w:tabs>
              <w:jc w:val="right"/>
              <w:rPr>
                <w:b/>
              </w:rPr>
            </w:pPr>
            <w:r>
              <w:rPr>
                <w:b/>
              </w:rPr>
              <w:t>192 919,13</w:t>
            </w:r>
          </w:p>
        </w:tc>
        <w:tc>
          <w:tcPr>
            <w:tcW w:w="1890" w:type="dxa"/>
            <w:tcBorders>
              <w:top w:val="single" w:sz="4" w:space="0" w:color="auto"/>
              <w:left w:val="single" w:sz="4" w:space="0" w:color="auto"/>
              <w:bottom w:val="single" w:sz="4" w:space="0" w:color="auto"/>
              <w:right w:val="single" w:sz="4" w:space="0" w:color="auto"/>
            </w:tcBorders>
            <w:shd w:val="clear" w:color="auto" w:fill="D9D9D9"/>
            <w:hideMark/>
          </w:tcPr>
          <w:p w14:paraId="0A20AA7C" w14:textId="411EC718" w:rsidR="009862A5" w:rsidRDefault="003B5882">
            <w:pPr>
              <w:tabs>
                <w:tab w:val="right" w:pos="8460"/>
              </w:tabs>
              <w:jc w:val="right"/>
              <w:rPr>
                <w:b/>
              </w:rPr>
            </w:pPr>
            <w:r>
              <w:rPr>
                <w:b/>
              </w:rPr>
              <w:t>177 400,00</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14:paraId="2238FADD" w14:textId="58C94188" w:rsidR="009862A5" w:rsidRDefault="003B5882">
            <w:pPr>
              <w:tabs>
                <w:tab w:val="right" w:pos="8460"/>
              </w:tabs>
              <w:jc w:val="right"/>
              <w:rPr>
                <w:b/>
              </w:rPr>
            </w:pPr>
            <w:r>
              <w:rPr>
                <w:b/>
              </w:rPr>
              <w:t>132 500,00</w:t>
            </w:r>
          </w:p>
        </w:tc>
        <w:tc>
          <w:tcPr>
            <w:tcW w:w="1722" w:type="dxa"/>
            <w:tcBorders>
              <w:top w:val="single" w:sz="4" w:space="0" w:color="auto"/>
              <w:left w:val="single" w:sz="4" w:space="0" w:color="auto"/>
              <w:bottom w:val="single" w:sz="4" w:space="0" w:color="auto"/>
              <w:right w:val="single" w:sz="4" w:space="0" w:color="auto"/>
            </w:tcBorders>
            <w:shd w:val="clear" w:color="auto" w:fill="D9D9D9"/>
            <w:hideMark/>
          </w:tcPr>
          <w:p w14:paraId="7EFCC361" w14:textId="77BE6282" w:rsidR="009862A5" w:rsidRDefault="003B5882">
            <w:pPr>
              <w:tabs>
                <w:tab w:val="right" w:pos="8460"/>
              </w:tabs>
              <w:jc w:val="right"/>
              <w:rPr>
                <w:b/>
              </w:rPr>
            </w:pPr>
            <w:r>
              <w:rPr>
                <w:b/>
              </w:rPr>
              <w:t>132 500,00</w:t>
            </w:r>
          </w:p>
        </w:tc>
      </w:tr>
      <w:tr w:rsidR="009862A5" w14:paraId="1389E275" w14:textId="77777777" w:rsidTr="009862A5">
        <w:tc>
          <w:tcPr>
            <w:tcW w:w="2138" w:type="dxa"/>
            <w:tcBorders>
              <w:top w:val="single" w:sz="4" w:space="0" w:color="auto"/>
              <w:left w:val="single" w:sz="4" w:space="0" w:color="auto"/>
              <w:bottom w:val="single" w:sz="4" w:space="0" w:color="auto"/>
              <w:right w:val="single" w:sz="4" w:space="0" w:color="auto"/>
            </w:tcBorders>
            <w:hideMark/>
          </w:tcPr>
          <w:p w14:paraId="54A7A5D7" w14:textId="77777777" w:rsidR="009862A5" w:rsidRDefault="009862A5">
            <w:pPr>
              <w:tabs>
                <w:tab w:val="right" w:pos="8460"/>
              </w:tabs>
              <w:jc w:val="both"/>
            </w:pPr>
            <w:r>
              <w:t>z toho :</w:t>
            </w:r>
          </w:p>
        </w:tc>
        <w:tc>
          <w:tcPr>
            <w:tcW w:w="1642" w:type="dxa"/>
            <w:tcBorders>
              <w:top w:val="single" w:sz="4" w:space="0" w:color="auto"/>
              <w:left w:val="single" w:sz="4" w:space="0" w:color="auto"/>
              <w:bottom w:val="single" w:sz="4" w:space="0" w:color="auto"/>
              <w:right w:val="single" w:sz="4" w:space="0" w:color="auto"/>
            </w:tcBorders>
          </w:tcPr>
          <w:p w14:paraId="3E91FBFA" w14:textId="77777777" w:rsidR="009862A5" w:rsidRDefault="009862A5">
            <w:pPr>
              <w:tabs>
                <w:tab w:val="right" w:pos="8460"/>
              </w:tabs>
              <w:jc w:val="right"/>
              <w:rPr>
                <w:b/>
              </w:rPr>
            </w:pPr>
          </w:p>
        </w:tc>
        <w:tc>
          <w:tcPr>
            <w:tcW w:w="1890" w:type="dxa"/>
            <w:tcBorders>
              <w:top w:val="single" w:sz="4" w:space="0" w:color="auto"/>
              <w:left w:val="single" w:sz="4" w:space="0" w:color="auto"/>
              <w:bottom w:val="single" w:sz="4" w:space="0" w:color="auto"/>
              <w:right w:val="single" w:sz="4" w:space="0" w:color="auto"/>
            </w:tcBorders>
          </w:tcPr>
          <w:p w14:paraId="017C7B9E" w14:textId="77777777" w:rsidR="009862A5" w:rsidRDefault="009862A5">
            <w:pPr>
              <w:tabs>
                <w:tab w:val="right" w:pos="8460"/>
              </w:tabs>
              <w:jc w:val="right"/>
              <w:rPr>
                <w:b/>
              </w:rPr>
            </w:pPr>
          </w:p>
        </w:tc>
        <w:tc>
          <w:tcPr>
            <w:tcW w:w="1843" w:type="dxa"/>
            <w:tcBorders>
              <w:top w:val="single" w:sz="4" w:space="0" w:color="auto"/>
              <w:left w:val="single" w:sz="4" w:space="0" w:color="auto"/>
              <w:bottom w:val="single" w:sz="4" w:space="0" w:color="auto"/>
              <w:right w:val="single" w:sz="4" w:space="0" w:color="auto"/>
            </w:tcBorders>
          </w:tcPr>
          <w:p w14:paraId="1F9F0F0D" w14:textId="77777777" w:rsidR="009862A5" w:rsidRDefault="009862A5">
            <w:pPr>
              <w:tabs>
                <w:tab w:val="right" w:pos="8460"/>
              </w:tabs>
              <w:jc w:val="right"/>
              <w:rPr>
                <w:b/>
              </w:rPr>
            </w:pPr>
          </w:p>
        </w:tc>
        <w:tc>
          <w:tcPr>
            <w:tcW w:w="1722" w:type="dxa"/>
            <w:tcBorders>
              <w:top w:val="single" w:sz="4" w:space="0" w:color="auto"/>
              <w:left w:val="single" w:sz="4" w:space="0" w:color="auto"/>
              <w:bottom w:val="single" w:sz="4" w:space="0" w:color="auto"/>
              <w:right w:val="single" w:sz="4" w:space="0" w:color="auto"/>
            </w:tcBorders>
          </w:tcPr>
          <w:p w14:paraId="34113779" w14:textId="77777777" w:rsidR="009862A5" w:rsidRDefault="009862A5">
            <w:pPr>
              <w:tabs>
                <w:tab w:val="right" w:pos="8460"/>
              </w:tabs>
              <w:jc w:val="right"/>
              <w:rPr>
                <w:b/>
              </w:rPr>
            </w:pPr>
          </w:p>
        </w:tc>
      </w:tr>
      <w:tr w:rsidR="009862A5" w14:paraId="6C4AA84B" w14:textId="77777777" w:rsidTr="009862A5">
        <w:tc>
          <w:tcPr>
            <w:tcW w:w="2138" w:type="dxa"/>
            <w:tcBorders>
              <w:top w:val="single" w:sz="4" w:space="0" w:color="auto"/>
              <w:left w:val="single" w:sz="4" w:space="0" w:color="auto"/>
              <w:bottom w:val="single" w:sz="4" w:space="0" w:color="auto"/>
              <w:right w:val="single" w:sz="4" w:space="0" w:color="auto"/>
            </w:tcBorders>
            <w:hideMark/>
          </w:tcPr>
          <w:p w14:paraId="2BC154E5" w14:textId="77777777" w:rsidR="009862A5" w:rsidRDefault="009862A5">
            <w:pPr>
              <w:tabs>
                <w:tab w:val="right" w:pos="8460"/>
              </w:tabs>
              <w:jc w:val="both"/>
            </w:pPr>
            <w:r>
              <w:t>Bežné príjmy</w:t>
            </w:r>
          </w:p>
        </w:tc>
        <w:tc>
          <w:tcPr>
            <w:tcW w:w="1642" w:type="dxa"/>
            <w:tcBorders>
              <w:top w:val="single" w:sz="4" w:space="0" w:color="auto"/>
              <w:left w:val="single" w:sz="4" w:space="0" w:color="auto"/>
              <w:bottom w:val="single" w:sz="4" w:space="0" w:color="auto"/>
              <w:right w:val="single" w:sz="4" w:space="0" w:color="auto"/>
            </w:tcBorders>
            <w:hideMark/>
          </w:tcPr>
          <w:p w14:paraId="32E2A1BB" w14:textId="24CE99AE" w:rsidR="009862A5" w:rsidRDefault="0083493E">
            <w:pPr>
              <w:tabs>
                <w:tab w:val="right" w:pos="8460"/>
              </w:tabs>
              <w:jc w:val="right"/>
              <w:rPr>
                <w:b/>
              </w:rPr>
            </w:pPr>
            <w:r>
              <w:rPr>
                <w:b/>
              </w:rPr>
              <w:t>150 142,71</w:t>
            </w:r>
          </w:p>
        </w:tc>
        <w:tc>
          <w:tcPr>
            <w:tcW w:w="1890" w:type="dxa"/>
            <w:tcBorders>
              <w:top w:val="single" w:sz="4" w:space="0" w:color="auto"/>
              <w:left w:val="single" w:sz="4" w:space="0" w:color="auto"/>
              <w:bottom w:val="single" w:sz="4" w:space="0" w:color="auto"/>
              <w:right w:val="single" w:sz="4" w:space="0" w:color="auto"/>
            </w:tcBorders>
            <w:hideMark/>
          </w:tcPr>
          <w:p w14:paraId="3B635E89" w14:textId="0E391F4F" w:rsidR="009862A5" w:rsidRDefault="003B5882">
            <w:pPr>
              <w:tabs>
                <w:tab w:val="right" w:pos="8460"/>
              </w:tabs>
              <w:jc w:val="right"/>
              <w:rPr>
                <w:b/>
              </w:rPr>
            </w:pPr>
            <w:r>
              <w:rPr>
                <w:b/>
              </w:rPr>
              <w:t>132 500,00</w:t>
            </w:r>
          </w:p>
        </w:tc>
        <w:tc>
          <w:tcPr>
            <w:tcW w:w="1843" w:type="dxa"/>
            <w:tcBorders>
              <w:top w:val="single" w:sz="4" w:space="0" w:color="auto"/>
              <w:left w:val="single" w:sz="4" w:space="0" w:color="auto"/>
              <w:bottom w:val="single" w:sz="4" w:space="0" w:color="auto"/>
              <w:right w:val="single" w:sz="4" w:space="0" w:color="auto"/>
            </w:tcBorders>
            <w:hideMark/>
          </w:tcPr>
          <w:p w14:paraId="6E2E768F" w14:textId="2F957225" w:rsidR="009862A5" w:rsidRDefault="003B5882">
            <w:pPr>
              <w:tabs>
                <w:tab w:val="right" w:pos="8460"/>
              </w:tabs>
              <w:jc w:val="right"/>
              <w:rPr>
                <w:b/>
              </w:rPr>
            </w:pPr>
            <w:r>
              <w:rPr>
                <w:b/>
              </w:rPr>
              <w:t>132 500,00</w:t>
            </w:r>
          </w:p>
        </w:tc>
        <w:tc>
          <w:tcPr>
            <w:tcW w:w="1722" w:type="dxa"/>
            <w:tcBorders>
              <w:top w:val="single" w:sz="4" w:space="0" w:color="auto"/>
              <w:left w:val="single" w:sz="4" w:space="0" w:color="auto"/>
              <w:bottom w:val="single" w:sz="4" w:space="0" w:color="auto"/>
              <w:right w:val="single" w:sz="4" w:space="0" w:color="auto"/>
            </w:tcBorders>
            <w:hideMark/>
          </w:tcPr>
          <w:p w14:paraId="07874ABB" w14:textId="1A16178D" w:rsidR="009862A5" w:rsidRDefault="003B5882">
            <w:pPr>
              <w:tabs>
                <w:tab w:val="right" w:pos="8460"/>
              </w:tabs>
              <w:jc w:val="right"/>
              <w:rPr>
                <w:b/>
              </w:rPr>
            </w:pPr>
            <w:r>
              <w:rPr>
                <w:b/>
              </w:rPr>
              <w:t>132 500,00</w:t>
            </w:r>
          </w:p>
        </w:tc>
      </w:tr>
      <w:tr w:rsidR="009862A5" w14:paraId="06242EAE" w14:textId="77777777" w:rsidTr="009862A5">
        <w:tc>
          <w:tcPr>
            <w:tcW w:w="2138" w:type="dxa"/>
            <w:tcBorders>
              <w:top w:val="single" w:sz="4" w:space="0" w:color="auto"/>
              <w:left w:val="single" w:sz="4" w:space="0" w:color="auto"/>
              <w:bottom w:val="single" w:sz="4" w:space="0" w:color="auto"/>
              <w:right w:val="single" w:sz="4" w:space="0" w:color="auto"/>
            </w:tcBorders>
            <w:hideMark/>
          </w:tcPr>
          <w:p w14:paraId="07274693" w14:textId="77777777" w:rsidR="009862A5" w:rsidRDefault="009862A5">
            <w:pPr>
              <w:tabs>
                <w:tab w:val="right" w:pos="8460"/>
              </w:tabs>
              <w:jc w:val="both"/>
            </w:pPr>
            <w:r>
              <w:t>Kapitálové príjmy</w:t>
            </w:r>
          </w:p>
        </w:tc>
        <w:tc>
          <w:tcPr>
            <w:tcW w:w="1642" w:type="dxa"/>
            <w:tcBorders>
              <w:top w:val="single" w:sz="4" w:space="0" w:color="auto"/>
              <w:left w:val="single" w:sz="4" w:space="0" w:color="auto"/>
              <w:bottom w:val="single" w:sz="4" w:space="0" w:color="auto"/>
              <w:right w:val="single" w:sz="4" w:space="0" w:color="auto"/>
            </w:tcBorders>
          </w:tcPr>
          <w:p w14:paraId="08CB3CAA" w14:textId="38A42167" w:rsidR="009862A5" w:rsidRDefault="0083493E">
            <w:pPr>
              <w:tabs>
                <w:tab w:val="right" w:pos="8460"/>
              </w:tabs>
              <w:jc w:val="right"/>
              <w:rPr>
                <w:b/>
              </w:rPr>
            </w:pPr>
            <w:r>
              <w:rPr>
                <w:b/>
              </w:rPr>
              <w:t>664,40</w:t>
            </w:r>
          </w:p>
        </w:tc>
        <w:tc>
          <w:tcPr>
            <w:tcW w:w="1890" w:type="dxa"/>
            <w:tcBorders>
              <w:top w:val="single" w:sz="4" w:space="0" w:color="auto"/>
              <w:left w:val="single" w:sz="4" w:space="0" w:color="auto"/>
              <w:bottom w:val="single" w:sz="4" w:space="0" w:color="auto"/>
              <w:right w:val="single" w:sz="4" w:space="0" w:color="auto"/>
            </w:tcBorders>
          </w:tcPr>
          <w:p w14:paraId="77E2EF44" w14:textId="77777777" w:rsidR="009862A5" w:rsidRDefault="009862A5">
            <w:pPr>
              <w:tabs>
                <w:tab w:val="right" w:pos="8460"/>
              </w:tabs>
              <w:jc w:val="right"/>
              <w:rPr>
                <w:b/>
              </w:rPr>
            </w:pPr>
          </w:p>
        </w:tc>
        <w:tc>
          <w:tcPr>
            <w:tcW w:w="1843" w:type="dxa"/>
            <w:tcBorders>
              <w:top w:val="single" w:sz="4" w:space="0" w:color="auto"/>
              <w:left w:val="single" w:sz="4" w:space="0" w:color="auto"/>
              <w:bottom w:val="single" w:sz="4" w:space="0" w:color="auto"/>
              <w:right w:val="single" w:sz="4" w:space="0" w:color="auto"/>
            </w:tcBorders>
          </w:tcPr>
          <w:p w14:paraId="5801F5AB" w14:textId="77777777" w:rsidR="009862A5" w:rsidRDefault="009862A5">
            <w:pPr>
              <w:tabs>
                <w:tab w:val="right" w:pos="8460"/>
              </w:tabs>
              <w:jc w:val="right"/>
              <w:rPr>
                <w:b/>
              </w:rPr>
            </w:pPr>
          </w:p>
        </w:tc>
        <w:tc>
          <w:tcPr>
            <w:tcW w:w="1722" w:type="dxa"/>
            <w:tcBorders>
              <w:top w:val="single" w:sz="4" w:space="0" w:color="auto"/>
              <w:left w:val="single" w:sz="4" w:space="0" w:color="auto"/>
              <w:bottom w:val="single" w:sz="4" w:space="0" w:color="auto"/>
              <w:right w:val="single" w:sz="4" w:space="0" w:color="auto"/>
            </w:tcBorders>
          </w:tcPr>
          <w:p w14:paraId="5E3A8599" w14:textId="77777777" w:rsidR="009862A5" w:rsidRDefault="009862A5">
            <w:pPr>
              <w:tabs>
                <w:tab w:val="right" w:pos="8460"/>
              </w:tabs>
              <w:jc w:val="right"/>
              <w:rPr>
                <w:b/>
              </w:rPr>
            </w:pPr>
          </w:p>
        </w:tc>
      </w:tr>
      <w:tr w:rsidR="009862A5" w14:paraId="246018AB" w14:textId="77777777" w:rsidTr="009862A5">
        <w:tc>
          <w:tcPr>
            <w:tcW w:w="2138" w:type="dxa"/>
            <w:tcBorders>
              <w:top w:val="single" w:sz="4" w:space="0" w:color="auto"/>
              <w:left w:val="single" w:sz="4" w:space="0" w:color="auto"/>
              <w:bottom w:val="single" w:sz="4" w:space="0" w:color="auto"/>
              <w:right w:val="single" w:sz="4" w:space="0" w:color="auto"/>
            </w:tcBorders>
            <w:hideMark/>
          </w:tcPr>
          <w:p w14:paraId="351F727F" w14:textId="77777777" w:rsidR="009862A5" w:rsidRDefault="009862A5">
            <w:pPr>
              <w:tabs>
                <w:tab w:val="right" w:pos="8460"/>
              </w:tabs>
              <w:jc w:val="both"/>
            </w:pPr>
            <w:r>
              <w:t>Finančné príjmy</w:t>
            </w:r>
          </w:p>
        </w:tc>
        <w:tc>
          <w:tcPr>
            <w:tcW w:w="1642" w:type="dxa"/>
            <w:tcBorders>
              <w:top w:val="single" w:sz="4" w:space="0" w:color="auto"/>
              <w:left w:val="single" w:sz="4" w:space="0" w:color="auto"/>
              <w:bottom w:val="single" w:sz="4" w:space="0" w:color="auto"/>
              <w:right w:val="single" w:sz="4" w:space="0" w:color="auto"/>
            </w:tcBorders>
            <w:hideMark/>
          </w:tcPr>
          <w:p w14:paraId="12784F33" w14:textId="73E420CC" w:rsidR="009862A5" w:rsidRDefault="0083493E">
            <w:pPr>
              <w:tabs>
                <w:tab w:val="right" w:pos="8460"/>
              </w:tabs>
              <w:jc w:val="right"/>
              <w:rPr>
                <w:b/>
              </w:rPr>
            </w:pPr>
            <w:r>
              <w:rPr>
                <w:b/>
              </w:rPr>
              <w:t>42 112,02</w:t>
            </w:r>
          </w:p>
        </w:tc>
        <w:tc>
          <w:tcPr>
            <w:tcW w:w="1890" w:type="dxa"/>
            <w:tcBorders>
              <w:top w:val="single" w:sz="4" w:space="0" w:color="auto"/>
              <w:left w:val="single" w:sz="4" w:space="0" w:color="auto"/>
              <w:bottom w:val="single" w:sz="4" w:space="0" w:color="auto"/>
              <w:right w:val="single" w:sz="4" w:space="0" w:color="auto"/>
            </w:tcBorders>
            <w:hideMark/>
          </w:tcPr>
          <w:p w14:paraId="2C8321EF" w14:textId="41798DDB" w:rsidR="009862A5" w:rsidRDefault="003B5882">
            <w:pPr>
              <w:tabs>
                <w:tab w:val="right" w:pos="8460"/>
              </w:tabs>
              <w:jc w:val="right"/>
              <w:rPr>
                <w:b/>
              </w:rPr>
            </w:pPr>
            <w:r>
              <w:rPr>
                <w:b/>
              </w:rPr>
              <w:t>44 900,00</w:t>
            </w:r>
          </w:p>
        </w:tc>
        <w:tc>
          <w:tcPr>
            <w:tcW w:w="1843" w:type="dxa"/>
            <w:tcBorders>
              <w:top w:val="single" w:sz="4" w:space="0" w:color="auto"/>
              <w:left w:val="single" w:sz="4" w:space="0" w:color="auto"/>
              <w:bottom w:val="single" w:sz="4" w:space="0" w:color="auto"/>
              <w:right w:val="single" w:sz="4" w:space="0" w:color="auto"/>
            </w:tcBorders>
          </w:tcPr>
          <w:p w14:paraId="3DB98F76" w14:textId="77777777" w:rsidR="009862A5" w:rsidRDefault="009862A5">
            <w:pPr>
              <w:tabs>
                <w:tab w:val="right" w:pos="8460"/>
              </w:tabs>
              <w:jc w:val="right"/>
              <w:rPr>
                <w:b/>
              </w:rPr>
            </w:pPr>
          </w:p>
        </w:tc>
        <w:tc>
          <w:tcPr>
            <w:tcW w:w="1722" w:type="dxa"/>
            <w:tcBorders>
              <w:top w:val="single" w:sz="4" w:space="0" w:color="auto"/>
              <w:left w:val="single" w:sz="4" w:space="0" w:color="auto"/>
              <w:bottom w:val="single" w:sz="4" w:space="0" w:color="auto"/>
              <w:right w:val="single" w:sz="4" w:space="0" w:color="auto"/>
            </w:tcBorders>
          </w:tcPr>
          <w:p w14:paraId="12C18034" w14:textId="77777777" w:rsidR="009862A5" w:rsidRDefault="009862A5">
            <w:pPr>
              <w:tabs>
                <w:tab w:val="right" w:pos="8460"/>
              </w:tabs>
              <w:jc w:val="right"/>
              <w:rPr>
                <w:b/>
              </w:rPr>
            </w:pPr>
          </w:p>
        </w:tc>
      </w:tr>
    </w:tbl>
    <w:p w14:paraId="159F206E" w14:textId="77777777" w:rsidR="009862A5" w:rsidRDefault="009862A5" w:rsidP="009862A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4"/>
        <w:gridCol w:w="1608"/>
        <w:gridCol w:w="1676"/>
        <w:gridCol w:w="1813"/>
        <w:gridCol w:w="1813"/>
      </w:tblGrid>
      <w:tr w:rsidR="009862A5" w14:paraId="5FACE28C" w14:textId="77777777" w:rsidTr="009862A5">
        <w:tc>
          <w:tcPr>
            <w:tcW w:w="2138" w:type="dxa"/>
            <w:tcBorders>
              <w:top w:val="single" w:sz="4" w:space="0" w:color="auto"/>
              <w:left w:val="single" w:sz="4" w:space="0" w:color="auto"/>
              <w:bottom w:val="single" w:sz="4" w:space="0" w:color="auto"/>
              <w:right w:val="single" w:sz="4" w:space="0" w:color="auto"/>
            </w:tcBorders>
            <w:shd w:val="clear" w:color="auto" w:fill="DDD9C3"/>
          </w:tcPr>
          <w:p w14:paraId="14ABDA4E" w14:textId="77777777" w:rsidR="009862A5" w:rsidRDefault="009862A5">
            <w:pPr>
              <w:tabs>
                <w:tab w:val="right" w:pos="8460"/>
              </w:tabs>
              <w:jc w:val="both"/>
              <w:rPr>
                <w:b/>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14:paraId="1FE29A9C" w14:textId="178BD46E" w:rsidR="009862A5" w:rsidRDefault="009862A5">
            <w:pPr>
              <w:tabs>
                <w:tab w:val="right" w:pos="8460"/>
              </w:tabs>
              <w:jc w:val="center"/>
              <w:rPr>
                <w:b/>
                <w:sz w:val="20"/>
                <w:szCs w:val="20"/>
              </w:rPr>
            </w:pPr>
            <w:r>
              <w:rPr>
                <w:b/>
                <w:sz w:val="20"/>
                <w:szCs w:val="20"/>
              </w:rPr>
              <w:t>Skutočnosť k 31.12.202</w:t>
            </w:r>
            <w:r w:rsidR="0083493E">
              <w:rPr>
                <w:b/>
                <w:sz w:val="20"/>
                <w:szCs w:val="20"/>
              </w:rPr>
              <w:t>2</w:t>
            </w:r>
          </w:p>
        </w:tc>
        <w:tc>
          <w:tcPr>
            <w:tcW w:w="1717" w:type="dxa"/>
            <w:tcBorders>
              <w:top w:val="single" w:sz="4" w:space="0" w:color="auto"/>
              <w:left w:val="single" w:sz="4" w:space="0" w:color="auto"/>
              <w:bottom w:val="single" w:sz="4" w:space="0" w:color="auto"/>
              <w:right w:val="single" w:sz="4" w:space="0" w:color="auto"/>
            </w:tcBorders>
            <w:shd w:val="clear" w:color="auto" w:fill="DDD9C3"/>
            <w:hideMark/>
          </w:tcPr>
          <w:p w14:paraId="535215F5" w14:textId="77777777" w:rsidR="009862A5" w:rsidRDefault="009862A5">
            <w:pPr>
              <w:tabs>
                <w:tab w:val="right" w:pos="8460"/>
              </w:tabs>
              <w:jc w:val="center"/>
              <w:rPr>
                <w:b/>
                <w:sz w:val="20"/>
                <w:szCs w:val="20"/>
              </w:rPr>
            </w:pPr>
            <w:r>
              <w:rPr>
                <w:b/>
                <w:sz w:val="20"/>
                <w:szCs w:val="20"/>
              </w:rPr>
              <w:t xml:space="preserve">Rozpočet  </w:t>
            </w:r>
          </w:p>
          <w:p w14:paraId="0F213631" w14:textId="2FC54CED" w:rsidR="009862A5" w:rsidRDefault="009862A5">
            <w:pPr>
              <w:tabs>
                <w:tab w:val="right" w:pos="8460"/>
              </w:tabs>
              <w:jc w:val="center"/>
              <w:rPr>
                <w:b/>
                <w:sz w:val="20"/>
                <w:szCs w:val="20"/>
              </w:rPr>
            </w:pPr>
            <w:r>
              <w:rPr>
                <w:b/>
                <w:sz w:val="20"/>
                <w:szCs w:val="20"/>
              </w:rPr>
              <w:t>na rok 202</w:t>
            </w:r>
            <w:r w:rsidR="0083493E">
              <w:rPr>
                <w:b/>
                <w:sz w:val="20"/>
                <w:szCs w:val="20"/>
              </w:rPr>
              <w:t>3</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14:paraId="0828B5A5" w14:textId="77777777" w:rsidR="009862A5" w:rsidRDefault="009862A5">
            <w:pPr>
              <w:tabs>
                <w:tab w:val="right" w:pos="8460"/>
              </w:tabs>
              <w:jc w:val="center"/>
              <w:rPr>
                <w:b/>
                <w:sz w:val="20"/>
                <w:szCs w:val="20"/>
              </w:rPr>
            </w:pPr>
            <w:r>
              <w:rPr>
                <w:b/>
                <w:sz w:val="20"/>
                <w:szCs w:val="20"/>
              </w:rPr>
              <w:t>Rozpočet</w:t>
            </w:r>
          </w:p>
          <w:p w14:paraId="1CCD2521" w14:textId="08AC3CD4" w:rsidR="009862A5" w:rsidRDefault="009862A5">
            <w:pPr>
              <w:tabs>
                <w:tab w:val="right" w:pos="8460"/>
              </w:tabs>
              <w:jc w:val="center"/>
              <w:rPr>
                <w:b/>
                <w:sz w:val="20"/>
                <w:szCs w:val="20"/>
              </w:rPr>
            </w:pPr>
            <w:r>
              <w:rPr>
                <w:b/>
                <w:sz w:val="20"/>
                <w:szCs w:val="20"/>
              </w:rPr>
              <w:t xml:space="preserve"> na rok 202</w:t>
            </w:r>
            <w:r w:rsidR="0083493E">
              <w:rPr>
                <w:b/>
                <w:sz w:val="20"/>
                <w:szCs w:val="20"/>
              </w:rPr>
              <w:t>4</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14:paraId="05162095" w14:textId="77777777" w:rsidR="009862A5" w:rsidRDefault="009862A5">
            <w:pPr>
              <w:tabs>
                <w:tab w:val="right" w:pos="8460"/>
              </w:tabs>
              <w:jc w:val="center"/>
              <w:rPr>
                <w:b/>
                <w:sz w:val="20"/>
                <w:szCs w:val="20"/>
              </w:rPr>
            </w:pPr>
            <w:r>
              <w:rPr>
                <w:b/>
                <w:sz w:val="20"/>
                <w:szCs w:val="20"/>
              </w:rPr>
              <w:t>Rozpočet</w:t>
            </w:r>
          </w:p>
          <w:p w14:paraId="3CECB372" w14:textId="505C1EE9" w:rsidR="009862A5" w:rsidRDefault="009862A5">
            <w:pPr>
              <w:tabs>
                <w:tab w:val="right" w:pos="8460"/>
              </w:tabs>
              <w:jc w:val="center"/>
              <w:rPr>
                <w:b/>
                <w:sz w:val="20"/>
                <w:szCs w:val="20"/>
              </w:rPr>
            </w:pPr>
            <w:r>
              <w:rPr>
                <w:b/>
                <w:sz w:val="20"/>
                <w:szCs w:val="20"/>
              </w:rPr>
              <w:t xml:space="preserve"> na rok 202</w:t>
            </w:r>
            <w:r w:rsidR="0083493E">
              <w:rPr>
                <w:b/>
                <w:sz w:val="20"/>
                <w:szCs w:val="20"/>
              </w:rPr>
              <w:t>5</w:t>
            </w:r>
          </w:p>
        </w:tc>
      </w:tr>
      <w:tr w:rsidR="009862A5" w14:paraId="553F7BF8" w14:textId="77777777" w:rsidTr="009862A5">
        <w:tc>
          <w:tcPr>
            <w:tcW w:w="2138" w:type="dxa"/>
            <w:tcBorders>
              <w:top w:val="single" w:sz="4" w:space="0" w:color="auto"/>
              <w:left w:val="single" w:sz="4" w:space="0" w:color="auto"/>
              <w:bottom w:val="single" w:sz="4" w:space="0" w:color="auto"/>
              <w:right w:val="single" w:sz="4" w:space="0" w:color="auto"/>
            </w:tcBorders>
            <w:shd w:val="clear" w:color="auto" w:fill="D9D9D9"/>
            <w:hideMark/>
          </w:tcPr>
          <w:p w14:paraId="067BEF4D" w14:textId="77777777" w:rsidR="009862A5" w:rsidRDefault="009862A5">
            <w:pPr>
              <w:tabs>
                <w:tab w:val="right" w:pos="8460"/>
              </w:tabs>
              <w:jc w:val="both"/>
              <w:rPr>
                <w:b/>
              </w:rPr>
            </w:pPr>
            <w:r>
              <w:rPr>
                <w:b/>
              </w:rPr>
              <w:t>Výdavky celkom</w:t>
            </w:r>
          </w:p>
        </w:tc>
        <w:tc>
          <w:tcPr>
            <w:tcW w:w="1642" w:type="dxa"/>
            <w:tcBorders>
              <w:top w:val="single" w:sz="4" w:space="0" w:color="auto"/>
              <w:left w:val="single" w:sz="4" w:space="0" w:color="auto"/>
              <w:bottom w:val="single" w:sz="4" w:space="0" w:color="auto"/>
              <w:right w:val="single" w:sz="4" w:space="0" w:color="auto"/>
            </w:tcBorders>
            <w:shd w:val="clear" w:color="auto" w:fill="D9D9D9"/>
            <w:hideMark/>
          </w:tcPr>
          <w:p w14:paraId="5B9819AA" w14:textId="17F8CC6C" w:rsidR="009862A5" w:rsidRDefault="003B5882">
            <w:pPr>
              <w:tabs>
                <w:tab w:val="right" w:pos="8460"/>
              </w:tabs>
              <w:jc w:val="right"/>
              <w:rPr>
                <w:b/>
              </w:rPr>
            </w:pPr>
            <w:r>
              <w:rPr>
                <w:b/>
              </w:rPr>
              <w:t>184 667,11</w:t>
            </w:r>
          </w:p>
        </w:tc>
        <w:tc>
          <w:tcPr>
            <w:tcW w:w="1717" w:type="dxa"/>
            <w:tcBorders>
              <w:top w:val="single" w:sz="4" w:space="0" w:color="auto"/>
              <w:left w:val="single" w:sz="4" w:space="0" w:color="auto"/>
              <w:bottom w:val="single" w:sz="4" w:space="0" w:color="auto"/>
              <w:right w:val="single" w:sz="4" w:space="0" w:color="auto"/>
            </w:tcBorders>
            <w:shd w:val="clear" w:color="auto" w:fill="D9D9D9"/>
            <w:hideMark/>
          </w:tcPr>
          <w:p w14:paraId="751D6D8A" w14:textId="059DD358" w:rsidR="009862A5" w:rsidRDefault="00EF7425">
            <w:pPr>
              <w:tabs>
                <w:tab w:val="right" w:pos="8460"/>
              </w:tabs>
              <w:jc w:val="right"/>
              <w:rPr>
                <w:b/>
              </w:rPr>
            </w:pPr>
            <w:r>
              <w:rPr>
                <w:b/>
              </w:rPr>
              <w:t>177 400,00</w:t>
            </w:r>
          </w:p>
        </w:tc>
        <w:tc>
          <w:tcPr>
            <w:tcW w:w="1869" w:type="dxa"/>
            <w:tcBorders>
              <w:top w:val="single" w:sz="4" w:space="0" w:color="auto"/>
              <w:left w:val="single" w:sz="4" w:space="0" w:color="auto"/>
              <w:bottom w:val="single" w:sz="4" w:space="0" w:color="auto"/>
              <w:right w:val="single" w:sz="4" w:space="0" w:color="auto"/>
            </w:tcBorders>
            <w:shd w:val="clear" w:color="auto" w:fill="D9D9D9"/>
            <w:hideMark/>
          </w:tcPr>
          <w:p w14:paraId="05003EB9" w14:textId="61D83A80" w:rsidR="009862A5" w:rsidRDefault="00EF7425">
            <w:pPr>
              <w:tabs>
                <w:tab w:val="right" w:pos="8460"/>
              </w:tabs>
              <w:jc w:val="right"/>
              <w:rPr>
                <w:b/>
              </w:rPr>
            </w:pPr>
            <w:r>
              <w:rPr>
                <w:b/>
              </w:rPr>
              <w:t>132 500,00</w:t>
            </w:r>
          </w:p>
        </w:tc>
        <w:tc>
          <w:tcPr>
            <w:tcW w:w="1869" w:type="dxa"/>
            <w:tcBorders>
              <w:top w:val="single" w:sz="4" w:space="0" w:color="auto"/>
              <w:left w:val="single" w:sz="4" w:space="0" w:color="auto"/>
              <w:bottom w:val="single" w:sz="4" w:space="0" w:color="auto"/>
              <w:right w:val="single" w:sz="4" w:space="0" w:color="auto"/>
            </w:tcBorders>
            <w:shd w:val="clear" w:color="auto" w:fill="D9D9D9"/>
            <w:hideMark/>
          </w:tcPr>
          <w:p w14:paraId="7572EEC9" w14:textId="382DD197" w:rsidR="009862A5" w:rsidRDefault="00EF7425">
            <w:pPr>
              <w:tabs>
                <w:tab w:val="right" w:pos="8460"/>
              </w:tabs>
              <w:jc w:val="right"/>
              <w:rPr>
                <w:b/>
              </w:rPr>
            </w:pPr>
            <w:r>
              <w:rPr>
                <w:b/>
              </w:rPr>
              <w:t>132 500,00</w:t>
            </w:r>
          </w:p>
        </w:tc>
      </w:tr>
      <w:tr w:rsidR="009862A5" w14:paraId="1A3E86DF" w14:textId="77777777" w:rsidTr="009862A5">
        <w:tc>
          <w:tcPr>
            <w:tcW w:w="2138" w:type="dxa"/>
            <w:tcBorders>
              <w:top w:val="single" w:sz="4" w:space="0" w:color="auto"/>
              <w:left w:val="single" w:sz="4" w:space="0" w:color="auto"/>
              <w:bottom w:val="single" w:sz="4" w:space="0" w:color="auto"/>
              <w:right w:val="single" w:sz="4" w:space="0" w:color="auto"/>
            </w:tcBorders>
            <w:hideMark/>
          </w:tcPr>
          <w:p w14:paraId="7F83C91C" w14:textId="77777777" w:rsidR="009862A5" w:rsidRDefault="009862A5">
            <w:pPr>
              <w:tabs>
                <w:tab w:val="right" w:pos="8460"/>
              </w:tabs>
              <w:jc w:val="both"/>
            </w:pPr>
            <w:r>
              <w:t>z toho :</w:t>
            </w:r>
          </w:p>
        </w:tc>
        <w:tc>
          <w:tcPr>
            <w:tcW w:w="1642" w:type="dxa"/>
            <w:tcBorders>
              <w:top w:val="single" w:sz="4" w:space="0" w:color="auto"/>
              <w:left w:val="single" w:sz="4" w:space="0" w:color="auto"/>
              <w:bottom w:val="single" w:sz="4" w:space="0" w:color="auto"/>
              <w:right w:val="single" w:sz="4" w:space="0" w:color="auto"/>
            </w:tcBorders>
          </w:tcPr>
          <w:p w14:paraId="7DC72636" w14:textId="77777777" w:rsidR="009862A5" w:rsidRDefault="009862A5">
            <w:pPr>
              <w:tabs>
                <w:tab w:val="right" w:pos="8460"/>
              </w:tabs>
              <w:jc w:val="right"/>
              <w:rPr>
                <w:b/>
              </w:rPr>
            </w:pPr>
          </w:p>
        </w:tc>
        <w:tc>
          <w:tcPr>
            <w:tcW w:w="1717" w:type="dxa"/>
            <w:tcBorders>
              <w:top w:val="single" w:sz="4" w:space="0" w:color="auto"/>
              <w:left w:val="single" w:sz="4" w:space="0" w:color="auto"/>
              <w:bottom w:val="single" w:sz="4" w:space="0" w:color="auto"/>
              <w:right w:val="single" w:sz="4" w:space="0" w:color="auto"/>
            </w:tcBorders>
          </w:tcPr>
          <w:p w14:paraId="5C11ED50" w14:textId="77777777" w:rsidR="009862A5" w:rsidRDefault="009862A5">
            <w:pPr>
              <w:tabs>
                <w:tab w:val="right" w:pos="8460"/>
              </w:tabs>
              <w:jc w:val="right"/>
              <w:rPr>
                <w:b/>
              </w:rPr>
            </w:pPr>
          </w:p>
        </w:tc>
        <w:tc>
          <w:tcPr>
            <w:tcW w:w="1869" w:type="dxa"/>
            <w:tcBorders>
              <w:top w:val="single" w:sz="4" w:space="0" w:color="auto"/>
              <w:left w:val="single" w:sz="4" w:space="0" w:color="auto"/>
              <w:bottom w:val="single" w:sz="4" w:space="0" w:color="auto"/>
              <w:right w:val="single" w:sz="4" w:space="0" w:color="auto"/>
            </w:tcBorders>
          </w:tcPr>
          <w:p w14:paraId="36C9EE1B" w14:textId="77777777" w:rsidR="009862A5" w:rsidRDefault="009862A5">
            <w:pPr>
              <w:tabs>
                <w:tab w:val="right" w:pos="8460"/>
              </w:tabs>
              <w:jc w:val="right"/>
              <w:rPr>
                <w:b/>
              </w:rPr>
            </w:pPr>
          </w:p>
        </w:tc>
        <w:tc>
          <w:tcPr>
            <w:tcW w:w="1869" w:type="dxa"/>
            <w:tcBorders>
              <w:top w:val="single" w:sz="4" w:space="0" w:color="auto"/>
              <w:left w:val="single" w:sz="4" w:space="0" w:color="auto"/>
              <w:bottom w:val="single" w:sz="4" w:space="0" w:color="auto"/>
              <w:right w:val="single" w:sz="4" w:space="0" w:color="auto"/>
            </w:tcBorders>
          </w:tcPr>
          <w:p w14:paraId="7BC045B1" w14:textId="77777777" w:rsidR="009862A5" w:rsidRDefault="009862A5">
            <w:pPr>
              <w:tabs>
                <w:tab w:val="right" w:pos="8460"/>
              </w:tabs>
              <w:jc w:val="right"/>
              <w:rPr>
                <w:b/>
              </w:rPr>
            </w:pPr>
          </w:p>
        </w:tc>
      </w:tr>
      <w:tr w:rsidR="009862A5" w14:paraId="25754476" w14:textId="77777777" w:rsidTr="009862A5">
        <w:tc>
          <w:tcPr>
            <w:tcW w:w="2138" w:type="dxa"/>
            <w:tcBorders>
              <w:top w:val="single" w:sz="4" w:space="0" w:color="auto"/>
              <w:left w:val="single" w:sz="4" w:space="0" w:color="auto"/>
              <w:bottom w:val="single" w:sz="4" w:space="0" w:color="auto"/>
              <w:right w:val="single" w:sz="4" w:space="0" w:color="auto"/>
            </w:tcBorders>
            <w:hideMark/>
          </w:tcPr>
          <w:p w14:paraId="6BC8DE51" w14:textId="77777777" w:rsidR="009862A5" w:rsidRDefault="009862A5">
            <w:pPr>
              <w:tabs>
                <w:tab w:val="right" w:pos="8460"/>
              </w:tabs>
              <w:jc w:val="both"/>
            </w:pPr>
            <w:r>
              <w:t>Bežné výdavky</w:t>
            </w:r>
          </w:p>
        </w:tc>
        <w:tc>
          <w:tcPr>
            <w:tcW w:w="1642" w:type="dxa"/>
            <w:tcBorders>
              <w:top w:val="single" w:sz="4" w:space="0" w:color="auto"/>
              <w:left w:val="single" w:sz="4" w:space="0" w:color="auto"/>
              <w:bottom w:val="single" w:sz="4" w:space="0" w:color="auto"/>
              <w:right w:val="single" w:sz="4" w:space="0" w:color="auto"/>
            </w:tcBorders>
            <w:hideMark/>
          </w:tcPr>
          <w:p w14:paraId="1405CA4E" w14:textId="2BE41176" w:rsidR="009862A5" w:rsidRDefault="003B5882">
            <w:pPr>
              <w:tabs>
                <w:tab w:val="right" w:pos="8460"/>
              </w:tabs>
              <w:jc w:val="right"/>
              <w:rPr>
                <w:b/>
              </w:rPr>
            </w:pPr>
            <w:r>
              <w:rPr>
                <w:b/>
              </w:rPr>
              <w:t>143 020,91</w:t>
            </w:r>
          </w:p>
        </w:tc>
        <w:tc>
          <w:tcPr>
            <w:tcW w:w="1717" w:type="dxa"/>
            <w:tcBorders>
              <w:top w:val="single" w:sz="4" w:space="0" w:color="auto"/>
              <w:left w:val="single" w:sz="4" w:space="0" w:color="auto"/>
              <w:bottom w:val="single" w:sz="4" w:space="0" w:color="auto"/>
              <w:right w:val="single" w:sz="4" w:space="0" w:color="auto"/>
            </w:tcBorders>
            <w:hideMark/>
          </w:tcPr>
          <w:p w14:paraId="3D2ED5FF" w14:textId="2F0C1C34" w:rsidR="009862A5" w:rsidRDefault="00EF7425">
            <w:pPr>
              <w:tabs>
                <w:tab w:val="right" w:pos="8460"/>
              </w:tabs>
              <w:jc w:val="right"/>
              <w:rPr>
                <w:b/>
              </w:rPr>
            </w:pPr>
            <w:r>
              <w:rPr>
                <w:b/>
              </w:rPr>
              <w:t>132 500,00</w:t>
            </w:r>
          </w:p>
        </w:tc>
        <w:tc>
          <w:tcPr>
            <w:tcW w:w="1869" w:type="dxa"/>
            <w:tcBorders>
              <w:top w:val="single" w:sz="4" w:space="0" w:color="auto"/>
              <w:left w:val="single" w:sz="4" w:space="0" w:color="auto"/>
              <w:bottom w:val="single" w:sz="4" w:space="0" w:color="auto"/>
              <w:right w:val="single" w:sz="4" w:space="0" w:color="auto"/>
            </w:tcBorders>
            <w:hideMark/>
          </w:tcPr>
          <w:p w14:paraId="48D4724D" w14:textId="5BB8574E" w:rsidR="009862A5" w:rsidRDefault="00EF7425">
            <w:pPr>
              <w:tabs>
                <w:tab w:val="right" w:pos="8460"/>
              </w:tabs>
              <w:jc w:val="right"/>
              <w:rPr>
                <w:b/>
              </w:rPr>
            </w:pPr>
            <w:r>
              <w:rPr>
                <w:b/>
              </w:rPr>
              <w:t>132 500,00</w:t>
            </w:r>
          </w:p>
        </w:tc>
        <w:tc>
          <w:tcPr>
            <w:tcW w:w="1869" w:type="dxa"/>
            <w:tcBorders>
              <w:top w:val="single" w:sz="4" w:space="0" w:color="auto"/>
              <w:left w:val="single" w:sz="4" w:space="0" w:color="auto"/>
              <w:bottom w:val="single" w:sz="4" w:space="0" w:color="auto"/>
              <w:right w:val="single" w:sz="4" w:space="0" w:color="auto"/>
            </w:tcBorders>
            <w:hideMark/>
          </w:tcPr>
          <w:p w14:paraId="1931C592" w14:textId="15F8A3EA" w:rsidR="009862A5" w:rsidRDefault="00EF7425">
            <w:pPr>
              <w:tabs>
                <w:tab w:val="right" w:pos="8460"/>
              </w:tabs>
              <w:jc w:val="right"/>
              <w:rPr>
                <w:b/>
              </w:rPr>
            </w:pPr>
            <w:r>
              <w:rPr>
                <w:b/>
              </w:rPr>
              <w:t>132 500,00</w:t>
            </w:r>
          </w:p>
        </w:tc>
      </w:tr>
      <w:tr w:rsidR="009862A5" w14:paraId="40CCF1ED" w14:textId="77777777" w:rsidTr="009862A5">
        <w:tc>
          <w:tcPr>
            <w:tcW w:w="2138" w:type="dxa"/>
            <w:tcBorders>
              <w:top w:val="single" w:sz="4" w:space="0" w:color="auto"/>
              <w:left w:val="single" w:sz="4" w:space="0" w:color="auto"/>
              <w:bottom w:val="single" w:sz="4" w:space="0" w:color="auto"/>
              <w:right w:val="single" w:sz="4" w:space="0" w:color="auto"/>
            </w:tcBorders>
            <w:hideMark/>
          </w:tcPr>
          <w:p w14:paraId="1ED03537" w14:textId="77777777" w:rsidR="009862A5" w:rsidRDefault="009862A5">
            <w:pPr>
              <w:tabs>
                <w:tab w:val="right" w:pos="8460"/>
              </w:tabs>
              <w:jc w:val="both"/>
              <w:rPr>
                <w:sz w:val="22"/>
                <w:szCs w:val="22"/>
              </w:rPr>
            </w:pPr>
            <w:r>
              <w:rPr>
                <w:sz w:val="22"/>
                <w:szCs w:val="22"/>
              </w:rPr>
              <w:t>Kapitálové výdavky</w:t>
            </w:r>
          </w:p>
        </w:tc>
        <w:tc>
          <w:tcPr>
            <w:tcW w:w="1642" w:type="dxa"/>
            <w:tcBorders>
              <w:top w:val="single" w:sz="4" w:space="0" w:color="auto"/>
              <w:left w:val="single" w:sz="4" w:space="0" w:color="auto"/>
              <w:bottom w:val="single" w:sz="4" w:space="0" w:color="auto"/>
              <w:right w:val="single" w:sz="4" w:space="0" w:color="auto"/>
            </w:tcBorders>
            <w:hideMark/>
          </w:tcPr>
          <w:p w14:paraId="34964A5C" w14:textId="635A6D68" w:rsidR="009862A5" w:rsidRDefault="003B5882">
            <w:pPr>
              <w:tabs>
                <w:tab w:val="right" w:pos="8460"/>
              </w:tabs>
              <w:jc w:val="right"/>
              <w:rPr>
                <w:b/>
              </w:rPr>
            </w:pPr>
            <w:r>
              <w:rPr>
                <w:b/>
              </w:rPr>
              <w:t>41 646,20</w:t>
            </w:r>
          </w:p>
        </w:tc>
        <w:tc>
          <w:tcPr>
            <w:tcW w:w="1717" w:type="dxa"/>
            <w:tcBorders>
              <w:top w:val="single" w:sz="4" w:space="0" w:color="auto"/>
              <w:left w:val="single" w:sz="4" w:space="0" w:color="auto"/>
              <w:bottom w:val="single" w:sz="4" w:space="0" w:color="auto"/>
              <w:right w:val="single" w:sz="4" w:space="0" w:color="auto"/>
            </w:tcBorders>
            <w:hideMark/>
          </w:tcPr>
          <w:p w14:paraId="04AF7AED" w14:textId="405C9F7A" w:rsidR="009862A5" w:rsidRDefault="00EF7425">
            <w:pPr>
              <w:tabs>
                <w:tab w:val="right" w:pos="8460"/>
              </w:tabs>
              <w:jc w:val="right"/>
              <w:rPr>
                <w:b/>
              </w:rPr>
            </w:pPr>
            <w:r>
              <w:rPr>
                <w:b/>
              </w:rPr>
              <w:t>44 900,00</w:t>
            </w:r>
          </w:p>
        </w:tc>
        <w:tc>
          <w:tcPr>
            <w:tcW w:w="1869" w:type="dxa"/>
            <w:tcBorders>
              <w:top w:val="single" w:sz="4" w:space="0" w:color="auto"/>
              <w:left w:val="single" w:sz="4" w:space="0" w:color="auto"/>
              <w:bottom w:val="single" w:sz="4" w:space="0" w:color="auto"/>
              <w:right w:val="single" w:sz="4" w:space="0" w:color="auto"/>
            </w:tcBorders>
          </w:tcPr>
          <w:p w14:paraId="5B0B7EDB" w14:textId="77777777" w:rsidR="009862A5" w:rsidRDefault="009862A5">
            <w:pPr>
              <w:tabs>
                <w:tab w:val="right" w:pos="8460"/>
              </w:tabs>
              <w:jc w:val="right"/>
              <w:rPr>
                <w:b/>
              </w:rPr>
            </w:pPr>
          </w:p>
        </w:tc>
        <w:tc>
          <w:tcPr>
            <w:tcW w:w="1869" w:type="dxa"/>
            <w:tcBorders>
              <w:top w:val="single" w:sz="4" w:space="0" w:color="auto"/>
              <w:left w:val="single" w:sz="4" w:space="0" w:color="auto"/>
              <w:bottom w:val="single" w:sz="4" w:space="0" w:color="auto"/>
              <w:right w:val="single" w:sz="4" w:space="0" w:color="auto"/>
            </w:tcBorders>
          </w:tcPr>
          <w:p w14:paraId="630E9091" w14:textId="77777777" w:rsidR="009862A5" w:rsidRDefault="009862A5">
            <w:pPr>
              <w:tabs>
                <w:tab w:val="right" w:pos="8460"/>
              </w:tabs>
              <w:jc w:val="right"/>
              <w:rPr>
                <w:b/>
              </w:rPr>
            </w:pPr>
          </w:p>
        </w:tc>
      </w:tr>
      <w:tr w:rsidR="009862A5" w14:paraId="7196F4C8" w14:textId="77777777" w:rsidTr="009862A5">
        <w:tc>
          <w:tcPr>
            <w:tcW w:w="2138" w:type="dxa"/>
            <w:tcBorders>
              <w:top w:val="single" w:sz="4" w:space="0" w:color="auto"/>
              <w:left w:val="single" w:sz="4" w:space="0" w:color="auto"/>
              <w:bottom w:val="single" w:sz="4" w:space="0" w:color="auto"/>
              <w:right w:val="single" w:sz="4" w:space="0" w:color="auto"/>
            </w:tcBorders>
            <w:hideMark/>
          </w:tcPr>
          <w:p w14:paraId="1169F67B" w14:textId="77777777" w:rsidR="009862A5" w:rsidRDefault="009862A5">
            <w:pPr>
              <w:tabs>
                <w:tab w:val="right" w:pos="8460"/>
              </w:tabs>
              <w:jc w:val="both"/>
            </w:pPr>
            <w:r>
              <w:t>Finančné výdavky</w:t>
            </w:r>
          </w:p>
        </w:tc>
        <w:tc>
          <w:tcPr>
            <w:tcW w:w="1642" w:type="dxa"/>
            <w:tcBorders>
              <w:top w:val="single" w:sz="4" w:space="0" w:color="auto"/>
              <w:left w:val="single" w:sz="4" w:space="0" w:color="auto"/>
              <w:bottom w:val="single" w:sz="4" w:space="0" w:color="auto"/>
              <w:right w:val="single" w:sz="4" w:space="0" w:color="auto"/>
            </w:tcBorders>
          </w:tcPr>
          <w:p w14:paraId="292176F2" w14:textId="77777777" w:rsidR="009862A5" w:rsidRDefault="009862A5">
            <w:pPr>
              <w:tabs>
                <w:tab w:val="right" w:pos="8460"/>
              </w:tabs>
              <w:jc w:val="right"/>
              <w:rPr>
                <w:b/>
              </w:rPr>
            </w:pPr>
          </w:p>
        </w:tc>
        <w:tc>
          <w:tcPr>
            <w:tcW w:w="1717" w:type="dxa"/>
            <w:tcBorders>
              <w:top w:val="single" w:sz="4" w:space="0" w:color="auto"/>
              <w:left w:val="single" w:sz="4" w:space="0" w:color="auto"/>
              <w:bottom w:val="single" w:sz="4" w:space="0" w:color="auto"/>
              <w:right w:val="single" w:sz="4" w:space="0" w:color="auto"/>
            </w:tcBorders>
          </w:tcPr>
          <w:p w14:paraId="03DCE67A" w14:textId="77777777" w:rsidR="009862A5" w:rsidRDefault="009862A5">
            <w:pPr>
              <w:tabs>
                <w:tab w:val="right" w:pos="8460"/>
              </w:tabs>
              <w:jc w:val="right"/>
              <w:rPr>
                <w:b/>
              </w:rPr>
            </w:pPr>
          </w:p>
        </w:tc>
        <w:tc>
          <w:tcPr>
            <w:tcW w:w="1869" w:type="dxa"/>
            <w:tcBorders>
              <w:top w:val="single" w:sz="4" w:space="0" w:color="auto"/>
              <w:left w:val="single" w:sz="4" w:space="0" w:color="auto"/>
              <w:bottom w:val="single" w:sz="4" w:space="0" w:color="auto"/>
              <w:right w:val="single" w:sz="4" w:space="0" w:color="auto"/>
            </w:tcBorders>
          </w:tcPr>
          <w:p w14:paraId="4C829183" w14:textId="77777777" w:rsidR="009862A5" w:rsidRDefault="009862A5">
            <w:pPr>
              <w:tabs>
                <w:tab w:val="right" w:pos="8460"/>
              </w:tabs>
              <w:jc w:val="right"/>
              <w:rPr>
                <w:b/>
              </w:rPr>
            </w:pPr>
          </w:p>
        </w:tc>
        <w:tc>
          <w:tcPr>
            <w:tcW w:w="1869" w:type="dxa"/>
            <w:tcBorders>
              <w:top w:val="single" w:sz="4" w:space="0" w:color="auto"/>
              <w:left w:val="single" w:sz="4" w:space="0" w:color="auto"/>
              <w:bottom w:val="single" w:sz="4" w:space="0" w:color="auto"/>
              <w:right w:val="single" w:sz="4" w:space="0" w:color="auto"/>
            </w:tcBorders>
          </w:tcPr>
          <w:p w14:paraId="48153B76" w14:textId="77777777" w:rsidR="009862A5" w:rsidRDefault="009862A5">
            <w:pPr>
              <w:tabs>
                <w:tab w:val="right" w:pos="8460"/>
              </w:tabs>
              <w:jc w:val="right"/>
              <w:rPr>
                <w:b/>
              </w:rPr>
            </w:pPr>
          </w:p>
        </w:tc>
      </w:tr>
    </w:tbl>
    <w:p w14:paraId="47399178" w14:textId="77777777" w:rsidR="009862A5" w:rsidRDefault="009862A5" w:rsidP="009862A5">
      <w:pPr>
        <w:tabs>
          <w:tab w:val="left" w:pos="2340"/>
          <w:tab w:val="right" w:pos="6840"/>
          <w:tab w:val="right" w:pos="8820"/>
        </w:tabs>
        <w:jc w:val="both"/>
        <w:rPr>
          <w:b/>
        </w:rPr>
      </w:pPr>
    </w:p>
    <w:p w14:paraId="068E8954" w14:textId="77777777" w:rsidR="009862A5" w:rsidRDefault="009862A5" w:rsidP="009862A5">
      <w:pPr>
        <w:spacing w:line="360" w:lineRule="auto"/>
        <w:rPr>
          <w:b/>
          <w:sz w:val="28"/>
          <w:szCs w:val="28"/>
        </w:rPr>
      </w:pPr>
      <w:r>
        <w:rPr>
          <w:b/>
          <w:sz w:val="28"/>
          <w:szCs w:val="28"/>
        </w:rPr>
        <w:t xml:space="preserve">8. Informácia o vývoji obce z pohľadu účtovníctva </w:t>
      </w:r>
    </w:p>
    <w:p w14:paraId="2537221A" w14:textId="77777777" w:rsidR="009862A5" w:rsidRDefault="009862A5" w:rsidP="009862A5">
      <w:pPr>
        <w:spacing w:line="360" w:lineRule="auto"/>
        <w:jc w:val="both"/>
        <w:rPr>
          <w:b/>
        </w:rPr>
      </w:pPr>
      <w:r>
        <w:rPr>
          <w:b/>
        </w:rPr>
        <w:t>8.1</w:t>
      </w:r>
      <w:r w:rsidRPr="008A0333">
        <w:rPr>
          <w:b/>
        </w:rPr>
        <w:t>. Majetok v EUR</w:t>
      </w:r>
    </w:p>
    <w:tbl>
      <w:tblPr>
        <w:tblW w:w="92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4"/>
        <w:gridCol w:w="2834"/>
        <w:gridCol w:w="2692"/>
      </w:tblGrid>
      <w:tr w:rsidR="009862A5" w14:paraId="56034683" w14:textId="77777777" w:rsidTr="009862A5">
        <w:tc>
          <w:tcPr>
            <w:tcW w:w="3686" w:type="dxa"/>
            <w:tcBorders>
              <w:top w:val="single" w:sz="4" w:space="0" w:color="auto"/>
              <w:left w:val="single" w:sz="4" w:space="0" w:color="auto"/>
              <w:bottom w:val="single" w:sz="4" w:space="0" w:color="auto"/>
              <w:right w:val="single" w:sz="4" w:space="0" w:color="auto"/>
            </w:tcBorders>
            <w:shd w:val="clear" w:color="auto" w:fill="DDD9C3"/>
            <w:hideMark/>
          </w:tcPr>
          <w:p w14:paraId="4F23F6F7" w14:textId="77777777" w:rsidR="009862A5" w:rsidRDefault="009862A5">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14:paraId="31C6526C" w14:textId="77777777" w:rsidR="009862A5" w:rsidRDefault="009862A5">
            <w:pPr>
              <w:ind w:left="-188" w:firstLine="188"/>
              <w:jc w:val="center"/>
              <w:rPr>
                <w:b/>
                <w:sz w:val="22"/>
                <w:szCs w:val="22"/>
              </w:rPr>
            </w:pPr>
            <w:r>
              <w:rPr>
                <w:b/>
                <w:sz w:val="22"/>
                <w:szCs w:val="22"/>
              </w:rPr>
              <w:t>Skutočnosť</w:t>
            </w:r>
          </w:p>
          <w:p w14:paraId="2054DA45" w14:textId="56B25617" w:rsidR="009862A5" w:rsidRDefault="009862A5">
            <w:pPr>
              <w:ind w:left="-188" w:firstLine="188"/>
              <w:jc w:val="center"/>
              <w:rPr>
                <w:b/>
                <w:sz w:val="22"/>
                <w:szCs w:val="22"/>
              </w:rPr>
            </w:pPr>
            <w:r>
              <w:rPr>
                <w:b/>
                <w:sz w:val="22"/>
                <w:szCs w:val="22"/>
              </w:rPr>
              <w:t>k 31.12.202</w:t>
            </w:r>
            <w:r w:rsidR="00D933C2">
              <w:rPr>
                <w:b/>
                <w:sz w:val="22"/>
                <w:szCs w:val="22"/>
              </w:rPr>
              <w:t>2</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14:paraId="72464528" w14:textId="77777777" w:rsidR="009862A5" w:rsidRDefault="009862A5">
            <w:pPr>
              <w:jc w:val="center"/>
              <w:rPr>
                <w:b/>
                <w:sz w:val="22"/>
                <w:szCs w:val="22"/>
              </w:rPr>
            </w:pPr>
            <w:r>
              <w:rPr>
                <w:b/>
                <w:sz w:val="22"/>
                <w:szCs w:val="22"/>
              </w:rPr>
              <w:t>Skutočnosť</w:t>
            </w:r>
          </w:p>
          <w:p w14:paraId="0CD8034D" w14:textId="77777777" w:rsidR="009862A5" w:rsidRDefault="009862A5">
            <w:pPr>
              <w:jc w:val="center"/>
              <w:rPr>
                <w:b/>
                <w:sz w:val="22"/>
                <w:szCs w:val="22"/>
              </w:rPr>
            </w:pPr>
            <w:r>
              <w:rPr>
                <w:b/>
                <w:sz w:val="22"/>
                <w:szCs w:val="22"/>
              </w:rPr>
              <w:t>k 31.12.2021</w:t>
            </w:r>
          </w:p>
        </w:tc>
      </w:tr>
      <w:tr w:rsidR="009862A5" w14:paraId="6F0A0B19" w14:textId="77777777" w:rsidTr="009862A5">
        <w:tc>
          <w:tcPr>
            <w:tcW w:w="3686" w:type="dxa"/>
            <w:tcBorders>
              <w:top w:val="single" w:sz="4" w:space="0" w:color="auto"/>
              <w:left w:val="single" w:sz="4" w:space="0" w:color="auto"/>
              <w:bottom w:val="single" w:sz="4" w:space="0" w:color="auto"/>
              <w:right w:val="single" w:sz="4" w:space="0" w:color="auto"/>
            </w:tcBorders>
            <w:shd w:val="clear" w:color="auto" w:fill="D9D9D9"/>
            <w:hideMark/>
          </w:tcPr>
          <w:p w14:paraId="56B4E981" w14:textId="77777777" w:rsidR="009862A5" w:rsidRDefault="009862A5">
            <w:pPr>
              <w:spacing w:line="360" w:lineRule="auto"/>
              <w:jc w:val="both"/>
              <w:rPr>
                <w:b/>
                <w:sz w:val="22"/>
                <w:szCs w:val="22"/>
              </w:rPr>
            </w:pPr>
            <w:r>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D9D9D9"/>
            <w:hideMark/>
          </w:tcPr>
          <w:p w14:paraId="756ED280" w14:textId="2CD7CC82" w:rsidR="009862A5" w:rsidRDefault="00D933C2">
            <w:pPr>
              <w:spacing w:line="360" w:lineRule="auto"/>
              <w:jc w:val="right"/>
              <w:rPr>
                <w:b/>
                <w:sz w:val="22"/>
                <w:szCs w:val="22"/>
              </w:rPr>
            </w:pPr>
            <w:r>
              <w:t>418 722,49</w:t>
            </w:r>
          </w:p>
        </w:tc>
        <w:tc>
          <w:tcPr>
            <w:tcW w:w="2693" w:type="dxa"/>
            <w:tcBorders>
              <w:top w:val="single" w:sz="4" w:space="0" w:color="auto"/>
              <w:left w:val="single" w:sz="4" w:space="0" w:color="auto"/>
              <w:bottom w:val="single" w:sz="4" w:space="0" w:color="auto"/>
              <w:right w:val="single" w:sz="4" w:space="0" w:color="auto"/>
            </w:tcBorders>
            <w:shd w:val="clear" w:color="auto" w:fill="D9D9D9"/>
            <w:hideMark/>
          </w:tcPr>
          <w:p w14:paraId="378E7422" w14:textId="77777777" w:rsidR="009862A5" w:rsidRDefault="009862A5">
            <w:pPr>
              <w:spacing w:line="360" w:lineRule="auto"/>
              <w:jc w:val="right"/>
              <w:rPr>
                <w:b/>
                <w:sz w:val="22"/>
                <w:szCs w:val="22"/>
              </w:rPr>
            </w:pPr>
            <w:r>
              <w:t>427 240,58</w:t>
            </w:r>
          </w:p>
        </w:tc>
      </w:tr>
      <w:tr w:rsidR="009862A5" w14:paraId="54B154BE"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6F58BA9C" w14:textId="77777777" w:rsidR="009862A5" w:rsidRDefault="009862A5">
            <w:pPr>
              <w:spacing w:line="360" w:lineRule="auto"/>
              <w:jc w:val="both"/>
              <w:rPr>
                <w:b/>
                <w:sz w:val="22"/>
                <w:szCs w:val="22"/>
              </w:rPr>
            </w:pPr>
            <w:r>
              <w:rPr>
                <w:b/>
                <w:sz w:val="22"/>
                <w:szCs w:val="22"/>
              </w:rPr>
              <w:t>Neobežný majetok spolu</w:t>
            </w:r>
          </w:p>
        </w:tc>
        <w:tc>
          <w:tcPr>
            <w:tcW w:w="2835" w:type="dxa"/>
            <w:tcBorders>
              <w:top w:val="single" w:sz="4" w:space="0" w:color="auto"/>
              <w:left w:val="single" w:sz="4" w:space="0" w:color="auto"/>
              <w:bottom w:val="single" w:sz="4" w:space="0" w:color="auto"/>
              <w:right w:val="single" w:sz="4" w:space="0" w:color="auto"/>
            </w:tcBorders>
            <w:hideMark/>
          </w:tcPr>
          <w:p w14:paraId="39FBEEAE" w14:textId="7A4420FD" w:rsidR="009862A5" w:rsidRDefault="00D933C2">
            <w:pPr>
              <w:spacing w:line="360" w:lineRule="auto"/>
              <w:jc w:val="right"/>
              <w:rPr>
                <w:sz w:val="22"/>
                <w:szCs w:val="22"/>
              </w:rPr>
            </w:pPr>
            <w:r>
              <w:rPr>
                <w:b/>
                <w:bCs/>
              </w:rPr>
              <w:t>372 087,63</w:t>
            </w:r>
          </w:p>
        </w:tc>
        <w:tc>
          <w:tcPr>
            <w:tcW w:w="2693" w:type="dxa"/>
            <w:tcBorders>
              <w:top w:val="single" w:sz="4" w:space="0" w:color="auto"/>
              <w:left w:val="single" w:sz="4" w:space="0" w:color="auto"/>
              <w:bottom w:val="single" w:sz="4" w:space="0" w:color="auto"/>
              <w:right w:val="single" w:sz="4" w:space="0" w:color="auto"/>
            </w:tcBorders>
            <w:hideMark/>
          </w:tcPr>
          <w:p w14:paraId="1100545E" w14:textId="77777777" w:rsidR="009862A5" w:rsidRDefault="009862A5">
            <w:pPr>
              <w:spacing w:line="360" w:lineRule="auto"/>
              <w:jc w:val="right"/>
              <w:rPr>
                <w:sz w:val="22"/>
                <w:szCs w:val="22"/>
              </w:rPr>
            </w:pPr>
            <w:r>
              <w:rPr>
                <w:b/>
                <w:bCs/>
              </w:rPr>
              <w:t>344 945,85</w:t>
            </w:r>
          </w:p>
        </w:tc>
      </w:tr>
      <w:tr w:rsidR="009862A5" w14:paraId="14FFFA61"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320CD883" w14:textId="77777777" w:rsidR="009862A5" w:rsidRDefault="009862A5">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14:paraId="31DAEB1D"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367A82FD" w14:textId="77777777" w:rsidR="009862A5" w:rsidRDefault="009862A5">
            <w:pPr>
              <w:spacing w:line="360" w:lineRule="auto"/>
              <w:jc w:val="right"/>
              <w:rPr>
                <w:sz w:val="22"/>
                <w:szCs w:val="22"/>
              </w:rPr>
            </w:pPr>
          </w:p>
        </w:tc>
      </w:tr>
      <w:tr w:rsidR="009862A5" w14:paraId="3224DCD8"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3B35263E" w14:textId="77777777" w:rsidR="009862A5" w:rsidRDefault="009862A5">
            <w:pPr>
              <w:spacing w:line="360" w:lineRule="auto"/>
              <w:jc w:val="both"/>
              <w:rPr>
                <w:sz w:val="22"/>
                <w:szCs w:val="22"/>
              </w:rPr>
            </w:pPr>
            <w:r>
              <w:rPr>
                <w:sz w:val="22"/>
                <w:szCs w:val="22"/>
              </w:rPr>
              <w:t>Dlhodobý nehmotný majetok</w:t>
            </w:r>
          </w:p>
        </w:tc>
        <w:tc>
          <w:tcPr>
            <w:tcW w:w="2835" w:type="dxa"/>
            <w:tcBorders>
              <w:top w:val="single" w:sz="4" w:space="0" w:color="auto"/>
              <w:left w:val="single" w:sz="4" w:space="0" w:color="auto"/>
              <w:bottom w:val="single" w:sz="4" w:space="0" w:color="auto"/>
              <w:right w:val="single" w:sz="4" w:space="0" w:color="auto"/>
            </w:tcBorders>
          </w:tcPr>
          <w:p w14:paraId="0108EB8C"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4E41173A" w14:textId="77777777" w:rsidR="009862A5" w:rsidRDefault="009862A5">
            <w:pPr>
              <w:spacing w:line="360" w:lineRule="auto"/>
              <w:jc w:val="right"/>
              <w:rPr>
                <w:sz w:val="22"/>
                <w:szCs w:val="22"/>
              </w:rPr>
            </w:pPr>
          </w:p>
        </w:tc>
      </w:tr>
      <w:tr w:rsidR="009862A5" w14:paraId="492AE44C"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4B39286E" w14:textId="77777777" w:rsidR="009862A5" w:rsidRDefault="009862A5">
            <w:pPr>
              <w:spacing w:line="360" w:lineRule="auto"/>
              <w:jc w:val="both"/>
              <w:rPr>
                <w:sz w:val="22"/>
                <w:szCs w:val="22"/>
              </w:rPr>
            </w:pPr>
            <w:r>
              <w:rPr>
                <w:sz w:val="22"/>
                <w:szCs w:val="22"/>
              </w:rPr>
              <w:t>Dlhodobý hmotný majetok</w:t>
            </w:r>
          </w:p>
        </w:tc>
        <w:tc>
          <w:tcPr>
            <w:tcW w:w="2835" w:type="dxa"/>
            <w:tcBorders>
              <w:top w:val="single" w:sz="4" w:space="0" w:color="auto"/>
              <w:left w:val="single" w:sz="4" w:space="0" w:color="auto"/>
              <w:bottom w:val="single" w:sz="4" w:space="0" w:color="auto"/>
              <w:right w:val="single" w:sz="4" w:space="0" w:color="auto"/>
            </w:tcBorders>
            <w:hideMark/>
          </w:tcPr>
          <w:p w14:paraId="6AD0D541" w14:textId="556E267A" w:rsidR="009862A5" w:rsidRDefault="00D933C2">
            <w:pPr>
              <w:spacing w:line="360" w:lineRule="auto"/>
              <w:jc w:val="right"/>
              <w:rPr>
                <w:sz w:val="22"/>
                <w:szCs w:val="22"/>
              </w:rPr>
            </w:pPr>
            <w:r>
              <w:t>299 355,63</w:t>
            </w:r>
          </w:p>
        </w:tc>
        <w:tc>
          <w:tcPr>
            <w:tcW w:w="2693" w:type="dxa"/>
            <w:tcBorders>
              <w:top w:val="single" w:sz="4" w:space="0" w:color="auto"/>
              <w:left w:val="single" w:sz="4" w:space="0" w:color="auto"/>
              <w:bottom w:val="single" w:sz="4" w:space="0" w:color="auto"/>
              <w:right w:val="single" w:sz="4" w:space="0" w:color="auto"/>
            </w:tcBorders>
            <w:hideMark/>
          </w:tcPr>
          <w:p w14:paraId="689221E3" w14:textId="77777777" w:rsidR="009862A5" w:rsidRDefault="009862A5">
            <w:pPr>
              <w:spacing w:line="360" w:lineRule="auto"/>
              <w:jc w:val="right"/>
              <w:rPr>
                <w:sz w:val="22"/>
                <w:szCs w:val="22"/>
              </w:rPr>
            </w:pPr>
            <w:r>
              <w:t>271 795,09</w:t>
            </w:r>
          </w:p>
        </w:tc>
      </w:tr>
      <w:tr w:rsidR="009862A5" w14:paraId="16B2AFA9"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0D85017E" w14:textId="77777777" w:rsidR="009862A5" w:rsidRDefault="009862A5">
            <w:pPr>
              <w:spacing w:line="360" w:lineRule="auto"/>
              <w:jc w:val="both"/>
              <w:rPr>
                <w:sz w:val="22"/>
                <w:szCs w:val="22"/>
              </w:rPr>
            </w:pPr>
            <w:r>
              <w:rPr>
                <w:sz w:val="22"/>
                <w:szCs w:val="22"/>
              </w:rPr>
              <w:t>Dlhodobý finančný majetok</w:t>
            </w:r>
          </w:p>
        </w:tc>
        <w:tc>
          <w:tcPr>
            <w:tcW w:w="2835" w:type="dxa"/>
            <w:tcBorders>
              <w:top w:val="single" w:sz="4" w:space="0" w:color="auto"/>
              <w:left w:val="single" w:sz="4" w:space="0" w:color="auto"/>
              <w:bottom w:val="single" w:sz="4" w:space="0" w:color="auto"/>
              <w:right w:val="single" w:sz="4" w:space="0" w:color="auto"/>
            </w:tcBorders>
            <w:hideMark/>
          </w:tcPr>
          <w:p w14:paraId="4296F5FF" w14:textId="659BDFB7" w:rsidR="009862A5" w:rsidRDefault="00D933C2">
            <w:pPr>
              <w:spacing w:line="360" w:lineRule="auto"/>
              <w:jc w:val="right"/>
              <w:rPr>
                <w:sz w:val="22"/>
                <w:szCs w:val="22"/>
              </w:rPr>
            </w:pPr>
            <w:r>
              <w:t>72 732,00</w:t>
            </w:r>
          </w:p>
        </w:tc>
        <w:tc>
          <w:tcPr>
            <w:tcW w:w="2693" w:type="dxa"/>
            <w:tcBorders>
              <w:top w:val="single" w:sz="4" w:space="0" w:color="auto"/>
              <w:left w:val="single" w:sz="4" w:space="0" w:color="auto"/>
              <w:bottom w:val="single" w:sz="4" w:space="0" w:color="auto"/>
              <w:right w:val="single" w:sz="4" w:space="0" w:color="auto"/>
            </w:tcBorders>
            <w:hideMark/>
          </w:tcPr>
          <w:p w14:paraId="34680C75" w14:textId="77777777" w:rsidR="009862A5" w:rsidRDefault="009862A5">
            <w:pPr>
              <w:spacing w:line="360" w:lineRule="auto"/>
              <w:jc w:val="right"/>
              <w:rPr>
                <w:sz w:val="22"/>
                <w:szCs w:val="22"/>
              </w:rPr>
            </w:pPr>
            <w:r>
              <w:t>73 150,76</w:t>
            </w:r>
          </w:p>
        </w:tc>
      </w:tr>
      <w:tr w:rsidR="009862A5" w14:paraId="36B23838"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6009A0FD" w14:textId="77777777" w:rsidR="009862A5" w:rsidRDefault="009862A5">
            <w:pPr>
              <w:spacing w:line="360" w:lineRule="auto"/>
              <w:jc w:val="both"/>
              <w:rPr>
                <w:b/>
                <w:sz w:val="22"/>
                <w:szCs w:val="22"/>
              </w:rPr>
            </w:pPr>
            <w:r>
              <w:rPr>
                <w:b/>
                <w:sz w:val="22"/>
                <w:szCs w:val="22"/>
              </w:rPr>
              <w:t>Obežný majetok spolu</w:t>
            </w:r>
          </w:p>
        </w:tc>
        <w:tc>
          <w:tcPr>
            <w:tcW w:w="2835" w:type="dxa"/>
            <w:tcBorders>
              <w:top w:val="single" w:sz="4" w:space="0" w:color="auto"/>
              <w:left w:val="single" w:sz="4" w:space="0" w:color="auto"/>
              <w:bottom w:val="single" w:sz="4" w:space="0" w:color="auto"/>
              <w:right w:val="single" w:sz="4" w:space="0" w:color="auto"/>
            </w:tcBorders>
            <w:hideMark/>
          </w:tcPr>
          <w:p w14:paraId="6C71E565" w14:textId="6A771973" w:rsidR="009862A5" w:rsidRDefault="00D933C2">
            <w:pPr>
              <w:spacing w:line="360" w:lineRule="auto"/>
              <w:jc w:val="right"/>
              <w:rPr>
                <w:sz w:val="22"/>
                <w:szCs w:val="22"/>
              </w:rPr>
            </w:pPr>
            <w:r>
              <w:rPr>
                <w:b/>
                <w:bCs/>
              </w:rPr>
              <w:t>46 090,57</w:t>
            </w:r>
          </w:p>
        </w:tc>
        <w:tc>
          <w:tcPr>
            <w:tcW w:w="2693" w:type="dxa"/>
            <w:tcBorders>
              <w:top w:val="single" w:sz="4" w:space="0" w:color="auto"/>
              <w:left w:val="single" w:sz="4" w:space="0" w:color="auto"/>
              <w:bottom w:val="single" w:sz="4" w:space="0" w:color="auto"/>
              <w:right w:val="single" w:sz="4" w:space="0" w:color="auto"/>
            </w:tcBorders>
            <w:hideMark/>
          </w:tcPr>
          <w:p w14:paraId="687A4B93" w14:textId="77777777" w:rsidR="009862A5" w:rsidRDefault="009862A5">
            <w:pPr>
              <w:spacing w:line="360" w:lineRule="auto"/>
              <w:jc w:val="right"/>
              <w:rPr>
                <w:sz w:val="22"/>
                <w:szCs w:val="22"/>
              </w:rPr>
            </w:pPr>
            <w:r>
              <w:rPr>
                <w:b/>
                <w:bCs/>
              </w:rPr>
              <w:t>81 093,29</w:t>
            </w:r>
          </w:p>
        </w:tc>
      </w:tr>
      <w:tr w:rsidR="009862A5" w14:paraId="3289A944"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6E2392CF" w14:textId="77777777" w:rsidR="009862A5" w:rsidRDefault="009862A5">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14:paraId="65C40090"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2B568DC6" w14:textId="77777777" w:rsidR="009862A5" w:rsidRDefault="009862A5">
            <w:pPr>
              <w:spacing w:line="360" w:lineRule="auto"/>
              <w:jc w:val="right"/>
              <w:rPr>
                <w:sz w:val="22"/>
                <w:szCs w:val="22"/>
              </w:rPr>
            </w:pPr>
          </w:p>
        </w:tc>
      </w:tr>
      <w:tr w:rsidR="009862A5" w14:paraId="1358DDA2"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662F625A" w14:textId="77777777" w:rsidR="009862A5" w:rsidRDefault="009862A5">
            <w:pPr>
              <w:spacing w:line="360" w:lineRule="auto"/>
              <w:jc w:val="both"/>
              <w:rPr>
                <w:sz w:val="22"/>
                <w:szCs w:val="22"/>
              </w:rPr>
            </w:pPr>
            <w:r>
              <w:rPr>
                <w:sz w:val="22"/>
                <w:szCs w:val="22"/>
              </w:rPr>
              <w:t>Zásoby</w:t>
            </w:r>
          </w:p>
        </w:tc>
        <w:tc>
          <w:tcPr>
            <w:tcW w:w="2835" w:type="dxa"/>
            <w:tcBorders>
              <w:top w:val="single" w:sz="4" w:space="0" w:color="auto"/>
              <w:left w:val="single" w:sz="4" w:space="0" w:color="auto"/>
              <w:bottom w:val="single" w:sz="4" w:space="0" w:color="auto"/>
              <w:right w:val="single" w:sz="4" w:space="0" w:color="auto"/>
            </w:tcBorders>
          </w:tcPr>
          <w:p w14:paraId="42DD0FEE"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35B8F341" w14:textId="77777777" w:rsidR="009862A5" w:rsidRDefault="009862A5">
            <w:pPr>
              <w:spacing w:line="360" w:lineRule="auto"/>
              <w:jc w:val="right"/>
              <w:rPr>
                <w:sz w:val="22"/>
                <w:szCs w:val="22"/>
              </w:rPr>
            </w:pPr>
          </w:p>
        </w:tc>
      </w:tr>
      <w:tr w:rsidR="009862A5" w14:paraId="4CF95657"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533B3B3C" w14:textId="77777777" w:rsidR="009862A5" w:rsidRDefault="009862A5">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14:paraId="225C4D28"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4A08C1A3" w14:textId="77777777" w:rsidR="009862A5" w:rsidRDefault="009862A5">
            <w:pPr>
              <w:spacing w:line="360" w:lineRule="auto"/>
              <w:jc w:val="right"/>
              <w:rPr>
                <w:sz w:val="22"/>
                <w:szCs w:val="22"/>
              </w:rPr>
            </w:pPr>
          </w:p>
        </w:tc>
      </w:tr>
      <w:tr w:rsidR="009862A5" w14:paraId="6AF6ABAD"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1472366D" w14:textId="77777777" w:rsidR="009862A5" w:rsidRDefault="009862A5">
            <w:pPr>
              <w:spacing w:line="360" w:lineRule="auto"/>
              <w:jc w:val="both"/>
              <w:rPr>
                <w:sz w:val="22"/>
                <w:szCs w:val="22"/>
              </w:rPr>
            </w:pPr>
            <w:r>
              <w:rPr>
                <w:sz w:val="22"/>
                <w:szCs w:val="22"/>
              </w:rPr>
              <w:t>Dlhodobé pohľadávky</w:t>
            </w:r>
          </w:p>
        </w:tc>
        <w:tc>
          <w:tcPr>
            <w:tcW w:w="2835" w:type="dxa"/>
            <w:tcBorders>
              <w:top w:val="single" w:sz="4" w:space="0" w:color="auto"/>
              <w:left w:val="single" w:sz="4" w:space="0" w:color="auto"/>
              <w:bottom w:val="single" w:sz="4" w:space="0" w:color="auto"/>
              <w:right w:val="single" w:sz="4" w:space="0" w:color="auto"/>
            </w:tcBorders>
          </w:tcPr>
          <w:p w14:paraId="7C9EBFDF"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7133CAC4" w14:textId="77777777" w:rsidR="009862A5" w:rsidRDefault="009862A5">
            <w:pPr>
              <w:spacing w:line="360" w:lineRule="auto"/>
              <w:jc w:val="right"/>
              <w:rPr>
                <w:sz w:val="22"/>
                <w:szCs w:val="22"/>
              </w:rPr>
            </w:pPr>
          </w:p>
        </w:tc>
      </w:tr>
      <w:tr w:rsidR="009862A5" w14:paraId="4BF7CDB0"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1424EA09" w14:textId="77777777" w:rsidR="009862A5" w:rsidRDefault="009862A5">
            <w:pPr>
              <w:spacing w:line="360" w:lineRule="auto"/>
              <w:jc w:val="both"/>
              <w:rPr>
                <w:sz w:val="22"/>
                <w:szCs w:val="22"/>
              </w:rPr>
            </w:pPr>
            <w:r>
              <w:rPr>
                <w:sz w:val="22"/>
                <w:szCs w:val="22"/>
              </w:rPr>
              <w:lastRenderedPageBreak/>
              <w:t xml:space="preserve">Krátkodobé pohľadávky </w:t>
            </w:r>
          </w:p>
        </w:tc>
        <w:tc>
          <w:tcPr>
            <w:tcW w:w="2835" w:type="dxa"/>
            <w:tcBorders>
              <w:top w:val="single" w:sz="4" w:space="0" w:color="auto"/>
              <w:left w:val="single" w:sz="4" w:space="0" w:color="auto"/>
              <w:bottom w:val="single" w:sz="4" w:space="0" w:color="auto"/>
              <w:right w:val="single" w:sz="4" w:space="0" w:color="auto"/>
            </w:tcBorders>
            <w:hideMark/>
          </w:tcPr>
          <w:p w14:paraId="67331B2E" w14:textId="65159187" w:rsidR="009862A5" w:rsidRDefault="00D933C2">
            <w:pPr>
              <w:spacing w:line="360" w:lineRule="auto"/>
              <w:jc w:val="right"/>
              <w:rPr>
                <w:sz w:val="22"/>
                <w:szCs w:val="22"/>
              </w:rPr>
            </w:pPr>
            <w:r>
              <w:t>1 955,71</w:t>
            </w:r>
          </w:p>
        </w:tc>
        <w:tc>
          <w:tcPr>
            <w:tcW w:w="2693" w:type="dxa"/>
            <w:tcBorders>
              <w:top w:val="single" w:sz="4" w:space="0" w:color="auto"/>
              <w:left w:val="single" w:sz="4" w:space="0" w:color="auto"/>
              <w:bottom w:val="single" w:sz="4" w:space="0" w:color="auto"/>
              <w:right w:val="single" w:sz="4" w:space="0" w:color="auto"/>
            </w:tcBorders>
            <w:hideMark/>
          </w:tcPr>
          <w:p w14:paraId="2EA6B198" w14:textId="77777777" w:rsidR="009862A5" w:rsidRDefault="009862A5">
            <w:pPr>
              <w:spacing w:line="360" w:lineRule="auto"/>
              <w:jc w:val="right"/>
              <w:rPr>
                <w:sz w:val="22"/>
                <w:szCs w:val="22"/>
              </w:rPr>
            </w:pPr>
            <w:r>
              <w:t>3 301,17</w:t>
            </w:r>
          </w:p>
        </w:tc>
      </w:tr>
      <w:tr w:rsidR="009862A5" w14:paraId="687D2268"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7C9ABEFD" w14:textId="77777777" w:rsidR="009862A5" w:rsidRDefault="009862A5">
            <w:pPr>
              <w:spacing w:line="360" w:lineRule="auto"/>
              <w:jc w:val="both"/>
              <w:rPr>
                <w:sz w:val="22"/>
                <w:szCs w:val="22"/>
              </w:rPr>
            </w:pPr>
            <w:r>
              <w:rPr>
                <w:sz w:val="22"/>
                <w:szCs w:val="22"/>
              </w:rPr>
              <w:t xml:space="preserve">Finančné účty </w:t>
            </w:r>
          </w:p>
        </w:tc>
        <w:tc>
          <w:tcPr>
            <w:tcW w:w="2835" w:type="dxa"/>
            <w:tcBorders>
              <w:top w:val="single" w:sz="4" w:space="0" w:color="auto"/>
              <w:left w:val="single" w:sz="4" w:space="0" w:color="auto"/>
              <w:bottom w:val="single" w:sz="4" w:space="0" w:color="auto"/>
              <w:right w:val="single" w:sz="4" w:space="0" w:color="auto"/>
            </w:tcBorders>
            <w:hideMark/>
          </w:tcPr>
          <w:p w14:paraId="579DD8E2" w14:textId="7DC8BF97" w:rsidR="009862A5" w:rsidRDefault="00D933C2">
            <w:pPr>
              <w:spacing w:line="360" w:lineRule="auto"/>
              <w:jc w:val="right"/>
              <w:rPr>
                <w:sz w:val="22"/>
                <w:szCs w:val="22"/>
              </w:rPr>
            </w:pPr>
            <w:r>
              <w:t>44 134,86</w:t>
            </w:r>
          </w:p>
        </w:tc>
        <w:tc>
          <w:tcPr>
            <w:tcW w:w="2693" w:type="dxa"/>
            <w:tcBorders>
              <w:top w:val="single" w:sz="4" w:space="0" w:color="auto"/>
              <w:left w:val="single" w:sz="4" w:space="0" w:color="auto"/>
              <w:bottom w:val="single" w:sz="4" w:space="0" w:color="auto"/>
              <w:right w:val="single" w:sz="4" w:space="0" w:color="auto"/>
            </w:tcBorders>
            <w:hideMark/>
          </w:tcPr>
          <w:p w14:paraId="5D96425F" w14:textId="77777777" w:rsidR="009862A5" w:rsidRDefault="009862A5">
            <w:pPr>
              <w:spacing w:line="360" w:lineRule="auto"/>
              <w:jc w:val="right"/>
              <w:rPr>
                <w:sz w:val="22"/>
                <w:szCs w:val="22"/>
              </w:rPr>
            </w:pPr>
            <w:r>
              <w:t>77 792,12</w:t>
            </w:r>
          </w:p>
        </w:tc>
      </w:tr>
      <w:tr w:rsidR="009862A5" w14:paraId="25AD9E2E"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239DDF34" w14:textId="77777777" w:rsidR="009862A5" w:rsidRDefault="009862A5">
            <w:pPr>
              <w:spacing w:line="360" w:lineRule="auto"/>
              <w:jc w:val="both"/>
              <w:rPr>
                <w:sz w:val="22"/>
                <w:szCs w:val="22"/>
              </w:rPr>
            </w:pPr>
            <w:r>
              <w:rPr>
                <w:sz w:val="22"/>
                <w:szCs w:val="22"/>
              </w:rPr>
              <w:t>Poskytnuté návratné fin. výpomoci dlh.</w:t>
            </w:r>
          </w:p>
        </w:tc>
        <w:tc>
          <w:tcPr>
            <w:tcW w:w="2835" w:type="dxa"/>
            <w:tcBorders>
              <w:top w:val="single" w:sz="4" w:space="0" w:color="auto"/>
              <w:left w:val="single" w:sz="4" w:space="0" w:color="auto"/>
              <w:bottom w:val="single" w:sz="4" w:space="0" w:color="auto"/>
              <w:right w:val="single" w:sz="4" w:space="0" w:color="auto"/>
            </w:tcBorders>
          </w:tcPr>
          <w:p w14:paraId="7A88852F"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626A5E39" w14:textId="77777777" w:rsidR="009862A5" w:rsidRDefault="009862A5">
            <w:pPr>
              <w:spacing w:line="360" w:lineRule="auto"/>
              <w:jc w:val="right"/>
              <w:rPr>
                <w:sz w:val="22"/>
                <w:szCs w:val="22"/>
              </w:rPr>
            </w:pPr>
          </w:p>
        </w:tc>
      </w:tr>
      <w:tr w:rsidR="009862A5" w14:paraId="35DD29AC"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109A0CA7" w14:textId="77777777" w:rsidR="009862A5" w:rsidRDefault="009862A5">
            <w:pPr>
              <w:spacing w:line="360" w:lineRule="auto"/>
              <w:jc w:val="both"/>
              <w:rPr>
                <w:sz w:val="22"/>
                <w:szCs w:val="22"/>
              </w:rPr>
            </w:pPr>
            <w:r>
              <w:rPr>
                <w:sz w:val="22"/>
                <w:szCs w:val="22"/>
              </w:rPr>
              <w:t>Poskytnuté návratné fin. výpomoci krát.</w:t>
            </w:r>
          </w:p>
        </w:tc>
        <w:tc>
          <w:tcPr>
            <w:tcW w:w="2835" w:type="dxa"/>
            <w:tcBorders>
              <w:top w:val="single" w:sz="4" w:space="0" w:color="auto"/>
              <w:left w:val="single" w:sz="4" w:space="0" w:color="auto"/>
              <w:bottom w:val="single" w:sz="4" w:space="0" w:color="auto"/>
              <w:right w:val="single" w:sz="4" w:space="0" w:color="auto"/>
            </w:tcBorders>
          </w:tcPr>
          <w:p w14:paraId="00E41027"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484C6576" w14:textId="77777777" w:rsidR="009862A5" w:rsidRDefault="009862A5">
            <w:pPr>
              <w:spacing w:line="360" w:lineRule="auto"/>
              <w:jc w:val="right"/>
              <w:rPr>
                <w:sz w:val="22"/>
                <w:szCs w:val="22"/>
              </w:rPr>
            </w:pPr>
          </w:p>
        </w:tc>
      </w:tr>
      <w:tr w:rsidR="009862A5" w14:paraId="13702FFE"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00948D92" w14:textId="77777777" w:rsidR="009862A5" w:rsidRDefault="009862A5">
            <w:pPr>
              <w:spacing w:line="360" w:lineRule="auto"/>
              <w:jc w:val="both"/>
              <w:rPr>
                <w:b/>
                <w:sz w:val="22"/>
                <w:szCs w:val="22"/>
              </w:rPr>
            </w:pPr>
            <w:r>
              <w:rPr>
                <w:b/>
                <w:sz w:val="22"/>
                <w:szCs w:val="22"/>
              </w:rPr>
              <w:t xml:space="preserve">Časové rozlíšenie </w:t>
            </w:r>
          </w:p>
        </w:tc>
        <w:tc>
          <w:tcPr>
            <w:tcW w:w="2835" w:type="dxa"/>
            <w:tcBorders>
              <w:top w:val="single" w:sz="4" w:space="0" w:color="auto"/>
              <w:left w:val="single" w:sz="4" w:space="0" w:color="auto"/>
              <w:bottom w:val="single" w:sz="4" w:space="0" w:color="auto"/>
              <w:right w:val="single" w:sz="4" w:space="0" w:color="auto"/>
            </w:tcBorders>
            <w:hideMark/>
          </w:tcPr>
          <w:p w14:paraId="5E07C499" w14:textId="7570EEB1" w:rsidR="009862A5" w:rsidRDefault="008A0333">
            <w:pPr>
              <w:spacing w:line="360" w:lineRule="auto"/>
              <w:jc w:val="right"/>
              <w:rPr>
                <w:sz w:val="22"/>
                <w:szCs w:val="22"/>
              </w:rPr>
            </w:pPr>
            <w:r>
              <w:t>544,29</w:t>
            </w:r>
          </w:p>
        </w:tc>
        <w:tc>
          <w:tcPr>
            <w:tcW w:w="2693" w:type="dxa"/>
            <w:tcBorders>
              <w:top w:val="single" w:sz="4" w:space="0" w:color="auto"/>
              <w:left w:val="single" w:sz="4" w:space="0" w:color="auto"/>
              <w:bottom w:val="single" w:sz="4" w:space="0" w:color="auto"/>
              <w:right w:val="single" w:sz="4" w:space="0" w:color="auto"/>
            </w:tcBorders>
            <w:hideMark/>
          </w:tcPr>
          <w:p w14:paraId="6B0E0203" w14:textId="77777777" w:rsidR="009862A5" w:rsidRDefault="009862A5">
            <w:pPr>
              <w:spacing w:line="360" w:lineRule="auto"/>
              <w:jc w:val="right"/>
              <w:rPr>
                <w:sz w:val="22"/>
                <w:szCs w:val="22"/>
              </w:rPr>
            </w:pPr>
            <w:r>
              <w:t>1 201,44</w:t>
            </w:r>
          </w:p>
        </w:tc>
      </w:tr>
    </w:tbl>
    <w:p w14:paraId="51EDE356" w14:textId="77777777" w:rsidR="009862A5" w:rsidRDefault="009862A5" w:rsidP="009862A5">
      <w:pPr>
        <w:spacing w:line="360" w:lineRule="auto"/>
        <w:jc w:val="both"/>
        <w:rPr>
          <w:b/>
          <w:sz w:val="22"/>
          <w:szCs w:val="22"/>
        </w:rPr>
      </w:pPr>
    </w:p>
    <w:p w14:paraId="2E373FB2" w14:textId="77777777" w:rsidR="009862A5" w:rsidRDefault="009862A5" w:rsidP="009862A5">
      <w:pPr>
        <w:spacing w:line="360" w:lineRule="auto"/>
        <w:jc w:val="both"/>
        <w:rPr>
          <w:b/>
          <w:sz w:val="22"/>
          <w:szCs w:val="22"/>
        </w:rPr>
      </w:pPr>
    </w:p>
    <w:p w14:paraId="18936742" w14:textId="77777777" w:rsidR="009862A5" w:rsidRDefault="009862A5" w:rsidP="009862A5">
      <w:pPr>
        <w:spacing w:line="360" w:lineRule="auto"/>
        <w:jc w:val="both"/>
        <w:rPr>
          <w:b/>
          <w:sz w:val="22"/>
          <w:szCs w:val="22"/>
        </w:rPr>
      </w:pPr>
    </w:p>
    <w:p w14:paraId="69ED0F6A" w14:textId="77777777" w:rsidR="009862A5" w:rsidRDefault="009862A5" w:rsidP="009862A5">
      <w:pPr>
        <w:spacing w:line="360" w:lineRule="auto"/>
        <w:jc w:val="both"/>
        <w:rPr>
          <w:b/>
        </w:rPr>
      </w:pPr>
      <w:r>
        <w:rPr>
          <w:b/>
        </w:rPr>
        <w:t>8.2. Zdroje krytia v EUR</w:t>
      </w:r>
    </w:p>
    <w:tbl>
      <w:tblPr>
        <w:tblW w:w="92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4"/>
        <w:gridCol w:w="2834"/>
        <w:gridCol w:w="2692"/>
      </w:tblGrid>
      <w:tr w:rsidR="009862A5" w14:paraId="7940604B" w14:textId="77777777" w:rsidTr="009862A5">
        <w:tc>
          <w:tcPr>
            <w:tcW w:w="3686" w:type="dxa"/>
            <w:tcBorders>
              <w:top w:val="single" w:sz="4" w:space="0" w:color="auto"/>
              <w:left w:val="single" w:sz="4" w:space="0" w:color="auto"/>
              <w:bottom w:val="single" w:sz="4" w:space="0" w:color="auto"/>
              <w:right w:val="single" w:sz="4" w:space="0" w:color="auto"/>
            </w:tcBorders>
            <w:shd w:val="clear" w:color="auto" w:fill="DDD9C3"/>
            <w:hideMark/>
          </w:tcPr>
          <w:p w14:paraId="46753770" w14:textId="77777777" w:rsidR="009862A5" w:rsidRDefault="009862A5">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DDD9C3"/>
            <w:hideMark/>
          </w:tcPr>
          <w:p w14:paraId="19DCAD0A" w14:textId="77777777" w:rsidR="009862A5" w:rsidRDefault="009862A5">
            <w:pPr>
              <w:ind w:left="-188" w:firstLine="188"/>
              <w:jc w:val="center"/>
              <w:rPr>
                <w:b/>
                <w:sz w:val="22"/>
                <w:szCs w:val="22"/>
              </w:rPr>
            </w:pPr>
            <w:r>
              <w:rPr>
                <w:b/>
                <w:sz w:val="22"/>
                <w:szCs w:val="22"/>
              </w:rPr>
              <w:t>Skutočnosť</w:t>
            </w:r>
          </w:p>
          <w:p w14:paraId="41E71AF2" w14:textId="3F8C6031" w:rsidR="009862A5" w:rsidRDefault="009862A5">
            <w:pPr>
              <w:ind w:left="-188" w:firstLine="188"/>
              <w:jc w:val="center"/>
              <w:rPr>
                <w:b/>
                <w:sz w:val="22"/>
                <w:szCs w:val="22"/>
              </w:rPr>
            </w:pPr>
            <w:r>
              <w:rPr>
                <w:b/>
                <w:sz w:val="22"/>
                <w:szCs w:val="22"/>
              </w:rPr>
              <w:t>k 31.12.202</w:t>
            </w:r>
            <w:r w:rsidR="00D933C2">
              <w:rPr>
                <w:b/>
                <w:sz w:val="22"/>
                <w:szCs w:val="22"/>
              </w:rPr>
              <w:t>2</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14:paraId="5A01863C" w14:textId="77777777" w:rsidR="009862A5" w:rsidRDefault="009862A5">
            <w:pPr>
              <w:jc w:val="center"/>
              <w:rPr>
                <w:b/>
                <w:sz w:val="22"/>
                <w:szCs w:val="22"/>
              </w:rPr>
            </w:pPr>
            <w:r>
              <w:rPr>
                <w:b/>
                <w:sz w:val="22"/>
                <w:szCs w:val="22"/>
              </w:rPr>
              <w:t>Skutočnosť</w:t>
            </w:r>
          </w:p>
          <w:p w14:paraId="0787A137" w14:textId="77777777" w:rsidR="009862A5" w:rsidRDefault="009862A5">
            <w:pPr>
              <w:jc w:val="center"/>
              <w:rPr>
                <w:b/>
                <w:sz w:val="22"/>
                <w:szCs w:val="22"/>
              </w:rPr>
            </w:pPr>
            <w:r>
              <w:rPr>
                <w:b/>
                <w:sz w:val="22"/>
                <w:szCs w:val="22"/>
              </w:rPr>
              <w:t>k  31.12.2021</w:t>
            </w:r>
          </w:p>
        </w:tc>
      </w:tr>
      <w:tr w:rsidR="009862A5" w14:paraId="1506F85F" w14:textId="77777777" w:rsidTr="009862A5">
        <w:tc>
          <w:tcPr>
            <w:tcW w:w="3686" w:type="dxa"/>
            <w:tcBorders>
              <w:top w:val="single" w:sz="4" w:space="0" w:color="auto"/>
              <w:left w:val="single" w:sz="4" w:space="0" w:color="auto"/>
              <w:bottom w:val="single" w:sz="4" w:space="0" w:color="auto"/>
              <w:right w:val="single" w:sz="4" w:space="0" w:color="auto"/>
            </w:tcBorders>
            <w:shd w:val="clear" w:color="auto" w:fill="D9D9D9"/>
            <w:hideMark/>
          </w:tcPr>
          <w:p w14:paraId="35BB089F" w14:textId="77777777" w:rsidR="009862A5" w:rsidRDefault="009862A5">
            <w:pPr>
              <w:spacing w:line="360" w:lineRule="auto"/>
              <w:jc w:val="both"/>
              <w:rPr>
                <w:b/>
              </w:rPr>
            </w:pPr>
            <w:r>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D9D9D9"/>
            <w:hideMark/>
          </w:tcPr>
          <w:p w14:paraId="63467A7A" w14:textId="39310F25" w:rsidR="009862A5" w:rsidRDefault="008A0333">
            <w:pPr>
              <w:spacing w:line="360" w:lineRule="auto"/>
              <w:jc w:val="right"/>
              <w:rPr>
                <w:b/>
                <w:sz w:val="22"/>
                <w:szCs w:val="22"/>
              </w:rPr>
            </w:pPr>
            <w:r>
              <w:t>418 722,49</w:t>
            </w:r>
          </w:p>
        </w:tc>
        <w:tc>
          <w:tcPr>
            <w:tcW w:w="2693" w:type="dxa"/>
            <w:tcBorders>
              <w:top w:val="single" w:sz="4" w:space="0" w:color="auto"/>
              <w:left w:val="single" w:sz="4" w:space="0" w:color="auto"/>
              <w:bottom w:val="single" w:sz="4" w:space="0" w:color="auto"/>
              <w:right w:val="single" w:sz="4" w:space="0" w:color="auto"/>
            </w:tcBorders>
            <w:shd w:val="clear" w:color="auto" w:fill="D9D9D9"/>
            <w:hideMark/>
          </w:tcPr>
          <w:p w14:paraId="21D5756F" w14:textId="77777777" w:rsidR="009862A5" w:rsidRDefault="009862A5">
            <w:pPr>
              <w:spacing w:line="360" w:lineRule="auto"/>
              <w:jc w:val="right"/>
              <w:rPr>
                <w:b/>
                <w:sz w:val="22"/>
                <w:szCs w:val="22"/>
              </w:rPr>
            </w:pPr>
            <w:r>
              <w:t>427 240,58</w:t>
            </w:r>
          </w:p>
        </w:tc>
      </w:tr>
      <w:tr w:rsidR="009862A5" w14:paraId="1CEF0C60"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47730E35" w14:textId="77777777" w:rsidR="009862A5" w:rsidRDefault="009862A5">
            <w:pPr>
              <w:spacing w:line="360" w:lineRule="auto"/>
              <w:jc w:val="both"/>
              <w:rPr>
                <w:b/>
                <w:sz w:val="22"/>
                <w:szCs w:val="22"/>
              </w:rPr>
            </w:pPr>
            <w:r>
              <w:rPr>
                <w:b/>
                <w:sz w:val="22"/>
                <w:szCs w:val="22"/>
              </w:rPr>
              <w:t xml:space="preserve">Vlastné imanie </w:t>
            </w:r>
          </w:p>
        </w:tc>
        <w:tc>
          <w:tcPr>
            <w:tcW w:w="2835" w:type="dxa"/>
            <w:tcBorders>
              <w:top w:val="single" w:sz="4" w:space="0" w:color="auto"/>
              <w:left w:val="single" w:sz="4" w:space="0" w:color="auto"/>
              <w:bottom w:val="single" w:sz="4" w:space="0" w:color="auto"/>
              <w:right w:val="single" w:sz="4" w:space="0" w:color="auto"/>
            </w:tcBorders>
            <w:hideMark/>
          </w:tcPr>
          <w:p w14:paraId="23F4DBDA" w14:textId="493E8491" w:rsidR="009862A5" w:rsidRDefault="008A0333">
            <w:pPr>
              <w:spacing w:line="360" w:lineRule="auto"/>
              <w:jc w:val="right"/>
              <w:rPr>
                <w:sz w:val="22"/>
                <w:szCs w:val="22"/>
              </w:rPr>
            </w:pPr>
            <w:r>
              <w:t>249 398,27</w:t>
            </w:r>
          </w:p>
        </w:tc>
        <w:tc>
          <w:tcPr>
            <w:tcW w:w="2693" w:type="dxa"/>
            <w:tcBorders>
              <w:top w:val="single" w:sz="4" w:space="0" w:color="auto"/>
              <w:left w:val="single" w:sz="4" w:space="0" w:color="auto"/>
              <w:bottom w:val="single" w:sz="4" w:space="0" w:color="auto"/>
              <w:right w:val="single" w:sz="4" w:space="0" w:color="auto"/>
            </w:tcBorders>
            <w:hideMark/>
          </w:tcPr>
          <w:p w14:paraId="03A2F073" w14:textId="77777777" w:rsidR="009862A5" w:rsidRDefault="009862A5">
            <w:pPr>
              <w:spacing w:line="360" w:lineRule="auto"/>
              <w:jc w:val="right"/>
              <w:rPr>
                <w:sz w:val="22"/>
                <w:szCs w:val="22"/>
              </w:rPr>
            </w:pPr>
            <w:r>
              <w:t>252 137,37</w:t>
            </w:r>
          </w:p>
        </w:tc>
      </w:tr>
      <w:tr w:rsidR="009862A5" w14:paraId="0F6BF8C8"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19BA72E1" w14:textId="77777777" w:rsidR="009862A5" w:rsidRDefault="009862A5">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14:paraId="20D5D777"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46B7ACC6" w14:textId="77777777" w:rsidR="009862A5" w:rsidRDefault="009862A5">
            <w:pPr>
              <w:spacing w:line="360" w:lineRule="auto"/>
              <w:jc w:val="right"/>
              <w:rPr>
                <w:sz w:val="22"/>
                <w:szCs w:val="22"/>
              </w:rPr>
            </w:pPr>
          </w:p>
        </w:tc>
      </w:tr>
      <w:tr w:rsidR="009862A5" w14:paraId="23F30F41"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3C33C3C2" w14:textId="77777777" w:rsidR="009862A5" w:rsidRDefault="009862A5">
            <w:pPr>
              <w:spacing w:line="360" w:lineRule="auto"/>
              <w:jc w:val="both"/>
              <w:rPr>
                <w:sz w:val="22"/>
                <w:szCs w:val="22"/>
              </w:rPr>
            </w:pPr>
            <w:r>
              <w:rPr>
                <w:sz w:val="22"/>
                <w:szCs w:val="22"/>
              </w:rPr>
              <w:t xml:space="preserve">Oceňovacie rozdiely </w:t>
            </w:r>
          </w:p>
        </w:tc>
        <w:tc>
          <w:tcPr>
            <w:tcW w:w="2835" w:type="dxa"/>
            <w:tcBorders>
              <w:top w:val="single" w:sz="4" w:space="0" w:color="auto"/>
              <w:left w:val="single" w:sz="4" w:space="0" w:color="auto"/>
              <w:bottom w:val="single" w:sz="4" w:space="0" w:color="auto"/>
              <w:right w:val="single" w:sz="4" w:space="0" w:color="auto"/>
            </w:tcBorders>
          </w:tcPr>
          <w:p w14:paraId="28E9BEAC"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2A44941E" w14:textId="77777777" w:rsidR="009862A5" w:rsidRDefault="009862A5">
            <w:pPr>
              <w:spacing w:line="360" w:lineRule="auto"/>
              <w:jc w:val="right"/>
              <w:rPr>
                <w:sz w:val="22"/>
                <w:szCs w:val="22"/>
              </w:rPr>
            </w:pPr>
          </w:p>
        </w:tc>
      </w:tr>
      <w:tr w:rsidR="009862A5" w14:paraId="4F676194"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3E9CE79C" w14:textId="77777777" w:rsidR="009862A5" w:rsidRDefault="009862A5">
            <w:pPr>
              <w:spacing w:line="360" w:lineRule="auto"/>
              <w:jc w:val="both"/>
              <w:rPr>
                <w:sz w:val="22"/>
                <w:szCs w:val="22"/>
              </w:rPr>
            </w:pPr>
            <w:r>
              <w:rPr>
                <w:sz w:val="22"/>
                <w:szCs w:val="22"/>
              </w:rPr>
              <w:t>Fondy</w:t>
            </w:r>
          </w:p>
        </w:tc>
        <w:tc>
          <w:tcPr>
            <w:tcW w:w="2835" w:type="dxa"/>
            <w:tcBorders>
              <w:top w:val="single" w:sz="4" w:space="0" w:color="auto"/>
              <w:left w:val="single" w:sz="4" w:space="0" w:color="auto"/>
              <w:bottom w:val="single" w:sz="4" w:space="0" w:color="auto"/>
              <w:right w:val="single" w:sz="4" w:space="0" w:color="auto"/>
            </w:tcBorders>
          </w:tcPr>
          <w:p w14:paraId="246E31F3"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327F0ECB" w14:textId="77777777" w:rsidR="009862A5" w:rsidRDefault="009862A5">
            <w:pPr>
              <w:spacing w:line="360" w:lineRule="auto"/>
              <w:jc w:val="right"/>
              <w:rPr>
                <w:sz w:val="22"/>
                <w:szCs w:val="22"/>
              </w:rPr>
            </w:pPr>
          </w:p>
        </w:tc>
      </w:tr>
      <w:tr w:rsidR="009862A5" w14:paraId="6992BBAD"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4C1750D1" w14:textId="77777777" w:rsidR="009862A5" w:rsidRDefault="009862A5">
            <w:pPr>
              <w:spacing w:line="360" w:lineRule="auto"/>
              <w:jc w:val="both"/>
              <w:rPr>
                <w:sz w:val="22"/>
                <w:szCs w:val="22"/>
              </w:rPr>
            </w:pPr>
            <w:r>
              <w:rPr>
                <w:sz w:val="22"/>
                <w:szCs w:val="22"/>
              </w:rPr>
              <w:t xml:space="preserve">Výsledok hospodárenia </w:t>
            </w:r>
          </w:p>
        </w:tc>
        <w:tc>
          <w:tcPr>
            <w:tcW w:w="2835" w:type="dxa"/>
            <w:tcBorders>
              <w:top w:val="single" w:sz="4" w:space="0" w:color="auto"/>
              <w:left w:val="single" w:sz="4" w:space="0" w:color="auto"/>
              <w:bottom w:val="single" w:sz="4" w:space="0" w:color="auto"/>
              <w:right w:val="single" w:sz="4" w:space="0" w:color="auto"/>
            </w:tcBorders>
            <w:hideMark/>
          </w:tcPr>
          <w:p w14:paraId="35844AE7" w14:textId="48047A9F" w:rsidR="009862A5" w:rsidRDefault="008A0333">
            <w:pPr>
              <w:spacing w:line="360" w:lineRule="auto"/>
              <w:jc w:val="right"/>
              <w:rPr>
                <w:sz w:val="22"/>
                <w:szCs w:val="22"/>
              </w:rPr>
            </w:pPr>
            <w:r>
              <w:t>249 398,27</w:t>
            </w:r>
          </w:p>
        </w:tc>
        <w:tc>
          <w:tcPr>
            <w:tcW w:w="2693" w:type="dxa"/>
            <w:tcBorders>
              <w:top w:val="single" w:sz="4" w:space="0" w:color="auto"/>
              <w:left w:val="single" w:sz="4" w:space="0" w:color="auto"/>
              <w:bottom w:val="single" w:sz="4" w:space="0" w:color="auto"/>
              <w:right w:val="single" w:sz="4" w:space="0" w:color="auto"/>
            </w:tcBorders>
            <w:hideMark/>
          </w:tcPr>
          <w:p w14:paraId="2F3A45C1" w14:textId="77777777" w:rsidR="009862A5" w:rsidRDefault="009862A5">
            <w:pPr>
              <w:spacing w:line="360" w:lineRule="auto"/>
              <w:jc w:val="right"/>
              <w:rPr>
                <w:sz w:val="22"/>
                <w:szCs w:val="22"/>
              </w:rPr>
            </w:pPr>
            <w:r>
              <w:t>252 137,37</w:t>
            </w:r>
          </w:p>
        </w:tc>
      </w:tr>
      <w:tr w:rsidR="009862A5" w14:paraId="317FBD96" w14:textId="77777777" w:rsidTr="009862A5">
        <w:trPr>
          <w:trHeight w:val="452"/>
        </w:trPr>
        <w:tc>
          <w:tcPr>
            <w:tcW w:w="3686" w:type="dxa"/>
            <w:tcBorders>
              <w:top w:val="single" w:sz="4" w:space="0" w:color="auto"/>
              <w:left w:val="single" w:sz="4" w:space="0" w:color="auto"/>
              <w:bottom w:val="single" w:sz="4" w:space="0" w:color="auto"/>
              <w:right w:val="single" w:sz="4" w:space="0" w:color="auto"/>
            </w:tcBorders>
            <w:hideMark/>
          </w:tcPr>
          <w:p w14:paraId="3D36CF63" w14:textId="77777777" w:rsidR="009862A5" w:rsidRDefault="009862A5">
            <w:pPr>
              <w:spacing w:line="360" w:lineRule="auto"/>
              <w:jc w:val="both"/>
              <w:rPr>
                <w:b/>
                <w:sz w:val="22"/>
                <w:szCs w:val="22"/>
              </w:rPr>
            </w:pPr>
            <w:r>
              <w:rPr>
                <w:b/>
                <w:sz w:val="22"/>
                <w:szCs w:val="22"/>
              </w:rPr>
              <w:t>Záväzky</w:t>
            </w:r>
          </w:p>
        </w:tc>
        <w:tc>
          <w:tcPr>
            <w:tcW w:w="2835" w:type="dxa"/>
            <w:tcBorders>
              <w:top w:val="single" w:sz="4" w:space="0" w:color="auto"/>
              <w:left w:val="single" w:sz="4" w:space="0" w:color="auto"/>
              <w:bottom w:val="single" w:sz="4" w:space="0" w:color="auto"/>
              <w:right w:val="single" w:sz="4" w:space="0" w:color="auto"/>
            </w:tcBorders>
            <w:hideMark/>
          </w:tcPr>
          <w:p w14:paraId="7ABEE63F" w14:textId="0EDFD0BE" w:rsidR="009862A5" w:rsidRDefault="008A0333">
            <w:pPr>
              <w:spacing w:line="360" w:lineRule="auto"/>
              <w:jc w:val="right"/>
              <w:rPr>
                <w:i/>
                <w:iCs/>
                <w:sz w:val="22"/>
                <w:szCs w:val="22"/>
              </w:rPr>
            </w:pPr>
            <w:r>
              <w:t>15 582,94</w:t>
            </w:r>
          </w:p>
        </w:tc>
        <w:tc>
          <w:tcPr>
            <w:tcW w:w="2693" w:type="dxa"/>
            <w:tcBorders>
              <w:top w:val="single" w:sz="4" w:space="0" w:color="auto"/>
              <w:left w:val="single" w:sz="4" w:space="0" w:color="auto"/>
              <w:bottom w:val="single" w:sz="4" w:space="0" w:color="auto"/>
              <w:right w:val="single" w:sz="4" w:space="0" w:color="auto"/>
            </w:tcBorders>
            <w:hideMark/>
          </w:tcPr>
          <w:p w14:paraId="08940490" w14:textId="77777777" w:rsidR="009862A5" w:rsidRDefault="009862A5">
            <w:pPr>
              <w:spacing w:line="360" w:lineRule="auto"/>
              <w:jc w:val="right"/>
              <w:rPr>
                <w:iCs/>
                <w:sz w:val="22"/>
                <w:szCs w:val="22"/>
              </w:rPr>
            </w:pPr>
            <w:r>
              <w:t>44 223,29</w:t>
            </w:r>
          </w:p>
        </w:tc>
      </w:tr>
      <w:tr w:rsidR="009862A5" w14:paraId="5B7F1577"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0C9902F4" w14:textId="77777777" w:rsidR="009862A5" w:rsidRDefault="009862A5">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14:paraId="65130DD9" w14:textId="77777777" w:rsidR="009862A5" w:rsidRDefault="009862A5">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27073B6A" w14:textId="77777777" w:rsidR="009862A5" w:rsidRDefault="009862A5">
            <w:pPr>
              <w:spacing w:line="360" w:lineRule="auto"/>
              <w:jc w:val="right"/>
              <w:rPr>
                <w:sz w:val="22"/>
                <w:szCs w:val="22"/>
              </w:rPr>
            </w:pPr>
          </w:p>
        </w:tc>
      </w:tr>
      <w:tr w:rsidR="009862A5" w14:paraId="5DC1D99C"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35676CC5" w14:textId="77777777" w:rsidR="009862A5" w:rsidRDefault="009862A5">
            <w:pPr>
              <w:spacing w:line="360" w:lineRule="auto"/>
              <w:jc w:val="both"/>
              <w:rPr>
                <w:sz w:val="22"/>
                <w:szCs w:val="22"/>
              </w:rPr>
            </w:pPr>
            <w:r>
              <w:rPr>
                <w:sz w:val="22"/>
                <w:szCs w:val="22"/>
              </w:rPr>
              <w:t xml:space="preserve">Rezervy </w:t>
            </w:r>
          </w:p>
        </w:tc>
        <w:tc>
          <w:tcPr>
            <w:tcW w:w="2835" w:type="dxa"/>
            <w:tcBorders>
              <w:top w:val="single" w:sz="4" w:space="0" w:color="auto"/>
              <w:left w:val="single" w:sz="4" w:space="0" w:color="auto"/>
              <w:bottom w:val="single" w:sz="4" w:space="0" w:color="auto"/>
              <w:right w:val="single" w:sz="4" w:space="0" w:color="auto"/>
            </w:tcBorders>
            <w:hideMark/>
          </w:tcPr>
          <w:p w14:paraId="5BC482AD" w14:textId="79CCD292" w:rsidR="009862A5" w:rsidRDefault="008A0333">
            <w:pPr>
              <w:spacing w:line="360" w:lineRule="auto"/>
              <w:jc w:val="right"/>
              <w:rPr>
                <w:sz w:val="22"/>
                <w:szCs w:val="22"/>
              </w:rPr>
            </w:pPr>
            <w:r>
              <w:t>744,00</w:t>
            </w:r>
          </w:p>
        </w:tc>
        <w:tc>
          <w:tcPr>
            <w:tcW w:w="2693" w:type="dxa"/>
            <w:tcBorders>
              <w:top w:val="single" w:sz="4" w:space="0" w:color="auto"/>
              <w:left w:val="single" w:sz="4" w:space="0" w:color="auto"/>
              <w:bottom w:val="single" w:sz="4" w:space="0" w:color="auto"/>
              <w:right w:val="single" w:sz="4" w:space="0" w:color="auto"/>
            </w:tcBorders>
            <w:hideMark/>
          </w:tcPr>
          <w:p w14:paraId="1CD62122" w14:textId="77777777" w:rsidR="009862A5" w:rsidRDefault="009862A5">
            <w:pPr>
              <w:spacing w:line="360" w:lineRule="auto"/>
              <w:jc w:val="right"/>
              <w:rPr>
                <w:sz w:val="22"/>
                <w:szCs w:val="22"/>
              </w:rPr>
            </w:pPr>
            <w:r>
              <w:t>648,00</w:t>
            </w:r>
          </w:p>
        </w:tc>
      </w:tr>
      <w:tr w:rsidR="009862A5" w14:paraId="5495E260"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70C621B7" w14:textId="77777777" w:rsidR="009862A5" w:rsidRDefault="009862A5">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hideMark/>
          </w:tcPr>
          <w:p w14:paraId="7C0866D5" w14:textId="0638B050" w:rsidR="009862A5" w:rsidRDefault="008A0333">
            <w:pPr>
              <w:spacing w:line="360" w:lineRule="auto"/>
              <w:jc w:val="right"/>
              <w:rPr>
                <w:sz w:val="22"/>
                <w:szCs w:val="22"/>
              </w:rPr>
            </w:pPr>
            <w:r>
              <w:t>674,57</w:t>
            </w:r>
          </w:p>
        </w:tc>
        <w:tc>
          <w:tcPr>
            <w:tcW w:w="2693" w:type="dxa"/>
            <w:tcBorders>
              <w:top w:val="single" w:sz="4" w:space="0" w:color="auto"/>
              <w:left w:val="single" w:sz="4" w:space="0" w:color="auto"/>
              <w:bottom w:val="single" w:sz="4" w:space="0" w:color="auto"/>
              <w:right w:val="single" w:sz="4" w:space="0" w:color="auto"/>
            </w:tcBorders>
            <w:hideMark/>
          </w:tcPr>
          <w:p w14:paraId="695DF53C" w14:textId="77777777" w:rsidR="009862A5" w:rsidRDefault="009862A5">
            <w:pPr>
              <w:spacing w:line="360" w:lineRule="auto"/>
              <w:jc w:val="right"/>
              <w:rPr>
                <w:sz w:val="22"/>
                <w:szCs w:val="22"/>
              </w:rPr>
            </w:pPr>
            <w:r>
              <w:t>29 265,82</w:t>
            </w:r>
          </w:p>
        </w:tc>
      </w:tr>
      <w:tr w:rsidR="009862A5" w14:paraId="04611EBF"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151A6614" w14:textId="77777777" w:rsidR="009862A5" w:rsidRDefault="009862A5">
            <w:pPr>
              <w:spacing w:line="360" w:lineRule="auto"/>
              <w:jc w:val="both"/>
              <w:rPr>
                <w:sz w:val="22"/>
                <w:szCs w:val="22"/>
              </w:rPr>
            </w:pPr>
            <w:r>
              <w:rPr>
                <w:sz w:val="22"/>
                <w:szCs w:val="22"/>
              </w:rPr>
              <w:t>Dlhodobé záväzky</w:t>
            </w:r>
          </w:p>
        </w:tc>
        <w:tc>
          <w:tcPr>
            <w:tcW w:w="2835" w:type="dxa"/>
            <w:tcBorders>
              <w:top w:val="single" w:sz="4" w:space="0" w:color="auto"/>
              <w:left w:val="single" w:sz="4" w:space="0" w:color="auto"/>
              <w:bottom w:val="single" w:sz="4" w:space="0" w:color="auto"/>
              <w:right w:val="single" w:sz="4" w:space="0" w:color="auto"/>
            </w:tcBorders>
            <w:hideMark/>
          </w:tcPr>
          <w:p w14:paraId="30CAC1A4" w14:textId="6CC513D7" w:rsidR="009862A5" w:rsidRDefault="008A0333">
            <w:pPr>
              <w:spacing w:line="360" w:lineRule="auto"/>
              <w:jc w:val="right"/>
              <w:rPr>
                <w:sz w:val="22"/>
                <w:szCs w:val="22"/>
              </w:rPr>
            </w:pPr>
            <w:r>
              <w:t>2 194,92</w:t>
            </w:r>
          </w:p>
        </w:tc>
        <w:tc>
          <w:tcPr>
            <w:tcW w:w="2693" w:type="dxa"/>
            <w:tcBorders>
              <w:top w:val="single" w:sz="4" w:space="0" w:color="auto"/>
              <w:left w:val="single" w:sz="4" w:space="0" w:color="auto"/>
              <w:bottom w:val="single" w:sz="4" w:space="0" w:color="auto"/>
              <w:right w:val="single" w:sz="4" w:space="0" w:color="auto"/>
            </w:tcBorders>
            <w:hideMark/>
          </w:tcPr>
          <w:p w14:paraId="6D738924" w14:textId="77777777" w:rsidR="009862A5" w:rsidRDefault="009862A5">
            <w:pPr>
              <w:spacing w:line="360" w:lineRule="auto"/>
              <w:jc w:val="right"/>
              <w:rPr>
                <w:sz w:val="22"/>
                <w:szCs w:val="22"/>
              </w:rPr>
            </w:pPr>
            <w:r>
              <w:t>1 971,87</w:t>
            </w:r>
          </w:p>
        </w:tc>
      </w:tr>
      <w:tr w:rsidR="009862A5" w14:paraId="7F358CDA"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1CE531D2" w14:textId="77777777" w:rsidR="009862A5" w:rsidRDefault="009862A5">
            <w:pPr>
              <w:spacing w:line="360" w:lineRule="auto"/>
              <w:jc w:val="both"/>
              <w:rPr>
                <w:sz w:val="22"/>
                <w:szCs w:val="22"/>
              </w:rPr>
            </w:pPr>
            <w:r>
              <w:rPr>
                <w:sz w:val="22"/>
                <w:szCs w:val="22"/>
              </w:rPr>
              <w:t>Krátkodobé záväzky</w:t>
            </w:r>
          </w:p>
        </w:tc>
        <w:tc>
          <w:tcPr>
            <w:tcW w:w="2835" w:type="dxa"/>
            <w:tcBorders>
              <w:top w:val="single" w:sz="4" w:space="0" w:color="auto"/>
              <w:left w:val="single" w:sz="4" w:space="0" w:color="auto"/>
              <w:bottom w:val="single" w:sz="4" w:space="0" w:color="auto"/>
              <w:right w:val="single" w:sz="4" w:space="0" w:color="auto"/>
            </w:tcBorders>
            <w:hideMark/>
          </w:tcPr>
          <w:p w14:paraId="1FB5141E" w14:textId="243D2383" w:rsidR="009862A5" w:rsidRDefault="008A0333">
            <w:pPr>
              <w:spacing w:line="360" w:lineRule="auto"/>
              <w:jc w:val="right"/>
              <w:rPr>
                <w:sz w:val="22"/>
                <w:szCs w:val="22"/>
              </w:rPr>
            </w:pPr>
            <w:r>
              <w:t>6 544,45</w:t>
            </w:r>
          </w:p>
        </w:tc>
        <w:tc>
          <w:tcPr>
            <w:tcW w:w="2693" w:type="dxa"/>
            <w:tcBorders>
              <w:top w:val="single" w:sz="4" w:space="0" w:color="auto"/>
              <w:left w:val="single" w:sz="4" w:space="0" w:color="auto"/>
              <w:bottom w:val="single" w:sz="4" w:space="0" w:color="auto"/>
              <w:right w:val="single" w:sz="4" w:space="0" w:color="auto"/>
            </w:tcBorders>
            <w:hideMark/>
          </w:tcPr>
          <w:p w14:paraId="00D179AD" w14:textId="77777777" w:rsidR="009862A5" w:rsidRDefault="009862A5">
            <w:pPr>
              <w:spacing w:line="360" w:lineRule="auto"/>
              <w:jc w:val="right"/>
              <w:rPr>
                <w:sz w:val="22"/>
                <w:szCs w:val="22"/>
              </w:rPr>
            </w:pPr>
            <w:r>
              <w:t>6 912,60</w:t>
            </w:r>
          </w:p>
        </w:tc>
      </w:tr>
      <w:tr w:rsidR="009862A5" w14:paraId="7DAAA8D0"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44699170" w14:textId="77777777" w:rsidR="009862A5" w:rsidRDefault="009862A5">
            <w:pPr>
              <w:spacing w:line="360" w:lineRule="auto"/>
              <w:jc w:val="both"/>
              <w:rPr>
                <w:sz w:val="22"/>
                <w:szCs w:val="22"/>
              </w:rPr>
            </w:pPr>
            <w:r>
              <w:rPr>
                <w:sz w:val="22"/>
                <w:szCs w:val="22"/>
              </w:rPr>
              <w:t>Bankové úvery a výpomoci</w:t>
            </w:r>
          </w:p>
        </w:tc>
        <w:tc>
          <w:tcPr>
            <w:tcW w:w="2835" w:type="dxa"/>
            <w:tcBorders>
              <w:top w:val="single" w:sz="4" w:space="0" w:color="auto"/>
              <w:left w:val="single" w:sz="4" w:space="0" w:color="auto"/>
              <w:bottom w:val="single" w:sz="4" w:space="0" w:color="auto"/>
              <w:right w:val="single" w:sz="4" w:space="0" w:color="auto"/>
            </w:tcBorders>
            <w:hideMark/>
          </w:tcPr>
          <w:p w14:paraId="20FD6003" w14:textId="77777777" w:rsidR="009862A5" w:rsidRDefault="009862A5">
            <w:pPr>
              <w:spacing w:line="360" w:lineRule="auto"/>
              <w:jc w:val="right"/>
              <w:rPr>
                <w:sz w:val="22"/>
                <w:szCs w:val="22"/>
              </w:rPr>
            </w:pPr>
            <w:r>
              <w:t>5 425,00</w:t>
            </w:r>
          </w:p>
        </w:tc>
        <w:tc>
          <w:tcPr>
            <w:tcW w:w="2693" w:type="dxa"/>
            <w:tcBorders>
              <w:top w:val="single" w:sz="4" w:space="0" w:color="auto"/>
              <w:left w:val="single" w:sz="4" w:space="0" w:color="auto"/>
              <w:bottom w:val="single" w:sz="4" w:space="0" w:color="auto"/>
              <w:right w:val="single" w:sz="4" w:space="0" w:color="auto"/>
            </w:tcBorders>
            <w:hideMark/>
          </w:tcPr>
          <w:p w14:paraId="33592344" w14:textId="77777777" w:rsidR="009862A5" w:rsidRDefault="009862A5">
            <w:pPr>
              <w:spacing w:line="360" w:lineRule="auto"/>
              <w:jc w:val="right"/>
              <w:rPr>
                <w:sz w:val="22"/>
                <w:szCs w:val="22"/>
              </w:rPr>
            </w:pPr>
            <w:r>
              <w:t>5 425,00</w:t>
            </w:r>
          </w:p>
        </w:tc>
      </w:tr>
      <w:tr w:rsidR="009862A5" w14:paraId="60259E68" w14:textId="77777777" w:rsidTr="009862A5">
        <w:tc>
          <w:tcPr>
            <w:tcW w:w="3686" w:type="dxa"/>
            <w:tcBorders>
              <w:top w:val="single" w:sz="4" w:space="0" w:color="auto"/>
              <w:left w:val="single" w:sz="4" w:space="0" w:color="auto"/>
              <w:bottom w:val="single" w:sz="4" w:space="0" w:color="auto"/>
              <w:right w:val="single" w:sz="4" w:space="0" w:color="auto"/>
            </w:tcBorders>
            <w:hideMark/>
          </w:tcPr>
          <w:p w14:paraId="171B2DD9" w14:textId="77777777" w:rsidR="009862A5" w:rsidRDefault="009862A5">
            <w:pPr>
              <w:spacing w:line="360" w:lineRule="auto"/>
              <w:jc w:val="both"/>
              <w:rPr>
                <w:sz w:val="22"/>
                <w:szCs w:val="22"/>
              </w:rPr>
            </w:pPr>
            <w:r>
              <w:rPr>
                <w:b/>
                <w:sz w:val="22"/>
                <w:szCs w:val="22"/>
              </w:rPr>
              <w:t>Časové rozlíšenie</w:t>
            </w:r>
          </w:p>
        </w:tc>
        <w:tc>
          <w:tcPr>
            <w:tcW w:w="2835" w:type="dxa"/>
            <w:tcBorders>
              <w:top w:val="single" w:sz="4" w:space="0" w:color="auto"/>
              <w:left w:val="single" w:sz="4" w:space="0" w:color="auto"/>
              <w:bottom w:val="single" w:sz="4" w:space="0" w:color="auto"/>
              <w:right w:val="single" w:sz="4" w:space="0" w:color="auto"/>
            </w:tcBorders>
            <w:hideMark/>
          </w:tcPr>
          <w:p w14:paraId="08BAA218" w14:textId="6CA989D7" w:rsidR="009862A5" w:rsidRDefault="008A0333">
            <w:pPr>
              <w:spacing w:line="360" w:lineRule="auto"/>
              <w:jc w:val="right"/>
              <w:rPr>
                <w:sz w:val="22"/>
                <w:szCs w:val="22"/>
              </w:rPr>
            </w:pPr>
            <w:r>
              <w:t>153 741,28</w:t>
            </w:r>
          </w:p>
        </w:tc>
        <w:tc>
          <w:tcPr>
            <w:tcW w:w="2693" w:type="dxa"/>
            <w:tcBorders>
              <w:top w:val="single" w:sz="4" w:space="0" w:color="auto"/>
              <w:left w:val="single" w:sz="4" w:space="0" w:color="auto"/>
              <w:bottom w:val="single" w:sz="4" w:space="0" w:color="auto"/>
              <w:right w:val="single" w:sz="4" w:space="0" w:color="auto"/>
            </w:tcBorders>
            <w:hideMark/>
          </w:tcPr>
          <w:p w14:paraId="7AE93866" w14:textId="77777777" w:rsidR="009862A5" w:rsidRDefault="009862A5">
            <w:pPr>
              <w:spacing w:line="360" w:lineRule="auto"/>
              <w:jc w:val="right"/>
              <w:rPr>
                <w:sz w:val="22"/>
                <w:szCs w:val="22"/>
              </w:rPr>
            </w:pPr>
            <w:r>
              <w:t>130 879,92</w:t>
            </w:r>
          </w:p>
        </w:tc>
      </w:tr>
    </w:tbl>
    <w:p w14:paraId="1E3AF7A4" w14:textId="77777777" w:rsidR="009862A5" w:rsidRDefault="009862A5" w:rsidP="009862A5">
      <w:pPr>
        <w:tabs>
          <w:tab w:val="left" w:pos="2880"/>
          <w:tab w:val="right" w:pos="8820"/>
        </w:tabs>
        <w:jc w:val="both"/>
      </w:pPr>
    </w:p>
    <w:p w14:paraId="573B0BB8" w14:textId="77777777" w:rsidR="009862A5" w:rsidRDefault="009862A5" w:rsidP="009862A5">
      <w:pPr>
        <w:tabs>
          <w:tab w:val="left" w:pos="2880"/>
          <w:tab w:val="right" w:pos="8820"/>
        </w:tabs>
        <w:jc w:val="both"/>
      </w:pPr>
    </w:p>
    <w:p w14:paraId="0F3D7414" w14:textId="77777777" w:rsidR="009862A5" w:rsidRDefault="009862A5" w:rsidP="009862A5">
      <w:pPr>
        <w:spacing w:line="360" w:lineRule="auto"/>
        <w:jc w:val="both"/>
        <w:rPr>
          <w:b/>
        </w:rPr>
      </w:pPr>
      <w:r>
        <w:rPr>
          <w:b/>
        </w:rPr>
        <w:t>8.3. Pohľadávky v EUR</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9862A5" w14:paraId="4F4FCDA2" w14:textId="77777777" w:rsidTr="009862A5">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439ADBC3" w14:textId="77777777" w:rsidR="009862A5" w:rsidRDefault="009862A5">
            <w:pPr>
              <w:spacing w:line="360" w:lineRule="auto"/>
              <w:rPr>
                <w:b/>
              </w:rPr>
            </w:pPr>
            <w:r>
              <w:rPr>
                <w:b/>
              </w:rPr>
              <w:t xml:space="preserve">Pohľadávky </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14:paraId="26EDA008" w14:textId="77777777" w:rsidR="009862A5" w:rsidRDefault="009862A5">
            <w:pPr>
              <w:jc w:val="center"/>
              <w:rPr>
                <w:b/>
                <w:sz w:val="20"/>
                <w:szCs w:val="20"/>
              </w:rPr>
            </w:pPr>
            <w:r>
              <w:rPr>
                <w:b/>
                <w:sz w:val="20"/>
                <w:szCs w:val="20"/>
              </w:rPr>
              <w:t>Zostatok</w:t>
            </w:r>
          </w:p>
          <w:p w14:paraId="052124BB" w14:textId="18573813" w:rsidR="009862A5" w:rsidRDefault="009862A5">
            <w:pPr>
              <w:jc w:val="center"/>
              <w:rPr>
                <w:b/>
                <w:sz w:val="20"/>
                <w:szCs w:val="20"/>
              </w:rPr>
            </w:pPr>
            <w:r>
              <w:rPr>
                <w:b/>
                <w:sz w:val="20"/>
                <w:szCs w:val="20"/>
              </w:rPr>
              <w:t xml:space="preserve"> k 31.12 202</w:t>
            </w:r>
            <w:r w:rsidR="00D933C2">
              <w:rPr>
                <w:b/>
                <w:sz w:val="20"/>
                <w:szCs w:val="20"/>
              </w:rPr>
              <w:t>2</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14:paraId="638ADAE5" w14:textId="77777777" w:rsidR="009862A5" w:rsidRDefault="009862A5">
            <w:pPr>
              <w:jc w:val="center"/>
              <w:rPr>
                <w:b/>
                <w:sz w:val="20"/>
                <w:szCs w:val="20"/>
              </w:rPr>
            </w:pPr>
            <w:r>
              <w:rPr>
                <w:b/>
                <w:sz w:val="20"/>
                <w:szCs w:val="20"/>
              </w:rPr>
              <w:t xml:space="preserve">Zostatok </w:t>
            </w:r>
          </w:p>
          <w:p w14:paraId="60FC6F89" w14:textId="77777777" w:rsidR="009862A5" w:rsidRDefault="009862A5">
            <w:pPr>
              <w:jc w:val="center"/>
              <w:rPr>
                <w:b/>
              </w:rPr>
            </w:pPr>
            <w:r>
              <w:rPr>
                <w:b/>
                <w:sz w:val="20"/>
                <w:szCs w:val="20"/>
              </w:rPr>
              <w:t>k 31.12 2021</w:t>
            </w:r>
          </w:p>
        </w:tc>
      </w:tr>
      <w:tr w:rsidR="009862A5" w14:paraId="196A834E" w14:textId="77777777" w:rsidTr="009862A5">
        <w:tc>
          <w:tcPr>
            <w:tcW w:w="5103" w:type="dxa"/>
            <w:tcBorders>
              <w:top w:val="single" w:sz="4" w:space="0" w:color="auto"/>
              <w:left w:val="single" w:sz="4" w:space="0" w:color="auto"/>
              <w:bottom w:val="single" w:sz="4" w:space="0" w:color="auto"/>
              <w:right w:val="single" w:sz="4" w:space="0" w:color="auto"/>
            </w:tcBorders>
            <w:hideMark/>
          </w:tcPr>
          <w:p w14:paraId="4390AB26" w14:textId="77777777" w:rsidR="009862A5" w:rsidRDefault="009862A5">
            <w:pPr>
              <w:spacing w:line="360" w:lineRule="auto"/>
            </w:pPr>
            <w:r>
              <w:t xml:space="preserve">Pohľadávky do lehoty splatnosti  </w:t>
            </w:r>
          </w:p>
        </w:tc>
        <w:tc>
          <w:tcPr>
            <w:tcW w:w="2127" w:type="dxa"/>
            <w:tcBorders>
              <w:top w:val="single" w:sz="4" w:space="0" w:color="auto"/>
              <w:left w:val="single" w:sz="4" w:space="0" w:color="auto"/>
              <w:bottom w:val="single" w:sz="4" w:space="0" w:color="auto"/>
              <w:right w:val="single" w:sz="4" w:space="0" w:color="auto"/>
            </w:tcBorders>
          </w:tcPr>
          <w:p w14:paraId="2002AED8" w14:textId="77777777" w:rsidR="009862A5" w:rsidRDefault="009862A5">
            <w:pPr>
              <w:spacing w:line="360" w:lineRule="auto"/>
              <w:jc w:val="right"/>
            </w:pPr>
          </w:p>
        </w:tc>
        <w:tc>
          <w:tcPr>
            <w:tcW w:w="1984" w:type="dxa"/>
            <w:tcBorders>
              <w:top w:val="single" w:sz="4" w:space="0" w:color="auto"/>
              <w:left w:val="single" w:sz="4" w:space="0" w:color="auto"/>
              <w:bottom w:val="single" w:sz="4" w:space="0" w:color="auto"/>
              <w:right w:val="single" w:sz="4" w:space="0" w:color="auto"/>
            </w:tcBorders>
          </w:tcPr>
          <w:p w14:paraId="21FA4660" w14:textId="77777777" w:rsidR="009862A5" w:rsidRDefault="009862A5">
            <w:pPr>
              <w:spacing w:line="360" w:lineRule="auto"/>
              <w:jc w:val="right"/>
            </w:pPr>
          </w:p>
        </w:tc>
      </w:tr>
      <w:tr w:rsidR="009862A5" w14:paraId="06FECB03" w14:textId="77777777" w:rsidTr="00D1342C">
        <w:tc>
          <w:tcPr>
            <w:tcW w:w="5103" w:type="dxa"/>
            <w:tcBorders>
              <w:top w:val="single" w:sz="4" w:space="0" w:color="auto"/>
              <w:left w:val="single" w:sz="4" w:space="0" w:color="auto"/>
              <w:bottom w:val="single" w:sz="4" w:space="0" w:color="auto"/>
              <w:right w:val="single" w:sz="4" w:space="0" w:color="auto"/>
            </w:tcBorders>
            <w:hideMark/>
          </w:tcPr>
          <w:p w14:paraId="263C042E" w14:textId="77777777" w:rsidR="009862A5" w:rsidRDefault="009862A5">
            <w:pPr>
              <w:spacing w:line="360" w:lineRule="auto"/>
            </w:pPr>
            <w:r>
              <w:t xml:space="preserve">Pohľadávky po lehote splatnosti  </w:t>
            </w:r>
          </w:p>
        </w:tc>
        <w:tc>
          <w:tcPr>
            <w:tcW w:w="2127" w:type="dxa"/>
            <w:tcBorders>
              <w:top w:val="single" w:sz="4" w:space="0" w:color="auto"/>
              <w:left w:val="single" w:sz="4" w:space="0" w:color="auto"/>
              <w:bottom w:val="single" w:sz="4" w:space="0" w:color="auto"/>
              <w:right w:val="single" w:sz="4" w:space="0" w:color="auto"/>
            </w:tcBorders>
            <w:shd w:val="clear" w:color="auto" w:fill="auto"/>
            <w:hideMark/>
          </w:tcPr>
          <w:p w14:paraId="67791F11" w14:textId="6BAC04D5" w:rsidR="009862A5" w:rsidRPr="00D1342C" w:rsidRDefault="00D1342C">
            <w:pPr>
              <w:spacing w:line="360" w:lineRule="auto"/>
              <w:jc w:val="right"/>
            </w:pPr>
            <w:r w:rsidRPr="00D1342C">
              <w:t>7 850,60</w:t>
            </w:r>
          </w:p>
        </w:tc>
        <w:tc>
          <w:tcPr>
            <w:tcW w:w="1984" w:type="dxa"/>
            <w:tcBorders>
              <w:top w:val="single" w:sz="4" w:space="0" w:color="auto"/>
              <w:left w:val="single" w:sz="4" w:space="0" w:color="auto"/>
              <w:bottom w:val="single" w:sz="4" w:space="0" w:color="auto"/>
              <w:right w:val="single" w:sz="4" w:space="0" w:color="auto"/>
            </w:tcBorders>
            <w:shd w:val="clear" w:color="auto" w:fill="auto"/>
            <w:hideMark/>
          </w:tcPr>
          <w:p w14:paraId="2CA9BE85" w14:textId="5EA314D8" w:rsidR="009862A5" w:rsidRPr="00D1342C" w:rsidRDefault="00D1342C">
            <w:pPr>
              <w:spacing w:line="360" w:lineRule="auto"/>
              <w:jc w:val="right"/>
            </w:pPr>
            <w:r w:rsidRPr="00D1342C">
              <w:t>9 426,96</w:t>
            </w:r>
          </w:p>
        </w:tc>
      </w:tr>
    </w:tbl>
    <w:p w14:paraId="77BEEBA2" w14:textId="77777777" w:rsidR="009862A5" w:rsidRDefault="009862A5" w:rsidP="009862A5"/>
    <w:p w14:paraId="726292DF" w14:textId="77777777" w:rsidR="009862A5" w:rsidRDefault="009862A5" w:rsidP="009862A5">
      <w:pPr>
        <w:spacing w:line="360" w:lineRule="auto"/>
        <w:jc w:val="both"/>
        <w:rPr>
          <w:b/>
        </w:rPr>
      </w:pPr>
      <w:r>
        <w:rPr>
          <w:b/>
        </w:rPr>
        <w:t xml:space="preserve">8.4. </w:t>
      </w:r>
      <w:r w:rsidRPr="00286FC5">
        <w:rPr>
          <w:b/>
        </w:rPr>
        <w:t>Záväzky v EUR</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9862A5" w14:paraId="25ED9259" w14:textId="77777777" w:rsidTr="009862A5">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4AA959F1" w14:textId="77777777" w:rsidR="009862A5" w:rsidRDefault="009862A5">
            <w:pPr>
              <w:spacing w:line="360" w:lineRule="auto"/>
              <w:rPr>
                <w:b/>
              </w:rPr>
            </w:pPr>
            <w:r>
              <w:rPr>
                <w:b/>
              </w:rPr>
              <w:t>Záväzky</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14:paraId="5DEC3FCD" w14:textId="77777777" w:rsidR="009862A5" w:rsidRDefault="009862A5">
            <w:pPr>
              <w:jc w:val="center"/>
              <w:rPr>
                <w:b/>
                <w:sz w:val="20"/>
                <w:szCs w:val="20"/>
              </w:rPr>
            </w:pPr>
            <w:r>
              <w:rPr>
                <w:b/>
                <w:sz w:val="20"/>
                <w:szCs w:val="20"/>
              </w:rPr>
              <w:t xml:space="preserve">Zostatok </w:t>
            </w:r>
          </w:p>
          <w:p w14:paraId="4B587FBA" w14:textId="06569AAF" w:rsidR="009862A5" w:rsidRDefault="009862A5">
            <w:pPr>
              <w:jc w:val="center"/>
              <w:rPr>
                <w:b/>
                <w:sz w:val="20"/>
                <w:szCs w:val="20"/>
              </w:rPr>
            </w:pPr>
            <w:r>
              <w:rPr>
                <w:b/>
                <w:sz w:val="20"/>
                <w:szCs w:val="20"/>
              </w:rPr>
              <w:t>k 31.12 202</w:t>
            </w:r>
            <w:r w:rsidR="00D933C2">
              <w:rPr>
                <w:b/>
                <w:sz w:val="20"/>
                <w:szCs w:val="20"/>
              </w:rPr>
              <w:t>2</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14:paraId="1D28DDC3" w14:textId="77777777" w:rsidR="009862A5" w:rsidRDefault="009862A5">
            <w:pPr>
              <w:jc w:val="center"/>
              <w:rPr>
                <w:b/>
                <w:sz w:val="20"/>
                <w:szCs w:val="20"/>
              </w:rPr>
            </w:pPr>
            <w:r>
              <w:rPr>
                <w:b/>
                <w:sz w:val="20"/>
                <w:szCs w:val="20"/>
              </w:rPr>
              <w:t xml:space="preserve">Zostatok </w:t>
            </w:r>
          </w:p>
          <w:p w14:paraId="43D0377D" w14:textId="77777777" w:rsidR="009862A5" w:rsidRDefault="009862A5">
            <w:pPr>
              <w:jc w:val="center"/>
              <w:rPr>
                <w:b/>
              </w:rPr>
            </w:pPr>
            <w:r>
              <w:rPr>
                <w:b/>
                <w:sz w:val="20"/>
                <w:szCs w:val="20"/>
              </w:rPr>
              <w:t>k 31.12 2021</w:t>
            </w:r>
          </w:p>
        </w:tc>
      </w:tr>
      <w:tr w:rsidR="009862A5" w14:paraId="0DE86148" w14:textId="77777777" w:rsidTr="009862A5">
        <w:tc>
          <w:tcPr>
            <w:tcW w:w="5103" w:type="dxa"/>
            <w:tcBorders>
              <w:top w:val="single" w:sz="4" w:space="0" w:color="auto"/>
              <w:left w:val="single" w:sz="4" w:space="0" w:color="auto"/>
              <w:bottom w:val="single" w:sz="4" w:space="0" w:color="auto"/>
              <w:right w:val="single" w:sz="4" w:space="0" w:color="auto"/>
            </w:tcBorders>
            <w:hideMark/>
          </w:tcPr>
          <w:p w14:paraId="2614354D" w14:textId="77777777" w:rsidR="009862A5" w:rsidRDefault="009862A5">
            <w:pPr>
              <w:spacing w:line="360" w:lineRule="auto"/>
            </w:pPr>
            <w:r>
              <w:t xml:space="preserve">Záväzky do lehoty splatnosti  </w:t>
            </w:r>
          </w:p>
        </w:tc>
        <w:tc>
          <w:tcPr>
            <w:tcW w:w="2127" w:type="dxa"/>
            <w:tcBorders>
              <w:top w:val="single" w:sz="4" w:space="0" w:color="auto"/>
              <w:left w:val="single" w:sz="4" w:space="0" w:color="auto"/>
              <w:bottom w:val="single" w:sz="4" w:space="0" w:color="auto"/>
              <w:right w:val="single" w:sz="4" w:space="0" w:color="auto"/>
            </w:tcBorders>
            <w:hideMark/>
          </w:tcPr>
          <w:p w14:paraId="704DA40F" w14:textId="026E72D2" w:rsidR="009862A5" w:rsidRDefault="00D1342C">
            <w:pPr>
              <w:spacing w:line="360" w:lineRule="auto"/>
              <w:jc w:val="right"/>
            </w:pPr>
            <w:r>
              <w:t>8 739,37</w:t>
            </w:r>
          </w:p>
        </w:tc>
        <w:tc>
          <w:tcPr>
            <w:tcW w:w="1984" w:type="dxa"/>
            <w:tcBorders>
              <w:top w:val="single" w:sz="4" w:space="0" w:color="auto"/>
              <w:left w:val="single" w:sz="4" w:space="0" w:color="auto"/>
              <w:bottom w:val="single" w:sz="4" w:space="0" w:color="auto"/>
              <w:right w:val="single" w:sz="4" w:space="0" w:color="auto"/>
            </w:tcBorders>
            <w:hideMark/>
          </w:tcPr>
          <w:p w14:paraId="6D9BD286" w14:textId="5ADAEDFE" w:rsidR="009862A5" w:rsidRDefault="00D1342C">
            <w:pPr>
              <w:spacing w:line="360" w:lineRule="auto"/>
              <w:jc w:val="right"/>
            </w:pPr>
            <w:r>
              <w:t>8 884,47</w:t>
            </w:r>
          </w:p>
        </w:tc>
      </w:tr>
      <w:tr w:rsidR="009862A5" w14:paraId="4DDDEF37" w14:textId="77777777" w:rsidTr="009862A5">
        <w:tc>
          <w:tcPr>
            <w:tcW w:w="5103" w:type="dxa"/>
            <w:tcBorders>
              <w:top w:val="single" w:sz="4" w:space="0" w:color="auto"/>
              <w:left w:val="single" w:sz="4" w:space="0" w:color="auto"/>
              <w:bottom w:val="single" w:sz="4" w:space="0" w:color="auto"/>
              <w:right w:val="single" w:sz="4" w:space="0" w:color="auto"/>
            </w:tcBorders>
            <w:hideMark/>
          </w:tcPr>
          <w:p w14:paraId="26E8D1B6" w14:textId="77777777" w:rsidR="009862A5" w:rsidRDefault="009862A5">
            <w:pPr>
              <w:spacing w:line="360" w:lineRule="auto"/>
            </w:pPr>
            <w:r>
              <w:lastRenderedPageBreak/>
              <w:t xml:space="preserve">Záväzky po lehote splatnosti  </w:t>
            </w:r>
          </w:p>
        </w:tc>
        <w:tc>
          <w:tcPr>
            <w:tcW w:w="2127" w:type="dxa"/>
            <w:tcBorders>
              <w:top w:val="single" w:sz="4" w:space="0" w:color="auto"/>
              <w:left w:val="single" w:sz="4" w:space="0" w:color="auto"/>
              <w:bottom w:val="single" w:sz="4" w:space="0" w:color="auto"/>
              <w:right w:val="single" w:sz="4" w:space="0" w:color="auto"/>
            </w:tcBorders>
            <w:hideMark/>
          </w:tcPr>
          <w:p w14:paraId="4CC202B1" w14:textId="1BE90E81" w:rsidR="009862A5" w:rsidRDefault="009862A5">
            <w:pPr>
              <w:spacing w:line="360" w:lineRule="auto"/>
              <w:jc w:val="right"/>
            </w:pPr>
          </w:p>
        </w:tc>
        <w:tc>
          <w:tcPr>
            <w:tcW w:w="1984" w:type="dxa"/>
            <w:tcBorders>
              <w:top w:val="single" w:sz="4" w:space="0" w:color="auto"/>
              <w:left w:val="single" w:sz="4" w:space="0" w:color="auto"/>
              <w:bottom w:val="single" w:sz="4" w:space="0" w:color="auto"/>
              <w:right w:val="single" w:sz="4" w:space="0" w:color="auto"/>
            </w:tcBorders>
            <w:hideMark/>
          </w:tcPr>
          <w:p w14:paraId="49EE1665" w14:textId="56DE2D8C" w:rsidR="009862A5" w:rsidRDefault="009862A5">
            <w:pPr>
              <w:spacing w:line="360" w:lineRule="auto"/>
              <w:jc w:val="right"/>
            </w:pPr>
          </w:p>
        </w:tc>
      </w:tr>
    </w:tbl>
    <w:p w14:paraId="562EF89B" w14:textId="77777777" w:rsidR="009862A5" w:rsidRDefault="009862A5" w:rsidP="009862A5">
      <w:pPr>
        <w:tabs>
          <w:tab w:val="left" w:pos="2880"/>
          <w:tab w:val="right" w:pos="8820"/>
        </w:tabs>
        <w:jc w:val="both"/>
        <w:rPr>
          <w:color w:val="0000FF"/>
        </w:rPr>
      </w:pPr>
    </w:p>
    <w:p w14:paraId="6304342A" w14:textId="77777777" w:rsidR="009862A5" w:rsidRDefault="009862A5" w:rsidP="009862A5">
      <w:pPr>
        <w:spacing w:line="360" w:lineRule="auto"/>
        <w:jc w:val="both"/>
      </w:pPr>
    </w:p>
    <w:p w14:paraId="335211A4" w14:textId="7ED78EEA" w:rsidR="009862A5" w:rsidRDefault="009862A5" w:rsidP="009862A5">
      <w:pPr>
        <w:spacing w:line="360" w:lineRule="auto"/>
        <w:rPr>
          <w:b/>
          <w:sz w:val="28"/>
          <w:szCs w:val="28"/>
        </w:rPr>
      </w:pPr>
      <w:r>
        <w:rPr>
          <w:b/>
          <w:sz w:val="28"/>
          <w:szCs w:val="28"/>
        </w:rPr>
        <w:t>9</w:t>
      </w:r>
      <w:r w:rsidRPr="008D62C1">
        <w:rPr>
          <w:b/>
          <w:sz w:val="28"/>
          <w:szCs w:val="28"/>
        </w:rPr>
        <w:t>. Hospodársky výsledok  za 202</w:t>
      </w:r>
      <w:r w:rsidR="008F0F2A" w:rsidRPr="008D62C1">
        <w:rPr>
          <w:b/>
          <w:sz w:val="28"/>
          <w:szCs w:val="28"/>
        </w:rPr>
        <w:t>2</w:t>
      </w:r>
      <w:r>
        <w:rPr>
          <w:b/>
          <w:sz w:val="28"/>
          <w:szCs w:val="28"/>
        </w:rPr>
        <w:t xml:space="preserve"> - vývoj nákladov a výnosov v EUR </w:t>
      </w:r>
      <w:r w:rsidR="0048089A">
        <w:rPr>
          <w:b/>
          <w:sz w:val="28"/>
          <w:szCs w:val="28"/>
        </w:rPr>
        <w:t xml:space="preserve">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9862A5" w14:paraId="4EC11D80" w14:textId="77777777" w:rsidTr="009862A5">
        <w:tc>
          <w:tcPr>
            <w:tcW w:w="3828" w:type="dxa"/>
            <w:tcBorders>
              <w:top w:val="single" w:sz="4" w:space="0" w:color="auto"/>
              <w:left w:val="single" w:sz="4" w:space="0" w:color="auto"/>
              <w:bottom w:val="single" w:sz="4" w:space="0" w:color="auto"/>
              <w:right w:val="single" w:sz="4" w:space="0" w:color="auto"/>
            </w:tcBorders>
            <w:shd w:val="clear" w:color="auto" w:fill="DDD9C3"/>
            <w:hideMark/>
          </w:tcPr>
          <w:p w14:paraId="6E7B8702" w14:textId="77777777" w:rsidR="009862A5" w:rsidRDefault="009862A5">
            <w:pPr>
              <w:spacing w:line="360" w:lineRule="auto"/>
              <w:jc w:val="center"/>
              <w:rPr>
                <w:b/>
              </w:rPr>
            </w:pPr>
            <w:r>
              <w:rPr>
                <w:b/>
              </w:rPr>
              <w:t>Názov</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14:paraId="13F74E0B" w14:textId="77777777" w:rsidR="009862A5" w:rsidRDefault="009862A5">
            <w:pPr>
              <w:ind w:left="-188" w:firstLine="188"/>
              <w:jc w:val="center"/>
              <w:rPr>
                <w:b/>
                <w:sz w:val="22"/>
                <w:szCs w:val="22"/>
              </w:rPr>
            </w:pPr>
            <w:r>
              <w:rPr>
                <w:b/>
                <w:sz w:val="22"/>
                <w:szCs w:val="22"/>
              </w:rPr>
              <w:t>Skutočnosť</w:t>
            </w:r>
          </w:p>
          <w:p w14:paraId="1179A848" w14:textId="0DB5F70C" w:rsidR="009862A5" w:rsidRDefault="009862A5">
            <w:pPr>
              <w:ind w:left="-188" w:firstLine="188"/>
              <w:jc w:val="center"/>
              <w:rPr>
                <w:b/>
                <w:sz w:val="22"/>
                <w:szCs w:val="22"/>
              </w:rPr>
            </w:pPr>
            <w:r>
              <w:rPr>
                <w:b/>
                <w:sz w:val="22"/>
                <w:szCs w:val="22"/>
              </w:rPr>
              <w:t>k 31.12.202</w:t>
            </w:r>
            <w:r w:rsidR="00D933C2">
              <w:rPr>
                <w:b/>
                <w:sz w:val="22"/>
                <w:szCs w:val="22"/>
              </w:rPr>
              <w:t>2</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14:paraId="0339930C" w14:textId="77777777" w:rsidR="009862A5" w:rsidRDefault="009862A5">
            <w:pPr>
              <w:jc w:val="center"/>
              <w:rPr>
                <w:b/>
                <w:sz w:val="22"/>
                <w:szCs w:val="22"/>
              </w:rPr>
            </w:pPr>
            <w:r>
              <w:rPr>
                <w:b/>
                <w:sz w:val="22"/>
                <w:szCs w:val="22"/>
              </w:rPr>
              <w:t>Skutočnosť</w:t>
            </w:r>
          </w:p>
          <w:p w14:paraId="52CAF260" w14:textId="77777777" w:rsidR="009862A5" w:rsidRDefault="009862A5">
            <w:pPr>
              <w:jc w:val="center"/>
              <w:rPr>
                <w:b/>
                <w:sz w:val="22"/>
                <w:szCs w:val="22"/>
              </w:rPr>
            </w:pPr>
            <w:r>
              <w:rPr>
                <w:b/>
                <w:sz w:val="22"/>
                <w:szCs w:val="22"/>
              </w:rPr>
              <w:t>k 31.12.2021</w:t>
            </w:r>
          </w:p>
        </w:tc>
      </w:tr>
      <w:tr w:rsidR="009862A5" w14:paraId="42353EF7" w14:textId="77777777" w:rsidTr="009862A5">
        <w:tc>
          <w:tcPr>
            <w:tcW w:w="3828" w:type="dxa"/>
            <w:tcBorders>
              <w:top w:val="single" w:sz="4" w:space="0" w:color="auto"/>
              <w:left w:val="single" w:sz="4" w:space="0" w:color="auto"/>
              <w:bottom w:val="single" w:sz="4" w:space="0" w:color="auto"/>
              <w:right w:val="single" w:sz="4" w:space="0" w:color="auto"/>
            </w:tcBorders>
            <w:shd w:val="clear" w:color="auto" w:fill="D9D9D9"/>
            <w:hideMark/>
          </w:tcPr>
          <w:p w14:paraId="61959310" w14:textId="77777777" w:rsidR="009862A5" w:rsidRDefault="009862A5">
            <w:pPr>
              <w:spacing w:line="360" w:lineRule="auto"/>
              <w:jc w:val="both"/>
              <w:rPr>
                <w:b/>
              </w:rPr>
            </w:pPr>
            <w:r>
              <w:rPr>
                <w:b/>
              </w:rPr>
              <w:t>Náklady</w:t>
            </w:r>
          </w:p>
        </w:tc>
        <w:tc>
          <w:tcPr>
            <w:tcW w:w="2693" w:type="dxa"/>
            <w:tcBorders>
              <w:top w:val="single" w:sz="4" w:space="0" w:color="auto"/>
              <w:left w:val="single" w:sz="4" w:space="0" w:color="auto"/>
              <w:bottom w:val="single" w:sz="4" w:space="0" w:color="auto"/>
              <w:right w:val="single" w:sz="4" w:space="0" w:color="auto"/>
            </w:tcBorders>
            <w:shd w:val="clear" w:color="auto" w:fill="D9D9D9"/>
            <w:hideMark/>
          </w:tcPr>
          <w:p w14:paraId="4237A54E" w14:textId="6A1D2A79" w:rsidR="009862A5" w:rsidRDefault="00913E46">
            <w:pPr>
              <w:spacing w:line="360" w:lineRule="auto"/>
              <w:jc w:val="right"/>
              <w:rPr>
                <w:b/>
              </w:rPr>
            </w:pPr>
            <w:r>
              <w:rPr>
                <w:b/>
              </w:rPr>
              <w:t>161 690,58</w:t>
            </w:r>
          </w:p>
        </w:tc>
        <w:tc>
          <w:tcPr>
            <w:tcW w:w="2693" w:type="dxa"/>
            <w:tcBorders>
              <w:top w:val="single" w:sz="4" w:space="0" w:color="auto"/>
              <w:left w:val="single" w:sz="4" w:space="0" w:color="auto"/>
              <w:bottom w:val="single" w:sz="4" w:space="0" w:color="auto"/>
              <w:right w:val="single" w:sz="4" w:space="0" w:color="auto"/>
            </w:tcBorders>
            <w:shd w:val="clear" w:color="auto" w:fill="D9D9D9"/>
            <w:hideMark/>
          </w:tcPr>
          <w:p w14:paraId="6BCD68AA" w14:textId="77777777" w:rsidR="009862A5" w:rsidRDefault="009862A5">
            <w:pPr>
              <w:spacing w:line="360" w:lineRule="auto"/>
              <w:jc w:val="right"/>
              <w:rPr>
                <w:b/>
              </w:rPr>
            </w:pPr>
            <w:r>
              <w:rPr>
                <w:b/>
              </w:rPr>
              <w:t>168 053,99</w:t>
            </w:r>
          </w:p>
        </w:tc>
      </w:tr>
      <w:tr w:rsidR="009862A5" w14:paraId="5F43CC0D"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0FBD514A" w14:textId="77777777" w:rsidR="009862A5" w:rsidRDefault="009862A5">
            <w:pPr>
              <w:spacing w:line="360" w:lineRule="auto"/>
              <w:jc w:val="both"/>
            </w:pPr>
            <w:r>
              <w:t>50 – Spotrebované nákupy</w:t>
            </w:r>
          </w:p>
        </w:tc>
        <w:tc>
          <w:tcPr>
            <w:tcW w:w="2693" w:type="dxa"/>
            <w:tcBorders>
              <w:top w:val="single" w:sz="4" w:space="0" w:color="auto"/>
              <w:left w:val="single" w:sz="4" w:space="0" w:color="auto"/>
              <w:bottom w:val="single" w:sz="4" w:space="0" w:color="auto"/>
              <w:right w:val="single" w:sz="4" w:space="0" w:color="auto"/>
            </w:tcBorders>
            <w:hideMark/>
          </w:tcPr>
          <w:p w14:paraId="6CE44944" w14:textId="031C7B6B" w:rsidR="009862A5" w:rsidRDefault="00913E46">
            <w:pPr>
              <w:spacing w:line="360" w:lineRule="auto"/>
              <w:jc w:val="right"/>
              <w:rPr>
                <w:b/>
              </w:rPr>
            </w:pPr>
            <w:r>
              <w:rPr>
                <w:b/>
              </w:rPr>
              <w:t>23 055,02</w:t>
            </w:r>
          </w:p>
        </w:tc>
        <w:tc>
          <w:tcPr>
            <w:tcW w:w="2693" w:type="dxa"/>
            <w:tcBorders>
              <w:top w:val="single" w:sz="4" w:space="0" w:color="auto"/>
              <w:left w:val="single" w:sz="4" w:space="0" w:color="auto"/>
              <w:bottom w:val="single" w:sz="4" w:space="0" w:color="auto"/>
              <w:right w:val="single" w:sz="4" w:space="0" w:color="auto"/>
            </w:tcBorders>
            <w:hideMark/>
          </w:tcPr>
          <w:p w14:paraId="0CDB9730" w14:textId="77777777" w:rsidR="009862A5" w:rsidRDefault="009862A5">
            <w:pPr>
              <w:spacing w:line="360" w:lineRule="auto"/>
              <w:jc w:val="right"/>
              <w:rPr>
                <w:b/>
              </w:rPr>
            </w:pPr>
            <w:r>
              <w:rPr>
                <w:b/>
              </w:rPr>
              <w:t>23 158,22</w:t>
            </w:r>
          </w:p>
        </w:tc>
      </w:tr>
      <w:tr w:rsidR="009862A5" w14:paraId="3CE36C84"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46F7F0BB" w14:textId="77777777" w:rsidR="009862A5" w:rsidRDefault="009862A5">
            <w:pPr>
              <w:spacing w:line="360" w:lineRule="auto"/>
              <w:jc w:val="both"/>
            </w:pPr>
            <w:r>
              <w:t>51 – Služby</w:t>
            </w:r>
          </w:p>
        </w:tc>
        <w:tc>
          <w:tcPr>
            <w:tcW w:w="2693" w:type="dxa"/>
            <w:tcBorders>
              <w:top w:val="single" w:sz="4" w:space="0" w:color="auto"/>
              <w:left w:val="single" w:sz="4" w:space="0" w:color="auto"/>
              <w:bottom w:val="single" w:sz="4" w:space="0" w:color="auto"/>
              <w:right w:val="single" w:sz="4" w:space="0" w:color="auto"/>
            </w:tcBorders>
            <w:hideMark/>
          </w:tcPr>
          <w:p w14:paraId="30DAFFE4" w14:textId="0B6B5D8C" w:rsidR="009862A5" w:rsidRDefault="00913E46">
            <w:pPr>
              <w:spacing w:line="360" w:lineRule="auto"/>
              <w:jc w:val="right"/>
              <w:rPr>
                <w:b/>
              </w:rPr>
            </w:pPr>
            <w:r>
              <w:rPr>
                <w:b/>
              </w:rPr>
              <w:t>36 944,75</w:t>
            </w:r>
          </w:p>
        </w:tc>
        <w:tc>
          <w:tcPr>
            <w:tcW w:w="2693" w:type="dxa"/>
            <w:tcBorders>
              <w:top w:val="single" w:sz="4" w:space="0" w:color="auto"/>
              <w:left w:val="single" w:sz="4" w:space="0" w:color="auto"/>
              <w:bottom w:val="single" w:sz="4" w:space="0" w:color="auto"/>
              <w:right w:val="single" w:sz="4" w:space="0" w:color="auto"/>
            </w:tcBorders>
            <w:hideMark/>
          </w:tcPr>
          <w:p w14:paraId="5C978C04" w14:textId="77777777" w:rsidR="009862A5" w:rsidRDefault="009862A5">
            <w:pPr>
              <w:spacing w:line="360" w:lineRule="auto"/>
              <w:jc w:val="right"/>
              <w:rPr>
                <w:b/>
              </w:rPr>
            </w:pPr>
            <w:r>
              <w:rPr>
                <w:b/>
              </w:rPr>
              <w:t>38 643,03</w:t>
            </w:r>
          </w:p>
        </w:tc>
      </w:tr>
      <w:tr w:rsidR="009862A5" w14:paraId="7ABA31B4"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7BC6CF7A" w14:textId="77777777" w:rsidR="009862A5" w:rsidRDefault="009862A5">
            <w:pPr>
              <w:spacing w:line="360" w:lineRule="auto"/>
              <w:jc w:val="both"/>
            </w:pPr>
            <w:r>
              <w:t>52 – Osobné náklady</w:t>
            </w:r>
          </w:p>
        </w:tc>
        <w:tc>
          <w:tcPr>
            <w:tcW w:w="2693" w:type="dxa"/>
            <w:tcBorders>
              <w:top w:val="single" w:sz="4" w:space="0" w:color="auto"/>
              <w:left w:val="single" w:sz="4" w:space="0" w:color="auto"/>
              <w:bottom w:val="single" w:sz="4" w:space="0" w:color="auto"/>
              <w:right w:val="single" w:sz="4" w:space="0" w:color="auto"/>
            </w:tcBorders>
            <w:hideMark/>
          </w:tcPr>
          <w:p w14:paraId="15127F1F" w14:textId="36FA9B01" w:rsidR="009862A5" w:rsidRDefault="00913E46">
            <w:pPr>
              <w:spacing w:line="360" w:lineRule="auto"/>
              <w:jc w:val="right"/>
              <w:rPr>
                <w:b/>
              </w:rPr>
            </w:pPr>
            <w:r>
              <w:rPr>
                <w:b/>
              </w:rPr>
              <w:t>79 645,42</w:t>
            </w:r>
          </w:p>
        </w:tc>
        <w:tc>
          <w:tcPr>
            <w:tcW w:w="2693" w:type="dxa"/>
            <w:tcBorders>
              <w:top w:val="single" w:sz="4" w:space="0" w:color="auto"/>
              <w:left w:val="single" w:sz="4" w:space="0" w:color="auto"/>
              <w:bottom w:val="single" w:sz="4" w:space="0" w:color="auto"/>
              <w:right w:val="single" w:sz="4" w:space="0" w:color="auto"/>
            </w:tcBorders>
            <w:hideMark/>
          </w:tcPr>
          <w:p w14:paraId="01A38F39" w14:textId="77777777" w:rsidR="009862A5" w:rsidRDefault="009862A5">
            <w:pPr>
              <w:spacing w:line="360" w:lineRule="auto"/>
              <w:jc w:val="right"/>
              <w:rPr>
                <w:b/>
              </w:rPr>
            </w:pPr>
            <w:r>
              <w:rPr>
                <w:b/>
              </w:rPr>
              <w:t>84 466,14</w:t>
            </w:r>
          </w:p>
        </w:tc>
      </w:tr>
      <w:tr w:rsidR="009862A5" w14:paraId="54885FB4"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5411C8D7" w14:textId="77777777" w:rsidR="009862A5" w:rsidRDefault="009862A5">
            <w:pPr>
              <w:spacing w:line="360" w:lineRule="auto"/>
              <w:jc w:val="both"/>
            </w:pPr>
            <w:r>
              <w:t>53 – Dane a  poplatky</w:t>
            </w:r>
          </w:p>
        </w:tc>
        <w:tc>
          <w:tcPr>
            <w:tcW w:w="2693" w:type="dxa"/>
            <w:tcBorders>
              <w:top w:val="single" w:sz="4" w:space="0" w:color="auto"/>
              <w:left w:val="single" w:sz="4" w:space="0" w:color="auto"/>
              <w:bottom w:val="single" w:sz="4" w:space="0" w:color="auto"/>
              <w:right w:val="single" w:sz="4" w:space="0" w:color="auto"/>
            </w:tcBorders>
            <w:hideMark/>
          </w:tcPr>
          <w:p w14:paraId="4952CEA0" w14:textId="291896A2" w:rsidR="009862A5" w:rsidRDefault="00913E46">
            <w:pPr>
              <w:spacing w:line="360" w:lineRule="auto"/>
              <w:jc w:val="right"/>
              <w:rPr>
                <w:b/>
              </w:rPr>
            </w:pPr>
            <w:r>
              <w:rPr>
                <w:b/>
              </w:rPr>
              <w:t>0,00</w:t>
            </w:r>
          </w:p>
        </w:tc>
        <w:tc>
          <w:tcPr>
            <w:tcW w:w="2693" w:type="dxa"/>
            <w:tcBorders>
              <w:top w:val="single" w:sz="4" w:space="0" w:color="auto"/>
              <w:left w:val="single" w:sz="4" w:space="0" w:color="auto"/>
              <w:bottom w:val="single" w:sz="4" w:space="0" w:color="auto"/>
              <w:right w:val="single" w:sz="4" w:space="0" w:color="auto"/>
            </w:tcBorders>
            <w:hideMark/>
          </w:tcPr>
          <w:p w14:paraId="08CDA6E5" w14:textId="77777777" w:rsidR="009862A5" w:rsidRDefault="009862A5">
            <w:pPr>
              <w:spacing w:line="360" w:lineRule="auto"/>
              <w:jc w:val="right"/>
              <w:rPr>
                <w:b/>
              </w:rPr>
            </w:pPr>
            <w:r>
              <w:rPr>
                <w:b/>
              </w:rPr>
              <w:t>224,46</w:t>
            </w:r>
          </w:p>
        </w:tc>
      </w:tr>
      <w:tr w:rsidR="009862A5" w14:paraId="3114FB83"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0ECC654B" w14:textId="77777777" w:rsidR="009862A5" w:rsidRDefault="009862A5">
            <w:r>
              <w:t>54 – Ostatné náklady na prevádzkovú činnosť</w:t>
            </w:r>
          </w:p>
        </w:tc>
        <w:tc>
          <w:tcPr>
            <w:tcW w:w="2693" w:type="dxa"/>
            <w:tcBorders>
              <w:top w:val="single" w:sz="4" w:space="0" w:color="auto"/>
              <w:left w:val="single" w:sz="4" w:space="0" w:color="auto"/>
              <w:bottom w:val="single" w:sz="4" w:space="0" w:color="auto"/>
              <w:right w:val="single" w:sz="4" w:space="0" w:color="auto"/>
            </w:tcBorders>
            <w:hideMark/>
          </w:tcPr>
          <w:p w14:paraId="5256AD1C" w14:textId="6A5D928E" w:rsidR="009862A5" w:rsidRDefault="00913E46">
            <w:pPr>
              <w:spacing w:line="360" w:lineRule="auto"/>
              <w:jc w:val="right"/>
              <w:rPr>
                <w:b/>
              </w:rPr>
            </w:pPr>
            <w:r>
              <w:rPr>
                <w:b/>
              </w:rPr>
              <w:t>2 294,79</w:t>
            </w:r>
          </w:p>
        </w:tc>
        <w:tc>
          <w:tcPr>
            <w:tcW w:w="2693" w:type="dxa"/>
            <w:tcBorders>
              <w:top w:val="single" w:sz="4" w:space="0" w:color="auto"/>
              <w:left w:val="single" w:sz="4" w:space="0" w:color="auto"/>
              <w:bottom w:val="single" w:sz="4" w:space="0" w:color="auto"/>
              <w:right w:val="single" w:sz="4" w:space="0" w:color="auto"/>
            </w:tcBorders>
            <w:hideMark/>
          </w:tcPr>
          <w:p w14:paraId="623BF438" w14:textId="77777777" w:rsidR="009862A5" w:rsidRDefault="009862A5">
            <w:pPr>
              <w:spacing w:line="360" w:lineRule="auto"/>
              <w:jc w:val="right"/>
              <w:rPr>
                <w:b/>
              </w:rPr>
            </w:pPr>
            <w:r>
              <w:rPr>
                <w:b/>
              </w:rPr>
              <w:t>4 984,27</w:t>
            </w:r>
          </w:p>
        </w:tc>
      </w:tr>
      <w:tr w:rsidR="009862A5" w14:paraId="1F1E3ACB"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0D018B0A" w14:textId="77777777" w:rsidR="009862A5" w:rsidRDefault="009862A5">
            <w:r>
              <w:t>55 – Odpisy, rezervy a OP z prevádzkovej a finančnej činnosti a zúčtovanie časového rozlíšenia</w:t>
            </w:r>
          </w:p>
        </w:tc>
        <w:tc>
          <w:tcPr>
            <w:tcW w:w="2693" w:type="dxa"/>
            <w:tcBorders>
              <w:top w:val="single" w:sz="4" w:space="0" w:color="auto"/>
              <w:left w:val="single" w:sz="4" w:space="0" w:color="auto"/>
              <w:bottom w:val="single" w:sz="4" w:space="0" w:color="auto"/>
              <w:right w:val="single" w:sz="4" w:space="0" w:color="auto"/>
            </w:tcBorders>
            <w:hideMark/>
          </w:tcPr>
          <w:p w14:paraId="0F3FA5D3" w14:textId="31BE4462" w:rsidR="009862A5" w:rsidRDefault="00913E46">
            <w:pPr>
              <w:spacing w:line="360" w:lineRule="auto"/>
              <w:jc w:val="right"/>
              <w:rPr>
                <w:b/>
              </w:rPr>
            </w:pPr>
            <w:r>
              <w:rPr>
                <w:b/>
              </w:rPr>
              <w:t>18 118,45</w:t>
            </w:r>
          </w:p>
        </w:tc>
        <w:tc>
          <w:tcPr>
            <w:tcW w:w="2693" w:type="dxa"/>
            <w:tcBorders>
              <w:top w:val="single" w:sz="4" w:space="0" w:color="auto"/>
              <w:left w:val="single" w:sz="4" w:space="0" w:color="auto"/>
              <w:bottom w:val="single" w:sz="4" w:space="0" w:color="auto"/>
              <w:right w:val="single" w:sz="4" w:space="0" w:color="auto"/>
            </w:tcBorders>
            <w:hideMark/>
          </w:tcPr>
          <w:p w14:paraId="17C9430E" w14:textId="77777777" w:rsidR="009862A5" w:rsidRDefault="009862A5">
            <w:pPr>
              <w:spacing w:line="360" w:lineRule="auto"/>
              <w:jc w:val="right"/>
              <w:rPr>
                <w:b/>
              </w:rPr>
            </w:pPr>
            <w:r>
              <w:rPr>
                <w:b/>
              </w:rPr>
              <w:t>14 987,60</w:t>
            </w:r>
          </w:p>
        </w:tc>
      </w:tr>
      <w:tr w:rsidR="009862A5" w14:paraId="690313A6"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65C234E4" w14:textId="77777777" w:rsidR="009862A5" w:rsidRDefault="009862A5">
            <w:r>
              <w:t>56 – Finančné náklady</w:t>
            </w:r>
          </w:p>
        </w:tc>
        <w:tc>
          <w:tcPr>
            <w:tcW w:w="2693" w:type="dxa"/>
            <w:tcBorders>
              <w:top w:val="single" w:sz="4" w:space="0" w:color="auto"/>
              <w:left w:val="single" w:sz="4" w:space="0" w:color="auto"/>
              <w:bottom w:val="single" w:sz="4" w:space="0" w:color="auto"/>
              <w:right w:val="single" w:sz="4" w:space="0" w:color="auto"/>
            </w:tcBorders>
            <w:hideMark/>
          </w:tcPr>
          <w:p w14:paraId="6674030A" w14:textId="0EE2421E" w:rsidR="009862A5" w:rsidRDefault="00913E46">
            <w:pPr>
              <w:spacing w:line="360" w:lineRule="auto"/>
              <w:jc w:val="right"/>
              <w:rPr>
                <w:b/>
              </w:rPr>
            </w:pPr>
            <w:r>
              <w:rPr>
                <w:b/>
              </w:rPr>
              <w:t>1 632,15</w:t>
            </w:r>
          </w:p>
        </w:tc>
        <w:tc>
          <w:tcPr>
            <w:tcW w:w="2693" w:type="dxa"/>
            <w:tcBorders>
              <w:top w:val="single" w:sz="4" w:space="0" w:color="auto"/>
              <w:left w:val="single" w:sz="4" w:space="0" w:color="auto"/>
              <w:bottom w:val="single" w:sz="4" w:space="0" w:color="auto"/>
              <w:right w:val="single" w:sz="4" w:space="0" w:color="auto"/>
            </w:tcBorders>
            <w:hideMark/>
          </w:tcPr>
          <w:p w14:paraId="0BA58C46" w14:textId="77777777" w:rsidR="009862A5" w:rsidRDefault="009862A5">
            <w:pPr>
              <w:spacing w:line="360" w:lineRule="auto"/>
              <w:jc w:val="right"/>
              <w:rPr>
                <w:b/>
              </w:rPr>
            </w:pPr>
            <w:r>
              <w:rPr>
                <w:b/>
              </w:rPr>
              <w:t>1 390,27</w:t>
            </w:r>
          </w:p>
        </w:tc>
      </w:tr>
      <w:tr w:rsidR="009862A5" w14:paraId="3B8EE777"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3615A651" w14:textId="77777777" w:rsidR="009862A5" w:rsidRDefault="009862A5">
            <w:r>
              <w:t>57 – Mimoriadne náklady</w:t>
            </w:r>
          </w:p>
        </w:tc>
        <w:tc>
          <w:tcPr>
            <w:tcW w:w="2693" w:type="dxa"/>
            <w:tcBorders>
              <w:top w:val="single" w:sz="4" w:space="0" w:color="auto"/>
              <w:left w:val="single" w:sz="4" w:space="0" w:color="auto"/>
              <w:bottom w:val="single" w:sz="4" w:space="0" w:color="auto"/>
              <w:right w:val="single" w:sz="4" w:space="0" w:color="auto"/>
            </w:tcBorders>
          </w:tcPr>
          <w:p w14:paraId="779A3130" w14:textId="77777777" w:rsidR="009862A5" w:rsidRDefault="009862A5">
            <w:pPr>
              <w:spacing w:line="360" w:lineRule="auto"/>
              <w:jc w:val="right"/>
              <w:rPr>
                <w:b/>
              </w:rPr>
            </w:pPr>
          </w:p>
        </w:tc>
        <w:tc>
          <w:tcPr>
            <w:tcW w:w="2693" w:type="dxa"/>
            <w:tcBorders>
              <w:top w:val="single" w:sz="4" w:space="0" w:color="auto"/>
              <w:left w:val="single" w:sz="4" w:space="0" w:color="auto"/>
              <w:bottom w:val="single" w:sz="4" w:space="0" w:color="auto"/>
              <w:right w:val="single" w:sz="4" w:space="0" w:color="auto"/>
            </w:tcBorders>
          </w:tcPr>
          <w:p w14:paraId="715DEE61" w14:textId="77777777" w:rsidR="009862A5" w:rsidRDefault="009862A5">
            <w:pPr>
              <w:spacing w:line="360" w:lineRule="auto"/>
              <w:jc w:val="right"/>
              <w:rPr>
                <w:b/>
              </w:rPr>
            </w:pPr>
          </w:p>
        </w:tc>
      </w:tr>
      <w:tr w:rsidR="009862A5" w14:paraId="41BE2AD1"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74528D2E" w14:textId="77777777" w:rsidR="009862A5" w:rsidRDefault="009862A5">
            <w:r>
              <w:t>58 – Náklady na transfery a náklady z odvodov príjmov</w:t>
            </w:r>
          </w:p>
        </w:tc>
        <w:tc>
          <w:tcPr>
            <w:tcW w:w="2693" w:type="dxa"/>
            <w:tcBorders>
              <w:top w:val="single" w:sz="4" w:space="0" w:color="auto"/>
              <w:left w:val="single" w:sz="4" w:space="0" w:color="auto"/>
              <w:bottom w:val="single" w:sz="4" w:space="0" w:color="auto"/>
              <w:right w:val="single" w:sz="4" w:space="0" w:color="auto"/>
            </w:tcBorders>
            <w:hideMark/>
          </w:tcPr>
          <w:p w14:paraId="1DFF0C75" w14:textId="226A3508" w:rsidR="009862A5" w:rsidRDefault="008D62C1">
            <w:pPr>
              <w:spacing w:line="360" w:lineRule="auto"/>
              <w:jc w:val="right"/>
              <w:rPr>
                <w:b/>
              </w:rPr>
            </w:pPr>
            <w:r>
              <w:rPr>
                <w:b/>
              </w:rPr>
              <w:t>0,00</w:t>
            </w:r>
          </w:p>
        </w:tc>
        <w:tc>
          <w:tcPr>
            <w:tcW w:w="2693" w:type="dxa"/>
            <w:tcBorders>
              <w:top w:val="single" w:sz="4" w:space="0" w:color="auto"/>
              <w:left w:val="single" w:sz="4" w:space="0" w:color="auto"/>
              <w:bottom w:val="single" w:sz="4" w:space="0" w:color="auto"/>
              <w:right w:val="single" w:sz="4" w:space="0" w:color="auto"/>
            </w:tcBorders>
            <w:hideMark/>
          </w:tcPr>
          <w:p w14:paraId="5C8DA9F6" w14:textId="77777777" w:rsidR="009862A5" w:rsidRDefault="009862A5">
            <w:pPr>
              <w:spacing w:line="360" w:lineRule="auto"/>
              <w:jc w:val="right"/>
              <w:rPr>
                <w:b/>
              </w:rPr>
            </w:pPr>
            <w:r>
              <w:rPr>
                <w:b/>
              </w:rPr>
              <w:t>200,-</w:t>
            </w:r>
          </w:p>
        </w:tc>
      </w:tr>
      <w:tr w:rsidR="009862A5" w14:paraId="6F86B5EB"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377D75B5" w14:textId="77777777" w:rsidR="009862A5" w:rsidRDefault="009862A5">
            <w:r>
              <w:t>59 – Dane z príjmov</w:t>
            </w:r>
          </w:p>
        </w:tc>
        <w:tc>
          <w:tcPr>
            <w:tcW w:w="2693" w:type="dxa"/>
            <w:tcBorders>
              <w:top w:val="single" w:sz="4" w:space="0" w:color="auto"/>
              <w:left w:val="single" w:sz="4" w:space="0" w:color="auto"/>
              <w:bottom w:val="single" w:sz="4" w:space="0" w:color="auto"/>
              <w:right w:val="single" w:sz="4" w:space="0" w:color="auto"/>
            </w:tcBorders>
          </w:tcPr>
          <w:p w14:paraId="63197C2A" w14:textId="77777777" w:rsidR="009862A5" w:rsidRDefault="009862A5">
            <w:pPr>
              <w:spacing w:line="360" w:lineRule="auto"/>
              <w:jc w:val="both"/>
              <w:rPr>
                <w:b/>
              </w:rPr>
            </w:pPr>
          </w:p>
        </w:tc>
        <w:tc>
          <w:tcPr>
            <w:tcW w:w="2693" w:type="dxa"/>
            <w:tcBorders>
              <w:top w:val="single" w:sz="4" w:space="0" w:color="auto"/>
              <w:left w:val="single" w:sz="4" w:space="0" w:color="auto"/>
              <w:bottom w:val="single" w:sz="4" w:space="0" w:color="auto"/>
              <w:right w:val="single" w:sz="4" w:space="0" w:color="auto"/>
            </w:tcBorders>
          </w:tcPr>
          <w:p w14:paraId="63BD482C" w14:textId="77777777" w:rsidR="009862A5" w:rsidRDefault="009862A5">
            <w:pPr>
              <w:spacing w:line="360" w:lineRule="auto"/>
              <w:jc w:val="both"/>
              <w:rPr>
                <w:b/>
              </w:rPr>
            </w:pPr>
          </w:p>
        </w:tc>
      </w:tr>
      <w:tr w:rsidR="009862A5" w14:paraId="64DDAE39" w14:textId="77777777" w:rsidTr="009862A5">
        <w:tc>
          <w:tcPr>
            <w:tcW w:w="3828" w:type="dxa"/>
            <w:tcBorders>
              <w:top w:val="single" w:sz="4" w:space="0" w:color="auto"/>
              <w:left w:val="single" w:sz="4" w:space="0" w:color="auto"/>
              <w:bottom w:val="single" w:sz="4" w:space="0" w:color="auto"/>
              <w:right w:val="single" w:sz="4" w:space="0" w:color="auto"/>
            </w:tcBorders>
            <w:shd w:val="clear" w:color="auto" w:fill="D9D9D9"/>
            <w:hideMark/>
          </w:tcPr>
          <w:p w14:paraId="1DFDF4D4" w14:textId="77777777" w:rsidR="009862A5" w:rsidRDefault="009862A5">
            <w:pPr>
              <w:rPr>
                <w:b/>
              </w:rPr>
            </w:pPr>
            <w:r>
              <w:rPr>
                <w:b/>
              </w:rPr>
              <w:t>Výnosy</w:t>
            </w:r>
          </w:p>
        </w:tc>
        <w:tc>
          <w:tcPr>
            <w:tcW w:w="2693" w:type="dxa"/>
            <w:tcBorders>
              <w:top w:val="single" w:sz="4" w:space="0" w:color="auto"/>
              <w:left w:val="single" w:sz="4" w:space="0" w:color="auto"/>
              <w:bottom w:val="single" w:sz="4" w:space="0" w:color="auto"/>
              <w:right w:val="single" w:sz="4" w:space="0" w:color="auto"/>
            </w:tcBorders>
            <w:shd w:val="clear" w:color="auto" w:fill="D9D9D9"/>
            <w:hideMark/>
          </w:tcPr>
          <w:p w14:paraId="32A6379E" w14:textId="7F161980" w:rsidR="009862A5" w:rsidRDefault="008D62C1">
            <w:pPr>
              <w:spacing w:line="360" w:lineRule="auto"/>
              <w:jc w:val="right"/>
              <w:rPr>
                <w:b/>
              </w:rPr>
            </w:pPr>
            <w:r>
              <w:rPr>
                <w:b/>
              </w:rPr>
              <w:t>158 951,48</w:t>
            </w:r>
          </w:p>
        </w:tc>
        <w:tc>
          <w:tcPr>
            <w:tcW w:w="2693" w:type="dxa"/>
            <w:tcBorders>
              <w:top w:val="single" w:sz="4" w:space="0" w:color="auto"/>
              <w:left w:val="single" w:sz="4" w:space="0" w:color="auto"/>
              <w:bottom w:val="single" w:sz="4" w:space="0" w:color="auto"/>
              <w:right w:val="single" w:sz="4" w:space="0" w:color="auto"/>
            </w:tcBorders>
            <w:shd w:val="clear" w:color="auto" w:fill="D9D9D9"/>
            <w:hideMark/>
          </w:tcPr>
          <w:p w14:paraId="2DB070A1" w14:textId="77777777" w:rsidR="009862A5" w:rsidRDefault="009862A5">
            <w:pPr>
              <w:spacing w:line="360" w:lineRule="auto"/>
              <w:jc w:val="right"/>
              <w:rPr>
                <w:b/>
              </w:rPr>
            </w:pPr>
            <w:r>
              <w:rPr>
                <w:b/>
              </w:rPr>
              <w:t>164 591,05</w:t>
            </w:r>
          </w:p>
        </w:tc>
      </w:tr>
      <w:tr w:rsidR="009862A5" w14:paraId="55FFE876"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2771A377" w14:textId="77777777" w:rsidR="009862A5" w:rsidRDefault="009862A5">
            <w:r>
              <w:t>60 – Tržby za vlastné výkony a tovar</w:t>
            </w:r>
          </w:p>
        </w:tc>
        <w:tc>
          <w:tcPr>
            <w:tcW w:w="2693" w:type="dxa"/>
            <w:tcBorders>
              <w:top w:val="single" w:sz="4" w:space="0" w:color="auto"/>
              <w:left w:val="single" w:sz="4" w:space="0" w:color="auto"/>
              <w:bottom w:val="single" w:sz="4" w:space="0" w:color="auto"/>
              <w:right w:val="single" w:sz="4" w:space="0" w:color="auto"/>
            </w:tcBorders>
            <w:hideMark/>
          </w:tcPr>
          <w:p w14:paraId="4D98CF24" w14:textId="58320DC6" w:rsidR="009862A5" w:rsidRDefault="008D62C1">
            <w:pPr>
              <w:spacing w:line="360" w:lineRule="auto"/>
              <w:jc w:val="right"/>
              <w:rPr>
                <w:b/>
              </w:rPr>
            </w:pPr>
            <w:r>
              <w:rPr>
                <w:b/>
              </w:rPr>
              <w:t>320,62</w:t>
            </w:r>
          </w:p>
        </w:tc>
        <w:tc>
          <w:tcPr>
            <w:tcW w:w="2693" w:type="dxa"/>
            <w:tcBorders>
              <w:top w:val="single" w:sz="4" w:space="0" w:color="auto"/>
              <w:left w:val="single" w:sz="4" w:space="0" w:color="auto"/>
              <w:bottom w:val="single" w:sz="4" w:space="0" w:color="auto"/>
              <w:right w:val="single" w:sz="4" w:space="0" w:color="auto"/>
            </w:tcBorders>
            <w:hideMark/>
          </w:tcPr>
          <w:p w14:paraId="7A4F79C8" w14:textId="77777777" w:rsidR="009862A5" w:rsidRDefault="009862A5">
            <w:pPr>
              <w:spacing w:line="360" w:lineRule="auto"/>
              <w:jc w:val="right"/>
              <w:rPr>
                <w:b/>
              </w:rPr>
            </w:pPr>
            <w:r>
              <w:rPr>
                <w:b/>
              </w:rPr>
              <w:t>307,98</w:t>
            </w:r>
          </w:p>
        </w:tc>
      </w:tr>
      <w:tr w:rsidR="009862A5" w14:paraId="3E88C0F1"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5585EBFB" w14:textId="77777777" w:rsidR="009862A5" w:rsidRDefault="009862A5">
            <w:r>
              <w:t>61 – Zmena stavu vnútroorganizačných služieb</w:t>
            </w:r>
          </w:p>
        </w:tc>
        <w:tc>
          <w:tcPr>
            <w:tcW w:w="2693" w:type="dxa"/>
            <w:tcBorders>
              <w:top w:val="single" w:sz="4" w:space="0" w:color="auto"/>
              <w:left w:val="single" w:sz="4" w:space="0" w:color="auto"/>
              <w:bottom w:val="single" w:sz="4" w:space="0" w:color="auto"/>
              <w:right w:val="single" w:sz="4" w:space="0" w:color="auto"/>
            </w:tcBorders>
          </w:tcPr>
          <w:p w14:paraId="0DBAD25B" w14:textId="77777777" w:rsidR="009862A5" w:rsidRDefault="009862A5">
            <w:pPr>
              <w:spacing w:line="360" w:lineRule="auto"/>
              <w:jc w:val="right"/>
              <w:rPr>
                <w:b/>
              </w:rPr>
            </w:pPr>
          </w:p>
        </w:tc>
        <w:tc>
          <w:tcPr>
            <w:tcW w:w="2693" w:type="dxa"/>
            <w:tcBorders>
              <w:top w:val="single" w:sz="4" w:space="0" w:color="auto"/>
              <w:left w:val="single" w:sz="4" w:space="0" w:color="auto"/>
              <w:bottom w:val="single" w:sz="4" w:space="0" w:color="auto"/>
              <w:right w:val="single" w:sz="4" w:space="0" w:color="auto"/>
            </w:tcBorders>
          </w:tcPr>
          <w:p w14:paraId="53249C30" w14:textId="77777777" w:rsidR="009862A5" w:rsidRDefault="009862A5">
            <w:pPr>
              <w:spacing w:line="360" w:lineRule="auto"/>
              <w:jc w:val="right"/>
              <w:rPr>
                <w:b/>
              </w:rPr>
            </w:pPr>
          </w:p>
        </w:tc>
      </w:tr>
      <w:tr w:rsidR="009862A5" w14:paraId="3B1C0744"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1F5EBFC9" w14:textId="77777777" w:rsidR="009862A5" w:rsidRDefault="009862A5">
            <w:r>
              <w:t>62 – Aktivácia</w:t>
            </w:r>
          </w:p>
        </w:tc>
        <w:tc>
          <w:tcPr>
            <w:tcW w:w="2693" w:type="dxa"/>
            <w:tcBorders>
              <w:top w:val="single" w:sz="4" w:space="0" w:color="auto"/>
              <w:left w:val="single" w:sz="4" w:space="0" w:color="auto"/>
              <w:bottom w:val="single" w:sz="4" w:space="0" w:color="auto"/>
              <w:right w:val="single" w:sz="4" w:space="0" w:color="auto"/>
            </w:tcBorders>
          </w:tcPr>
          <w:p w14:paraId="10F03A85" w14:textId="77777777" w:rsidR="009862A5" w:rsidRDefault="009862A5">
            <w:pPr>
              <w:spacing w:line="360" w:lineRule="auto"/>
              <w:jc w:val="right"/>
              <w:rPr>
                <w:b/>
              </w:rPr>
            </w:pPr>
          </w:p>
        </w:tc>
        <w:tc>
          <w:tcPr>
            <w:tcW w:w="2693" w:type="dxa"/>
            <w:tcBorders>
              <w:top w:val="single" w:sz="4" w:space="0" w:color="auto"/>
              <w:left w:val="single" w:sz="4" w:space="0" w:color="auto"/>
              <w:bottom w:val="single" w:sz="4" w:space="0" w:color="auto"/>
              <w:right w:val="single" w:sz="4" w:space="0" w:color="auto"/>
            </w:tcBorders>
          </w:tcPr>
          <w:p w14:paraId="6B01B224" w14:textId="77777777" w:rsidR="009862A5" w:rsidRDefault="009862A5">
            <w:pPr>
              <w:spacing w:line="360" w:lineRule="auto"/>
              <w:jc w:val="right"/>
              <w:rPr>
                <w:b/>
              </w:rPr>
            </w:pPr>
          </w:p>
        </w:tc>
      </w:tr>
      <w:tr w:rsidR="009862A5" w14:paraId="3428BBFF"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3D4F7CAB" w14:textId="77777777" w:rsidR="009862A5" w:rsidRDefault="009862A5">
            <w:r>
              <w:t>63 – Daňové a colné výnosy a výnosy z poplatkov</w:t>
            </w:r>
          </w:p>
        </w:tc>
        <w:tc>
          <w:tcPr>
            <w:tcW w:w="2693" w:type="dxa"/>
            <w:tcBorders>
              <w:top w:val="single" w:sz="4" w:space="0" w:color="auto"/>
              <w:left w:val="single" w:sz="4" w:space="0" w:color="auto"/>
              <w:bottom w:val="single" w:sz="4" w:space="0" w:color="auto"/>
              <w:right w:val="single" w:sz="4" w:space="0" w:color="auto"/>
            </w:tcBorders>
            <w:hideMark/>
          </w:tcPr>
          <w:p w14:paraId="2D6E721B" w14:textId="7B2A47FB" w:rsidR="009862A5" w:rsidRDefault="008D62C1">
            <w:pPr>
              <w:spacing w:line="360" w:lineRule="auto"/>
              <w:jc w:val="right"/>
              <w:rPr>
                <w:b/>
              </w:rPr>
            </w:pPr>
            <w:r>
              <w:rPr>
                <w:b/>
              </w:rPr>
              <w:t>135 102,47</w:t>
            </w:r>
          </w:p>
        </w:tc>
        <w:tc>
          <w:tcPr>
            <w:tcW w:w="2693" w:type="dxa"/>
            <w:tcBorders>
              <w:top w:val="single" w:sz="4" w:space="0" w:color="auto"/>
              <w:left w:val="single" w:sz="4" w:space="0" w:color="auto"/>
              <w:bottom w:val="single" w:sz="4" w:space="0" w:color="auto"/>
              <w:right w:val="single" w:sz="4" w:space="0" w:color="auto"/>
            </w:tcBorders>
            <w:hideMark/>
          </w:tcPr>
          <w:p w14:paraId="011C4251" w14:textId="77777777" w:rsidR="009862A5" w:rsidRDefault="009862A5">
            <w:pPr>
              <w:spacing w:line="360" w:lineRule="auto"/>
              <w:jc w:val="right"/>
              <w:rPr>
                <w:b/>
              </w:rPr>
            </w:pPr>
            <w:r>
              <w:rPr>
                <w:b/>
              </w:rPr>
              <w:t>124 647,02</w:t>
            </w:r>
          </w:p>
        </w:tc>
      </w:tr>
      <w:tr w:rsidR="009862A5" w14:paraId="4001928E"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19C103AD" w14:textId="77777777" w:rsidR="009862A5" w:rsidRDefault="009862A5">
            <w:r>
              <w:t>64 – Ostatné výnosy</w:t>
            </w:r>
          </w:p>
        </w:tc>
        <w:tc>
          <w:tcPr>
            <w:tcW w:w="2693" w:type="dxa"/>
            <w:tcBorders>
              <w:top w:val="single" w:sz="4" w:space="0" w:color="auto"/>
              <w:left w:val="single" w:sz="4" w:space="0" w:color="auto"/>
              <w:bottom w:val="single" w:sz="4" w:space="0" w:color="auto"/>
              <w:right w:val="single" w:sz="4" w:space="0" w:color="auto"/>
            </w:tcBorders>
            <w:hideMark/>
          </w:tcPr>
          <w:p w14:paraId="1CB6C141" w14:textId="19E39E15" w:rsidR="009862A5" w:rsidRDefault="008D62C1">
            <w:pPr>
              <w:spacing w:line="360" w:lineRule="auto"/>
              <w:jc w:val="right"/>
              <w:rPr>
                <w:b/>
              </w:rPr>
            </w:pPr>
            <w:r>
              <w:rPr>
                <w:b/>
              </w:rPr>
              <w:t>2 600,79</w:t>
            </w:r>
          </w:p>
        </w:tc>
        <w:tc>
          <w:tcPr>
            <w:tcW w:w="2693" w:type="dxa"/>
            <w:tcBorders>
              <w:top w:val="single" w:sz="4" w:space="0" w:color="auto"/>
              <w:left w:val="single" w:sz="4" w:space="0" w:color="auto"/>
              <w:bottom w:val="single" w:sz="4" w:space="0" w:color="auto"/>
              <w:right w:val="single" w:sz="4" w:space="0" w:color="auto"/>
            </w:tcBorders>
            <w:hideMark/>
          </w:tcPr>
          <w:p w14:paraId="2A209BB1" w14:textId="77777777" w:rsidR="009862A5" w:rsidRDefault="009862A5">
            <w:pPr>
              <w:spacing w:line="360" w:lineRule="auto"/>
              <w:jc w:val="right"/>
              <w:rPr>
                <w:b/>
              </w:rPr>
            </w:pPr>
            <w:r>
              <w:rPr>
                <w:b/>
              </w:rPr>
              <w:t>895,10</w:t>
            </w:r>
          </w:p>
        </w:tc>
      </w:tr>
      <w:tr w:rsidR="009862A5" w14:paraId="3C1E08C3"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17602B17" w14:textId="77777777" w:rsidR="009862A5" w:rsidRDefault="009862A5">
            <w:r>
              <w:t>65 – Zúčtovanie rezerv a OP z prevádzkovej a finančnej činnosti a zúčtovanie časového rozlíšenia</w:t>
            </w:r>
          </w:p>
        </w:tc>
        <w:tc>
          <w:tcPr>
            <w:tcW w:w="2693" w:type="dxa"/>
            <w:tcBorders>
              <w:top w:val="single" w:sz="4" w:space="0" w:color="auto"/>
              <w:left w:val="single" w:sz="4" w:space="0" w:color="auto"/>
              <w:bottom w:val="single" w:sz="4" w:space="0" w:color="auto"/>
              <w:right w:val="single" w:sz="4" w:space="0" w:color="auto"/>
            </w:tcBorders>
            <w:hideMark/>
          </w:tcPr>
          <w:p w14:paraId="5F61D6E3" w14:textId="51D43440" w:rsidR="009862A5" w:rsidRDefault="008D62C1">
            <w:pPr>
              <w:spacing w:line="360" w:lineRule="auto"/>
              <w:jc w:val="right"/>
              <w:rPr>
                <w:b/>
              </w:rPr>
            </w:pPr>
            <w:r>
              <w:rPr>
                <w:b/>
              </w:rPr>
              <w:t>1 613,14</w:t>
            </w:r>
          </w:p>
        </w:tc>
        <w:tc>
          <w:tcPr>
            <w:tcW w:w="2693" w:type="dxa"/>
            <w:tcBorders>
              <w:top w:val="single" w:sz="4" w:space="0" w:color="auto"/>
              <w:left w:val="single" w:sz="4" w:space="0" w:color="auto"/>
              <w:bottom w:val="single" w:sz="4" w:space="0" w:color="auto"/>
              <w:right w:val="single" w:sz="4" w:space="0" w:color="auto"/>
            </w:tcBorders>
            <w:hideMark/>
          </w:tcPr>
          <w:p w14:paraId="477DB1E2" w14:textId="77777777" w:rsidR="009862A5" w:rsidRDefault="009862A5">
            <w:pPr>
              <w:spacing w:line="360" w:lineRule="auto"/>
              <w:jc w:val="right"/>
              <w:rPr>
                <w:b/>
              </w:rPr>
            </w:pPr>
            <w:r>
              <w:rPr>
                <w:b/>
              </w:rPr>
              <w:t>1 018,24</w:t>
            </w:r>
          </w:p>
        </w:tc>
      </w:tr>
      <w:tr w:rsidR="009862A5" w14:paraId="497E3645"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6742FCA0" w14:textId="77777777" w:rsidR="009862A5" w:rsidRDefault="009862A5">
            <w:r>
              <w:t>66 – Finančné výnosy</w:t>
            </w:r>
          </w:p>
        </w:tc>
        <w:tc>
          <w:tcPr>
            <w:tcW w:w="2693" w:type="dxa"/>
            <w:tcBorders>
              <w:top w:val="single" w:sz="4" w:space="0" w:color="auto"/>
              <w:left w:val="single" w:sz="4" w:space="0" w:color="auto"/>
              <w:bottom w:val="single" w:sz="4" w:space="0" w:color="auto"/>
              <w:right w:val="single" w:sz="4" w:space="0" w:color="auto"/>
            </w:tcBorders>
            <w:hideMark/>
          </w:tcPr>
          <w:p w14:paraId="0FE27386" w14:textId="5FB99E8E" w:rsidR="009862A5" w:rsidRDefault="008D62C1">
            <w:pPr>
              <w:spacing w:line="360" w:lineRule="auto"/>
              <w:jc w:val="right"/>
              <w:rPr>
                <w:b/>
              </w:rPr>
            </w:pPr>
            <w:r>
              <w:rPr>
                <w:b/>
              </w:rPr>
              <w:t>0,00</w:t>
            </w:r>
          </w:p>
        </w:tc>
        <w:tc>
          <w:tcPr>
            <w:tcW w:w="2693" w:type="dxa"/>
            <w:tcBorders>
              <w:top w:val="single" w:sz="4" w:space="0" w:color="auto"/>
              <w:left w:val="single" w:sz="4" w:space="0" w:color="auto"/>
              <w:bottom w:val="single" w:sz="4" w:space="0" w:color="auto"/>
              <w:right w:val="single" w:sz="4" w:space="0" w:color="auto"/>
            </w:tcBorders>
            <w:hideMark/>
          </w:tcPr>
          <w:p w14:paraId="7D7696A5" w14:textId="364D7717" w:rsidR="009862A5" w:rsidRDefault="008D62C1">
            <w:pPr>
              <w:spacing w:line="360" w:lineRule="auto"/>
              <w:jc w:val="right"/>
              <w:rPr>
                <w:b/>
              </w:rPr>
            </w:pPr>
            <w:r>
              <w:rPr>
                <w:b/>
              </w:rPr>
              <w:t>0,00</w:t>
            </w:r>
          </w:p>
        </w:tc>
      </w:tr>
      <w:tr w:rsidR="009862A5" w14:paraId="58FAA016"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09F4D880" w14:textId="77777777" w:rsidR="009862A5" w:rsidRDefault="009862A5">
            <w:r>
              <w:t>67 – Mimoriadne výnosy</w:t>
            </w:r>
          </w:p>
        </w:tc>
        <w:tc>
          <w:tcPr>
            <w:tcW w:w="2693" w:type="dxa"/>
            <w:tcBorders>
              <w:top w:val="single" w:sz="4" w:space="0" w:color="auto"/>
              <w:left w:val="single" w:sz="4" w:space="0" w:color="auto"/>
              <w:bottom w:val="single" w:sz="4" w:space="0" w:color="auto"/>
              <w:right w:val="single" w:sz="4" w:space="0" w:color="auto"/>
            </w:tcBorders>
          </w:tcPr>
          <w:p w14:paraId="11225B67" w14:textId="77777777" w:rsidR="009862A5" w:rsidRDefault="009862A5">
            <w:pPr>
              <w:spacing w:line="360" w:lineRule="auto"/>
              <w:jc w:val="right"/>
              <w:rPr>
                <w:b/>
              </w:rPr>
            </w:pPr>
          </w:p>
        </w:tc>
        <w:tc>
          <w:tcPr>
            <w:tcW w:w="2693" w:type="dxa"/>
            <w:tcBorders>
              <w:top w:val="single" w:sz="4" w:space="0" w:color="auto"/>
              <w:left w:val="single" w:sz="4" w:space="0" w:color="auto"/>
              <w:bottom w:val="single" w:sz="4" w:space="0" w:color="auto"/>
              <w:right w:val="single" w:sz="4" w:space="0" w:color="auto"/>
            </w:tcBorders>
          </w:tcPr>
          <w:p w14:paraId="6E193B08" w14:textId="77777777" w:rsidR="009862A5" w:rsidRDefault="009862A5">
            <w:pPr>
              <w:spacing w:line="360" w:lineRule="auto"/>
              <w:jc w:val="right"/>
              <w:rPr>
                <w:b/>
              </w:rPr>
            </w:pPr>
          </w:p>
        </w:tc>
      </w:tr>
      <w:tr w:rsidR="009862A5" w14:paraId="5AB53498" w14:textId="77777777" w:rsidTr="009862A5">
        <w:tc>
          <w:tcPr>
            <w:tcW w:w="3828" w:type="dxa"/>
            <w:tcBorders>
              <w:top w:val="single" w:sz="4" w:space="0" w:color="auto"/>
              <w:left w:val="single" w:sz="4" w:space="0" w:color="auto"/>
              <w:bottom w:val="single" w:sz="4" w:space="0" w:color="auto"/>
              <w:right w:val="single" w:sz="4" w:space="0" w:color="auto"/>
            </w:tcBorders>
            <w:hideMark/>
          </w:tcPr>
          <w:p w14:paraId="21DC4156" w14:textId="77777777" w:rsidR="009862A5" w:rsidRDefault="009862A5">
            <w:r>
              <w:t>69 – Výnosy z transferov a rozpočtových príjmov v obciach, VÚC a v RO a PO zriadených obcou alebo VÚC</w:t>
            </w:r>
          </w:p>
        </w:tc>
        <w:tc>
          <w:tcPr>
            <w:tcW w:w="2693" w:type="dxa"/>
            <w:tcBorders>
              <w:top w:val="single" w:sz="4" w:space="0" w:color="auto"/>
              <w:left w:val="single" w:sz="4" w:space="0" w:color="auto"/>
              <w:bottom w:val="single" w:sz="4" w:space="0" w:color="auto"/>
              <w:right w:val="single" w:sz="4" w:space="0" w:color="auto"/>
            </w:tcBorders>
            <w:hideMark/>
          </w:tcPr>
          <w:p w14:paraId="19C355D0" w14:textId="118F2127" w:rsidR="009862A5" w:rsidRDefault="008D62C1">
            <w:pPr>
              <w:spacing w:line="360" w:lineRule="auto"/>
              <w:jc w:val="right"/>
              <w:rPr>
                <w:b/>
              </w:rPr>
            </w:pPr>
            <w:r>
              <w:rPr>
                <w:b/>
              </w:rPr>
              <w:t>19 314,46</w:t>
            </w:r>
          </w:p>
        </w:tc>
        <w:tc>
          <w:tcPr>
            <w:tcW w:w="2693" w:type="dxa"/>
            <w:tcBorders>
              <w:top w:val="single" w:sz="4" w:space="0" w:color="auto"/>
              <w:left w:val="single" w:sz="4" w:space="0" w:color="auto"/>
              <w:bottom w:val="single" w:sz="4" w:space="0" w:color="auto"/>
              <w:right w:val="single" w:sz="4" w:space="0" w:color="auto"/>
            </w:tcBorders>
            <w:hideMark/>
          </w:tcPr>
          <w:p w14:paraId="75BFD0AB" w14:textId="77777777" w:rsidR="009862A5" w:rsidRDefault="009862A5">
            <w:pPr>
              <w:spacing w:line="360" w:lineRule="auto"/>
              <w:jc w:val="right"/>
              <w:rPr>
                <w:b/>
              </w:rPr>
            </w:pPr>
            <w:r>
              <w:rPr>
                <w:b/>
              </w:rPr>
              <w:t>37 722,71</w:t>
            </w:r>
          </w:p>
        </w:tc>
      </w:tr>
      <w:tr w:rsidR="009862A5" w14:paraId="4D525F4B" w14:textId="77777777" w:rsidTr="009862A5">
        <w:tc>
          <w:tcPr>
            <w:tcW w:w="3828" w:type="dxa"/>
            <w:tcBorders>
              <w:top w:val="single" w:sz="4" w:space="0" w:color="auto"/>
              <w:left w:val="single" w:sz="4" w:space="0" w:color="auto"/>
              <w:bottom w:val="single" w:sz="4" w:space="0" w:color="auto"/>
              <w:right w:val="single" w:sz="4" w:space="0" w:color="auto"/>
            </w:tcBorders>
            <w:shd w:val="clear" w:color="auto" w:fill="D9D9D9"/>
            <w:hideMark/>
          </w:tcPr>
          <w:p w14:paraId="74AF8A73" w14:textId="77777777" w:rsidR="009862A5" w:rsidRDefault="009862A5">
            <w:pPr>
              <w:rPr>
                <w:b/>
              </w:rPr>
            </w:pPr>
            <w:r>
              <w:rPr>
                <w:b/>
              </w:rPr>
              <w:t>Hospodársky výsledok</w:t>
            </w:r>
          </w:p>
          <w:p w14:paraId="0D5F58D0" w14:textId="77777777" w:rsidR="009862A5" w:rsidRDefault="009862A5">
            <w:r>
              <w:rPr>
                <w:b/>
              </w:rPr>
              <w:t>/+ kladný HV, - záporný HV/</w:t>
            </w:r>
          </w:p>
        </w:tc>
        <w:tc>
          <w:tcPr>
            <w:tcW w:w="2693" w:type="dxa"/>
            <w:tcBorders>
              <w:top w:val="single" w:sz="4" w:space="0" w:color="auto"/>
              <w:left w:val="single" w:sz="4" w:space="0" w:color="auto"/>
              <w:bottom w:val="single" w:sz="4" w:space="0" w:color="auto"/>
              <w:right w:val="single" w:sz="4" w:space="0" w:color="auto"/>
            </w:tcBorders>
            <w:shd w:val="clear" w:color="auto" w:fill="D9D9D9"/>
            <w:hideMark/>
          </w:tcPr>
          <w:p w14:paraId="1DDEE0EE" w14:textId="0CF59A24" w:rsidR="009862A5" w:rsidRDefault="008D62C1">
            <w:pPr>
              <w:spacing w:line="360" w:lineRule="auto"/>
              <w:jc w:val="right"/>
              <w:rPr>
                <w:b/>
              </w:rPr>
            </w:pPr>
            <w:r>
              <w:rPr>
                <w:b/>
              </w:rPr>
              <w:t>- 2 739,10</w:t>
            </w:r>
          </w:p>
        </w:tc>
        <w:tc>
          <w:tcPr>
            <w:tcW w:w="2693" w:type="dxa"/>
            <w:tcBorders>
              <w:top w:val="single" w:sz="4" w:space="0" w:color="auto"/>
              <w:left w:val="single" w:sz="4" w:space="0" w:color="auto"/>
              <w:bottom w:val="single" w:sz="4" w:space="0" w:color="auto"/>
              <w:right w:val="single" w:sz="4" w:space="0" w:color="auto"/>
            </w:tcBorders>
            <w:shd w:val="clear" w:color="auto" w:fill="D9D9D9"/>
            <w:hideMark/>
          </w:tcPr>
          <w:p w14:paraId="0A67DB3D" w14:textId="77777777" w:rsidR="009862A5" w:rsidRDefault="009862A5" w:rsidP="003F2E6A">
            <w:pPr>
              <w:numPr>
                <w:ilvl w:val="0"/>
                <w:numId w:val="4"/>
              </w:numPr>
              <w:spacing w:line="360" w:lineRule="auto"/>
              <w:jc w:val="right"/>
              <w:rPr>
                <w:b/>
              </w:rPr>
            </w:pPr>
            <w:r>
              <w:rPr>
                <w:b/>
              </w:rPr>
              <w:t>3 462,94</w:t>
            </w:r>
          </w:p>
        </w:tc>
      </w:tr>
    </w:tbl>
    <w:p w14:paraId="6C1E998F" w14:textId="77777777" w:rsidR="009862A5" w:rsidRDefault="009862A5" w:rsidP="009862A5">
      <w:pPr>
        <w:spacing w:line="360" w:lineRule="auto"/>
        <w:jc w:val="both"/>
        <w:rPr>
          <w:b/>
        </w:rPr>
      </w:pPr>
    </w:p>
    <w:p w14:paraId="6CF5F091" w14:textId="2E09D3F9" w:rsidR="009862A5" w:rsidRDefault="009862A5" w:rsidP="009862A5">
      <w:pPr>
        <w:spacing w:line="360" w:lineRule="auto"/>
        <w:jc w:val="both"/>
      </w:pPr>
      <w:r>
        <w:lastRenderedPageBreak/>
        <w:t xml:space="preserve">Hospodársky výsledok v sume </w:t>
      </w:r>
      <w:r w:rsidR="008D62C1">
        <w:t xml:space="preserve"> </w:t>
      </w:r>
      <w:r>
        <w:t>-</w:t>
      </w:r>
      <w:r w:rsidR="008D62C1">
        <w:t>2 739,10</w:t>
      </w:r>
      <w:r>
        <w:t xml:space="preserve"> EUR bol zúčtovaný na účet 428 - </w:t>
      </w:r>
      <w:proofErr w:type="spellStart"/>
      <w:r>
        <w:t>Nevysporiadaný</w:t>
      </w:r>
      <w:proofErr w:type="spellEnd"/>
      <w:r>
        <w:t xml:space="preserve"> výsledok hospodárenia minulých rokov.</w:t>
      </w:r>
    </w:p>
    <w:p w14:paraId="321AE0FD" w14:textId="77777777" w:rsidR="009862A5" w:rsidRDefault="009862A5" w:rsidP="009862A5">
      <w:pPr>
        <w:rPr>
          <w:b/>
          <w:sz w:val="28"/>
          <w:szCs w:val="28"/>
        </w:rPr>
      </w:pPr>
      <w:r>
        <w:rPr>
          <w:b/>
          <w:sz w:val="28"/>
          <w:szCs w:val="28"/>
        </w:rPr>
        <w:t>10. Ostatné významné skutočnosti, ktoré mali vplyv na hospodárenie a činnosť obce</w:t>
      </w:r>
    </w:p>
    <w:p w14:paraId="4C361C8E" w14:textId="77777777" w:rsidR="009862A5" w:rsidRDefault="009862A5" w:rsidP="009862A5">
      <w:pPr>
        <w:spacing w:line="360" w:lineRule="auto"/>
        <w:ind w:left="567"/>
        <w:jc w:val="both"/>
        <w:rPr>
          <w:b/>
        </w:rPr>
      </w:pPr>
    </w:p>
    <w:p w14:paraId="52F25AD6" w14:textId="77777777" w:rsidR="009862A5" w:rsidRDefault="009862A5" w:rsidP="009862A5">
      <w:pPr>
        <w:spacing w:line="360" w:lineRule="auto"/>
        <w:jc w:val="both"/>
        <w:rPr>
          <w:b/>
        </w:rPr>
      </w:pPr>
      <w:r>
        <w:rPr>
          <w:b/>
        </w:rPr>
        <w:t xml:space="preserve">10.1. Prijaté granty a transfery </w:t>
      </w:r>
    </w:p>
    <w:p w14:paraId="3693A91F" w14:textId="7489EDFE" w:rsidR="009862A5" w:rsidRDefault="009862A5" w:rsidP="009862A5">
      <w:pPr>
        <w:spacing w:line="360" w:lineRule="auto"/>
        <w:jc w:val="both"/>
      </w:pPr>
      <w:r>
        <w:t>V roku 202</w:t>
      </w:r>
      <w:r w:rsidR="008F0F2A">
        <w:t>2</w:t>
      </w:r>
      <w:r>
        <w:t xml:space="preserve"> obec prijala nasledovné granty a transfery:</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9862A5" w14:paraId="05207752" w14:textId="77777777" w:rsidTr="009862A5">
        <w:tc>
          <w:tcPr>
            <w:tcW w:w="1620" w:type="dxa"/>
            <w:tcBorders>
              <w:top w:val="single" w:sz="4" w:space="0" w:color="auto"/>
              <w:left w:val="single" w:sz="4" w:space="0" w:color="auto"/>
              <w:bottom w:val="single" w:sz="4" w:space="0" w:color="auto"/>
              <w:right w:val="single" w:sz="4" w:space="0" w:color="auto"/>
            </w:tcBorders>
            <w:shd w:val="clear" w:color="auto" w:fill="D9D9D9"/>
            <w:hideMark/>
          </w:tcPr>
          <w:p w14:paraId="59CBDAE2" w14:textId="77777777" w:rsidR="009862A5" w:rsidRDefault="009862A5">
            <w:pPr>
              <w:jc w:val="both"/>
              <w:rPr>
                <w:b/>
              </w:rPr>
            </w:pPr>
            <w:r>
              <w:rPr>
                <w:b/>
              </w:rPr>
              <w:t>Poskytovateľ</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14:paraId="7C98FB05" w14:textId="77777777" w:rsidR="009862A5" w:rsidRDefault="009862A5">
            <w:pPr>
              <w:jc w:val="center"/>
              <w:rPr>
                <w:b/>
              </w:rPr>
            </w:pPr>
            <w:r>
              <w:rPr>
                <w:b/>
              </w:rPr>
              <w:t>Účelové určenie grantov a transferov</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14:paraId="13E2F6BD" w14:textId="77777777" w:rsidR="009862A5" w:rsidRDefault="009862A5">
            <w:pPr>
              <w:jc w:val="center"/>
              <w:rPr>
                <w:b/>
              </w:rPr>
            </w:pPr>
            <w:r>
              <w:rPr>
                <w:b/>
              </w:rPr>
              <w:t xml:space="preserve">Suma prijatých prostriedkov v EUR </w:t>
            </w:r>
          </w:p>
        </w:tc>
      </w:tr>
      <w:tr w:rsidR="009862A5" w14:paraId="56C782BC" w14:textId="77777777" w:rsidTr="009862A5">
        <w:tc>
          <w:tcPr>
            <w:tcW w:w="1620" w:type="dxa"/>
            <w:tcBorders>
              <w:top w:val="single" w:sz="4" w:space="0" w:color="auto"/>
              <w:left w:val="single" w:sz="4" w:space="0" w:color="auto"/>
              <w:bottom w:val="single" w:sz="4" w:space="0" w:color="auto"/>
              <w:right w:val="single" w:sz="4" w:space="0" w:color="auto"/>
            </w:tcBorders>
            <w:hideMark/>
          </w:tcPr>
          <w:p w14:paraId="498E4347" w14:textId="77777777" w:rsidR="009862A5" w:rsidRDefault="009862A5">
            <w:pPr>
              <w:spacing w:line="360" w:lineRule="auto"/>
              <w:jc w:val="both"/>
            </w:pPr>
            <w:r>
              <w:t>ÚPSVaR</w:t>
            </w:r>
          </w:p>
        </w:tc>
        <w:tc>
          <w:tcPr>
            <w:tcW w:w="4860" w:type="dxa"/>
            <w:tcBorders>
              <w:top w:val="single" w:sz="4" w:space="0" w:color="auto"/>
              <w:left w:val="single" w:sz="4" w:space="0" w:color="auto"/>
              <w:bottom w:val="single" w:sz="4" w:space="0" w:color="auto"/>
              <w:right w:val="single" w:sz="4" w:space="0" w:color="auto"/>
            </w:tcBorders>
            <w:hideMark/>
          </w:tcPr>
          <w:p w14:paraId="71B7E75D" w14:textId="77777777" w:rsidR="009862A5" w:rsidRDefault="009862A5">
            <w:pPr>
              <w:spacing w:line="360" w:lineRule="auto"/>
              <w:jc w:val="both"/>
            </w:pPr>
            <w:r>
              <w:t>Rodinné prídavky</w:t>
            </w:r>
          </w:p>
        </w:tc>
        <w:tc>
          <w:tcPr>
            <w:tcW w:w="2340" w:type="dxa"/>
            <w:tcBorders>
              <w:top w:val="single" w:sz="4" w:space="0" w:color="auto"/>
              <w:left w:val="single" w:sz="4" w:space="0" w:color="auto"/>
              <w:bottom w:val="single" w:sz="4" w:space="0" w:color="auto"/>
              <w:right w:val="single" w:sz="4" w:space="0" w:color="auto"/>
            </w:tcBorders>
            <w:hideMark/>
          </w:tcPr>
          <w:p w14:paraId="3733BC31" w14:textId="33D4D175" w:rsidR="009862A5" w:rsidRDefault="008F0F2A">
            <w:pPr>
              <w:spacing w:line="360" w:lineRule="auto"/>
              <w:jc w:val="right"/>
            </w:pPr>
            <w:r>
              <w:t>1 124,70</w:t>
            </w:r>
          </w:p>
        </w:tc>
      </w:tr>
      <w:tr w:rsidR="009862A5" w14:paraId="65F812AE" w14:textId="77777777" w:rsidTr="009862A5">
        <w:tc>
          <w:tcPr>
            <w:tcW w:w="1620" w:type="dxa"/>
            <w:tcBorders>
              <w:top w:val="single" w:sz="4" w:space="0" w:color="auto"/>
              <w:left w:val="single" w:sz="4" w:space="0" w:color="auto"/>
              <w:bottom w:val="single" w:sz="4" w:space="0" w:color="auto"/>
              <w:right w:val="single" w:sz="4" w:space="0" w:color="auto"/>
            </w:tcBorders>
            <w:hideMark/>
          </w:tcPr>
          <w:p w14:paraId="3EEF4575" w14:textId="77777777" w:rsidR="009862A5" w:rsidRDefault="009862A5">
            <w:pPr>
              <w:spacing w:line="360" w:lineRule="auto"/>
              <w:jc w:val="both"/>
            </w:pPr>
            <w:r>
              <w:t>ÚPSVaR</w:t>
            </w:r>
          </w:p>
        </w:tc>
        <w:tc>
          <w:tcPr>
            <w:tcW w:w="4860" w:type="dxa"/>
            <w:tcBorders>
              <w:top w:val="single" w:sz="4" w:space="0" w:color="auto"/>
              <w:left w:val="single" w:sz="4" w:space="0" w:color="auto"/>
              <w:bottom w:val="single" w:sz="4" w:space="0" w:color="auto"/>
              <w:right w:val="single" w:sz="4" w:space="0" w:color="auto"/>
            </w:tcBorders>
            <w:hideMark/>
          </w:tcPr>
          <w:p w14:paraId="7C486734" w14:textId="77777777" w:rsidR="009862A5" w:rsidRDefault="009862A5">
            <w:pPr>
              <w:spacing w:line="360" w:lineRule="auto"/>
              <w:jc w:val="both"/>
            </w:pPr>
            <w:r>
              <w:t>Transfer na materiálne výdavky AČ</w:t>
            </w:r>
          </w:p>
        </w:tc>
        <w:tc>
          <w:tcPr>
            <w:tcW w:w="2340" w:type="dxa"/>
            <w:tcBorders>
              <w:top w:val="single" w:sz="4" w:space="0" w:color="auto"/>
              <w:left w:val="single" w:sz="4" w:space="0" w:color="auto"/>
              <w:bottom w:val="single" w:sz="4" w:space="0" w:color="auto"/>
              <w:right w:val="single" w:sz="4" w:space="0" w:color="auto"/>
            </w:tcBorders>
            <w:hideMark/>
          </w:tcPr>
          <w:p w14:paraId="00AC1D98" w14:textId="4A05B717" w:rsidR="009862A5" w:rsidRDefault="008F0F2A">
            <w:pPr>
              <w:spacing w:line="360" w:lineRule="auto"/>
              <w:jc w:val="right"/>
            </w:pPr>
            <w:r>
              <w:t>4 361,87</w:t>
            </w:r>
          </w:p>
        </w:tc>
      </w:tr>
      <w:tr w:rsidR="009862A5" w14:paraId="3E4F3BD5" w14:textId="77777777" w:rsidTr="009862A5">
        <w:tc>
          <w:tcPr>
            <w:tcW w:w="1620" w:type="dxa"/>
            <w:tcBorders>
              <w:top w:val="single" w:sz="4" w:space="0" w:color="auto"/>
              <w:left w:val="single" w:sz="4" w:space="0" w:color="auto"/>
              <w:bottom w:val="single" w:sz="4" w:space="0" w:color="auto"/>
              <w:right w:val="single" w:sz="4" w:space="0" w:color="auto"/>
            </w:tcBorders>
            <w:hideMark/>
          </w:tcPr>
          <w:p w14:paraId="78F17B78" w14:textId="77777777" w:rsidR="009862A5" w:rsidRDefault="009862A5">
            <w:pPr>
              <w:spacing w:line="360" w:lineRule="auto"/>
              <w:jc w:val="both"/>
            </w:pPr>
            <w:r>
              <w:t>MV SR</w:t>
            </w:r>
          </w:p>
        </w:tc>
        <w:tc>
          <w:tcPr>
            <w:tcW w:w="4860" w:type="dxa"/>
            <w:tcBorders>
              <w:top w:val="single" w:sz="4" w:space="0" w:color="auto"/>
              <w:left w:val="single" w:sz="4" w:space="0" w:color="auto"/>
              <w:bottom w:val="single" w:sz="4" w:space="0" w:color="auto"/>
              <w:right w:val="single" w:sz="4" w:space="0" w:color="auto"/>
            </w:tcBorders>
            <w:hideMark/>
          </w:tcPr>
          <w:p w14:paraId="631AA33A" w14:textId="77777777" w:rsidR="009862A5" w:rsidRDefault="009862A5">
            <w:pPr>
              <w:spacing w:line="360" w:lineRule="auto"/>
            </w:pPr>
            <w:r>
              <w:t xml:space="preserve">Financovanie nákl.na </w:t>
            </w:r>
            <w:proofErr w:type="spellStart"/>
            <w:r>
              <w:t>ús.hlás.pobytu</w:t>
            </w:r>
            <w:proofErr w:type="spellEnd"/>
            <w:r>
              <w:t xml:space="preserve"> a </w:t>
            </w:r>
            <w:proofErr w:type="spellStart"/>
            <w:r>
              <w:t>reg.obyvateľov</w:t>
            </w:r>
            <w:proofErr w:type="spellEnd"/>
          </w:p>
        </w:tc>
        <w:tc>
          <w:tcPr>
            <w:tcW w:w="2340" w:type="dxa"/>
            <w:tcBorders>
              <w:top w:val="single" w:sz="4" w:space="0" w:color="auto"/>
              <w:left w:val="single" w:sz="4" w:space="0" w:color="auto"/>
              <w:bottom w:val="single" w:sz="4" w:space="0" w:color="auto"/>
              <w:right w:val="single" w:sz="4" w:space="0" w:color="auto"/>
            </w:tcBorders>
            <w:hideMark/>
          </w:tcPr>
          <w:p w14:paraId="0FF4D2FF" w14:textId="0822D267" w:rsidR="009862A5" w:rsidRDefault="008F0F2A">
            <w:pPr>
              <w:spacing w:line="360" w:lineRule="auto"/>
              <w:jc w:val="right"/>
            </w:pPr>
            <w:r>
              <w:t>158,58</w:t>
            </w:r>
          </w:p>
        </w:tc>
      </w:tr>
      <w:tr w:rsidR="009862A5" w14:paraId="51CC37E2" w14:textId="77777777" w:rsidTr="009862A5">
        <w:tc>
          <w:tcPr>
            <w:tcW w:w="1620" w:type="dxa"/>
            <w:tcBorders>
              <w:top w:val="single" w:sz="4" w:space="0" w:color="auto"/>
              <w:left w:val="single" w:sz="4" w:space="0" w:color="auto"/>
              <w:bottom w:val="single" w:sz="4" w:space="0" w:color="auto"/>
              <w:right w:val="single" w:sz="4" w:space="0" w:color="auto"/>
            </w:tcBorders>
            <w:hideMark/>
          </w:tcPr>
          <w:p w14:paraId="00B720E4" w14:textId="77777777" w:rsidR="009862A5" w:rsidRDefault="009862A5">
            <w:pPr>
              <w:spacing w:line="360" w:lineRule="auto"/>
              <w:jc w:val="both"/>
            </w:pPr>
            <w:r>
              <w:t>MV SR</w:t>
            </w:r>
          </w:p>
        </w:tc>
        <w:tc>
          <w:tcPr>
            <w:tcW w:w="4860" w:type="dxa"/>
            <w:tcBorders>
              <w:top w:val="single" w:sz="4" w:space="0" w:color="auto"/>
              <w:left w:val="single" w:sz="4" w:space="0" w:color="auto"/>
              <w:bottom w:val="single" w:sz="4" w:space="0" w:color="auto"/>
              <w:right w:val="single" w:sz="4" w:space="0" w:color="auto"/>
            </w:tcBorders>
            <w:hideMark/>
          </w:tcPr>
          <w:p w14:paraId="0C757B63" w14:textId="77777777" w:rsidR="009862A5" w:rsidRDefault="009862A5">
            <w:pPr>
              <w:spacing w:line="360" w:lineRule="auto"/>
              <w:jc w:val="both"/>
            </w:pPr>
            <w:proofErr w:type="spellStart"/>
            <w:r>
              <w:t>Fin.nákl.starost.o</w:t>
            </w:r>
            <w:proofErr w:type="spellEnd"/>
            <w:r>
              <w:t xml:space="preserve"> ŽP</w:t>
            </w:r>
          </w:p>
        </w:tc>
        <w:tc>
          <w:tcPr>
            <w:tcW w:w="2340" w:type="dxa"/>
            <w:tcBorders>
              <w:top w:val="single" w:sz="4" w:space="0" w:color="auto"/>
              <w:left w:val="single" w:sz="4" w:space="0" w:color="auto"/>
              <w:bottom w:val="single" w:sz="4" w:space="0" w:color="auto"/>
              <w:right w:val="single" w:sz="4" w:space="0" w:color="auto"/>
            </w:tcBorders>
            <w:hideMark/>
          </w:tcPr>
          <w:p w14:paraId="120B2D0E" w14:textId="26F620B7" w:rsidR="009862A5" w:rsidRDefault="008F0F2A">
            <w:pPr>
              <w:spacing w:line="360" w:lineRule="auto"/>
              <w:jc w:val="right"/>
            </w:pPr>
            <w:r>
              <w:t>42,67</w:t>
            </w:r>
          </w:p>
        </w:tc>
      </w:tr>
      <w:tr w:rsidR="009862A5" w14:paraId="10DCD001" w14:textId="77777777" w:rsidTr="009862A5">
        <w:tc>
          <w:tcPr>
            <w:tcW w:w="1620" w:type="dxa"/>
            <w:tcBorders>
              <w:top w:val="single" w:sz="4" w:space="0" w:color="auto"/>
              <w:left w:val="single" w:sz="4" w:space="0" w:color="auto"/>
              <w:bottom w:val="single" w:sz="4" w:space="0" w:color="auto"/>
              <w:right w:val="single" w:sz="4" w:space="0" w:color="auto"/>
            </w:tcBorders>
            <w:hideMark/>
          </w:tcPr>
          <w:p w14:paraId="2288A75E" w14:textId="1A135DCE" w:rsidR="009862A5" w:rsidRDefault="008F0F2A">
            <w:pPr>
              <w:spacing w:line="360" w:lineRule="auto"/>
              <w:jc w:val="both"/>
            </w:pPr>
            <w:r>
              <w:t>PPA</w:t>
            </w:r>
          </w:p>
        </w:tc>
        <w:tc>
          <w:tcPr>
            <w:tcW w:w="4860" w:type="dxa"/>
            <w:tcBorders>
              <w:top w:val="single" w:sz="4" w:space="0" w:color="auto"/>
              <w:left w:val="single" w:sz="4" w:space="0" w:color="auto"/>
              <w:bottom w:val="single" w:sz="4" w:space="0" w:color="auto"/>
              <w:right w:val="single" w:sz="4" w:space="0" w:color="auto"/>
            </w:tcBorders>
            <w:hideMark/>
          </w:tcPr>
          <w:p w14:paraId="6F897D3D" w14:textId="327E9901" w:rsidR="009862A5" w:rsidRDefault="008F0F2A">
            <w:pPr>
              <w:spacing w:line="360" w:lineRule="auto"/>
              <w:jc w:val="both"/>
            </w:pPr>
            <w:r>
              <w:t>Dotácia za pozemky</w:t>
            </w:r>
          </w:p>
        </w:tc>
        <w:tc>
          <w:tcPr>
            <w:tcW w:w="2340" w:type="dxa"/>
            <w:tcBorders>
              <w:top w:val="single" w:sz="4" w:space="0" w:color="auto"/>
              <w:left w:val="single" w:sz="4" w:space="0" w:color="auto"/>
              <w:bottom w:val="single" w:sz="4" w:space="0" w:color="auto"/>
              <w:right w:val="single" w:sz="4" w:space="0" w:color="auto"/>
            </w:tcBorders>
            <w:hideMark/>
          </w:tcPr>
          <w:p w14:paraId="089680EE" w14:textId="268E7D28" w:rsidR="009862A5" w:rsidRDefault="008F0F2A">
            <w:pPr>
              <w:spacing w:line="360" w:lineRule="auto"/>
              <w:jc w:val="right"/>
            </w:pPr>
            <w:r>
              <w:t>746,99</w:t>
            </w:r>
          </w:p>
        </w:tc>
      </w:tr>
      <w:tr w:rsidR="008F0F2A" w14:paraId="35713924" w14:textId="77777777" w:rsidTr="009862A5">
        <w:tc>
          <w:tcPr>
            <w:tcW w:w="1620" w:type="dxa"/>
            <w:tcBorders>
              <w:top w:val="single" w:sz="4" w:space="0" w:color="auto"/>
              <w:left w:val="single" w:sz="4" w:space="0" w:color="auto"/>
              <w:bottom w:val="single" w:sz="4" w:space="0" w:color="auto"/>
              <w:right w:val="single" w:sz="4" w:space="0" w:color="auto"/>
            </w:tcBorders>
          </w:tcPr>
          <w:p w14:paraId="5EBEDBA7" w14:textId="0168E891" w:rsidR="008F0F2A" w:rsidRDefault="008F0F2A">
            <w:pPr>
              <w:spacing w:line="360" w:lineRule="auto"/>
              <w:jc w:val="both"/>
            </w:pPr>
            <w:r>
              <w:t>Dobrovoľná PO SR</w:t>
            </w:r>
          </w:p>
        </w:tc>
        <w:tc>
          <w:tcPr>
            <w:tcW w:w="4860" w:type="dxa"/>
            <w:tcBorders>
              <w:top w:val="single" w:sz="4" w:space="0" w:color="auto"/>
              <w:left w:val="single" w:sz="4" w:space="0" w:color="auto"/>
              <w:bottom w:val="single" w:sz="4" w:space="0" w:color="auto"/>
              <w:right w:val="single" w:sz="4" w:space="0" w:color="auto"/>
            </w:tcBorders>
          </w:tcPr>
          <w:p w14:paraId="5AFD7C65" w14:textId="441F786E" w:rsidR="008F0F2A" w:rsidRDefault="008F0F2A">
            <w:pPr>
              <w:spacing w:line="360" w:lineRule="auto"/>
              <w:jc w:val="both"/>
            </w:pPr>
            <w:r>
              <w:t>Dotácia na PO</w:t>
            </w:r>
          </w:p>
        </w:tc>
        <w:tc>
          <w:tcPr>
            <w:tcW w:w="2340" w:type="dxa"/>
            <w:tcBorders>
              <w:top w:val="single" w:sz="4" w:space="0" w:color="auto"/>
              <w:left w:val="single" w:sz="4" w:space="0" w:color="auto"/>
              <w:bottom w:val="single" w:sz="4" w:space="0" w:color="auto"/>
              <w:right w:val="single" w:sz="4" w:space="0" w:color="auto"/>
            </w:tcBorders>
          </w:tcPr>
          <w:p w14:paraId="499A09A7" w14:textId="20BB0395" w:rsidR="008F0F2A" w:rsidRDefault="008F0F2A">
            <w:pPr>
              <w:spacing w:line="360" w:lineRule="auto"/>
              <w:jc w:val="right"/>
            </w:pPr>
            <w:r>
              <w:t>1 400,00</w:t>
            </w:r>
          </w:p>
        </w:tc>
      </w:tr>
      <w:tr w:rsidR="008F0F2A" w14:paraId="0BD658ED" w14:textId="77777777" w:rsidTr="009862A5">
        <w:tc>
          <w:tcPr>
            <w:tcW w:w="1620" w:type="dxa"/>
            <w:tcBorders>
              <w:top w:val="single" w:sz="4" w:space="0" w:color="auto"/>
              <w:left w:val="single" w:sz="4" w:space="0" w:color="auto"/>
              <w:bottom w:val="single" w:sz="4" w:space="0" w:color="auto"/>
              <w:right w:val="single" w:sz="4" w:space="0" w:color="auto"/>
            </w:tcBorders>
          </w:tcPr>
          <w:p w14:paraId="31A7A682" w14:textId="24FF1EE3" w:rsidR="008F0F2A" w:rsidRDefault="008F0F2A">
            <w:pPr>
              <w:spacing w:line="360" w:lineRule="auto"/>
              <w:jc w:val="both"/>
            </w:pPr>
            <w:r>
              <w:t>MV SR</w:t>
            </w:r>
          </w:p>
        </w:tc>
        <w:tc>
          <w:tcPr>
            <w:tcW w:w="4860" w:type="dxa"/>
            <w:tcBorders>
              <w:top w:val="single" w:sz="4" w:space="0" w:color="auto"/>
              <w:left w:val="single" w:sz="4" w:space="0" w:color="auto"/>
              <w:bottom w:val="single" w:sz="4" w:space="0" w:color="auto"/>
              <w:right w:val="single" w:sz="4" w:space="0" w:color="auto"/>
            </w:tcBorders>
          </w:tcPr>
          <w:p w14:paraId="07AB9FD9" w14:textId="0763DC1A" w:rsidR="008F0F2A" w:rsidRDefault="008F0F2A">
            <w:pPr>
              <w:spacing w:line="360" w:lineRule="auto"/>
              <w:jc w:val="both"/>
            </w:pPr>
            <w:r>
              <w:t>Voľby VÚC+OSO</w:t>
            </w:r>
          </w:p>
        </w:tc>
        <w:tc>
          <w:tcPr>
            <w:tcW w:w="2340" w:type="dxa"/>
            <w:tcBorders>
              <w:top w:val="single" w:sz="4" w:space="0" w:color="auto"/>
              <w:left w:val="single" w:sz="4" w:space="0" w:color="auto"/>
              <w:bottom w:val="single" w:sz="4" w:space="0" w:color="auto"/>
              <w:right w:val="single" w:sz="4" w:space="0" w:color="auto"/>
            </w:tcBorders>
          </w:tcPr>
          <w:p w14:paraId="5E1FFA68" w14:textId="1BA208C0" w:rsidR="008F0F2A" w:rsidRDefault="008F0F2A">
            <w:pPr>
              <w:spacing w:line="360" w:lineRule="auto"/>
              <w:jc w:val="right"/>
            </w:pPr>
            <w:r>
              <w:t>1 763,23</w:t>
            </w:r>
          </w:p>
        </w:tc>
      </w:tr>
      <w:tr w:rsidR="008F0F2A" w14:paraId="69797A92" w14:textId="77777777" w:rsidTr="009862A5">
        <w:tc>
          <w:tcPr>
            <w:tcW w:w="1620" w:type="dxa"/>
            <w:tcBorders>
              <w:top w:val="single" w:sz="4" w:space="0" w:color="auto"/>
              <w:left w:val="single" w:sz="4" w:space="0" w:color="auto"/>
              <w:bottom w:val="single" w:sz="4" w:space="0" w:color="auto"/>
              <w:right w:val="single" w:sz="4" w:space="0" w:color="auto"/>
            </w:tcBorders>
          </w:tcPr>
          <w:p w14:paraId="776C7E43" w14:textId="3ABE9C2A" w:rsidR="008F0F2A" w:rsidRDefault="008F0F2A">
            <w:pPr>
              <w:spacing w:line="360" w:lineRule="auto"/>
              <w:jc w:val="both"/>
            </w:pPr>
            <w:r>
              <w:t>MV SR</w:t>
            </w:r>
          </w:p>
        </w:tc>
        <w:tc>
          <w:tcPr>
            <w:tcW w:w="4860" w:type="dxa"/>
            <w:tcBorders>
              <w:top w:val="single" w:sz="4" w:space="0" w:color="auto"/>
              <w:left w:val="single" w:sz="4" w:space="0" w:color="auto"/>
              <w:bottom w:val="single" w:sz="4" w:space="0" w:color="auto"/>
              <w:right w:val="single" w:sz="4" w:space="0" w:color="auto"/>
            </w:tcBorders>
          </w:tcPr>
          <w:p w14:paraId="1834C11C" w14:textId="34507B12" w:rsidR="008F0F2A" w:rsidRDefault="008F0F2A">
            <w:pPr>
              <w:spacing w:line="360" w:lineRule="auto"/>
              <w:jc w:val="both"/>
            </w:pPr>
            <w:r>
              <w:t>Referendum 2023</w:t>
            </w:r>
          </w:p>
        </w:tc>
        <w:tc>
          <w:tcPr>
            <w:tcW w:w="2340" w:type="dxa"/>
            <w:tcBorders>
              <w:top w:val="single" w:sz="4" w:space="0" w:color="auto"/>
              <w:left w:val="single" w:sz="4" w:space="0" w:color="auto"/>
              <w:bottom w:val="single" w:sz="4" w:space="0" w:color="auto"/>
              <w:right w:val="single" w:sz="4" w:space="0" w:color="auto"/>
            </w:tcBorders>
          </w:tcPr>
          <w:p w14:paraId="3AE11F45" w14:textId="4F95ABA6" w:rsidR="008F0F2A" w:rsidRDefault="008F0F2A">
            <w:pPr>
              <w:spacing w:line="360" w:lineRule="auto"/>
              <w:jc w:val="right"/>
            </w:pPr>
            <w:r>
              <w:t>674,57</w:t>
            </w:r>
          </w:p>
        </w:tc>
      </w:tr>
      <w:tr w:rsidR="008F0F2A" w14:paraId="664B749B" w14:textId="77777777" w:rsidTr="009862A5">
        <w:tc>
          <w:tcPr>
            <w:tcW w:w="1620" w:type="dxa"/>
            <w:tcBorders>
              <w:top w:val="single" w:sz="4" w:space="0" w:color="auto"/>
              <w:left w:val="single" w:sz="4" w:space="0" w:color="auto"/>
              <w:bottom w:val="single" w:sz="4" w:space="0" w:color="auto"/>
              <w:right w:val="single" w:sz="4" w:space="0" w:color="auto"/>
            </w:tcBorders>
          </w:tcPr>
          <w:p w14:paraId="0B06317E" w14:textId="7EC859D1" w:rsidR="008F0F2A" w:rsidRDefault="008F0F2A">
            <w:pPr>
              <w:spacing w:line="360" w:lineRule="auto"/>
              <w:jc w:val="both"/>
            </w:pPr>
            <w:r>
              <w:t>MV SR</w:t>
            </w:r>
          </w:p>
        </w:tc>
        <w:tc>
          <w:tcPr>
            <w:tcW w:w="4860" w:type="dxa"/>
            <w:tcBorders>
              <w:top w:val="single" w:sz="4" w:space="0" w:color="auto"/>
              <w:left w:val="single" w:sz="4" w:space="0" w:color="auto"/>
              <w:bottom w:val="single" w:sz="4" w:space="0" w:color="auto"/>
              <w:right w:val="single" w:sz="4" w:space="0" w:color="auto"/>
            </w:tcBorders>
          </w:tcPr>
          <w:p w14:paraId="07A563FA" w14:textId="4783DDDE" w:rsidR="008F0F2A" w:rsidRDefault="008F0F2A">
            <w:pPr>
              <w:spacing w:line="360" w:lineRule="auto"/>
              <w:jc w:val="both"/>
            </w:pPr>
            <w:r>
              <w:t>Refundácia odmeny</w:t>
            </w:r>
          </w:p>
        </w:tc>
        <w:tc>
          <w:tcPr>
            <w:tcW w:w="2340" w:type="dxa"/>
            <w:tcBorders>
              <w:top w:val="single" w:sz="4" w:space="0" w:color="auto"/>
              <w:left w:val="single" w:sz="4" w:space="0" w:color="auto"/>
              <w:bottom w:val="single" w:sz="4" w:space="0" w:color="auto"/>
              <w:right w:val="single" w:sz="4" w:space="0" w:color="auto"/>
            </w:tcBorders>
          </w:tcPr>
          <w:p w14:paraId="6EF91FF2" w14:textId="6D29E487" w:rsidR="008F0F2A" w:rsidRDefault="008F0F2A">
            <w:pPr>
              <w:spacing w:line="360" w:lineRule="auto"/>
              <w:jc w:val="right"/>
            </w:pPr>
            <w:r>
              <w:t>134,95</w:t>
            </w:r>
          </w:p>
        </w:tc>
      </w:tr>
    </w:tbl>
    <w:p w14:paraId="4A000EA6" w14:textId="2F2B7B47" w:rsidR="009862A5" w:rsidRDefault="009862A5" w:rsidP="009862A5">
      <w:r>
        <w:t>Uvedené transfery boli použité do 31.12.202</w:t>
      </w:r>
      <w:r w:rsidR="008F0F2A">
        <w:t>2</w:t>
      </w:r>
      <w:r>
        <w:t xml:space="preserve"> podľa uzavretých zmlúv </w:t>
      </w:r>
      <w:r w:rsidR="008F0F2A">
        <w:t>. Transfer Referendum 2023 bude použitý v mesiaci január 2023.</w:t>
      </w:r>
    </w:p>
    <w:p w14:paraId="75F0272E" w14:textId="77777777" w:rsidR="008F0F2A" w:rsidRDefault="008F0F2A" w:rsidP="009862A5"/>
    <w:p w14:paraId="7F3ECB92" w14:textId="545F74DB" w:rsidR="009862A5" w:rsidRDefault="009862A5" w:rsidP="009862A5">
      <w:r>
        <w:t>V roku 202</w:t>
      </w:r>
      <w:r w:rsidR="008F0F2A">
        <w:t>2</w:t>
      </w:r>
      <w:r>
        <w:t xml:space="preserve"> obec prijala nasledovné granty a transfery v súvislosti s pandémiou ochorenia COVID - 19:</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9862A5" w14:paraId="37ABFCA5" w14:textId="77777777" w:rsidTr="009862A5">
        <w:tc>
          <w:tcPr>
            <w:tcW w:w="1620" w:type="dxa"/>
            <w:tcBorders>
              <w:top w:val="single" w:sz="4" w:space="0" w:color="auto"/>
              <w:left w:val="single" w:sz="4" w:space="0" w:color="auto"/>
              <w:bottom w:val="single" w:sz="4" w:space="0" w:color="auto"/>
              <w:right w:val="single" w:sz="4" w:space="0" w:color="auto"/>
            </w:tcBorders>
            <w:shd w:val="clear" w:color="auto" w:fill="D9D9D9"/>
            <w:hideMark/>
          </w:tcPr>
          <w:p w14:paraId="2714AC02" w14:textId="77777777" w:rsidR="009862A5" w:rsidRDefault="009862A5">
            <w:pPr>
              <w:jc w:val="both"/>
              <w:rPr>
                <w:b/>
              </w:rPr>
            </w:pPr>
            <w:r>
              <w:rPr>
                <w:b/>
              </w:rPr>
              <w:t>Poskytovateľ</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14:paraId="5F1787E4" w14:textId="77777777" w:rsidR="009862A5" w:rsidRDefault="009862A5">
            <w:pPr>
              <w:jc w:val="center"/>
              <w:rPr>
                <w:b/>
              </w:rPr>
            </w:pPr>
            <w:r>
              <w:rPr>
                <w:b/>
              </w:rPr>
              <w:t>Účelové určenie grantov a transferov</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14:paraId="24C51464" w14:textId="77777777" w:rsidR="009862A5" w:rsidRDefault="009862A5">
            <w:pPr>
              <w:jc w:val="center"/>
              <w:rPr>
                <w:b/>
              </w:rPr>
            </w:pPr>
            <w:r>
              <w:rPr>
                <w:b/>
              </w:rPr>
              <w:t xml:space="preserve">Suma prijatých prostriedkov v EUR </w:t>
            </w:r>
          </w:p>
        </w:tc>
      </w:tr>
      <w:tr w:rsidR="009862A5" w14:paraId="79C74D6B" w14:textId="77777777" w:rsidTr="009862A5">
        <w:tc>
          <w:tcPr>
            <w:tcW w:w="1620" w:type="dxa"/>
            <w:tcBorders>
              <w:top w:val="single" w:sz="4" w:space="0" w:color="auto"/>
              <w:left w:val="single" w:sz="4" w:space="0" w:color="auto"/>
              <w:bottom w:val="single" w:sz="4" w:space="0" w:color="auto"/>
              <w:right w:val="single" w:sz="4" w:space="0" w:color="auto"/>
            </w:tcBorders>
            <w:hideMark/>
          </w:tcPr>
          <w:p w14:paraId="11BEC9AE" w14:textId="77777777" w:rsidR="009862A5" w:rsidRDefault="009862A5">
            <w:pPr>
              <w:spacing w:line="360" w:lineRule="auto"/>
              <w:jc w:val="both"/>
            </w:pPr>
            <w:r>
              <w:t>ÚV SR</w:t>
            </w:r>
          </w:p>
        </w:tc>
        <w:tc>
          <w:tcPr>
            <w:tcW w:w="4860" w:type="dxa"/>
            <w:tcBorders>
              <w:top w:val="single" w:sz="4" w:space="0" w:color="auto"/>
              <w:left w:val="single" w:sz="4" w:space="0" w:color="auto"/>
              <w:bottom w:val="single" w:sz="4" w:space="0" w:color="auto"/>
              <w:right w:val="single" w:sz="4" w:space="0" w:color="auto"/>
            </w:tcBorders>
            <w:hideMark/>
          </w:tcPr>
          <w:p w14:paraId="5F4BC997" w14:textId="77777777" w:rsidR="009862A5" w:rsidRDefault="009862A5">
            <w:pPr>
              <w:spacing w:line="360" w:lineRule="auto"/>
              <w:jc w:val="both"/>
            </w:pPr>
            <w:r>
              <w:t>Transfer NP COVID-19 na MRK</w:t>
            </w:r>
          </w:p>
        </w:tc>
        <w:tc>
          <w:tcPr>
            <w:tcW w:w="2340" w:type="dxa"/>
            <w:tcBorders>
              <w:top w:val="single" w:sz="4" w:space="0" w:color="auto"/>
              <w:left w:val="single" w:sz="4" w:space="0" w:color="auto"/>
              <w:bottom w:val="single" w:sz="4" w:space="0" w:color="auto"/>
              <w:right w:val="single" w:sz="4" w:space="0" w:color="auto"/>
            </w:tcBorders>
            <w:hideMark/>
          </w:tcPr>
          <w:p w14:paraId="79818B3B" w14:textId="0FBFC029" w:rsidR="009862A5" w:rsidRDefault="002A6C0B">
            <w:pPr>
              <w:spacing w:line="360" w:lineRule="auto"/>
              <w:jc w:val="right"/>
            </w:pPr>
            <w:r>
              <w:t>3 993,71</w:t>
            </w:r>
          </w:p>
        </w:tc>
      </w:tr>
    </w:tbl>
    <w:p w14:paraId="6DF1ECCB" w14:textId="77777777" w:rsidR="009862A5" w:rsidRDefault="009862A5" w:rsidP="009862A5">
      <w:pPr>
        <w:spacing w:line="360" w:lineRule="auto"/>
        <w:jc w:val="both"/>
      </w:pPr>
    </w:p>
    <w:p w14:paraId="75160960" w14:textId="77777777" w:rsidR="009862A5" w:rsidRDefault="009862A5" w:rsidP="009862A5">
      <w:pPr>
        <w:spacing w:line="360" w:lineRule="auto"/>
        <w:jc w:val="both"/>
        <w:rPr>
          <w:b/>
        </w:rPr>
      </w:pPr>
      <w:r>
        <w:rPr>
          <w:b/>
        </w:rPr>
        <w:t xml:space="preserve">10.2. Poskytnuté dotácie </w:t>
      </w:r>
    </w:p>
    <w:p w14:paraId="69729BC9" w14:textId="6A17F447" w:rsidR="009862A5" w:rsidRDefault="009862A5" w:rsidP="009862A5">
      <w:pPr>
        <w:spacing w:line="360" w:lineRule="auto"/>
        <w:jc w:val="both"/>
      </w:pPr>
      <w:r>
        <w:t>V roku 202</w:t>
      </w:r>
      <w:r w:rsidR="002A6C0B">
        <w:t>2</w:t>
      </w:r>
      <w:r>
        <w:t xml:space="preserve"> obec poskytla zo svojho rozpočtu dotácie v zmysle VZN č.1/2015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9862A5" w14:paraId="0335EDE4" w14:textId="77777777" w:rsidTr="009862A5">
        <w:tc>
          <w:tcPr>
            <w:tcW w:w="1620" w:type="dxa"/>
            <w:tcBorders>
              <w:top w:val="single" w:sz="4" w:space="0" w:color="auto"/>
              <w:left w:val="single" w:sz="4" w:space="0" w:color="auto"/>
              <w:bottom w:val="single" w:sz="4" w:space="0" w:color="auto"/>
              <w:right w:val="single" w:sz="4" w:space="0" w:color="auto"/>
            </w:tcBorders>
            <w:shd w:val="clear" w:color="auto" w:fill="D9D9D9"/>
            <w:hideMark/>
          </w:tcPr>
          <w:p w14:paraId="6CCF6E38" w14:textId="77777777" w:rsidR="009862A5" w:rsidRDefault="009862A5">
            <w:pPr>
              <w:jc w:val="center"/>
              <w:rPr>
                <w:b/>
                <w:sz w:val="22"/>
                <w:szCs w:val="22"/>
              </w:rPr>
            </w:pPr>
            <w:r>
              <w:rPr>
                <w:b/>
                <w:sz w:val="22"/>
                <w:szCs w:val="22"/>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14:paraId="6CC45260" w14:textId="77777777" w:rsidR="009862A5" w:rsidRDefault="009862A5">
            <w:pPr>
              <w:jc w:val="center"/>
              <w:rPr>
                <w:b/>
                <w:sz w:val="22"/>
                <w:szCs w:val="22"/>
              </w:rPr>
            </w:pPr>
            <w:r>
              <w:rPr>
                <w:b/>
                <w:sz w:val="22"/>
                <w:szCs w:val="22"/>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14:paraId="42992CC7" w14:textId="77777777" w:rsidR="009862A5" w:rsidRDefault="009862A5">
            <w:pPr>
              <w:jc w:val="center"/>
              <w:rPr>
                <w:b/>
                <w:sz w:val="22"/>
                <w:szCs w:val="22"/>
              </w:rPr>
            </w:pPr>
            <w:r>
              <w:rPr>
                <w:b/>
                <w:sz w:val="22"/>
                <w:szCs w:val="22"/>
              </w:rPr>
              <w:t>Suma poskytnutých</w:t>
            </w:r>
          </w:p>
          <w:p w14:paraId="0957AA89" w14:textId="77777777" w:rsidR="009862A5" w:rsidRDefault="009862A5">
            <w:pPr>
              <w:jc w:val="center"/>
              <w:rPr>
                <w:b/>
                <w:sz w:val="22"/>
                <w:szCs w:val="22"/>
              </w:rPr>
            </w:pPr>
            <w:r>
              <w:rPr>
                <w:b/>
                <w:sz w:val="22"/>
                <w:szCs w:val="22"/>
              </w:rPr>
              <w:t xml:space="preserve"> prostriedkov v EUR</w:t>
            </w:r>
          </w:p>
        </w:tc>
      </w:tr>
      <w:tr w:rsidR="009862A5" w14:paraId="7CD168C4" w14:textId="77777777" w:rsidTr="009862A5">
        <w:tc>
          <w:tcPr>
            <w:tcW w:w="1620" w:type="dxa"/>
            <w:tcBorders>
              <w:top w:val="single" w:sz="4" w:space="0" w:color="auto"/>
              <w:left w:val="single" w:sz="4" w:space="0" w:color="auto"/>
              <w:bottom w:val="single" w:sz="4" w:space="0" w:color="auto"/>
              <w:right w:val="single" w:sz="4" w:space="0" w:color="auto"/>
            </w:tcBorders>
            <w:hideMark/>
          </w:tcPr>
          <w:p w14:paraId="60B114F1" w14:textId="77777777" w:rsidR="009862A5" w:rsidRDefault="009862A5">
            <w:pPr>
              <w:spacing w:line="360" w:lineRule="auto"/>
              <w:jc w:val="both"/>
            </w:pPr>
            <w:r>
              <w:t>Mesto Revúca</w:t>
            </w:r>
          </w:p>
        </w:tc>
        <w:tc>
          <w:tcPr>
            <w:tcW w:w="4860" w:type="dxa"/>
            <w:tcBorders>
              <w:top w:val="single" w:sz="4" w:space="0" w:color="auto"/>
              <w:left w:val="single" w:sz="4" w:space="0" w:color="auto"/>
              <w:bottom w:val="single" w:sz="4" w:space="0" w:color="auto"/>
              <w:right w:val="single" w:sz="4" w:space="0" w:color="auto"/>
            </w:tcBorders>
            <w:hideMark/>
          </w:tcPr>
          <w:p w14:paraId="047D41FD" w14:textId="77777777" w:rsidR="009862A5" w:rsidRDefault="009862A5">
            <w:pPr>
              <w:spacing w:line="360" w:lineRule="auto"/>
              <w:jc w:val="both"/>
            </w:pPr>
            <w:r>
              <w:t>Náklady spojené s činnosťou žiakov, ktorí sú členmi záujmových útvarov v CVČ</w:t>
            </w:r>
          </w:p>
        </w:tc>
        <w:tc>
          <w:tcPr>
            <w:tcW w:w="2340" w:type="dxa"/>
            <w:tcBorders>
              <w:top w:val="single" w:sz="4" w:space="0" w:color="auto"/>
              <w:left w:val="single" w:sz="4" w:space="0" w:color="auto"/>
              <w:bottom w:val="single" w:sz="4" w:space="0" w:color="auto"/>
              <w:right w:val="single" w:sz="4" w:space="0" w:color="auto"/>
            </w:tcBorders>
            <w:hideMark/>
          </w:tcPr>
          <w:p w14:paraId="5459319E" w14:textId="12B0C1FC" w:rsidR="009862A5" w:rsidRDefault="002A6C0B">
            <w:pPr>
              <w:spacing w:line="360" w:lineRule="auto"/>
              <w:jc w:val="right"/>
            </w:pPr>
            <w:r>
              <w:t>280,00</w:t>
            </w:r>
          </w:p>
        </w:tc>
      </w:tr>
    </w:tbl>
    <w:p w14:paraId="73410FCF" w14:textId="77777777" w:rsidR="009862A5" w:rsidRDefault="009862A5" w:rsidP="009862A5">
      <w:pPr>
        <w:tabs>
          <w:tab w:val="left" w:pos="2880"/>
          <w:tab w:val="right" w:pos="8820"/>
        </w:tabs>
        <w:spacing w:line="360" w:lineRule="auto"/>
        <w:jc w:val="both"/>
      </w:pPr>
    </w:p>
    <w:p w14:paraId="21736F9A" w14:textId="77777777" w:rsidR="008D62C1" w:rsidRDefault="008D62C1" w:rsidP="009862A5">
      <w:pPr>
        <w:spacing w:line="360" w:lineRule="auto"/>
        <w:jc w:val="both"/>
        <w:rPr>
          <w:b/>
        </w:rPr>
      </w:pPr>
    </w:p>
    <w:p w14:paraId="2208605A" w14:textId="64B22647" w:rsidR="009862A5" w:rsidRDefault="009862A5" w:rsidP="009862A5">
      <w:pPr>
        <w:spacing w:line="360" w:lineRule="auto"/>
        <w:jc w:val="both"/>
        <w:rPr>
          <w:b/>
        </w:rPr>
      </w:pPr>
      <w:r>
        <w:rPr>
          <w:b/>
        </w:rPr>
        <w:t>10.3.Významné investičné akcie v roku 202</w:t>
      </w:r>
      <w:r w:rsidR="00D933C2">
        <w:rPr>
          <w:b/>
        </w:rPr>
        <w:t>2</w:t>
      </w:r>
    </w:p>
    <w:p w14:paraId="366522C1" w14:textId="47906083" w:rsidR="009862A5" w:rsidRDefault="009862A5" w:rsidP="009862A5">
      <w:pPr>
        <w:tabs>
          <w:tab w:val="left" w:pos="2880"/>
          <w:tab w:val="right" w:pos="8820"/>
        </w:tabs>
        <w:spacing w:line="360" w:lineRule="auto"/>
        <w:jc w:val="both"/>
      </w:pPr>
      <w:r>
        <w:t>Najvýznamnejšie investičné akcie realizované v roku 202</w:t>
      </w:r>
      <w:r w:rsidR="00D933C2">
        <w:t>2</w:t>
      </w:r>
      <w:r>
        <w:t>:</w:t>
      </w:r>
    </w:p>
    <w:p w14:paraId="60F31995" w14:textId="77777777" w:rsidR="009862A5" w:rsidRDefault="009862A5" w:rsidP="009862A5">
      <w:pPr>
        <w:numPr>
          <w:ilvl w:val="0"/>
          <w:numId w:val="3"/>
        </w:numPr>
        <w:spacing w:line="360" w:lineRule="auto"/>
        <w:jc w:val="both"/>
      </w:pPr>
      <w:r>
        <w:t xml:space="preserve"> Rekonštrukcia Požiarnej zbrojnice </w:t>
      </w:r>
    </w:p>
    <w:p w14:paraId="6929504E" w14:textId="0F3888FA" w:rsidR="009862A5" w:rsidRDefault="002A6C0B" w:rsidP="009862A5">
      <w:pPr>
        <w:spacing w:line="360" w:lineRule="auto"/>
        <w:jc w:val="both"/>
      </w:pPr>
      <w:r>
        <w:t>-      Prestavba detského ihriska</w:t>
      </w:r>
    </w:p>
    <w:p w14:paraId="70FA9EBE" w14:textId="77777777" w:rsidR="009862A5" w:rsidRDefault="009862A5" w:rsidP="009862A5">
      <w:pPr>
        <w:spacing w:line="360" w:lineRule="auto"/>
        <w:jc w:val="both"/>
      </w:pPr>
    </w:p>
    <w:p w14:paraId="59A8DA21" w14:textId="77777777" w:rsidR="009862A5" w:rsidRDefault="009862A5" w:rsidP="009862A5">
      <w:pPr>
        <w:spacing w:line="360" w:lineRule="auto"/>
        <w:jc w:val="both"/>
        <w:rPr>
          <w:b/>
        </w:rPr>
      </w:pPr>
      <w:r>
        <w:rPr>
          <w:b/>
        </w:rPr>
        <w:t xml:space="preserve">10.4.Predpokladaný budúci vývoj činnosti </w:t>
      </w:r>
    </w:p>
    <w:p w14:paraId="3DC50E9D" w14:textId="77777777" w:rsidR="009862A5" w:rsidRDefault="009862A5" w:rsidP="009862A5">
      <w:pPr>
        <w:spacing w:line="360" w:lineRule="auto"/>
        <w:jc w:val="both"/>
      </w:pPr>
      <w:r>
        <w:t>Predpokladané investičné akcie realizované v </w:t>
      </w:r>
      <w:r w:rsidRPr="006B6039">
        <w:t>budúcich rokoch:</w:t>
      </w:r>
    </w:p>
    <w:p w14:paraId="5E169E48" w14:textId="6AE9A8B3" w:rsidR="00642C15" w:rsidRDefault="00642C15" w:rsidP="00642C15">
      <w:pPr>
        <w:pStyle w:val="Odsekzoznamu"/>
        <w:numPr>
          <w:ilvl w:val="0"/>
          <w:numId w:val="8"/>
        </w:numPr>
        <w:spacing w:line="360" w:lineRule="auto"/>
      </w:pPr>
      <w:r>
        <w:t>Odkúpenie pozemkov z SPF</w:t>
      </w:r>
    </w:p>
    <w:p w14:paraId="79D5FE28" w14:textId="77777777" w:rsidR="009862A5" w:rsidRDefault="009862A5" w:rsidP="006B6039">
      <w:pPr>
        <w:spacing w:line="360" w:lineRule="auto"/>
      </w:pPr>
    </w:p>
    <w:p w14:paraId="2184476F" w14:textId="77777777" w:rsidR="009862A5" w:rsidRDefault="009862A5" w:rsidP="009862A5">
      <w:pPr>
        <w:spacing w:line="360" w:lineRule="auto"/>
        <w:jc w:val="both"/>
        <w:rPr>
          <w:b/>
        </w:rPr>
      </w:pPr>
      <w:r>
        <w:rPr>
          <w:b/>
        </w:rPr>
        <w:t xml:space="preserve">10.5.Udalosti osobitného významu po skončení účtovného obdobia </w:t>
      </w:r>
    </w:p>
    <w:p w14:paraId="6AB52D63" w14:textId="77777777" w:rsidR="009862A5" w:rsidRDefault="009862A5" w:rsidP="009862A5">
      <w:pPr>
        <w:spacing w:line="360" w:lineRule="auto"/>
        <w:jc w:val="both"/>
      </w:pPr>
      <w:r>
        <w:t>Obec nezaznamenala žiadnu udalosť osobitného významu po skončení účtovného obdobia. Účtovná závierka bola odovzdaná do systému RIS SAM v termíne stanovenom v zákone.</w:t>
      </w:r>
    </w:p>
    <w:p w14:paraId="439B146B" w14:textId="77777777" w:rsidR="009862A5" w:rsidRDefault="009862A5" w:rsidP="009862A5">
      <w:pPr>
        <w:spacing w:line="360" w:lineRule="auto"/>
        <w:jc w:val="both"/>
        <w:rPr>
          <w:color w:val="FF0000"/>
        </w:rPr>
      </w:pPr>
    </w:p>
    <w:p w14:paraId="2F6B2477" w14:textId="77777777" w:rsidR="009862A5" w:rsidRDefault="009862A5" w:rsidP="009862A5">
      <w:pPr>
        <w:spacing w:line="360" w:lineRule="auto"/>
        <w:jc w:val="both"/>
        <w:rPr>
          <w:b/>
        </w:rPr>
      </w:pPr>
      <w:r>
        <w:rPr>
          <w:b/>
        </w:rPr>
        <w:t xml:space="preserve">10.6.Významné riziká a neistoty, ktorým je účtovná jednotka vystavená  </w:t>
      </w:r>
    </w:p>
    <w:p w14:paraId="6CD6B9BB" w14:textId="77777777" w:rsidR="006E3CFE" w:rsidRPr="006E3CFE" w:rsidRDefault="006E3CFE" w:rsidP="006E3CFE">
      <w:pPr>
        <w:autoSpaceDE w:val="0"/>
        <w:jc w:val="both"/>
        <w:rPr>
          <w:sz w:val="22"/>
          <w:szCs w:val="22"/>
        </w:rPr>
      </w:pPr>
      <w:r w:rsidRPr="006E3CFE">
        <w:t xml:space="preserve">Obec Chyžné prijala dňa 30.08.2022 žalobu o náhradu škody a nemajetkovej ujmy, ktorá bola podaná proti štyrom žalovaným. Predmetom uplatneného nároku je náhrada nemajetkovej ujmy vo výške 100.000 € a náhrada škody vo výške 4.853,87 €.  Okresný súd v Revúcej svojím Rozsudkom zo dňa 22.11.2022 žalobu zamietol. Žalobcovia podali voči rozsudku odvolanie a čaká sa na rozhodnutie Krajského súdu v Banskej Bystrici, ako odvolacieho súdu. Obec  popiera uplatnený nárok a predpokladá, že jej v budúcnosti nevzniknú žiadne záväzky, a preto netvorila rezervu. </w:t>
      </w:r>
    </w:p>
    <w:p w14:paraId="3C62A9AB" w14:textId="77777777" w:rsidR="009862A5" w:rsidRDefault="009862A5" w:rsidP="009862A5">
      <w:pPr>
        <w:spacing w:line="360" w:lineRule="auto"/>
        <w:ind w:left="567"/>
      </w:pPr>
    </w:p>
    <w:p w14:paraId="0693C713" w14:textId="77777777" w:rsidR="009862A5" w:rsidRDefault="009862A5" w:rsidP="009862A5">
      <w:pPr>
        <w:spacing w:line="360" w:lineRule="auto"/>
        <w:jc w:val="both"/>
      </w:pPr>
    </w:p>
    <w:p w14:paraId="6E48E636" w14:textId="77777777" w:rsidR="009862A5" w:rsidRDefault="009862A5" w:rsidP="009862A5">
      <w:pPr>
        <w:spacing w:line="360" w:lineRule="auto"/>
        <w:jc w:val="both"/>
      </w:pPr>
    </w:p>
    <w:p w14:paraId="7DB49C4D" w14:textId="77777777" w:rsidR="009862A5" w:rsidRDefault="009862A5" w:rsidP="009862A5">
      <w:pPr>
        <w:spacing w:line="360" w:lineRule="auto"/>
        <w:jc w:val="both"/>
      </w:pPr>
      <w:r>
        <w:t xml:space="preserve">Vypracovala: </w:t>
      </w:r>
      <w:proofErr w:type="spellStart"/>
      <w:r>
        <w:t>Ildikó.Hladonová</w:t>
      </w:r>
      <w:proofErr w:type="spellEnd"/>
      <w:r>
        <w:t xml:space="preserve">                                                  Schválil: </w:t>
      </w:r>
      <w:proofErr w:type="spellStart"/>
      <w:r>
        <w:t>Peter.Medvec</w:t>
      </w:r>
      <w:proofErr w:type="spellEnd"/>
    </w:p>
    <w:p w14:paraId="14DD2B63" w14:textId="77777777" w:rsidR="009862A5" w:rsidRDefault="009862A5" w:rsidP="009862A5">
      <w:pPr>
        <w:spacing w:line="360" w:lineRule="auto"/>
        <w:jc w:val="both"/>
      </w:pPr>
      <w:r>
        <w:tab/>
      </w:r>
      <w:r>
        <w:tab/>
      </w:r>
      <w:r>
        <w:tab/>
      </w:r>
      <w:r>
        <w:tab/>
      </w:r>
      <w:r>
        <w:tab/>
      </w:r>
      <w:r>
        <w:tab/>
      </w:r>
      <w:r>
        <w:tab/>
      </w:r>
      <w:r>
        <w:tab/>
      </w:r>
      <w:r>
        <w:tab/>
      </w:r>
      <w:r>
        <w:tab/>
        <w:t>starosta obce</w:t>
      </w:r>
    </w:p>
    <w:p w14:paraId="03D640B9" w14:textId="77777777" w:rsidR="009862A5" w:rsidRDefault="009862A5" w:rsidP="009862A5">
      <w:pPr>
        <w:spacing w:line="360" w:lineRule="auto"/>
        <w:jc w:val="both"/>
      </w:pPr>
    </w:p>
    <w:p w14:paraId="4D7D9ED2" w14:textId="77777777" w:rsidR="009862A5" w:rsidRDefault="009862A5" w:rsidP="009862A5">
      <w:pPr>
        <w:spacing w:line="360" w:lineRule="auto"/>
        <w:jc w:val="both"/>
      </w:pPr>
    </w:p>
    <w:p w14:paraId="6742BF2B" w14:textId="77777777" w:rsidR="009862A5" w:rsidRDefault="009862A5" w:rsidP="009862A5">
      <w:pPr>
        <w:spacing w:line="360" w:lineRule="auto"/>
        <w:jc w:val="both"/>
      </w:pPr>
    </w:p>
    <w:p w14:paraId="06ACCF82" w14:textId="2D40C716" w:rsidR="009862A5" w:rsidRDefault="009862A5" w:rsidP="009862A5">
      <w:pPr>
        <w:spacing w:line="360" w:lineRule="auto"/>
        <w:jc w:val="both"/>
      </w:pPr>
      <w:r>
        <w:t>V </w:t>
      </w:r>
      <w:proofErr w:type="spellStart"/>
      <w:r>
        <w:t>Chyžnom</w:t>
      </w:r>
      <w:proofErr w:type="spellEnd"/>
      <w:r>
        <w:t xml:space="preserve">  dňa </w:t>
      </w:r>
      <w:r w:rsidR="00AA212C">
        <w:t>25</w:t>
      </w:r>
      <w:r>
        <w:t>.0</w:t>
      </w:r>
      <w:r w:rsidR="00AA212C">
        <w:t>5</w:t>
      </w:r>
      <w:r>
        <w:t>.202</w:t>
      </w:r>
      <w:r w:rsidR="002A6C0B">
        <w:t>3</w:t>
      </w:r>
    </w:p>
    <w:p w14:paraId="2EA15D82" w14:textId="77777777" w:rsidR="009862A5" w:rsidRDefault="009862A5" w:rsidP="009862A5">
      <w:pPr>
        <w:spacing w:line="360" w:lineRule="auto"/>
        <w:jc w:val="both"/>
      </w:pPr>
    </w:p>
    <w:p w14:paraId="125338D7" w14:textId="77777777" w:rsidR="009862A5" w:rsidRDefault="009862A5" w:rsidP="009862A5">
      <w:pPr>
        <w:spacing w:line="360" w:lineRule="auto"/>
        <w:jc w:val="both"/>
      </w:pPr>
    </w:p>
    <w:p w14:paraId="1DB841DC" w14:textId="77777777" w:rsidR="009862A5" w:rsidRDefault="009862A5" w:rsidP="009862A5">
      <w:pPr>
        <w:pStyle w:val="Bezriadkovania"/>
        <w:rPr>
          <w:rFonts w:ascii="Times New Roman" w:hAnsi="Times New Roman"/>
          <w:b/>
          <w:sz w:val="24"/>
          <w:szCs w:val="24"/>
          <w:lang w:val="sk-SK"/>
        </w:rPr>
      </w:pPr>
      <w:r>
        <w:rPr>
          <w:rFonts w:ascii="Times New Roman" w:hAnsi="Times New Roman"/>
          <w:b/>
          <w:sz w:val="24"/>
          <w:szCs w:val="24"/>
          <w:lang w:val="sk-SK"/>
        </w:rPr>
        <w:t>Prílohy:</w:t>
      </w:r>
    </w:p>
    <w:p w14:paraId="40C35FC7" w14:textId="77777777" w:rsidR="009862A5" w:rsidRDefault="009862A5" w:rsidP="009862A5">
      <w:pPr>
        <w:pStyle w:val="Bezriadkovania"/>
        <w:jc w:val="center"/>
        <w:rPr>
          <w:rFonts w:ascii="Times New Roman" w:hAnsi="Times New Roman"/>
          <w:b/>
          <w:sz w:val="24"/>
          <w:szCs w:val="24"/>
          <w:lang w:val="sk-SK"/>
        </w:rPr>
      </w:pPr>
    </w:p>
    <w:p w14:paraId="223E1A61" w14:textId="77777777" w:rsidR="009862A5" w:rsidRDefault="009862A5" w:rsidP="009862A5">
      <w:pPr>
        <w:pStyle w:val="Bezriadkovania"/>
        <w:numPr>
          <w:ilvl w:val="0"/>
          <w:numId w:val="6"/>
        </w:numPr>
        <w:rPr>
          <w:rFonts w:ascii="Times New Roman" w:hAnsi="Times New Roman"/>
          <w:sz w:val="24"/>
          <w:szCs w:val="24"/>
          <w:lang w:val="sk-SK"/>
        </w:rPr>
      </w:pPr>
      <w:r>
        <w:rPr>
          <w:rFonts w:ascii="Times New Roman" w:hAnsi="Times New Roman"/>
          <w:sz w:val="24"/>
          <w:szCs w:val="24"/>
          <w:lang w:val="sk-SK"/>
        </w:rPr>
        <w:t>Individuálna účtovná závierka: Súvaha, Výkaz ziskov a strát, Poznámky</w:t>
      </w:r>
    </w:p>
    <w:p w14:paraId="4386C0D9" w14:textId="2F34D579" w:rsidR="009862A5" w:rsidRDefault="002F2379" w:rsidP="009862A5">
      <w:pPr>
        <w:pStyle w:val="Bezriadkovania"/>
        <w:numPr>
          <w:ilvl w:val="0"/>
          <w:numId w:val="6"/>
        </w:numPr>
        <w:rPr>
          <w:rFonts w:ascii="Times New Roman" w:hAnsi="Times New Roman"/>
          <w:sz w:val="24"/>
          <w:szCs w:val="24"/>
          <w:lang w:val="sk-SK"/>
        </w:rPr>
      </w:pPr>
      <w:r>
        <w:rPr>
          <w:rFonts w:ascii="Times New Roman" w:hAnsi="Times New Roman"/>
          <w:sz w:val="24"/>
          <w:szCs w:val="24"/>
          <w:lang w:val="sk-SK"/>
        </w:rPr>
        <w:t>Správa nezávislého</w:t>
      </w:r>
      <w:r w:rsidR="009862A5">
        <w:rPr>
          <w:rFonts w:ascii="Times New Roman" w:hAnsi="Times New Roman"/>
          <w:sz w:val="24"/>
          <w:szCs w:val="24"/>
          <w:lang w:val="sk-SK"/>
        </w:rPr>
        <w:t xml:space="preserve"> audítora k individuálnej účtovnej závierke </w:t>
      </w:r>
    </w:p>
    <w:p w14:paraId="23A114DC" w14:textId="77777777" w:rsidR="00BE3D2E" w:rsidRDefault="00BE3D2E"/>
    <w:sectPr w:rsidR="00BE3D2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20178A"/>
    <w:multiLevelType w:val="hybridMultilevel"/>
    <w:tmpl w:val="AC12C77C"/>
    <w:lvl w:ilvl="0" w:tplc="AB985DD2">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37D2EA3"/>
    <w:multiLevelType w:val="hybridMultilevel"/>
    <w:tmpl w:val="A82AF470"/>
    <w:lvl w:ilvl="0" w:tplc="AB985DD2">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B2113A5"/>
    <w:multiLevelType w:val="hybridMultilevel"/>
    <w:tmpl w:val="91448A88"/>
    <w:lvl w:ilvl="0" w:tplc="0CC2BAC4">
      <w:start w:val="1"/>
      <w:numFmt w:val="lowerLetter"/>
      <w:lvlText w:val="%1)"/>
      <w:lvlJc w:val="left"/>
      <w:pPr>
        <w:ind w:left="1069"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5" w15:restartNumberingAfterBreak="0">
    <w:nsid w:val="67742D42"/>
    <w:multiLevelType w:val="hybridMultilevel"/>
    <w:tmpl w:val="019C3D0A"/>
    <w:lvl w:ilvl="0" w:tplc="041B0001">
      <w:start w:val="1"/>
      <w:numFmt w:val="bullet"/>
      <w:lvlText w:val=""/>
      <w:lvlJc w:val="left"/>
      <w:pPr>
        <w:ind w:left="1335" w:hanging="360"/>
      </w:pPr>
      <w:rPr>
        <w:rFonts w:ascii="Symbol" w:hAnsi="Symbol" w:hint="default"/>
      </w:rPr>
    </w:lvl>
    <w:lvl w:ilvl="1" w:tplc="041B0003">
      <w:start w:val="1"/>
      <w:numFmt w:val="bullet"/>
      <w:lvlText w:val="o"/>
      <w:lvlJc w:val="left"/>
      <w:pPr>
        <w:ind w:left="2055" w:hanging="360"/>
      </w:pPr>
      <w:rPr>
        <w:rFonts w:ascii="Courier New" w:hAnsi="Courier New" w:cs="Courier New" w:hint="default"/>
      </w:rPr>
    </w:lvl>
    <w:lvl w:ilvl="2" w:tplc="041B0005">
      <w:start w:val="1"/>
      <w:numFmt w:val="bullet"/>
      <w:lvlText w:val=""/>
      <w:lvlJc w:val="left"/>
      <w:pPr>
        <w:ind w:left="2775" w:hanging="360"/>
      </w:pPr>
      <w:rPr>
        <w:rFonts w:ascii="Wingdings" w:hAnsi="Wingdings" w:hint="default"/>
      </w:rPr>
    </w:lvl>
    <w:lvl w:ilvl="3" w:tplc="041B0001">
      <w:start w:val="1"/>
      <w:numFmt w:val="bullet"/>
      <w:lvlText w:val=""/>
      <w:lvlJc w:val="left"/>
      <w:pPr>
        <w:ind w:left="3495" w:hanging="360"/>
      </w:pPr>
      <w:rPr>
        <w:rFonts w:ascii="Symbol" w:hAnsi="Symbol" w:hint="default"/>
      </w:rPr>
    </w:lvl>
    <w:lvl w:ilvl="4" w:tplc="041B0003">
      <w:start w:val="1"/>
      <w:numFmt w:val="bullet"/>
      <w:lvlText w:val="o"/>
      <w:lvlJc w:val="left"/>
      <w:pPr>
        <w:ind w:left="4215" w:hanging="360"/>
      </w:pPr>
      <w:rPr>
        <w:rFonts w:ascii="Courier New" w:hAnsi="Courier New" w:cs="Courier New" w:hint="default"/>
      </w:rPr>
    </w:lvl>
    <w:lvl w:ilvl="5" w:tplc="041B0005">
      <w:start w:val="1"/>
      <w:numFmt w:val="bullet"/>
      <w:lvlText w:val=""/>
      <w:lvlJc w:val="left"/>
      <w:pPr>
        <w:ind w:left="4935" w:hanging="360"/>
      </w:pPr>
      <w:rPr>
        <w:rFonts w:ascii="Wingdings" w:hAnsi="Wingdings" w:hint="default"/>
      </w:rPr>
    </w:lvl>
    <w:lvl w:ilvl="6" w:tplc="041B0001">
      <w:start w:val="1"/>
      <w:numFmt w:val="bullet"/>
      <w:lvlText w:val=""/>
      <w:lvlJc w:val="left"/>
      <w:pPr>
        <w:ind w:left="5655" w:hanging="360"/>
      </w:pPr>
      <w:rPr>
        <w:rFonts w:ascii="Symbol" w:hAnsi="Symbol" w:hint="default"/>
      </w:rPr>
    </w:lvl>
    <w:lvl w:ilvl="7" w:tplc="041B0003">
      <w:start w:val="1"/>
      <w:numFmt w:val="bullet"/>
      <w:lvlText w:val="o"/>
      <w:lvlJc w:val="left"/>
      <w:pPr>
        <w:ind w:left="6375" w:hanging="360"/>
      </w:pPr>
      <w:rPr>
        <w:rFonts w:ascii="Courier New" w:hAnsi="Courier New" w:cs="Courier New" w:hint="default"/>
      </w:rPr>
    </w:lvl>
    <w:lvl w:ilvl="8" w:tplc="041B0005">
      <w:start w:val="1"/>
      <w:numFmt w:val="bullet"/>
      <w:lvlText w:val=""/>
      <w:lvlJc w:val="left"/>
      <w:pPr>
        <w:ind w:left="7095" w:hanging="360"/>
      </w:pPr>
      <w:rPr>
        <w:rFonts w:ascii="Wingdings" w:hAnsi="Wingdings" w:hint="default"/>
      </w:rPr>
    </w:lvl>
  </w:abstractNum>
  <w:abstractNum w:abstractNumId="6"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16cid:durableId="12338497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05210822">
    <w:abstractNumId w:val="5"/>
  </w:num>
  <w:num w:numId="3" w16cid:durableId="957491058">
    <w:abstractNumId w:val="1"/>
  </w:num>
  <w:num w:numId="4" w16cid:durableId="1307198175">
    <w:abstractNumId w:val="3"/>
  </w:num>
  <w:num w:numId="5" w16cid:durableId="48948875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23599296">
    <w:abstractNumId w:val="2"/>
  </w:num>
  <w:num w:numId="7" w16cid:durableId="1061754096">
    <w:abstractNumId w:val="4"/>
  </w:num>
  <w:num w:numId="8" w16cid:durableId="5566225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62A5"/>
    <w:rsid w:val="001B1364"/>
    <w:rsid w:val="002248F0"/>
    <w:rsid w:val="00246D7E"/>
    <w:rsid w:val="00280342"/>
    <w:rsid w:val="00286FC5"/>
    <w:rsid w:val="002A6C0B"/>
    <w:rsid w:val="002F2379"/>
    <w:rsid w:val="003B5882"/>
    <w:rsid w:val="0048089A"/>
    <w:rsid w:val="00642C15"/>
    <w:rsid w:val="006B6039"/>
    <w:rsid w:val="006E3CFE"/>
    <w:rsid w:val="00746EC5"/>
    <w:rsid w:val="00766F10"/>
    <w:rsid w:val="007B18F9"/>
    <w:rsid w:val="0083493E"/>
    <w:rsid w:val="008A0333"/>
    <w:rsid w:val="008D62C1"/>
    <w:rsid w:val="008F0F2A"/>
    <w:rsid w:val="00913E46"/>
    <w:rsid w:val="009862A5"/>
    <w:rsid w:val="009C0041"/>
    <w:rsid w:val="00A1562E"/>
    <w:rsid w:val="00A255A0"/>
    <w:rsid w:val="00AA212C"/>
    <w:rsid w:val="00B130D8"/>
    <w:rsid w:val="00BE3D2E"/>
    <w:rsid w:val="00D1342C"/>
    <w:rsid w:val="00D933C2"/>
    <w:rsid w:val="00E73F4E"/>
    <w:rsid w:val="00EF7425"/>
    <w:rsid w:val="00F16E29"/>
    <w:rsid w:val="00F87999"/>
    <w:rsid w:val="00FF0C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AA24DA"/>
  <w15:chartTrackingRefBased/>
  <w15:docId w15:val="{30D855DE-1F61-4D14-946C-885285E7AB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862A5"/>
    <w:pPr>
      <w:spacing w:after="0" w:line="240" w:lineRule="auto"/>
    </w:pPr>
    <w:rPr>
      <w:rFonts w:ascii="Times New Roman" w:eastAsia="Times New Roman" w:hAnsi="Times New Roman" w:cs="Times New Roman"/>
      <w:kern w:val="0"/>
      <w:sz w:val="24"/>
      <w:szCs w:val="24"/>
      <w:lang w:eastAsia="sk-SK"/>
      <w14:ligatures w14:val="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semiHidden/>
    <w:unhideWhenUsed/>
    <w:rsid w:val="009862A5"/>
    <w:rPr>
      <w:color w:val="0000FF"/>
      <w:u w:val="single"/>
    </w:rPr>
  </w:style>
  <w:style w:type="paragraph" w:styleId="Bezriadkovania">
    <w:name w:val="No Spacing"/>
    <w:qFormat/>
    <w:rsid w:val="009862A5"/>
    <w:pPr>
      <w:spacing w:after="0" w:line="240" w:lineRule="auto"/>
    </w:pPr>
    <w:rPr>
      <w:rFonts w:ascii="Calibri" w:eastAsia="Calibri" w:hAnsi="Calibri" w:cs="Times New Roman"/>
      <w:kern w:val="0"/>
      <w:lang w:val="cs-CZ"/>
      <w14:ligatures w14:val="none"/>
    </w:rPr>
  </w:style>
  <w:style w:type="character" w:styleId="Zvraznenie">
    <w:name w:val="Emphasis"/>
    <w:basedOn w:val="Predvolenpsmoodseku"/>
    <w:uiPriority w:val="20"/>
    <w:qFormat/>
    <w:rsid w:val="009862A5"/>
    <w:rPr>
      <w:i/>
      <w:iCs/>
    </w:rPr>
  </w:style>
  <w:style w:type="character" w:styleId="Odkaznakomentr">
    <w:name w:val="annotation reference"/>
    <w:basedOn w:val="Predvolenpsmoodseku"/>
    <w:uiPriority w:val="99"/>
    <w:semiHidden/>
    <w:unhideWhenUsed/>
    <w:rsid w:val="002248F0"/>
    <w:rPr>
      <w:sz w:val="16"/>
      <w:szCs w:val="16"/>
    </w:rPr>
  </w:style>
  <w:style w:type="paragraph" w:styleId="Textkomentra">
    <w:name w:val="annotation text"/>
    <w:basedOn w:val="Normlny"/>
    <w:link w:val="TextkomentraChar"/>
    <w:uiPriority w:val="99"/>
    <w:semiHidden/>
    <w:unhideWhenUsed/>
    <w:rsid w:val="002248F0"/>
    <w:rPr>
      <w:sz w:val="20"/>
      <w:szCs w:val="20"/>
    </w:rPr>
  </w:style>
  <w:style w:type="character" w:customStyle="1" w:styleId="TextkomentraChar">
    <w:name w:val="Text komentára Char"/>
    <w:basedOn w:val="Predvolenpsmoodseku"/>
    <w:link w:val="Textkomentra"/>
    <w:uiPriority w:val="99"/>
    <w:semiHidden/>
    <w:rsid w:val="002248F0"/>
    <w:rPr>
      <w:rFonts w:ascii="Times New Roman" w:eastAsia="Times New Roman" w:hAnsi="Times New Roman" w:cs="Times New Roman"/>
      <w:kern w:val="0"/>
      <w:sz w:val="20"/>
      <w:szCs w:val="20"/>
      <w:lang w:eastAsia="sk-SK"/>
      <w14:ligatures w14:val="none"/>
    </w:rPr>
  </w:style>
  <w:style w:type="paragraph" w:styleId="Predmetkomentra">
    <w:name w:val="annotation subject"/>
    <w:basedOn w:val="Textkomentra"/>
    <w:next w:val="Textkomentra"/>
    <w:link w:val="PredmetkomentraChar"/>
    <w:uiPriority w:val="99"/>
    <w:semiHidden/>
    <w:unhideWhenUsed/>
    <w:rsid w:val="002248F0"/>
    <w:rPr>
      <w:b/>
      <w:bCs/>
    </w:rPr>
  </w:style>
  <w:style w:type="character" w:customStyle="1" w:styleId="PredmetkomentraChar">
    <w:name w:val="Predmet komentára Char"/>
    <w:basedOn w:val="TextkomentraChar"/>
    <w:link w:val="Predmetkomentra"/>
    <w:uiPriority w:val="99"/>
    <w:semiHidden/>
    <w:rsid w:val="002248F0"/>
    <w:rPr>
      <w:rFonts w:ascii="Times New Roman" w:eastAsia="Times New Roman" w:hAnsi="Times New Roman" w:cs="Times New Roman"/>
      <w:b/>
      <w:bCs/>
      <w:kern w:val="0"/>
      <w:sz w:val="20"/>
      <w:szCs w:val="20"/>
      <w:lang w:eastAsia="sk-SK"/>
      <w14:ligatures w14:val="none"/>
    </w:rPr>
  </w:style>
  <w:style w:type="paragraph" w:styleId="Odsekzoznamu">
    <w:name w:val="List Paragraph"/>
    <w:basedOn w:val="Normlny"/>
    <w:uiPriority w:val="34"/>
    <w:qFormat/>
    <w:rsid w:val="00642C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915867">
      <w:bodyDiv w:val="1"/>
      <w:marLeft w:val="0"/>
      <w:marRight w:val="0"/>
      <w:marTop w:val="0"/>
      <w:marBottom w:val="0"/>
      <w:divBdr>
        <w:top w:val="none" w:sz="0" w:space="0" w:color="auto"/>
        <w:left w:val="none" w:sz="0" w:space="0" w:color="auto"/>
        <w:bottom w:val="none" w:sz="0" w:space="0" w:color="auto"/>
        <w:right w:val="none" w:sz="0" w:space="0" w:color="auto"/>
      </w:divBdr>
    </w:div>
    <w:div w:id="999191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hyperlink" Target="https://sk.wikipedia.org/wiki/1825" TargetMode="External"/><Relationship Id="rId2" Type="http://schemas.openxmlformats.org/officeDocument/2006/relationships/styles" Target="styles.xml"/><Relationship Id="rId16" Type="http://schemas.openxmlformats.org/officeDocument/2006/relationships/hyperlink" Target="https://sk.wikipedia.org/wiki/Jozef_Czauczik"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hyperlink" Target="https://sk.wikipedia.org/wiki/1800" TargetMode="External"/><Relationship Id="rId10" Type="http://schemas.openxmlformats.org/officeDocument/2006/relationships/image" Target="media/image6.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hyperlink" Target="https://sk.wikipedia.org/wiki/Emp%C3%ADr"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621</TotalTime>
  <Pages>17</Pages>
  <Words>3351</Words>
  <Characters>19105</Characters>
  <Application>Microsoft Office Word</Application>
  <DocSecurity>0</DocSecurity>
  <Lines>159</Lines>
  <Paragraphs>44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Obec Chyžné</dc:creator>
  <cp:keywords/>
  <dc:description/>
  <cp:lastModifiedBy>Obec Chyžné</cp:lastModifiedBy>
  <cp:revision>21</cp:revision>
  <cp:lastPrinted>2023-08-08T05:59:00Z</cp:lastPrinted>
  <dcterms:created xsi:type="dcterms:W3CDTF">2023-04-27T06:30:00Z</dcterms:created>
  <dcterms:modified xsi:type="dcterms:W3CDTF">2023-08-08T05:59:00Z</dcterms:modified>
</cp:coreProperties>
</file>