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251EADF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0BAC491A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6B7D26FC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3B4D88C2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28845405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6C1C955B" w14:textId="37C47213" w:rsidR="00526DC0" w:rsidRDefault="00526DC0" w:rsidP="00526DC0">
      <w:pPr>
        <w:jc w:val="center"/>
        <w:rPr>
          <w:b/>
          <w:sz w:val="28"/>
          <w:szCs w:val="28"/>
        </w:rPr>
      </w:pPr>
      <w:r w:rsidRPr="00764732">
        <w:rPr>
          <w:b/>
          <w:sz w:val="28"/>
          <w:szCs w:val="28"/>
        </w:rPr>
        <w:t>Správa revízora k ročnej účtovnej závierke a výročnej správe za rok 202</w:t>
      </w:r>
      <w:r w:rsidR="00566E1D">
        <w:rPr>
          <w:b/>
          <w:sz w:val="28"/>
          <w:szCs w:val="28"/>
        </w:rPr>
        <w:t>2</w:t>
      </w:r>
    </w:p>
    <w:p w14:paraId="00A54D83" w14:textId="77777777" w:rsidR="00526DC0" w:rsidRDefault="00526DC0" w:rsidP="00526DC0">
      <w:pPr>
        <w:jc w:val="center"/>
        <w:rPr>
          <w:b/>
          <w:sz w:val="28"/>
          <w:szCs w:val="28"/>
        </w:rPr>
      </w:pPr>
    </w:p>
    <w:p w14:paraId="609B52EF" w14:textId="77777777" w:rsidR="00526DC0" w:rsidRDefault="00526DC0" w:rsidP="00526DC0">
      <w:pPr>
        <w:jc w:val="center"/>
        <w:rPr>
          <w:b/>
          <w:sz w:val="28"/>
          <w:szCs w:val="28"/>
        </w:rPr>
      </w:pPr>
    </w:p>
    <w:p w14:paraId="2DFDC06A" w14:textId="77777777" w:rsidR="00526DC0" w:rsidRDefault="00526DC0" w:rsidP="00526DC0">
      <w:pPr>
        <w:jc w:val="center"/>
        <w:rPr>
          <w:b/>
          <w:sz w:val="28"/>
          <w:szCs w:val="28"/>
        </w:rPr>
      </w:pPr>
    </w:p>
    <w:p w14:paraId="1F9AB2A8" w14:textId="1FB6E47B" w:rsidR="00526DC0" w:rsidRDefault="00526DC0" w:rsidP="00526DC0">
      <w:pPr>
        <w:rPr>
          <w:sz w:val="28"/>
          <w:szCs w:val="28"/>
        </w:rPr>
      </w:pPr>
      <w:r>
        <w:rPr>
          <w:sz w:val="28"/>
          <w:szCs w:val="28"/>
        </w:rPr>
        <w:t>Nezisková organizácia Spolužitie zrodené z minulosti viedla v roku 202</w:t>
      </w:r>
      <w:r w:rsidR="00566E1D">
        <w:rPr>
          <w:sz w:val="28"/>
          <w:szCs w:val="28"/>
        </w:rPr>
        <w:t>2</w:t>
      </w:r>
      <w:r>
        <w:rPr>
          <w:sz w:val="28"/>
          <w:szCs w:val="28"/>
        </w:rPr>
        <w:t xml:space="preserve"> podvojné účtovníctvo v súlade so zákonom č. 431/2002 </w:t>
      </w:r>
      <w:proofErr w:type="spellStart"/>
      <w:r>
        <w:rPr>
          <w:sz w:val="28"/>
          <w:szCs w:val="28"/>
        </w:rPr>
        <w:t>Z.z</w:t>
      </w:r>
      <w:proofErr w:type="spellEnd"/>
      <w:r>
        <w:rPr>
          <w:sz w:val="28"/>
          <w:szCs w:val="28"/>
        </w:rPr>
        <w:t>. o účtovníctve v platnom znení a v súlade s Opatrením MF SR č. MF/24342/2007-74, ktorým sa ustanovujú podrobnosti o postupoch účtovania a účtovej osnove pre účtovné jednotky, ktoré nie sú založené alebo zriadené na účel podnikania v znení neskorších predpisov.</w:t>
      </w:r>
    </w:p>
    <w:p w14:paraId="4667F6C2" w14:textId="77777777" w:rsidR="00566E1D" w:rsidRDefault="00566E1D" w:rsidP="00526DC0">
      <w:pPr>
        <w:rPr>
          <w:sz w:val="28"/>
          <w:szCs w:val="28"/>
        </w:rPr>
      </w:pPr>
    </w:p>
    <w:p w14:paraId="0CC48E68" w14:textId="45FB6731" w:rsidR="00526DC0" w:rsidRDefault="00526DC0" w:rsidP="00526DC0">
      <w:pPr>
        <w:rPr>
          <w:sz w:val="28"/>
          <w:szCs w:val="28"/>
        </w:rPr>
      </w:pPr>
      <w:r>
        <w:rPr>
          <w:sz w:val="28"/>
          <w:szCs w:val="28"/>
        </w:rPr>
        <w:t xml:space="preserve">Po preskúmaní predloženej </w:t>
      </w:r>
      <w:r w:rsidR="003D5B0A">
        <w:rPr>
          <w:sz w:val="28"/>
          <w:szCs w:val="28"/>
        </w:rPr>
        <w:t>Ú</w:t>
      </w:r>
      <w:r>
        <w:rPr>
          <w:sz w:val="28"/>
          <w:szCs w:val="28"/>
        </w:rPr>
        <w:t>čtovnej závier</w:t>
      </w:r>
      <w:r w:rsidR="003D5B0A">
        <w:rPr>
          <w:sz w:val="28"/>
          <w:szCs w:val="28"/>
        </w:rPr>
        <w:t>ky a Výročnej správy za rok 202</w:t>
      </w:r>
      <w:r w:rsidR="00566E1D">
        <w:rPr>
          <w:sz w:val="28"/>
          <w:szCs w:val="28"/>
        </w:rPr>
        <w:t>2</w:t>
      </w:r>
      <w:r>
        <w:rPr>
          <w:sz w:val="28"/>
          <w:szCs w:val="28"/>
        </w:rPr>
        <w:t xml:space="preserve"> a po nahliadnutí do účtovnej dokumentácie ako aj ďalších dokumentov, v súlade s mojim vedomím a svedomím,</w:t>
      </w:r>
    </w:p>
    <w:p w14:paraId="6B97E82C" w14:textId="77777777" w:rsidR="00526DC0" w:rsidRDefault="00526DC0" w:rsidP="00526DC0">
      <w:pPr>
        <w:rPr>
          <w:sz w:val="28"/>
          <w:szCs w:val="28"/>
        </w:rPr>
      </w:pPr>
    </w:p>
    <w:p w14:paraId="3DB2C942" w14:textId="77777777" w:rsidR="00526DC0" w:rsidRDefault="00526DC0" w:rsidP="00526DC0">
      <w:pPr>
        <w:jc w:val="center"/>
        <w:rPr>
          <w:sz w:val="28"/>
          <w:szCs w:val="28"/>
        </w:rPr>
      </w:pPr>
      <w:r>
        <w:rPr>
          <w:sz w:val="28"/>
          <w:szCs w:val="28"/>
        </w:rPr>
        <w:t>vyhlasujem,</w:t>
      </w:r>
    </w:p>
    <w:p w14:paraId="0EDFCAC3" w14:textId="77777777" w:rsidR="00526DC0" w:rsidRDefault="00526DC0" w:rsidP="00526DC0">
      <w:pPr>
        <w:jc w:val="center"/>
        <w:rPr>
          <w:sz w:val="28"/>
          <w:szCs w:val="28"/>
        </w:rPr>
      </w:pPr>
    </w:p>
    <w:p w14:paraId="3A724FE4" w14:textId="77777777" w:rsidR="00526DC0" w:rsidRDefault="00526DC0" w:rsidP="00526DC0">
      <w:pPr>
        <w:pStyle w:val="Odsekzoznamu"/>
        <w:numPr>
          <w:ilvl w:val="0"/>
          <w:numId w:val="13"/>
        </w:numPr>
        <w:spacing w:after="200" w:line="276" w:lineRule="auto"/>
        <w:rPr>
          <w:sz w:val="28"/>
          <w:szCs w:val="28"/>
        </w:rPr>
      </w:pPr>
      <w:r>
        <w:rPr>
          <w:sz w:val="28"/>
          <w:szCs w:val="28"/>
        </w:rPr>
        <w:t>účtovníctvo  bolo vedené správnym a preukazným spôsobom</w:t>
      </w:r>
    </w:p>
    <w:p w14:paraId="4E6FA862" w14:textId="77777777" w:rsidR="00526DC0" w:rsidRDefault="00526DC0" w:rsidP="00526DC0">
      <w:pPr>
        <w:pStyle w:val="Odsekzoznamu"/>
        <w:numPr>
          <w:ilvl w:val="0"/>
          <w:numId w:val="13"/>
        </w:numPr>
        <w:spacing w:after="200" w:line="276" w:lineRule="auto"/>
        <w:rPr>
          <w:sz w:val="28"/>
          <w:szCs w:val="28"/>
        </w:rPr>
      </w:pPr>
      <w:r>
        <w:rPr>
          <w:sz w:val="28"/>
          <w:szCs w:val="28"/>
        </w:rPr>
        <w:t>náklady boli vynaložené v súlade so stanovami neziskovej organizácie</w:t>
      </w:r>
    </w:p>
    <w:p w14:paraId="2C9B872D" w14:textId="55E5801F" w:rsidR="00526DC0" w:rsidRDefault="00526DC0" w:rsidP="00526DC0">
      <w:pPr>
        <w:pStyle w:val="Odsekzoznamu"/>
        <w:numPr>
          <w:ilvl w:val="0"/>
          <w:numId w:val="13"/>
        </w:numPr>
        <w:spacing w:after="200" w:line="276" w:lineRule="auto"/>
        <w:rPr>
          <w:sz w:val="28"/>
          <w:szCs w:val="28"/>
        </w:rPr>
      </w:pPr>
      <w:r>
        <w:rPr>
          <w:sz w:val="28"/>
          <w:szCs w:val="28"/>
        </w:rPr>
        <w:t>nezisková organ</w:t>
      </w:r>
      <w:r w:rsidR="003D5B0A">
        <w:rPr>
          <w:sz w:val="28"/>
          <w:szCs w:val="28"/>
        </w:rPr>
        <w:t>izácia uskutočňovala v roku 202</w:t>
      </w:r>
      <w:r w:rsidR="00566E1D">
        <w:rPr>
          <w:sz w:val="28"/>
          <w:szCs w:val="28"/>
        </w:rPr>
        <w:t>2</w:t>
      </w:r>
      <w:r>
        <w:rPr>
          <w:sz w:val="28"/>
          <w:szCs w:val="28"/>
        </w:rPr>
        <w:t xml:space="preserve"> svoju činnosť v súlade so všeobecnými predpismi a platnými stanovami</w:t>
      </w:r>
    </w:p>
    <w:p w14:paraId="659D9F70" w14:textId="6BEE637C" w:rsidR="00526DC0" w:rsidRDefault="00526DC0" w:rsidP="00526DC0">
      <w:pPr>
        <w:pStyle w:val="Odsekzoznamu"/>
        <w:numPr>
          <w:ilvl w:val="0"/>
          <w:numId w:val="13"/>
        </w:numPr>
        <w:spacing w:after="200" w:line="276" w:lineRule="auto"/>
        <w:rPr>
          <w:sz w:val="28"/>
          <w:szCs w:val="28"/>
        </w:rPr>
      </w:pPr>
      <w:r>
        <w:rPr>
          <w:sz w:val="28"/>
          <w:szCs w:val="28"/>
        </w:rPr>
        <w:t>predložené dokumenty za rok 202</w:t>
      </w:r>
      <w:r w:rsidR="00566E1D">
        <w:rPr>
          <w:sz w:val="28"/>
          <w:szCs w:val="28"/>
        </w:rPr>
        <w:t>2</w:t>
      </w:r>
      <w:r>
        <w:rPr>
          <w:sz w:val="28"/>
          <w:szCs w:val="28"/>
        </w:rPr>
        <w:t xml:space="preserve"> verne a pravdivo zobrazujú činnosť a hospodárenie tejto neziskovej organizácie</w:t>
      </w:r>
    </w:p>
    <w:p w14:paraId="6AFA8093" w14:textId="3B475A98" w:rsidR="00526DC0" w:rsidRDefault="00526DC0" w:rsidP="00526DC0">
      <w:pPr>
        <w:rPr>
          <w:sz w:val="28"/>
          <w:szCs w:val="28"/>
        </w:rPr>
      </w:pPr>
      <w:r>
        <w:rPr>
          <w:sz w:val="28"/>
          <w:szCs w:val="28"/>
        </w:rPr>
        <w:t xml:space="preserve">Na základe vyššie uvedeného odporúčam schváliť účtovnú závierku ako  aj Výročnú správu neziskovej organizácie  </w:t>
      </w:r>
      <w:r w:rsidR="003D5B0A">
        <w:rPr>
          <w:sz w:val="28"/>
          <w:szCs w:val="28"/>
        </w:rPr>
        <w:t xml:space="preserve">SZM - Spolužitie zrodené z minulosti </w:t>
      </w:r>
      <w:r>
        <w:rPr>
          <w:sz w:val="28"/>
          <w:szCs w:val="28"/>
        </w:rPr>
        <w:t xml:space="preserve"> za rok 202</w:t>
      </w:r>
      <w:r w:rsidR="00566E1D">
        <w:rPr>
          <w:sz w:val="28"/>
          <w:szCs w:val="28"/>
        </w:rPr>
        <w:t>2</w:t>
      </w:r>
      <w:r>
        <w:rPr>
          <w:sz w:val="28"/>
          <w:szCs w:val="28"/>
        </w:rPr>
        <w:t>.</w:t>
      </w:r>
    </w:p>
    <w:p w14:paraId="27236F08" w14:textId="77777777" w:rsidR="00526DC0" w:rsidRDefault="00526DC0" w:rsidP="00526DC0">
      <w:pPr>
        <w:rPr>
          <w:sz w:val="28"/>
          <w:szCs w:val="28"/>
        </w:rPr>
      </w:pPr>
    </w:p>
    <w:p w14:paraId="2241F62E" w14:textId="77777777" w:rsidR="00526DC0" w:rsidRDefault="00526DC0" w:rsidP="00526DC0">
      <w:pPr>
        <w:rPr>
          <w:sz w:val="28"/>
          <w:szCs w:val="28"/>
        </w:rPr>
      </w:pPr>
    </w:p>
    <w:p w14:paraId="578E1415" w14:textId="77777777" w:rsidR="00526DC0" w:rsidRDefault="00526DC0" w:rsidP="00526DC0">
      <w:pPr>
        <w:rPr>
          <w:sz w:val="28"/>
          <w:szCs w:val="28"/>
        </w:rPr>
      </w:pPr>
    </w:p>
    <w:p w14:paraId="1567417A" w14:textId="03A3478B" w:rsidR="00526DC0" w:rsidRDefault="00526DC0" w:rsidP="00526DC0">
      <w:pPr>
        <w:rPr>
          <w:sz w:val="28"/>
          <w:szCs w:val="28"/>
        </w:rPr>
      </w:pPr>
      <w:r>
        <w:rPr>
          <w:sz w:val="28"/>
          <w:szCs w:val="28"/>
        </w:rPr>
        <w:t xml:space="preserve">V Starej Ľubovni, </w:t>
      </w:r>
      <w:r w:rsidR="003D5B0A">
        <w:rPr>
          <w:sz w:val="28"/>
          <w:szCs w:val="28"/>
        </w:rPr>
        <w:t>3</w:t>
      </w:r>
      <w:r w:rsidR="00566E1D">
        <w:rPr>
          <w:sz w:val="28"/>
          <w:szCs w:val="28"/>
        </w:rPr>
        <w:t>1</w:t>
      </w:r>
      <w:r>
        <w:rPr>
          <w:sz w:val="28"/>
          <w:szCs w:val="28"/>
        </w:rPr>
        <w:t>.</w:t>
      </w:r>
      <w:r w:rsidR="00566E1D">
        <w:rPr>
          <w:sz w:val="28"/>
          <w:szCs w:val="28"/>
        </w:rPr>
        <w:t>mája</w:t>
      </w:r>
      <w:r w:rsidR="003D5B0A">
        <w:rPr>
          <w:sz w:val="28"/>
          <w:szCs w:val="28"/>
        </w:rPr>
        <w:t xml:space="preserve"> 202</w:t>
      </w:r>
      <w:r w:rsidR="00566E1D">
        <w:rPr>
          <w:sz w:val="28"/>
          <w:szCs w:val="28"/>
        </w:rPr>
        <w:t>3</w:t>
      </w:r>
      <w:bookmarkStart w:id="0" w:name="_GoBack"/>
      <w:bookmarkEnd w:id="0"/>
    </w:p>
    <w:p w14:paraId="3FCA5AD8" w14:textId="77777777" w:rsidR="00526DC0" w:rsidRDefault="00526DC0" w:rsidP="00526DC0">
      <w:pPr>
        <w:rPr>
          <w:sz w:val="28"/>
          <w:szCs w:val="28"/>
        </w:rPr>
      </w:pPr>
    </w:p>
    <w:p w14:paraId="510BE344" w14:textId="77777777" w:rsidR="00526DC0" w:rsidRDefault="00526DC0" w:rsidP="00526DC0">
      <w:pPr>
        <w:rPr>
          <w:sz w:val="28"/>
          <w:szCs w:val="28"/>
        </w:rPr>
      </w:pPr>
    </w:p>
    <w:p w14:paraId="501A7687" w14:textId="77777777" w:rsidR="00526DC0" w:rsidRDefault="00526DC0" w:rsidP="00526DC0">
      <w:pPr>
        <w:rPr>
          <w:sz w:val="28"/>
          <w:szCs w:val="28"/>
        </w:rPr>
      </w:pPr>
    </w:p>
    <w:p w14:paraId="3547A84F" w14:textId="061070F7" w:rsidR="00526DC0" w:rsidRDefault="00526DC0" w:rsidP="00526DC0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Marián Gurega</w:t>
      </w:r>
    </w:p>
    <w:p w14:paraId="1910A103" w14:textId="77777777" w:rsidR="00526DC0" w:rsidRDefault="00526DC0" w:rsidP="00526DC0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revízor</w:t>
      </w:r>
    </w:p>
    <w:p w14:paraId="7797F99D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42055D40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62D7458D" w14:textId="77777777" w:rsidR="009B1ED3" w:rsidRPr="008A4624" w:rsidRDefault="009B1ED3" w:rsidP="009B1ED3">
      <w:pPr>
        <w:jc w:val="center"/>
        <w:rPr>
          <w:rFonts w:ascii="Consolas" w:hAnsi="Consolas"/>
          <w:b/>
          <w:sz w:val="36"/>
          <w:szCs w:val="36"/>
        </w:rPr>
      </w:pPr>
    </w:p>
    <w:sectPr w:rsidR="009B1ED3" w:rsidRPr="008A4624" w:rsidSect="00805B79">
      <w:headerReference w:type="default" r:id="rId10"/>
      <w:footerReference w:type="even" r:id="rId11"/>
      <w:footerReference w:type="default" r:id="rId12"/>
      <w:headerReference w:type="first" r:id="rId13"/>
      <w:pgSz w:w="11906" w:h="16838" w:code="9"/>
      <w:pgMar w:top="1134" w:right="1134" w:bottom="1134" w:left="1134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963DA2F" w14:textId="77777777" w:rsidR="00247BED" w:rsidRDefault="00247BED">
      <w:r>
        <w:separator/>
      </w:r>
    </w:p>
  </w:endnote>
  <w:endnote w:type="continuationSeparator" w:id="0">
    <w:p w14:paraId="6382B634" w14:textId="77777777" w:rsidR="00247BED" w:rsidRDefault="00247B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NeueLTPro-Roman">
    <w:altName w:val="Arial"/>
    <w:panose1 w:val="00000000000000000000"/>
    <w:charset w:val="00"/>
    <w:family w:val="roman"/>
    <w:notTrueType/>
    <w:pitch w:val="default"/>
  </w:font>
  <w:font w:name="Bold">
    <w:altName w:val="Cambria"/>
    <w:panose1 w:val="00000000000000000000"/>
    <w:charset w:val="00"/>
    <w:family w:val="roman"/>
    <w:notTrueType/>
    <w:pitch w:val="default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F2DC759" w14:textId="77777777" w:rsidR="00A30599" w:rsidRDefault="00A30599" w:rsidP="003744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A457B2D" w14:textId="77777777" w:rsidR="00A30599" w:rsidRDefault="00A30599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i/>
      </w:rPr>
      <w:id w:val="354469926"/>
      <w:docPartObj>
        <w:docPartGallery w:val="Page Numbers (Top of Page)"/>
        <w:docPartUnique/>
      </w:docPartObj>
    </w:sdtPr>
    <w:sdtEndPr>
      <w:rPr>
        <w:rFonts w:ascii="Consolas" w:hAnsi="Consolas"/>
        <w:sz w:val="18"/>
        <w:szCs w:val="18"/>
      </w:rPr>
    </w:sdtEndPr>
    <w:sdtContent>
      <w:p w14:paraId="7425BE6B" w14:textId="0F5F04BA" w:rsidR="00A30599" w:rsidRPr="002A774D" w:rsidRDefault="00583D00" w:rsidP="00BC4EB9">
        <w:pPr>
          <w:pStyle w:val="Pta"/>
          <w:jc w:val="center"/>
          <w:rPr>
            <w:rFonts w:ascii="Consolas" w:hAnsi="Consolas"/>
            <w:i/>
            <w:sz w:val="18"/>
            <w:szCs w:val="18"/>
          </w:rPr>
        </w:pP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fldChar w:fldCharType="begin"/>
        </w: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instrText>PAGE</w:instrText>
        </w: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fldChar w:fldCharType="separate"/>
        </w:r>
        <w:r w:rsidR="003D5B0A">
          <w:rPr>
            <w:rFonts w:ascii="Consolas" w:hAnsi="Consolas" w:cstheme="minorHAnsi"/>
            <w:b/>
            <w:bCs/>
            <w:i/>
            <w:noProof/>
            <w:sz w:val="18"/>
            <w:szCs w:val="18"/>
          </w:rPr>
          <w:t>2</w:t>
        </w: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fldChar w:fldCharType="end"/>
        </w:r>
        <w:r w:rsidRPr="002A774D">
          <w:rPr>
            <w:rFonts w:ascii="Consolas" w:hAnsi="Consolas" w:cstheme="minorHAnsi"/>
            <w:i/>
            <w:sz w:val="18"/>
            <w:szCs w:val="18"/>
          </w:rPr>
          <w:t xml:space="preserve"> z </w:t>
        </w: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fldChar w:fldCharType="begin"/>
        </w: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instrText>NUMPAGES</w:instrText>
        </w: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fldChar w:fldCharType="separate"/>
        </w:r>
        <w:r w:rsidR="00566E1D">
          <w:rPr>
            <w:rFonts w:ascii="Consolas" w:hAnsi="Consolas" w:cstheme="minorHAnsi"/>
            <w:b/>
            <w:bCs/>
            <w:i/>
            <w:noProof/>
            <w:sz w:val="18"/>
            <w:szCs w:val="18"/>
          </w:rPr>
          <w:t>1</w:t>
        </w: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FECB6FA" w14:textId="77777777" w:rsidR="00247BED" w:rsidRDefault="00247BED">
      <w:r>
        <w:separator/>
      </w:r>
    </w:p>
  </w:footnote>
  <w:footnote w:type="continuationSeparator" w:id="0">
    <w:p w14:paraId="78CCC756" w14:textId="77777777" w:rsidR="00247BED" w:rsidRDefault="00247BE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130228B" w14:textId="77777777" w:rsidR="00A30599" w:rsidRPr="00561A04" w:rsidRDefault="002D72FF" w:rsidP="002D72FF">
    <w:pPr>
      <w:pStyle w:val="Nadpis1"/>
      <w:pBdr>
        <w:between w:val="single" w:sz="4" w:space="1" w:color="auto"/>
      </w:pBdr>
      <w:jc w:val="right"/>
      <w:rPr>
        <w:rFonts w:ascii="Garamond" w:hAnsi="Garamond"/>
        <w:sz w:val="12"/>
        <w:szCs w:val="12"/>
      </w:rPr>
    </w:pPr>
    <w:r w:rsidRPr="002D72FF">
      <w:rPr>
        <w:noProof/>
        <w:u w:val="none"/>
      </w:rPr>
      <w:drawing>
        <wp:anchor distT="0" distB="0" distL="114300" distR="114300" simplePos="0" relativeHeight="251660288" behindDoc="1" locked="0" layoutInCell="1" allowOverlap="1" wp14:anchorId="6B119928" wp14:editId="1D2D93E3">
          <wp:simplePos x="0" y="0"/>
          <wp:positionH relativeFrom="column">
            <wp:posOffset>4813935</wp:posOffset>
          </wp:positionH>
          <wp:positionV relativeFrom="paragraph">
            <wp:posOffset>-155165</wp:posOffset>
          </wp:positionV>
          <wp:extent cx="1517769" cy="613635"/>
          <wp:effectExtent l="0" t="0" r="6350" b="0"/>
          <wp:wrapNone/>
          <wp:docPr id="3" name="Obrázo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21612" cy="61518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1C919F" w14:textId="77777777" w:rsidR="00FC6E11" w:rsidRPr="004B54BB" w:rsidRDefault="00FC6E11" w:rsidP="00FC6E11">
    <w:pPr>
      <w:pStyle w:val="Nadpis1"/>
      <w:jc w:val="center"/>
      <w:rPr>
        <w:rFonts w:ascii="Consolas" w:hAnsi="Consolas"/>
        <w:sz w:val="22"/>
        <w:szCs w:val="22"/>
        <w:u w:val="none"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788F24C8" wp14:editId="26830B23">
          <wp:simplePos x="0" y="0"/>
          <wp:positionH relativeFrom="column">
            <wp:posOffset>-529590</wp:posOffset>
          </wp:positionH>
          <wp:positionV relativeFrom="paragraph">
            <wp:posOffset>-445770</wp:posOffset>
          </wp:positionV>
          <wp:extent cx="1504950" cy="1504950"/>
          <wp:effectExtent l="0" t="0" r="0" b="0"/>
          <wp:wrapNone/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04950" cy="1504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4B54BB">
      <w:rPr>
        <w:rFonts w:ascii="Consolas" w:hAnsi="Consolas"/>
        <w:b/>
        <w:szCs w:val="24"/>
        <w:u w:val="none"/>
      </w:rPr>
      <w:t>Spolu</w:t>
    </w:r>
    <w:r w:rsidRPr="004B54BB">
      <w:rPr>
        <w:rFonts w:ascii="Consolas" w:hAnsi="Consolas" w:cs="Cambria"/>
        <w:b/>
        <w:szCs w:val="24"/>
        <w:u w:val="none"/>
      </w:rPr>
      <w:t>ž</w:t>
    </w:r>
    <w:r w:rsidRPr="004B54BB">
      <w:rPr>
        <w:rFonts w:ascii="Consolas" w:hAnsi="Consolas"/>
        <w:b/>
        <w:szCs w:val="24"/>
        <w:u w:val="none"/>
      </w:rPr>
      <w:t>itie zrodené z minulosti, n.o.</w:t>
    </w:r>
    <w:r w:rsidRPr="008A4624">
      <w:rPr>
        <w:rFonts w:ascii="Consolas" w:hAnsi="Consolas"/>
        <w:b/>
        <w:sz w:val="30"/>
        <w:szCs w:val="30"/>
        <w:u w:val="none"/>
      </w:rPr>
      <w:t xml:space="preserve"> </w:t>
    </w:r>
    <w:r>
      <w:rPr>
        <w:rFonts w:ascii="Consolas" w:hAnsi="Consolas"/>
        <w:b/>
        <w:sz w:val="30"/>
        <w:szCs w:val="30"/>
        <w:u w:val="none"/>
      </w:rPr>
      <w:br/>
    </w:r>
    <w:r w:rsidRPr="004B54BB">
      <w:rPr>
        <w:rFonts w:ascii="Consolas" w:hAnsi="Consolas"/>
        <w:sz w:val="22"/>
        <w:szCs w:val="22"/>
        <w:u w:val="none"/>
      </w:rPr>
      <w:t>so sídlom Námestie sv. Mikuláša 1/1, 064 01 Stará Ľubovňa,</w:t>
    </w:r>
    <w:r>
      <w:rPr>
        <w:rFonts w:ascii="Consolas" w:hAnsi="Consolas"/>
        <w:sz w:val="22"/>
        <w:szCs w:val="22"/>
        <w:u w:val="none"/>
      </w:rPr>
      <w:br/>
    </w:r>
    <w:r w:rsidRPr="004B54BB">
      <w:rPr>
        <w:rFonts w:ascii="Consolas" w:hAnsi="Consolas"/>
        <w:sz w:val="22"/>
        <w:szCs w:val="22"/>
        <w:u w:val="none"/>
      </w:rPr>
      <w:t>I</w:t>
    </w:r>
    <w:r w:rsidRPr="004B54BB">
      <w:rPr>
        <w:rFonts w:ascii="Consolas" w:hAnsi="Consolas" w:cs="Cambria"/>
        <w:sz w:val="22"/>
        <w:szCs w:val="22"/>
        <w:u w:val="none"/>
      </w:rPr>
      <w:t>Č</w:t>
    </w:r>
    <w:r w:rsidRPr="004B54BB">
      <w:rPr>
        <w:rFonts w:ascii="Consolas" w:hAnsi="Consolas"/>
        <w:sz w:val="22"/>
        <w:szCs w:val="22"/>
        <w:u w:val="none"/>
      </w:rPr>
      <w:t>O: 50625985</w:t>
    </w:r>
    <w:r>
      <w:rPr>
        <w:rFonts w:ascii="Consolas" w:hAnsi="Consolas"/>
        <w:sz w:val="22"/>
        <w:szCs w:val="22"/>
        <w:u w:val="none"/>
      </w:rPr>
      <w:t>, DIČ: 2120502956</w:t>
    </w:r>
  </w:p>
  <w:p w14:paraId="4A0B4CBD" w14:textId="77777777" w:rsidR="00FC6E11" w:rsidRPr="004B54BB" w:rsidRDefault="00FC6E11" w:rsidP="00FC6E11">
    <w:pPr>
      <w:pStyle w:val="Hlavika"/>
      <w:jc w:val="center"/>
      <w:rPr>
        <w:rFonts w:ascii="Consolas" w:hAnsi="Consolas"/>
        <w:sz w:val="22"/>
        <w:szCs w:val="22"/>
      </w:rPr>
    </w:pPr>
    <w:r w:rsidRPr="004B54BB">
      <w:rPr>
        <w:rFonts w:ascii="Consolas" w:hAnsi="Consolas"/>
        <w:sz w:val="22"/>
        <w:szCs w:val="22"/>
      </w:rPr>
      <w:t>registračné číslo: OVVS-558/2016-NO</w:t>
    </w:r>
  </w:p>
  <w:p w14:paraId="2E8BCF8B" w14:textId="77777777" w:rsidR="00BC4EB9" w:rsidRPr="007F1CE0" w:rsidRDefault="00BC4EB9" w:rsidP="00BC4EB9">
    <w:pPr>
      <w:pStyle w:val="Hlavika"/>
      <w:pBdr>
        <w:bottom w:val="single" w:sz="4" w:space="1" w:color="auto"/>
      </w:pBdr>
      <w:jc w:val="center"/>
      <w:rPr>
        <w:rFonts w:ascii="Consolas" w:hAnsi="Consolas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FC58A4"/>
    <w:multiLevelType w:val="hybridMultilevel"/>
    <w:tmpl w:val="0204AC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393047D"/>
    <w:multiLevelType w:val="hybridMultilevel"/>
    <w:tmpl w:val="85FC72D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3D8186D"/>
    <w:multiLevelType w:val="hybridMultilevel"/>
    <w:tmpl w:val="C090ED5E"/>
    <w:lvl w:ilvl="0" w:tplc="38BA9F16">
      <w:start w:val="1"/>
      <w:numFmt w:val="lowerLetter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2606D0"/>
    <w:multiLevelType w:val="hybridMultilevel"/>
    <w:tmpl w:val="758CDEE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45B61CB6"/>
    <w:multiLevelType w:val="hybridMultilevel"/>
    <w:tmpl w:val="2BAA855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E93176F"/>
    <w:multiLevelType w:val="hybridMultilevel"/>
    <w:tmpl w:val="C8BEA456"/>
    <w:lvl w:ilvl="0" w:tplc="E13653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31513BF"/>
    <w:multiLevelType w:val="hybridMultilevel"/>
    <w:tmpl w:val="949A7504"/>
    <w:lvl w:ilvl="0" w:tplc="BAE2F132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98C0AC0"/>
    <w:multiLevelType w:val="hybridMultilevel"/>
    <w:tmpl w:val="33C697EE"/>
    <w:lvl w:ilvl="0" w:tplc="7B1C88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C031E35"/>
    <w:multiLevelType w:val="hybridMultilevel"/>
    <w:tmpl w:val="57EA2D8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5C0F058F"/>
    <w:multiLevelType w:val="hybridMultilevel"/>
    <w:tmpl w:val="417468F0"/>
    <w:lvl w:ilvl="0" w:tplc="041B000F">
      <w:start w:val="1"/>
      <w:numFmt w:val="decimal"/>
      <w:lvlText w:val="%1.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701A7288"/>
    <w:multiLevelType w:val="hybridMultilevel"/>
    <w:tmpl w:val="B52A9934"/>
    <w:lvl w:ilvl="0" w:tplc="1610B4CE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10C3025"/>
    <w:multiLevelType w:val="hybridMultilevel"/>
    <w:tmpl w:val="3306B67C"/>
    <w:lvl w:ilvl="0" w:tplc="B25ACFAA">
      <w:start w:val="5"/>
      <w:numFmt w:val="bullet"/>
      <w:lvlText w:val="-"/>
      <w:lvlJc w:val="left"/>
      <w:pPr>
        <w:ind w:left="720" w:hanging="360"/>
      </w:pPr>
      <w:rPr>
        <w:rFonts w:ascii="Consolas" w:eastAsia="Times New Roman" w:hAnsi="Consola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B07645"/>
    <w:multiLevelType w:val="hybridMultilevel"/>
    <w:tmpl w:val="3B2C80A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12"/>
  </w:num>
  <w:num w:numId="4">
    <w:abstractNumId w:val="8"/>
  </w:num>
  <w:num w:numId="5">
    <w:abstractNumId w:val="4"/>
  </w:num>
  <w:num w:numId="6">
    <w:abstractNumId w:val="3"/>
  </w:num>
  <w:num w:numId="7">
    <w:abstractNumId w:val="9"/>
  </w:num>
  <w:num w:numId="8">
    <w:abstractNumId w:val="10"/>
  </w:num>
  <w:num w:numId="9">
    <w:abstractNumId w:val="6"/>
  </w:num>
  <w:num w:numId="10">
    <w:abstractNumId w:val="2"/>
  </w:num>
  <w:num w:numId="11">
    <w:abstractNumId w:val="11"/>
  </w:num>
  <w:num w:numId="12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1ED3"/>
    <w:rsid w:val="000049B5"/>
    <w:rsid w:val="000062B2"/>
    <w:rsid w:val="00025389"/>
    <w:rsid w:val="00052DA3"/>
    <w:rsid w:val="0006019D"/>
    <w:rsid w:val="00081D62"/>
    <w:rsid w:val="00090877"/>
    <w:rsid w:val="00095B15"/>
    <w:rsid w:val="000A01FA"/>
    <w:rsid w:val="000A2746"/>
    <w:rsid w:val="000D4238"/>
    <w:rsid w:val="000E4563"/>
    <w:rsid w:val="001135B8"/>
    <w:rsid w:val="00130A46"/>
    <w:rsid w:val="0013205B"/>
    <w:rsid w:val="00150DCA"/>
    <w:rsid w:val="00157EF9"/>
    <w:rsid w:val="00172329"/>
    <w:rsid w:val="001766A9"/>
    <w:rsid w:val="001A131A"/>
    <w:rsid w:val="001A5DC8"/>
    <w:rsid w:val="001B7EB2"/>
    <w:rsid w:val="001C7CC8"/>
    <w:rsid w:val="001D40C4"/>
    <w:rsid w:val="001D5D4D"/>
    <w:rsid w:val="001E0A4D"/>
    <w:rsid w:val="002356DD"/>
    <w:rsid w:val="00235D46"/>
    <w:rsid w:val="00246B39"/>
    <w:rsid w:val="00247BED"/>
    <w:rsid w:val="00251892"/>
    <w:rsid w:val="002643E3"/>
    <w:rsid w:val="0027111A"/>
    <w:rsid w:val="0029289B"/>
    <w:rsid w:val="00295B6F"/>
    <w:rsid w:val="00296D5D"/>
    <w:rsid w:val="002A54FA"/>
    <w:rsid w:val="002A774D"/>
    <w:rsid w:val="002D72FF"/>
    <w:rsid w:val="002F1B00"/>
    <w:rsid w:val="00300AEF"/>
    <w:rsid w:val="0030692B"/>
    <w:rsid w:val="00322538"/>
    <w:rsid w:val="00330BF2"/>
    <w:rsid w:val="003635FA"/>
    <w:rsid w:val="003659A2"/>
    <w:rsid w:val="003742D5"/>
    <w:rsid w:val="003744F8"/>
    <w:rsid w:val="0037711D"/>
    <w:rsid w:val="00380B09"/>
    <w:rsid w:val="003A333D"/>
    <w:rsid w:val="003B2167"/>
    <w:rsid w:val="003B2E75"/>
    <w:rsid w:val="003B31EB"/>
    <w:rsid w:val="003C3A21"/>
    <w:rsid w:val="003C66C8"/>
    <w:rsid w:val="003D531D"/>
    <w:rsid w:val="003D5B0A"/>
    <w:rsid w:val="003D60E2"/>
    <w:rsid w:val="00403855"/>
    <w:rsid w:val="00405C8A"/>
    <w:rsid w:val="00406CC6"/>
    <w:rsid w:val="004467DB"/>
    <w:rsid w:val="004575EF"/>
    <w:rsid w:val="00463E91"/>
    <w:rsid w:val="00470916"/>
    <w:rsid w:val="004920E5"/>
    <w:rsid w:val="004A0C90"/>
    <w:rsid w:val="004B7C67"/>
    <w:rsid w:val="004C4485"/>
    <w:rsid w:val="004D3D53"/>
    <w:rsid w:val="004E51EF"/>
    <w:rsid w:val="0050617B"/>
    <w:rsid w:val="00507A60"/>
    <w:rsid w:val="00510218"/>
    <w:rsid w:val="00526DC0"/>
    <w:rsid w:val="0053074F"/>
    <w:rsid w:val="00535097"/>
    <w:rsid w:val="00561A04"/>
    <w:rsid w:val="00566E1D"/>
    <w:rsid w:val="00583D00"/>
    <w:rsid w:val="005E2629"/>
    <w:rsid w:val="005E4689"/>
    <w:rsid w:val="005F1273"/>
    <w:rsid w:val="005F7D12"/>
    <w:rsid w:val="006221A4"/>
    <w:rsid w:val="006245EF"/>
    <w:rsid w:val="00642270"/>
    <w:rsid w:val="006519D1"/>
    <w:rsid w:val="0069012E"/>
    <w:rsid w:val="006976A5"/>
    <w:rsid w:val="006B42D4"/>
    <w:rsid w:val="006C122A"/>
    <w:rsid w:val="006D279E"/>
    <w:rsid w:val="006E1F82"/>
    <w:rsid w:val="006E7418"/>
    <w:rsid w:val="006F109C"/>
    <w:rsid w:val="007049D6"/>
    <w:rsid w:val="00715D59"/>
    <w:rsid w:val="007207EE"/>
    <w:rsid w:val="0074098D"/>
    <w:rsid w:val="007449E4"/>
    <w:rsid w:val="00754FAA"/>
    <w:rsid w:val="0075635D"/>
    <w:rsid w:val="0079636E"/>
    <w:rsid w:val="0079659E"/>
    <w:rsid w:val="007E460E"/>
    <w:rsid w:val="007F0CB2"/>
    <w:rsid w:val="007F1CE0"/>
    <w:rsid w:val="00805B79"/>
    <w:rsid w:val="00816DBC"/>
    <w:rsid w:val="00821451"/>
    <w:rsid w:val="00831F5B"/>
    <w:rsid w:val="00857F75"/>
    <w:rsid w:val="00860C79"/>
    <w:rsid w:val="00874C81"/>
    <w:rsid w:val="008776FC"/>
    <w:rsid w:val="00882C0C"/>
    <w:rsid w:val="008A06AE"/>
    <w:rsid w:val="008A1583"/>
    <w:rsid w:val="008A3BD8"/>
    <w:rsid w:val="008A4624"/>
    <w:rsid w:val="008C02AE"/>
    <w:rsid w:val="008D2277"/>
    <w:rsid w:val="00907C73"/>
    <w:rsid w:val="009200C6"/>
    <w:rsid w:val="0092649F"/>
    <w:rsid w:val="00965855"/>
    <w:rsid w:val="00970F11"/>
    <w:rsid w:val="00971D06"/>
    <w:rsid w:val="00976E9C"/>
    <w:rsid w:val="00995B12"/>
    <w:rsid w:val="009A5FE3"/>
    <w:rsid w:val="009A6A92"/>
    <w:rsid w:val="009B1ED3"/>
    <w:rsid w:val="009D2D0E"/>
    <w:rsid w:val="009F313B"/>
    <w:rsid w:val="00A1564D"/>
    <w:rsid w:val="00A30599"/>
    <w:rsid w:val="00A32C8B"/>
    <w:rsid w:val="00A33517"/>
    <w:rsid w:val="00A34C58"/>
    <w:rsid w:val="00A42A49"/>
    <w:rsid w:val="00A42CA9"/>
    <w:rsid w:val="00A46E4D"/>
    <w:rsid w:val="00A65B45"/>
    <w:rsid w:val="00A7082F"/>
    <w:rsid w:val="00A84915"/>
    <w:rsid w:val="00AB471E"/>
    <w:rsid w:val="00AB4FEF"/>
    <w:rsid w:val="00AE752F"/>
    <w:rsid w:val="00B06852"/>
    <w:rsid w:val="00B16648"/>
    <w:rsid w:val="00B30B2B"/>
    <w:rsid w:val="00B33B5F"/>
    <w:rsid w:val="00B42673"/>
    <w:rsid w:val="00B470D5"/>
    <w:rsid w:val="00B91A61"/>
    <w:rsid w:val="00B937AA"/>
    <w:rsid w:val="00B959BB"/>
    <w:rsid w:val="00BB03BE"/>
    <w:rsid w:val="00BC4EB9"/>
    <w:rsid w:val="00BC4F8D"/>
    <w:rsid w:val="00BE2854"/>
    <w:rsid w:val="00BF2102"/>
    <w:rsid w:val="00BF76CA"/>
    <w:rsid w:val="00C01EE7"/>
    <w:rsid w:val="00C04A5E"/>
    <w:rsid w:val="00C27893"/>
    <w:rsid w:val="00C35593"/>
    <w:rsid w:val="00C537C3"/>
    <w:rsid w:val="00C875DD"/>
    <w:rsid w:val="00CA6E2A"/>
    <w:rsid w:val="00CB6D98"/>
    <w:rsid w:val="00CC096A"/>
    <w:rsid w:val="00CC2E37"/>
    <w:rsid w:val="00CD06D2"/>
    <w:rsid w:val="00CD56CA"/>
    <w:rsid w:val="00CD5A99"/>
    <w:rsid w:val="00CE5762"/>
    <w:rsid w:val="00CF7D27"/>
    <w:rsid w:val="00D0389C"/>
    <w:rsid w:val="00D1341B"/>
    <w:rsid w:val="00D3388B"/>
    <w:rsid w:val="00D365CF"/>
    <w:rsid w:val="00D52DEB"/>
    <w:rsid w:val="00D5393E"/>
    <w:rsid w:val="00D66987"/>
    <w:rsid w:val="00D87D40"/>
    <w:rsid w:val="00DA52E3"/>
    <w:rsid w:val="00DC38BD"/>
    <w:rsid w:val="00DC6C8F"/>
    <w:rsid w:val="00DE0FAA"/>
    <w:rsid w:val="00DF3581"/>
    <w:rsid w:val="00E52059"/>
    <w:rsid w:val="00E714D2"/>
    <w:rsid w:val="00E733B2"/>
    <w:rsid w:val="00E91E49"/>
    <w:rsid w:val="00ED3301"/>
    <w:rsid w:val="00F05BE3"/>
    <w:rsid w:val="00F24B7D"/>
    <w:rsid w:val="00F250F4"/>
    <w:rsid w:val="00F269B1"/>
    <w:rsid w:val="00F350DE"/>
    <w:rsid w:val="00F355FE"/>
    <w:rsid w:val="00F461B8"/>
    <w:rsid w:val="00F5001F"/>
    <w:rsid w:val="00F52100"/>
    <w:rsid w:val="00F52D10"/>
    <w:rsid w:val="00F67AD8"/>
    <w:rsid w:val="00F75013"/>
    <w:rsid w:val="00FC6E11"/>
    <w:rsid w:val="00FD273C"/>
    <w:rsid w:val="00FE0D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,"/>
  <w:listSeparator w:val=";"/>
  <w14:docId w14:val="4F088E1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Plain Text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9B1ED3"/>
    <w:pPr>
      <w:keepNext/>
      <w:jc w:val="both"/>
      <w:outlineLvl w:val="0"/>
    </w:pPr>
    <w:rPr>
      <w:szCs w:val="20"/>
      <w:u w:val="single"/>
    </w:rPr>
  </w:style>
  <w:style w:type="paragraph" w:styleId="Nadpis2">
    <w:name w:val="heading 2"/>
    <w:basedOn w:val="Normlny"/>
    <w:next w:val="Normlny"/>
    <w:qFormat/>
    <w:rsid w:val="007049D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9B1ED3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9B1ED3"/>
    <w:pPr>
      <w:tabs>
        <w:tab w:val="center" w:pos="4536"/>
        <w:tab w:val="right" w:pos="9072"/>
      </w:tabs>
    </w:pPr>
  </w:style>
  <w:style w:type="character" w:customStyle="1" w:styleId="Nadpis1Char">
    <w:name w:val="Nadpis 1 Char"/>
    <w:link w:val="Nadpis1"/>
    <w:rsid w:val="009B1ED3"/>
    <w:rPr>
      <w:sz w:val="24"/>
      <w:u w:val="single"/>
      <w:lang w:val="sk-SK" w:eastAsia="sk-SK" w:bidi="ar-SA"/>
    </w:rPr>
  </w:style>
  <w:style w:type="table" w:styleId="Mriekatabuky">
    <w:name w:val="Table Grid"/>
    <w:basedOn w:val="Normlnatabuka"/>
    <w:rsid w:val="00A7082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semiHidden/>
    <w:unhideWhenUsed/>
    <w:rsid w:val="007049D6"/>
    <w:rPr>
      <w:sz w:val="20"/>
      <w:szCs w:val="20"/>
      <w:lang w:val="cs-CZ"/>
    </w:rPr>
  </w:style>
  <w:style w:type="character" w:customStyle="1" w:styleId="TextpoznmkypodiarouChar">
    <w:name w:val="Text poznámky pod čiarou Char"/>
    <w:link w:val="Textpoznmkypodiarou"/>
    <w:semiHidden/>
    <w:rsid w:val="007049D6"/>
    <w:rPr>
      <w:lang w:val="cs-CZ" w:eastAsia="sk-SK" w:bidi="ar-SA"/>
    </w:rPr>
  </w:style>
  <w:style w:type="character" w:styleId="Odkaznapoznmkupodiarou">
    <w:name w:val="footnote reference"/>
    <w:semiHidden/>
    <w:unhideWhenUsed/>
    <w:rsid w:val="007049D6"/>
    <w:rPr>
      <w:vertAlign w:val="superscript"/>
    </w:rPr>
  </w:style>
  <w:style w:type="character" w:styleId="slostrany">
    <w:name w:val="page number"/>
    <w:basedOn w:val="Predvolenpsmoodseku"/>
    <w:rsid w:val="00A42A49"/>
  </w:style>
  <w:style w:type="paragraph" w:styleId="Obsah2">
    <w:name w:val="toc 2"/>
    <w:basedOn w:val="Normlny"/>
    <w:next w:val="Normlny"/>
    <w:autoRedefine/>
    <w:uiPriority w:val="39"/>
    <w:rsid w:val="00A42A49"/>
    <w:pPr>
      <w:ind w:left="240"/>
    </w:pPr>
  </w:style>
  <w:style w:type="character" w:styleId="Hypertextovprepojenie">
    <w:name w:val="Hyperlink"/>
    <w:uiPriority w:val="99"/>
    <w:rsid w:val="00A42A49"/>
    <w:rPr>
      <w:color w:val="0000FF"/>
      <w:u w:val="single"/>
    </w:rPr>
  </w:style>
  <w:style w:type="paragraph" w:styleId="Obsah1">
    <w:name w:val="toc 1"/>
    <w:basedOn w:val="Normlny"/>
    <w:next w:val="Normlny"/>
    <w:autoRedefine/>
    <w:uiPriority w:val="39"/>
    <w:rsid w:val="0030692B"/>
    <w:pPr>
      <w:tabs>
        <w:tab w:val="right" w:leader="dot" w:pos="9628"/>
      </w:tabs>
      <w:ind w:left="426" w:hanging="426"/>
    </w:pPr>
    <w:rPr>
      <w:rFonts w:asciiTheme="majorHAnsi" w:hAnsiTheme="majorHAnsi"/>
    </w:rPr>
  </w:style>
  <w:style w:type="character" w:customStyle="1" w:styleId="cell">
    <w:name w:val="cell"/>
    <w:rsid w:val="00D66987"/>
  </w:style>
  <w:style w:type="character" w:customStyle="1" w:styleId="PtaChar">
    <w:name w:val="Päta Char"/>
    <w:link w:val="Pta"/>
    <w:uiPriority w:val="99"/>
    <w:rsid w:val="00583D00"/>
    <w:rPr>
      <w:sz w:val="24"/>
      <w:szCs w:val="24"/>
    </w:rPr>
  </w:style>
  <w:style w:type="paragraph" w:styleId="Bezriadkovania">
    <w:name w:val="No Spacing"/>
    <w:link w:val="BezriadkovaniaChar"/>
    <w:uiPriority w:val="1"/>
    <w:qFormat/>
    <w:rsid w:val="00583D00"/>
    <w:rPr>
      <w:rFonts w:ascii="Calibri" w:hAnsi="Calibri"/>
      <w:sz w:val="22"/>
      <w:szCs w:val="22"/>
    </w:rPr>
  </w:style>
  <w:style w:type="character" w:customStyle="1" w:styleId="BezriadkovaniaChar">
    <w:name w:val="Bez riadkovania Char"/>
    <w:link w:val="Bezriadkovania"/>
    <w:uiPriority w:val="1"/>
    <w:rsid w:val="00583D00"/>
    <w:rPr>
      <w:rFonts w:ascii="Calibri" w:hAnsi="Calibri"/>
      <w:sz w:val="22"/>
      <w:szCs w:val="22"/>
    </w:rPr>
  </w:style>
  <w:style w:type="paragraph" w:styleId="Hlavikaobsahu">
    <w:name w:val="TOC Heading"/>
    <w:basedOn w:val="Nadpis1"/>
    <w:next w:val="Normlny"/>
    <w:uiPriority w:val="39"/>
    <w:unhideWhenUsed/>
    <w:qFormat/>
    <w:rsid w:val="00971D06"/>
    <w:pPr>
      <w:keepLines/>
      <w:spacing w:before="240" w:line="259" w:lineRule="auto"/>
      <w:jc w:val="left"/>
      <w:outlineLvl w:val="9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u w:val="none"/>
    </w:rPr>
  </w:style>
  <w:style w:type="paragraph" w:styleId="Textbubliny">
    <w:name w:val="Balloon Text"/>
    <w:basedOn w:val="Normlny"/>
    <w:link w:val="TextbublinyChar"/>
    <w:rsid w:val="0053509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53509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330BF2"/>
    <w:pPr>
      <w:ind w:left="720"/>
      <w:contextualSpacing/>
    </w:pPr>
  </w:style>
  <w:style w:type="character" w:customStyle="1" w:styleId="HlavikaChar">
    <w:name w:val="Hlavička Char"/>
    <w:link w:val="Hlavika"/>
    <w:rsid w:val="007F1CE0"/>
    <w:rPr>
      <w:sz w:val="24"/>
      <w:szCs w:val="24"/>
    </w:rPr>
  </w:style>
  <w:style w:type="character" w:customStyle="1" w:styleId="fontstyle01">
    <w:name w:val="fontstyle01"/>
    <w:basedOn w:val="Predvolenpsmoodseku"/>
    <w:rsid w:val="00DE0FAA"/>
    <w:rPr>
      <w:rFonts w:ascii="HelveticaNeueLTPro-Roman" w:hAnsi="HelveticaNeueLTPro-Roman" w:hint="default"/>
      <w:b w:val="0"/>
      <w:bCs w:val="0"/>
      <w:i w:val="0"/>
      <w:iCs w:val="0"/>
      <w:color w:val="231F20"/>
      <w:sz w:val="20"/>
      <w:szCs w:val="20"/>
    </w:rPr>
  </w:style>
  <w:style w:type="character" w:customStyle="1" w:styleId="fontstyle21">
    <w:name w:val="fontstyle21"/>
    <w:basedOn w:val="Predvolenpsmoodseku"/>
    <w:rsid w:val="00965855"/>
    <w:rPr>
      <w:rFonts w:ascii="Bold" w:hAnsi="Bold" w:hint="default"/>
      <w:b/>
      <w:bCs/>
      <w:i w:val="0"/>
      <w:iCs w:val="0"/>
      <w:color w:val="000000"/>
      <w:sz w:val="20"/>
      <w:szCs w:val="20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FD273C"/>
    <w:rPr>
      <w:rFonts w:ascii="Calibri" w:hAnsi="Calibri" w:cs="Calibri"/>
      <w:sz w:val="22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FD273C"/>
    <w:rPr>
      <w:rFonts w:ascii="Calibri" w:hAnsi="Calibri" w:cs="Calibri"/>
      <w:sz w:val="22"/>
      <w:szCs w:val="21"/>
    </w:rPr>
  </w:style>
  <w:style w:type="character" w:customStyle="1" w:styleId="cell1">
    <w:name w:val="cell1"/>
    <w:basedOn w:val="Predvolenpsmoodseku"/>
    <w:rsid w:val="00F7501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Plain Text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9B1ED3"/>
    <w:pPr>
      <w:keepNext/>
      <w:jc w:val="both"/>
      <w:outlineLvl w:val="0"/>
    </w:pPr>
    <w:rPr>
      <w:szCs w:val="20"/>
      <w:u w:val="single"/>
    </w:rPr>
  </w:style>
  <w:style w:type="paragraph" w:styleId="Nadpis2">
    <w:name w:val="heading 2"/>
    <w:basedOn w:val="Normlny"/>
    <w:next w:val="Normlny"/>
    <w:qFormat/>
    <w:rsid w:val="007049D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9B1ED3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9B1ED3"/>
    <w:pPr>
      <w:tabs>
        <w:tab w:val="center" w:pos="4536"/>
        <w:tab w:val="right" w:pos="9072"/>
      </w:tabs>
    </w:pPr>
  </w:style>
  <w:style w:type="character" w:customStyle="1" w:styleId="Nadpis1Char">
    <w:name w:val="Nadpis 1 Char"/>
    <w:link w:val="Nadpis1"/>
    <w:rsid w:val="009B1ED3"/>
    <w:rPr>
      <w:sz w:val="24"/>
      <w:u w:val="single"/>
      <w:lang w:val="sk-SK" w:eastAsia="sk-SK" w:bidi="ar-SA"/>
    </w:rPr>
  </w:style>
  <w:style w:type="table" w:styleId="Mriekatabuky">
    <w:name w:val="Table Grid"/>
    <w:basedOn w:val="Normlnatabuka"/>
    <w:rsid w:val="00A7082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semiHidden/>
    <w:unhideWhenUsed/>
    <w:rsid w:val="007049D6"/>
    <w:rPr>
      <w:sz w:val="20"/>
      <w:szCs w:val="20"/>
      <w:lang w:val="cs-CZ"/>
    </w:rPr>
  </w:style>
  <w:style w:type="character" w:customStyle="1" w:styleId="TextpoznmkypodiarouChar">
    <w:name w:val="Text poznámky pod čiarou Char"/>
    <w:link w:val="Textpoznmkypodiarou"/>
    <w:semiHidden/>
    <w:rsid w:val="007049D6"/>
    <w:rPr>
      <w:lang w:val="cs-CZ" w:eastAsia="sk-SK" w:bidi="ar-SA"/>
    </w:rPr>
  </w:style>
  <w:style w:type="character" w:styleId="Odkaznapoznmkupodiarou">
    <w:name w:val="footnote reference"/>
    <w:semiHidden/>
    <w:unhideWhenUsed/>
    <w:rsid w:val="007049D6"/>
    <w:rPr>
      <w:vertAlign w:val="superscript"/>
    </w:rPr>
  </w:style>
  <w:style w:type="character" w:styleId="slostrany">
    <w:name w:val="page number"/>
    <w:basedOn w:val="Predvolenpsmoodseku"/>
    <w:rsid w:val="00A42A49"/>
  </w:style>
  <w:style w:type="paragraph" w:styleId="Obsah2">
    <w:name w:val="toc 2"/>
    <w:basedOn w:val="Normlny"/>
    <w:next w:val="Normlny"/>
    <w:autoRedefine/>
    <w:uiPriority w:val="39"/>
    <w:rsid w:val="00A42A49"/>
    <w:pPr>
      <w:ind w:left="240"/>
    </w:pPr>
  </w:style>
  <w:style w:type="character" w:styleId="Hypertextovprepojenie">
    <w:name w:val="Hyperlink"/>
    <w:uiPriority w:val="99"/>
    <w:rsid w:val="00A42A49"/>
    <w:rPr>
      <w:color w:val="0000FF"/>
      <w:u w:val="single"/>
    </w:rPr>
  </w:style>
  <w:style w:type="paragraph" w:styleId="Obsah1">
    <w:name w:val="toc 1"/>
    <w:basedOn w:val="Normlny"/>
    <w:next w:val="Normlny"/>
    <w:autoRedefine/>
    <w:uiPriority w:val="39"/>
    <w:rsid w:val="0030692B"/>
    <w:pPr>
      <w:tabs>
        <w:tab w:val="right" w:leader="dot" w:pos="9628"/>
      </w:tabs>
      <w:ind w:left="426" w:hanging="426"/>
    </w:pPr>
    <w:rPr>
      <w:rFonts w:asciiTheme="majorHAnsi" w:hAnsiTheme="majorHAnsi"/>
    </w:rPr>
  </w:style>
  <w:style w:type="character" w:customStyle="1" w:styleId="cell">
    <w:name w:val="cell"/>
    <w:rsid w:val="00D66987"/>
  </w:style>
  <w:style w:type="character" w:customStyle="1" w:styleId="PtaChar">
    <w:name w:val="Päta Char"/>
    <w:link w:val="Pta"/>
    <w:uiPriority w:val="99"/>
    <w:rsid w:val="00583D00"/>
    <w:rPr>
      <w:sz w:val="24"/>
      <w:szCs w:val="24"/>
    </w:rPr>
  </w:style>
  <w:style w:type="paragraph" w:styleId="Bezriadkovania">
    <w:name w:val="No Spacing"/>
    <w:link w:val="BezriadkovaniaChar"/>
    <w:uiPriority w:val="1"/>
    <w:qFormat/>
    <w:rsid w:val="00583D00"/>
    <w:rPr>
      <w:rFonts w:ascii="Calibri" w:hAnsi="Calibri"/>
      <w:sz w:val="22"/>
      <w:szCs w:val="22"/>
    </w:rPr>
  </w:style>
  <w:style w:type="character" w:customStyle="1" w:styleId="BezriadkovaniaChar">
    <w:name w:val="Bez riadkovania Char"/>
    <w:link w:val="Bezriadkovania"/>
    <w:uiPriority w:val="1"/>
    <w:rsid w:val="00583D00"/>
    <w:rPr>
      <w:rFonts w:ascii="Calibri" w:hAnsi="Calibri"/>
      <w:sz w:val="22"/>
      <w:szCs w:val="22"/>
    </w:rPr>
  </w:style>
  <w:style w:type="paragraph" w:styleId="Hlavikaobsahu">
    <w:name w:val="TOC Heading"/>
    <w:basedOn w:val="Nadpis1"/>
    <w:next w:val="Normlny"/>
    <w:uiPriority w:val="39"/>
    <w:unhideWhenUsed/>
    <w:qFormat/>
    <w:rsid w:val="00971D06"/>
    <w:pPr>
      <w:keepLines/>
      <w:spacing w:before="240" w:line="259" w:lineRule="auto"/>
      <w:jc w:val="left"/>
      <w:outlineLvl w:val="9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u w:val="none"/>
    </w:rPr>
  </w:style>
  <w:style w:type="paragraph" w:styleId="Textbubliny">
    <w:name w:val="Balloon Text"/>
    <w:basedOn w:val="Normlny"/>
    <w:link w:val="TextbublinyChar"/>
    <w:rsid w:val="0053509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53509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330BF2"/>
    <w:pPr>
      <w:ind w:left="720"/>
      <w:contextualSpacing/>
    </w:pPr>
  </w:style>
  <w:style w:type="character" w:customStyle="1" w:styleId="HlavikaChar">
    <w:name w:val="Hlavička Char"/>
    <w:link w:val="Hlavika"/>
    <w:rsid w:val="007F1CE0"/>
    <w:rPr>
      <w:sz w:val="24"/>
      <w:szCs w:val="24"/>
    </w:rPr>
  </w:style>
  <w:style w:type="character" w:customStyle="1" w:styleId="fontstyle01">
    <w:name w:val="fontstyle01"/>
    <w:basedOn w:val="Predvolenpsmoodseku"/>
    <w:rsid w:val="00DE0FAA"/>
    <w:rPr>
      <w:rFonts w:ascii="HelveticaNeueLTPro-Roman" w:hAnsi="HelveticaNeueLTPro-Roman" w:hint="default"/>
      <w:b w:val="0"/>
      <w:bCs w:val="0"/>
      <w:i w:val="0"/>
      <w:iCs w:val="0"/>
      <w:color w:val="231F20"/>
      <w:sz w:val="20"/>
      <w:szCs w:val="20"/>
    </w:rPr>
  </w:style>
  <w:style w:type="character" w:customStyle="1" w:styleId="fontstyle21">
    <w:name w:val="fontstyle21"/>
    <w:basedOn w:val="Predvolenpsmoodseku"/>
    <w:rsid w:val="00965855"/>
    <w:rPr>
      <w:rFonts w:ascii="Bold" w:hAnsi="Bold" w:hint="default"/>
      <w:b/>
      <w:bCs/>
      <w:i w:val="0"/>
      <w:iCs w:val="0"/>
      <w:color w:val="000000"/>
      <w:sz w:val="20"/>
      <w:szCs w:val="20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FD273C"/>
    <w:rPr>
      <w:rFonts w:ascii="Calibri" w:hAnsi="Calibri" w:cs="Calibri"/>
      <w:sz w:val="22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FD273C"/>
    <w:rPr>
      <w:rFonts w:ascii="Calibri" w:hAnsi="Calibri" w:cs="Calibri"/>
      <w:sz w:val="22"/>
      <w:szCs w:val="21"/>
    </w:rPr>
  </w:style>
  <w:style w:type="character" w:customStyle="1" w:styleId="cell1">
    <w:name w:val="cell1"/>
    <w:basedOn w:val="Predvolenpsmoodseku"/>
    <w:rsid w:val="00F7501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3113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microsoft.com/office/2007/relationships/stylesWithEffects" Target="stylesWithEffect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7CC363D-7698-4404-87E8-259F6800DA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182</Words>
  <Characters>1079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neziskovej organizácie</vt:lpstr>
    </vt:vector>
  </TitlesOfParts>
  <Company>Home</Company>
  <LinksUpToDate>false</LinksUpToDate>
  <CharactersWithSpaces>1259</CharactersWithSpaces>
  <SharedDoc>false</SharedDoc>
  <HLinks>
    <vt:vector size="48" baseType="variant">
      <vt:variant>
        <vt:i4>6881314</vt:i4>
      </vt:variant>
      <vt:variant>
        <vt:i4>45</vt:i4>
      </vt:variant>
      <vt:variant>
        <vt:i4>0</vt:i4>
      </vt:variant>
      <vt:variant>
        <vt:i4>5</vt:i4>
      </vt:variant>
      <vt:variant>
        <vt:lpwstr>http://www.finance.gov.sk/Default.aspx?CatID=10556</vt:lpwstr>
      </vt:variant>
      <vt:variant>
        <vt:lpwstr/>
      </vt:variant>
      <vt:variant>
        <vt:i4>1310774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_Toc276040642</vt:lpwstr>
      </vt:variant>
      <vt:variant>
        <vt:i4>1310774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_Toc276040641</vt:lpwstr>
      </vt:variant>
      <vt:variant>
        <vt:i4>1310774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_Toc276040640</vt:lpwstr>
      </vt:variant>
      <vt:variant>
        <vt:i4>1245238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_Toc276040639</vt:lpwstr>
      </vt:variant>
      <vt:variant>
        <vt:i4>1245238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_Toc276040638</vt:lpwstr>
      </vt:variant>
      <vt:variant>
        <vt:i4>1245238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_Toc276040637</vt:lpwstr>
      </vt:variant>
      <vt:variant>
        <vt:i4>1245238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_Toc276040636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neziskovej organizácie</dc:title>
  <dc:creator>Uzivatel</dc:creator>
  <cp:lastModifiedBy>Danka Guregová, Ing.</cp:lastModifiedBy>
  <cp:revision>8</cp:revision>
  <cp:lastPrinted>2023-09-27T15:14:00Z</cp:lastPrinted>
  <dcterms:created xsi:type="dcterms:W3CDTF">2021-09-24T07:29:00Z</dcterms:created>
  <dcterms:modified xsi:type="dcterms:W3CDTF">2023-09-27T15:15:00Z</dcterms:modified>
</cp:coreProperties>
</file>