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A1D6D" w:rsidRPr="00BD28DC" w:rsidRDefault="00EA1D6D" w:rsidP="00EA1D6D">
      <w:pPr>
        <w:spacing w:after="0" w:line="240" w:lineRule="auto"/>
        <w:jc w:val="center"/>
        <w:rPr>
          <w:rFonts w:ascii="Times New Roman" w:eastAsia="Times New Roman" w:hAnsi="Times New Roman" w:cs="Times New Roman"/>
          <w:b/>
          <w:sz w:val="40"/>
          <w:szCs w:val="40"/>
          <w:lang w:eastAsia="sk-SK"/>
        </w:rPr>
      </w:pPr>
      <w:bookmarkStart w:id="0" w:name="_GoBack"/>
      <w:bookmarkEnd w:id="0"/>
      <w:r w:rsidRPr="00BD28DC">
        <w:rPr>
          <w:rFonts w:ascii="Times New Roman" w:eastAsia="Times New Roman" w:hAnsi="Times New Roman" w:cs="Times New Roman"/>
          <w:b/>
          <w:noProof/>
          <w:sz w:val="40"/>
          <w:szCs w:val="40"/>
          <w:lang w:eastAsia="sk-SK"/>
        </w:rPr>
        <w:drawing>
          <wp:inline distT="0" distB="0" distL="0" distR="0" wp14:anchorId="0023CFB8" wp14:editId="78E485C1">
            <wp:extent cx="1971675" cy="2371725"/>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71675" cy="2371725"/>
                    </a:xfrm>
                    <a:prstGeom prst="rect">
                      <a:avLst/>
                    </a:prstGeom>
                    <a:noFill/>
                    <a:ln>
                      <a:noFill/>
                    </a:ln>
                  </pic:spPr>
                </pic:pic>
              </a:graphicData>
            </a:graphic>
          </wp:inline>
        </w:drawing>
      </w:r>
    </w:p>
    <w:p w:rsidR="00EA1D6D" w:rsidRPr="00BD28DC" w:rsidRDefault="00EA1D6D" w:rsidP="00EA1D6D">
      <w:pPr>
        <w:spacing w:after="0" w:line="240" w:lineRule="auto"/>
        <w:jc w:val="center"/>
        <w:rPr>
          <w:rFonts w:ascii="Times New Roman" w:eastAsia="Times New Roman" w:hAnsi="Times New Roman" w:cs="Times New Roman"/>
          <w:b/>
          <w:sz w:val="40"/>
          <w:szCs w:val="40"/>
          <w:lang w:eastAsia="sk-SK"/>
        </w:rPr>
      </w:pPr>
    </w:p>
    <w:p w:rsidR="00EA1D6D" w:rsidRPr="00BD28DC" w:rsidRDefault="00EA1D6D" w:rsidP="00EA1D6D">
      <w:pPr>
        <w:spacing w:after="0" w:line="240" w:lineRule="auto"/>
        <w:jc w:val="center"/>
        <w:rPr>
          <w:rFonts w:ascii="Times New Roman" w:eastAsia="Times New Roman" w:hAnsi="Times New Roman" w:cs="Times New Roman"/>
          <w:b/>
          <w:sz w:val="40"/>
          <w:szCs w:val="40"/>
          <w:lang w:eastAsia="sk-SK"/>
        </w:rPr>
      </w:pPr>
    </w:p>
    <w:p w:rsidR="00EA1D6D" w:rsidRPr="00BD28DC" w:rsidRDefault="00EA1D6D" w:rsidP="00EA1D6D">
      <w:pPr>
        <w:spacing w:after="0" w:line="240" w:lineRule="auto"/>
        <w:jc w:val="center"/>
        <w:rPr>
          <w:rFonts w:ascii="Tahoma" w:eastAsia="Times New Roman" w:hAnsi="Tahoma" w:cs="Tahoma"/>
          <w:b/>
          <w:sz w:val="40"/>
          <w:szCs w:val="40"/>
          <w:lang w:eastAsia="sk-SK"/>
        </w:rPr>
      </w:pPr>
    </w:p>
    <w:p w:rsidR="00EA1D6D" w:rsidRPr="00BD28DC" w:rsidRDefault="00EA1D6D" w:rsidP="00EA1D6D">
      <w:pPr>
        <w:spacing w:after="0" w:line="240" w:lineRule="auto"/>
        <w:jc w:val="center"/>
        <w:rPr>
          <w:rFonts w:ascii="Tahoma" w:eastAsia="Times New Roman" w:hAnsi="Tahoma" w:cs="Tahoma"/>
          <w:b/>
          <w:sz w:val="52"/>
          <w:szCs w:val="52"/>
          <w:lang w:eastAsia="sk-SK"/>
        </w:rPr>
      </w:pPr>
      <w:r w:rsidRPr="00BD28DC">
        <w:rPr>
          <w:rFonts w:ascii="Tahoma" w:eastAsia="Times New Roman" w:hAnsi="Tahoma" w:cs="Tahoma"/>
          <w:b/>
          <w:sz w:val="52"/>
          <w:szCs w:val="52"/>
          <w:lang w:eastAsia="sk-SK"/>
        </w:rPr>
        <w:t>Výročná správa k riadnej a konsolidovanej účtovnej závierke</w:t>
      </w:r>
    </w:p>
    <w:p w:rsidR="00EA1D6D" w:rsidRPr="00BD28DC" w:rsidRDefault="00EA1D6D" w:rsidP="00EA1D6D">
      <w:pPr>
        <w:spacing w:after="0" w:line="240" w:lineRule="auto"/>
        <w:jc w:val="center"/>
        <w:rPr>
          <w:rFonts w:ascii="Tahoma" w:eastAsia="Times New Roman" w:hAnsi="Tahoma" w:cs="Tahoma"/>
          <w:b/>
          <w:sz w:val="52"/>
          <w:szCs w:val="52"/>
          <w:lang w:eastAsia="sk-SK"/>
        </w:rPr>
      </w:pPr>
    </w:p>
    <w:p w:rsidR="00EA1D6D" w:rsidRPr="00BD28DC" w:rsidRDefault="00EA1D6D" w:rsidP="00EA1D6D">
      <w:pPr>
        <w:spacing w:after="0" w:line="240" w:lineRule="auto"/>
        <w:jc w:val="center"/>
        <w:rPr>
          <w:rFonts w:ascii="Tahoma" w:eastAsia="Times New Roman" w:hAnsi="Tahoma" w:cs="Tahoma"/>
          <w:b/>
          <w:sz w:val="52"/>
          <w:szCs w:val="52"/>
          <w:lang w:eastAsia="sk-SK"/>
        </w:rPr>
      </w:pPr>
      <w:r w:rsidRPr="00BD28DC">
        <w:rPr>
          <w:rFonts w:ascii="Tahoma" w:eastAsia="Times New Roman" w:hAnsi="Tahoma" w:cs="Tahoma"/>
          <w:b/>
          <w:sz w:val="52"/>
          <w:szCs w:val="52"/>
          <w:lang w:eastAsia="sk-SK"/>
        </w:rPr>
        <w:t>Mesta Kráľovský Chlmec</w:t>
      </w:r>
    </w:p>
    <w:p w:rsidR="00EA1D6D" w:rsidRPr="00BD28DC" w:rsidRDefault="00EA1D6D" w:rsidP="00EA1D6D">
      <w:pPr>
        <w:spacing w:after="0" w:line="240" w:lineRule="auto"/>
        <w:jc w:val="center"/>
        <w:rPr>
          <w:rFonts w:ascii="Tahoma" w:eastAsia="Times New Roman" w:hAnsi="Tahoma" w:cs="Tahoma"/>
          <w:b/>
          <w:sz w:val="52"/>
          <w:szCs w:val="52"/>
          <w:lang w:eastAsia="sk-SK"/>
        </w:rPr>
      </w:pPr>
    </w:p>
    <w:p w:rsidR="00EA1D6D" w:rsidRPr="00BD28DC" w:rsidRDefault="00EA1D6D" w:rsidP="00EA1D6D">
      <w:pPr>
        <w:spacing w:after="0" w:line="240" w:lineRule="auto"/>
        <w:jc w:val="center"/>
        <w:rPr>
          <w:rFonts w:ascii="Tahoma" w:eastAsia="Times New Roman" w:hAnsi="Tahoma" w:cs="Tahoma"/>
          <w:b/>
          <w:sz w:val="52"/>
          <w:szCs w:val="52"/>
          <w:lang w:eastAsia="sk-SK"/>
        </w:rPr>
      </w:pPr>
      <w:r w:rsidRPr="00BD28DC">
        <w:rPr>
          <w:rFonts w:ascii="Tahoma" w:eastAsia="Times New Roman" w:hAnsi="Tahoma" w:cs="Tahoma"/>
          <w:b/>
          <w:sz w:val="52"/>
          <w:szCs w:val="52"/>
          <w:lang w:eastAsia="sk-SK"/>
        </w:rPr>
        <w:t>za rok 20</w:t>
      </w:r>
      <w:r w:rsidR="00A65D5E" w:rsidRPr="00BD28DC">
        <w:rPr>
          <w:rFonts w:ascii="Tahoma" w:eastAsia="Times New Roman" w:hAnsi="Tahoma" w:cs="Tahoma"/>
          <w:b/>
          <w:sz w:val="52"/>
          <w:szCs w:val="52"/>
          <w:lang w:eastAsia="sk-SK"/>
        </w:rPr>
        <w:t>2</w:t>
      </w:r>
      <w:r w:rsidR="00C61391" w:rsidRPr="00BD28DC">
        <w:rPr>
          <w:rFonts w:ascii="Tahoma" w:eastAsia="Times New Roman" w:hAnsi="Tahoma" w:cs="Tahoma"/>
          <w:b/>
          <w:sz w:val="52"/>
          <w:szCs w:val="52"/>
          <w:lang w:eastAsia="sk-SK"/>
        </w:rPr>
        <w:t>2</w:t>
      </w:r>
    </w:p>
    <w:p w:rsidR="00EA1D6D" w:rsidRPr="00BD28DC" w:rsidRDefault="00EA1D6D" w:rsidP="00EA1D6D">
      <w:pPr>
        <w:spacing w:after="0" w:line="240" w:lineRule="auto"/>
        <w:jc w:val="center"/>
        <w:rPr>
          <w:rFonts w:ascii="Times New Roman" w:eastAsia="Times New Roman" w:hAnsi="Times New Roman" w:cs="Times New Roman"/>
          <w:b/>
          <w:sz w:val="44"/>
          <w:szCs w:val="44"/>
          <w:lang w:eastAsia="sk-SK"/>
        </w:rPr>
      </w:pPr>
    </w:p>
    <w:p w:rsidR="00EA1D6D" w:rsidRPr="00BD28DC" w:rsidRDefault="00EA1D6D" w:rsidP="00EA1D6D">
      <w:pPr>
        <w:spacing w:after="0" w:line="240" w:lineRule="auto"/>
        <w:jc w:val="center"/>
        <w:rPr>
          <w:rFonts w:ascii="Times New Roman" w:eastAsia="Times New Roman" w:hAnsi="Times New Roman" w:cs="Times New Roman"/>
          <w:b/>
          <w:sz w:val="44"/>
          <w:szCs w:val="44"/>
          <w:lang w:eastAsia="sk-SK"/>
        </w:rPr>
      </w:pPr>
    </w:p>
    <w:p w:rsidR="00EA1D6D" w:rsidRPr="00BD28DC" w:rsidRDefault="00EA1D6D" w:rsidP="00EA1D6D">
      <w:pPr>
        <w:spacing w:after="0" w:line="240" w:lineRule="auto"/>
        <w:jc w:val="center"/>
        <w:rPr>
          <w:rFonts w:ascii="Times New Roman" w:eastAsia="Times New Roman" w:hAnsi="Times New Roman" w:cs="Times New Roman"/>
          <w:b/>
          <w:sz w:val="44"/>
          <w:szCs w:val="44"/>
          <w:lang w:eastAsia="sk-SK"/>
        </w:rPr>
      </w:pPr>
    </w:p>
    <w:p w:rsidR="00EA1D6D" w:rsidRPr="00BD28DC" w:rsidRDefault="00EA1D6D" w:rsidP="00EA1D6D">
      <w:pPr>
        <w:tabs>
          <w:tab w:val="right" w:pos="8820"/>
        </w:tabs>
        <w:spacing w:after="0" w:line="240" w:lineRule="auto"/>
        <w:jc w:val="both"/>
        <w:rPr>
          <w:rFonts w:ascii="Times New Roman" w:eastAsia="Times New Roman" w:hAnsi="Times New Roman" w:cs="Times New Roman"/>
          <w:b/>
          <w:sz w:val="44"/>
          <w:szCs w:val="44"/>
          <w:lang w:eastAsia="sk-SK"/>
        </w:rPr>
      </w:pPr>
    </w:p>
    <w:p w:rsidR="00EA1D6D" w:rsidRPr="00BD28DC" w:rsidRDefault="00EA1D6D" w:rsidP="00EA1D6D">
      <w:pPr>
        <w:tabs>
          <w:tab w:val="right" w:pos="8820"/>
        </w:tabs>
        <w:spacing w:after="0" w:line="240" w:lineRule="auto"/>
        <w:jc w:val="both"/>
        <w:rPr>
          <w:rFonts w:ascii="Times New Roman" w:eastAsia="Times New Roman" w:hAnsi="Times New Roman" w:cs="Times New Roman"/>
          <w:b/>
          <w:sz w:val="44"/>
          <w:szCs w:val="44"/>
          <w:lang w:eastAsia="sk-SK"/>
        </w:rPr>
      </w:pPr>
    </w:p>
    <w:p w:rsidR="00EA1D6D" w:rsidRPr="00BD28DC" w:rsidRDefault="00EA1D6D" w:rsidP="00EA1D6D">
      <w:pPr>
        <w:tabs>
          <w:tab w:val="right" w:pos="8820"/>
        </w:tabs>
        <w:spacing w:after="0" w:line="240" w:lineRule="auto"/>
        <w:jc w:val="both"/>
        <w:rPr>
          <w:rFonts w:ascii="Times New Roman" w:eastAsia="Times New Roman" w:hAnsi="Times New Roman" w:cs="Times New Roman"/>
          <w:b/>
          <w:sz w:val="44"/>
          <w:szCs w:val="44"/>
          <w:lang w:eastAsia="sk-SK"/>
        </w:rPr>
      </w:pPr>
    </w:p>
    <w:p w:rsidR="00EA1D6D" w:rsidRPr="00BD28DC" w:rsidRDefault="00EA1D6D" w:rsidP="00EA1D6D">
      <w:pPr>
        <w:tabs>
          <w:tab w:val="right" w:pos="8820"/>
        </w:tabs>
        <w:spacing w:after="0" w:line="240" w:lineRule="auto"/>
        <w:jc w:val="both"/>
        <w:rPr>
          <w:rFonts w:ascii="Times New Roman" w:eastAsia="Times New Roman" w:hAnsi="Times New Roman" w:cs="Times New Roman"/>
          <w:b/>
          <w:sz w:val="44"/>
          <w:szCs w:val="44"/>
          <w:lang w:eastAsia="sk-SK"/>
        </w:rPr>
      </w:pPr>
      <w:r w:rsidRPr="00BD28DC">
        <w:rPr>
          <w:rFonts w:ascii="Times New Roman" w:eastAsia="Times New Roman" w:hAnsi="Times New Roman" w:cs="Times New Roman"/>
          <w:b/>
          <w:sz w:val="44"/>
          <w:szCs w:val="44"/>
          <w:lang w:eastAsia="sk-SK"/>
        </w:rPr>
        <w:tab/>
      </w:r>
    </w:p>
    <w:p w:rsidR="00EA1D6D" w:rsidRPr="00BD28DC" w:rsidRDefault="00EA1D6D" w:rsidP="00EA1D6D">
      <w:pPr>
        <w:tabs>
          <w:tab w:val="right" w:pos="8820"/>
        </w:tabs>
        <w:spacing w:after="0" w:line="240" w:lineRule="auto"/>
        <w:rPr>
          <w:rFonts w:ascii="Tahoma" w:eastAsia="Times New Roman" w:hAnsi="Tahoma" w:cs="Tahoma"/>
          <w:b/>
          <w:sz w:val="44"/>
          <w:szCs w:val="44"/>
          <w:lang w:eastAsia="sk-SK"/>
        </w:rPr>
      </w:pPr>
      <w:r w:rsidRPr="00BD28DC">
        <w:rPr>
          <w:rFonts w:ascii="Tahoma" w:eastAsia="Times New Roman" w:hAnsi="Tahoma" w:cs="Tahoma"/>
          <w:b/>
          <w:sz w:val="44"/>
          <w:szCs w:val="44"/>
          <w:lang w:eastAsia="sk-SK"/>
        </w:rPr>
        <w:t>Ing. Karol Pataky</w:t>
      </w:r>
    </w:p>
    <w:p w:rsidR="00EA1D6D" w:rsidRPr="00BD28DC" w:rsidRDefault="00EA1D6D" w:rsidP="00EA1D6D">
      <w:pPr>
        <w:tabs>
          <w:tab w:val="right" w:pos="8820"/>
        </w:tabs>
        <w:spacing w:after="0" w:line="240" w:lineRule="auto"/>
        <w:rPr>
          <w:rFonts w:ascii="Tahoma" w:eastAsia="Times New Roman" w:hAnsi="Tahoma" w:cs="Tahoma"/>
          <w:b/>
          <w:sz w:val="40"/>
          <w:szCs w:val="40"/>
          <w:lang w:eastAsia="sk-SK"/>
        </w:rPr>
      </w:pPr>
      <w:r w:rsidRPr="00BD28DC">
        <w:rPr>
          <w:rFonts w:ascii="Tahoma" w:eastAsia="Times New Roman" w:hAnsi="Tahoma" w:cs="Tahoma"/>
          <w:b/>
          <w:sz w:val="44"/>
          <w:szCs w:val="44"/>
          <w:lang w:eastAsia="sk-SK"/>
        </w:rPr>
        <w:t>primátor mesta</w:t>
      </w:r>
    </w:p>
    <w:p w:rsidR="00EA1D6D" w:rsidRPr="00BD28DC" w:rsidRDefault="00EA1D6D" w:rsidP="00EA1D6D">
      <w:pPr>
        <w:tabs>
          <w:tab w:val="right" w:pos="8820"/>
        </w:tabs>
        <w:spacing w:after="0" w:line="360" w:lineRule="auto"/>
        <w:jc w:val="both"/>
        <w:rPr>
          <w:rFonts w:ascii="Times New Roman" w:eastAsia="Times New Roman" w:hAnsi="Times New Roman" w:cs="Times New Roman"/>
          <w:b/>
          <w:sz w:val="24"/>
          <w:szCs w:val="24"/>
          <w:lang w:eastAsia="sk-SK"/>
        </w:rPr>
      </w:pPr>
    </w:p>
    <w:p w:rsidR="00796D68" w:rsidRPr="00BD28DC" w:rsidRDefault="00796D68" w:rsidP="00EA1D6D">
      <w:pPr>
        <w:tabs>
          <w:tab w:val="right" w:pos="8820"/>
        </w:tabs>
        <w:spacing w:after="0" w:line="360" w:lineRule="auto"/>
        <w:jc w:val="both"/>
        <w:rPr>
          <w:rFonts w:ascii="Times New Roman" w:eastAsia="Times New Roman" w:hAnsi="Times New Roman" w:cs="Times New Roman"/>
          <w:b/>
          <w:sz w:val="24"/>
          <w:szCs w:val="24"/>
          <w:lang w:eastAsia="sk-SK"/>
        </w:rPr>
      </w:pPr>
    </w:p>
    <w:sdt>
      <w:sdtPr>
        <w:rPr>
          <w:rFonts w:asciiTheme="minorHAnsi" w:eastAsiaTheme="minorHAnsi" w:hAnsiTheme="minorHAnsi" w:cstheme="minorBidi"/>
          <w:color w:val="auto"/>
          <w:sz w:val="22"/>
          <w:szCs w:val="22"/>
          <w:lang w:eastAsia="en-US"/>
        </w:rPr>
        <w:id w:val="1139769288"/>
        <w:docPartObj>
          <w:docPartGallery w:val="Table of Contents"/>
          <w:docPartUnique/>
        </w:docPartObj>
      </w:sdtPr>
      <w:sdtEndPr>
        <w:rPr>
          <w:b/>
          <w:bCs/>
        </w:rPr>
      </w:sdtEndPr>
      <w:sdtContent>
        <w:p w:rsidR="00C5608D" w:rsidRPr="00BD28DC" w:rsidRDefault="00C5608D">
          <w:pPr>
            <w:pStyle w:val="Hlavikaobsahu"/>
            <w:rPr>
              <w:rFonts w:ascii="Tahoma" w:hAnsi="Tahoma" w:cs="Tahoma"/>
              <w:color w:val="auto"/>
              <w:sz w:val="22"/>
              <w:szCs w:val="22"/>
            </w:rPr>
          </w:pPr>
          <w:r w:rsidRPr="00BD28DC">
            <w:rPr>
              <w:rFonts w:ascii="Tahoma" w:hAnsi="Tahoma" w:cs="Tahoma"/>
              <w:color w:val="auto"/>
              <w:sz w:val="22"/>
              <w:szCs w:val="22"/>
            </w:rPr>
            <w:t>Obsah</w:t>
          </w:r>
        </w:p>
        <w:p w:rsidR="003B32C1" w:rsidRPr="00BD28DC" w:rsidRDefault="00C5608D" w:rsidP="003B32C1">
          <w:pPr>
            <w:pStyle w:val="Obsah1"/>
            <w:rPr>
              <w:rFonts w:cstheme="minorBidi"/>
            </w:rPr>
          </w:pPr>
          <w:r w:rsidRPr="00BD28DC">
            <w:rPr>
              <w:rFonts w:cs="Times New Roman"/>
              <w:bCs/>
            </w:rPr>
            <w:fldChar w:fldCharType="begin"/>
          </w:r>
          <w:r w:rsidRPr="00BD28DC">
            <w:rPr>
              <w:bCs/>
            </w:rPr>
            <w:instrText xml:space="preserve"> TOC \o "1-3" \h \z \u </w:instrText>
          </w:r>
          <w:r w:rsidRPr="00BD28DC">
            <w:rPr>
              <w:rFonts w:cs="Times New Roman"/>
              <w:bCs/>
            </w:rPr>
            <w:fldChar w:fldCharType="separate"/>
          </w:r>
          <w:hyperlink w:anchor="_Toc143698311" w:history="1">
            <w:r w:rsidR="003B32C1" w:rsidRPr="00BD28DC">
              <w:rPr>
                <w:rStyle w:val="Hypertextovprepojenie"/>
                <w:rFonts w:eastAsia="Times New Roman"/>
                <w:color w:val="auto"/>
              </w:rPr>
              <w:t>1.</w:t>
            </w:r>
            <w:r w:rsidR="003B32C1" w:rsidRPr="00BD28DC">
              <w:rPr>
                <w:rFonts w:cstheme="minorBidi"/>
              </w:rPr>
              <w:tab/>
            </w:r>
            <w:r w:rsidR="003B32C1" w:rsidRPr="00BD28DC">
              <w:rPr>
                <w:rStyle w:val="Hypertextovprepojenie"/>
                <w:color w:val="auto"/>
              </w:rPr>
              <w:t>Úvodné slovo primátora mesta</w:t>
            </w:r>
            <w:r w:rsidR="003B32C1" w:rsidRPr="00BD28DC">
              <w:rPr>
                <w:webHidden/>
              </w:rPr>
              <w:tab/>
            </w:r>
            <w:r w:rsidR="003B32C1" w:rsidRPr="00BD28DC">
              <w:rPr>
                <w:webHidden/>
              </w:rPr>
              <w:fldChar w:fldCharType="begin"/>
            </w:r>
            <w:r w:rsidR="003B32C1" w:rsidRPr="00BD28DC">
              <w:rPr>
                <w:webHidden/>
              </w:rPr>
              <w:instrText xml:space="preserve"> PAGEREF _Toc143698311 \h </w:instrText>
            </w:r>
            <w:r w:rsidR="003B32C1" w:rsidRPr="00BD28DC">
              <w:rPr>
                <w:webHidden/>
              </w:rPr>
            </w:r>
            <w:r w:rsidR="003B32C1" w:rsidRPr="00BD28DC">
              <w:rPr>
                <w:webHidden/>
              </w:rPr>
              <w:fldChar w:fldCharType="separate"/>
            </w:r>
            <w:r w:rsidR="008B4383" w:rsidRPr="00BD28DC">
              <w:rPr>
                <w:webHidden/>
              </w:rPr>
              <w:t>2</w:t>
            </w:r>
            <w:r w:rsidR="003B32C1" w:rsidRPr="00BD28DC">
              <w:rPr>
                <w:webHidden/>
              </w:rPr>
              <w:fldChar w:fldCharType="end"/>
            </w:r>
          </w:hyperlink>
        </w:p>
        <w:p w:rsidR="003B32C1" w:rsidRPr="00BD28DC" w:rsidRDefault="003B32C1" w:rsidP="003B32C1">
          <w:pPr>
            <w:pStyle w:val="Obsah1"/>
            <w:rPr>
              <w:rStyle w:val="Hypertextovprepojenie"/>
              <w:color w:val="auto"/>
              <w:u w:val="none"/>
            </w:rPr>
          </w:pPr>
          <w:r w:rsidRPr="00BD28DC">
            <w:rPr>
              <w:rStyle w:val="Hypertextovprepojenie"/>
              <w:color w:val="auto"/>
              <w:u w:val="none"/>
            </w:rPr>
            <w:t>2.    Identifikačné údaje mesta ............................................................................................2</w:t>
          </w:r>
        </w:p>
        <w:p w:rsidR="003B32C1" w:rsidRPr="00BD28DC" w:rsidRDefault="00D06A25" w:rsidP="003B32C1">
          <w:pPr>
            <w:pStyle w:val="Obsah1"/>
            <w:rPr>
              <w:rFonts w:cstheme="minorBidi"/>
            </w:rPr>
          </w:pPr>
          <w:hyperlink w:anchor="_Toc143698312" w:history="1">
            <w:r w:rsidR="003B32C1" w:rsidRPr="00BD28DC">
              <w:rPr>
                <w:rStyle w:val="Hypertextovprepojenie"/>
                <w:rFonts w:eastAsia="Times New Roman"/>
                <w:color w:val="auto"/>
              </w:rPr>
              <w:t>3.</w:t>
            </w:r>
            <w:r w:rsidR="003B32C1" w:rsidRPr="00BD28DC">
              <w:rPr>
                <w:rFonts w:cstheme="minorBidi"/>
              </w:rPr>
              <w:tab/>
            </w:r>
            <w:r w:rsidR="003B32C1" w:rsidRPr="00BD28DC">
              <w:rPr>
                <w:rStyle w:val="Hypertextovprepojenie"/>
                <w:rFonts w:eastAsia="Times New Roman"/>
                <w:color w:val="auto"/>
              </w:rPr>
              <w:t>Organizačná štruktúra mesta a identifikácia vedúcich predstaviteľov</w:t>
            </w:r>
            <w:r w:rsidR="003B32C1" w:rsidRPr="00BD28DC">
              <w:rPr>
                <w:webHidden/>
              </w:rPr>
              <w:tab/>
            </w:r>
            <w:r w:rsidR="003B32C1" w:rsidRPr="00BD28DC">
              <w:rPr>
                <w:webHidden/>
              </w:rPr>
              <w:fldChar w:fldCharType="begin"/>
            </w:r>
            <w:r w:rsidR="003B32C1" w:rsidRPr="00BD28DC">
              <w:rPr>
                <w:webHidden/>
              </w:rPr>
              <w:instrText xml:space="preserve"> PAGEREF _Toc143698312 \h </w:instrText>
            </w:r>
            <w:r w:rsidR="003B32C1" w:rsidRPr="00BD28DC">
              <w:rPr>
                <w:webHidden/>
              </w:rPr>
            </w:r>
            <w:r w:rsidR="003B32C1" w:rsidRPr="00BD28DC">
              <w:rPr>
                <w:webHidden/>
              </w:rPr>
              <w:fldChar w:fldCharType="separate"/>
            </w:r>
            <w:r w:rsidR="008B4383" w:rsidRPr="00BD28DC">
              <w:rPr>
                <w:webHidden/>
              </w:rPr>
              <w:t>2</w:t>
            </w:r>
            <w:r w:rsidR="003B32C1" w:rsidRPr="00BD28DC">
              <w:rPr>
                <w:webHidden/>
              </w:rPr>
              <w:fldChar w:fldCharType="end"/>
            </w:r>
          </w:hyperlink>
        </w:p>
        <w:p w:rsidR="003B32C1" w:rsidRPr="00BD28DC" w:rsidRDefault="00D06A25" w:rsidP="003B32C1">
          <w:pPr>
            <w:pStyle w:val="Obsah1"/>
            <w:rPr>
              <w:rFonts w:cstheme="minorBidi"/>
            </w:rPr>
          </w:pPr>
          <w:hyperlink w:anchor="_Toc143698313" w:history="1">
            <w:r w:rsidR="003B32C1" w:rsidRPr="00BD28DC">
              <w:rPr>
                <w:rStyle w:val="Hypertextovprepojenie"/>
                <w:rFonts w:eastAsia="Times New Roman"/>
                <w:color w:val="auto"/>
              </w:rPr>
              <w:t>4.</w:t>
            </w:r>
            <w:r w:rsidR="003B32C1" w:rsidRPr="00BD28DC">
              <w:rPr>
                <w:rFonts w:cstheme="minorBidi"/>
              </w:rPr>
              <w:tab/>
            </w:r>
            <w:r w:rsidR="003B32C1" w:rsidRPr="00BD28DC">
              <w:rPr>
                <w:rStyle w:val="Hypertextovprepojenie"/>
                <w:rFonts w:eastAsia="Times New Roman"/>
                <w:color w:val="auto"/>
              </w:rPr>
              <w:t>Poslanie, vízie, ciele</w:t>
            </w:r>
            <w:r w:rsidR="003B32C1" w:rsidRPr="00BD28DC">
              <w:rPr>
                <w:webHidden/>
              </w:rPr>
              <w:tab/>
            </w:r>
            <w:r w:rsidR="003B32C1" w:rsidRPr="00BD28DC">
              <w:rPr>
                <w:webHidden/>
              </w:rPr>
              <w:fldChar w:fldCharType="begin"/>
            </w:r>
            <w:r w:rsidR="003B32C1" w:rsidRPr="00BD28DC">
              <w:rPr>
                <w:webHidden/>
              </w:rPr>
              <w:instrText xml:space="preserve"> PAGEREF _Toc143698313 \h </w:instrText>
            </w:r>
            <w:r w:rsidR="003B32C1" w:rsidRPr="00BD28DC">
              <w:rPr>
                <w:webHidden/>
              </w:rPr>
            </w:r>
            <w:r w:rsidR="003B32C1" w:rsidRPr="00BD28DC">
              <w:rPr>
                <w:webHidden/>
              </w:rPr>
              <w:fldChar w:fldCharType="separate"/>
            </w:r>
            <w:r w:rsidR="008B4383" w:rsidRPr="00BD28DC">
              <w:rPr>
                <w:webHidden/>
              </w:rPr>
              <w:t>7</w:t>
            </w:r>
            <w:r w:rsidR="003B32C1" w:rsidRPr="00BD28DC">
              <w:rPr>
                <w:webHidden/>
              </w:rPr>
              <w:fldChar w:fldCharType="end"/>
            </w:r>
          </w:hyperlink>
        </w:p>
        <w:p w:rsidR="003B32C1" w:rsidRPr="00BD28DC" w:rsidRDefault="00D06A25" w:rsidP="003B32C1">
          <w:pPr>
            <w:pStyle w:val="Obsah1"/>
            <w:rPr>
              <w:rFonts w:cstheme="minorBidi"/>
            </w:rPr>
          </w:pPr>
          <w:hyperlink w:anchor="_Toc143698314" w:history="1">
            <w:r w:rsidR="003B32C1" w:rsidRPr="00BD28DC">
              <w:rPr>
                <w:rStyle w:val="Hypertextovprepojenie"/>
                <w:rFonts w:eastAsia="Times New Roman"/>
                <w:color w:val="auto"/>
              </w:rPr>
              <w:t>5.</w:t>
            </w:r>
            <w:r w:rsidR="003B32C1" w:rsidRPr="00BD28DC">
              <w:rPr>
                <w:rFonts w:cstheme="minorBidi"/>
              </w:rPr>
              <w:tab/>
            </w:r>
            <w:r w:rsidR="003B32C1" w:rsidRPr="00BD28DC">
              <w:rPr>
                <w:rStyle w:val="Hypertextovprepojenie"/>
                <w:rFonts w:eastAsia="Times New Roman"/>
                <w:color w:val="auto"/>
              </w:rPr>
              <w:t>Základná charakteristika konsolidovaného celku</w:t>
            </w:r>
            <w:r w:rsidR="003B32C1" w:rsidRPr="00BD28DC">
              <w:rPr>
                <w:webHidden/>
              </w:rPr>
              <w:tab/>
            </w:r>
            <w:r w:rsidR="003B32C1" w:rsidRPr="00BD28DC">
              <w:rPr>
                <w:webHidden/>
              </w:rPr>
              <w:fldChar w:fldCharType="begin"/>
            </w:r>
            <w:r w:rsidR="003B32C1" w:rsidRPr="00BD28DC">
              <w:rPr>
                <w:webHidden/>
              </w:rPr>
              <w:instrText xml:space="preserve"> PAGEREF _Toc143698314 \h </w:instrText>
            </w:r>
            <w:r w:rsidR="003B32C1" w:rsidRPr="00BD28DC">
              <w:rPr>
                <w:webHidden/>
              </w:rPr>
            </w:r>
            <w:r w:rsidR="003B32C1" w:rsidRPr="00BD28DC">
              <w:rPr>
                <w:webHidden/>
              </w:rPr>
              <w:fldChar w:fldCharType="separate"/>
            </w:r>
            <w:r w:rsidR="008B4383" w:rsidRPr="00BD28DC">
              <w:rPr>
                <w:webHidden/>
              </w:rPr>
              <w:t>7</w:t>
            </w:r>
            <w:r w:rsidR="003B32C1" w:rsidRPr="00BD28DC">
              <w:rPr>
                <w:webHidden/>
              </w:rPr>
              <w:fldChar w:fldCharType="end"/>
            </w:r>
          </w:hyperlink>
        </w:p>
        <w:p w:rsidR="003B32C1" w:rsidRPr="00BD28DC" w:rsidRDefault="00D06A25">
          <w:pPr>
            <w:pStyle w:val="Obsah2"/>
            <w:tabs>
              <w:tab w:val="right" w:leader="dot" w:pos="9911"/>
            </w:tabs>
            <w:rPr>
              <w:rFonts w:cstheme="minorBidi"/>
              <w:noProof/>
            </w:rPr>
          </w:pPr>
          <w:hyperlink w:anchor="_Toc143698315" w:history="1">
            <w:r w:rsidR="003B32C1" w:rsidRPr="00BD28DC">
              <w:rPr>
                <w:rStyle w:val="Hypertextovprepojenie"/>
                <w:rFonts w:ascii="Tahoma" w:hAnsi="Tahoma" w:cs="Tahoma"/>
                <w:noProof/>
                <w:color w:val="auto"/>
              </w:rPr>
              <w:t>5.1 Informácie o zamestnancoch konsolidovaného celku a mzdových nákladoch</w:t>
            </w:r>
            <w:r w:rsidR="003B32C1" w:rsidRPr="00BD28DC">
              <w:rPr>
                <w:noProof/>
                <w:webHidden/>
              </w:rPr>
              <w:tab/>
            </w:r>
            <w:r w:rsidR="003B32C1" w:rsidRPr="00BD28DC">
              <w:rPr>
                <w:noProof/>
                <w:webHidden/>
              </w:rPr>
              <w:fldChar w:fldCharType="begin"/>
            </w:r>
            <w:r w:rsidR="003B32C1" w:rsidRPr="00BD28DC">
              <w:rPr>
                <w:noProof/>
                <w:webHidden/>
              </w:rPr>
              <w:instrText xml:space="preserve"> PAGEREF _Toc143698315 \h </w:instrText>
            </w:r>
            <w:r w:rsidR="003B32C1" w:rsidRPr="00BD28DC">
              <w:rPr>
                <w:noProof/>
                <w:webHidden/>
              </w:rPr>
            </w:r>
            <w:r w:rsidR="003B32C1" w:rsidRPr="00BD28DC">
              <w:rPr>
                <w:noProof/>
                <w:webHidden/>
              </w:rPr>
              <w:fldChar w:fldCharType="separate"/>
            </w:r>
            <w:r w:rsidR="008B4383" w:rsidRPr="00BD28DC">
              <w:rPr>
                <w:noProof/>
                <w:webHidden/>
              </w:rPr>
              <w:t>8</w:t>
            </w:r>
            <w:r w:rsidR="003B32C1" w:rsidRPr="00BD28DC">
              <w:rPr>
                <w:noProof/>
                <w:webHidden/>
              </w:rPr>
              <w:fldChar w:fldCharType="end"/>
            </w:r>
          </w:hyperlink>
        </w:p>
        <w:p w:rsidR="003B32C1" w:rsidRPr="00BD28DC" w:rsidRDefault="00D06A25">
          <w:pPr>
            <w:pStyle w:val="Obsah2"/>
            <w:tabs>
              <w:tab w:val="right" w:leader="dot" w:pos="9911"/>
            </w:tabs>
            <w:rPr>
              <w:rFonts w:cstheme="minorBidi"/>
              <w:noProof/>
            </w:rPr>
          </w:pPr>
          <w:hyperlink w:anchor="_Toc143698316" w:history="1">
            <w:r w:rsidR="003B32C1" w:rsidRPr="00BD28DC">
              <w:rPr>
                <w:rStyle w:val="Hypertextovprepojenie"/>
                <w:rFonts w:ascii="Tahoma" w:hAnsi="Tahoma" w:cs="Tahoma"/>
                <w:noProof/>
                <w:color w:val="auto"/>
              </w:rPr>
              <w:t>5.2 Geografické údaje</w:t>
            </w:r>
            <w:r w:rsidR="003B32C1" w:rsidRPr="00BD28DC">
              <w:rPr>
                <w:noProof/>
                <w:webHidden/>
              </w:rPr>
              <w:tab/>
            </w:r>
            <w:r w:rsidR="003B32C1" w:rsidRPr="00BD28DC">
              <w:rPr>
                <w:noProof/>
                <w:webHidden/>
              </w:rPr>
              <w:fldChar w:fldCharType="begin"/>
            </w:r>
            <w:r w:rsidR="003B32C1" w:rsidRPr="00BD28DC">
              <w:rPr>
                <w:noProof/>
                <w:webHidden/>
              </w:rPr>
              <w:instrText xml:space="preserve"> PAGEREF _Toc143698316 \h </w:instrText>
            </w:r>
            <w:r w:rsidR="003B32C1" w:rsidRPr="00BD28DC">
              <w:rPr>
                <w:noProof/>
                <w:webHidden/>
              </w:rPr>
            </w:r>
            <w:r w:rsidR="003B32C1" w:rsidRPr="00BD28DC">
              <w:rPr>
                <w:noProof/>
                <w:webHidden/>
              </w:rPr>
              <w:fldChar w:fldCharType="separate"/>
            </w:r>
            <w:r w:rsidR="008B4383" w:rsidRPr="00BD28DC">
              <w:rPr>
                <w:noProof/>
                <w:webHidden/>
              </w:rPr>
              <w:t>8</w:t>
            </w:r>
            <w:r w:rsidR="003B32C1" w:rsidRPr="00BD28DC">
              <w:rPr>
                <w:noProof/>
                <w:webHidden/>
              </w:rPr>
              <w:fldChar w:fldCharType="end"/>
            </w:r>
          </w:hyperlink>
        </w:p>
        <w:p w:rsidR="003B32C1" w:rsidRPr="00BD28DC" w:rsidRDefault="00D06A25">
          <w:pPr>
            <w:pStyle w:val="Obsah2"/>
            <w:tabs>
              <w:tab w:val="right" w:leader="dot" w:pos="9911"/>
            </w:tabs>
            <w:rPr>
              <w:rFonts w:cstheme="minorBidi"/>
              <w:noProof/>
            </w:rPr>
          </w:pPr>
          <w:hyperlink w:anchor="_Toc143698317" w:history="1">
            <w:r w:rsidR="003B32C1" w:rsidRPr="00BD28DC">
              <w:rPr>
                <w:rStyle w:val="Hypertextovprepojenie"/>
                <w:rFonts w:ascii="Tahoma" w:hAnsi="Tahoma" w:cs="Tahoma"/>
                <w:noProof/>
                <w:color w:val="auto"/>
              </w:rPr>
              <w:t>5.3 Demografické údaje</w:t>
            </w:r>
            <w:r w:rsidR="003B32C1" w:rsidRPr="00BD28DC">
              <w:rPr>
                <w:noProof/>
                <w:webHidden/>
              </w:rPr>
              <w:tab/>
            </w:r>
            <w:r w:rsidR="003B32C1" w:rsidRPr="00BD28DC">
              <w:rPr>
                <w:noProof/>
                <w:webHidden/>
              </w:rPr>
              <w:fldChar w:fldCharType="begin"/>
            </w:r>
            <w:r w:rsidR="003B32C1" w:rsidRPr="00BD28DC">
              <w:rPr>
                <w:noProof/>
                <w:webHidden/>
              </w:rPr>
              <w:instrText xml:space="preserve"> PAGEREF _Toc143698317 \h </w:instrText>
            </w:r>
            <w:r w:rsidR="003B32C1" w:rsidRPr="00BD28DC">
              <w:rPr>
                <w:noProof/>
                <w:webHidden/>
              </w:rPr>
            </w:r>
            <w:r w:rsidR="003B32C1" w:rsidRPr="00BD28DC">
              <w:rPr>
                <w:noProof/>
                <w:webHidden/>
              </w:rPr>
              <w:fldChar w:fldCharType="separate"/>
            </w:r>
            <w:r w:rsidR="008B4383" w:rsidRPr="00BD28DC">
              <w:rPr>
                <w:noProof/>
                <w:webHidden/>
              </w:rPr>
              <w:t>9</w:t>
            </w:r>
            <w:r w:rsidR="003B32C1" w:rsidRPr="00BD28DC">
              <w:rPr>
                <w:noProof/>
                <w:webHidden/>
              </w:rPr>
              <w:fldChar w:fldCharType="end"/>
            </w:r>
          </w:hyperlink>
        </w:p>
        <w:p w:rsidR="003B32C1" w:rsidRPr="00BD28DC" w:rsidRDefault="00D06A25">
          <w:pPr>
            <w:pStyle w:val="Obsah2"/>
            <w:tabs>
              <w:tab w:val="right" w:leader="dot" w:pos="9911"/>
            </w:tabs>
            <w:rPr>
              <w:rFonts w:cstheme="minorBidi"/>
              <w:noProof/>
            </w:rPr>
          </w:pPr>
          <w:hyperlink w:anchor="_Toc143698318" w:history="1">
            <w:r w:rsidR="003B32C1" w:rsidRPr="00BD28DC">
              <w:rPr>
                <w:rStyle w:val="Hypertextovprepojenie"/>
                <w:rFonts w:ascii="Tahoma" w:hAnsi="Tahoma" w:cs="Tahoma"/>
                <w:noProof/>
                <w:color w:val="auto"/>
              </w:rPr>
              <w:t>5.4 Ekonomické údaje – zamestnanosť</w:t>
            </w:r>
            <w:r w:rsidR="003B32C1" w:rsidRPr="00BD28DC">
              <w:rPr>
                <w:noProof/>
                <w:webHidden/>
              </w:rPr>
              <w:tab/>
            </w:r>
            <w:r w:rsidR="003B32C1" w:rsidRPr="00BD28DC">
              <w:rPr>
                <w:noProof/>
                <w:webHidden/>
              </w:rPr>
              <w:fldChar w:fldCharType="begin"/>
            </w:r>
            <w:r w:rsidR="003B32C1" w:rsidRPr="00BD28DC">
              <w:rPr>
                <w:noProof/>
                <w:webHidden/>
              </w:rPr>
              <w:instrText xml:space="preserve"> PAGEREF _Toc143698318 \h </w:instrText>
            </w:r>
            <w:r w:rsidR="003B32C1" w:rsidRPr="00BD28DC">
              <w:rPr>
                <w:noProof/>
                <w:webHidden/>
              </w:rPr>
            </w:r>
            <w:r w:rsidR="003B32C1" w:rsidRPr="00BD28DC">
              <w:rPr>
                <w:noProof/>
                <w:webHidden/>
              </w:rPr>
              <w:fldChar w:fldCharType="separate"/>
            </w:r>
            <w:r w:rsidR="008B4383" w:rsidRPr="00BD28DC">
              <w:rPr>
                <w:noProof/>
                <w:webHidden/>
              </w:rPr>
              <w:t>10</w:t>
            </w:r>
            <w:r w:rsidR="003B32C1" w:rsidRPr="00BD28DC">
              <w:rPr>
                <w:noProof/>
                <w:webHidden/>
              </w:rPr>
              <w:fldChar w:fldCharType="end"/>
            </w:r>
          </w:hyperlink>
        </w:p>
        <w:p w:rsidR="003B32C1" w:rsidRPr="00BD28DC" w:rsidRDefault="00D06A25">
          <w:pPr>
            <w:pStyle w:val="Obsah2"/>
            <w:tabs>
              <w:tab w:val="right" w:leader="dot" w:pos="9911"/>
            </w:tabs>
            <w:rPr>
              <w:rFonts w:cstheme="minorBidi"/>
              <w:noProof/>
            </w:rPr>
          </w:pPr>
          <w:hyperlink w:anchor="_Toc143698319" w:history="1">
            <w:r w:rsidR="003B32C1" w:rsidRPr="00BD28DC">
              <w:rPr>
                <w:rStyle w:val="Hypertextovprepojenie"/>
                <w:rFonts w:ascii="Tahoma" w:hAnsi="Tahoma" w:cs="Tahoma"/>
                <w:noProof/>
                <w:color w:val="auto"/>
              </w:rPr>
              <w:t>5.5 Symboly mesta</w:t>
            </w:r>
            <w:r w:rsidR="003B32C1" w:rsidRPr="00BD28DC">
              <w:rPr>
                <w:noProof/>
                <w:webHidden/>
              </w:rPr>
              <w:tab/>
            </w:r>
            <w:r w:rsidR="003B32C1" w:rsidRPr="00BD28DC">
              <w:rPr>
                <w:noProof/>
                <w:webHidden/>
              </w:rPr>
              <w:fldChar w:fldCharType="begin"/>
            </w:r>
            <w:r w:rsidR="003B32C1" w:rsidRPr="00BD28DC">
              <w:rPr>
                <w:noProof/>
                <w:webHidden/>
              </w:rPr>
              <w:instrText xml:space="preserve"> PAGEREF _Toc143698319 \h </w:instrText>
            </w:r>
            <w:r w:rsidR="003B32C1" w:rsidRPr="00BD28DC">
              <w:rPr>
                <w:noProof/>
                <w:webHidden/>
              </w:rPr>
            </w:r>
            <w:r w:rsidR="003B32C1" w:rsidRPr="00BD28DC">
              <w:rPr>
                <w:noProof/>
                <w:webHidden/>
              </w:rPr>
              <w:fldChar w:fldCharType="separate"/>
            </w:r>
            <w:r w:rsidR="008B4383" w:rsidRPr="00BD28DC">
              <w:rPr>
                <w:noProof/>
                <w:webHidden/>
              </w:rPr>
              <w:t>10</w:t>
            </w:r>
            <w:r w:rsidR="003B32C1" w:rsidRPr="00BD28DC">
              <w:rPr>
                <w:noProof/>
                <w:webHidden/>
              </w:rPr>
              <w:fldChar w:fldCharType="end"/>
            </w:r>
          </w:hyperlink>
        </w:p>
        <w:p w:rsidR="003B32C1" w:rsidRPr="00BD28DC" w:rsidRDefault="00D06A25">
          <w:pPr>
            <w:pStyle w:val="Obsah2"/>
            <w:tabs>
              <w:tab w:val="right" w:leader="dot" w:pos="9911"/>
            </w:tabs>
            <w:rPr>
              <w:rFonts w:cstheme="minorBidi"/>
              <w:noProof/>
            </w:rPr>
          </w:pPr>
          <w:hyperlink w:anchor="_Toc143698320" w:history="1">
            <w:r w:rsidR="003B32C1" w:rsidRPr="00BD28DC">
              <w:rPr>
                <w:rStyle w:val="Hypertextovprepojenie"/>
                <w:rFonts w:ascii="Tahoma" w:hAnsi="Tahoma" w:cs="Tahoma"/>
                <w:noProof/>
                <w:color w:val="auto"/>
              </w:rPr>
              <w:t>5.6 História mesta</w:t>
            </w:r>
            <w:r w:rsidR="003B32C1" w:rsidRPr="00BD28DC">
              <w:rPr>
                <w:noProof/>
                <w:webHidden/>
              </w:rPr>
              <w:tab/>
            </w:r>
            <w:r w:rsidR="003B32C1" w:rsidRPr="00BD28DC">
              <w:rPr>
                <w:noProof/>
                <w:webHidden/>
              </w:rPr>
              <w:fldChar w:fldCharType="begin"/>
            </w:r>
            <w:r w:rsidR="003B32C1" w:rsidRPr="00BD28DC">
              <w:rPr>
                <w:noProof/>
                <w:webHidden/>
              </w:rPr>
              <w:instrText xml:space="preserve"> PAGEREF _Toc143698320 \h </w:instrText>
            </w:r>
            <w:r w:rsidR="003B32C1" w:rsidRPr="00BD28DC">
              <w:rPr>
                <w:noProof/>
                <w:webHidden/>
              </w:rPr>
            </w:r>
            <w:r w:rsidR="003B32C1" w:rsidRPr="00BD28DC">
              <w:rPr>
                <w:noProof/>
                <w:webHidden/>
              </w:rPr>
              <w:fldChar w:fldCharType="separate"/>
            </w:r>
            <w:r w:rsidR="008B4383" w:rsidRPr="00BD28DC">
              <w:rPr>
                <w:noProof/>
                <w:webHidden/>
              </w:rPr>
              <w:t>11</w:t>
            </w:r>
            <w:r w:rsidR="003B32C1" w:rsidRPr="00BD28DC">
              <w:rPr>
                <w:noProof/>
                <w:webHidden/>
              </w:rPr>
              <w:fldChar w:fldCharType="end"/>
            </w:r>
          </w:hyperlink>
        </w:p>
        <w:p w:rsidR="003B32C1" w:rsidRPr="00BD28DC" w:rsidRDefault="00D06A25">
          <w:pPr>
            <w:pStyle w:val="Obsah2"/>
            <w:tabs>
              <w:tab w:val="right" w:leader="dot" w:pos="9911"/>
            </w:tabs>
            <w:rPr>
              <w:rFonts w:cstheme="minorBidi"/>
              <w:noProof/>
            </w:rPr>
          </w:pPr>
          <w:hyperlink w:anchor="_Toc143698321" w:history="1">
            <w:r w:rsidR="003B32C1" w:rsidRPr="00BD28DC">
              <w:rPr>
                <w:rStyle w:val="Hypertextovprepojenie"/>
                <w:rFonts w:ascii="Tahoma" w:hAnsi="Tahoma" w:cs="Tahoma"/>
                <w:noProof/>
                <w:color w:val="auto"/>
              </w:rPr>
              <w:t>5.7 Pamiatky</w:t>
            </w:r>
            <w:r w:rsidR="003B32C1" w:rsidRPr="00BD28DC">
              <w:rPr>
                <w:noProof/>
                <w:webHidden/>
              </w:rPr>
              <w:tab/>
            </w:r>
            <w:r w:rsidR="003B32C1" w:rsidRPr="00BD28DC">
              <w:rPr>
                <w:noProof/>
                <w:webHidden/>
              </w:rPr>
              <w:fldChar w:fldCharType="begin"/>
            </w:r>
            <w:r w:rsidR="003B32C1" w:rsidRPr="00BD28DC">
              <w:rPr>
                <w:noProof/>
                <w:webHidden/>
              </w:rPr>
              <w:instrText xml:space="preserve"> PAGEREF _Toc143698321 \h </w:instrText>
            </w:r>
            <w:r w:rsidR="003B32C1" w:rsidRPr="00BD28DC">
              <w:rPr>
                <w:noProof/>
                <w:webHidden/>
              </w:rPr>
            </w:r>
            <w:r w:rsidR="003B32C1" w:rsidRPr="00BD28DC">
              <w:rPr>
                <w:noProof/>
                <w:webHidden/>
              </w:rPr>
              <w:fldChar w:fldCharType="separate"/>
            </w:r>
            <w:r w:rsidR="008B4383" w:rsidRPr="00BD28DC">
              <w:rPr>
                <w:noProof/>
                <w:webHidden/>
              </w:rPr>
              <w:t>11</w:t>
            </w:r>
            <w:r w:rsidR="003B32C1" w:rsidRPr="00BD28DC">
              <w:rPr>
                <w:noProof/>
                <w:webHidden/>
              </w:rPr>
              <w:fldChar w:fldCharType="end"/>
            </w:r>
          </w:hyperlink>
        </w:p>
        <w:p w:rsidR="003B32C1" w:rsidRPr="00BD28DC" w:rsidRDefault="00D06A25" w:rsidP="003B32C1">
          <w:pPr>
            <w:pStyle w:val="Obsah1"/>
            <w:rPr>
              <w:rFonts w:cstheme="minorBidi"/>
            </w:rPr>
          </w:pPr>
          <w:hyperlink w:anchor="_Toc143698322" w:history="1">
            <w:r w:rsidR="003B32C1" w:rsidRPr="00BD28DC">
              <w:rPr>
                <w:rStyle w:val="Hypertextovprepojenie"/>
                <w:rFonts w:eastAsia="Times New Roman"/>
                <w:color w:val="auto"/>
              </w:rPr>
              <w:t>6.</w:t>
            </w:r>
            <w:r w:rsidR="003B32C1" w:rsidRPr="00BD28DC">
              <w:rPr>
                <w:rFonts w:cstheme="minorBidi"/>
              </w:rPr>
              <w:tab/>
            </w:r>
            <w:r w:rsidR="003B32C1" w:rsidRPr="00BD28DC">
              <w:rPr>
                <w:rStyle w:val="Hypertextovprepojenie"/>
                <w:rFonts w:eastAsia="Times New Roman"/>
                <w:color w:val="auto"/>
              </w:rPr>
              <w:t>Plnenie funkcií  mesta</w:t>
            </w:r>
            <w:r w:rsidR="003B32C1" w:rsidRPr="00BD28DC">
              <w:rPr>
                <w:webHidden/>
              </w:rPr>
              <w:tab/>
            </w:r>
            <w:r w:rsidR="003B32C1" w:rsidRPr="00BD28DC">
              <w:rPr>
                <w:webHidden/>
              </w:rPr>
              <w:fldChar w:fldCharType="begin"/>
            </w:r>
            <w:r w:rsidR="003B32C1" w:rsidRPr="00BD28DC">
              <w:rPr>
                <w:webHidden/>
              </w:rPr>
              <w:instrText xml:space="preserve"> PAGEREF _Toc143698322 \h </w:instrText>
            </w:r>
            <w:r w:rsidR="003B32C1" w:rsidRPr="00BD28DC">
              <w:rPr>
                <w:webHidden/>
              </w:rPr>
            </w:r>
            <w:r w:rsidR="003B32C1" w:rsidRPr="00BD28DC">
              <w:rPr>
                <w:webHidden/>
              </w:rPr>
              <w:fldChar w:fldCharType="separate"/>
            </w:r>
            <w:r w:rsidR="008B4383" w:rsidRPr="00BD28DC">
              <w:rPr>
                <w:webHidden/>
              </w:rPr>
              <w:t>12</w:t>
            </w:r>
            <w:r w:rsidR="003B32C1" w:rsidRPr="00BD28DC">
              <w:rPr>
                <w:webHidden/>
              </w:rPr>
              <w:fldChar w:fldCharType="end"/>
            </w:r>
          </w:hyperlink>
        </w:p>
        <w:p w:rsidR="003B32C1" w:rsidRPr="00BD28DC" w:rsidRDefault="00D06A25">
          <w:pPr>
            <w:pStyle w:val="Obsah2"/>
            <w:tabs>
              <w:tab w:val="right" w:leader="dot" w:pos="9911"/>
            </w:tabs>
            <w:rPr>
              <w:rFonts w:cstheme="minorBidi"/>
              <w:noProof/>
            </w:rPr>
          </w:pPr>
          <w:hyperlink w:anchor="_Toc143698323" w:history="1">
            <w:r w:rsidR="003B32C1" w:rsidRPr="00BD28DC">
              <w:rPr>
                <w:rStyle w:val="Hypertextovprepojenie"/>
                <w:rFonts w:ascii="Tahoma" w:hAnsi="Tahoma" w:cs="Tahoma"/>
                <w:noProof/>
                <w:color w:val="auto"/>
              </w:rPr>
              <w:t>6.1 Výchova a vzdelávanie</w:t>
            </w:r>
            <w:r w:rsidR="003B32C1" w:rsidRPr="00BD28DC">
              <w:rPr>
                <w:noProof/>
                <w:webHidden/>
              </w:rPr>
              <w:tab/>
            </w:r>
            <w:r w:rsidR="003B32C1" w:rsidRPr="00BD28DC">
              <w:rPr>
                <w:noProof/>
                <w:webHidden/>
              </w:rPr>
              <w:fldChar w:fldCharType="begin"/>
            </w:r>
            <w:r w:rsidR="003B32C1" w:rsidRPr="00BD28DC">
              <w:rPr>
                <w:noProof/>
                <w:webHidden/>
              </w:rPr>
              <w:instrText xml:space="preserve"> PAGEREF _Toc143698323 \h </w:instrText>
            </w:r>
            <w:r w:rsidR="003B32C1" w:rsidRPr="00BD28DC">
              <w:rPr>
                <w:noProof/>
                <w:webHidden/>
              </w:rPr>
            </w:r>
            <w:r w:rsidR="003B32C1" w:rsidRPr="00BD28DC">
              <w:rPr>
                <w:noProof/>
                <w:webHidden/>
              </w:rPr>
              <w:fldChar w:fldCharType="separate"/>
            </w:r>
            <w:r w:rsidR="008B4383" w:rsidRPr="00BD28DC">
              <w:rPr>
                <w:noProof/>
                <w:webHidden/>
              </w:rPr>
              <w:t>12</w:t>
            </w:r>
            <w:r w:rsidR="003B32C1" w:rsidRPr="00BD28DC">
              <w:rPr>
                <w:noProof/>
                <w:webHidden/>
              </w:rPr>
              <w:fldChar w:fldCharType="end"/>
            </w:r>
          </w:hyperlink>
        </w:p>
        <w:p w:rsidR="003B32C1" w:rsidRPr="00BD28DC" w:rsidRDefault="00D06A25">
          <w:pPr>
            <w:pStyle w:val="Obsah2"/>
            <w:tabs>
              <w:tab w:val="right" w:leader="dot" w:pos="9911"/>
            </w:tabs>
            <w:rPr>
              <w:rFonts w:cstheme="minorBidi"/>
              <w:noProof/>
            </w:rPr>
          </w:pPr>
          <w:hyperlink w:anchor="_Toc143698324" w:history="1">
            <w:r w:rsidR="003B32C1" w:rsidRPr="00BD28DC">
              <w:rPr>
                <w:rStyle w:val="Hypertextovprepojenie"/>
                <w:rFonts w:ascii="Tahoma" w:hAnsi="Tahoma" w:cs="Tahoma"/>
                <w:noProof/>
                <w:color w:val="auto"/>
              </w:rPr>
              <w:t>6.2 Zdravotníctvo</w:t>
            </w:r>
            <w:r w:rsidR="003B32C1" w:rsidRPr="00BD28DC">
              <w:rPr>
                <w:noProof/>
                <w:webHidden/>
              </w:rPr>
              <w:tab/>
            </w:r>
            <w:r w:rsidR="003B32C1" w:rsidRPr="00BD28DC">
              <w:rPr>
                <w:noProof/>
                <w:webHidden/>
              </w:rPr>
              <w:fldChar w:fldCharType="begin"/>
            </w:r>
            <w:r w:rsidR="003B32C1" w:rsidRPr="00BD28DC">
              <w:rPr>
                <w:noProof/>
                <w:webHidden/>
              </w:rPr>
              <w:instrText xml:space="preserve"> PAGEREF _Toc143698324 \h </w:instrText>
            </w:r>
            <w:r w:rsidR="003B32C1" w:rsidRPr="00BD28DC">
              <w:rPr>
                <w:noProof/>
                <w:webHidden/>
              </w:rPr>
            </w:r>
            <w:r w:rsidR="003B32C1" w:rsidRPr="00BD28DC">
              <w:rPr>
                <w:noProof/>
                <w:webHidden/>
              </w:rPr>
              <w:fldChar w:fldCharType="separate"/>
            </w:r>
            <w:r w:rsidR="008B4383" w:rsidRPr="00BD28DC">
              <w:rPr>
                <w:noProof/>
                <w:webHidden/>
              </w:rPr>
              <w:t>13</w:t>
            </w:r>
            <w:r w:rsidR="003B32C1" w:rsidRPr="00BD28DC">
              <w:rPr>
                <w:noProof/>
                <w:webHidden/>
              </w:rPr>
              <w:fldChar w:fldCharType="end"/>
            </w:r>
          </w:hyperlink>
        </w:p>
        <w:p w:rsidR="003B32C1" w:rsidRPr="00BD28DC" w:rsidRDefault="00D06A25">
          <w:pPr>
            <w:pStyle w:val="Obsah2"/>
            <w:tabs>
              <w:tab w:val="right" w:leader="dot" w:pos="9911"/>
            </w:tabs>
            <w:rPr>
              <w:rFonts w:cstheme="minorBidi"/>
              <w:noProof/>
            </w:rPr>
          </w:pPr>
          <w:hyperlink w:anchor="_Toc143698325" w:history="1">
            <w:r w:rsidR="003B32C1" w:rsidRPr="00BD28DC">
              <w:rPr>
                <w:rStyle w:val="Hypertextovprepojenie"/>
                <w:rFonts w:ascii="Tahoma" w:hAnsi="Tahoma" w:cs="Tahoma"/>
                <w:noProof/>
                <w:color w:val="auto"/>
              </w:rPr>
              <w:t>6.3 Sociálne zabezpečenie</w:t>
            </w:r>
            <w:r w:rsidR="003B32C1" w:rsidRPr="00BD28DC">
              <w:rPr>
                <w:noProof/>
                <w:webHidden/>
              </w:rPr>
              <w:tab/>
            </w:r>
            <w:r w:rsidR="003B32C1" w:rsidRPr="00BD28DC">
              <w:rPr>
                <w:noProof/>
                <w:webHidden/>
              </w:rPr>
              <w:fldChar w:fldCharType="begin"/>
            </w:r>
            <w:r w:rsidR="003B32C1" w:rsidRPr="00BD28DC">
              <w:rPr>
                <w:noProof/>
                <w:webHidden/>
              </w:rPr>
              <w:instrText xml:space="preserve"> PAGEREF _Toc143698325 \h </w:instrText>
            </w:r>
            <w:r w:rsidR="003B32C1" w:rsidRPr="00BD28DC">
              <w:rPr>
                <w:noProof/>
                <w:webHidden/>
              </w:rPr>
            </w:r>
            <w:r w:rsidR="003B32C1" w:rsidRPr="00BD28DC">
              <w:rPr>
                <w:noProof/>
                <w:webHidden/>
              </w:rPr>
              <w:fldChar w:fldCharType="separate"/>
            </w:r>
            <w:r w:rsidR="008B4383" w:rsidRPr="00BD28DC">
              <w:rPr>
                <w:noProof/>
                <w:webHidden/>
              </w:rPr>
              <w:t>13</w:t>
            </w:r>
            <w:r w:rsidR="003B32C1" w:rsidRPr="00BD28DC">
              <w:rPr>
                <w:noProof/>
                <w:webHidden/>
              </w:rPr>
              <w:fldChar w:fldCharType="end"/>
            </w:r>
          </w:hyperlink>
        </w:p>
        <w:p w:rsidR="003B32C1" w:rsidRPr="00BD28DC" w:rsidRDefault="00D06A25">
          <w:pPr>
            <w:pStyle w:val="Obsah2"/>
            <w:tabs>
              <w:tab w:val="right" w:leader="dot" w:pos="9911"/>
            </w:tabs>
            <w:rPr>
              <w:rFonts w:cstheme="minorBidi"/>
              <w:noProof/>
            </w:rPr>
          </w:pPr>
          <w:hyperlink w:anchor="_Toc143698326" w:history="1">
            <w:r w:rsidR="003B32C1" w:rsidRPr="00BD28DC">
              <w:rPr>
                <w:rStyle w:val="Hypertextovprepojenie"/>
                <w:rFonts w:ascii="Tahoma" w:hAnsi="Tahoma" w:cs="Tahoma"/>
                <w:noProof/>
                <w:color w:val="auto"/>
              </w:rPr>
              <w:t>6.4 Kultúra</w:t>
            </w:r>
            <w:r w:rsidR="003B32C1" w:rsidRPr="00BD28DC">
              <w:rPr>
                <w:noProof/>
                <w:webHidden/>
              </w:rPr>
              <w:tab/>
            </w:r>
            <w:r w:rsidR="003B32C1" w:rsidRPr="00BD28DC">
              <w:rPr>
                <w:noProof/>
                <w:webHidden/>
              </w:rPr>
              <w:fldChar w:fldCharType="begin"/>
            </w:r>
            <w:r w:rsidR="003B32C1" w:rsidRPr="00BD28DC">
              <w:rPr>
                <w:noProof/>
                <w:webHidden/>
              </w:rPr>
              <w:instrText xml:space="preserve"> PAGEREF _Toc143698326 \h </w:instrText>
            </w:r>
            <w:r w:rsidR="003B32C1" w:rsidRPr="00BD28DC">
              <w:rPr>
                <w:noProof/>
                <w:webHidden/>
              </w:rPr>
            </w:r>
            <w:r w:rsidR="003B32C1" w:rsidRPr="00BD28DC">
              <w:rPr>
                <w:noProof/>
                <w:webHidden/>
              </w:rPr>
              <w:fldChar w:fldCharType="separate"/>
            </w:r>
            <w:r w:rsidR="008B4383" w:rsidRPr="00BD28DC">
              <w:rPr>
                <w:noProof/>
                <w:webHidden/>
              </w:rPr>
              <w:t>14</w:t>
            </w:r>
            <w:r w:rsidR="003B32C1" w:rsidRPr="00BD28DC">
              <w:rPr>
                <w:noProof/>
                <w:webHidden/>
              </w:rPr>
              <w:fldChar w:fldCharType="end"/>
            </w:r>
          </w:hyperlink>
        </w:p>
        <w:p w:rsidR="003B32C1" w:rsidRPr="00BD28DC" w:rsidRDefault="00D06A25">
          <w:pPr>
            <w:pStyle w:val="Obsah2"/>
            <w:tabs>
              <w:tab w:val="right" w:leader="dot" w:pos="9911"/>
            </w:tabs>
            <w:rPr>
              <w:rFonts w:cstheme="minorBidi"/>
              <w:noProof/>
            </w:rPr>
          </w:pPr>
          <w:hyperlink w:anchor="_Toc143698327" w:history="1">
            <w:r w:rsidR="003B32C1" w:rsidRPr="00BD28DC">
              <w:rPr>
                <w:rStyle w:val="Hypertextovprepojenie"/>
                <w:rFonts w:ascii="Tahoma" w:hAnsi="Tahoma" w:cs="Tahoma"/>
                <w:noProof/>
                <w:color w:val="auto"/>
              </w:rPr>
              <w:t>6.5 Hospodárstvo</w:t>
            </w:r>
            <w:r w:rsidR="003B32C1" w:rsidRPr="00BD28DC">
              <w:rPr>
                <w:noProof/>
                <w:webHidden/>
              </w:rPr>
              <w:tab/>
            </w:r>
            <w:r w:rsidR="003B32C1" w:rsidRPr="00BD28DC">
              <w:rPr>
                <w:noProof/>
                <w:webHidden/>
              </w:rPr>
              <w:fldChar w:fldCharType="begin"/>
            </w:r>
            <w:r w:rsidR="003B32C1" w:rsidRPr="00BD28DC">
              <w:rPr>
                <w:noProof/>
                <w:webHidden/>
              </w:rPr>
              <w:instrText xml:space="preserve"> PAGEREF _Toc143698327 \h </w:instrText>
            </w:r>
            <w:r w:rsidR="003B32C1" w:rsidRPr="00BD28DC">
              <w:rPr>
                <w:noProof/>
                <w:webHidden/>
              </w:rPr>
            </w:r>
            <w:r w:rsidR="003B32C1" w:rsidRPr="00BD28DC">
              <w:rPr>
                <w:noProof/>
                <w:webHidden/>
              </w:rPr>
              <w:fldChar w:fldCharType="separate"/>
            </w:r>
            <w:r w:rsidR="008B4383" w:rsidRPr="00BD28DC">
              <w:rPr>
                <w:noProof/>
                <w:webHidden/>
              </w:rPr>
              <w:t>21</w:t>
            </w:r>
            <w:r w:rsidR="003B32C1" w:rsidRPr="00BD28DC">
              <w:rPr>
                <w:noProof/>
                <w:webHidden/>
              </w:rPr>
              <w:fldChar w:fldCharType="end"/>
            </w:r>
          </w:hyperlink>
        </w:p>
        <w:p w:rsidR="003B32C1" w:rsidRPr="00BD28DC" w:rsidRDefault="00D06A25" w:rsidP="003B32C1">
          <w:pPr>
            <w:pStyle w:val="Obsah1"/>
            <w:rPr>
              <w:rFonts w:cstheme="minorBidi"/>
            </w:rPr>
          </w:pPr>
          <w:hyperlink w:anchor="_Toc143698328" w:history="1">
            <w:r w:rsidR="003B32C1" w:rsidRPr="00BD28DC">
              <w:rPr>
                <w:rStyle w:val="Hypertextovprepojenie"/>
                <w:rFonts w:eastAsia="Times New Roman"/>
                <w:color w:val="auto"/>
              </w:rPr>
              <w:t>7.</w:t>
            </w:r>
            <w:r w:rsidR="003B32C1" w:rsidRPr="00BD28DC">
              <w:rPr>
                <w:rFonts w:cstheme="minorBidi"/>
              </w:rPr>
              <w:tab/>
            </w:r>
            <w:r w:rsidR="003B32C1" w:rsidRPr="00BD28DC">
              <w:rPr>
                <w:rStyle w:val="Hypertextovprepojenie"/>
                <w:rFonts w:eastAsia="Times New Roman"/>
                <w:color w:val="auto"/>
              </w:rPr>
              <w:t>Informácia o vývoji mesta ako konsolidovaného celku  z pohľadu rozpočtovníctva</w:t>
            </w:r>
            <w:r w:rsidR="003B32C1" w:rsidRPr="00BD28DC">
              <w:rPr>
                <w:webHidden/>
              </w:rPr>
              <w:tab/>
            </w:r>
            <w:r w:rsidR="003B32C1" w:rsidRPr="00BD28DC">
              <w:rPr>
                <w:webHidden/>
              </w:rPr>
              <w:fldChar w:fldCharType="begin"/>
            </w:r>
            <w:r w:rsidR="003B32C1" w:rsidRPr="00BD28DC">
              <w:rPr>
                <w:webHidden/>
              </w:rPr>
              <w:instrText xml:space="preserve"> PAGEREF _Toc143698328 \h </w:instrText>
            </w:r>
            <w:r w:rsidR="003B32C1" w:rsidRPr="00BD28DC">
              <w:rPr>
                <w:webHidden/>
              </w:rPr>
            </w:r>
            <w:r w:rsidR="003B32C1" w:rsidRPr="00BD28DC">
              <w:rPr>
                <w:webHidden/>
              </w:rPr>
              <w:fldChar w:fldCharType="separate"/>
            </w:r>
            <w:r w:rsidR="008B4383" w:rsidRPr="00BD28DC">
              <w:rPr>
                <w:webHidden/>
              </w:rPr>
              <w:t>21</w:t>
            </w:r>
            <w:r w:rsidR="003B32C1" w:rsidRPr="00BD28DC">
              <w:rPr>
                <w:webHidden/>
              </w:rPr>
              <w:fldChar w:fldCharType="end"/>
            </w:r>
          </w:hyperlink>
        </w:p>
        <w:p w:rsidR="003B32C1" w:rsidRPr="00BD28DC" w:rsidRDefault="00D06A25">
          <w:pPr>
            <w:pStyle w:val="Obsah2"/>
            <w:tabs>
              <w:tab w:val="right" w:leader="dot" w:pos="9911"/>
            </w:tabs>
            <w:rPr>
              <w:rFonts w:cstheme="minorBidi"/>
              <w:noProof/>
            </w:rPr>
          </w:pPr>
          <w:hyperlink w:anchor="_Toc143698329" w:history="1">
            <w:r w:rsidR="003B32C1" w:rsidRPr="00BD28DC">
              <w:rPr>
                <w:rStyle w:val="Hypertextovprepojenie"/>
                <w:rFonts w:ascii="Tahoma" w:eastAsiaTheme="minorHAnsi" w:hAnsi="Tahoma" w:cs="Tahoma"/>
                <w:noProof/>
                <w:color w:val="auto"/>
              </w:rPr>
              <w:t>7.1 Rozpočet na roky 2023 – 2025</w:t>
            </w:r>
            <w:r w:rsidR="003B32C1" w:rsidRPr="00BD28DC">
              <w:rPr>
                <w:noProof/>
                <w:webHidden/>
              </w:rPr>
              <w:tab/>
            </w:r>
            <w:r w:rsidR="003B32C1" w:rsidRPr="00BD28DC">
              <w:rPr>
                <w:noProof/>
                <w:webHidden/>
              </w:rPr>
              <w:fldChar w:fldCharType="begin"/>
            </w:r>
            <w:r w:rsidR="003B32C1" w:rsidRPr="00BD28DC">
              <w:rPr>
                <w:noProof/>
                <w:webHidden/>
              </w:rPr>
              <w:instrText xml:space="preserve"> PAGEREF _Toc143698329 \h </w:instrText>
            </w:r>
            <w:r w:rsidR="003B32C1" w:rsidRPr="00BD28DC">
              <w:rPr>
                <w:noProof/>
                <w:webHidden/>
              </w:rPr>
            </w:r>
            <w:r w:rsidR="003B32C1" w:rsidRPr="00BD28DC">
              <w:rPr>
                <w:noProof/>
                <w:webHidden/>
              </w:rPr>
              <w:fldChar w:fldCharType="separate"/>
            </w:r>
            <w:r w:rsidR="008B4383" w:rsidRPr="00BD28DC">
              <w:rPr>
                <w:noProof/>
                <w:webHidden/>
              </w:rPr>
              <w:t>25</w:t>
            </w:r>
            <w:r w:rsidR="003B32C1" w:rsidRPr="00BD28DC">
              <w:rPr>
                <w:noProof/>
                <w:webHidden/>
              </w:rPr>
              <w:fldChar w:fldCharType="end"/>
            </w:r>
          </w:hyperlink>
        </w:p>
        <w:p w:rsidR="003B32C1" w:rsidRPr="00BD28DC" w:rsidRDefault="00D06A25" w:rsidP="003B32C1">
          <w:pPr>
            <w:pStyle w:val="Obsah1"/>
            <w:rPr>
              <w:rFonts w:cstheme="minorBidi"/>
            </w:rPr>
          </w:pPr>
          <w:hyperlink w:anchor="_Toc143698330" w:history="1">
            <w:r w:rsidR="003B32C1" w:rsidRPr="00BD28DC">
              <w:rPr>
                <w:rStyle w:val="Hypertextovprepojenie"/>
                <w:rFonts w:eastAsia="Times New Roman"/>
                <w:color w:val="auto"/>
              </w:rPr>
              <w:t>8.</w:t>
            </w:r>
            <w:r w:rsidR="003B32C1" w:rsidRPr="00BD28DC">
              <w:rPr>
                <w:rFonts w:cstheme="minorBidi"/>
              </w:rPr>
              <w:tab/>
            </w:r>
            <w:r w:rsidR="003B32C1" w:rsidRPr="00BD28DC">
              <w:rPr>
                <w:rStyle w:val="Hypertextovprepojenie"/>
                <w:rFonts w:eastAsia="Times New Roman"/>
                <w:color w:val="auto"/>
              </w:rPr>
              <w:t>Informácia o vývoji mesta z pohľadu účtovníctva</w:t>
            </w:r>
            <w:r w:rsidR="003B32C1" w:rsidRPr="00BD28DC">
              <w:rPr>
                <w:webHidden/>
              </w:rPr>
              <w:tab/>
            </w:r>
            <w:r w:rsidR="003B32C1" w:rsidRPr="00BD28DC">
              <w:rPr>
                <w:webHidden/>
              </w:rPr>
              <w:fldChar w:fldCharType="begin"/>
            </w:r>
            <w:r w:rsidR="003B32C1" w:rsidRPr="00BD28DC">
              <w:rPr>
                <w:webHidden/>
              </w:rPr>
              <w:instrText xml:space="preserve"> PAGEREF _Toc143698330 \h </w:instrText>
            </w:r>
            <w:r w:rsidR="003B32C1" w:rsidRPr="00BD28DC">
              <w:rPr>
                <w:webHidden/>
              </w:rPr>
            </w:r>
            <w:r w:rsidR="003B32C1" w:rsidRPr="00BD28DC">
              <w:rPr>
                <w:webHidden/>
              </w:rPr>
              <w:fldChar w:fldCharType="separate"/>
            </w:r>
            <w:r w:rsidR="008B4383" w:rsidRPr="00BD28DC">
              <w:rPr>
                <w:webHidden/>
              </w:rPr>
              <w:t>27</w:t>
            </w:r>
            <w:r w:rsidR="003B32C1" w:rsidRPr="00BD28DC">
              <w:rPr>
                <w:webHidden/>
              </w:rPr>
              <w:fldChar w:fldCharType="end"/>
            </w:r>
          </w:hyperlink>
        </w:p>
        <w:p w:rsidR="003B32C1" w:rsidRPr="00BD28DC" w:rsidRDefault="00D06A25">
          <w:pPr>
            <w:pStyle w:val="Obsah2"/>
            <w:tabs>
              <w:tab w:val="right" w:leader="dot" w:pos="9911"/>
            </w:tabs>
            <w:rPr>
              <w:rFonts w:cstheme="minorBidi"/>
              <w:noProof/>
            </w:rPr>
          </w:pPr>
          <w:hyperlink w:anchor="_Toc143698331" w:history="1">
            <w:r w:rsidR="003B32C1" w:rsidRPr="00BD28DC">
              <w:rPr>
                <w:rStyle w:val="Hypertextovprepojenie"/>
                <w:rFonts w:ascii="Tahoma" w:hAnsi="Tahoma" w:cs="Tahoma"/>
                <w:noProof/>
                <w:color w:val="auto"/>
              </w:rPr>
              <w:t>8.1 Za materskú účtovnú jednotku Mesto Kráľovský Chlmec</w:t>
            </w:r>
            <w:r w:rsidR="003B32C1" w:rsidRPr="00BD28DC">
              <w:rPr>
                <w:noProof/>
                <w:webHidden/>
              </w:rPr>
              <w:tab/>
            </w:r>
            <w:r w:rsidR="003B32C1" w:rsidRPr="00BD28DC">
              <w:rPr>
                <w:noProof/>
                <w:webHidden/>
              </w:rPr>
              <w:fldChar w:fldCharType="begin"/>
            </w:r>
            <w:r w:rsidR="003B32C1" w:rsidRPr="00BD28DC">
              <w:rPr>
                <w:noProof/>
                <w:webHidden/>
              </w:rPr>
              <w:instrText xml:space="preserve"> PAGEREF _Toc143698331 \h </w:instrText>
            </w:r>
            <w:r w:rsidR="003B32C1" w:rsidRPr="00BD28DC">
              <w:rPr>
                <w:noProof/>
                <w:webHidden/>
              </w:rPr>
            </w:r>
            <w:r w:rsidR="003B32C1" w:rsidRPr="00BD28DC">
              <w:rPr>
                <w:noProof/>
                <w:webHidden/>
              </w:rPr>
              <w:fldChar w:fldCharType="separate"/>
            </w:r>
            <w:r w:rsidR="008B4383" w:rsidRPr="00BD28DC">
              <w:rPr>
                <w:noProof/>
                <w:webHidden/>
              </w:rPr>
              <w:t>27</w:t>
            </w:r>
            <w:r w:rsidR="003B32C1" w:rsidRPr="00BD28DC">
              <w:rPr>
                <w:noProof/>
                <w:webHidden/>
              </w:rPr>
              <w:fldChar w:fldCharType="end"/>
            </w:r>
          </w:hyperlink>
        </w:p>
        <w:p w:rsidR="003B32C1" w:rsidRPr="00BD28DC" w:rsidRDefault="00D06A25">
          <w:pPr>
            <w:pStyle w:val="Obsah3"/>
            <w:tabs>
              <w:tab w:val="right" w:leader="dot" w:pos="9911"/>
            </w:tabs>
            <w:rPr>
              <w:rFonts w:cstheme="minorBidi"/>
              <w:noProof/>
            </w:rPr>
          </w:pPr>
          <w:hyperlink w:anchor="_Toc143698332" w:history="1">
            <w:r w:rsidR="003B32C1" w:rsidRPr="00BD28DC">
              <w:rPr>
                <w:rStyle w:val="Hypertextovprepojenie"/>
                <w:rFonts w:ascii="Tahoma" w:hAnsi="Tahoma" w:cs="Tahoma"/>
                <w:noProof/>
                <w:color w:val="auto"/>
              </w:rPr>
              <w:t>8.1.1 Majetok</w:t>
            </w:r>
            <w:r w:rsidR="003B32C1" w:rsidRPr="00BD28DC">
              <w:rPr>
                <w:noProof/>
                <w:webHidden/>
              </w:rPr>
              <w:tab/>
            </w:r>
            <w:r w:rsidR="003B32C1" w:rsidRPr="00BD28DC">
              <w:rPr>
                <w:noProof/>
                <w:webHidden/>
              </w:rPr>
              <w:fldChar w:fldCharType="begin"/>
            </w:r>
            <w:r w:rsidR="003B32C1" w:rsidRPr="00BD28DC">
              <w:rPr>
                <w:noProof/>
                <w:webHidden/>
              </w:rPr>
              <w:instrText xml:space="preserve"> PAGEREF _Toc143698332 \h </w:instrText>
            </w:r>
            <w:r w:rsidR="003B32C1" w:rsidRPr="00BD28DC">
              <w:rPr>
                <w:noProof/>
                <w:webHidden/>
              </w:rPr>
            </w:r>
            <w:r w:rsidR="003B32C1" w:rsidRPr="00BD28DC">
              <w:rPr>
                <w:noProof/>
                <w:webHidden/>
              </w:rPr>
              <w:fldChar w:fldCharType="separate"/>
            </w:r>
            <w:r w:rsidR="008B4383" w:rsidRPr="00BD28DC">
              <w:rPr>
                <w:noProof/>
                <w:webHidden/>
              </w:rPr>
              <w:t>27</w:t>
            </w:r>
            <w:r w:rsidR="003B32C1" w:rsidRPr="00BD28DC">
              <w:rPr>
                <w:noProof/>
                <w:webHidden/>
              </w:rPr>
              <w:fldChar w:fldCharType="end"/>
            </w:r>
          </w:hyperlink>
        </w:p>
        <w:p w:rsidR="003B32C1" w:rsidRPr="00BD28DC" w:rsidRDefault="00D06A25">
          <w:pPr>
            <w:pStyle w:val="Obsah3"/>
            <w:tabs>
              <w:tab w:val="right" w:leader="dot" w:pos="9911"/>
            </w:tabs>
            <w:rPr>
              <w:rFonts w:cstheme="minorBidi"/>
              <w:noProof/>
            </w:rPr>
          </w:pPr>
          <w:hyperlink w:anchor="_Toc143698333" w:history="1">
            <w:r w:rsidR="003B32C1" w:rsidRPr="00BD28DC">
              <w:rPr>
                <w:rStyle w:val="Hypertextovprepojenie"/>
                <w:rFonts w:ascii="Tahoma" w:hAnsi="Tahoma" w:cs="Tahoma"/>
                <w:noProof/>
                <w:color w:val="auto"/>
              </w:rPr>
              <w:t>8.1.2 Zdroje krytia</w:t>
            </w:r>
            <w:r w:rsidR="003B32C1" w:rsidRPr="00BD28DC">
              <w:rPr>
                <w:noProof/>
                <w:webHidden/>
              </w:rPr>
              <w:tab/>
            </w:r>
            <w:r w:rsidR="003B32C1" w:rsidRPr="00BD28DC">
              <w:rPr>
                <w:noProof/>
                <w:webHidden/>
              </w:rPr>
              <w:fldChar w:fldCharType="begin"/>
            </w:r>
            <w:r w:rsidR="003B32C1" w:rsidRPr="00BD28DC">
              <w:rPr>
                <w:noProof/>
                <w:webHidden/>
              </w:rPr>
              <w:instrText xml:space="preserve"> PAGEREF _Toc143698333 \h </w:instrText>
            </w:r>
            <w:r w:rsidR="003B32C1" w:rsidRPr="00BD28DC">
              <w:rPr>
                <w:noProof/>
                <w:webHidden/>
              </w:rPr>
            </w:r>
            <w:r w:rsidR="003B32C1" w:rsidRPr="00BD28DC">
              <w:rPr>
                <w:noProof/>
                <w:webHidden/>
              </w:rPr>
              <w:fldChar w:fldCharType="separate"/>
            </w:r>
            <w:r w:rsidR="008B4383" w:rsidRPr="00BD28DC">
              <w:rPr>
                <w:noProof/>
                <w:webHidden/>
              </w:rPr>
              <w:t>29</w:t>
            </w:r>
            <w:r w:rsidR="003B32C1" w:rsidRPr="00BD28DC">
              <w:rPr>
                <w:noProof/>
                <w:webHidden/>
              </w:rPr>
              <w:fldChar w:fldCharType="end"/>
            </w:r>
          </w:hyperlink>
        </w:p>
        <w:p w:rsidR="003B32C1" w:rsidRPr="00BD28DC" w:rsidRDefault="00D06A25">
          <w:pPr>
            <w:pStyle w:val="Obsah3"/>
            <w:tabs>
              <w:tab w:val="right" w:leader="dot" w:pos="9911"/>
            </w:tabs>
            <w:rPr>
              <w:rFonts w:cstheme="minorBidi"/>
              <w:noProof/>
            </w:rPr>
          </w:pPr>
          <w:hyperlink w:anchor="_Toc143698334" w:history="1">
            <w:r w:rsidR="003B32C1" w:rsidRPr="00BD28DC">
              <w:rPr>
                <w:rStyle w:val="Hypertextovprepojenie"/>
                <w:rFonts w:ascii="Tahoma" w:hAnsi="Tahoma" w:cs="Tahoma"/>
                <w:noProof/>
                <w:color w:val="auto"/>
              </w:rPr>
              <w:t>8.1.3 Pohľadávky (dlhodobé a krátkodobé z obchodného styku)</w:t>
            </w:r>
            <w:r w:rsidR="003B32C1" w:rsidRPr="00BD28DC">
              <w:rPr>
                <w:noProof/>
                <w:webHidden/>
              </w:rPr>
              <w:tab/>
            </w:r>
            <w:r w:rsidR="003B32C1" w:rsidRPr="00BD28DC">
              <w:rPr>
                <w:noProof/>
                <w:webHidden/>
              </w:rPr>
              <w:fldChar w:fldCharType="begin"/>
            </w:r>
            <w:r w:rsidR="003B32C1" w:rsidRPr="00BD28DC">
              <w:rPr>
                <w:noProof/>
                <w:webHidden/>
              </w:rPr>
              <w:instrText xml:space="preserve"> PAGEREF _Toc143698334 \h </w:instrText>
            </w:r>
            <w:r w:rsidR="003B32C1" w:rsidRPr="00BD28DC">
              <w:rPr>
                <w:noProof/>
                <w:webHidden/>
              </w:rPr>
            </w:r>
            <w:r w:rsidR="003B32C1" w:rsidRPr="00BD28DC">
              <w:rPr>
                <w:noProof/>
                <w:webHidden/>
              </w:rPr>
              <w:fldChar w:fldCharType="separate"/>
            </w:r>
            <w:r w:rsidR="008B4383" w:rsidRPr="00BD28DC">
              <w:rPr>
                <w:noProof/>
                <w:webHidden/>
              </w:rPr>
              <w:t>29</w:t>
            </w:r>
            <w:r w:rsidR="003B32C1" w:rsidRPr="00BD28DC">
              <w:rPr>
                <w:noProof/>
                <w:webHidden/>
              </w:rPr>
              <w:fldChar w:fldCharType="end"/>
            </w:r>
          </w:hyperlink>
        </w:p>
        <w:p w:rsidR="003B32C1" w:rsidRPr="00BD28DC" w:rsidRDefault="00D06A25">
          <w:pPr>
            <w:pStyle w:val="Obsah3"/>
            <w:tabs>
              <w:tab w:val="right" w:leader="dot" w:pos="9911"/>
            </w:tabs>
            <w:rPr>
              <w:rFonts w:cstheme="minorBidi"/>
              <w:noProof/>
            </w:rPr>
          </w:pPr>
          <w:hyperlink w:anchor="_Toc143698335" w:history="1">
            <w:r w:rsidR="003B32C1" w:rsidRPr="00BD28DC">
              <w:rPr>
                <w:rStyle w:val="Hypertextovprepojenie"/>
                <w:rFonts w:ascii="Tahoma" w:hAnsi="Tahoma" w:cs="Tahoma"/>
                <w:noProof/>
                <w:color w:val="auto"/>
              </w:rPr>
              <w:t>8.1.4 Záväzky (dlhodobé a krátkodobé z obchodného styku)</w:t>
            </w:r>
            <w:r w:rsidR="003B32C1" w:rsidRPr="00BD28DC">
              <w:rPr>
                <w:noProof/>
                <w:webHidden/>
              </w:rPr>
              <w:tab/>
            </w:r>
            <w:r w:rsidR="003B32C1" w:rsidRPr="00BD28DC">
              <w:rPr>
                <w:noProof/>
                <w:webHidden/>
              </w:rPr>
              <w:fldChar w:fldCharType="begin"/>
            </w:r>
            <w:r w:rsidR="003B32C1" w:rsidRPr="00BD28DC">
              <w:rPr>
                <w:noProof/>
                <w:webHidden/>
              </w:rPr>
              <w:instrText xml:space="preserve"> PAGEREF _Toc143698335 \h </w:instrText>
            </w:r>
            <w:r w:rsidR="003B32C1" w:rsidRPr="00BD28DC">
              <w:rPr>
                <w:noProof/>
                <w:webHidden/>
              </w:rPr>
            </w:r>
            <w:r w:rsidR="003B32C1" w:rsidRPr="00BD28DC">
              <w:rPr>
                <w:noProof/>
                <w:webHidden/>
              </w:rPr>
              <w:fldChar w:fldCharType="separate"/>
            </w:r>
            <w:r w:rsidR="008B4383" w:rsidRPr="00BD28DC">
              <w:rPr>
                <w:noProof/>
                <w:webHidden/>
              </w:rPr>
              <w:t>29</w:t>
            </w:r>
            <w:r w:rsidR="003B32C1" w:rsidRPr="00BD28DC">
              <w:rPr>
                <w:noProof/>
                <w:webHidden/>
              </w:rPr>
              <w:fldChar w:fldCharType="end"/>
            </w:r>
          </w:hyperlink>
        </w:p>
        <w:p w:rsidR="003B32C1" w:rsidRPr="00BD28DC" w:rsidRDefault="00D06A25">
          <w:pPr>
            <w:pStyle w:val="Obsah2"/>
            <w:tabs>
              <w:tab w:val="right" w:leader="dot" w:pos="9911"/>
            </w:tabs>
            <w:rPr>
              <w:rFonts w:cstheme="minorBidi"/>
              <w:noProof/>
            </w:rPr>
          </w:pPr>
          <w:hyperlink w:anchor="_Toc143698336" w:history="1">
            <w:r w:rsidR="003B32C1" w:rsidRPr="00BD28DC">
              <w:rPr>
                <w:rStyle w:val="Hypertextovprepojenie"/>
                <w:rFonts w:ascii="Tahoma" w:hAnsi="Tahoma" w:cs="Tahoma"/>
                <w:noProof/>
                <w:color w:val="auto"/>
              </w:rPr>
              <w:t>8.2 Za konsolidovaný celok</w:t>
            </w:r>
            <w:r w:rsidR="003B32C1" w:rsidRPr="00BD28DC">
              <w:rPr>
                <w:noProof/>
                <w:webHidden/>
              </w:rPr>
              <w:tab/>
            </w:r>
            <w:r w:rsidR="003B32C1" w:rsidRPr="00BD28DC">
              <w:rPr>
                <w:noProof/>
                <w:webHidden/>
              </w:rPr>
              <w:fldChar w:fldCharType="begin"/>
            </w:r>
            <w:r w:rsidR="003B32C1" w:rsidRPr="00BD28DC">
              <w:rPr>
                <w:noProof/>
                <w:webHidden/>
              </w:rPr>
              <w:instrText xml:space="preserve"> PAGEREF _Toc143698336 \h </w:instrText>
            </w:r>
            <w:r w:rsidR="003B32C1" w:rsidRPr="00BD28DC">
              <w:rPr>
                <w:noProof/>
                <w:webHidden/>
              </w:rPr>
            </w:r>
            <w:r w:rsidR="003B32C1" w:rsidRPr="00BD28DC">
              <w:rPr>
                <w:noProof/>
                <w:webHidden/>
              </w:rPr>
              <w:fldChar w:fldCharType="separate"/>
            </w:r>
            <w:r w:rsidR="008B4383" w:rsidRPr="00BD28DC">
              <w:rPr>
                <w:noProof/>
                <w:webHidden/>
              </w:rPr>
              <w:t>30</w:t>
            </w:r>
            <w:r w:rsidR="003B32C1" w:rsidRPr="00BD28DC">
              <w:rPr>
                <w:noProof/>
                <w:webHidden/>
              </w:rPr>
              <w:fldChar w:fldCharType="end"/>
            </w:r>
          </w:hyperlink>
        </w:p>
        <w:p w:rsidR="003B32C1" w:rsidRPr="00BD28DC" w:rsidRDefault="00D06A25">
          <w:pPr>
            <w:pStyle w:val="Obsah3"/>
            <w:tabs>
              <w:tab w:val="right" w:leader="dot" w:pos="9911"/>
            </w:tabs>
            <w:rPr>
              <w:rFonts w:cstheme="minorBidi"/>
              <w:noProof/>
            </w:rPr>
          </w:pPr>
          <w:hyperlink w:anchor="_Toc143698337" w:history="1">
            <w:r w:rsidR="003B32C1" w:rsidRPr="00BD28DC">
              <w:rPr>
                <w:rStyle w:val="Hypertextovprepojenie"/>
                <w:rFonts w:ascii="Tahoma" w:eastAsia="Times New Roman" w:hAnsi="Tahoma" w:cs="Tahoma"/>
                <w:noProof/>
                <w:color w:val="auto"/>
              </w:rPr>
              <w:t>8.2.1 Majetok</w:t>
            </w:r>
            <w:r w:rsidR="003B32C1" w:rsidRPr="00BD28DC">
              <w:rPr>
                <w:noProof/>
                <w:webHidden/>
              </w:rPr>
              <w:tab/>
            </w:r>
            <w:r w:rsidR="003B32C1" w:rsidRPr="00BD28DC">
              <w:rPr>
                <w:noProof/>
                <w:webHidden/>
              </w:rPr>
              <w:fldChar w:fldCharType="begin"/>
            </w:r>
            <w:r w:rsidR="003B32C1" w:rsidRPr="00BD28DC">
              <w:rPr>
                <w:noProof/>
                <w:webHidden/>
              </w:rPr>
              <w:instrText xml:space="preserve"> PAGEREF _Toc143698337 \h </w:instrText>
            </w:r>
            <w:r w:rsidR="003B32C1" w:rsidRPr="00BD28DC">
              <w:rPr>
                <w:noProof/>
                <w:webHidden/>
              </w:rPr>
            </w:r>
            <w:r w:rsidR="003B32C1" w:rsidRPr="00BD28DC">
              <w:rPr>
                <w:noProof/>
                <w:webHidden/>
              </w:rPr>
              <w:fldChar w:fldCharType="separate"/>
            </w:r>
            <w:r w:rsidR="008B4383" w:rsidRPr="00BD28DC">
              <w:rPr>
                <w:noProof/>
                <w:webHidden/>
              </w:rPr>
              <w:t>30</w:t>
            </w:r>
            <w:r w:rsidR="003B32C1" w:rsidRPr="00BD28DC">
              <w:rPr>
                <w:noProof/>
                <w:webHidden/>
              </w:rPr>
              <w:fldChar w:fldCharType="end"/>
            </w:r>
          </w:hyperlink>
        </w:p>
        <w:p w:rsidR="003B32C1" w:rsidRPr="00BD28DC" w:rsidRDefault="00D06A25">
          <w:pPr>
            <w:pStyle w:val="Obsah3"/>
            <w:tabs>
              <w:tab w:val="right" w:leader="dot" w:pos="9911"/>
            </w:tabs>
            <w:rPr>
              <w:rFonts w:cstheme="minorBidi"/>
              <w:noProof/>
            </w:rPr>
          </w:pPr>
          <w:hyperlink w:anchor="_Toc143698338" w:history="1">
            <w:r w:rsidR="003B32C1" w:rsidRPr="00BD28DC">
              <w:rPr>
                <w:rStyle w:val="Hypertextovprepojenie"/>
                <w:rFonts w:ascii="Tahoma" w:eastAsia="Times New Roman" w:hAnsi="Tahoma" w:cs="Tahoma"/>
                <w:noProof/>
                <w:color w:val="auto"/>
              </w:rPr>
              <w:t>8.2.2 Zdroje krytia</w:t>
            </w:r>
            <w:r w:rsidR="003B32C1" w:rsidRPr="00BD28DC">
              <w:rPr>
                <w:noProof/>
                <w:webHidden/>
              </w:rPr>
              <w:tab/>
            </w:r>
            <w:r w:rsidR="003B32C1" w:rsidRPr="00BD28DC">
              <w:rPr>
                <w:noProof/>
                <w:webHidden/>
              </w:rPr>
              <w:fldChar w:fldCharType="begin"/>
            </w:r>
            <w:r w:rsidR="003B32C1" w:rsidRPr="00BD28DC">
              <w:rPr>
                <w:noProof/>
                <w:webHidden/>
              </w:rPr>
              <w:instrText xml:space="preserve"> PAGEREF _Toc143698338 \h </w:instrText>
            </w:r>
            <w:r w:rsidR="003B32C1" w:rsidRPr="00BD28DC">
              <w:rPr>
                <w:noProof/>
                <w:webHidden/>
              </w:rPr>
            </w:r>
            <w:r w:rsidR="003B32C1" w:rsidRPr="00BD28DC">
              <w:rPr>
                <w:noProof/>
                <w:webHidden/>
              </w:rPr>
              <w:fldChar w:fldCharType="separate"/>
            </w:r>
            <w:r w:rsidR="008B4383" w:rsidRPr="00BD28DC">
              <w:rPr>
                <w:noProof/>
                <w:webHidden/>
              </w:rPr>
              <w:t>30</w:t>
            </w:r>
            <w:r w:rsidR="003B32C1" w:rsidRPr="00BD28DC">
              <w:rPr>
                <w:noProof/>
                <w:webHidden/>
              </w:rPr>
              <w:fldChar w:fldCharType="end"/>
            </w:r>
          </w:hyperlink>
        </w:p>
        <w:p w:rsidR="003B32C1" w:rsidRPr="00BD28DC" w:rsidRDefault="00D06A25">
          <w:pPr>
            <w:pStyle w:val="Obsah3"/>
            <w:tabs>
              <w:tab w:val="right" w:leader="dot" w:pos="9911"/>
            </w:tabs>
            <w:rPr>
              <w:rFonts w:cstheme="minorBidi"/>
              <w:noProof/>
            </w:rPr>
          </w:pPr>
          <w:hyperlink w:anchor="_Toc143698339" w:history="1">
            <w:r w:rsidR="003B32C1" w:rsidRPr="00BD28DC">
              <w:rPr>
                <w:rStyle w:val="Hypertextovprepojenie"/>
                <w:rFonts w:ascii="Tahoma" w:hAnsi="Tahoma" w:cs="Tahoma"/>
                <w:noProof/>
                <w:color w:val="auto"/>
              </w:rPr>
              <w:t>8.2.3 Pohľadávky</w:t>
            </w:r>
            <w:r w:rsidR="003B32C1" w:rsidRPr="00BD28DC">
              <w:rPr>
                <w:noProof/>
                <w:webHidden/>
              </w:rPr>
              <w:tab/>
            </w:r>
            <w:r w:rsidR="003B32C1" w:rsidRPr="00BD28DC">
              <w:rPr>
                <w:noProof/>
                <w:webHidden/>
              </w:rPr>
              <w:fldChar w:fldCharType="begin"/>
            </w:r>
            <w:r w:rsidR="003B32C1" w:rsidRPr="00BD28DC">
              <w:rPr>
                <w:noProof/>
                <w:webHidden/>
              </w:rPr>
              <w:instrText xml:space="preserve"> PAGEREF _Toc143698339 \h </w:instrText>
            </w:r>
            <w:r w:rsidR="003B32C1" w:rsidRPr="00BD28DC">
              <w:rPr>
                <w:noProof/>
                <w:webHidden/>
              </w:rPr>
            </w:r>
            <w:r w:rsidR="003B32C1" w:rsidRPr="00BD28DC">
              <w:rPr>
                <w:noProof/>
                <w:webHidden/>
              </w:rPr>
              <w:fldChar w:fldCharType="separate"/>
            </w:r>
            <w:r w:rsidR="008B4383" w:rsidRPr="00BD28DC">
              <w:rPr>
                <w:noProof/>
                <w:webHidden/>
              </w:rPr>
              <w:t>31</w:t>
            </w:r>
            <w:r w:rsidR="003B32C1" w:rsidRPr="00BD28DC">
              <w:rPr>
                <w:noProof/>
                <w:webHidden/>
              </w:rPr>
              <w:fldChar w:fldCharType="end"/>
            </w:r>
          </w:hyperlink>
        </w:p>
        <w:p w:rsidR="003B32C1" w:rsidRPr="00BD28DC" w:rsidRDefault="00D06A25">
          <w:pPr>
            <w:pStyle w:val="Obsah3"/>
            <w:tabs>
              <w:tab w:val="right" w:leader="dot" w:pos="9911"/>
            </w:tabs>
            <w:rPr>
              <w:rFonts w:cstheme="minorBidi"/>
              <w:noProof/>
            </w:rPr>
          </w:pPr>
          <w:hyperlink w:anchor="_Toc143698340" w:history="1">
            <w:r w:rsidR="003B32C1" w:rsidRPr="00BD28DC">
              <w:rPr>
                <w:rStyle w:val="Hypertextovprepojenie"/>
                <w:rFonts w:ascii="Tahoma" w:hAnsi="Tahoma" w:cs="Tahoma"/>
                <w:noProof/>
                <w:color w:val="auto"/>
              </w:rPr>
              <w:t>8.2.4 Záväzky</w:t>
            </w:r>
            <w:r w:rsidR="003B32C1" w:rsidRPr="00BD28DC">
              <w:rPr>
                <w:noProof/>
                <w:webHidden/>
              </w:rPr>
              <w:tab/>
            </w:r>
            <w:r w:rsidR="003B32C1" w:rsidRPr="00BD28DC">
              <w:rPr>
                <w:noProof/>
                <w:webHidden/>
              </w:rPr>
              <w:fldChar w:fldCharType="begin"/>
            </w:r>
            <w:r w:rsidR="003B32C1" w:rsidRPr="00BD28DC">
              <w:rPr>
                <w:noProof/>
                <w:webHidden/>
              </w:rPr>
              <w:instrText xml:space="preserve"> PAGEREF _Toc143698340 \h </w:instrText>
            </w:r>
            <w:r w:rsidR="003B32C1" w:rsidRPr="00BD28DC">
              <w:rPr>
                <w:noProof/>
                <w:webHidden/>
              </w:rPr>
            </w:r>
            <w:r w:rsidR="003B32C1" w:rsidRPr="00BD28DC">
              <w:rPr>
                <w:noProof/>
                <w:webHidden/>
              </w:rPr>
              <w:fldChar w:fldCharType="separate"/>
            </w:r>
            <w:r w:rsidR="008B4383" w:rsidRPr="00BD28DC">
              <w:rPr>
                <w:noProof/>
                <w:webHidden/>
              </w:rPr>
              <w:t>31</w:t>
            </w:r>
            <w:r w:rsidR="003B32C1" w:rsidRPr="00BD28DC">
              <w:rPr>
                <w:noProof/>
                <w:webHidden/>
              </w:rPr>
              <w:fldChar w:fldCharType="end"/>
            </w:r>
          </w:hyperlink>
        </w:p>
        <w:p w:rsidR="003B32C1" w:rsidRPr="00BD28DC" w:rsidRDefault="00D06A25" w:rsidP="003B32C1">
          <w:pPr>
            <w:pStyle w:val="Obsah1"/>
            <w:rPr>
              <w:rFonts w:cstheme="minorBidi"/>
            </w:rPr>
          </w:pPr>
          <w:hyperlink w:anchor="_Toc143698341" w:history="1">
            <w:r w:rsidR="003B32C1" w:rsidRPr="00BD28DC">
              <w:rPr>
                <w:rStyle w:val="Hypertextovprepojenie"/>
                <w:rFonts w:eastAsia="Times New Roman"/>
                <w:color w:val="auto"/>
              </w:rPr>
              <w:t xml:space="preserve">9. </w:t>
            </w:r>
            <w:r w:rsidR="003B32C1" w:rsidRPr="00BD28DC">
              <w:rPr>
                <w:rStyle w:val="Hypertextovprepojenie"/>
                <w:color w:val="auto"/>
              </w:rPr>
              <w:t>Hospodársky výsledok</w:t>
            </w:r>
            <w:r w:rsidR="003B32C1" w:rsidRPr="00BD28DC">
              <w:rPr>
                <w:webHidden/>
              </w:rPr>
              <w:tab/>
            </w:r>
            <w:r w:rsidR="003B32C1" w:rsidRPr="00BD28DC">
              <w:rPr>
                <w:webHidden/>
              </w:rPr>
              <w:fldChar w:fldCharType="begin"/>
            </w:r>
            <w:r w:rsidR="003B32C1" w:rsidRPr="00BD28DC">
              <w:rPr>
                <w:webHidden/>
              </w:rPr>
              <w:instrText xml:space="preserve"> PAGEREF _Toc143698341 \h </w:instrText>
            </w:r>
            <w:r w:rsidR="003B32C1" w:rsidRPr="00BD28DC">
              <w:rPr>
                <w:webHidden/>
              </w:rPr>
            </w:r>
            <w:r w:rsidR="003B32C1" w:rsidRPr="00BD28DC">
              <w:rPr>
                <w:webHidden/>
              </w:rPr>
              <w:fldChar w:fldCharType="separate"/>
            </w:r>
            <w:r w:rsidR="008B4383" w:rsidRPr="00BD28DC">
              <w:rPr>
                <w:webHidden/>
              </w:rPr>
              <w:t>31</w:t>
            </w:r>
            <w:r w:rsidR="003B32C1" w:rsidRPr="00BD28DC">
              <w:rPr>
                <w:webHidden/>
              </w:rPr>
              <w:fldChar w:fldCharType="end"/>
            </w:r>
          </w:hyperlink>
        </w:p>
        <w:p w:rsidR="003B32C1" w:rsidRPr="00BD28DC" w:rsidRDefault="00D06A25">
          <w:pPr>
            <w:pStyle w:val="Obsah2"/>
            <w:tabs>
              <w:tab w:val="right" w:leader="dot" w:pos="9911"/>
            </w:tabs>
            <w:rPr>
              <w:rFonts w:cstheme="minorBidi"/>
              <w:noProof/>
            </w:rPr>
          </w:pPr>
          <w:hyperlink w:anchor="_Toc143698342" w:history="1">
            <w:r w:rsidR="003B32C1" w:rsidRPr="00BD28DC">
              <w:rPr>
                <w:rStyle w:val="Hypertextovprepojenie"/>
                <w:rFonts w:ascii="Tahoma" w:hAnsi="Tahoma" w:cs="Tahoma"/>
                <w:noProof/>
                <w:color w:val="auto"/>
              </w:rPr>
              <w:t>9.1 Vývoj nákladov a výnosov za materskú účtovnú jednotku Mesto Kráľovský Chlmec</w:t>
            </w:r>
            <w:r w:rsidR="003B32C1" w:rsidRPr="00BD28DC">
              <w:rPr>
                <w:noProof/>
                <w:webHidden/>
              </w:rPr>
              <w:tab/>
            </w:r>
            <w:r w:rsidR="003B32C1" w:rsidRPr="00BD28DC">
              <w:rPr>
                <w:noProof/>
                <w:webHidden/>
              </w:rPr>
              <w:fldChar w:fldCharType="begin"/>
            </w:r>
            <w:r w:rsidR="003B32C1" w:rsidRPr="00BD28DC">
              <w:rPr>
                <w:noProof/>
                <w:webHidden/>
              </w:rPr>
              <w:instrText xml:space="preserve"> PAGEREF _Toc143698342 \h </w:instrText>
            </w:r>
            <w:r w:rsidR="003B32C1" w:rsidRPr="00BD28DC">
              <w:rPr>
                <w:noProof/>
                <w:webHidden/>
              </w:rPr>
            </w:r>
            <w:r w:rsidR="003B32C1" w:rsidRPr="00BD28DC">
              <w:rPr>
                <w:noProof/>
                <w:webHidden/>
              </w:rPr>
              <w:fldChar w:fldCharType="separate"/>
            </w:r>
            <w:r w:rsidR="008B4383" w:rsidRPr="00BD28DC">
              <w:rPr>
                <w:noProof/>
                <w:webHidden/>
              </w:rPr>
              <w:t>31</w:t>
            </w:r>
            <w:r w:rsidR="003B32C1" w:rsidRPr="00BD28DC">
              <w:rPr>
                <w:noProof/>
                <w:webHidden/>
              </w:rPr>
              <w:fldChar w:fldCharType="end"/>
            </w:r>
          </w:hyperlink>
        </w:p>
        <w:p w:rsidR="003B32C1" w:rsidRPr="00BD28DC" w:rsidRDefault="00D06A25">
          <w:pPr>
            <w:pStyle w:val="Obsah2"/>
            <w:tabs>
              <w:tab w:val="right" w:leader="dot" w:pos="9911"/>
            </w:tabs>
            <w:rPr>
              <w:rFonts w:cstheme="minorBidi"/>
              <w:noProof/>
            </w:rPr>
          </w:pPr>
          <w:hyperlink w:anchor="_Toc143698343" w:history="1">
            <w:r w:rsidR="003B32C1" w:rsidRPr="00BD28DC">
              <w:rPr>
                <w:rStyle w:val="Hypertextovprepojenie"/>
                <w:rFonts w:ascii="Tahoma" w:hAnsi="Tahoma" w:cs="Tahoma"/>
                <w:noProof/>
                <w:color w:val="auto"/>
              </w:rPr>
              <w:t>9.2 Vývoj nákladov a výnosov za konsolidovaný celok</w:t>
            </w:r>
            <w:r w:rsidR="003B32C1" w:rsidRPr="00BD28DC">
              <w:rPr>
                <w:noProof/>
                <w:webHidden/>
              </w:rPr>
              <w:tab/>
            </w:r>
            <w:r w:rsidR="003B32C1" w:rsidRPr="00BD28DC">
              <w:rPr>
                <w:noProof/>
                <w:webHidden/>
              </w:rPr>
              <w:fldChar w:fldCharType="begin"/>
            </w:r>
            <w:r w:rsidR="003B32C1" w:rsidRPr="00BD28DC">
              <w:rPr>
                <w:noProof/>
                <w:webHidden/>
              </w:rPr>
              <w:instrText xml:space="preserve"> PAGEREF _Toc143698343 \h </w:instrText>
            </w:r>
            <w:r w:rsidR="003B32C1" w:rsidRPr="00BD28DC">
              <w:rPr>
                <w:noProof/>
                <w:webHidden/>
              </w:rPr>
            </w:r>
            <w:r w:rsidR="003B32C1" w:rsidRPr="00BD28DC">
              <w:rPr>
                <w:noProof/>
                <w:webHidden/>
              </w:rPr>
              <w:fldChar w:fldCharType="separate"/>
            </w:r>
            <w:r w:rsidR="008B4383" w:rsidRPr="00BD28DC">
              <w:rPr>
                <w:noProof/>
                <w:webHidden/>
              </w:rPr>
              <w:t>32</w:t>
            </w:r>
            <w:r w:rsidR="003B32C1" w:rsidRPr="00BD28DC">
              <w:rPr>
                <w:noProof/>
                <w:webHidden/>
              </w:rPr>
              <w:fldChar w:fldCharType="end"/>
            </w:r>
          </w:hyperlink>
        </w:p>
        <w:p w:rsidR="003B32C1" w:rsidRPr="00BD28DC" w:rsidRDefault="00D06A25" w:rsidP="003B32C1">
          <w:pPr>
            <w:pStyle w:val="Obsah1"/>
            <w:rPr>
              <w:rFonts w:cstheme="minorBidi"/>
            </w:rPr>
          </w:pPr>
          <w:hyperlink w:anchor="_Toc143698344" w:history="1">
            <w:r w:rsidR="003B32C1" w:rsidRPr="00BD28DC">
              <w:rPr>
                <w:rStyle w:val="Hypertextovprepojenie"/>
                <w:rFonts w:eastAsia="Times New Roman"/>
                <w:color w:val="auto"/>
              </w:rPr>
              <w:t>10.Vývoj a stav dlhu k 31.12.2022</w:t>
            </w:r>
            <w:r w:rsidR="003B32C1" w:rsidRPr="00BD28DC">
              <w:rPr>
                <w:webHidden/>
              </w:rPr>
              <w:tab/>
            </w:r>
            <w:r w:rsidR="003B32C1" w:rsidRPr="00BD28DC">
              <w:rPr>
                <w:webHidden/>
              </w:rPr>
              <w:fldChar w:fldCharType="begin"/>
            </w:r>
            <w:r w:rsidR="003B32C1" w:rsidRPr="00BD28DC">
              <w:rPr>
                <w:webHidden/>
              </w:rPr>
              <w:instrText xml:space="preserve"> PAGEREF _Toc143698344 \h </w:instrText>
            </w:r>
            <w:r w:rsidR="003B32C1" w:rsidRPr="00BD28DC">
              <w:rPr>
                <w:webHidden/>
              </w:rPr>
            </w:r>
            <w:r w:rsidR="003B32C1" w:rsidRPr="00BD28DC">
              <w:rPr>
                <w:webHidden/>
              </w:rPr>
              <w:fldChar w:fldCharType="separate"/>
            </w:r>
            <w:r w:rsidR="008B4383" w:rsidRPr="00BD28DC">
              <w:rPr>
                <w:webHidden/>
              </w:rPr>
              <w:t>33</w:t>
            </w:r>
            <w:r w:rsidR="003B32C1" w:rsidRPr="00BD28DC">
              <w:rPr>
                <w:webHidden/>
              </w:rPr>
              <w:fldChar w:fldCharType="end"/>
            </w:r>
          </w:hyperlink>
        </w:p>
        <w:p w:rsidR="003B32C1" w:rsidRPr="00BD28DC" w:rsidRDefault="00D06A25" w:rsidP="003B32C1">
          <w:pPr>
            <w:pStyle w:val="Obsah1"/>
            <w:rPr>
              <w:rFonts w:cstheme="minorBidi"/>
            </w:rPr>
          </w:pPr>
          <w:hyperlink w:anchor="_Toc143698345" w:history="1">
            <w:r w:rsidR="003B32C1" w:rsidRPr="00BD28DC">
              <w:rPr>
                <w:rStyle w:val="Hypertextovprepojenie"/>
                <w:color w:val="auto"/>
              </w:rPr>
              <w:t>11. Ostatné  dôležité informácie</w:t>
            </w:r>
            <w:r w:rsidR="003B32C1" w:rsidRPr="00BD28DC">
              <w:rPr>
                <w:webHidden/>
              </w:rPr>
              <w:tab/>
            </w:r>
            <w:r w:rsidR="003B32C1" w:rsidRPr="00BD28DC">
              <w:rPr>
                <w:webHidden/>
              </w:rPr>
              <w:fldChar w:fldCharType="begin"/>
            </w:r>
            <w:r w:rsidR="003B32C1" w:rsidRPr="00BD28DC">
              <w:rPr>
                <w:webHidden/>
              </w:rPr>
              <w:instrText xml:space="preserve"> PAGEREF _Toc143698345 \h </w:instrText>
            </w:r>
            <w:r w:rsidR="003B32C1" w:rsidRPr="00BD28DC">
              <w:rPr>
                <w:webHidden/>
              </w:rPr>
            </w:r>
            <w:r w:rsidR="003B32C1" w:rsidRPr="00BD28DC">
              <w:rPr>
                <w:webHidden/>
              </w:rPr>
              <w:fldChar w:fldCharType="separate"/>
            </w:r>
            <w:r w:rsidR="008B4383" w:rsidRPr="00BD28DC">
              <w:rPr>
                <w:webHidden/>
              </w:rPr>
              <w:t>34</w:t>
            </w:r>
            <w:r w:rsidR="003B32C1" w:rsidRPr="00BD28DC">
              <w:rPr>
                <w:webHidden/>
              </w:rPr>
              <w:fldChar w:fldCharType="end"/>
            </w:r>
          </w:hyperlink>
        </w:p>
        <w:p w:rsidR="003B32C1" w:rsidRPr="00BD28DC" w:rsidRDefault="00D06A25">
          <w:pPr>
            <w:pStyle w:val="Obsah2"/>
            <w:tabs>
              <w:tab w:val="right" w:leader="dot" w:pos="9911"/>
            </w:tabs>
            <w:rPr>
              <w:rFonts w:cstheme="minorBidi"/>
              <w:noProof/>
            </w:rPr>
          </w:pPr>
          <w:hyperlink w:anchor="_Toc143698346" w:history="1">
            <w:r w:rsidR="003B32C1" w:rsidRPr="00BD28DC">
              <w:rPr>
                <w:rStyle w:val="Hypertextovprepojenie"/>
                <w:rFonts w:ascii="Tahoma" w:hAnsi="Tahoma" w:cs="Tahoma"/>
                <w:noProof/>
                <w:color w:val="auto"/>
              </w:rPr>
              <w:t>11.1 Prijaté granty a transfery</w:t>
            </w:r>
            <w:r w:rsidR="003B32C1" w:rsidRPr="00BD28DC">
              <w:rPr>
                <w:noProof/>
                <w:webHidden/>
              </w:rPr>
              <w:tab/>
            </w:r>
            <w:r w:rsidR="003B32C1" w:rsidRPr="00BD28DC">
              <w:rPr>
                <w:noProof/>
                <w:webHidden/>
              </w:rPr>
              <w:fldChar w:fldCharType="begin"/>
            </w:r>
            <w:r w:rsidR="003B32C1" w:rsidRPr="00BD28DC">
              <w:rPr>
                <w:noProof/>
                <w:webHidden/>
              </w:rPr>
              <w:instrText xml:space="preserve"> PAGEREF _Toc143698346 \h </w:instrText>
            </w:r>
            <w:r w:rsidR="003B32C1" w:rsidRPr="00BD28DC">
              <w:rPr>
                <w:noProof/>
                <w:webHidden/>
              </w:rPr>
            </w:r>
            <w:r w:rsidR="003B32C1" w:rsidRPr="00BD28DC">
              <w:rPr>
                <w:noProof/>
                <w:webHidden/>
              </w:rPr>
              <w:fldChar w:fldCharType="separate"/>
            </w:r>
            <w:r w:rsidR="008B4383" w:rsidRPr="00BD28DC">
              <w:rPr>
                <w:noProof/>
                <w:webHidden/>
              </w:rPr>
              <w:t>34</w:t>
            </w:r>
            <w:r w:rsidR="003B32C1" w:rsidRPr="00BD28DC">
              <w:rPr>
                <w:noProof/>
                <w:webHidden/>
              </w:rPr>
              <w:fldChar w:fldCharType="end"/>
            </w:r>
          </w:hyperlink>
        </w:p>
        <w:p w:rsidR="003B32C1" w:rsidRPr="00BD28DC" w:rsidRDefault="00D06A25">
          <w:pPr>
            <w:pStyle w:val="Obsah2"/>
            <w:tabs>
              <w:tab w:val="right" w:leader="dot" w:pos="9911"/>
            </w:tabs>
            <w:rPr>
              <w:rFonts w:cstheme="minorBidi"/>
              <w:noProof/>
            </w:rPr>
          </w:pPr>
          <w:hyperlink w:anchor="_Toc143698347" w:history="1">
            <w:r w:rsidR="003B32C1" w:rsidRPr="00BD28DC">
              <w:rPr>
                <w:rStyle w:val="Hypertextovprepojenie"/>
                <w:rFonts w:ascii="Tahoma" w:hAnsi="Tahoma" w:cs="Tahoma"/>
                <w:noProof/>
                <w:color w:val="auto"/>
              </w:rPr>
              <w:t>11.2 Poskytnuté dotácie</w:t>
            </w:r>
            <w:r w:rsidR="003B32C1" w:rsidRPr="00BD28DC">
              <w:rPr>
                <w:noProof/>
                <w:webHidden/>
              </w:rPr>
              <w:tab/>
            </w:r>
            <w:r w:rsidR="003B32C1" w:rsidRPr="00BD28DC">
              <w:rPr>
                <w:noProof/>
                <w:webHidden/>
              </w:rPr>
              <w:fldChar w:fldCharType="begin"/>
            </w:r>
            <w:r w:rsidR="003B32C1" w:rsidRPr="00BD28DC">
              <w:rPr>
                <w:noProof/>
                <w:webHidden/>
              </w:rPr>
              <w:instrText xml:space="preserve"> PAGEREF _Toc143698347 \h </w:instrText>
            </w:r>
            <w:r w:rsidR="003B32C1" w:rsidRPr="00BD28DC">
              <w:rPr>
                <w:noProof/>
                <w:webHidden/>
              </w:rPr>
            </w:r>
            <w:r w:rsidR="003B32C1" w:rsidRPr="00BD28DC">
              <w:rPr>
                <w:noProof/>
                <w:webHidden/>
              </w:rPr>
              <w:fldChar w:fldCharType="separate"/>
            </w:r>
            <w:r w:rsidR="008B4383" w:rsidRPr="00BD28DC">
              <w:rPr>
                <w:noProof/>
                <w:webHidden/>
              </w:rPr>
              <w:t>35</w:t>
            </w:r>
            <w:r w:rsidR="003B32C1" w:rsidRPr="00BD28DC">
              <w:rPr>
                <w:noProof/>
                <w:webHidden/>
              </w:rPr>
              <w:fldChar w:fldCharType="end"/>
            </w:r>
          </w:hyperlink>
        </w:p>
        <w:p w:rsidR="003B32C1" w:rsidRPr="00BD28DC" w:rsidRDefault="00D06A25">
          <w:pPr>
            <w:pStyle w:val="Obsah2"/>
            <w:tabs>
              <w:tab w:val="right" w:leader="dot" w:pos="9911"/>
            </w:tabs>
            <w:rPr>
              <w:rFonts w:cstheme="minorBidi"/>
              <w:noProof/>
            </w:rPr>
          </w:pPr>
          <w:hyperlink w:anchor="_Toc143698348" w:history="1">
            <w:r w:rsidR="003B32C1" w:rsidRPr="00BD28DC">
              <w:rPr>
                <w:rStyle w:val="Hypertextovprepojenie"/>
                <w:rFonts w:ascii="Tahoma" w:hAnsi="Tahoma" w:cs="Tahoma"/>
                <w:noProof/>
                <w:color w:val="auto"/>
              </w:rPr>
              <w:t>11.3 Významné investičné akcie v roku 2022</w:t>
            </w:r>
            <w:r w:rsidR="003B32C1" w:rsidRPr="00BD28DC">
              <w:rPr>
                <w:noProof/>
                <w:webHidden/>
              </w:rPr>
              <w:tab/>
            </w:r>
            <w:r w:rsidR="003B32C1" w:rsidRPr="00BD28DC">
              <w:rPr>
                <w:noProof/>
                <w:webHidden/>
              </w:rPr>
              <w:fldChar w:fldCharType="begin"/>
            </w:r>
            <w:r w:rsidR="003B32C1" w:rsidRPr="00BD28DC">
              <w:rPr>
                <w:noProof/>
                <w:webHidden/>
              </w:rPr>
              <w:instrText xml:space="preserve"> PAGEREF _Toc143698348 \h </w:instrText>
            </w:r>
            <w:r w:rsidR="003B32C1" w:rsidRPr="00BD28DC">
              <w:rPr>
                <w:noProof/>
                <w:webHidden/>
              </w:rPr>
            </w:r>
            <w:r w:rsidR="003B32C1" w:rsidRPr="00BD28DC">
              <w:rPr>
                <w:noProof/>
                <w:webHidden/>
              </w:rPr>
              <w:fldChar w:fldCharType="separate"/>
            </w:r>
            <w:r w:rsidR="008B4383" w:rsidRPr="00BD28DC">
              <w:rPr>
                <w:noProof/>
                <w:webHidden/>
              </w:rPr>
              <w:t>36</w:t>
            </w:r>
            <w:r w:rsidR="003B32C1" w:rsidRPr="00BD28DC">
              <w:rPr>
                <w:noProof/>
                <w:webHidden/>
              </w:rPr>
              <w:fldChar w:fldCharType="end"/>
            </w:r>
          </w:hyperlink>
        </w:p>
        <w:p w:rsidR="003B32C1" w:rsidRPr="00BD28DC" w:rsidRDefault="00D06A25">
          <w:pPr>
            <w:pStyle w:val="Obsah2"/>
            <w:tabs>
              <w:tab w:val="right" w:leader="dot" w:pos="9911"/>
            </w:tabs>
            <w:rPr>
              <w:rFonts w:cstheme="minorBidi"/>
              <w:noProof/>
            </w:rPr>
          </w:pPr>
          <w:hyperlink w:anchor="_Toc143698349" w:history="1">
            <w:r w:rsidR="003B32C1" w:rsidRPr="00BD28DC">
              <w:rPr>
                <w:rStyle w:val="Hypertextovprepojenie"/>
                <w:rFonts w:ascii="Tahoma" w:hAnsi="Tahoma" w:cs="Tahoma"/>
                <w:noProof/>
                <w:color w:val="auto"/>
              </w:rPr>
              <w:t>11.4 Predpokladaný budúci vývoj činnosti</w:t>
            </w:r>
            <w:r w:rsidR="003B32C1" w:rsidRPr="00BD28DC">
              <w:rPr>
                <w:noProof/>
                <w:webHidden/>
              </w:rPr>
              <w:tab/>
            </w:r>
            <w:r w:rsidR="003B32C1" w:rsidRPr="00BD28DC">
              <w:rPr>
                <w:noProof/>
                <w:webHidden/>
              </w:rPr>
              <w:fldChar w:fldCharType="begin"/>
            </w:r>
            <w:r w:rsidR="003B32C1" w:rsidRPr="00BD28DC">
              <w:rPr>
                <w:noProof/>
                <w:webHidden/>
              </w:rPr>
              <w:instrText xml:space="preserve"> PAGEREF _Toc143698349 \h </w:instrText>
            </w:r>
            <w:r w:rsidR="003B32C1" w:rsidRPr="00BD28DC">
              <w:rPr>
                <w:noProof/>
                <w:webHidden/>
              </w:rPr>
            </w:r>
            <w:r w:rsidR="003B32C1" w:rsidRPr="00BD28DC">
              <w:rPr>
                <w:noProof/>
                <w:webHidden/>
              </w:rPr>
              <w:fldChar w:fldCharType="separate"/>
            </w:r>
            <w:r w:rsidR="008B4383" w:rsidRPr="00BD28DC">
              <w:rPr>
                <w:noProof/>
                <w:webHidden/>
              </w:rPr>
              <w:t>36</w:t>
            </w:r>
            <w:r w:rsidR="003B32C1" w:rsidRPr="00BD28DC">
              <w:rPr>
                <w:noProof/>
                <w:webHidden/>
              </w:rPr>
              <w:fldChar w:fldCharType="end"/>
            </w:r>
          </w:hyperlink>
        </w:p>
        <w:p w:rsidR="003B32C1" w:rsidRPr="00BD28DC" w:rsidRDefault="00D06A25">
          <w:pPr>
            <w:pStyle w:val="Obsah2"/>
            <w:tabs>
              <w:tab w:val="right" w:leader="dot" w:pos="9911"/>
            </w:tabs>
            <w:rPr>
              <w:rFonts w:cstheme="minorBidi"/>
              <w:noProof/>
            </w:rPr>
          </w:pPr>
          <w:hyperlink w:anchor="_Toc143698350" w:history="1">
            <w:r w:rsidR="003B32C1" w:rsidRPr="00BD28DC">
              <w:rPr>
                <w:rStyle w:val="Hypertextovprepojenie"/>
                <w:rFonts w:ascii="Tahoma" w:hAnsi="Tahoma" w:cs="Tahoma"/>
                <w:noProof/>
                <w:color w:val="auto"/>
              </w:rPr>
              <w:t>11.5 Udalosti osobitného významu po skončení účtovného obdobia</w:t>
            </w:r>
            <w:r w:rsidR="003B32C1" w:rsidRPr="00BD28DC">
              <w:rPr>
                <w:noProof/>
                <w:webHidden/>
              </w:rPr>
              <w:tab/>
            </w:r>
            <w:r w:rsidR="003B32C1" w:rsidRPr="00BD28DC">
              <w:rPr>
                <w:noProof/>
                <w:webHidden/>
              </w:rPr>
              <w:fldChar w:fldCharType="begin"/>
            </w:r>
            <w:r w:rsidR="003B32C1" w:rsidRPr="00BD28DC">
              <w:rPr>
                <w:noProof/>
                <w:webHidden/>
              </w:rPr>
              <w:instrText xml:space="preserve"> PAGEREF _Toc143698350 \h </w:instrText>
            </w:r>
            <w:r w:rsidR="003B32C1" w:rsidRPr="00BD28DC">
              <w:rPr>
                <w:noProof/>
                <w:webHidden/>
              </w:rPr>
            </w:r>
            <w:r w:rsidR="003B32C1" w:rsidRPr="00BD28DC">
              <w:rPr>
                <w:noProof/>
                <w:webHidden/>
              </w:rPr>
              <w:fldChar w:fldCharType="separate"/>
            </w:r>
            <w:r w:rsidR="008B4383" w:rsidRPr="00BD28DC">
              <w:rPr>
                <w:noProof/>
                <w:webHidden/>
              </w:rPr>
              <w:t>36</w:t>
            </w:r>
            <w:r w:rsidR="003B32C1" w:rsidRPr="00BD28DC">
              <w:rPr>
                <w:noProof/>
                <w:webHidden/>
              </w:rPr>
              <w:fldChar w:fldCharType="end"/>
            </w:r>
          </w:hyperlink>
        </w:p>
        <w:p w:rsidR="003B32C1" w:rsidRPr="00BD28DC" w:rsidRDefault="00D06A25">
          <w:pPr>
            <w:pStyle w:val="Obsah2"/>
            <w:tabs>
              <w:tab w:val="right" w:leader="dot" w:pos="9911"/>
            </w:tabs>
            <w:rPr>
              <w:rFonts w:cstheme="minorBidi"/>
              <w:noProof/>
            </w:rPr>
          </w:pPr>
          <w:hyperlink w:anchor="_Toc143698351" w:history="1">
            <w:r w:rsidR="003B32C1" w:rsidRPr="00BD28DC">
              <w:rPr>
                <w:rStyle w:val="Hypertextovprepojenie"/>
                <w:rFonts w:ascii="Tahoma" w:hAnsi="Tahoma" w:cs="Tahoma"/>
                <w:noProof/>
                <w:color w:val="auto"/>
              </w:rPr>
              <w:t>11.6 Významné riziká a neistoty, ktorým je účtovná jednotka vystavená</w:t>
            </w:r>
            <w:r w:rsidR="003B32C1" w:rsidRPr="00BD28DC">
              <w:rPr>
                <w:noProof/>
                <w:webHidden/>
              </w:rPr>
              <w:tab/>
            </w:r>
            <w:r w:rsidR="003B32C1" w:rsidRPr="00BD28DC">
              <w:rPr>
                <w:noProof/>
                <w:webHidden/>
              </w:rPr>
              <w:fldChar w:fldCharType="begin"/>
            </w:r>
            <w:r w:rsidR="003B32C1" w:rsidRPr="00BD28DC">
              <w:rPr>
                <w:noProof/>
                <w:webHidden/>
              </w:rPr>
              <w:instrText xml:space="preserve"> PAGEREF _Toc143698351 \h </w:instrText>
            </w:r>
            <w:r w:rsidR="003B32C1" w:rsidRPr="00BD28DC">
              <w:rPr>
                <w:noProof/>
                <w:webHidden/>
              </w:rPr>
            </w:r>
            <w:r w:rsidR="003B32C1" w:rsidRPr="00BD28DC">
              <w:rPr>
                <w:noProof/>
                <w:webHidden/>
              </w:rPr>
              <w:fldChar w:fldCharType="separate"/>
            </w:r>
            <w:r w:rsidR="008B4383" w:rsidRPr="00BD28DC">
              <w:rPr>
                <w:noProof/>
                <w:webHidden/>
              </w:rPr>
              <w:t>36</w:t>
            </w:r>
            <w:r w:rsidR="003B32C1" w:rsidRPr="00BD28DC">
              <w:rPr>
                <w:noProof/>
                <w:webHidden/>
              </w:rPr>
              <w:fldChar w:fldCharType="end"/>
            </w:r>
          </w:hyperlink>
        </w:p>
        <w:p w:rsidR="003B32C1" w:rsidRPr="00BD28DC" w:rsidRDefault="00D06A25">
          <w:pPr>
            <w:pStyle w:val="Obsah2"/>
            <w:tabs>
              <w:tab w:val="right" w:leader="dot" w:pos="9911"/>
            </w:tabs>
            <w:rPr>
              <w:rFonts w:cstheme="minorBidi"/>
              <w:noProof/>
            </w:rPr>
          </w:pPr>
          <w:hyperlink w:anchor="_Toc143698352" w:history="1">
            <w:r w:rsidR="003B32C1" w:rsidRPr="00BD28DC">
              <w:rPr>
                <w:rStyle w:val="Hypertextovprepojenie"/>
                <w:rFonts w:ascii="Tahoma" w:hAnsi="Tahoma" w:cs="Tahoma"/>
                <w:noProof/>
                <w:color w:val="auto"/>
              </w:rPr>
              <w:t>11.7 Audit konsolidovanej účtovnej závierky</w:t>
            </w:r>
            <w:r w:rsidR="003B32C1" w:rsidRPr="00BD28DC">
              <w:rPr>
                <w:noProof/>
                <w:webHidden/>
              </w:rPr>
              <w:tab/>
            </w:r>
            <w:r w:rsidR="003B32C1" w:rsidRPr="00BD28DC">
              <w:rPr>
                <w:noProof/>
                <w:webHidden/>
              </w:rPr>
              <w:fldChar w:fldCharType="begin"/>
            </w:r>
            <w:r w:rsidR="003B32C1" w:rsidRPr="00BD28DC">
              <w:rPr>
                <w:noProof/>
                <w:webHidden/>
              </w:rPr>
              <w:instrText xml:space="preserve"> PAGEREF _Toc143698352 \h </w:instrText>
            </w:r>
            <w:r w:rsidR="003B32C1" w:rsidRPr="00BD28DC">
              <w:rPr>
                <w:noProof/>
                <w:webHidden/>
              </w:rPr>
            </w:r>
            <w:r w:rsidR="003B32C1" w:rsidRPr="00BD28DC">
              <w:rPr>
                <w:noProof/>
                <w:webHidden/>
              </w:rPr>
              <w:fldChar w:fldCharType="separate"/>
            </w:r>
            <w:r w:rsidR="008B4383" w:rsidRPr="00BD28DC">
              <w:rPr>
                <w:noProof/>
                <w:webHidden/>
              </w:rPr>
              <w:t>37</w:t>
            </w:r>
            <w:r w:rsidR="003B32C1" w:rsidRPr="00BD28DC">
              <w:rPr>
                <w:noProof/>
                <w:webHidden/>
              </w:rPr>
              <w:fldChar w:fldCharType="end"/>
            </w:r>
          </w:hyperlink>
        </w:p>
        <w:p w:rsidR="00C5608D" w:rsidRPr="00BD28DC" w:rsidRDefault="00C5608D">
          <w:r w:rsidRPr="00BD28DC">
            <w:rPr>
              <w:b/>
              <w:bCs/>
            </w:rPr>
            <w:fldChar w:fldCharType="end"/>
          </w:r>
        </w:p>
      </w:sdtContent>
    </w:sdt>
    <w:p w:rsidR="00EA1D6D" w:rsidRPr="00BD28DC" w:rsidRDefault="00EA1D6D" w:rsidP="001E4D20">
      <w:pPr>
        <w:pStyle w:val="Nadpis1"/>
        <w:numPr>
          <w:ilvl w:val="0"/>
          <w:numId w:val="40"/>
        </w:numPr>
        <w:rPr>
          <w:rFonts w:ascii="Tahoma" w:hAnsi="Tahoma" w:cs="Tahoma"/>
          <w:b/>
          <w:color w:val="auto"/>
          <w:sz w:val="24"/>
          <w:szCs w:val="24"/>
        </w:rPr>
      </w:pPr>
      <w:bookmarkStart w:id="1" w:name="_Toc143698311"/>
      <w:r w:rsidRPr="00BD28DC">
        <w:rPr>
          <w:rFonts w:ascii="Tahoma" w:hAnsi="Tahoma" w:cs="Tahoma"/>
          <w:b/>
          <w:color w:val="auto"/>
          <w:sz w:val="24"/>
          <w:szCs w:val="24"/>
        </w:rPr>
        <w:t>Úvodné slovo primátora mesta</w:t>
      </w:r>
      <w:bookmarkEnd w:id="1"/>
      <w:r w:rsidRPr="00BD28DC">
        <w:rPr>
          <w:rFonts w:ascii="Tahoma" w:hAnsi="Tahoma" w:cs="Tahoma"/>
          <w:b/>
          <w:color w:val="auto"/>
          <w:sz w:val="24"/>
          <w:szCs w:val="24"/>
        </w:rPr>
        <w:tab/>
        <w:t xml:space="preserve">  </w:t>
      </w:r>
      <w:r w:rsidR="00175D6E" w:rsidRPr="00BD28DC">
        <w:rPr>
          <w:rFonts w:ascii="Tahoma" w:hAnsi="Tahoma" w:cs="Tahoma"/>
          <w:b/>
          <w:color w:val="auto"/>
          <w:sz w:val="24"/>
          <w:szCs w:val="24"/>
        </w:rPr>
        <w:t xml:space="preserve">          </w:t>
      </w:r>
      <w:r w:rsidRPr="00BD28DC">
        <w:rPr>
          <w:rFonts w:ascii="Tahoma" w:hAnsi="Tahoma" w:cs="Tahoma"/>
          <w:b/>
          <w:color w:val="auto"/>
          <w:sz w:val="24"/>
          <w:szCs w:val="24"/>
        </w:rPr>
        <w:t xml:space="preserve">                           </w:t>
      </w:r>
      <w:r w:rsidRPr="00BD28DC">
        <w:rPr>
          <w:rFonts w:ascii="Tahoma" w:hAnsi="Tahoma" w:cs="Tahoma"/>
          <w:b/>
          <w:color w:val="auto"/>
          <w:sz w:val="24"/>
          <w:szCs w:val="24"/>
        </w:rPr>
        <w:tab/>
      </w:r>
      <w:r w:rsidRPr="00BD28DC">
        <w:rPr>
          <w:rFonts w:ascii="Tahoma" w:hAnsi="Tahoma" w:cs="Tahoma"/>
          <w:b/>
          <w:color w:val="auto"/>
          <w:sz w:val="24"/>
          <w:szCs w:val="24"/>
        </w:rPr>
        <w:tab/>
        <w:t xml:space="preserve">                                                                  </w:t>
      </w:r>
    </w:p>
    <w:p w:rsidR="003E6917" w:rsidRPr="00BD28DC" w:rsidRDefault="003E6917" w:rsidP="0071743E">
      <w:pPr>
        <w:autoSpaceDE w:val="0"/>
        <w:autoSpaceDN w:val="0"/>
        <w:adjustRightInd w:val="0"/>
        <w:spacing w:after="0" w:line="240" w:lineRule="auto"/>
        <w:jc w:val="both"/>
        <w:rPr>
          <w:rFonts w:ascii="Tahoma" w:eastAsia="Times New Roman" w:hAnsi="Tahoma" w:cs="Tahoma"/>
          <w:bCs/>
          <w:sz w:val="24"/>
          <w:szCs w:val="24"/>
          <w:lang w:eastAsia="sk-SK"/>
        </w:rPr>
      </w:pPr>
    </w:p>
    <w:p w:rsidR="0071743E" w:rsidRPr="00BD28DC" w:rsidRDefault="00EA1D6D" w:rsidP="0071743E">
      <w:pPr>
        <w:autoSpaceDE w:val="0"/>
        <w:autoSpaceDN w:val="0"/>
        <w:adjustRightInd w:val="0"/>
        <w:spacing w:after="0" w:line="240" w:lineRule="auto"/>
        <w:jc w:val="both"/>
        <w:rPr>
          <w:rFonts w:ascii="Tahoma" w:eastAsia="Times New Roman" w:hAnsi="Tahoma" w:cs="Tahoma"/>
          <w:sz w:val="24"/>
          <w:szCs w:val="24"/>
          <w:lang w:eastAsia="sk-SK"/>
        </w:rPr>
      </w:pPr>
      <w:r w:rsidRPr="00BD28DC">
        <w:rPr>
          <w:rFonts w:ascii="Tahoma" w:eastAsia="Times New Roman" w:hAnsi="Tahoma" w:cs="Tahoma"/>
          <w:bCs/>
          <w:sz w:val="24"/>
          <w:szCs w:val="24"/>
          <w:lang w:eastAsia="sk-SK"/>
        </w:rPr>
        <w:t>V súlade s ustanovením § 20 zákona č. 431/2002 Z. z. o účtovníctve v znení neskorších predpisov Mesto Kráľovský Chlmec ako konsolidovaný celok predkladá Výročnú správu za rok 20</w:t>
      </w:r>
      <w:r w:rsidR="00A65D5E" w:rsidRPr="00BD28DC">
        <w:rPr>
          <w:rFonts w:ascii="Tahoma" w:eastAsia="Times New Roman" w:hAnsi="Tahoma" w:cs="Tahoma"/>
          <w:bCs/>
          <w:sz w:val="24"/>
          <w:szCs w:val="24"/>
          <w:lang w:eastAsia="sk-SK"/>
        </w:rPr>
        <w:t>2</w:t>
      </w:r>
      <w:r w:rsidR="00C61391" w:rsidRPr="00BD28DC">
        <w:rPr>
          <w:rFonts w:ascii="Tahoma" w:eastAsia="Times New Roman" w:hAnsi="Tahoma" w:cs="Tahoma"/>
          <w:bCs/>
          <w:sz w:val="24"/>
          <w:szCs w:val="24"/>
          <w:lang w:eastAsia="sk-SK"/>
        </w:rPr>
        <w:t>2</w:t>
      </w:r>
      <w:r w:rsidRPr="00BD28DC">
        <w:rPr>
          <w:rFonts w:ascii="Tahoma" w:eastAsia="Times New Roman" w:hAnsi="Tahoma" w:cs="Tahoma"/>
          <w:bCs/>
          <w:sz w:val="24"/>
          <w:szCs w:val="24"/>
          <w:lang w:eastAsia="sk-SK"/>
        </w:rPr>
        <w:t>.</w:t>
      </w:r>
      <w:r w:rsidRPr="00BD28DC">
        <w:rPr>
          <w:rFonts w:ascii="Tahoma" w:eastAsia="Times New Roman" w:hAnsi="Tahoma" w:cs="Tahoma"/>
          <w:sz w:val="23"/>
          <w:szCs w:val="23"/>
          <w:lang w:eastAsia="sk-SK"/>
        </w:rPr>
        <w:t xml:space="preserve"> </w:t>
      </w:r>
      <w:r w:rsidRPr="00BD28DC">
        <w:rPr>
          <w:rFonts w:ascii="Tahoma" w:eastAsia="Times New Roman" w:hAnsi="Tahoma" w:cs="Tahoma"/>
          <w:sz w:val="24"/>
          <w:szCs w:val="24"/>
          <w:lang w:eastAsia="sk-SK"/>
        </w:rPr>
        <w:t xml:space="preserve">Ako primátor mesta zvolený vo voľbách do samospráv v roku 2014 a opakovane v roku 2018 </w:t>
      </w:r>
      <w:r w:rsidR="00C61391" w:rsidRPr="00BD28DC">
        <w:rPr>
          <w:rFonts w:ascii="Tahoma" w:eastAsia="Times New Roman" w:hAnsi="Tahoma" w:cs="Tahoma"/>
          <w:sz w:val="24"/>
          <w:szCs w:val="24"/>
          <w:lang w:eastAsia="sk-SK"/>
        </w:rPr>
        <w:t>aj 2022</w:t>
      </w:r>
      <w:r w:rsidRPr="00BD28DC">
        <w:rPr>
          <w:rFonts w:ascii="Tahoma" w:eastAsia="Times New Roman" w:hAnsi="Tahoma" w:cs="Tahoma"/>
          <w:sz w:val="24"/>
          <w:szCs w:val="24"/>
          <w:lang w:eastAsia="sk-SK"/>
        </w:rPr>
        <w:t xml:space="preserve"> som sa snažil riadiť mesto tak, aby jeho fungovanie bolo efektívne pri zabezpečení tak originálnych, ako aj prenesených kompetencií. Verím, že sa nám to spoločne s poslaneckým zborom a demokratickým zapojením občanov do procesu budovania  Mesta Kráľovský Chlmec podarí.</w:t>
      </w:r>
      <w:r w:rsidR="00A65D5E" w:rsidRPr="00BD28DC">
        <w:rPr>
          <w:rFonts w:ascii="Tahoma" w:eastAsia="Times New Roman" w:hAnsi="Tahoma" w:cs="Tahoma"/>
          <w:sz w:val="24"/>
          <w:szCs w:val="24"/>
          <w:lang w:eastAsia="sk-SK"/>
        </w:rPr>
        <w:t xml:space="preserve"> Rok 202</w:t>
      </w:r>
      <w:r w:rsidR="00C61391" w:rsidRPr="00BD28DC">
        <w:rPr>
          <w:rFonts w:ascii="Tahoma" w:eastAsia="Times New Roman" w:hAnsi="Tahoma" w:cs="Tahoma"/>
          <w:sz w:val="24"/>
          <w:szCs w:val="24"/>
          <w:lang w:eastAsia="sk-SK"/>
        </w:rPr>
        <w:t>2</w:t>
      </w:r>
      <w:r w:rsidR="00FB72B5" w:rsidRPr="00BD28DC">
        <w:rPr>
          <w:rFonts w:ascii="Tahoma" w:eastAsia="Times New Roman" w:hAnsi="Tahoma" w:cs="Tahoma"/>
          <w:sz w:val="24"/>
          <w:szCs w:val="24"/>
          <w:lang w:eastAsia="sk-SK"/>
        </w:rPr>
        <w:t xml:space="preserve"> podobne ako rok 202</w:t>
      </w:r>
      <w:r w:rsidR="00C61391" w:rsidRPr="00BD28DC">
        <w:rPr>
          <w:rFonts w:ascii="Tahoma" w:eastAsia="Times New Roman" w:hAnsi="Tahoma" w:cs="Tahoma"/>
          <w:sz w:val="24"/>
          <w:szCs w:val="24"/>
          <w:lang w:eastAsia="sk-SK"/>
        </w:rPr>
        <w:t>1</w:t>
      </w:r>
      <w:r w:rsidR="00A65D5E" w:rsidRPr="00BD28DC">
        <w:rPr>
          <w:rFonts w:ascii="Tahoma" w:eastAsia="Times New Roman" w:hAnsi="Tahoma" w:cs="Tahoma"/>
          <w:sz w:val="24"/>
          <w:szCs w:val="24"/>
          <w:lang w:eastAsia="sk-SK"/>
        </w:rPr>
        <w:t xml:space="preserve"> významnou mierou ovplyvnila </w:t>
      </w:r>
      <w:r w:rsidR="00C61391" w:rsidRPr="00BD28DC">
        <w:rPr>
          <w:rFonts w:ascii="Tahoma" w:eastAsia="Times New Roman" w:hAnsi="Tahoma" w:cs="Tahoma"/>
          <w:sz w:val="24"/>
          <w:szCs w:val="24"/>
          <w:lang w:eastAsia="sk-SK"/>
        </w:rPr>
        <w:t xml:space="preserve">doznievajúca </w:t>
      </w:r>
      <w:r w:rsidR="00A65D5E" w:rsidRPr="00BD28DC">
        <w:rPr>
          <w:rFonts w:ascii="Tahoma" w:eastAsia="Times New Roman" w:hAnsi="Tahoma" w:cs="Tahoma"/>
          <w:sz w:val="24"/>
          <w:szCs w:val="24"/>
          <w:lang w:eastAsia="sk-SK"/>
        </w:rPr>
        <w:t>pandémia ochorenia COVID-19</w:t>
      </w:r>
      <w:r w:rsidR="00C61391" w:rsidRPr="00BD28DC">
        <w:rPr>
          <w:rFonts w:ascii="Tahoma" w:eastAsia="Times New Roman" w:hAnsi="Tahoma" w:cs="Tahoma"/>
          <w:sz w:val="24"/>
          <w:szCs w:val="24"/>
          <w:lang w:eastAsia="sk-SK"/>
        </w:rPr>
        <w:t>, ako aj vypuknutie vojny na Ukrajine</w:t>
      </w:r>
      <w:r w:rsidR="00A65D5E" w:rsidRPr="00BD28DC">
        <w:rPr>
          <w:rFonts w:ascii="Tahoma" w:eastAsia="Times New Roman" w:hAnsi="Tahoma" w:cs="Tahoma"/>
          <w:sz w:val="24"/>
          <w:szCs w:val="24"/>
          <w:lang w:eastAsia="sk-SK"/>
        </w:rPr>
        <w:t>.</w:t>
      </w:r>
      <w:r w:rsidR="00A65D5E" w:rsidRPr="00BD28DC">
        <w:t xml:space="preserve"> </w:t>
      </w:r>
      <w:r w:rsidR="00A65D5E" w:rsidRPr="00BD28DC">
        <w:rPr>
          <w:rFonts w:ascii="Tahoma" w:eastAsia="Times New Roman" w:hAnsi="Tahoma" w:cs="Tahoma"/>
          <w:sz w:val="24"/>
          <w:szCs w:val="24"/>
          <w:lang w:eastAsia="sk-SK"/>
        </w:rPr>
        <w:t xml:space="preserve">Pandémia nového </w:t>
      </w:r>
      <w:proofErr w:type="spellStart"/>
      <w:r w:rsidR="00A65D5E" w:rsidRPr="00BD28DC">
        <w:rPr>
          <w:rFonts w:ascii="Tahoma" w:eastAsia="Times New Roman" w:hAnsi="Tahoma" w:cs="Tahoma"/>
          <w:sz w:val="24"/>
          <w:szCs w:val="24"/>
          <w:lang w:eastAsia="sk-SK"/>
        </w:rPr>
        <w:t>koronavírusu</w:t>
      </w:r>
      <w:proofErr w:type="spellEnd"/>
      <w:r w:rsidR="00A65D5E" w:rsidRPr="00BD28DC">
        <w:rPr>
          <w:rFonts w:ascii="Tahoma" w:eastAsia="Times New Roman" w:hAnsi="Tahoma" w:cs="Tahoma"/>
          <w:sz w:val="24"/>
          <w:szCs w:val="24"/>
          <w:lang w:eastAsia="sk-SK"/>
        </w:rPr>
        <w:t xml:space="preserve"> spôsobujúceho COVID-19 spôsobila celosvetovú zdravotnú hrozbu s priamym vplyvom aj na ekonomi</w:t>
      </w:r>
      <w:r w:rsidR="00C90873" w:rsidRPr="00BD28DC">
        <w:rPr>
          <w:rFonts w:ascii="Tahoma" w:eastAsia="Times New Roman" w:hAnsi="Tahoma" w:cs="Tahoma"/>
          <w:sz w:val="24"/>
          <w:szCs w:val="24"/>
          <w:lang w:eastAsia="sk-SK"/>
        </w:rPr>
        <w:t xml:space="preserve">ku. </w:t>
      </w:r>
      <w:r w:rsidR="00C61391" w:rsidRPr="00BD28DC">
        <w:rPr>
          <w:rFonts w:ascii="Tahoma" w:eastAsia="Times New Roman" w:hAnsi="Tahoma" w:cs="Tahoma"/>
          <w:sz w:val="24"/>
          <w:szCs w:val="24"/>
          <w:lang w:eastAsia="sk-SK"/>
        </w:rPr>
        <w:t>Vypuknutie vojny na území Ukrajiny spustilo migračnú vlnu, z toho vyplývajúcu potrebu humanitárnej pomoci pre prichádzajúcich Ukrajincov, ako aj potrebu humanitárnej pomoci priamo na území Ukrajiny prostredníctvom dobrovoľných darov, ktoré mesto vyzbieralo od rôznych darcov z celého Slovenska.</w:t>
      </w:r>
      <w:r w:rsidR="003E6917" w:rsidRPr="00BD28DC">
        <w:rPr>
          <w:rFonts w:ascii="Tahoma" w:eastAsia="Times New Roman" w:hAnsi="Tahoma" w:cs="Tahoma"/>
          <w:sz w:val="24"/>
          <w:szCs w:val="24"/>
          <w:lang w:eastAsia="sk-SK"/>
        </w:rPr>
        <w:t xml:space="preserve"> </w:t>
      </w:r>
      <w:r w:rsidR="00C90873" w:rsidRPr="00BD28DC">
        <w:rPr>
          <w:rFonts w:ascii="Tahoma" w:eastAsia="Times New Roman" w:hAnsi="Tahoma" w:cs="Tahoma"/>
          <w:sz w:val="24"/>
          <w:szCs w:val="24"/>
          <w:lang w:eastAsia="sk-SK"/>
        </w:rPr>
        <w:t>Mesto bolo v súvislosti s t</w:t>
      </w:r>
      <w:r w:rsidR="00C61391" w:rsidRPr="00BD28DC">
        <w:rPr>
          <w:rFonts w:ascii="Tahoma" w:eastAsia="Times New Roman" w:hAnsi="Tahoma" w:cs="Tahoma"/>
          <w:sz w:val="24"/>
          <w:szCs w:val="24"/>
          <w:lang w:eastAsia="sk-SK"/>
        </w:rPr>
        <w:t>outo</w:t>
      </w:r>
      <w:r w:rsidR="00C90873" w:rsidRPr="00BD28DC">
        <w:rPr>
          <w:rFonts w:ascii="Tahoma" w:eastAsia="Times New Roman" w:hAnsi="Tahoma" w:cs="Tahoma"/>
          <w:sz w:val="24"/>
          <w:szCs w:val="24"/>
          <w:lang w:eastAsia="sk-SK"/>
        </w:rPr>
        <w:t xml:space="preserve"> </w:t>
      </w:r>
      <w:r w:rsidR="00C61391" w:rsidRPr="00BD28DC">
        <w:rPr>
          <w:rFonts w:ascii="Tahoma" w:eastAsia="Times New Roman" w:hAnsi="Tahoma" w:cs="Tahoma"/>
          <w:sz w:val="24"/>
          <w:szCs w:val="24"/>
          <w:lang w:eastAsia="sk-SK"/>
        </w:rPr>
        <w:t>situáciou</w:t>
      </w:r>
      <w:r w:rsidR="00C90873" w:rsidRPr="00BD28DC">
        <w:rPr>
          <w:rFonts w:ascii="Tahoma" w:eastAsia="Times New Roman" w:hAnsi="Tahoma" w:cs="Tahoma"/>
          <w:sz w:val="24"/>
          <w:szCs w:val="24"/>
          <w:lang w:eastAsia="sk-SK"/>
        </w:rPr>
        <w:t xml:space="preserve"> nútené prijať rad opatrení, resp. plniť nariadenia vyšších orgánov na zmiernenie dopadu </w:t>
      </w:r>
      <w:r w:rsidR="003E6917" w:rsidRPr="00BD28DC">
        <w:rPr>
          <w:rFonts w:ascii="Tahoma" w:eastAsia="Times New Roman" w:hAnsi="Tahoma" w:cs="Tahoma"/>
          <w:sz w:val="24"/>
          <w:szCs w:val="24"/>
          <w:lang w:eastAsia="sk-SK"/>
        </w:rPr>
        <w:t>vojny</w:t>
      </w:r>
      <w:r w:rsidR="00C90873" w:rsidRPr="00BD28DC">
        <w:rPr>
          <w:rFonts w:ascii="Tahoma" w:eastAsia="Times New Roman" w:hAnsi="Tahoma" w:cs="Tahoma"/>
          <w:sz w:val="24"/>
          <w:szCs w:val="24"/>
          <w:lang w:eastAsia="sk-SK"/>
        </w:rPr>
        <w:t xml:space="preserve">. </w:t>
      </w:r>
      <w:r w:rsidR="003E6917" w:rsidRPr="00BD28DC">
        <w:rPr>
          <w:rFonts w:ascii="Tahoma" w:eastAsia="Times New Roman" w:hAnsi="Tahoma" w:cs="Tahoma"/>
          <w:sz w:val="24"/>
          <w:szCs w:val="24"/>
          <w:lang w:eastAsia="sk-SK"/>
        </w:rPr>
        <w:t>Prijatie o</w:t>
      </w:r>
      <w:r w:rsidR="00C90873" w:rsidRPr="00BD28DC">
        <w:rPr>
          <w:rFonts w:ascii="Tahoma" w:eastAsia="Times New Roman" w:hAnsi="Tahoma" w:cs="Tahoma"/>
          <w:sz w:val="24"/>
          <w:szCs w:val="24"/>
          <w:lang w:eastAsia="sk-SK"/>
        </w:rPr>
        <w:t>patren</w:t>
      </w:r>
      <w:r w:rsidR="003E6917" w:rsidRPr="00BD28DC">
        <w:rPr>
          <w:rFonts w:ascii="Tahoma" w:eastAsia="Times New Roman" w:hAnsi="Tahoma" w:cs="Tahoma"/>
          <w:sz w:val="24"/>
          <w:szCs w:val="24"/>
          <w:lang w:eastAsia="sk-SK"/>
        </w:rPr>
        <w:t>í</w:t>
      </w:r>
      <w:r w:rsidR="00C90873" w:rsidRPr="00BD28DC">
        <w:rPr>
          <w:rFonts w:ascii="Tahoma" w:eastAsia="Times New Roman" w:hAnsi="Tahoma" w:cs="Tahoma"/>
          <w:sz w:val="24"/>
          <w:szCs w:val="24"/>
          <w:lang w:eastAsia="sk-SK"/>
        </w:rPr>
        <w:t xml:space="preserve"> </w:t>
      </w:r>
      <w:r w:rsidR="003E6917" w:rsidRPr="00BD28DC">
        <w:rPr>
          <w:rFonts w:ascii="Tahoma" w:eastAsia="Times New Roman" w:hAnsi="Tahoma" w:cs="Tahoma"/>
          <w:sz w:val="24"/>
          <w:szCs w:val="24"/>
          <w:lang w:eastAsia="sk-SK"/>
        </w:rPr>
        <w:t xml:space="preserve">malo </w:t>
      </w:r>
      <w:r w:rsidR="00C90873" w:rsidRPr="00BD28DC">
        <w:rPr>
          <w:rFonts w:ascii="Tahoma" w:eastAsia="Times New Roman" w:hAnsi="Tahoma" w:cs="Tahoma"/>
          <w:sz w:val="24"/>
          <w:szCs w:val="24"/>
          <w:lang w:eastAsia="sk-SK"/>
        </w:rPr>
        <w:t>vplyv</w:t>
      </w:r>
      <w:r w:rsidR="003E6917" w:rsidRPr="00BD28DC">
        <w:rPr>
          <w:rFonts w:ascii="Tahoma" w:eastAsia="Times New Roman" w:hAnsi="Tahoma" w:cs="Tahoma"/>
          <w:sz w:val="24"/>
          <w:szCs w:val="24"/>
          <w:lang w:eastAsia="sk-SK"/>
        </w:rPr>
        <w:t xml:space="preserve"> na </w:t>
      </w:r>
      <w:r w:rsidR="00C90873" w:rsidRPr="00BD28DC">
        <w:rPr>
          <w:rFonts w:ascii="Tahoma" w:eastAsia="Times New Roman" w:hAnsi="Tahoma" w:cs="Tahoma"/>
          <w:sz w:val="24"/>
          <w:szCs w:val="24"/>
          <w:lang w:eastAsia="sk-SK"/>
        </w:rPr>
        <w:t>zabezpečenie samosprávnych funkcií mesta ako aj chod úradu.</w:t>
      </w:r>
    </w:p>
    <w:p w:rsidR="00A65D5E" w:rsidRPr="00BD28DC" w:rsidRDefault="00A65D5E" w:rsidP="0071743E">
      <w:pPr>
        <w:autoSpaceDE w:val="0"/>
        <w:autoSpaceDN w:val="0"/>
        <w:adjustRightInd w:val="0"/>
        <w:spacing w:after="0" w:line="240" w:lineRule="auto"/>
        <w:jc w:val="both"/>
        <w:rPr>
          <w:rFonts w:ascii="Tahoma" w:eastAsia="Times New Roman" w:hAnsi="Tahoma" w:cs="Tahoma"/>
          <w:sz w:val="24"/>
          <w:szCs w:val="24"/>
          <w:lang w:eastAsia="sk-SK"/>
        </w:rPr>
      </w:pPr>
    </w:p>
    <w:p w:rsidR="00EA1D6D" w:rsidRPr="00BD28DC" w:rsidRDefault="00EA1D6D" w:rsidP="0071743E">
      <w:pPr>
        <w:pStyle w:val="Odsekzoznamu"/>
        <w:numPr>
          <w:ilvl w:val="0"/>
          <w:numId w:val="40"/>
        </w:numPr>
        <w:autoSpaceDE w:val="0"/>
        <w:autoSpaceDN w:val="0"/>
        <w:adjustRightInd w:val="0"/>
        <w:jc w:val="both"/>
        <w:rPr>
          <w:rFonts w:ascii="Tahoma" w:hAnsi="Tahoma" w:cs="Tahoma"/>
          <w:b/>
          <w:sz w:val="24"/>
          <w:szCs w:val="24"/>
          <w:highlight w:val="lightGray"/>
        </w:rPr>
      </w:pPr>
      <w:r w:rsidRPr="00BD28DC">
        <w:rPr>
          <w:rFonts w:ascii="Tahoma" w:hAnsi="Tahoma" w:cs="Tahoma"/>
          <w:b/>
          <w:sz w:val="24"/>
          <w:szCs w:val="24"/>
        </w:rPr>
        <w:t xml:space="preserve">Identifikačné údaje mesta                                                                                                                                                                      </w:t>
      </w:r>
    </w:p>
    <w:p w:rsidR="003E6917" w:rsidRPr="00BD28DC" w:rsidRDefault="003E6917" w:rsidP="00EA1D6D">
      <w:pPr>
        <w:spacing w:after="0" w:line="240" w:lineRule="auto"/>
        <w:rPr>
          <w:rFonts w:ascii="Tahoma" w:eastAsia="Times New Roman" w:hAnsi="Tahoma" w:cs="Tahoma"/>
          <w:sz w:val="24"/>
          <w:szCs w:val="24"/>
          <w:lang w:eastAsia="sk-SK"/>
        </w:rPr>
      </w:pPr>
    </w:p>
    <w:p w:rsidR="00EA1D6D" w:rsidRPr="00BD28DC" w:rsidRDefault="00EA1D6D" w:rsidP="00EA1D6D">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Názov: Mesto Kráľovský Chlmec</w:t>
      </w:r>
    </w:p>
    <w:p w:rsidR="00EA1D6D" w:rsidRPr="00BD28DC" w:rsidRDefault="00EA1D6D" w:rsidP="00EA1D6D">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Sídlo: </w:t>
      </w:r>
      <w:r w:rsidR="00FB72B5" w:rsidRPr="00BD28DC">
        <w:rPr>
          <w:rFonts w:ascii="Tahoma" w:eastAsia="Times New Roman" w:hAnsi="Tahoma" w:cs="Tahoma"/>
          <w:sz w:val="24"/>
          <w:szCs w:val="24"/>
          <w:lang w:eastAsia="sk-SK"/>
        </w:rPr>
        <w:t xml:space="preserve">  </w:t>
      </w:r>
      <w:r w:rsidRPr="00BD28DC">
        <w:rPr>
          <w:rFonts w:ascii="Tahoma" w:eastAsia="Times New Roman" w:hAnsi="Tahoma" w:cs="Tahoma"/>
          <w:sz w:val="24"/>
          <w:szCs w:val="24"/>
          <w:lang w:eastAsia="sk-SK"/>
        </w:rPr>
        <w:t xml:space="preserve">L. </w:t>
      </w:r>
      <w:proofErr w:type="spellStart"/>
      <w:r w:rsidRPr="00BD28DC">
        <w:rPr>
          <w:rFonts w:ascii="Tahoma" w:eastAsia="Times New Roman" w:hAnsi="Tahoma" w:cs="Tahoma"/>
          <w:sz w:val="24"/>
          <w:szCs w:val="24"/>
          <w:lang w:eastAsia="sk-SK"/>
        </w:rPr>
        <w:t>Kossutha</w:t>
      </w:r>
      <w:proofErr w:type="spellEnd"/>
      <w:r w:rsidRPr="00BD28DC">
        <w:rPr>
          <w:rFonts w:ascii="Tahoma" w:eastAsia="Times New Roman" w:hAnsi="Tahoma" w:cs="Tahoma"/>
          <w:sz w:val="24"/>
          <w:szCs w:val="24"/>
          <w:lang w:eastAsia="sk-SK"/>
        </w:rPr>
        <w:t xml:space="preserve"> 99</w:t>
      </w:r>
    </w:p>
    <w:p w:rsidR="00EA1D6D" w:rsidRPr="00BD28DC" w:rsidRDefault="00EA1D6D" w:rsidP="00EA1D6D">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IČO: </w:t>
      </w:r>
      <w:r w:rsidR="00FB72B5" w:rsidRPr="00BD28DC">
        <w:rPr>
          <w:rFonts w:ascii="Tahoma" w:eastAsia="Times New Roman" w:hAnsi="Tahoma" w:cs="Tahoma"/>
          <w:sz w:val="24"/>
          <w:szCs w:val="24"/>
          <w:lang w:eastAsia="sk-SK"/>
        </w:rPr>
        <w:t xml:space="preserve">   </w:t>
      </w:r>
      <w:r w:rsidRPr="00BD28DC">
        <w:rPr>
          <w:rFonts w:ascii="Tahoma" w:eastAsia="Times New Roman" w:hAnsi="Tahoma" w:cs="Tahoma"/>
          <w:sz w:val="24"/>
          <w:szCs w:val="24"/>
          <w:lang w:eastAsia="sk-SK"/>
        </w:rPr>
        <w:t>00331619</w:t>
      </w: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Štatutárny orgán mesta: Ing. Karol Pataky – primátor mesta</w:t>
      </w:r>
    </w:p>
    <w:p w:rsidR="00EA1D6D" w:rsidRPr="00BD28DC" w:rsidRDefault="00EA1D6D" w:rsidP="00EA1D6D">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e-mail: primator@kralovskychlmec.sk</w:t>
      </w:r>
    </w:p>
    <w:p w:rsidR="00EA1D6D" w:rsidRPr="00BD28DC" w:rsidRDefault="00EA1D6D" w:rsidP="00EA1D6D">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Webová stránka: </w:t>
      </w:r>
      <w:hyperlink r:id="rId9" w:history="1">
        <w:r w:rsidRPr="00BD28DC">
          <w:rPr>
            <w:rFonts w:ascii="Tahoma" w:eastAsia="Times New Roman" w:hAnsi="Tahoma" w:cs="Tahoma"/>
            <w:sz w:val="24"/>
            <w:szCs w:val="24"/>
            <w:u w:val="single"/>
            <w:lang w:eastAsia="sk-SK"/>
          </w:rPr>
          <w:t>www.kralovskychlmec</w:t>
        </w:r>
      </w:hyperlink>
      <w:r w:rsidRPr="00BD28DC">
        <w:rPr>
          <w:rFonts w:ascii="Tahoma" w:eastAsia="Times New Roman" w:hAnsi="Tahoma" w:cs="Tahoma"/>
          <w:sz w:val="24"/>
          <w:szCs w:val="24"/>
          <w:lang w:eastAsia="sk-SK"/>
        </w:rPr>
        <w:t>.</w:t>
      </w:r>
      <w:r w:rsidR="001521E9" w:rsidRPr="00BD28DC">
        <w:rPr>
          <w:rFonts w:ascii="Tahoma" w:eastAsia="Times New Roman" w:hAnsi="Tahoma" w:cs="Tahoma"/>
          <w:sz w:val="24"/>
          <w:szCs w:val="24"/>
          <w:lang w:eastAsia="sk-SK"/>
        </w:rPr>
        <w:t>org</w:t>
      </w:r>
    </w:p>
    <w:p w:rsidR="00605583" w:rsidRPr="00BD28DC" w:rsidRDefault="00605583" w:rsidP="00C5608D">
      <w:pPr>
        <w:pStyle w:val="Nadpis1"/>
        <w:numPr>
          <w:ilvl w:val="0"/>
          <w:numId w:val="40"/>
        </w:numPr>
        <w:rPr>
          <w:rFonts w:ascii="Tahoma" w:eastAsia="Times New Roman" w:hAnsi="Tahoma" w:cs="Tahoma"/>
          <w:b/>
          <w:color w:val="auto"/>
          <w:sz w:val="24"/>
          <w:szCs w:val="24"/>
          <w:lang w:eastAsia="sk-SK"/>
        </w:rPr>
      </w:pPr>
      <w:bookmarkStart w:id="2" w:name="_Toc143698312"/>
      <w:r w:rsidRPr="00BD28DC">
        <w:rPr>
          <w:rFonts w:ascii="Tahoma" w:eastAsia="Times New Roman" w:hAnsi="Tahoma" w:cs="Tahoma"/>
          <w:b/>
          <w:color w:val="auto"/>
          <w:sz w:val="24"/>
          <w:szCs w:val="24"/>
          <w:lang w:eastAsia="sk-SK"/>
        </w:rPr>
        <w:t>Organizačná štruktúra mesta a identifikácia vedúcich predstaviteľov</w:t>
      </w:r>
      <w:bookmarkEnd w:id="2"/>
    </w:p>
    <w:p w:rsidR="00A60A0A" w:rsidRPr="00BD28DC" w:rsidRDefault="00A60A0A" w:rsidP="00EA1D6D">
      <w:pPr>
        <w:spacing w:after="0" w:line="240" w:lineRule="auto"/>
        <w:jc w:val="both"/>
        <w:rPr>
          <w:rFonts w:ascii="Tahoma" w:eastAsia="Times New Roman" w:hAnsi="Tahoma" w:cs="Tahoma"/>
          <w:noProof/>
          <w:sz w:val="24"/>
          <w:szCs w:val="24"/>
          <w:lang w:eastAsia="sk-SK"/>
        </w:rPr>
      </w:pPr>
    </w:p>
    <w:p w:rsidR="00A60A0A" w:rsidRPr="00BD28DC" w:rsidRDefault="00A60A0A" w:rsidP="00A60A0A">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Primátor mesta: Ing. Karol Pataky</w:t>
      </w:r>
    </w:p>
    <w:p w:rsidR="00A60A0A" w:rsidRPr="00BD28DC" w:rsidRDefault="00A60A0A" w:rsidP="00A60A0A">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Zástupca primátora mesta: </w:t>
      </w:r>
      <w:r w:rsidR="002F1E25" w:rsidRPr="00BD28DC">
        <w:rPr>
          <w:rFonts w:ascii="Tahoma" w:eastAsia="Times New Roman" w:hAnsi="Tahoma" w:cs="Tahoma"/>
          <w:sz w:val="24"/>
          <w:szCs w:val="24"/>
          <w:lang w:eastAsia="sk-SK"/>
        </w:rPr>
        <w:t xml:space="preserve">Ing. Jozef </w:t>
      </w:r>
      <w:proofErr w:type="spellStart"/>
      <w:r w:rsidR="002F1E25" w:rsidRPr="00BD28DC">
        <w:rPr>
          <w:rFonts w:ascii="Tahoma" w:eastAsia="Times New Roman" w:hAnsi="Tahoma" w:cs="Tahoma"/>
          <w:sz w:val="24"/>
          <w:szCs w:val="24"/>
          <w:lang w:eastAsia="sk-SK"/>
        </w:rPr>
        <w:t>Želinsky</w:t>
      </w:r>
      <w:proofErr w:type="spellEnd"/>
    </w:p>
    <w:p w:rsidR="00A60A0A" w:rsidRPr="00BD28DC" w:rsidRDefault="00A60A0A" w:rsidP="00A60A0A">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Prednosta mestského úradu: Csaba Balogh PhD.</w:t>
      </w:r>
    </w:p>
    <w:p w:rsidR="00A60A0A" w:rsidRPr="00BD28DC" w:rsidRDefault="00A60A0A" w:rsidP="00A60A0A">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Hlavný kontrolór mesta: Ing. Alexander Tóth</w:t>
      </w:r>
    </w:p>
    <w:p w:rsidR="00A60A0A" w:rsidRPr="00BD28DC" w:rsidRDefault="00A60A0A" w:rsidP="00A60A0A">
      <w:pPr>
        <w:spacing w:after="0" w:line="240" w:lineRule="auto"/>
        <w:jc w:val="both"/>
        <w:rPr>
          <w:rFonts w:ascii="Times New Roman" w:eastAsia="Times New Roman" w:hAnsi="Times New Roman" w:cs="Times New Roman"/>
          <w:sz w:val="24"/>
          <w:szCs w:val="24"/>
          <w:lang w:eastAsia="sk-SK"/>
        </w:rPr>
      </w:pPr>
    </w:p>
    <w:p w:rsidR="00A60A0A" w:rsidRPr="00BD28DC" w:rsidRDefault="00A60A0A" w:rsidP="00EA1D6D">
      <w:pPr>
        <w:spacing w:after="0" w:line="240" w:lineRule="auto"/>
        <w:jc w:val="both"/>
        <w:rPr>
          <w:rFonts w:ascii="Tahoma" w:eastAsia="Times New Roman" w:hAnsi="Tahoma" w:cs="Tahoma"/>
          <w:noProof/>
          <w:sz w:val="24"/>
          <w:szCs w:val="24"/>
          <w:lang w:eastAsia="sk-SK"/>
        </w:rPr>
      </w:pPr>
    </w:p>
    <w:p w:rsidR="00BA6C66" w:rsidRPr="00BD28DC" w:rsidRDefault="00BA6C66" w:rsidP="00EA1D6D">
      <w:pPr>
        <w:spacing w:after="0" w:line="240" w:lineRule="auto"/>
        <w:jc w:val="both"/>
        <w:rPr>
          <w:rFonts w:ascii="Tahoma" w:eastAsia="Times New Roman" w:hAnsi="Tahoma" w:cs="Tahoma"/>
          <w:noProof/>
          <w:sz w:val="24"/>
          <w:szCs w:val="24"/>
          <w:lang w:eastAsia="sk-SK"/>
        </w:rPr>
      </w:pPr>
    </w:p>
    <w:p w:rsidR="00BA6C66" w:rsidRPr="00BD28DC" w:rsidRDefault="00BA6C66" w:rsidP="00EA1D6D">
      <w:pPr>
        <w:spacing w:after="0" w:line="240" w:lineRule="auto"/>
        <w:jc w:val="both"/>
        <w:rPr>
          <w:rFonts w:ascii="Tahoma" w:eastAsia="Times New Roman" w:hAnsi="Tahoma" w:cs="Tahoma"/>
          <w:noProof/>
          <w:sz w:val="24"/>
          <w:szCs w:val="24"/>
          <w:lang w:eastAsia="sk-SK"/>
        </w:rPr>
      </w:pPr>
    </w:p>
    <w:p w:rsidR="00BA6C66" w:rsidRPr="00BD28DC" w:rsidRDefault="001E4AC0" w:rsidP="00EA1D6D">
      <w:pPr>
        <w:spacing w:after="0" w:line="240" w:lineRule="auto"/>
        <w:jc w:val="both"/>
        <w:rPr>
          <w:rFonts w:ascii="Tahoma" w:eastAsia="Times New Roman" w:hAnsi="Tahoma" w:cs="Tahoma"/>
          <w:noProof/>
          <w:sz w:val="24"/>
          <w:szCs w:val="24"/>
          <w:lang w:eastAsia="sk-SK"/>
        </w:rPr>
      </w:pPr>
      <w:r w:rsidRPr="00BD28DC">
        <w:rPr>
          <w:rFonts w:ascii="Tahoma" w:eastAsia="Times New Roman" w:hAnsi="Tahoma" w:cs="Tahoma"/>
          <w:noProof/>
          <w:sz w:val="24"/>
          <w:szCs w:val="24"/>
          <w:lang w:eastAsia="sk-SK"/>
        </w:rPr>
        <w:drawing>
          <wp:inline distT="0" distB="0" distL="0" distR="0">
            <wp:extent cx="6162675" cy="8686800"/>
            <wp:effectExtent l="0" t="0" r="9525" b="0"/>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62675" cy="8686800"/>
                    </a:xfrm>
                    <a:prstGeom prst="rect">
                      <a:avLst/>
                    </a:prstGeom>
                    <a:noFill/>
                    <a:ln>
                      <a:noFill/>
                    </a:ln>
                  </pic:spPr>
                </pic:pic>
              </a:graphicData>
            </a:graphic>
          </wp:inline>
        </w:drawing>
      </w:r>
    </w:p>
    <w:p w:rsidR="003E6917" w:rsidRPr="00BD28DC" w:rsidRDefault="003E6917" w:rsidP="00EA1D6D">
      <w:pPr>
        <w:spacing w:after="0" w:line="240" w:lineRule="auto"/>
        <w:jc w:val="both"/>
        <w:rPr>
          <w:rFonts w:ascii="Tahoma" w:eastAsia="Times New Roman" w:hAnsi="Tahoma" w:cs="Tahoma"/>
          <w:sz w:val="24"/>
          <w:szCs w:val="24"/>
          <w:lang w:eastAsia="sk-SK"/>
        </w:rPr>
      </w:pPr>
    </w:p>
    <w:p w:rsidR="003E6917" w:rsidRPr="00BD28DC" w:rsidRDefault="003E6917" w:rsidP="00EA1D6D">
      <w:pPr>
        <w:spacing w:after="0" w:line="240" w:lineRule="auto"/>
        <w:jc w:val="both"/>
        <w:rPr>
          <w:rFonts w:ascii="Tahoma" w:eastAsia="Times New Roman" w:hAnsi="Tahoma" w:cs="Tahoma"/>
          <w:sz w:val="24"/>
          <w:szCs w:val="24"/>
          <w:lang w:eastAsia="sk-SK"/>
        </w:rPr>
      </w:pPr>
    </w:p>
    <w:p w:rsidR="00A1707B" w:rsidRPr="00BD28DC" w:rsidRDefault="00A1707B"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V roku 2022 sa v mesiaci október uskutočnili komunálne voľby, ktoré boli spojené s voľbami do samosprávnych krajov.</w:t>
      </w:r>
    </w:p>
    <w:p w:rsidR="00A1707B" w:rsidRPr="00BD28DC" w:rsidRDefault="00A1707B" w:rsidP="00EA1D6D">
      <w:pPr>
        <w:spacing w:after="0" w:line="240" w:lineRule="auto"/>
        <w:jc w:val="both"/>
        <w:rPr>
          <w:rFonts w:ascii="Tahoma" w:eastAsia="Times New Roman" w:hAnsi="Tahoma" w:cs="Tahoma"/>
          <w:sz w:val="24"/>
          <w:szCs w:val="24"/>
          <w:lang w:eastAsia="sk-SK"/>
        </w:rPr>
      </w:pPr>
    </w:p>
    <w:p w:rsidR="005D544D" w:rsidRPr="00BD28DC" w:rsidRDefault="005D544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Mestské zastupiteľstvo zvolené 10.11.2018:</w:t>
      </w:r>
    </w:p>
    <w:p w:rsidR="005D544D" w:rsidRPr="00BD28DC" w:rsidRDefault="005D544D" w:rsidP="00EA1D6D">
      <w:pPr>
        <w:spacing w:after="0" w:line="240" w:lineRule="auto"/>
        <w:jc w:val="both"/>
        <w:rPr>
          <w:rFonts w:ascii="Tahoma" w:eastAsia="Times New Roman" w:hAnsi="Tahoma" w:cs="Tahoma"/>
          <w:sz w:val="24"/>
          <w:szCs w:val="24"/>
          <w:lang w:eastAsia="sk-SK"/>
        </w:rPr>
      </w:pPr>
    </w:p>
    <w:p w:rsidR="005D544D" w:rsidRPr="00BD28DC" w:rsidRDefault="005D544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Jozef </w:t>
      </w:r>
      <w:proofErr w:type="spellStart"/>
      <w:r w:rsidRPr="00BD28DC">
        <w:rPr>
          <w:rFonts w:ascii="Tahoma" w:eastAsia="Times New Roman" w:hAnsi="Tahoma" w:cs="Tahoma"/>
          <w:sz w:val="24"/>
          <w:szCs w:val="24"/>
          <w:lang w:eastAsia="sk-SK"/>
        </w:rPr>
        <w:t>Želinský</w:t>
      </w:r>
      <w:proofErr w:type="spellEnd"/>
      <w:r w:rsidRPr="00BD28DC">
        <w:rPr>
          <w:rFonts w:ascii="Tahoma" w:eastAsia="Times New Roman" w:hAnsi="Tahoma" w:cs="Tahoma"/>
          <w:sz w:val="24"/>
          <w:szCs w:val="24"/>
          <w:lang w:eastAsia="sk-SK"/>
        </w:rPr>
        <w:t xml:space="preserve">, Ing.                             </w:t>
      </w:r>
      <w:r w:rsidR="00BC3B78" w:rsidRPr="00BD28DC">
        <w:rPr>
          <w:rFonts w:ascii="Tahoma" w:eastAsia="Times New Roman" w:hAnsi="Tahoma" w:cs="Tahoma"/>
          <w:sz w:val="24"/>
          <w:szCs w:val="24"/>
          <w:lang w:eastAsia="sk-SK"/>
        </w:rPr>
        <w:t xml:space="preserve"> </w:t>
      </w:r>
      <w:proofErr w:type="spellStart"/>
      <w:r w:rsidRPr="00BD28DC">
        <w:rPr>
          <w:rFonts w:ascii="Tahoma" w:eastAsia="Times New Roman" w:hAnsi="Tahoma" w:cs="Tahoma"/>
          <w:sz w:val="24"/>
          <w:szCs w:val="24"/>
          <w:lang w:eastAsia="sk-SK"/>
        </w:rPr>
        <w:t>Most-Híd</w:t>
      </w:r>
      <w:proofErr w:type="spellEnd"/>
    </w:p>
    <w:p w:rsidR="005D544D" w:rsidRPr="00BD28DC" w:rsidRDefault="005D544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Alžbeta </w:t>
      </w:r>
      <w:proofErr w:type="spellStart"/>
      <w:r w:rsidRPr="00BD28DC">
        <w:rPr>
          <w:rFonts w:ascii="Tahoma" w:eastAsia="Times New Roman" w:hAnsi="Tahoma" w:cs="Tahoma"/>
          <w:sz w:val="24"/>
          <w:szCs w:val="24"/>
          <w:lang w:eastAsia="sk-SK"/>
        </w:rPr>
        <w:t>Mátéová</w:t>
      </w:r>
      <w:proofErr w:type="spellEnd"/>
      <w:r w:rsidRPr="00BD28DC">
        <w:rPr>
          <w:rFonts w:ascii="Tahoma" w:eastAsia="Times New Roman" w:hAnsi="Tahoma" w:cs="Tahoma"/>
          <w:sz w:val="24"/>
          <w:szCs w:val="24"/>
          <w:lang w:eastAsia="sk-SK"/>
        </w:rPr>
        <w:t xml:space="preserve">. MUDr.                     </w:t>
      </w:r>
      <w:r w:rsidR="00BC3B78" w:rsidRPr="00BD28DC">
        <w:rPr>
          <w:rFonts w:ascii="Tahoma" w:eastAsia="Times New Roman" w:hAnsi="Tahoma" w:cs="Tahoma"/>
          <w:sz w:val="24"/>
          <w:szCs w:val="24"/>
          <w:lang w:eastAsia="sk-SK"/>
        </w:rPr>
        <w:t xml:space="preserve"> </w:t>
      </w:r>
      <w:r w:rsidRPr="00BD28DC">
        <w:rPr>
          <w:rFonts w:ascii="Tahoma" w:eastAsia="Times New Roman" w:hAnsi="Tahoma" w:cs="Tahoma"/>
          <w:sz w:val="24"/>
          <w:szCs w:val="24"/>
          <w:lang w:eastAsia="sk-SK"/>
        </w:rPr>
        <w:t xml:space="preserve"> NEKA</w:t>
      </w:r>
    </w:p>
    <w:p w:rsidR="00536CB0" w:rsidRPr="00BD28DC" w:rsidRDefault="00536CB0"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Peter </w:t>
      </w:r>
      <w:proofErr w:type="spellStart"/>
      <w:r w:rsidRPr="00BD28DC">
        <w:rPr>
          <w:rFonts w:ascii="Tahoma" w:eastAsia="Times New Roman" w:hAnsi="Tahoma" w:cs="Tahoma"/>
          <w:sz w:val="24"/>
          <w:szCs w:val="24"/>
          <w:lang w:eastAsia="sk-SK"/>
        </w:rPr>
        <w:t>Nádasdi</w:t>
      </w:r>
      <w:proofErr w:type="spellEnd"/>
      <w:r w:rsidRPr="00BD28DC">
        <w:rPr>
          <w:rFonts w:ascii="Tahoma" w:eastAsia="Times New Roman" w:hAnsi="Tahoma" w:cs="Tahoma"/>
          <w:sz w:val="24"/>
          <w:szCs w:val="24"/>
          <w:lang w:eastAsia="sk-SK"/>
        </w:rPr>
        <w:t>, Art.                              NEKA</w:t>
      </w:r>
    </w:p>
    <w:p w:rsidR="00536CB0" w:rsidRPr="00BD28DC" w:rsidRDefault="00536CB0" w:rsidP="00536CB0">
      <w:pPr>
        <w:spacing w:after="0" w:line="240" w:lineRule="auto"/>
        <w:jc w:val="both"/>
        <w:rPr>
          <w:rFonts w:ascii="Tahoma" w:eastAsia="Times New Roman" w:hAnsi="Tahoma" w:cs="Tahoma"/>
          <w:sz w:val="24"/>
          <w:szCs w:val="24"/>
          <w:lang w:eastAsia="sk-SK"/>
        </w:rPr>
      </w:pPr>
      <w:proofErr w:type="spellStart"/>
      <w:r w:rsidRPr="00BD28DC">
        <w:rPr>
          <w:rFonts w:ascii="Tahoma" w:eastAsia="Times New Roman" w:hAnsi="Tahoma" w:cs="Tahoma"/>
          <w:sz w:val="24"/>
          <w:szCs w:val="24"/>
          <w:lang w:eastAsia="sk-SK"/>
        </w:rPr>
        <w:t>Zolltán</w:t>
      </w:r>
      <w:proofErr w:type="spellEnd"/>
      <w:r w:rsidRPr="00BD28DC">
        <w:rPr>
          <w:rFonts w:ascii="Tahoma" w:eastAsia="Times New Roman" w:hAnsi="Tahoma" w:cs="Tahoma"/>
          <w:sz w:val="24"/>
          <w:szCs w:val="24"/>
          <w:lang w:eastAsia="sk-SK"/>
        </w:rPr>
        <w:t xml:space="preserve"> </w:t>
      </w:r>
      <w:proofErr w:type="spellStart"/>
      <w:r w:rsidRPr="00BD28DC">
        <w:rPr>
          <w:rFonts w:ascii="Tahoma" w:eastAsia="Times New Roman" w:hAnsi="Tahoma" w:cs="Tahoma"/>
          <w:sz w:val="24"/>
          <w:szCs w:val="24"/>
          <w:lang w:eastAsia="sk-SK"/>
        </w:rPr>
        <w:t>Illés</w:t>
      </w:r>
      <w:proofErr w:type="spellEnd"/>
      <w:r w:rsidRPr="00BD28DC">
        <w:rPr>
          <w:rFonts w:ascii="Tahoma" w:eastAsia="Times New Roman" w:hAnsi="Tahoma" w:cs="Tahoma"/>
          <w:sz w:val="24"/>
          <w:szCs w:val="24"/>
          <w:lang w:eastAsia="sk-SK"/>
        </w:rPr>
        <w:t xml:space="preserve">, Ing.                                 </w:t>
      </w:r>
      <w:proofErr w:type="spellStart"/>
      <w:r w:rsidRPr="00BD28DC">
        <w:rPr>
          <w:rFonts w:ascii="Tahoma" w:eastAsia="Times New Roman" w:hAnsi="Tahoma" w:cs="Tahoma"/>
          <w:sz w:val="24"/>
          <w:szCs w:val="24"/>
          <w:lang w:eastAsia="sk-SK"/>
        </w:rPr>
        <w:t>Most-Híd</w:t>
      </w:r>
      <w:proofErr w:type="spellEnd"/>
      <w:r w:rsidRPr="00BD28DC">
        <w:rPr>
          <w:rFonts w:ascii="Tahoma" w:eastAsia="Times New Roman" w:hAnsi="Tahoma" w:cs="Tahoma"/>
          <w:sz w:val="24"/>
          <w:szCs w:val="24"/>
          <w:lang w:eastAsia="sk-SK"/>
        </w:rPr>
        <w:t xml:space="preserve"> </w:t>
      </w:r>
    </w:p>
    <w:p w:rsidR="005D544D" w:rsidRPr="00BD28DC" w:rsidRDefault="005D544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Peter Pandy, JUDr.                             </w:t>
      </w:r>
      <w:r w:rsidR="00536CB0" w:rsidRPr="00BD28DC">
        <w:rPr>
          <w:rFonts w:ascii="Tahoma" w:eastAsia="Times New Roman" w:hAnsi="Tahoma" w:cs="Tahoma"/>
          <w:sz w:val="24"/>
          <w:szCs w:val="24"/>
          <w:lang w:eastAsia="sk-SK"/>
        </w:rPr>
        <w:t xml:space="preserve"> </w:t>
      </w:r>
      <w:proofErr w:type="spellStart"/>
      <w:r w:rsidRPr="00BD28DC">
        <w:rPr>
          <w:rFonts w:ascii="Tahoma" w:eastAsia="Times New Roman" w:hAnsi="Tahoma" w:cs="Tahoma"/>
          <w:sz w:val="24"/>
          <w:szCs w:val="24"/>
          <w:lang w:eastAsia="sk-SK"/>
        </w:rPr>
        <w:t>Most-Híd</w:t>
      </w:r>
      <w:proofErr w:type="spellEnd"/>
    </w:p>
    <w:p w:rsidR="00536CB0" w:rsidRPr="00BD28DC" w:rsidRDefault="00536CB0" w:rsidP="00536CB0">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Alexander Fedor, Ing.                          </w:t>
      </w:r>
      <w:proofErr w:type="spellStart"/>
      <w:r w:rsidRPr="00BD28DC">
        <w:rPr>
          <w:rFonts w:ascii="Tahoma" w:eastAsia="Times New Roman" w:hAnsi="Tahoma" w:cs="Tahoma"/>
          <w:sz w:val="24"/>
          <w:szCs w:val="24"/>
          <w:lang w:eastAsia="sk-SK"/>
        </w:rPr>
        <w:t>Most-Híd</w:t>
      </w:r>
      <w:proofErr w:type="spellEnd"/>
    </w:p>
    <w:p w:rsidR="00536CB0" w:rsidRPr="00BD28DC" w:rsidRDefault="00536CB0" w:rsidP="00EA1D6D">
      <w:pPr>
        <w:spacing w:after="0" w:line="240" w:lineRule="auto"/>
        <w:jc w:val="both"/>
        <w:rPr>
          <w:rFonts w:ascii="Tahoma" w:eastAsia="Times New Roman" w:hAnsi="Tahoma" w:cs="Tahoma"/>
          <w:sz w:val="24"/>
          <w:szCs w:val="24"/>
          <w:lang w:eastAsia="sk-SK"/>
        </w:rPr>
      </w:pPr>
      <w:proofErr w:type="spellStart"/>
      <w:r w:rsidRPr="00BD28DC">
        <w:rPr>
          <w:rFonts w:ascii="Tahoma" w:eastAsia="Times New Roman" w:hAnsi="Tahoma" w:cs="Tahoma"/>
          <w:sz w:val="24"/>
          <w:szCs w:val="24"/>
          <w:lang w:eastAsia="sk-SK"/>
        </w:rPr>
        <w:t>Gita</w:t>
      </w:r>
      <w:proofErr w:type="spellEnd"/>
      <w:r w:rsidRPr="00BD28DC">
        <w:rPr>
          <w:rFonts w:ascii="Tahoma" w:eastAsia="Times New Roman" w:hAnsi="Tahoma" w:cs="Tahoma"/>
          <w:sz w:val="24"/>
          <w:szCs w:val="24"/>
          <w:lang w:eastAsia="sk-SK"/>
        </w:rPr>
        <w:t xml:space="preserve"> Nagyová, MUDr.                           </w:t>
      </w:r>
      <w:proofErr w:type="spellStart"/>
      <w:r w:rsidRPr="00BD28DC">
        <w:rPr>
          <w:rFonts w:ascii="Tahoma" w:eastAsia="Times New Roman" w:hAnsi="Tahoma" w:cs="Tahoma"/>
          <w:sz w:val="24"/>
          <w:szCs w:val="24"/>
          <w:lang w:eastAsia="sk-SK"/>
        </w:rPr>
        <w:t>Most-Híd</w:t>
      </w:r>
      <w:proofErr w:type="spellEnd"/>
    </w:p>
    <w:p w:rsidR="005D544D" w:rsidRPr="00BD28DC" w:rsidRDefault="005D544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Zoltán </w:t>
      </w:r>
      <w:proofErr w:type="spellStart"/>
      <w:r w:rsidRPr="00BD28DC">
        <w:rPr>
          <w:rFonts w:ascii="Tahoma" w:eastAsia="Times New Roman" w:hAnsi="Tahoma" w:cs="Tahoma"/>
          <w:sz w:val="24"/>
          <w:szCs w:val="24"/>
          <w:lang w:eastAsia="sk-SK"/>
        </w:rPr>
        <w:t>Apacs</w:t>
      </w:r>
      <w:proofErr w:type="spellEnd"/>
      <w:r w:rsidR="00536CB0" w:rsidRPr="00BD28DC">
        <w:rPr>
          <w:rFonts w:ascii="Tahoma" w:eastAsia="Times New Roman" w:hAnsi="Tahoma" w:cs="Tahoma"/>
          <w:sz w:val="24"/>
          <w:szCs w:val="24"/>
          <w:lang w:eastAsia="sk-SK"/>
        </w:rPr>
        <w:t xml:space="preserve">                                     </w:t>
      </w:r>
      <w:r w:rsidR="00BC3B78" w:rsidRPr="00BD28DC">
        <w:rPr>
          <w:rFonts w:ascii="Tahoma" w:eastAsia="Times New Roman" w:hAnsi="Tahoma" w:cs="Tahoma"/>
          <w:sz w:val="24"/>
          <w:szCs w:val="24"/>
          <w:lang w:eastAsia="sk-SK"/>
        </w:rPr>
        <w:t xml:space="preserve"> </w:t>
      </w:r>
      <w:r w:rsidR="00536CB0" w:rsidRPr="00BD28DC">
        <w:rPr>
          <w:rFonts w:ascii="Tahoma" w:eastAsia="Times New Roman" w:hAnsi="Tahoma" w:cs="Tahoma"/>
          <w:sz w:val="24"/>
          <w:szCs w:val="24"/>
          <w:lang w:eastAsia="sk-SK"/>
        </w:rPr>
        <w:t>NEKA</w:t>
      </w:r>
    </w:p>
    <w:p w:rsidR="005D544D" w:rsidRPr="00BD28DC" w:rsidRDefault="005D544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Gejza </w:t>
      </w:r>
      <w:proofErr w:type="spellStart"/>
      <w:r w:rsidRPr="00BD28DC">
        <w:rPr>
          <w:rFonts w:ascii="Tahoma" w:eastAsia="Times New Roman" w:hAnsi="Tahoma" w:cs="Tahoma"/>
          <w:sz w:val="24"/>
          <w:szCs w:val="24"/>
          <w:lang w:eastAsia="sk-SK"/>
        </w:rPr>
        <w:t>Sačko</w:t>
      </w:r>
      <w:proofErr w:type="spellEnd"/>
      <w:r w:rsidR="00536CB0" w:rsidRPr="00BD28DC">
        <w:rPr>
          <w:rFonts w:ascii="Tahoma" w:eastAsia="Times New Roman" w:hAnsi="Tahoma" w:cs="Tahoma"/>
          <w:sz w:val="24"/>
          <w:szCs w:val="24"/>
          <w:lang w:eastAsia="sk-SK"/>
        </w:rPr>
        <w:t xml:space="preserve">                                       </w:t>
      </w:r>
      <w:proofErr w:type="spellStart"/>
      <w:r w:rsidR="00536CB0" w:rsidRPr="00BD28DC">
        <w:rPr>
          <w:rFonts w:ascii="Tahoma" w:eastAsia="Times New Roman" w:hAnsi="Tahoma" w:cs="Tahoma"/>
          <w:sz w:val="24"/>
          <w:szCs w:val="24"/>
          <w:lang w:eastAsia="sk-SK"/>
        </w:rPr>
        <w:t>Most-Híd</w:t>
      </w:r>
      <w:proofErr w:type="spellEnd"/>
    </w:p>
    <w:p w:rsidR="005D544D" w:rsidRPr="00BD28DC" w:rsidRDefault="005D544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Peter </w:t>
      </w:r>
      <w:proofErr w:type="spellStart"/>
      <w:r w:rsidRPr="00BD28DC">
        <w:rPr>
          <w:rFonts w:ascii="Tahoma" w:eastAsia="Times New Roman" w:hAnsi="Tahoma" w:cs="Tahoma"/>
          <w:sz w:val="24"/>
          <w:szCs w:val="24"/>
          <w:lang w:eastAsia="sk-SK"/>
        </w:rPr>
        <w:t>Tancsák</w:t>
      </w:r>
      <w:proofErr w:type="spellEnd"/>
      <w:r w:rsidRPr="00BD28DC">
        <w:rPr>
          <w:rFonts w:ascii="Tahoma" w:eastAsia="Times New Roman" w:hAnsi="Tahoma" w:cs="Tahoma"/>
          <w:sz w:val="24"/>
          <w:szCs w:val="24"/>
          <w:lang w:eastAsia="sk-SK"/>
        </w:rPr>
        <w:t>, Ing.</w:t>
      </w:r>
      <w:r w:rsidR="00536CB0" w:rsidRPr="00BD28DC">
        <w:rPr>
          <w:rFonts w:ascii="Tahoma" w:eastAsia="Times New Roman" w:hAnsi="Tahoma" w:cs="Tahoma"/>
          <w:sz w:val="24"/>
          <w:szCs w:val="24"/>
          <w:lang w:eastAsia="sk-SK"/>
        </w:rPr>
        <w:t xml:space="preserve">                             NEKA</w:t>
      </w:r>
    </w:p>
    <w:p w:rsidR="005D544D" w:rsidRPr="00BD28DC" w:rsidRDefault="00536CB0"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Gabriela Zvolenská, PhD.                     NEKA</w:t>
      </w:r>
    </w:p>
    <w:p w:rsidR="005D544D" w:rsidRPr="00BD28DC" w:rsidRDefault="005D544D" w:rsidP="00EA1D6D">
      <w:pPr>
        <w:spacing w:after="0" w:line="240" w:lineRule="auto"/>
        <w:jc w:val="both"/>
        <w:rPr>
          <w:rFonts w:ascii="Tahoma" w:eastAsia="Times New Roman" w:hAnsi="Tahoma" w:cs="Tahoma"/>
          <w:sz w:val="24"/>
          <w:szCs w:val="24"/>
          <w:lang w:eastAsia="sk-SK"/>
        </w:rPr>
      </w:pPr>
    </w:p>
    <w:p w:rsidR="00BC3B78" w:rsidRPr="00BD28DC" w:rsidRDefault="00BC3B78" w:rsidP="00EA1D6D">
      <w:pPr>
        <w:spacing w:after="0" w:line="240" w:lineRule="auto"/>
        <w:jc w:val="both"/>
        <w:rPr>
          <w:rFonts w:ascii="Tahoma" w:eastAsia="Times New Roman" w:hAnsi="Tahoma" w:cs="Tahoma"/>
          <w:sz w:val="24"/>
          <w:szCs w:val="24"/>
          <w:lang w:eastAsia="sk-SK"/>
        </w:rPr>
      </w:pPr>
    </w:p>
    <w:p w:rsidR="00EA1D6D" w:rsidRPr="00BD28DC" w:rsidRDefault="004E3552"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Mestské zastupiteľstvo po voľbách 29.10.2022</w:t>
      </w:r>
    </w:p>
    <w:p w:rsidR="00A1707B" w:rsidRPr="00BD28DC" w:rsidRDefault="00A1707B" w:rsidP="00A1707B">
      <w:pPr>
        <w:spacing w:after="0" w:line="240" w:lineRule="auto"/>
        <w:jc w:val="both"/>
        <w:rPr>
          <w:rFonts w:ascii="Tahoma" w:eastAsia="Times New Roman" w:hAnsi="Tahoma" w:cs="Tahoma"/>
          <w:sz w:val="24"/>
          <w:szCs w:val="24"/>
          <w:lang w:eastAsia="sk-SK"/>
        </w:rPr>
      </w:pPr>
    </w:p>
    <w:p w:rsidR="00A1707B" w:rsidRPr="00BD28DC" w:rsidRDefault="00A1707B" w:rsidP="00A1707B">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Ustanovujúce zasadnutie zastupiteľstva po voľbách zo dňa 29.10.2022 sa uskutočnilo dňa</w:t>
      </w:r>
    </w:p>
    <w:p w:rsidR="00A1707B" w:rsidRPr="00BD28DC" w:rsidRDefault="00A1707B" w:rsidP="00A1707B">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22.11.2022.</w:t>
      </w:r>
    </w:p>
    <w:p w:rsidR="00536CB0" w:rsidRPr="00BD28DC" w:rsidRDefault="00536CB0" w:rsidP="00EA1D6D">
      <w:pPr>
        <w:spacing w:after="0" w:line="240" w:lineRule="auto"/>
        <w:jc w:val="both"/>
        <w:rPr>
          <w:rFonts w:ascii="Tahoma" w:eastAsia="Times New Roman" w:hAnsi="Tahoma" w:cs="Tahoma"/>
          <w:sz w:val="24"/>
          <w:szCs w:val="24"/>
          <w:lang w:eastAsia="sk-SK"/>
        </w:rPr>
      </w:pPr>
    </w:p>
    <w:p w:rsidR="00536CB0" w:rsidRPr="00BD28DC" w:rsidRDefault="00536CB0"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Jozef </w:t>
      </w:r>
      <w:proofErr w:type="spellStart"/>
      <w:r w:rsidRPr="00BD28DC">
        <w:rPr>
          <w:rFonts w:ascii="Tahoma" w:eastAsia="Times New Roman" w:hAnsi="Tahoma" w:cs="Tahoma"/>
          <w:sz w:val="24"/>
          <w:szCs w:val="24"/>
          <w:lang w:eastAsia="sk-SK"/>
        </w:rPr>
        <w:t>Želinský</w:t>
      </w:r>
      <w:proofErr w:type="spellEnd"/>
      <w:r w:rsidRPr="00BD28DC">
        <w:rPr>
          <w:rFonts w:ascii="Tahoma" w:eastAsia="Times New Roman" w:hAnsi="Tahoma" w:cs="Tahoma"/>
          <w:sz w:val="24"/>
          <w:szCs w:val="24"/>
          <w:lang w:eastAsia="sk-SK"/>
        </w:rPr>
        <w:t xml:space="preserve">, Ing.   </w:t>
      </w:r>
      <w:r w:rsidR="00BC3B78" w:rsidRPr="00BD28DC">
        <w:rPr>
          <w:rFonts w:ascii="Tahoma" w:eastAsia="Times New Roman" w:hAnsi="Tahoma" w:cs="Tahoma"/>
          <w:sz w:val="24"/>
          <w:szCs w:val="24"/>
          <w:lang w:eastAsia="sk-SK"/>
        </w:rPr>
        <w:t xml:space="preserve">                         </w:t>
      </w:r>
      <w:proofErr w:type="spellStart"/>
      <w:r w:rsidR="00BC3B78" w:rsidRPr="00BD28DC">
        <w:rPr>
          <w:rFonts w:ascii="Tahoma" w:eastAsia="Times New Roman" w:hAnsi="Tahoma" w:cs="Tahoma"/>
          <w:sz w:val="24"/>
          <w:szCs w:val="24"/>
          <w:lang w:eastAsia="sk-SK"/>
        </w:rPr>
        <w:t>Szövetség</w:t>
      </w:r>
      <w:proofErr w:type="spellEnd"/>
      <w:r w:rsidR="00BC3B78" w:rsidRPr="00BD28DC">
        <w:rPr>
          <w:rFonts w:ascii="Tahoma" w:eastAsia="Times New Roman" w:hAnsi="Tahoma" w:cs="Tahoma"/>
          <w:sz w:val="24"/>
          <w:szCs w:val="24"/>
          <w:lang w:eastAsia="sk-SK"/>
        </w:rPr>
        <w:t>-Aliancia</w:t>
      </w:r>
    </w:p>
    <w:p w:rsidR="00536CB0" w:rsidRPr="00BD28DC" w:rsidRDefault="00536CB0"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Alžbeta </w:t>
      </w:r>
      <w:proofErr w:type="spellStart"/>
      <w:r w:rsidRPr="00BD28DC">
        <w:rPr>
          <w:rFonts w:ascii="Tahoma" w:eastAsia="Times New Roman" w:hAnsi="Tahoma" w:cs="Tahoma"/>
          <w:sz w:val="24"/>
          <w:szCs w:val="24"/>
          <w:lang w:eastAsia="sk-SK"/>
        </w:rPr>
        <w:t>Mátéová</w:t>
      </w:r>
      <w:proofErr w:type="spellEnd"/>
      <w:r w:rsidRPr="00BD28DC">
        <w:rPr>
          <w:rFonts w:ascii="Tahoma" w:eastAsia="Times New Roman" w:hAnsi="Tahoma" w:cs="Tahoma"/>
          <w:sz w:val="24"/>
          <w:szCs w:val="24"/>
          <w:lang w:eastAsia="sk-SK"/>
        </w:rPr>
        <w:t xml:space="preserve">. MUDr.  </w:t>
      </w:r>
      <w:r w:rsidR="00BC3B78" w:rsidRPr="00BD28DC">
        <w:rPr>
          <w:rFonts w:ascii="Tahoma" w:eastAsia="Times New Roman" w:hAnsi="Tahoma" w:cs="Tahoma"/>
          <w:sz w:val="24"/>
          <w:szCs w:val="24"/>
          <w:lang w:eastAsia="sk-SK"/>
        </w:rPr>
        <w:t xml:space="preserve">                </w:t>
      </w:r>
      <w:r w:rsidRPr="00BD28DC">
        <w:rPr>
          <w:rFonts w:ascii="Tahoma" w:eastAsia="Times New Roman" w:hAnsi="Tahoma" w:cs="Tahoma"/>
          <w:sz w:val="24"/>
          <w:szCs w:val="24"/>
          <w:lang w:eastAsia="sk-SK"/>
        </w:rPr>
        <w:t xml:space="preserve">   </w:t>
      </w:r>
      <w:proofErr w:type="spellStart"/>
      <w:r w:rsidR="00BC3B78" w:rsidRPr="00BD28DC">
        <w:rPr>
          <w:rFonts w:ascii="Tahoma" w:eastAsia="Times New Roman" w:hAnsi="Tahoma" w:cs="Tahoma"/>
          <w:sz w:val="24"/>
          <w:szCs w:val="24"/>
          <w:lang w:eastAsia="sk-SK"/>
        </w:rPr>
        <w:t>Szövetség</w:t>
      </w:r>
      <w:proofErr w:type="spellEnd"/>
      <w:r w:rsidR="00BC3B78" w:rsidRPr="00BD28DC">
        <w:rPr>
          <w:rFonts w:ascii="Tahoma" w:eastAsia="Times New Roman" w:hAnsi="Tahoma" w:cs="Tahoma"/>
          <w:sz w:val="24"/>
          <w:szCs w:val="24"/>
          <w:lang w:eastAsia="sk-SK"/>
        </w:rPr>
        <w:t>-Aliancia</w:t>
      </w:r>
    </w:p>
    <w:p w:rsidR="00536CB0" w:rsidRPr="00BD28DC" w:rsidRDefault="00536CB0"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Peter Pandy, JUDr. </w:t>
      </w:r>
      <w:r w:rsidR="00BC3B78" w:rsidRPr="00BD28DC">
        <w:rPr>
          <w:rFonts w:ascii="Tahoma" w:eastAsia="Times New Roman" w:hAnsi="Tahoma" w:cs="Tahoma"/>
          <w:sz w:val="24"/>
          <w:szCs w:val="24"/>
          <w:lang w:eastAsia="sk-SK"/>
        </w:rPr>
        <w:t xml:space="preserve">                           </w:t>
      </w:r>
      <w:proofErr w:type="spellStart"/>
      <w:r w:rsidR="00BC3B78" w:rsidRPr="00BD28DC">
        <w:rPr>
          <w:rFonts w:ascii="Tahoma" w:eastAsia="Times New Roman" w:hAnsi="Tahoma" w:cs="Tahoma"/>
          <w:sz w:val="24"/>
          <w:szCs w:val="24"/>
          <w:lang w:eastAsia="sk-SK"/>
        </w:rPr>
        <w:t>Szövetség</w:t>
      </w:r>
      <w:proofErr w:type="spellEnd"/>
      <w:r w:rsidR="00BC3B78" w:rsidRPr="00BD28DC">
        <w:rPr>
          <w:rFonts w:ascii="Tahoma" w:eastAsia="Times New Roman" w:hAnsi="Tahoma" w:cs="Tahoma"/>
          <w:sz w:val="24"/>
          <w:szCs w:val="24"/>
          <w:lang w:eastAsia="sk-SK"/>
        </w:rPr>
        <w:t>-Aliancia</w:t>
      </w:r>
    </w:p>
    <w:p w:rsidR="00536CB0" w:rsidRPr="00BD28DC" w:rsidRDefault="00536CB0" w:rsidP="00EA1D6D">
      <w:pPr>
        <w:spacing w:after="0" w:line="240" w:lineRule="auto"/>
        <w:jc w:val="both"/>
        <w:rPr>
          <w:rFonts w:ascii="Tahoma" w:eastAsia="Times New Roman" w:hAnsi="Tahoma" w:cs="Tahoma"/>
          <w:sz w:val="24"/>
          <w:szCs w:val="24"/>
          <w:lang w:eastAsia="sk-SK"/>
        </w:rPr>
      </w:pPr>
      <w:proofErr w:type="spellStart"/>
      <w:r w:rsidRPr="00BD28DC">
        <w:rPr>
          <w:rFonts w:ascii="Tahoma" w:eastAsia="Times New Roman" w:hAnsi="Tahoma" w:cs="Tahoma"/>
          <w:sz w:val="24"/>
          <w:szCs w:val="24"/>
          <w:lang w:eastAsia="sk-SK"/>
        </w:rPr>
        <w:t>Zolltán</w:t>
      </w:r>
      <w:proofErr w:type="spellEnd"/>
      <w:r w:rsidRPr="00BD28DC">
        <w:rPr>
          <w:rFonts w:ascii="Tahoma" w:eastAsia="Times New Roman" w:hAnsi="Tahoma" w:cs="Tahoma"/>
          <w:sz w:val="24"/>
          <w:szCs w:val="24"/>
          <w:lang w:eastAsia="sk-SK"/>
        </w:rPr>
        <w:t xml:space="preserve"> </w:t>
      </w:r>
      <w:proofErr w:type="spellStart"/>
      <w:r w:rsidRPr="00BD28DC">
        <w:rPr>
          <w:rFonts w:ascii="Tahoma" w:eastAsia="Times New Roman" w:hAnsi="Tahoma" w:cs="Tahoma"/>
          <w:sz w:val="24"/>
          <w:szCs w:val="24"/>
          <w:lang w:eastAsia="sk-SK"/>
        </w:rPr>
        <w:t>Illés</w:t>
      </w:r>
      <w:proofErr w:type="spellEnd"/>
      <w:r w:rsidRPr="00BD28DC">
        <w:rPr>
          <w:rFonts w:ascii="Tahoma" w:eastAsia="Times New Roman" w:hAnsi="Tahoma" w:cs="Tahoma"/>
          <w:sz w:val="24"/>
          <w:szCs w:val="24"/>
          <w:lang w:eastAsia="sk-SK"/>
        </w:rPr>
        <w:t xml:space="preserve">, Ing.    </w:t>
      </w:r>
      <w:r w:rsidR="00BC3B78" w:rsidRPr="00BD28DC">
        <w:rPr>
          <w:rFonts w:ascii="Tahoma" w:eastAsia="Times New Roman" w:hAnsi="Tahoma" w:cs="Tahoma"/>
          <w:sz w:val="24"/>
          <w:szCs w:val="24"/>
          <w:lang w:eastAsia="sk-SK"/>
        </w:rPr>
        <w:t xml:space="preserve">                           </w:t>
      </w:r>
      <w:proofErr w:type="spellStart"/>
      <w:r w:rsidR="00BC3B78" w:rsidRPr="00BD28DC">
        <w:rPr>
          <w:rFonts w:ascii="Tahoma" w:eastAsia="Times New Roman" w:hAnsi="Tahoma" w:cs="Tahoma"/>
          <w:sz w:val="24"/>
          <w:szCs w:val="24"/>
          <w:lang w:eastAsia="sk-SK"/>
        </w:rPr>
        <w:t>Szövetség</w:t>
      </w:r>
      <w:proofErr w:type="spellEnd"/>
      <w:r w:rsidR="00BC3B78" w:rsidRPr="00BD28DC">
        <w:rPr>
          <w:rFonts w:ascii="Tahoma" w:eastAsia="Times New Roman" w:hAnsi="Tahoma" w:cs="Tahoma"/>
          <w:sz w:val="24"/>
          <w:szCs w:val="24"/>
          <w:lang w:eastAsia="sk-SK"/>
        </w:rPr>
        <w:t>-Aliancia</w:t>
      </w:r>
      <w:r w:rsidRPr="00BD28DC">
        <w:rPr>
          <w:rFonts w:ascii="Tahoma" w:eastAsia="Times New Roman" w:hAnsi="Tahoma" w:cs="Tahoma"/>
          <w:sz w:val="24"/>
          <w:szCs w:val="24"/>
          <w:lang w:eastAsia="sk-SK"/>
        </w:rPr>
        <w:t xml:space="preserve">                                                                                        </w:t>
      </w:r>
    </w:p>
    <w:p w:rsidR="004E3552" w:rsidRPr="00BD28DC" w:rsidRDefault="005D544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Zoltán </w:t>
      </w:r>
      <w:proofErr w:type="spellStart"/>
      <w:r w:rsidRPr="00BD28DC">
        <w:rPr>
          <w:rFonts w:ascii="Tahoma" w:eastAsia="Times New Roman" w:hAnsi="Tahoma" w:cs="Tahoma"/>
          <w:sz w:val="24"/>
          <w:szCs w:val="24"/>
          <w:lang w:eastAsia="sk-SK"/>
        </w:rPr>
        <w:t>Apacs</w:t>
      </w:r>
      <w:proofErr w:type="spellEnd"/>
      <w:r w:rsidRPr="00BD28DC">
        <w:rPr>
          <w:rFonts w:ascii="Tahoma" w:eastAsia="Times New Roman" w:hAnsi="Tahoma" w:cs="Tahoma"/>
          <w:sz w:val="24"/>
          <w:szCs w:val="24"/>
          <w:lang w:eastAsia="sk-SK"/>
        </w:rPr>
        <w:t>,</w:t>
      </w:r>
      <w:r w:rsidR="00BC3B78" w:rsidRPr="00BD28DC">
        <w:rPr>
          <w:rFonts w:ascii="Tahoma" w:eastAsia="Times New Roman" w:hAnsi="Tahoma" w:cs="Tahoma"/>
          <w:sz w:val="24"/>
          <w:szCs w:val="24"/>
          <w:lang w:eastAsia="sk-SK"/>
        </w:rPr>
        <w:t xml:space="preserve">                                    </w:t>
      </w:r>
      <w:proofErr w:type="spellStart"/>
      <w:r w:rsidR="00BC3B78" w:rsidRPr="00BD28DC">
        <w:rPr>
          <w:rFonts w:ascii="Tahoma" w:eastAsia="Times New Roman" w:hAnsi="Tahoma" w:cs="Tahoma"/>
          <w:sz w:val="24"/>
          <w:szCs w:val="24"/>
          <w:lang w:eastAsia="sk-SK"/>
        </w:rPr>
        <w:t>Szövetség</w:t>
      </w:r>
      <w:proofErr w:type="spellEnd"/>
      <w:r w:rsidR="00BC3B78" w:rsidRPr="00BD28DC">
        <w:rPr>
          <w:rFonts w:ascii="Tahoma" w:eastAsia="Times New Roman" w:hAnsi="Tahoma" w:cs="Tahoma"/>
          <w:sz w:val="24"/>
          <w:szCs w:val="24"/>
          <w:lang w:eastAsia="sk-SK"/>
        </w:rPr>
        <w:t>-Aliancia</w:t>
      </w:r>
    </w:p>
    <w:p w:rsidR="00536CB0" w:rsidRPr="00BD28DC" w:rsidRDefault="00536CB0" w:rsidP="00EA1D6D">
      <w:pPr>
        <w:spacing w:after="0" w:line="240" w:lineRule="auto"/>
        <w:jc w:val="both"/>
        <w:rPr>
          <w:rFonts w:ascii="Tahoma" w:eastAsia="Times New Roman" w:hAnsi="Tahoma" w:cs="Tahoma"/>
          <w:sz w:val="24"/>
          <w:szCs w:val="24"/>
          <w:lang w:eastAsia="sk-SK"/>
        </w:rPr>
      </w:pPr>
      <w:proofErr w:type="spellStart"/>
      <w:r w:rsidRPr="00BD28DC">
        <w:rPr>
          <w:rFonts w:ascii="Tahoma" w:eastAsia="Times New Roman" w:hAnsi="Tahoma" w:cs="Tahoma"/>
          <w:sz w:val="24"/>
          <w:szCs w:val="24"/>
          <w:lang w:eastAsia="sk-SK"/>
        </w:rPr>
        <w:t>Gita</w:t>
      </w:r>
      <w:proofErr w:type="spellEnd"/>
      <w:r w:rsidRPr="00BD28DC">
        <w:rPr>
          <w:rFonts w:ascii="Tahoma" w:eastAsia="Times New Roman" w:hAnsi="Tahoma" w:cs="Tahoma"/>
          <w:sz w:val="24"/>
          <w:szCs w:val="24"/>
          <w:lang w:eastAsia="sk-SK"/>
        </w:rPr>
        <w:t xml:space="preserve"> Nagyová, MUDr.   </w:t>
      </w:r>
      <w:r w:rsidR="00BC3B78" w:rsidRPr="00BD28DC">
        <w:rPr>
          <w:rFonts w:ascii="Tahoma" w:eastAsia="Times New Roman" w:hAnsi="Tahoma" w:cs="Tahoma"/>
          <w:sz w:val="24"/>
          <w:szCs w:val="24"/>
          <w:lang w:eastAsia="sk-SK"/>
        </w:rPr>
        <w:t xml:space="preserve">                      </w:t>
      </w:r>
      <w:proofErr w:type="spellStart"/>
      <w:r w:rsidR="00BC3B78" w:rsidRPr="00BD28DC">
        <w:rPr>
          <w:rFonts w:ascii="Tahoma" w:eastAsia="Times New Roman" w:hAnsi="Tahoma" w:cs="Tahoma"/>
          <w:sz w:val="24"/>
          <w:szCs w:val="24"/>
          <w:lang w:eastAsia="sk-SK"/>
        </w:rPr>
        <w:t>Szövetség</w:t>
      </w:r>
      <w:proofErr w:type="spellEnd"/>
      <w:r w:rsidR="00BC3B78" w:rsidRPr="00BD28DC">
        <w:rPr>
          <w:rFonts w:ascii="Tahoma" w:eastAsia="Times New Roman" w:hAnsi="Tahoma" w:cs="Tahoma"/>
          <w:sz w:val="24"/>
          <w:szCs w:val="24"/>
          <w:lang w:eastAsia="sk-SK"/>
        </w:rPr>
        <w:t>-Aliancia</w:t>
      </w:r>
      <w:r w:rsidRPr="00BD28DC">
        <w:rPr>
          <w:rFonts w:ascii="Tahoma" w:eastAsia="Times New Roman" w:hAnsi="Tahoma" w:cs="Tahoma"/>
          <w:sz w:val="24"/>
          <w:szCs w:val="24"/>
          <w:lang w:eastAsia="sk-SK"/>
        </w:rPr>
        <w:t xml:space="preserve"> </w:t>
      </w:r>
    </w:p>
    <w:p w:rsidR="00BC3B78" w:rsidRPr="00BD28DC" w:rsidRDefault="00BC3B78"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Peter </w:t>
      </w:r>
      <w:proofErr w:type="spellStart"/>
      <w:r w:rsidRPr="00BD28DC">
        <w:rPr>
          <w:rFonts w:ascii="Tahoma" w:eastAsia="Times New Roman" w:hAnsi="Tahoma" w:cs="Tahoma"/>
          <w:sz w:val="24"/>
          <w:szCs w:val="24"/>
          <w:lang w:eastAsia="sk-SK"/>
        </w:rPr>
        <w:t>Furik</w:t>
      </w:r>
      <w:proofErr w:type="spellEnd"/>
      <w:r w:rsidRPr="00BD28DC">
        <w:rPr>
          <w:rFonts w:ascii="Tahoma" w:eastAsia="Times New Roman" w:hAnsi="Tahoma" w:cs="Tahoma"/>
          <w:sz w:val="24"/>
          <w:szCs w:val="24"/>
          <w:lang w:eastAsia="sk-SK"/>
        </w:rPr>
        <w:t xml:space="preserve">, Ing.                                </w:t>
      </w:r>
      <w:proofErr w:type="spellStart"/>
      <w:r w:rsidRPr="00BD28DC">
        <w:rPr>
          <w:rFonts w:ascii="Tahoma" w:eastAsia="Times New Roman" w:hAnsi="Tahoma" w:cs="Tahoma"/>
          <w:sz w:val="24"/>
          <w:szCs w:val="24"/>
          <w:lang w:eastAsia="sk-SK"/>
        </w:rPr>
        <w:t>Szövetség</w:t>
      </w:r>
      <w:proofErr w:type="spellEnd"/>
      <w:r w:rsidRPr="00BD28DC">
        <w:rPr>
          <w:rFonts w:ascii="Tahoma" w:eastAsia="Times New Roman" w:hAnsi="Tahoma" w:cs="Tahoma"/>
          <w:sz w:val="24"/>
          <w:szCs w:val="24"/>
          <w:lang w:eastAsia="sk-SK"/>
        </w:rPr>
        <w:t xml:space="preserve">-Aliancia                                           </w:t>
      </w:r>
    </w:p>
    <w:p w:rsidR="00536CB0" w:rsidRPr="00BD28DC" w:rsidRDefault="00536CB0"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Alexander Fedor, Ing.  </w:t>
      </w:r>
      <w:r w:rsidR="00BC3B78" w:rsidRPr="00BD28DC">
        <w:rPr>
          <w:rFonts w:ascii="Tahoma" w:eastAsia="Times New Roman" w:hAnsi="Tahoma" w:cs="Tahoma"/>
          <w:sz w:val="24"/>
          <w:szCs w:val="24"/>
          <w:lang w:eastAsia="sk-SK"/>
        </w:rPr>
        <w:t xml:space="preserve">                      </w:t>
      </w:r>
      <w:proofErr w:type="spellStart"/>
      <w:r w:rsidR="00BC3B78" w:rsidRPr="00BD28DC">
        <w:rPr>
          <w:rFonts w:ascii="Tahoma" w:eastAsia="Times New Roman" w:hAnsi="Tahoma" w:cs="Tahoma"/>
          <w:sz w:val="24"/>
          <w:szCs w:val="24"/>
          <w:lang w:eastAsia="sk-SK"/>
        </w:rPr>
        <w:t>Szövetség</w:t>
      </w:r>
      <w:proofErr w:type="spellEnd"/>
      <w:r w:rsidR="00BC3B78" w:rsidRPr="00BD28DC">
        <w:rPr>
          <w:rFonts w:ascii="Tahoma" w:eastAsia="Times New Roman" w:hAnsi="Tahoma" w:cs="Tahoma"/>
          <w:sz w:val="24"/>
          <w:szCs w:val="24"/>
          <w:lang w:eastAsia="sk-SK"/>
        </w:rPr>
        <w:t>-Aliancia</w:t>
      </w:r>
      <w:r w:rsidRPr="00BD28DC">
        <w:rPr>
          <w:rFonts w:ascii="Tahoma" w:eastAsia="Times New Roman" w:hAnsi="Tahoma" w:cs="Tahoma"/>
          <w:sz w:val="24"/>
          <w:szCs w:val="24"/>
          <w:lang w:eastAsia="sk-SK"/>
        </w:rPr>
        <w:t xml:space="preserve">  </w:t>
      </w:r>
    </w:p>
    <w:p w:rsidR="00BC3B78" w:rsidRPr="00BD28DC" w:rsidRDefault="00BC3B78"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Gejza </w:t>
      </w:r>
      <w:proofErr w:type="spellStart"/>
      <w:r w:rsidRPr="00BD28DC">
        <w:rPr>
          <w:rFonts w:ascii="Tahoma" w:eastAsia="Times New Roman" w:hAnsi="Tahoma" w:cs="Tahoma"/>
          <w:sz w:val="24"/>
          <w:szCs w:val="24"/>
          <w:lang w:eastAsia="sk-SK"/>
        </w:rPr>
        <w:t>Sačko</w:t>
      </w:r>
      <w:proofErr w:type="spellEnd"/>
      <w:r w:rsidRPr="00BD28DC">
        <w:rPr>
          <w:rFonts w:ascii="Tahoma" w:eastAsia="Times New Roman" w:hAnsi="Tahoma" w:cs="Tahoma"/>
          <w:sz w:val="24"/>
          <w:szCs w:val="24"/>
          <w:lang w:eastAsia="sk-SK"/>
        </w:rPr>
        <w:t xml:space="preserve">                                     </w:t>
      </w:r>
      <w:proofErr w:type="spellStart"/>
      <w:r w:rsidRPr="00BD28DC">
        <w:rPr>
          <w:rFonts w:ascii="Tahoma" w:eastAsia="Times New Roman" w:hAnsi="Tahoma" w:cs="Tahoma"/>
          <w:sz w:val="24"/>
          <w:szCs w:val="24"/>
          <w:lang w:eastAsia="sk-SK"/>
        </w:rPr>
        <w:t>Szövetség</w:t>
      </w:r>
      <w:proofErr w:type="spellEnd"/>
      <w:r w:rsidRPr="00BD28DC">
        <w:rPr>
          <w:rFonts w:ascii="Tahoma" w:eastAsia="Times New Roman" w:hAnsi="Tahoma" w:cs="Tahoma"/>
          <w:sz w:val="24"/>
          <w:szCs w:val="24"/>
          <w:lang w:eastAsia="sk-SK"/>
        </w:rPr>
        <w:t>-Aliancia</w:t>
      </w:r>
    </w:p>
    <w:p w:rsidR="00536CB0" w:rsidRPr="00BD28DC" w:rsidRDefault="00BC3B78"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Peter </w:t>
      </w:r>
      <w:proofErr w:type="spellStart"/>
      <w:r w:rsidRPr="00BD28DC">
        <w:rPr>
          <w:rFonts w:ascii="Tahoma" w:eastAsia="Times New Roman" w:hAnsi="Tahoma" w:cs="Tahoma"/>
          <w:sz w:val="24"/>
          <w:szCs w:val="24"/>
          <w:lang w:eastAsia="sk-SK"/>
        </w:rPr>
        <w:t>Tancsák</w:t>
      </w:r>
      <w:proofErr w:type="spellEnd"/>
      <w:r w:rsidRPr="00BD28DC">
        <w:rPr>
          <w:rFonts w:ascii="Tahoma" w:eastAsia="Times New Roman" w:hAnsi="Tahoma" w:cs="Tahoma"/>
          <w:sz w:val="24"/>
          <w:szCs w:val="24"/>
          <w:lang w:eastAsia="sk-SK"/>
        </w:rPr>
        <w:t xml:space="preserve">, Ing.                           </w:t>
      </w:r>
      <w:proofErr w:type="spellStart"/>
      <w:r w:rsidRPr="00BD28DC">
        <w:rPr>
          <w:rFonts w:ascii="Tahoma" w:eastAsia="Times New Roman" w:hAnsi="Tahoma" w:cs="Tahoma"/>
          <w:sz w:val="24"/>
          <w:szCs w:val="24"/>
          <w:lang w:eastAsia="sk-SK"/>
        </w:rPr>
        <w:t>Szövetség</w:t>
      </w:r>
      <w:proofErr w:type="spellEnd"/>
      <w:r w:rsidRPr="00BD28DC">
        <w:rPr>
          <w:rFonts w:ascii="Tahoma" w:eastAsia="Times New Roman" w:hAnsi="Tahoma" w:cs="Tahoma"/>
          <w:sz w:val="24"/>
          <w:szCs w:val="24"/>
          <w:lang w:eastAsia="sk-SK"/>
        </w:rPr>
        <w:t xml:space="preserve">-Aliancia                                                             </w:t>
      </w:r>
      <w:r w:rsidR="00536CB0" w:rsidRPr="00BD28DC">
        <w:rPr>
          <w:rFonts w:ascii="Tahoma" w:eastAsia="Times New Roman" w:hAnsi="Tahoma" w:cs="Tahoma"/>
          <w:sz w:val="24"/>
          <w:szCs w:val="24"/>
          <w:lang w:eastAsia="sk-SK"/>
        </w:rPr>
        <w:t xml:space="preserve">                                     </w:t>
      </w:r>
    </w:p>
    <w:p w:rsidR="00C777A2" w:rsidRPr="00BD28DC" w:rsidRDefault="004E3552" w:rsidP="00EA1D6D">
      <w:pPr>
        <w:spacing w:after="0" w:line="240" w:lineRule="auto"/>
        <w:jc w:val="both"/>
        <w:rPr>
          <w:rFonts w:ascii="Tahoma" w:eastAsia="Times New Roman" w:hAnsi="Tahoma" w:cs="Tahoma"/>
          <w:b/>
          <w:sz w:val="24"/>
          <w:szCs w:val="24"/>
          <w:lang w:eastAsia="sk-SK"/>
        </w:rPr>
      </w:pPr>
      <w:r w:rsidRPr="00BD28DC">
        <w:rPr>
          <w:rFonts w:ascii="Tahoma" w:eastAsia="Times New Roman" w:hAnsi="Tahoma" w:cs="Tahoma"/>
          <w:sz w:val="24"/>
          <w:szCs w:val="24"/>
          <w:lang w:eastAsia="sk-SK"/>
        </w:rPr>
        <w:t xml:space="preserve">Dionýz Tóth, Ing.   </w:t>
      </w:r>
      <w:r w:rsidR="00BC3B78" w:rsidRPr="00BD28DC">
        <w:rPr>
          <w:rFonts w:ascii="Tahoma" w:eastAsia="Times New Roman" w:hAnsi="Tahoma" w:cs="Tahoma"/>
          <w:sz w:val="24"/>
          <w:szCs w:val="24"/>
          <w:lang w:eastAsia="sk-SK"/>
        </w:rPr>
        <w:t xml:space="preserve">                           NEKA</w:t>
      </w:r>
      <w:r w:rsidRPr="00BD28DC">
        <w:rPr>
          <w:rFonts w:ascii="Tahoma" w:eastAsia="Times New Roman" w:hAnsi="Tahoma" w:cs="Tahoma"/>
          <w:sz w:val="24"/>
          <w:szCs w:val="24"/>
          <w:lang w:eastAsia="sk-SK"/>
        </w:rPr>
        <w:t xml:space="preserve">       </w:t>
      </w:r>
    </w:p>
    <w:p w:rsidR="00BC3B78" w:rsidRPr="00BD28DC" w:rsidRDefault="00BC3B78" w:rsidP="00EA1D6D">
      <w:pPr>
        <w:spacing w:after="0" w:line="240" w:lineRule="auto"/>
        <w:jc w:val="both"/>
        <w:rPr>
          <w:rFonts w:ascii="Tahoma" w:eastAsia="Times New Roman" w:hAnsi="Tahoma" w:cs="Tahoma"/>
          <w:sz w:val="24"/>
          <w:szCs w:val="24"/>
          <w:u w:val="single"/>
          <w:lang w:eastAsia="sk-SK"/>
        </w:rPr>
      </w:pPr>
    </w:p>
    <w:p w:rsidR="00A1707B" w:rsidRPr="00BD28DC" w:rsidRDefault="00A1707B" w:rsidP="00EA1D6D">
      <w:pPr>
        <w:spacing w:after="0" w:line="240" w:lineRule="auto"/>
        <w:jc w:val="both"/>
        <w:rPr>
          <w:rFonts w:ascii="Tahoma" w:eastAsia="Times New Roman" w:hAnsi="Tahoma" w:cs="Tahoma"/>
          <w:sz w:val="24"/>
          <w:szCs w:val="24"/>
          <w:lang w:eastAsia="sk-SK"/>
        </w:rPr>
      </w:pPr>
    </w:p>
    <w:p w:rsidR="00EA1D6D" w:rsidRPr="00BD28DC" w:rsidRDefault="00EA1D6D" w:rsidP="00EA1D6D">
      <w:pPr>
        <w:spacing w:after="0" w:line="240" w:lineRule="auto"/>
        <w:jc w:val="both"/>
        <w:rPr>
          <w:rFonts w:ascii="Tahoma" w:eastAsia="Times New Roman" w:hAnsi="Tahoma" w:cs="Tahoma"/>
          <w:sz w:val="24"/>
          <w:szCs w:val="24"/>
          <w:u w:val="single"/>
          <w:lang w:eastAsia="sk-SK"/>
        </w:rPr>
      </w:pPr>
      <w:r w:rsidRPr="00BD28DC">
        <w:rPr>
          <w:rFonts w:ascii="Tahoma" w:eastAsia="Times New Roman" w:hAnsi="Tahoma" w:cs="Tahoma"/>
          <w:sz w:val="24"/>
          <w:szCs w:val="24"/>
          <w:u w:val="single"/>
          <w:lang w:eastAsia="sk-SK"/>
        </w:rPr>
        <w:t>Komi</w:t>
      </w:r>
      <w:r w:rsidR="00C833BB" w:rsidRPr="00BD28DC">
        <w:rPr>
          <w:rFonts w:ascii="Tahoma" w:eastAsia="Times New Roman" w:hAnsi="Tahoma" w:cs="Tahoma"/>
          <w:sz w:val="24"/>
          <w:szCs w:val="24"/>
          <w:u w:val="single"/>
          <w:lang w:eastAsia="sk-SK"/>
        </w:rPr>
        <w:t>sie pri mestskom zastupiteľstve</w:t>
      </w:r>
      <w:r w:rsidR="00E479C1" w:rsidRPr="00BD28DC">
        <w:rPr>
          <w:rFonts w:ascii="Tahoma" w:eastAsia="Times New Roman" w:hAnsi="Tahoma" w:cs="Tahoma"/>
          <w:sz w:val="24"/>
          <w:szCs w:val="24"/>
          <w:u w:val="single"/>
          <w:lang w:eastAsia="sk-SK"/>
        </w:rPr>
        <w:t>:</w:t>
      </w:r>
    </w:p>
    <w:p w:rsidR="00A1707B" w:rsidRPr="00BD28DC" w:rsidRDefault="00A1707B" w:rsidP="00EA1D6D">
      <w:pPr>
        <w:spacing w:after="0" w:line="240" w:lineRule="auto"/>
        <w:jc w:val="both"/>
        <w:rPr>
          <w:rFonts w:ascii="Tahoma" w:eastAsia="Times New Roman" w:hAnsi="Tahoma" w:cs="Tahoma"/>
          <w:sz w:val="24"/>
          <w:szCs w:val="24"/>
          <w:u w:val="single"/>
          <w:lang w:eastAsia="sk-SK"/>
        </w:rPr>
      </w:pPr>
    </w:p>
    <w:p w:rsidR="00A1707B" w:rsidRPr="00BD28DC" w:rsidRDefault="00A1707B" w:rsidP="00A1707B">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Komisie a predsedovia komisií sa po ustanovujúcom zasadnutí dňa 22.11.2022 nezmenili.</w:t>
      </w:r>
    </w:p>
    <w:p w:rsidR="00A1707B" w:rsidRPr="00BD28DC" w:rsidRDefault="00A1707B" w:rsidP="00A1707B">
      <w:pPr>
        <w:spacing w:after="0" w:line="240" w:lineRule="auto"/>
        <w:jc w:val="both"/>
        <w:rPr>
          <w:rFonts w:ascii="Tahoma" w:eastAsia="Times New Roman" w:hAnsi="Tahoma" w:cs="Tahoma"/>
          <w:sz w:val="24"/>
          <w:szCs w:val="24"/>
          <w:lang w:eastAsia="sk-SK"/>
        </w:rPr>
      </w:pPr>
    </w:p>
    <w:p w:rsidR="00EA1D6D" w:rsidRPr="00BD28DC" w:rsidRDefault="00EA1D6D" w:rsidP="00A1707B">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bCs/>
          <w:sz w:val="24"/>
          <w:szCs w:val="24"/>
          <w:lang w:eastAsia="sk-SK"/>
        </w:rPr>
        <w:t>Komisia finančná</w:t>
      </w:r>
      <w:r w:rsidRPr="00BD28DC">
        <w:rPr>
          <w:rFonts w:ascii="Tahoma" w:eastAsia="Times New Roman" w:hAnsi="Tahoma" w:cs="Tahoma"/>
          <w:b/>
          <w:bCs/>
          <w:sz w:val="24"/>
          <w:szCs w:val="24"/>
          <w:lang w:eastAsia="sk-SK"/>
        </w:rPr>
        <w:t xml:space="preserve">, </w:t>
      </w:r>
      <w:r w:rsidRPr="00BD28DC">
        <w:rPr>
          <w:rFonts w:ascii="Tahoma" w:eastAsia="Times New Roman" w:hAnsi="Tahoma" w:cs="Tahoma"/>
          <w:bCs/>
          <w:sz w:val="24"/>
          <w:szCs w:val="24"/>
          <w:lang w:eastAsia="sk-SK"/>
        </w:rPr>
        <w:t>p</w:t>
      </w:r>
      <w:r w:rsidRPr="00BD28DC">
        <w:rPr>
          <w:rFonts w:ascii="Tahoma" w:eastAsia="Times New Roman" w:hAnsi="Tahoma" w:cs="Tahoma"/>
          <w:sz w:val="24"/>
          <w:szCs w:val="24"/>
          <w:lang w:eastAsia="sk-SK"/>
        </w:rPr>
        <w:t xml:space="preserve">redseda komisie: Gejza </w:t>
      </w:r>
      <w:proofErr w:type="spellStart"/>
      <w:r w:rsidRPr="00BD28DC">
        <w:rPr>
          <w:rFonts w:ascii="Tahoma" w:eastAsia="Times New Roman" w:hAnsi="Tahoma" w:cs="Tahoma"/>
          <w:sz w:val="24"/>
          <w:szCs w:val="24"/>
          <w:lang w:eastAsia="sk-SK"/>
        </w:rPr>
        <w:t>Sačko</w:t>
      </w:r>
      <w:proofErr w:type="spellEnd"/>
    </w:p>
    <w:p w:rsidR="00A1707B" w:rsidRPr="00BD28DC" w:rsidRDefault="00EA1D6D" w:rsidP="00A1707B">
      <w:pPr>
        <w:spacing w:after="0" w:line="240" w:lineRule="auto"/>
        <w:rPr>
          <w:rFonts w:ascii="Tahoma" w:eastAsia="Times New Roman" w:hAnsi="Tahoma" w:cs="Tahoma"/>
          <w:sz w:val="24"/>
          <w:szCs w:val="24"/>
          <w:lang w:eastAsia="sk-SK"/>
        </w:rPr>
      </w:pPr>
      <w:r w:rsidRPr="00BD28DC">
        <w:rPr>
          <w:rFonts w:ascii="Tahoma" w:eastAsia="Times New Roman" w:hAnsi="Tahoma" w:cs="Tahoma"/>
          <w:bCs/>
          <w:sz w:val="24"/>
          <w:szCs w:val="24"/>
          <w:lang w:eastAsia="sk-SK"/>
        </w:rPr>
        <w:t xml:space="preserve">Komisia životného prostredia a územného </w:t>
      </w:r>
      <w:r w:rsidR="00D733C2" w:rsidRPr="00BD28DC">
        <w:rPr>
          <w:rFonts w:ascii="Tahoma" w:eastAsia="Times New Roman" w:hAnsi="Tahoma" w:cs="Tahoma"/>
          <w:bCs/>
          <w:sz w:val="24"/>
          <w:szCs w:val="24"/>
          <w:lang w:eastAsia="sk-SK"/>
        </w:rPr>
        <w:t>plánovania</w:t>
      </w:r>
      <w:r w:rsidRPr="00BD28DC">
        <w:rPr>
          <w:rFonts w:ascii="Tahoma" w:eastAsia="Times New Roman" w:hAnsi="Tahoma" w:cs="Tahoma"/>
          <w:bCs/>
          <w:sz w:val="24"/>
          <w:szCs w:val="24"/>
          <w:lang w:eastAsia="sk-SK"/>
        </w:rPr>
        <w:t>, p</w:t>
      </w:r>
      <w:r w:rsidRPr="00BD28DC">
        <w:rPr>
          <w:rFonts w:ascii="Tahoma" w:eastAsia="Times New Roman" w:hAnsi="Tahoma" w:cs="Tahoma"/>
          <w:sz w:val="24"/>
          <w:szCs w:val="24"/>
          <w:lang w:eastAsia="sk-SK"/>
        </w:rPr>
        <w:t>redseda komisie:</w:t>
      </w:r>
    </w:p>
    <w:p w:rsidR="00EA1D6D" w:rsidRPr="00BD28DC" w:rsidRDefault="00EA1D6D" w:rsidP="00A1707B">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Ing. Alexander Fedor</w:t>
      </w:r>
    </w:p>
    <w:p w:rsidR="00EA1D6D" w:rsidRPr="00BD28DC" w:rsidRDefault="00EA1D6D" w:rsidP="00A1707B">
      <w:pPr>
        <w:spacing w:after="0" w:line="240" w:lineRule="auto"/>
        <w:rPr>
          <w:rFonts w:ascii="Tahoma" w:eastAsia="Times New Roman" w:hAnsi="Tahoma" w:cs="Tahoma"/>
          <w:sz w:val="24"/>
          <w:szCs w:val="24"/>
          <w:lang w:eastAsia="sk-SK"/>
        </w:rPr>
      </w:pPr>
      <w:r w:rsidRPr="00BD28DC">
        <w:rPr>
          <w:rFonts w:ascii="Tahoma" w:eastAsia="Times New Roman" w:hAnsi="Tahoma" w:cs="Tahoma"/>
          <w:bCs/>
          <w:sz w:val="24"/>
          <w:szCs w:val="24"/>
          <w:lang w:eastAsia="sk-SK"/>
        </w:rPr>
        <w:t>Komisia sociálna, p</w:t>
      </w:r>
      <w:r w:rsidRPr="00BD28DC">
        <w:rPr>
          <w:rFonts w:ascii="Tahoma" w:eastAsia="Times New Roman" w:hAnsi="Tahoma" w:cs="Tahoma"/>
          <w:sz w:val="24"/>
          <w:szCs w:val="24"/>
          <w:lang w:eastAsia="sk-SK"/>
        </w:rPr>
        <w:t xml:space="preserve">redseda komisie: MUDr. </w:t>
      </w:r>
      <w:proofErr w:type="spellStart"/>
      <w:r w:rsidRPr="00BD28DC">
        <w:rPr>
          <w:rFonts w:ascii="Tahoma" w:eastAsia="Times New Roman" w:hAnsi="Tahoma" w:cs="Tahoma"/>
          <w:sz w:val="24"/>
          <w:szCs w:val="24"/>
          <w:lang w:eastAsia="sk-SK"/>
        </w:rPr>
        <w:t>Gita</w:t>
      </w:r>
      <w:proofErr w:type="spellEnd"/>
      <w:r w:rsidRPr="00BD28DC">
        <w:rPr>
          <w:rFonts w:ascii="Tahoma" w:eastAsia="Times New Roman" w:hAnsi="Tahoma" w:cs="Tahoma"/>
          <w:sz w:val="24"/>
          <w:szCs w:val="24"/>
          <w:lang w:eastAsia="sk-SK"/>
        </w:rPr>
        <w:t xml:space="preserve"> Nagyová</w:t>
      </w:r>
    </w:p>
    <w:p w:rsidR="00EA1D6D" w:rsidRPr="00BD28DC" w:rsidRDefault="00EA1D6D" w:rsidP="00A1707B">
      <w:pPr>
        <w:spacing w:after="0" w:line="240" w:lineRule="auto"/>
        <w:rPr>
          <w:rFonts w:ascii="Tahoma" w:eastAsia="Times New Roman" w:hAnsi="Tahoma" w:cs="Tahoma"/>
          <w:sz w:val="24"/>
          <w:szCs w:val="24"/>
          <w:lang w:eastAsia="sk-SK"/>
        </w:rPr>
      </w:pPr>
      <w:r w:rsidRPr="00BD28DC">
        <w:rPr>
          <w:rFonts w:ascii="Tahoma" w:eastAsia="Times New Roman" w:hAnsi="Tahoma" w:cs="Tahoma"/>
          <w:bCs/>
          <w:sz w:val="24"/>
          <w:szCs w:val="24"/>
          <w:lang w:eastAsia="sk-SK"/>
        </w:rPr>
        <w:t>Komisia k</w:t>
      </w:r>
      <w:r w:rsidR="00D733C2" w:rsidRPr="00BD28DC">
        <w:rPr>
          <w:rFonts w:ascii="Tahoma" w:eastAsia="Times New Roman" w:hAnsi="Tahoma" w:cs="Tahoma"/>
          <w:bCs/>
          <w:sz w:val="24"/>
          <w:szCs w:val="24"/>
          <w:lang w:eastAsia="sk-SK"/>
        </w:rPr>
        <w:t>u</w:t>
      </w:r>
      <w:r w:rsidRPr="00BD28DC">
        <w:rPr>
          <w:rFonts w:ascii="Tahoma" w:eastAsia="Times New Roman" w:hAnsi="Tahoma" w:cs="Tahoma"/>
          <w:bCs/>
          <w:sz w:val="24"/>
          <w:szCs w:val="24"/>
          <w:lang w:eastAsia="sk-SK"/>
        </w:rPr>
        <w:t>ltúry a vzdelávania, p</w:t>
      </w:r>
      <w:r w:rsidRPr="00BD28DC">
        <w:rPr>
          <w:rFonts w:ascii="Tahoma" w:eastAsia="Times New Roman" w:hAnsi="Tahoma" w:cs="Tahoma"/>
          <w:sz w:val="24"/>
          <w:szCs w:val="24"/>
          <w:lang w:eastAsia="sk-SK"/>
        </w:rPr>
        <w:t xml:space="preserve">redseda komisie: </w:t>
      </w:r>
      <w:r w:rsidR="005619AB" w:rsidRPr="00BD28DC">
        <w:rPr>
          <w:rFonts w:ascii="Tahoma" w:eastAsia="Times New Roman" w:hAnsi="Tahoma" w:cs="Tahoma"/>
          <w:sz w:val="24"/>
          <w:szCs w:val="24"/>
          <w:lang w:eastAsia="sk-SK"/>
        </w:rPr>
        <w:t xml:space="preserve">Ing. </w:t>
      </w:r>
      <w:proofErr w:type="spellStart"/>
      <w:r w:rsidR="005619AB" w:rsidRPr="00BD28DC">
        <w:rPr>
          <w:rFonts w:ascii="Tahoma" w:eastAsia="Times New Roman" w:hAnsi="Tahoma" w:cs="Tahoma"/>
          <w:sz w:val="24"/>
          <w:szCs w:val="24"/>
          <w:lang w:eastAsia="sk-SK"/>
        </w:rPr>
        <w:t>Želinsky</w:t>
      </w:r>
      <w:proofErr w:type="spellEnd"/>
      <w:r w:rsidR="005619AB" w:rsidRPr="00BD28DC">
        <w:rPr>
          <w:rFonts w:ascii="Tahoma" w:eastAsia="Times New Roman" w:hAnsi="Tahoma" w:cs="Tahoma"/>
          <w:sz w:val="24"/>
          <w:szCs w:val="24"/>
          <w:lang w:eastAsia="sk-SK"/>
        </w:rPr>
        <w:t xml:space="preserve"> Jozef</w:t>
      </w:r>
    </w:p>
    <w:p w:rsidR="00EA1D6D" w:rsidRPr="00BD28DC" w:rsidRDefault="00EA1D6D" w:rsidP="00A1707B">
      <w:pPr>
        <w:spacing w:after="0" w:line="240" w:lineRule="auto"/>
        <w:rPr>
          <w:rFonts w:ascii="Tahoma" w:eastAsia="Times New Roman" w:hAnsi="Tahoma" w:cs="Tahoma"/>
          <w:sz w:val="24"/>
          <w:szCs w:val="24"/>
          <w:lang w:eastAsia="sk-SK"/>
        </w:rPr>
      </w:pPr>
      <w:r w:rsidRPr="00BD28DC">
        <w:rPr>
          <w:rFonts w:ascii="Tahoma" w:eastAsia="Times New Roman" w:hAnsi="Tahoma" w:cs="Tahoma"/>
          <w:bCs/>
          <w:sz w:val="24"/>
          <w:szCs w:val="24"/>
          <w:lang w:eastAsia="sk-SK"/>
        </w:rPr>
        <w:t>Komisia kontroly, p</w:t>
      </w:r>
      <w:r w:rsidRPr="00BD28DC">
        <w:rPr>
          <w:rFonts w:ascii="Tahoma" w:eastAsia="Times New Roman" w:hAnsi="Tahoma" w:cs="Tahoma"/>
          <w:sz w:val="24"/>
          <w:szCs w:val="24"/>
          <w:lang w:eastAsia="sk-SK"/>
        </w:rPr>
        <w:t>redseda komisie: JUDr. Peter Pandy</w:t>
      </w:r>
    </w:p>
    <w:p w:rsidR="00EA1D6D" w:rsidRPr="00BD28DC" w:rsidRDefault="00EA1D6D" w:rsidP="00A1707B">
      <w:pPr>
        <w:spacing w:after="0" w:line="240" w:lineRule="auto"/>
        <w:rPr>
          <w:rFonts w:ascii="Tahoma" w:eastAsia="Times New Roman" w:hAnsi="Tahoma" w:cs="Tahoma"/>
          <w:sz w:val="24"/>
          <w:szCs w:val="24"/>
          <w:lang w:eastAsia="sk-SK"/>
        </w:rPr>
      </w:pPr>
      <w:r w:rsidRPr="00BD28DC">
        <w:rPr>
          <w:rFonts w:ascii="Tahoma" w:eastAsia="Times New Roman" w:hAnsi="Tahoma" w:cs="Tahoma"/>
          <w:bCs/>
          <w:sz w:val="24"/>
          <w:szCs w:val="24"/>
          <w:lang w:eastAsia="sk-SK"/>
        </w:rPr>
        <w:t>Komisia športu, p</w:t>
      </w:r>
      <w:r w:rsidRPr="00BD28DC">
        <w:rPr>
          <w:rFonts w:ascii="Tahoma" w:eastAsia="Times New Roman" w:hAnsi="Tahoma" w:cs="Tahoma"/>
          <w:sz w:val="24"/>
          <w:szCs w:val="24"/>
          <w:lang w:eastAsia="sk-SK"/>
        </w:rPr>
        <w:t xml:space="preserve">redseda komisie: </w:t>
      </w:r>
      <w:r w:rsidR="00EC0BA9" w:rsidRPr="00BD28DC">
        <w:rPr>
          <w:rFonts w:ascii="Tahoma" w:eastAsia="Times New Roman" w:hAnsi="Tahoma" w:cs="Tahoma"/>
          <w:sz w:val="24"/>
          <w:szCs w:val="24"/>
          <w:lang w:eastAsia="sk-SK"/>
        </w:rPr>
        <w:t xml:space="preserve">Zoltán </w:t>
      </w:r>
      <w:proofErr w:type="spellStart"/>
      <w:r w:rsidR="00EC0BA9" w:rsidRPr="00BD28DC">
        <w:rPr>
          <w:rFonts w:ascii="Tahoma" w:eastAsia="Times New Roman" w:hAnsi="Tahoma" w:cs="Tahoma"/>
          <w:sz w:val="24"/>
          <w:szCs w:val="24"/>
          <w:lang w:eastAsia="sk-SK"/>
        </w:rPr>
        <w:t>Apacs</w:t>
      </w:r>
      <w:proofErr w:type="spellEnd"/>
      <w:r w:rsidRPr="00BD28DC">
        <w:rPr>
          <w:rFonts w:ascii="Tahoma" w:eastAsia="Times New Roman" w:hAnsi="Tahoma" w:cs="Tahoma"/>
          <w:sz w:val="24"/>
          <w:szCs w:val="24"/>
          <w:lang w:eastAsia="sk-SK"/>
        </w:rPr>
        <w:t>                                   </w:t>
      </w:r>
    </w:p>
    <w:p w:rsidR="00A1707B" w:rsidRPr="00BD28DC" w:rsidRDefault="00A1707B" w:rsidP="00EA1D6D">
      <w:pPr>
        <w:spacing w:after="0" w:line="240" w:lineRule="auto"/>
        <w:jc w:val="both"/>
        <w:rPr>
          <w:rFonts w:ascii="Tahoma" w:eastAsia="Times New Roman" w:hAnsi="Tahoma" w:cs="Tahoma"/>
          <w:sz w:val="24"/>
          <w:szCs w:val="24"/>
          <w:lang w:eastAsia="sk-SK"/>
        </w:rPr>
      </w:pPr>
    </w:p>
    <w:p w:rsidR="00A1707B" w:rsidRPr="00BD28DC" w:rsidRDefault="00A1707B" w:rsidP="00EA1D6D">
      <w:pPr>
        <w:spacing w:after="0" w:line="240" w:lineRule="auto"/>
        <w:jc w:val="both"/>
        <w:rPr>
          <w:rFonts w:ascii="Tahoma" w:eastAsia="Times New Roman" w:hAnsi="Tahoma" w:cs="Tahoma"/>
          <w:sz w:val="24"/>
          <w:szCs w:val="24"/>
          <w:lang w:eastAsia="sk-SK"/>
        </w:rPr>
      </w:pPr>
    </w:p>
    <w:p w:rsidR="00A1707B" w:rsidRPr="00BD28DC" w:rsidRDefault="00A1707B" w:rsidP="00EA1D6D">
      <w:pPr>
        <w:spacing w:after="0" w:line="240" w:lineRule="auto"/>
        <w:jc w:val="both"/>
        <w:rPr>
          <w:rFonts w:ascii="Tahoma" w:eastAsia="Times New Roman" w:hAnsi="Tahoma" w:cs="Tahoma"/>
          <w:sz w:val="24"/>
          <w:szCs w:val="24"/>
          <w:lang w:eastAsia="sk-SK"/>
        </w:rPr>
      </w:pP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Mestský úrad:</w:t>
      </w:r>
    </w:p>
    <w:p w:rsidR="00EA1D6D" w:rsidRPr="00BD28DC" w:rsidRDefault="00EA1D6D" w:rsidP="00EA1D6D">
      <w:pPr>
        <w:spacing w:after="0" w:line="240" w:lineRule="auto"/>
        <w:rPr>
          <w:rFonts w:ascii="Tahoma" w:eastAsia="Times New Roman" w:hAnsi="Tahoma" w:cs="Tahoma"/>
          <w:sz w:val="24"/>
          <w:szCs w:val="24"/>
          <w:lang w:eastAsia="sk-SK"/>
        </w:rPr>
      </w:pPr>
      <w:r w:rsidRPr="00BD28DC">
        <w:rPr>
          <w:rFonts w:ascii="Tahoma" w:eastAsia="Times New Roman" w:hAnsi="Tahoma" w:cs="Tahoma"/>
          <w:bCs/>
          <w:sz w:val="24"/>
          <w:szCs w:val="24"/>
          <w:lang w:eastAsia="sk-SK"/>
        </w:rPr>
        <w:t>Do pôsobnosti mestského úradu patrí najmä:</w:t>
      </w:r>
      <w:r w:rsidRPr="00BD28DC">
        <w:rPr>
          <w:rFonts w:ascii="Tahoma" w:eastAsia="Times New Roman" w:hAnsi="Tahoma" w:cs="Tahoma"/>
          <w:b/>
          <w:bCs/>
          <w:sz w:val="24"/>
          <w:szCs w:val="24"/>
          <w:lang w:eastAsia="sk-SK"/>
        </w:rPr>
        <w:t xml:space="preserve"> </w:t>
      </w:r>
      <w:r w:rsidRPr="00BD28DC">
        <w:rPr>
          <w:rFonts w:ascii="Tahoma" w:eastAsia="Times New Roman" w:hAnsi="Tahoma" w:cs="Tahoma"/>
          <w:b/>
          <w:bCs/>
          <w:sz w:val="24"/>
          <w:szCs w:val="24"/>
          <w:lang w:eastAsia="sk-SK"/>
        </w:rPr>
        <w:br/>
      </w:r>
      <w:r w:rsidRPr="00BD28DC">
        <w:rPr>
          <w:rFonts w:ascii="Tahoma" w:eastAsia="Times New Roman" w:hAnsi="Tahoma" w:cs="Tahoma"/>
          <w:sz w:val="24"/>
          <w:szCs w:val="24"/>
          <w:lang w:eastAsia="sk-SK"/>
        </w:rPr>
        <w:t xml:space="preserve">• komplexná starostlivosť o majetok mesta </w:t>
      </w:r>
      <w:r w:rsidRPr="00BD28DC">
        <w:rPr>
          <w:rFonts w:ascii="Tahoma" w:eastAsia="Times New Roman" w:hAnsi="Tahoma" w:cs="Tahoma"/>
          <w:sz w:val="24"/>
          <w:szCs w:val="24"/>
          <w:lang w:eastAsia="sk-SK"/>
        </w:rPr>
        <w:br/>
        <w:t xml:space="preserve">• vydávanie súhlasu s umiestnením prevádzky, obchodu a služieb v meste </w:t>
      </w:r>
      <w:r w:rsidRPr="00BD28DC">
        <w:rPr>
          <w:rFonts w:ascii="Tahoma" w:eastAsia="Times New Roman" w:hAnsi="Tahoma" w:cs="Tahoma"/>
          <w:sz w:val="24"/>
          <w:szCs w:val="24"/>
          <w:lang w:eastAsia="sk-SK"/>
        </w:rPr>
        <w:br/>
        <w:t xml:space="preserve">• komplexná starostlivosť o odpadové hospodárstvo a čistotu v meste </w:t>
      </w:r>
      <w:r w:rsidRPr="00BD28DC">
        <w:rPr>
          <w:rFonts w:ascii="Tahoma" w:eastAsia="Times New Roman" w:hAnsi="Tahoma" w:cs="Tahoma"/>
          <w:sz w:val="24"/>
          <w:szCs w:val="24"/>
          <w:lang w:eastAsia="sk-SK"/>
        </w:rPr>
        <w:br/>
        <w:t xml:space="preserve">• komplexná starostlivosť o verejnú zeleň v meste, povoľovanie výrubov drevín  </w:t>
      </w:r>
      <w:r w:rsidRPr="00BD28DC">
        <w:rPr>
          <w:rFonts w:ascii="Tahoma" w:eastAsia="Times New Roman" w:hAnsi="Tahoma" w:cs="Tahoma"/>
          <w:sz w:val="24"/>
          <w:szCs w:val="24"/>
          <w:lang w:eastAsia="sk-SK"/>
        </w:rPr>
        <w:br/>
        <w:t xml:space="preserve">• povoľovanie propagačných a reklamných systémov v meste </w:t>
      </w:r>
      <w:r w:rsidRPr="00BD28DC">
        <w:rPr>
          <w:rFonts w:ascii="Tahoma" w:eastAsia="Times New Roman" w:hAnsi="Tahoma" w:cs="Tahoma"/>
          <w:sz w:val="24"/>
          <w:szCs w:val="24"/>
          <w:lang w:eastAsia="sk-SK"/>
        </w:rPr>
        <w:br/>
        <w:t xml:space="preserve">• správa mestských komunikácií </w:t>
      </w:r>
      <w:r w:rsidRPr="00BD28DC">
        <w:rPr>
          <w:rFonts w:ascii="Tahoma" w:eastAsia="Times New Roman" w:hAnsi="Tahoma" w:cs="Tahoma"/>
          <w:sz w:val="24"/>
          <w:szCs w:val="24"/>
          <w:lang w:eastAsia="sk-SK"/>
        </w:rPr>
        <w:br/>
        <w:t xml:space="preserve">• pôsobnosť stavebného úradu </w:t>
      </w:r>
      <w:r w:rsidRPr="00BD28DC">
        <w:rPr>
          <w:rFonts w:ascii="Tahoma" w:eastAsia="Times New Roman" w:hAnsi="Tahoma" w:cs="Tahoma"/>
          <w:sz w:val="24"/>
          <w:szCs w:val="24"/>
          <w:lang w:eastAsia="sk-SK"/>
        </w:rPr>
        <w:br/>
        <w:t xml:space="preserve">• evidencia o trvalom a prechodnom pobyte občanov v meste </w:t>
      </w:r>
      <w:r w:rsidRPr="00BD28DC">
        <w:rPr>
          <w:rFonts w:ascii="Tahoma" w:eastAsia="Times New Roman" w:hAnsi="Tahoma" w:cs="Tahoma"/>
          <w:sz w:val="24"/>
          <w:szCs w:val="24"/>
          <w:lang w:eastAsia="sk-SK"/>
        </w:rPr>
        <w:br/>
        <w:t xml:space="preserve">• evidencia domov a budov v meste </w:t>
      </w:r>
      <w:r w:rsidRPr="00BD28DC">
        <w:rPr>
          <w:rFonts w:ascii="Tahoma" w:eastAsia="Times New Roman" w:hAnsi="Tahoma" w:cs="Tahoma"/>
          <w:sz w:val="24"/>
          <w:szCs w:val="24"/>
          <w:lang w:eastAsia="sk-SK"/>
        </w:rPr>
        <w:br/>
        <w:t xml:space="preserve">• prevádzka predškolských a školských zariadení vo vlastníctve mesta </w:t>
      </w:r>
      <w:r w:rsidRPr="00BD28DC">
        <w:rPr>
          <w:rFonts w:ascii="Tahoma" w:eastAsia="Times New Roman" w:hAnsi="Tahoma" w:cs="Tahoma"/>
          <w:sz w:val="24"/>
          <w:szCs w:val="24"/>
          <w:lang w:eastAsia="sk-SK"/>
        </w:rPr>
        <w:br/>
        <w:t xml:space="preserve">• poskytovanie peňažných dávok sociálnej pomoci poskytovanie opatrovateľskej služby </w:t>
      </w:r>
      <w:r w:rsidRPr="00BD28DC">
        <w:rPr>
          <w:rFonts w:ascii="Tahoma" w:eastAsia="Times New Roman" w:hAnsi="Tahoma" w:cs="Tahoma"/>
          <w:sz w:val="24"/>
          <w:szCs w:val="24"/>
          <w:lang w:eastAsia="sk-SK"/>
        </w:rPr>
        <w:br/>
        <w:t xml:space="preserve">• zabezpečenie písomnej agendy všetkých orgánov samosprávy mesta </w:t>
      </w:r>
      <w:r w:rsidRPr="00BD28DC">
        <w:rPr>
          <w:rFonts w:ascii="Tahoma" w:eastAsia="Times New Roman" w:hAnsi="Tahoma" w:cs="Tahoma"/>
          <w:sz w:val="24"/>
          <w:szCs w:val="24"/>
          <w:lang w:eastAsia="sk-SK"/>
        </w:rPr>
        <w:br/>
        <w:t xml:space="preserve">• zabezpečenie odborných podkladov a iných písomností na rokovanie </w:t>
      </w:r>
      <w:proofErr w:type="spellStart"/>
      <w:r w:rsidRPr="00BD28DC">
        <w:rPr>
          <w:rFonts w:ascii="Tahoma" w:eastAsia="Times New Roman" w:hAnsi="Tahoma" w:cs="Tahoma"/>
          <w:sz w:val="24"/>
          <w:szCs w:val="24"/>
          <w:lang w:eastAsia="sk-SK"/>
        </w:rPr>
        <w:t>MsZ</w:t>
      </w:r>
      <w:proofErr w:type="spellEnd"/>
      <w:r w:rsidRPr="00BD28DC">
        <w:rPr>
          <w:rFonts w:ascii="Tahoma" w:eastAsia="Times New Roman" w:hAnsi="Tahoma" w:cs="Tahoma"/>
          <w:sz w:val="24"/>
          <w:szCs w:val="24"/>
          <w:lang w:eastAsia="sk-SK"/>
        </w:rPr>
        <w:t xml:space="preserve"> </w:t>
      </w:r>
      <w:r w:rsidRPr="00BD28DC">
        <w:rPr>
          <w:rFonts w:ascii="Tahoma" w:eastAsia="Times New Roman" w:hAnsi="Tahoma" w:cs="Tahoma"/>
          <w:sz w:val="24"/>
          <w:szCs w:val="24"/>
          <w:lang w:eastAsia="sk-SK"/>
        </w:rPr>
        <w:br/>
        <w:t xml:space="preserve">• vykonávanie nariadení, uznesení </w:t>
      </w:r>
      <w:proofErr w:type="spellStart"/>
      <w:r w:rsidRPr="00BD28DC">
        <w:rPr>
          <w:rFonts w:ascii="Tahoma" w:eastAsia="Times New Roman" w:hAnsi="Tahoma" w:cs="Tahoma"/>
          <w:sz w:val="24"/>
          <w:szCs w:val="24"/>
          <w:lang w:eastAsia="sk-SK"/>
        </w:rPr>
        <w:t>MsZ</w:t>
      </w:r>
      <w:proofErr w:type="spellEnd"/>
      <w:r w:rsidRPr="00BD28DC">
        <w:rPr>
          <w:rFonts w:ascii="Tahoma" w:eastAsia="Times New Roman" w:hAnsi="Tahoma" w:cs="Tahoma"/>
          <w:sz w:val="24"/>
          <w:szCs w:val="24"/>
          <w:lang w:eastAsia="sk-SK"/>
        </w:rPr>
        <w:t xml:space="preserve"> a rozhodnutí primátora</w:t>
      </w:r>
    </w:p>
    <w:p w:rsidR="00EA1D6D" w:rsidRPr="00BD28DC" w:rsidRDefault="00EA1D6D" w:rsidP="00EA1D6D">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Mestský úrad riadi prednosta úradu Csaba Balogh PhD.</w:t>
      </w:r>
    </w:p>
    <w:p w:rsidR="00EA1D6D" w:rsidRPr="00BD28DC" w:rsidRDefault="00EA1D6D" w:rsidP="00EA1D6D">
      <w:pPr>
        <w:spacing w:after="0" w:line="240" w:lineRule="auto"/>
        <w:jc w:val="both"/>
        <w:rPr>
          <w:rFonts w:ascii="Times New Roman" w:eastAsia="Times New Roman" w:hAnsi="Times New Roman" w:cs="Times New Roman"/>
          <w:b/>
          <w:sz w:val="24"/>
          <w:szCs w:val="24"/>
          <w:lang w:eastAsia="sk-SK"/>
        </w:rPr>
      </w:pP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Rozpočtové organizácie mesta</w:t>
      </w:r>
    </w:p>
    <w:p w:rsidR="00EA1D6D" w:rsidRPr="00BD28DC" w:rsidRDefault="00EA1D6D" w:rsidP="00EA1D6D">
      <w:pPr>
        <w:autoSpaceDE w:val="0"/>
        <w:autoSpaceDN w:val="0"/>
        <w:adjustRightInd w:val="0"/>
        <w:spacing w:after="0" w:line="240" w:lineRule="auto"/>
        <w:rPr>
          <w:rFonts w:ascii="Tahoma" w:eastAsia="Times New Roman" w:hAnsi="Tahoma" w:cs="Tahoma"/>
          <w:bCs/>
          <w:sz w:val="24"/>
          <w:szCs w:val="24"/>
          <w:lang w:eastAsia="sk-SK"/>
        </w:rPr>
      </w:pPr>
      <w:r w:rsidRPr="00BD28DC">
        <w:rPr>
          <w:rFonts w:ascii="Tahoma" w:eastAsia="Times New Roman" w:hAnsi="Tahoma" w:cs="Tahoma"/>
          <w:bCs/>
          <w:sz w:val="24"/>
          <w:szCs w:val="24"/>
          <w:lang w:eastAsia="sk-SK"/>
        </w:rPr>
        <w:t>Základná škola,</w:t>
      </w:r>
    </w:p>
    <w:p w:rsidR="00EA1D6D" w:rsidRPr="00BD28DC" w:rsidRDefault="00EA1D6D" w:rsidP="00EA1D6D">
      <w:pPr>
        <w:autoSpaceDE w:val="0"/>
        <w:autoSpaceDN w:val="0"/>
        <w:adjustRightInd w:val="0"/>
        <w:spacing w:after="0" w:line="240" w:lineRule="auto"/>
        <w:rPr>
          <w:rFonts w:ascii="Tahoma" w:eastAsia="Times New Roman" w:hAnsi="Tahoma" w:cs="Tahoma"/>
          <w:bCs/>
          <w:sz w:val="24"/>
          <w:szCs w:val="24"/>
          <w:lang w:eastAsia="sk-SK"/>
        </w:rPr>
      </w:pPr>
      <w:r w:rsidRPr="00BD28DC">
        <w:rPr>
          <w:rFonts w:ascii="Tahoma" w:eastAsia="Times New Roman" w:hAnsi="Tahoma" w:cs="Tahoma"/>
          <w:bCs/>
          <w:sz w:val="24"/>
          <w:szCs w:val="24"/>
          <w:lang w:eastAsia="sk-SK"/>
        </w:rPr>
        <w:t xml:space="preserve">Sídlo: L. </w:t>
      </w:r>
      <w:proofErr w:type="spellStart"/>
      <w:r w:rsidRPr="00BD28DC">
        <w:rPr>
          <w:rFonts w:ascii="Tahoma" w:eastAsia="Times New Roman" w:hAnsi="Tahoma" w:cs="Tahoma"/>
          <w:bCs/>
          <w:sz w:val="24"/>
          <w:szCs w:val="24"/>
          <w:lang w:eastAsia="sk-SK"/>
        </w:rPr>
        <w:t>Kossutha</w:t>
      </w:r>
      <w:proofErr w:type="spellEnd"/>
      <w:r w:rsidRPr="00BD28DC">
        <w:rPr>
          <w:rFonts w:ascii="Tahoma" w:eastAsia="Times New Roman" w:hAnsi="Tahoma" w:cs="Tahoma"/>
          <w:bCs/>
          <w:sz w:val="24"/>
          <w:szCs w:val="24"/>
          <w:lang w:eastAsia="sk-SK"/>
        </w:rPr>
        <w:t xml:space="preserve"> 56</w:t>
      </w:r>
    </w:p>
    <w:p w:rsidR="00EA1D6D" w:rsidRPr="00BD28DC" w:rsidRDefault="00EA1D6D" w:rsidP="00EA1D6D">
      <w:pPr>
        <w:autoSpaceDE w:val="0"/>
        <w:autoSpaceDN w:val="0"/>
        <w:adjustRightInd w:val="0"/>
        <w:spacing w:after="0" w:line="240" w:lineRule="auto"/>
        <w:rPr>
          <w:rFonts w:ascii="Tahoma" w:eastAsia="Times New Roman" w:hAnsi="Tahoma" w:cs="Tahoma"/>
          <w:bCs/>
          <w:sz w:val="24"/>
          <w:szCs w:val="24"/>
          <w:lang w:eastAsia="sk-SK"/>
        </w:rPr>
      </w:pPr>
      <w:r w:rsidRPr="00BD28DC">
        <w:rPr>
          <w:rFonts w:ascii="Tahoma" w:eastAsia="Times New Roman" w:hAnsi="Tahoma" w:cs="Tahoma"/>
          <w:sz w:val="24"/>
          <w:szCs w:val="24"/>
          <w:lang w:eastAsia="sk-SK"/>
        </w:rPr>
        <w:t>Štatutárny orgán:</w:t>
      </w:r>
      <w:r w:rsidRPr="00BD28DC">
        <w:rPr>
          <w:rFonts w:ascii="Tahoma" w:eastAsia="Times New Roman" w:hAnsi="Tahoma" w:cs="Tahoma"/>
          <w:bCs/>
          <w:sz w:val="24"/>
          <w:szCs w:val="24"/>
          <w:lang w:eastAsia="sk-SK"/>
        </w:rPr>
        <w:t xml:space="preserve"> </w:t>
      </w:r>
      <w:r w:rsidR="00610BAA" w:rsidRPr="00BD28DC">
        <w:rPr>
          <w:rFonts w:ascii="Tahoma" w:eastAsia="Times New Roman" w:hAnsi="Tahoma" w:cs="Tahoma"/>
          <w:sz w:val="24"/>
          <w:szCs w:val="24"/>
          <w:lang w:eastAsia="sk-SK"/>
        </w:rPr>
        <w:t xml:space="preserve">Róbert </w:t>
      </w:r>
      <w:proofErr w:type="spellStart"/>
      <w:r w:rsidR="00610BAA" w:rsidRPr="00BD28DC">
        <w:rPr>
          <w:rFonts w:ascii="Tahoma" w:eastAsia="Times New Roman" w:hAnsi="Tahoma" w:cs="Tahoma"/>
          <w:sz w:val="24"/>
          <w:szCs w:val="24"/>
          <w:lang w:eastAsia="sk-SK"/>
        </w:rPr>
        <w:t>Berta</w:t>
      </w:r>
      <w:proofErr w:type="spellEnd"/>
      <w:r w:rsidR="00610BAA" w:rsidRPr="00BD28DC">
        <w:rPr>
          <w:rFonts w:ascii="Tahoma" w:eastAsia="Times New Roman" w:hAnsi="Tahoma" w:cs="Tahoma"/>
          <w:sz w:val="24"/>
          <w:szCs w:val="24"/>
          <w:lang w:eastAsia="sk-SK"/>
        </w:rPr>
        <w:t>, PhDr.</w:t>
      </w:r>
    </w:p>
    <w:p w:rsidR="00EA1D6D" w:rsidRPr="00BD28DC" w:rsidRDefault="00EA1D6D" w:rsidP="00EA1D6D">
      <w:pPr>
        <w:autoSpaceDE w:val="0"/>
        <w:autoSpaceDN w:val="0"/>
        <w:adjustRightInd w:val="0"/>
        <w:spacing w:after="0" w:line="240" w:lineRule="auto"/>
        <w:rPr>
          <w:rFonts w:ascii="Tahoma" w:eastAsia="Times New Roman" w:hAnsi="Tahoma" w:cs="Tahoma"/>
          <w:sz w:val="20"/>
          <w:szCs w:val="20"/>
          <w:lang w:eastAsia="sk-SK"/>
        </w:rPr>
      </w:pPr>
      <w:r w:rsidRPr="00BD28DC">
        <w:rPr>
          <w:rFonts w:ascii="Tahoma" w:eastAsia="Times New Roman" w:hAnsi="Tahoma" w:cs="Tahoma"/>
          <w:bCs/>
          <w:sz w:val="24"/>
          <w:szCs w:val="24"/>
          <w:lang w:eastAsia="sk-SK"/>
        </w:rPr>
        <w:t xml:space="preserve">IČO: </w:t>
      </w:r>
      <w:r w:rsidRPr="00BD28DC">
        <w:rPr>
          <w:rFonts w:ascii="Tahoma" w:eastAsia="Times New Roman" w:hAnsi="Tahoma" w:cs="Tahoma"/>
          <w:sz w:val="24"/>
          <w:szCs w:val="24"/>
          <w:lang w:eastAsia="sk-SK"/>
        </w:rPr>
        <w:t>35541156, rozpočtová organizácia</w:t>
      </w:r>
    </w:p>
    <w:p w:rsidR="00EA1D6D" w:rsidRPr="00BD28DC" w:rsidRDefault="00EA1D6D" w:rsidP="00EA1D6D">
      <w:pPr>
        <w:autoSpaceDE w:val="0"/>
        <w:autoSpaceDN w:val="0"/>
        <w:adjustRightInd w:val="0"/>
        <w:spacing w:after="0" w:line="240" w:lineRule="auto"/>
        <w:rPr>
          <w:rFonts w:ascii="Tahoma" w:eastAsia="Times New Roman" w:hAnsi="Tahoma" w:cs="Tahoma"/>
          <w:sz w:val="24"/>
          <w:szCs w:val="24"/>
          <w:lang w:eastAsia="sk-SK"/>
        </w:rPr>
      </w:pPr>
      <w:r w:rsidRPr="00BD28DC">
        <w:rPr>
          <w:rFonts w:ascii="Tahoma" w:eastAsia="Times New Roman" w:hAnsi="Tahoma" w:cs="Tahoma"/>
          <w:sz w:val="20"/>
          <w:szCs w:val="20"/>
          <w:lang w:eastAsia="sk-SK"/>
        </w:rPr>
        <w:t xml:space="preserve">Telefón: </w:t>
      </w:r>
      <w:r w:rsidRPr="00BD28DC">
        <w:rPr>
          <w:rFonts w:ascii="Tahoma" w:eastAsia="Times New Roman" w:hAnsi="Tahoma" w:cs="Tahoma"/>
          <w:bCs/>
          <w:sz w:val="24"/>
          <w:szCs w:val="24"/>
          <w:lang w:eastAsia="sk-SK"/>
        </w:rPr>
        <w:t>+421 56 63 21 611</w:t>
      </w:r>
    </w:p>
    <w:p w:rsidR="00EA1D6D" w:rsidRPr="00BD28DC" w:rsidRDefault="00EA1D6D" w:rsidP="00EA1D6D">
      <w:pPr>
        <w:autoSpaceDE w:val="0"/>
        <w:autoSpaceDN w:val="0"/>
        <w:adjustRightInd w:val="0"/>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Web: www.zskossutkch.edu.sk</w:t>
      </w:r>
    </w:p>
    <w:p w:rsidR="00EA1D6D" w:rsidRPr="00BD28DC" w:rsidRDefault="00EA1D6D" w:rsidP="00EA1D6D">
      <w:pPr>
        <w:autoSpaceDE w:val="0"/>
        <w:autoSpaceDN w:val="0"/>
        <w:adjustRightInd w:val="0"/>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Hodnota majetku: </w:t>
      </w:r>
      <w:r w:rsidR="0081380B" w:rsidRPr="00BD28DC">
        <w:rPr>
          <w:rFonts w:ascii="Tahoma" w:eastAsia="Times New Roman" w:hAnsi="Tahoma" w:cs="Tahoma"/>
          <w:sz w:val="24"/>
          <w:szCs w:val="24"/>
          <w:lang w:eastAsia="sk-SK"/>
        </w:rPr>
        <w:t>3</w:t>
      </w:r>
      <w:r w:rsidR="004C7410" w:rsidRPr="00BD28DC">
        <w:rPr>
          <w:rFonts w:ascii="Tahoma" w:eastAsia="Times New Roman" w:hAnsi="Tahoma" w:cs="Tahoma"/>
          <w:sz w:val="24"/>
          <w:szCs w:val="24"/>
          <w:lang w:eastAsia="sk-SK"/>
        </w:rPr>
        <w:t>44 121,71</w:t>
      </w:r>
      <w:r w:rsidRPr="00BD28DC">
        <w:rPr>
          <w:rFonts w:ascii="Tahoma" w:eastAsia="Times New Roman" w:hAnsi="Tahoma" w:cs="Tahoma"/>
          <w:sz w:val="24"/>
          <w:szCs w:val="24"/>
          <w:lang w:eastAsia="sk-SK"/>
        </w:rPr>
        <w:t xml:space="preserve"> €</w:t>
      </w:r>
    </w:p>
    <w:p w:rsidR="00EA1D6D" w:rsidRPr="00BD28DC" w:rsidRDefault="00EA1D6D" w:rsidP="00EA1D6D">
      <w:pPr>
        <w:autoSpaceDE w:val="0"/>
        <w:autoSpaceDN w:val="0"/>
        <w:adjustRightInd w:val="0"/>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Výsledok hospodárenia za bežné účtovné obdobie: </w:t>
      </w:r>
      <w:r w:rsidR="00FD3DE5" w:rsidRPr="00BD28DC">
        <w:rPr>
          <w:rFonts w:ascii="Tahoma" w:eastAsia="Times New Roman" w:hAnsi="Tahoma" w:cs="Tahoma"/>
          <w:sz w:val="24"/>
          <w:szCs w:val="24"/>
          <w:lang w:eastAsia="sk-SK"/>
        </w:rPr>
        <w:t>2 985,32</w:t>
      </w:r>
      <w:r w:rsidRPr="00BD28DC">
        <w:rPr>
          <w:rFonts w:ascii="Tahoma" w:eastAsia="Times New Roman" w:hAnsi="Tahoma" w:cs="Tahoma"/>
          <w:sz w:val="24"/>
          <w:szCs w:val="24"/>
          <w:lang w:eastAsia="sk-SK"/>
        </w:rPr>
        <w:t xml:space="preserve"> €</w:t>
      </w:r>
    </w:p>
    <w:p w:rsidR="00EA1D6D" w:rsidRPr="00BD28DC" w:rsidRDefault="00EA1D6D" w:rsidP="00EA1D6D">
      <w:pPr>
        <w:autoSpaceDE w:val="0"/>
        <w:autoSpaceDN w:val="0"/>
        <w:adjustRightInd w:val="0"/>
        <w:spacing w:after="0" w:line="240" w:lineRule="auto"/>
        <w:rPr>
          <w:rFonts w:ascii="Times New Roman" w:eastAsia="Times New Roman" w:hAnsi="Times New Roman" w:cs="Times New Roman"/>
          <w:b/>
          <w:bCs/>
          <w:sz w:val="24"/>
          <w:szCs w:val="24"/>
          <w:lang w:eastAsia="sk-SK"/>
        </w:rPr>
      </w:pPr>
    </w:p>
    <w:p w:rsidR="00EA1D6D" w:rsidRPr="00BD28DC" w:rsidRDefault="00EA1D6D" w:rsidP="00EA1D6D">
      <w:pPr>
        <w:autoSpaceDE w:val="0"/>
        <w:autoSpaceDN w:val="0"/>
        <w:adjustRightInd w:val="0"/>
        <w:spacing w:after="0" w:line="240" w:lineRule="auto"/>
        <w:rPr>
          <w:rFonts w:ascii="Tahoma" w:eastAsia="Times New Roman" w:hAnsi="Tahoma" w:cs="Tahoma"/>
          <w:bCs/>
          <w:sz w:val="24"/>
          <w:szCs w:val="24"/>
          <w:lang w:eastAsia="sk-SK"/>
        </w:rPr>
      </w:pPr>
      <w:r w:rsidRPr="00BD28DC">
        <w:rPr>
          <w:rFonts w:ascii="Tahoma" w:eastAsia="Times New Roman" w:hAnsi="Tahoma" w:cs="Tahoma"/>
          <w:bCs/>
          <w:sz w:val="24"/>
          <w:szCs w:val="24"/>
          <w:lang w:eastAsia="sk-SK"/>
        </w:rPr>
        <w:t xml:space="preserve">Základná škola </w:t>
      </w:r>
      <w:proofErr w:type="spellStart"/>
      <w:r w:rsidR="006C52AF" w:rsidRPr="00BD28DC">
        <w:rPr>
          <w:rFonts w:ascii="Tahoma" w:eastAsia="Times New Roman" w:hAnsi="Tahoma" w:cs="Tahoma"/>
          <w:bCs/>
          <w:sz w:val="24"/>
          <w:szCs w:val="24"/>
          <w:lang w:eastAsia="sk-SK"/>
        </w:rPr>
        <w:t>Mihálya</w:t>
      </w:r>
      <w:proofErr w:type="spellEnd"/>
      <w:r w:rsidR="006C52AF" w:rsidRPr="00BD28DC">
        <w:rPr>
          <w:rFonts w:ascii="Tahoma" w:eastAsia="Times New Roman" w:hAnsi="Tahoma" w:cs="Tahoma"/>
          <w:bCs/>
          <w:sz w:val="24"/>
          <w:szCs w:val="24"/>
          <w:lang w:eastAsia="sk-SK"/>
        </w:rPr>
        <w:t xml:space="preserve"> </w:t>
      </w:r>
      <w:proofErr w:type="spellStart"/>
      <w:r w:rsidR="006C52AF" w:rsidRPr="00BD28DC">
        <w:rPr>
          <w:rFonts w:ascii="Tahoma" w:eastAsia="Times New Roman" w:hAnsi="Tahoma" w:cs="Tahoma"/>
          <w:bCs/>
          <w:sz w:val="24"/>
          <w:szCs w:val="24"/>
          <w:lang w:eastAsia="sk-SK"/>
        </w:rPr>
        <w:t>Helmeczyho</w:t>
      </w:r>
      <w:proofErr w:type="spellEnd"/>
      <w:r w:rsidR="006C52AF" w:rsidRPr="00BD28DC">
        <w:rPr>
          <w:rFonts w:ascii="Tahoma" w:eastAsia="Times New Roman" w:hAnsi="Tahoma" w:cs="Tahoma"/>
          <w:bCs/>
          <w:sz w:val="24"/>
          <w:szCs w:val="24"/>
          <w:lang w:eastAsia="sk-SK"/>
        </w:rPr>
        <w:t xml:space="preserve"> </w:t>
      </w:r>
      <w:r w:rsidRPr="00BD28DC">
        <w:rPr>
          <w:rFonts w:ascii="Tahoma" w:eastAsia="Times New Roman" w:hAnsi="Tahoma" w:cs="Tahoma"/>
          <w:bCs/>
          <w:sz w:val="24"/>
          <w:szCs w:val="24"/>
          <w:lang w:eastAsia="sk-SK"/>
        </w:rPr>
        <w:t>s vyučovacím jazykom maďarským-</w:t>
      </w:r>
      <w:proofErr w:type="spellStart"/>
      <w:r w:rsidR="006C52AF" w:rsidRPr="00BD28DC">
        <w:rPr>
          <w:rFonts w:ascii="Tahoma" w:eastAsia="Times New Roman" w:hAnsi="Tahoma" w:cs="Tahoma"/>
          <w:bCs/>
          <w:sz w:val="24"/>
          <w:szCs w:val="24"/>
          <w:lang w:eastAsia="sk-SK"/>
        </w:rPr>
        <w:t>Helmeczy</w:t>
      </w:r>
      <w:proofErr w:type="spellEnd"/>
      <w:r w:rsidR="006C52AF" w:rsidRPr="00BD28DC">
        <w:rPr>
          <w:rFonts w:ascii="Tahoma" w:eastAsia="Times New Roman" w:hAnsi="Tahoma" w:cs="Tahoma"/>
          <w:bCs/>
          <w:sz w:val="24"/>
          <w:szCs w:val="24"/>
          <w:lang w:eastAsia="sk-SK"/>
        </w:rPr>
        <w:t xml:space="preserve"> </w:t>
      </w:r>
      <w:proofErr w:type="spellStart"/>
      <w:r w:rsidR="006C52AF" w:rsidRPr="00BD28DC">
        <w:rPr>
          <w:rFonts w:ascii="Tahoma" w:eastAsia="Times New Roman" w:hAnsi="Tahoma" w:cs="Tahoma"/>
          <w:bCs/>
          <w:sz w:val="24"/>
          <w:szCs w:val="24"/>
          <w:lang w:eastAsia="sk-SK"/>
        </w:rPr>
        <w:t>Mihály</w:t>
      </w:r>
      <w:proofErr w:type="spellEnd"/>
      <w:r w:rsidR="006C52AF" w:rsidRPr="00BD28DC">
        <w:rPr>
          <w:rFonts w:ascii="Tahoma" w:eastAsia="Times New Roman" w:hAnsi="Tahoma" w:cs="Tahoma"/>
          <w:bCs/>
          <w:sz w:val="24"/>
          <w:szCs w:val="24"/>
          <w:lang w:eastAsia="sk-SK"/>
        </w:rPr>
        <w:t xml:space="preserve"> </w:t>
      </w:r>
      <w:proofErr w:type="spellStart"/>
      <w:r w:rsidRPr="00BD28DC">
        <w:rPr>
          <w:rFonts w:ascii="Tahoma" w:eastAsia="Times New Roman" w:hAnsi="Tahoma" w:cs="Tahoma"/>
          <w:bCs/>
          <w:sz w:val="24"/>
          <w:szCs w:val="24"/>
          <w:lang w:eastAsia="sk-SK"/>
        </w:rPr>
        <w:t>Alapiskola</w:t>
      </w:r>
      <w:proofErr w:type="spellEnd"/>
      <w:r w:rsidRPr="00BD28DC">
        <w:rPr>
          <w:rFonts w:ascii="Tahoma" w:eastAsia="Times New Roman" w:hAnsi="Tahoma" w:cs="Tahoma"/>
          <w:bCs/>
          <w:sz w:val="24"/>
          <w:szCs w:val="24"/>
          <w:lang w:eastAsia="sk-SK"/>
        </w:rPr>
        <w:t>,</w:t>
      </w:r>
    </w:p>
    <w:p w:rsidR="00EA1D6D" w:rsidRPr="00BD28DC" w:rsidRDefault="00EA1D6D" w:rsidP="00EA1D6D">
      <w:pPr>
        <w:autoSpaceDE w:val="0"/>
        <w:autoSpaceDN w:val="0"/>
        <w:adjustRightInd w:val="0"/>
        <w:spacing w:after="0" w:line="240" w:lineRule="auto"/>
        <w:rPr>
          <w:rFonts w:ascii="Tahoma" w:eastAsia="Times New Roman" w:hAnsi="Tahoma" w:cs="Tahoma"/>
          <w:bCs/>
          <w:sz w:val="24"/>
          <w:szCs w:val="24"/>
          <w:lang w:eastAsia="sk-SK"/>
        </w:rPr>
      </w:pPr>
      <w:r w:rsidRPr="00BD28DC">
        <w:rPr>
          <w:rFonts w:ascii="Tahoma" w:eastAsia="Times New Roman" w:hAnsi="Tahoma" w:cs="Tahoma"/>
          <w:bCs/>
          <w:sz w:val="24"/>
          <w:szCs w:val="24"/>
          <w:lang w:eastAsia="sk-SK"/>
        </w:rPr>
        <w:t xml:space="preserve">Sídlo: </w:t>
      </w:r>
      <w:proofErr w:type="spellStart"/>
      <w:r w:rsidRPr="00BD28DC">
        <w:rPr>
          <w:rFonts w:ascii="Tahoma" w:eastAsia="Times New Roman" w:hAnsi="Tahoma" w:cs="Tahoma"/>
          <w:bCs/>
          <w:sz w:val="24"/>
          <w:szCs w:val="24"/>
          <w:lang w:eastAsia="sk-SK"/>
        </w:rPr>
        <w:t>Hunyadiho</w:t>
      </w:r>
      <w:proofErr w:type="spellEnd"/>
      <w:r w:rsidRPr="00BD28DC">
        <w:rPr>
          <w:rFonts w:ascii="Tahoma" w:eastAsia="Times New Roman" w:hAnsi="Tahoma" w:cs="Tahoma"/>
          <w:bCs/>
          <w:sz w:val="24"/>
          <w:szCs w:val="24"/>
          <w:lang w:eastAsia="sk-SK"/>
        </w:rPr>
        <w:t xml:space="preserve"> 1256/16</w:t>
      </w:r>
    </w:p>
    <w:p w:rsidR="00EA1D6D" w:rsidRPr="00BD28DC" w:rsidRDefault="00EA1D6D" w:rsidP="00EA1D6D">
      <w:pPr>
        <w:autoSpaceDE w:val="0"/>
        <w:autoSpaceDN w:val="0"/>
        <w:adjustRightInd w:val="0"/>
        <w:spacing w:after="0" w:line="240" w:lineRule="auto"/>
        <w:rPr>
          <w:rFonts w:ascii="Tahoma" w:eastAsia="Times New Roman" w:hAnsi="Tahoma" w:cs="Tahoma"/>
          <w:bCs/>
          <w:sz w:val="24"/>
          <w:szCs w:val="24"/>
          <w:lang w:eastAsia="sk-SK"/>
        </w:rPr>
      </w:pPr>
      <w:r w:rsidRPr="00BD28DC">
        <w:rPr>
          <w:rFonts w:ascii="Tahoma" w:eastAsia="Times New Roman" w:hAnsi="Tahoma" w:cs="Tahoma"/>
          <w:bCs/>
          <w:sz w:val="24"/>
          <w:szCs w:val="24"/>
          <w:lang w:eastAsia="sk-SK"/>
        </w:rPr>
        <w:t xml:space="preserve">Štatutárny orgán: Szabó </w:t>
      </w:r>
      <w:proofErr w:type="spellStart"/>
      <w:r w:rsidRPr="00BD28DC">
        <w:rPr>
          <w:rFonts w:ascii="Tahoma" w:eastAsia="Times New Roman" w:hAnsi="Tahoma" w:cs="Tahoma"/>
          <w:bCs/>
          <w:sz w:val="24"/>
          <w:szCs w:val="24"/>
          <w:lang w:eastAsia="sk-SK"/>
        </w:rPr>
        <w:t>Ferdinánd</w:t>
      </w:r>
      <w:proofErr w:type="spellEnd"/>
    </w:p>
    <w:p w:rsidR="00EA1D6D" w:rsidRPr="00BD28DC" w:rsidRDefault="00EA1D6D" w:rsidP="00EA1D6D">
      <w:pPr>
        <w:autoSpaceDE w:val="0"/>
        <w:autoSpaceDN w:val="0"/>
        <w:adjustRightInd w:val="0"/>
        <w:spacing w:after="0" w:line="240" w:lineRule="auto"/>
        <w:rPr>
          <w:rFonts w:ascii="Tahoma" w:eastAsia="Times New Roman" w:hAnsi="Tahoma" w:cs="Tahoma"/>
          <w:sz w:val="24"/>
          <w:szCs w:val="24"/>
          <w:lang w:eastAsia="sk-SK"/>
        </w:rPr>
      </w:pPr>
      <w:r w:rsidRPr="00BD28DC">
        <w:rPr>
          <w:rFonts w:ascii="Tahoma" w:eastAsia="Times New Roman" w:hAnsi="Tahoma" w:cs="Tahoma"/>
          <w:bCs/>
          <w:sz w:val="24"/>
          <w:szCs w:val="24"/>
          <w:lang w:eastAsia="sk-SK"/>
        </w:rPr>
        <w:t>IČO:</w:t>
      </w:r>
      <w:r w:rsidRPr="00BD28DC">
        <w:rPr>
          <w:rFonts w:ascii="Tahoma" w:eastAsia="Times New Roman" w:hAnsi="Tahoma" w:cs="Tahoma"/>
          <w:b/>
          <w:bCs/>
          <w:sz w:val="24"/>
          <w:szCs w:val="24"/>
          <w:lang w:eastAsia="sk-SK"/>
        </w:rPr>
        <w:t xml:space="preserve"> </w:t>
      </w:r>
      <w:r w:rsidRPr="00BD28DC">
        <w:rPr>
          <w:rFonts w:ascii="Tahoma" w:eastAsia="Times New Roman" w:hAnsi="Tahoma" w:cs="Tahoma"/>
          <w:sz w:val="24"/>
          <w:szCs w:val="24"/>
          <w:lang w:eastAsia="sk-SK"/>
        </w:rPr>
        <w:t xml:space="preserve">35541148, rozpočtová organizácia </w:t>
      </w:r>
    </w:p>
    <w:p w:rsidR="00EA1D6D" w:rsidRPr="00BD28DC" w:rsidRDefault="00EA1D6D" w:rsidP="00EA1D6D">
      <w:pPr>
        <w:autoSpaceDE w:val="0"/>
        <w:autoSpaceDN w:val="0"/>
        <w:adjustRightInd w:val="0"/>
        <w:spacing w:after="0" w:line="240" w:lineRule="auto"/>
        <w:rPr>
          <w:rFonts w:ascii="Tahoma" w:eastAsia="Times New Roman" w:hAnsi="Tahoma" w:cs="Tahoma"/>
          <w:bCs/>
          <w:sz w:val="24"/>
          <w:szCs w:val="24"/>
          <w:lang w:eastAsia="sk-SK"/>
        </w:rPr>
      </w:pPr>
      <w:r w:rsidRPr="00BD28DC">
        <w:rPr>
          <w:rFonts w:ascii="Tahoma" w:eastAsia="Times New Roman" w:hAnsi="Tahoma" w:cs="Tahoma"/>
          <w:bCs/>
          <w:sz w:val="24"/>
          <w:szCs w:val="24"/>
          <w:lang w:eastAsia="sk-SK"/>
        </w:rPr>
        <w:t>Telefón:+421566283300,301,302</w:t>
      </w:r>
    </w:p>
    <w:p w:rsidR="00EA1D6D" w:rsidRPr="00BD28DC" w:rsidRDefault="00EA1D6D" w:rsidP="00EA1D6D">
      <w:pPr>
        <w:autoSpaceDE w:val="0"/>
        <w:autoSpaceDN w:val="0"/>
        <w:adjustRightInd w:val="0"/>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Web: www.zamkch.edu.sk</w:t>
      </w:r>
    </w:p>
    <w:p w:rsidR="00EA1D6D" w:rsidRPr="00BD28DC" w:rsidRDefault="00EA1D6D" w:rsidP="00EA1D6D">
      <w:pPr>
        <w:autoSpaceDE w:val="0"/>
        <w:autoSpaceDN w:val="0"/>
        <w:adjustRightInd w:val="0"/>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Hodnota majetku: </w:t>
      </w:r>
      <w:r w:rsidR="006553E5" w:rsidRPr="00BD28DC">
        <w:rPr>
          <w:rFonts w:ascii="Tahoma" w:eastAsia="Times New Roman" w:hAnsi="Tahoma" w:cs="Tahoma"/>
          <w:sz w:val="24"/>
          <w:szCs w:val="24"/>
          <w:lang w:eastAsia="sk-SK"/>
        </w:rPr>
        <w:t>1 576 905,68</w:t>
      </w:r>
      <w:r w:rsidRPr="00BD28DC">
        <w:rPr>
          <w:rFonts w:ascii="Tahoma" w:eastAsia="Times New Roman" w:hAnsi="Tahoma" w:cs="Tahoma"/>
          <w:sz w:val="24"/>
          <w:szCs w:val="24"/>
          <w:lang w:eastAsia="sk-SK"/>
        </w:rPr>
        <w:t xml:space="preserve"> €</w:t>
      </w:r>
    </w:p>
    <w:p w:rsidR="00EA1D6D" w:rsidRPr="00BD28DC" w:rsidRDefault="00EA1D6D" w:rsidP="00EA1D6D">
      <w:pPr>
        <w:autoSpaceDE w:val="0"/>
        <w:autoSpaceDN w:val="0"/>
        <w:adjustRightInd w:val="0"/>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Výsledok hospodáre</w:t>
      </w:r>
      <w:r w:rsidR="00AC5814" w:rsidRPr="00BD28DC">
        <w:rPr>
          <w:rFonts w:ascii="Tahoma" w:eastAsia="Times New Roman" w:hAnsi="Tahoma" w:cs="Tahoma"/>
          <w:sz w:val="24"/>
          <w:szCs w:val="24"/>
          <w:lang w:eastAsia="sk-SK"/>
        </w:rPr>
        <w:t xml:space="preserve">nia za bežné účtovné obdobie : </w:t>
      </w:r>
      <w:r w:rsidR="006553E5" w:rsidRPr="00BD28DC">
        <w:rPr>
          <w:rFonts w:ascii="Tahoma" w:eastAsia="Times New Roman" w:hAnsi="Tahoma" w:cs="Tahoma"/>
          <w:sz w:val="24"/>
          <w:szCs w:val="24"/>
          <w:lang w:eastAsia="sk-SK"/>
        </w:rPr>
        <w:t xml:space="preserve">-1 085,33 </w:t>
      </w:r>
      <w:r w:rsidRPr="00BD28DC">
        <w:rPr>
          <w:rFonts w:ascii="Tahoma" w:eastAsia="Times New Roman" w:hAnsi="Tahoma" w:cs="Tahoma"/>
          <w:sz w:val="24"/>
          <w:szCs w:val="24"/>
          <w:lang w:eastAsia="sk-SK"/>
        </w:rPr>
        <w:t>€</w:t>
      </w:r>
    </w:p>
    <w:p w:rsidR="00EA1D6D" w:rsidRPr="00BD28DC" w:rsidRDefault="00EA1D6D" w:rsidP="00EA1D6D">
      <w:pPr>
        <w:autoSpaceDE w:val="0"/>
        <w:autoSpaceDN w:val="0"/>
        <w:adjustRightInd w:val="0"/>
        <w:spacing w:after="0" w:line="240" w:lineRule="auto"/>
        <w:rPr>
          <w:rFonts w:ascii="Times New Roman" w:eastAsia="Times New Roman" w:hAnsi="Times New Roman" w:cs="Times New Roman"/>
          <w:b/>
          <w:bCs/>
          <w:sz w:val="24"/>
          <w:szCs w:val="24"/>
          <w:lang w:eastAsia="sk-SK"/>
        </w:rPr>
      </w:pPr>
    </w:p>
    <w:p w:rsidR="00EA1D6D" w:rsidRPr="00BD28DC" w:rsidRDefault="00EA1D6D" w:rsidP="00EA1D6D">
      <w:pPr>
        <w:autoSpaceDE w:val="0"/>
        <w:autoSpaceDN w:val="0"/>
        <w:adjustRightInd w:val="0"/>
        <w:spacing w:after="0" w:line="240" w:lineRule="auto"/>
        <w:rPr>
          <w:rFonts w:ascii="Tahoma" w:eastAsia="Times New Roman" w:hAnsi="Tahoma" w:cs="Tahoma"/>
          <w:sz w:val="24"/>
          <w:szCs w:val="24"/>
          <w:lang w:eastAsia="sk-SK"/>
        </w:rPr>
      </w:pPr>
      <w:r w:rsidRPr="00BD28DC">
        <w:rPr>
          <w:rFonts w:ascii="Tahoma" w:eastAsia="Times New Roman" w:hAnsi="Tahoma" w:cs="Tahoma"/>
          <w:bCs/>
          <w:sz w:val="24"/>
          <w:szCs w:val="24"/>
          <w:lang w:eastAsia="sk-SK"/>
        </w:rPr>
        <w:t xml:space="preserve">Základná umelecká škola </w:t>
      </w:r>
    </w:p>
    <w:p w:rsidR="00EA1D6D" w:rsidRPr="00BD28DC" w:rsidRDefault="00EA1D6D" w:rsidP="00EA1D6D">
      <w:pPr>
        <w:autoSpaceDE w:val="0"/>
        <w:autoSpaceDN w:val="0"/>
        <w:adjustRightInd w:val="0"/>
        <w:spacing w:after="0" w:line="240" w:lineRule="auto"/>
        <w:rPr>
          <w:rFonts w:ascii="Tahoma" w:eastAsia="Times New Roman" w:hAnsi="Tahoma" w:cs="Tahoma"/>
          <w:bCs/>
          <w:sz w:val="24"/>
          <w:szCs w:val="24"/>
          <w:lang w:eastAsia="sk-SK"/>
        </w:rPr>
      </w:pPr>
      <w:r w:rsidRPr="00BD28DC">
        <w:rPr>
          <w:rFonts w:ascii="Tahoma" w:eastAsia="Times New Roman" w:hAnsi="Tahoma" w:cs="Tahoma"/>
          <w:bCs/>
          <w:sz w:val="24"/>
          <w:szCs w:val="24"/>
          <w:lang w:eastAsia="sk-SK"/>
        </w:rPr>
        <w:t>Sídlo: Námestie Hrdinov 10/338</w:t>
      </w:r>
    </w:p>
    <w:p w:rsidR="00EA1D6D" w:rsidRPr="00BD28DC" w:rsidRDefault="00EA1D6D" w:rsidP="00EA1D6D">
      <w:pPr>
        <w:autoSpaceDE w:val="0"/>
        <w:autoSpaceDN w:val="0"/>
        <w:adjustRightInd w:val="0"/>
        <w:spacing w:after="0" w:line="240" w:lineRule="auto"/>
        <w:rPr>
          <w:rFonts w:ascii="Tahoma" w:eastAsia="Times New Roman" w:hAnsi="Tahoma" w:cs="Tahoma"/>
          <w:bCs/>
          <w:sz w:val="24"/>
          <w:szCs w:val="24"/>
          <w:lang w:eastAsia="sk-SK"/>
        </w:rPr>
      </w:pPr>
      <w:r w:rsidRPr="00BD28DC">
        <w:rPr>
          <w:rFonts w:ascii="Tahoma" w:eastAsia="Times New Roman" w:hAnsi="Tahoma" w:cs="Tahoma"/>
          <w:bCs/>
          <w:sz w:val="24"/>
          <w:szCs w:val="24"/>
          <w:lang w:eastAsia="sk-SK"/>
        </w:rPr>
        <w:t xml:space="preserve">Štatutárny orgán: </w:t>
      </w:r>
      <w:proofErr w:type="spellStart"/>
      <w:r w:rsidRPr="00BD28DC">
        <w:rPr>
          <w:rFonts w:ascii="Tahoma" w:eastAsia="Times New Roman" w:hAnsi="Tahoma" w:cs="Tahoma"/>
          <w:bCs/>
          <w:sz w:val="24"/>
          <w:szCs w:val="24"/>
          <w:lang w:eastAsia="sk-SK"/>
        </w:rPr>
        <w:t>Penťová</w:t>
      </w:r>
      <w:proofErr w:type="spellEnd"/>
      <w:r w:rsidRPr="00BD28DC">
        <w:rPr>
          <w:rFonts w:ascii="Tahoma" w:eastAsia="Times New Roman" w:hAnsi="Tahoma" w:cs="Tahoma"/>
          <w:bCs/>
          <w:sz w:val="24"/>
          <w:szCs w:val="24"/>
          <w:lang w:eastAsia="sk-SK"/>
        </w:rPr>
        <w:t xml:space="preserve"> Diana, riaditeľka školy</w:t>
      </w:r>
    </w:p>
    <w:p w:rsidR="00EA1D6D" w:rsidRPr="00BD28DC" w:rsidRDefault="00EA1D6D" w:rsidP="00EA1D6D">
      <w:pPr>
        <w:autoSpaceDE w:val="0"/>
        <w:autoSpaceDN w:val="0"/>
        <w:adjustRightInd w:val="0"/>
        <w:spacing w:after="0" w:line="240" w:lineRule="auto"/>
        <w:rPr>
          <w:rFonts w:ascii="Tahoma" w:eastAsia="Times New Roman" w:hAnsi="Tahoma" w:cs="Tahoma"/>
          <w:sz w:val="24"/>
          <w:szCs w:val="24"/>
          <w:lang w:eastAsia="sk-SK"/>
        </w:rPr>
      </w:pPr>
      <w:r w:rsidRPr="00BD28DC">
        <w:rPr>
          <w:rFonts w:ascii="Tahoma" w:eastAsia="Times New Roman" w:hAnsi="Tahoma" w:cs="Tahoma"/>
          <w:bCs/>
          <w:sz w:val="24"/>
          <w:szCs w:val="24"/>
          <w:lang w:eastAsia="sk-SK"/>
        </w:rPr>
        <w:t>IČO: 35544651</w:t>
      </w:r>
      <w:r w:rsidRPr="00BD28DC">
        <w:rPr>
          <w:rFonts w:ascii="Tahoma" w:eastAsia="Times New Roman" w:hAnsi="Tahoma" w:cs="Tahoma"/>
          <w:sz w:val="24"/>
          <w:szCs w:val="24"/>
          <w:lang w:eastAsia="sk-SK"/>
        </w:rPr>
        <w:t xml:space="preserve">, rozpočtová organizácia </w:t>
      </w:r>
    </w:p>
    <w:p w:rsidR="00EA1D6D" w:rsidRPr="00BD28DC" w:rsidRDefault="00EA1D6D" w:rsidP="00EA1D6D">
      <w:pPr>
        <w:autoSpaceDE w:val="0"/>
        <w:autoSpaceDN w:val="0"/>
        <w:adjustRightInd w:val="0"/>
        <w:spacing w:after="0" w:line="240" w:lineRule="auto"/>
        <w:rPr>
          <w:rFonts w:ascii="Tahoma" w:eastAsia="Times New Roman" w:hAnsi="Tahoma" w:cs="Tahoma"/>
          <w:bCs/>
          <w:sz w:val="24"/>
          <w:szCs w:val="24"/>
          <w:lang w:eastAsia="sk-SK"/>
        </w:rPr>
      </w:pPr>
      <w:r w:rsidRPr="00BD28DC">
        <w:rPr>
          <w:rFonts w:ascii="Tahoma" w:eastAsia="Times New Roman" w:hAnsi="Tahoma" w:cs="Tahoma"/>
          <w:bCs/>
          <w:sz w:val="24"/>
          <w:szCs w:val="24"/>
          <w:lang w:eastAsia="sk-SK"/>
        </w:rPr>
        <w:t>Telefón:</w:t>
      </w:r>
      <w:r w:rsidRPr="00BD28DC">
        <w:rPr>
          <w:rFonts w:ascii="Tahoma" w:eastAsia="Times New Roman" w:hAnsi="Tahoma" w:cs="Tahoma"/>
          <w:sz w:val="24"/>
          <w:szCs w:val="24"/>
          <w:lang w:eastAsia="sk-SK"/>
        </w:rPr>
        <w:t xml:space="preserve"> +42156 62 85 980,</w:t>
      </w:r>
    </w:p>
    <w:p w:rsidR="00EA1D6D" w:rsidRPr="00BD28DC" w:rsidRDefault="00EA1D6D" w:rsidP="00EA1D6D">
      <w:pPr>
        <w:autoSpaceDE w:val="0"/>
        <w:autoSpaceDN w:val="0"/>
        <w:adjustRightInd w:val="0"/>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Web: www.zuskralovskychlmec.sk</w:t>
      </w:r>
    </w:p>
    <w:p w:rsidR="00EA1D6D" w:rsidRPr="00BD28DC" w:rsidRDefault="00EA1D6D" w:rsidP="00EA1D6D">
      <w:pPr>
        <w:autoSpaceDE w:val="0"/>
        <w:autoSpaceDN w:val="0"/>
        <w:adjustRightInd w:val="0"/>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Hodnota majetku: </w:t>
      </w:r>
      <w:r w:rsidR="00FD3DE5" w:rsidRPr="00BD28DC">
        <w:rPr>
          <w:rFonts w:ascii="Tahoma" w:eastAsia="Times New Roman" w:hAnsi="Tahoma" w:cs="Tahoma"/>
          <w:sz w:val="24"/>
          <w:szCs w:val="24"/>
          <w:lang w:eastAsia="sk-SK"/>
        </w:rPr>
        <w:t>56 881,02</w:t>
      </w:r>
      <w:r w:rsidRPr="00BD28DC">
        <w:rPr>
          <w:rFonts w:ascii="Tahoma" w:eastAsia="Times New Roman" w:hAnsi="Tahoma" w:cs="Tahoma"/>
          <w:sz w:val="24"/>
          <w:szCs w:val="24"/>
          <w:lang w:eastAsia="sk-SK"/>
        </w:rPr>
        <w:t xml:space="preserve"> €</w:t>
      </w:r>
    </w:p>
    <w:p w:rsidR="00EA1D6D" w:rsidRPr="00BD28DC" w:rsidRDefault="00EA1D6D" w:rsidP="00EA1D6D">
      <w:pPr>
        <w:autoSpaceDE w:val="0"/>
        <w:autoSpaceDN w:val="0"/>
        <w:adjustRightInd w:val="0"/>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Výsledok hospodárenia za bežné účtovné obdobie: </w:t>
      </w:r>
      <w:r w:rsidR="00B05031" w:rsidRPr="00BD28DC">
        <w:rPr>
          <w:rFonts w:ascii="Tahoma" w:eastAsia="Times New Roman" w:hAnsi="Tahoma" w:cs="Tahoma"/>
          <w:sz w:val="24"/>
          <w:szCs w:val="24"/>
          <w:lang w:eastAsia="sk-SK"/>
        </w:rPr>
        <w:t xml:space="preserve">- </w:t>
      </w:r>
      <w:r w:rsidR="006553E5" w:rsidRPr="00BD28DC">
        <w:rPr>
          <w:rFonts w:ascii="Tahoma" w:eastAsia="Times New Roman" w:hAnsi="Tahoma" w:cs="Tahoma"/>
          <w:sz w:val="24"/>
          <w:szCs w:val="24"/>
          <w:lang w:eastAsia="sk-SK"/>
        </w:rPr>
        <w:t>862,48</w:t>
      </w:r>
      <w:r w:rsidRPr="00BD28DC">
        <w:rPr>
          <w:rFonts w:ascii="Tahoma" w:eastAsia="Times New Roman" w:hAnsi="Tahoma" w:cs="Tahoma"/>
          <w:sz w:val="24"/>
          <w:szCs w:val="24"/>
          <w:lang w:eastAsia="sk-SK"/>
        </w:rPr>
        <w:t xml:space="preserve"> €</w:t>
      </w:r>
    </w:p>
    <w:p w:rsidR="00EA1D6D" w:rsidRPr="00BD28DC" w:rsidRDefault="00EA1D6D" w:rsidP="00EA1D6D">
      <w:pPr>
        <w:autoSpaceDE w:val="0"/>
        <w:autoSpaceDN w:val="0"/>
        <w:adjustRightInd w:val="0"/>
        <w:spacing w:after="0" w:line="240" w:lineRule="auto"/>
        <w:rPr>
          <w:rFonts w:ascii="Times New Roman" w:eastAsia="Times New Roman" w:hAnsi="Times New Roman" w:cs="Times New Roman"/>
          <w:b/>
          <w:bCs/>
          <w:sz w:val="24"/>
          <w:szCs w:val="24"/>
          <w:lang w:eastAsia="sk-SK"/>
        </w:rPr>
      </w:pPr>
    </w:p>
    <w:p w:rsidR="00EA1D6D" w:rsidRPr="00BD28DC" w:rsidRDefault="00EA1D6D" w:rsidP="00EA1D6D">
      <w:pPr>
        <w:autoSpaceDE w:val="0"/>
        <w:autoSpaceDN w:val="0"/>
        <w:adjustRightInd w:val="0"/>
        <w:spacing w:after="0" w:line="240" w:lineRule="auto"/>
        <w:rPr>
          <w:rFonts w:ascii="Tahoma" w:eastAsia="Times New Roman" w:hAnsi="Tahoma" w:cs="Tahoma"/>
          <w:sz w:val="24"/>
          <w:szCs w:val="24"/>
          <w:lang w:eastAsia="sk-SK"/>
        </w:rPr>
      </w:pPr>
      <w:r w:rsidRPr="00BD28DC">
        <w:rPr>
          <w:rFonts w:ascii="Tahoma" w:eastAsia="Times New Roman" w:hAnsi="Tahoma" w:cs="Tahoma"/>
          <w:bCs/>
          <w:sz w:val="24"/>
          <w:szCs w:val="24"/>
          <w:lang w:eastAsia="sk-SK"/>
        </w:rPr>
        <w:t xml:space="preserve">Materská škola – Óvoda </w:t>
      </w:r>
    </w:p>
    <w:p w:rsidR="00EA1D6D" w:rsidRPr="00BD28DC" w:rsidRDefault="00EA1D6D" w:rsidP="00EA1D6D">
      <w:pPr>
        <w:autoSpaceDE w:val="0"/>
        <w:autoSpaceDN w:val="0"/>
        <w:adjustRightInd w:val="0"/>
        <w:spacing w:after="0" w:line="240" w:lineRule="auto"/>
        <w:rPr>
          <w:rFonts w:ascii="Tahoma" w:eastAsia="Times New Roman" w:hAnsi="Tahoma" w:cs="Tahoma"/>
          <w:bCs/>
          <w:sz w:val="24"/>
          <w:szCs w:val="24"/>
          <w:lang w:eastAsia="sk-SK"/>
        </w:rPr>
      </w:pPr>
      <w:r w:rsidRPr="00BD28DC">
        <w:rPr>
          <w:rFonts w:ascii="Tahoma" w:eastAsia="Times New Roman" w:hAnsi="Tahoma" w:cs="Tahoma"/>
          <w:bCs/>
          <w:sz w:val="24"/>
          <w:szCs w:val="24"/>
          <w:lang w:eastAsia="sk-SK"/>
        </w:rPr>
        <w:t xml:space="preserve">Sídlo: </w:t>
      </w:r>
      <w:proofErr w:type="spellStart"/>
      <w:r w:rsidRPr="00BD28DC">
        <w:rPr>
          <w:rFonts w:ascii="Tahoma" w:eastAsia="Times New Roman" w:hAnsi="Tahoma" w:cs="Tahoma"/>
          <w:bCs/>
          <w:sz w:val="24"/>
          <w:szCs w:val="24"/>
          <w:lang w:eastAsia="sk-SK"/>
        </w:rPr>
        <w:t>L.Kossutha</w:t>
      </w:r>
      <w:proofErr w:type="spellEnd"/>
      <w:r w:rsidRPr="00BD28DC">
        <w:rPr>
          <w:rFonts w:ascii="Tahoma" w:eastAsia="Times New Roman" w:hAnsi="Tahoma" w:cs="Tahoma"/>
          <w:bCs/>
          <w:sz w:val="24"/>
          <w:szCs w:val="24"/>
          <w:lang w:eastAsia="sk-SK"/>
        </w:rPr>
        <w:t xml:space="preserve"> 1272/103</w:t>
      </w:r>
    </w:p>
    <w:p w:rsidR="00EA1D6D" w:rsidRPr="00BD28DC" w:rsidRDefault="00EA1D6D" w:rsidP="00EA1D6D">
      <w:pPr>
        <w:autoSpaceDE w:val="0"/>
        <w:autoSpaceDN w:val="0"/>
        <w:adjustRightInd w:val="0"/>
        <w:spacing w:after="0" w:line="240" w:lineRule="auto"/>
        <w:rPr>
          <w:rFonts w:ascii="Tahoma" w:eastAsia="Times New Roman" w:hAnsi="Tahoma" w:cs="Tahoma"/>
          <w:bCs/>
          <w:sz w:val="24"/>
          <w:szCs w:val="24"/>
          <w:lang w:eastAsia="sk-SK"/>
        </w:rPr>
      </w:pPr>
      <w:r w:rsidRPr="00BD28DC">
        <w:rPr>
          <w:rFonts w:ascii="Tahoma" w:eastAsia="Times New Roman" w:hAnsi="Tahoma" w:cs="Tahoma"/>
          <w:bCs/>
          <w:sz w:val="24"/>
          <w:szCs w:val="24"/>
          <w:lang w:eastAsia="sk-SK"/>
        </w:rPr>
        <w:t xml:space="preserve">Štatutárny orgán: </w:t>
      </w:r>
      <w:r w:rsidR="006C52AF" w:rsidRPr="00BD28DC">
        <w:rPr>
          <w:rFonts w:ascii="Tahoma" w:eastAsia="Times New Roman" w:hAnsi="Tahoma" w:cs="Tahoma"/>
          <w:bCs/>
          <w:sz w:val="24"/>
          <w:szCs w:val="24"/>
          <w:lang w:eastAsia="sk-SK"/>
        </w:rPr>
        <w:t>Mgr</w:t>
      </w:r>
      <w:r w:rsidRPr="00BD28DC">
        <w:rPr>
          <w:rFonts w:ascii="Tahoma" w:eastAsia="Times New Roman" w:hAnsi="Tahoma" w:cs="Tahoma"/>
          <w:bCs/>
          <w:sz w:val="24"/>
          <w:szCs w:val="24"/>
          <w:lang w:eastAsia="sk-SK"/>
        </w:rPr>
        <w:t>.</w:t>
      </w:r>
      <w:r w:rsidR="006C52AF" w:rsidRPr="00BD28DC">
        <w:rPr>
          <w:rFonts w:ascii="Tahoma" w:eastAsia="Times New Roman" w:hAnsi="Tahoma" w:cs="Tahoma"/>
          <w:bCs/>
          <w:sz w:val="24"/>
          <w:szCs w:val="24"/>
          <w:lang w:eastAsia="sk-SK"/>
        </w:rPr>
        <w:t xml:space="preserve"> Monika </w:t>
      </w:r>
      <w:proofErr w:type="spellStart"/>
      <w:r w:rsidR="006C52AF" w:rsidRPr="00BD28DC">
        <w:rPr>
          <w:rFonts w:ascii="Tahoma" w:eastAsia="Times New Roman" w:hAnsi="Tahoma" w:cs="Tahoma"/>
          <w:bCs/>
          <w:sz w:val="24"/>
          <w:szCs w:val="24"/>
          <w:lang w:eastAsia="sk-SK"/>
        </w:rPr>
        <w:t>Pásztorová</w:t>
      </w:r>
      <w:proofErr w:type="spellEnd"/>
    </w:p>
    <w:p w:rsidR="00EA1D6D" w:rsidRPr="00BD28DC" w:rsidRDefault="00EA1D6D" w:rsidP="00EA1D6D">
      <w:pPr>
        <w:autoSpaceDE w:val="0"/>
        <w:autoSpaceDN w:val="0"/>
        <w:adjustRightInd w:val="0"/>
        <w:spacing w:after="0" w:line="240" w:lineRule="auto"/>
        <w:rPr>
          <w:rFonts w:ascii="Tahoma" w:eastAsia="Times New Roman" w:hAnsi="Tahoma" w:cs="Tahoma"/>
          <w:sz w:val="24"/>
          <w:szCs w:val="24"/>
          <w:lang w:eastAsia="sk-SK"/>
        </w:rPr>
      </w:pPr>
      <w:r w:rsidRPr="00BD28DC">
        <w:rPr>
          <w:rFonts w:ascii="Tahoma" w:eastAsia="Times New Roman" w:hAnsi="Tahoma" w:cs="Tahoma"/>
          <w:bCs/>
          <w:sz w:val="24"/>
          <w:szCs w:val="24"/>
          <w:lang w:eastAsia="sk-SK"/>
        </w:rPr>
        <w:t>IČO:42250650</w:t>
      </w:r>
      <w:r w:rsidRPr="00BD28DC">
        <w:rPr>
          <w:rFonts w:ascii="Tahoma" w:eastAsia="Times New Roman" w:hAnsi="Tahoma" w:cs="Tahoma"/>
          <w:sz w:val="24"/>
          <w:szCs w:val="24"/>
          <w:lang w:eastAsia="sk-SK"/>
        </w:rPr>
        <w:t xml:space="preserve">, rozpočtová organizácia </w:t>
      </w:r>
    </w:p>
    <w:p w:rsidR="00EA1D6D" w:rsidRPr="00BD28DC" w:rsidRDefault="00EA1D6D" w:rsidP="00EA1D6D">
      <w:pPr>
        <w:autoSpaceDE w:val="0"/>
        <w:autoSpaceDN w:val="0"/>
        <w:adjustRightInd w:val="0"/>
        <w:spacing w:after="0" w:line="240" w:lineRule="auto"/>
        <w:rPr>
          <w:rFonts w:ascii="Tahoma" w:eastAsia="Times New Roman" w:hAnsi="Tahoma" w:cs="Tahoma"/>
          <w:bCs/>
          <w:sz w:val="24"/>
          <w:szCs w:val="24"/>
          <w:lang w:eastAsia="sk-SK"/>
        </w:rPr>
      </w:pPr>
      <w:r w:rsidRPr="00BD28DC">
        <w:rPr>
          <w:rFonts w:ascii="Tahoma" w:eastAsia="Times New Roman" w:hAnsi="Tahoma" w:cs="Tahoma"/>
          <w:bCs/>
          <w:sz w:val="24"/>
          <w:szCs w:val="24"/>
          <w:lang w:eastAsia="sk-SK"/>
        </w:rPr>
        <w:t>Telefón:</w:t>
      </w:r>
      <w:r w:rsidRPr="00BD28DC">
        <w:rPr>
          <w:rFonts w:ascii="Tahoma" w:eastAsia="Times New Roman" w:hAnsi="Tahoma" w:cs="Tahoma"/>
          <w:sz w:val="24"/>
          <w:szCs w:val="24"/>
          <w:lang w:eastAsia="sk-SK"/>
        </w:rPr>
        <w:t xml:space="preserve"> +42156 6322275</w:t>
      </w:r>
    </w:p>
    <w:p w:rsidR="00EA1D6D" w:rsidRPr="00BD28DC" w:rsidRDefault="00EA1D6D" w:rsidP="00EA1D6D">
      <w:pPr>
        <w:autoSpaceDE w:val="0"/>
        <w:autoSpaceDN w:val="0"/>
        <w:adjustRightInd w:val="0"/>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Web: www.mskch.edupage.org</w:t>
      </w:r>
    </w:p>
    <w:p w:rsidR="00EA1D6D" w:rsidRPr="00BD28DC" w:rsidRDefault="00EA1D6D" w:rsidP="00EA1D6D">
      <w:pPr>
        <w:autoSpaceDE w:val="0"/>
        <w:autoSpaceDN w:val="0"/>
        <w:adjustRightInd w:val="0"/>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Hodnota majetku: </w:t>
      </w:r>
      <w:r w:rsidR="006553E5" w:rsidRPr="00BD28DC">
        <w:rPr>
          <w:rFonts w:ascii="Tahoma" w:eastAsia="Times New Roman" w:hAnsi="Tahoma" w:cs="Tahoma"/>
          <w:sz w:val="24"/>
          <w:szCs w:val="24"/>
          <w:lang w:eastAsia="sk-SK"/>
        </w:rPr>
        <w:t>1 112 859,59</w:t>
      </w:r>
      <w:r w:rsidRPr="00BD28DC">
        <w:rPr>
          <w:rFonts w:ascii="Tahoma" w:eastAsia="Times New Roman" w:hAnsi="Tahoma" w:cs="Tahoma"/>
          <w:sz w:val="24"/>
          <w:szCs w:val="24"/>
          <w:lang w:eastAsia="sk-SK"/>
        </w:rPr>
        <w:t>€</w:t>
      </w:r>
    </w:p>
    <w:p w:rsidR="00EA1D6D" w:rsidRPr="00BD28DC" w:rsidRDefault="00EA1D6D" w:rsidP="00EA1D6D">
      <w:pPr>
        <w:autoSpaceDE w:val="0"/>
        <w:autoSpaceDN w:val="0"/>
        <w:adjustRightInd w:val="0"/>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Výsledok hospodárenia za bežné účtovné obdobie: </w:t>
      </w:r>
      <w:r w:rsidR="006553E5" w:rsidRPr="00BD28DC">
        <w:rPr>
          <w:rFonts w:ascii="Tahoma" w:eastAsia="Times New Roman" w:hAnsi="Tahoma" w:cs="Tahoma"/>
          <w:sz w:val="24"/>
          <w:szCs w:val="24"/>
          <w:lang w:eastAsia="sk-SK"/>
        </w:rPr>
        <w:t>3 583,73</w:t>
      </w:r>
      <w:r w:rsidRPr="00BD28DC">
        <w:rPr>
          <w:rFonts w:ascii="Tahoma" w:eastAsia="Times New Roman" w:hAnsi="Tahoma" w:cs="Tahoma"/>
          <w:sz w:val="24"/>
          <w:szCs w:val="24"/>
          <w:lang w:eastAsia="sk-SK"/>
        </w:rPr>
        <w:t>€</w:t>
      </w:r>
    </w:p>
    <w:p w:rsidR="00EA1D6D" w:rsidRPr="00BD28DC" w:rsidRDefault="00EA1D6D" w:rsidP="00EA1D6D">
      <w:pPr>
        <w:spacing w:after="0" w:line="240" w:lineRule="auto"/>
        <w:jc w:val="both"/>
        <w:rPr>
          <w:rFonts w:ascii="Times New Roman" w:eastAsia="Times New Roman" w:hAnsi="Times New Roman" w:cs="Times New Roman"/>
          <w:sz w:val="24"/>
          <w:szCs w:val="24"/>
          <w:lang w:eastAsia="sk-SK"/>
        </w:rPr>
      </w:pP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Obchodné spoločnosti mesta</w:t>
      </w:r>
    </w:p>
    <w:p w:rsidR="00EA1D6D" w:rsidRPr="00BD28DC" w:rsidRDefault="00EA1D6D" w:rsidP="00EA1D6D">
      <w:pPr>
        <w:autoSpaceDE w:val="0"/>
        <w:autoSpaceDN w:val="0"/>
        <w:adjustRightInd w:val="0"/>
        <w:spacing w:after="0" w:line="240" w:lineRule="auto"/>
        <w:rPr>
          <w:rFonts w:ascii="Tahoma" w:eastAsia="Times New Roman" w:hAnsi="Tahoma" w:cs="Tahoma"/>
          <w:bCs/>
          <w:sz w:val="24"/>
          <w:szCs w:val="24"/>
          <w:lang w:eastAsia="sk-SK"/>
        </w:rPr>
      </w:pPr>
      <w:r w:rsidRPr="00BD28DC">
        <w:rPr>
          <w:rFonts w:ascii="Tahoma" w:eastAsia="Times New Roman" w:hAnsi="Tahoma" w:cs="Tahoma"/>
          <w:bCs/>
          <w:sz w:val="24"/>
          <w:szCs w:val="24"/>
          <w:lang w:eastAsia="sk-SK"/>
        </w:rPr>
        <w:t xml:space="preserve">MŠK Kráľovský Chlmec, s.r.o. Sídlo: L. </w:t>
      </w:r>
      <w:proofErr w:type="spellStart"/>
      <w:r w:rsidRPr="00BD28DC">
        <w:rPr>
          <w:rFonts w:ascii="Tahoma" w:eastAsia="Times New Roman" w:hAnsi="Tahoma" w:cs="Tahoma"/>
          <w:bCs/>
          <w:sz w:val="24"/>
          <w:szCs w:val="24"/>
          <w:lang w:eastAsia="sk-SK"/>
        </w:rPr>
        <w:t>Kossutha</w:t>
      </w:r>
      <w:proofErr w:type="spellEnd"/>
      <w:r w:rsidRPr="00BD28DC">
        <w:rPr>
          <w:rFonts w:ascii="Tahoma" w:eastAsia="Times New Roman" w:hAnsi="Tahoma" w:cs="Tahoma"/>
          <w:bCs/>
          <w:sz w:val="24"/>
          <w:szCs w:val="24"/>
          <w:lang w:eastAsia="sk-SK"/>
        </w:rPr>
        <w:t xml:space="preserve"> 99</w:t>
      </w:r>
    </w:p>
    <w:p w:rsidR="00EA1D6D" w:rsidRPr="00BD28DC" w:rsidRDefault="00EA1D6D" w:rsidP="00EA1D6D">
      <w:pPr>
        <w:autoSpaceDE w:val="0"/>
        <w:autoSpaceDN w:val="0"/>
        <w:adjustRightInd w:val="0"/>
        <w:spacing w:after="0" w:line="240" w:lineRule="auto"/>
        <w:rPr>
          <w:rFonts w:ascii="Tahoma" w:eastAsia="Times New Roman" w:hAnsi="Tahoma" w:cs="Tahoma"/>
          <w:bCs/>
          <w:sz w:val="24"/>
          <w:szCs w:val="24"/>
          <w:lang w:eastAsia="sk-SK"/>
        </w:rPr>
      </w:pPr>
      <w:r w:rsidRPr="00BD28DC">
        <w:rPr>
          <w:rFonts w:ascii="Tahoma" w:eastAsia="Times New Roman" w:hAnsi="Tahoma" w:cs="Tahoma"/>
          <w:sz w:val="24"/>
          <w:szCs w:val="24"/>
          <w:lang w:eastAsia="sk-SK"/>
        </w:rPr>
        <w:t>Štatutárny orgán: Tibor Nagy, konateľ</w:t>
      </w:r>
      <w:r w:rsidRPr="00BD28DC">
        <w:rPr>
          <w:rFonts w:ascii="Tahoma" w:eastAsia="Times New Roman" w:hAnsi="Tahoma" w:cs="Tahoma"/>
          <w:bCs/>
          <w:sz w:val="24"/>
          <w:szCs w:val="24"/>
          <w:lang w:eastAsia="sk-SK"/>
        </w:rPr>
        <w:t xml:space="preserve"> </w:t>
      </w:r>
    </w:p>
    <w:p w:rsidR="00EA1D6D" w:rsidRPr="00BD28DC" w:rsidRDefault="00EA1D6D" w:rsidP="00EA1D6D">
      <w:pPr>
        <w:autoSpaceDE w:val="0"/>
        <w:autoSpaceDN w:val="0"/>
        <w:adjustRightInd w:val="0"/>
        <w:spacing w:after="0" w:line="240" w:lineRule="auto"/>
        <w:rPr>
          <w:rFonts w:ascii="Tahoma" w:eastAsia="Times New Roman" w:hAnsi="Tahoma" w:cs="Tahoma"/>
          <w:bCs/>
          <w:sz w:val="24"/>
          <w:szCs w:val="24"/>
          <w:lang w:eastAsia="sk-SK"/>
        </w:rPr>
      </w:pPr>
      <w:r w:rsidRPr="00BD28DC">
        <w:rPr>
          <w:rFonts w:ascii="Tahoma" w:eastAsia="Times New Roman" w:hAnsi="Tahoma" w:cs="Tahoma"/>
          <w:bCs/>
          <w:sz w:val="24"/>
          <w:szCs w:val="24"/>
          <w:lang w:eastAsia="sk-SK"/>
        </w:rPr>
        <w:t>Vklad mesta do základného imania: 6639 €</w:t>
      </w:r>
    </w:p>
    <w:p w:rsidR="00EA1D6D" w:rsidRPr="00BD28DC" w:rsidRDefault="00EA1D6D" w:rsidP="00EA1D6D">
      <w:pPr>
        <w:autoSpaceDE w:val="0"/>
        <w:autoSpaceDN w:val="0"/>
        <w:adjustRightInd w:val="0"/>
        <w:spacing w:after="0" w:line="240" w:lineRule="auto"/>
        <w:rPr>
          <w:rFonts w:ascii="Tahoma" w:eastAsia="Times New Roman" w:hAnsi="Tahoma" w:cs="Tahoma"/>
          <w:bCs/>
          <w:sz w:val="24"/>
          <w:szCs w:val="24"/>
          <w:lang w:eastAsia="sk-SK"/>
        </w:rPr>
      </w:pPr>
      <w:r w:rsidRPr="00BD28DC">
        <w:rPr>
          <w:rFonts w:ascii="Tahoma" w:eastAsia="Times New Roman" w:hAnsi="Tahoma" w:cs="Tahoma"/>
          <w:bCs/>
          <w:sz w:val="24"/>
          <w:szCs w:val="24"/>
          <w:lang w:eastAsia="sk-SK"/>
        </w:rPr>
        <w:t>Podiel mesta: 100%</w:t>
      </w:r>
    </w:p>
    <w:p w:rsidR="00EA1D6D" w:rsidRPr="00BD28DC" w:rsidRDefault="00EA1D6D" w:rsidP="00EA1D6D">
      <w:pPr>
        <w:autoSpaceDE w:val="0"/>
        <w:autoSpaceDN w:val="0"/>
        <w:adjustRightInd w:val="0"/>
        <w:spacing w:after="0" w:line="240" w:lineRule="auto"/>
        <w:rPr>
          <w:rFonts w:ascii="Tahoma" w:eastAsia="Times New Roman" w:hAnsi="Tahoma" w:cs="Tahoma"/>
          <w:sz w:val="20"/>
          <w:szCs w:val="20"/>
          <w:lang w:eastAsia="sk-SK"/>
        </w:rPr>
      </w:pPr>
      <w:r w:rsidRPr="00BD28DC">
        <w:rPr>
          <w:rFonts w:ascii="Tahoma" w:eastAsia="Times New Roman" w:hAnsi="Tahoma" w:cs="Tahoma"/>
          <w:bCs/>
          <w:sz w:val="24"/>
          <w:szCs w:val="24"/>
          <w:lang w:eastAsia="sk-SK"/>
        </w:rPr>
        <w:t>IČO: 36215597</w:t>
      </w:r>
    </w:p>
    <w:p w:rsidR="00EA1D6D" w:rsidRPr="00BD28DC" w:rsidRDefault="00EA1D6D" w:rsidP="00EA1D6D">
      <w:pPr>
        <w:autoSpaceDE w:val="0"/>
        <w:autoSpaceDN w:val="0"/>
        <w:adjustRightInd w:val="0"/>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Výška vlastného imania: - </w:t>
      </w:r>
      <w:r w:rsidR="00C27FAF" w:rsidRPr="00BD28DC">
        <w:rPr>
          <w:rFonts w:ascii="Tahoma" w:eastAsia="Times New Roman" w:hAnsi="Tahoma" w:cs="Tahoma"/>
          <w:sz w:val="24"/>
          <w:szCs w:val="24"/>
          <w:lang w:eastAsia="sk-SK"/>
        </w:rPr>
        <w:t>180</w:t>
      </w:r>
      <w:r w:rsidRPr="00BD28DC">
        <w:rPr>
          <w:rFonts w:ascii="Tahoma" w:eastAsia="Times New Roman" w:hAnsi="Tahoma" w:cs="Tahoma"/>
          <w:sz w:val="24"/>
          <w:szCs w:val="24"/>
          <w:lang w:eastAsia="sk-SK"/>
        </w:rPr>
        <w:t xml:space="preserve"> €</w:t>
      </w:r>
    </w:p>
    <w:p w:rsidR="00EA1D6D" w:rsidRPr="00BD28DC" w:rsidRDefault="00EA1D6D" w:rsidP="00EA1D6D">
      <w:pPr>
        <w:autoSpaceDE w:val="0"/>
        <w:autoSpaceDN w:val="0"/>
        <w:adjustRightInd w:val="0"/>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Výsledok hospodárenia za bežné účtovné obdobie:  </w:t>
      </w:r>
      <w:r w:rsidR="00871C64" w:rsidRPr="00BD28DC">
        <w:rPr>
          <w:rFonts w:ascii="Tahoma" w:eastAsia="Times New Roman" w:hAnsi="Tahoma" w:cs="Tahoma"/>
          <w:sz w:val="24"/>
          <w:szCs w:val="24"/>
          <w:lang w:eastAsia="sk-SK"/>
        </w:rPr>
        <w:t>64,53</w:t>
      </w:r>
      <w:r w:rsidRPr="00BD28DC">
        <w:rPr>
          <w:rFonts w:ascii="Tahoma" w:eastAsia="Times New Roman" w:hAnsi="Tahoma" w:cs="Tahoma"/>
          <w:sz w:val="24"/>
          <w:szCs w:val="24"/>
          <w:lang w:eastAsia="sk-SK"/>
        </w:rPr>
        <w:t xml:space="preserve"> €</w:t>
      </w:r>
    </w:p>
    <w:p w:rsidR="00EA1D6D" w:rsidRPr="00BD28DC" w:rsidRDefault="00EA1D6D" w:rsidP="00EA1D6D">
      <w:pPr>
        <w:spacing w:after="0" w:line="240" w:lineRule="auto"/>
        <w:jc w:val="both"/>
        <w:rPr>
          <w:rFonts w:ascii="Times New Roman" w:eastAsia="Times New Roman" w:hAnsi="Times New Roman" w:cs="Times New Roman"/>
          <w:b/>
          <w:sz w:val="24"/>
          <w:szCs w:val="24"/>
          <w:lang w:eastAsia="sk-SK"/>
        </w:rPr>
      </w:pPr>
    </w:p>
    <w:p w:rsidR="00B05031" w:rsidRPr="00BD28DC" w:rsidRDefault="00B05031" w:rsidP="00EA1D6D">
      <w:pPr>
        <w:spacing w:after="0" w:line="240" w:lineRule="auto"/>
        <w:jc w:val="both"/>
        <w:rPr>
          <w:rFonts w:ascii="Tahoma" w:eastAsia="Times New Roman" w:hAnsi="Tahoma" w:cs="Tahoma"/>
          <w:sz w:val="24"/>
          <w:szCs w:val="24"/>
          <w:lang w:eastAsia="sk-SK"/>
        </w:rPr>
      </w:pPr>
    </w:p>
    <w:p w:rsidR="00F376F9" w:rsidRPr="00BD28DC" w:rsidRDefault="00F376F9" w:rsidP="00EA1D6D">
      <w:pPr>
        <w:spacing w:after="0" w:line="240" w:lineRule="auto"/>
        <w:jc w:val="both"/>
        <w:rPr>
          <w:rFonts w:ascii="Tahoma" w:eastAsia="Times New Roman" w:hAnsi="Tahoma" w:cs="Tahoma"/>
          <w:sz w:val="24"/>
          <w:szCs w:val="24"/>
          <w:lang w:eastAsia="sk-SK"/>
        </w:rPr>
      </w:pP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Kráľovský Chlmec </w:t>
      </w:r>
      <w:proofErr w:type="spellStart"/>
      <w:r w:rsidRPr="00BD28DC">
        <w:rPr>
          <w:rFonts w:ascii="Tahoma" w:eastAsia="Times New Roman" w:hAnsi="Tahoma" w:cs="Tahoma"/>
          <w:sz w:val="24"/>
          <w:szCs w:val="24"/>
          <w:lang w:eastAsia="sk-SK"/>
        </w:rPr>
        <w:t>Invest</w:t>
      </w:r>
      <w:proofErr w:type="spellEnd"/>
      <w:r w:rsidRPr="00BD28DC">
        <w:rPr>
          <w:rFonts w:ascii="Tahoma" w:eastAsia="Times New Roman" w:hAnsi="Tahoma" w:cs="Tahoma"/>
          <w:sz w:val="24"/>
          <w:szCs w:val="24"/>
          <w:lang w:eastAsia="sk-SK"/>
        </w:rPr>
        <w:t>, s.r.o.</w:t>
      </w:r>
    </w:p>
    <w:p w:rsidR="00EA1D6D" w:rsidRPr="00BD28DC" w:rsidRDefault="00EA1D6D" w:rsidP="00EA1D6D">
      <w:pPr>
        <w:autoSpaceDE w:val="0"/>
        <w:autoSpaceDN w:val="0"/>
        <w:adjustRightInd w:val="0"/>
        <w:spacing w:after="0" w:line="240" w:lineRule="auto"/>
        <w:rPr>
          <w:rFonts w:ascii="Tahoma" w:eastAsia="Times New Roman" w:hAnsi="Tahoma" w:cs="Tahoma"/>
          <w:bCs/>
          <w:sz w:val="24"/>
          <w:szCs w:val="24"/>
          <w:lang w:eastAsia="sk-SK"/>
        </w:rPr>
      </w:pPr>
      <w:r w:rsidRPr="00BD28DC">
        <w:rPr>
          <w:rFonts w:ascii="Tahoma" w:eastAsia="Times New Roman" w:hAnsi="Tahoma" w:cs="Tahoma"/>
          <w:bCs/>
          <w:sz w:val="24"/>
          <w:szCs w:val="24"/>
          <w:lang w:eastAsia="sk-SK"/>
        </w:rPr>
        <w:t xml:space="preserve">Sídlo: L. </w:t>
      </w:r>
      <w:proofErr w:type="spellStart"/>
      <w:r w:rsidRPr="00BD28DC">
        <w:rPr>
          <w:rFonts w:ascii="Tahoma" w:eastAsia="Times New Roman" w:hAnsi="Tahoma" w:cs="Tahoma"/>
          <w:bCs/>
          <w:sz w:val="24"/>
          <w:szCs w:val="24"/>
          <w:lang w:eastAsia="sk-SK"/>
        </w:rPr>
        <w:t>Kossutha</w:t>
      </w:r>
      <w:proofErr w:type="spellEnd"/>
      <w:r w:rsidRPr="00BD28DC">
        <w:rPr>
          <w:rFonts w:ascii="Tahoma" w:eastAsia="Times New Roman" w:hAnsi="Tahoma" w:cs="Tahoma"/>
          <w:bCs/>
          <w:sz w:val="24"/>
          <w:szCs w:val="24"/>
          <w:lang w:eastAsia="sk-SK"/>
        </w:rPr>
        <w:t xml:space="preserve"> 99</w:t>
      </w:r>
    </w:p>
    <w:p w:rsidR="00EA1D6D" w:rsidRPr="00BD28DC" w:rsidRDefault="00EA1D6D" w:rsidP="00EA1D6D">
      <w:pPr>
        <w:autoSpaceDE w:val="0"/>
        <w:autoSpaceDN w:val="0"/>
        <w:adjustRightInd w:val="0"/>
        <w:spacing w:after="0" w:line="240" w:lineRule="auto"/>
        <w:rPr>
          <w:rFonts w:ascii="Tahoma" w:eastAsia="Times New Roman" w:hAnsi="Tahoma" w:cs="Tahoma"/>
          <w:bCs/>
          <w:sz w:val="24"/>
          <w:szCs w:val="24"/>
          <w:lang w:eastAsia="sk-SK"/>
        </w:rPr>
      </w:pPr>
      <w:r w:rsidRPr="00BD28DC">
        <w:rPr>
          <w:rFonts w:ascii="Tahoma" w:eastAsia="Times New Roman" w:hAnsi="Tahoma" w:cs="Tahoma"/>
          <w:sz w:val="24"/>
          <w:szCs w:val="24"/>
          <w:lang w:eastAsia="sk-SK"/>
        </w:rPr>
        <w:t xml:space="preserve">Štatutárny orgán: </w:t>
      </w:r>
      <w:r w:rsidR="002B3E8C" w:rsidRPr="00BD28DC">
        <w:rPr>
          <w:rFonts w:ascii="Tahoma" w:eastAsia="Times New Roman" w:hAnsi="Tahoma" w:cs="Tahoma"/>
          <w:sz w:val="24"/>
          <w:szCs w:val="24"/>
          <w:lang w:eastAsia="sk-SK"/>
        </w:rPr>
        <w:t>Dionýz Detrik</w:t>
      </w:r>
      <w:r w:rsidRPr="00BD28DC">
        <w:rPr>
          <w:rFonts w:ascii="Tahoma" w:eastAsia="Times New Roman" w:hAnsi="Tahoma" w:cs="Tahoma"/>
          <w:sz w:val="24"/>
          <w:szCs w:val="24"/>
          <w:lang w:eastAsia="sk-SK"/>
        </w:rPr>
        <w:t>, konateľ</w:t>
      </w:r>
      <w:r w:rsidRPr="00BD28DC">
        <w:rPr>
          <w:rFonts w:ascii="Tahoma" w:eastAsia="Times New Roman" w:hAnsi="Tahoma" w:cs="Tahoma"/>
          <w:bCs/>
          <w:sz w:val="24"/>
          <w:szCs w:val="24"/>
          <w:lang w:eastAsia="sk-SK"/>
        </w:rPr>
        <w:t xml:space="preserve"> </w:t>
      </w:r>
      <w:r w:rsidR="002B3E8C" w:rsidRPr="00BD28DC">
        <w:rPr>
          <w:rFonts w:ascii="Tahoma" w:eastAsia="Times New Roman" w:hAnsi="Tahoma" w:cs="Tahoma"/>
          <w:bCs/>
          <w:sz w:val="24"/>
          <w:szCs w:val="24"/>
          <w:lang w:eastAsia="sk-SK"/>
        </w:rPr>
        <w:t>( od 14.3.2019)</w:t>
      </w:r>
    </w:p>
    <w:p w:rsidR="00EA1D6D" w:rsidRPr="00BD28DC" w:rsidRDefault="00EA1D6D" w:rsidP="00EA1D6D">
      <w:pPr>
        <w:autoSpaceDE w:val="0"/>
        <w:autoSpaceDN w:val="0"/>
        <w:adjustRightInd w:val="0"/>
        <w:spacing w:after="0" w:line="240" w:lineRule="auto"/>
        <w:rPr>
          <w:rFonts w:ascii="Tahoma" w:eastAsia="Times New Roman" w:hAnsi="Tahoma" w:cs="Tahoma"/>
          <w:bCs/>
          <w:sz w:val="24"/>
          <w:szCs w:val="24"/>
          <w:lang w:eastAsia="sk-SK"/>
        </w:rPr>
      </w:pPr>
      <w:r w:rsidRPr="00BD28DC">
        <w:rPr>
          <w:rFonts w:ascii="Tahoma" w:eastAsia="Times New Roman" w:hAnsi="Tahoma" w:cs="Tahoma"/>
          <w:bCs/>
          <w:sz w:val="24"/>
          <w:szCs w:val="24"/>
          <w:lang w:eastAsia="sk-SK"/>
        </w:rPr>
        <w:t>Vklad mesta do základného imania: 6 639,-€</w:t>
      </w:r>
    </w:p>
    <w:p w:rsidR="00EA1D6D" w:rsidRPr="00BD28DC" w:rsidRDefault="00EA1D6D" w:rsidP="00EA1D6D">
      <w:pPr>
        <w:autoSpaceDE w:val="0"/>
        <w:autoSpaceDN w:val="0"/>
        <w:adjustRightInd w:val="0"/>
        <w:spacing w:after="0" w:line="240" w:lineRule="auto"/>
        <w:rPr>
          <w:rFonts w:ascii="Tahoma" w:eastAsia="Times New Roman" w:hAnsi="Tahoma" w:cs="Tahoma"/>
          <w:bCs/>
          <w:sz w:val="24"/>
          <w:szCs w:val="24"/>
          <w:lang w:eastAsia="sk-SK"/>
        </w:rPr>
      </w:pPr>
      <w:r w:rsidRPr="00BD28DC">
        <w:rPr>
          <w:rFonts w:ascii="Tahoma" w:eastAsia="Times New Roman" w:hAnsi="Tahoma" w:cs="Tahoma"/>
          <w:bCs/>
          <w:sz w:val="24"/>
          <w:szCs w:val="24"/>
          <w:lang w:eastAsia="sk-SK"/>
        </w:rPr>
        <w:t>Podiel mesta: 100%</w:t>
      </w:r>
    </w:p>
    <w:p w:rsidR="00EA1D6D" w:rsidRPr="00BD28DC" w:rsidRDefault="00EA1D6D" w:rsidP="00EA1D6D">
      <w:pPr>
        <w:autoSpaceDE w:val="0"/>
        <w:autoSpaceDN w:val="0"/>
        <w:adjustRightInd w:val="0"/>
        <w:spacing w:after="0" w:line="240" w:lineRule="auto"/>
        <w:rPr>
          <w:rFonts w:ascii="Tahoma" w:eastAsia="Times New Roman" w:hAnsi="Tahoma" w:cs="Tahoma"/>
          <w:sz w:val="20"/>
          <w:szCs w:val="20"/>
          <w:lang w:eastAsia="sk-SK"/>
        </w:rPr>
      </w:pPr>
      <w:r w:rsidRPr="00BD28DC">
        <w:rPr>
          <w:rFonts w:ascii="Tahoma" w:eastAsia="Times New Roman" w:hAnsi="Tahoma" w:cs="Tahoma"/>
          <w:bCs/>
          <w:sz w:val="24"/>
          <w:szCs w:val="24"/>
          <w:lang w:eastAsia="sk-SK"/>
        </w:rPr>
        <w:t>IČO: 36670715</w:t>
      </w:r>
    </w:p>
    <w:p w:rsidR="00EA1D6D" w:rsidRPr="00BD28DC" w:rsidRDefault="00EA1D6D" w:rsidP="00EA1D6D">
      <w:pPr>
        <w:autoSpaceDE w:val="0"/>
        <w:autoSpaceDN w:val="0"/>
        <w:adjustRightInd w:val="0"/>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Výška vlastného imania: </w:t>
      </w:r>
      <w:r w:rsidR="00C27FAF" w:rsidRPr="00BD28DC">
        <w:rPr>
          <w:rFonts w:ascii="Tahoma" w:eastAsia="Times New Roman" w:hAnsi="Tahoma" w:cs="Tahoma"/>
          <w:sz w:val="24"/>
          <w:szCs w:val="24"/>
          <w:lang w:eastAsia="sk-SK"/>
        </w:rPr>
        <w:t>18 143</w:t>
      </w:r>
      <w:r w:rsidRPr="00BD28DC">
        <w:rPr>
          <w:rFonts w:ascii="Tahoma" w:eastAsia="Times New Roman" w:hAnsi="Tahoma" w:cs="Tahoma"/>
          <w:sz w:val="24"/>
          <w:szCs w:val="24"/>
          <w:lang w:eastAsia="sk-SK"/>
        </w:rPr>
        <w:t xml:space="preserve"> €</w:t>
      </w: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Výsledok hospodárenia za bežné účtovné obdobie: </w:t>
      </w:r>
      <w:r w:rsidR="00871C64" w:rsidRPr="00BD28DC">
        <w:rPr>
          <w:rFonts w:ascii="Tahoma" w:eastAsia="Times New Roman" w:hAnsi="Tahoma" w:cs="Tahoma"/>
          <w:sz w:val="24"/>
          <w:szCs w:val="24"/>
          <w:lang w:eastAsia="sk-SK"/>
        </w:rPr>
        <w:t>- 1 981,43</w:t>
      </w:r>
      <w:r w:rsidRPr="00BD28DC">
        <w:rPr>
          <w:rFonts w:ascii="Tahoma" w:eastAsia="Times New Roman" w:hAnsi="Tahoma" w:cs="Tahoma"/>
          <w:sz w:val="24"/>
          <w:szCs w:val="24"/>
          <w:lang w:eastAsia="sk-SK"/>
        </w:rPr>
        <w:t xml:space="preserve"> €</w:t>
      </w:r>
    </w:p>
    <w:p w:rsidR="00EA1D6D" w:rsidRPr="00BD28DC" w:rsidRDefault="00EA1D6D" w:rsidP="00EA1D6D">
      <w:pPr>
        <w:spacing w:after="0" w:line="240" w:lineRule="auto"/>
        <w:jc w:val="both"/>
        <w:rPr>
          <w:rFonts w:ascii="Times New Roman" w:eastAsia="Times New Roman" w:hAnsi="Times New Roman" w:cs="Times New Roman"/>
          <w:b/>
          <w:sz w:val="24"/>
          <w:szCs w:val="24"/>
          <w:lang w:eastAsia="sk-SK"/>
        </w:rPr>
      </w:pP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Podiely mesta v obchodných spoločnostiach</w:t>
      </w:r>
    </w:p>
    <w:p w:rsidR="00EA1D6D" w:rsidRPr="00BD28DC" w:rsidRDefault="00EA1D6D" w:rsidP="00EA1D6D">
      <w:pPr>
        <w:spacing w:after="0" w:line="240" w:lineRule="auto"/>
        <w:jc w:val="both"/>
        <w:rPr>
          <w:rFonts w:ascii="Times New Roman" w:eastAsia="Times New Roman" w:hAnsi="Times New Roman" w:cs="Times New Roman"/>
          <w:sz w:val="24"/>
          <w:szCs w:val="24"/>
          <w:lang w:eastAsia="sk-SK"/>
        </w:rPr>
      </w:pP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Veolia Energia Kráľovský Chlmec, s.r.o. </w:t>
      </w: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Sídlo: </w:t>
      </w:r>
      <w:proofErr w:type="spellStart"/>
      <w:r w:rsidRPr="00BD28DC">
        <w:rPr>
          <w:rFonts w:ascii="Tahoma" w:eastAsia="Times New Roman" w:hAnsi="Tahoma" w:cs="Tahoma"/>
          <w:sz w:val="24"/>
          <w:szCs w:val="24"/>
          <w:lang w:eastAsia="sk-SK"/>
        </w:rPr>
        <w:t>L.Kossutha</w:t>
      </w:r>
      <w:proofErr w:type="spellEnd"/>
      <w:r w:rsidRPr="00BD28DC">
        <w:rPr>
          <w:rFonts w:ascii="Tahoma" w:eastAsia="Times New Roman" w:hAnsi="Tahoma" w:cs="Tahoma"/>
          <w:sz w:val="24"/>
          <w:szCs w:val="24"/>
          <w:lang w:eastAsia="sk-SK"/>
        </w:rPr>
        <w:t xml:space="preserve"> 99 </w:t>
      </w: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Štatutárny orgán:</w:t>
      </w:r>
      <w:r w:rsidR="00565417" w:rsidRPr="00BD28DC">
        <w:rPr>
          <w:rFonts w:ascii="Tahoma" w:eastAsia="Times New Roman" w:hAnsi="Tahoma" w:cs="Tahoma"/>
          <w:sz w:val="24"/>
          <w:szCs w:val="24"/>
          <w:lang w:eastAsia="sk-SK"/>
        </w:rPr>
        <w:t xml:space="preserve"> </w:t>
      </w:r>
      <w:proofErr w:type="spellStart"/>
      <w:r w:rsidRPr="00BD28DC">
        <w:rPr>
          <w:rFonts w:ascii="Tahoma" w:eastAsia="Times New Roman" w:hAnsi="Tahoma" w:cs="Tahoma"/>
          <w:sz w:val="24"/>
          <w:szCs w:val="24"/>
          <w:lang w:eastAsia="sk-SK"/>
        </w:rPr>
        <w:t>Ing.Peter</w:t>
      </w:r>
      <w:proofErr w:type="spellEnd"/>
      <w:r w:rsidRPr="00BD28DC">
        <w:rPr>
          <w:rFonts w:ascii="Tahoma" w:eastAsia="Times New Roman" w:hAnsi="Tahoma" w:cs="Tahoma"/>
          <w:sz w:val="24"/>
          <w:szCs w:val="24"/>
          <w:lang w:eastAsia="sk-SK"/>
        </w:rPr>
        <w:t xml:space="preserve"> Dobrý, konateľ</w:t>
      </w:r>
      <w:r w:rsidR="00565417" w:rsidRPr="00BD28DC">
        <w:rPr>
          <w:rFonts w:ascii="Tahoma" w:eastAsia="Times New Roman" w:hAnsi="Tahoma" w:cs="Tahoma"/>
          <w:sz w:val="24"/>
          <w:szCs w:val="24"/>
          <w:lang w:eastAsia="sk-SK"/>
        </w:rPr>
        <w:t xml:space="preserve">, Benedikt </w:t>
      </w:r>
      <w:proofErr w:type="spellStart"/>
      <w:r w:rsidR="00565417" w:rsidRPr="00BD28DC">
        <w:rPr>
          <w:rFonts w:ascii="Tahoma" w:eastAsia="Times New Roman" w:hAnsi="Tahoma" w:cs="Tahoma"/>
          <w:sz w:val="24"/>
          <w:szCs w:val="24"/>
          <w:lang w:eastAsia="sk-SK"/>
        </w:rPr>
        <w:t>Lavrinčík</w:t>
      </w:r>
      <w:proofErr w:type="spellEnd"/>
      <w:r w:rsidR="00565417" w:rsidRPr="00BD28DC">
        <w:rPr>
          <w:rFonts w:ascii="Tahoma" w:eastAsia="Times New Roman" w:hAnsi="Tahoma" w:cs="Tahoma"/>
          <w:sz w:val="24"/>
          <w:szCs w:val="24"/>
          <w:lang w:eastAsia="sk-SK"/>
        </w:rPr>
        <w:t xml:space="preserve">, konateľ, Ing. Peter </w:t>
      </w:r>
      <w:proofErr w:type="spellStart"/>
      <w:r w:rsidR="00565417" w:rsidRPr="00BD28DC">
        <w:rPr>
          <w:rFonts w:ascii="Tahoma" w:eastAsia="Times New Roman" w:hAnsi="Tahoma" w:cs="Tahoma"/>
          <w:sz w:val="24"/>
          <w:szCs w:val="24"/>
          <w:lang w:eastAsia="sk-SK"/>
        </w:rPr>
        <w:t>Kurilla</w:t>
      </w:r>
      <w:proofErr w:type="spellEnd"/>
      <w:r w:rsidR="00565417" w:rsidRPr="00BD28DC">
        <w:rPr>
          <w:rFonts w:ascii="Tahoma" w:eastAsia="Times New Roman" w:hAnsi="Tahoma" w:cs="Tahoma"/>
          <w:sz w:val="24"/>
          <w:szCs w:val="24"/>
          <w:lang w:eastAsia="sk-SK"/>
        </w:rPr>
        <w:t>, konateľ</w:t>
      </w:r>
      <w:r w:rsidR="00505A65" w:rsidRPr="00BD28DC">
        <w:rPr>
          <w:rFonts w:ascii="Tahoma" w:eastAsia="Times New Roman" w:hAnsi="Tahoma" w:cs="Tahoma"/>
          <w:sz w:val="24"/>
          <w:szCs w:val="24"/>
          <w:lang w:eastAsia="sk-SK"/>
        </w:rPr>
        <w:t>.</w:t>
      </w: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Spoločníci: Veolia Energia Slovensko, </w:t>
      </w:r>
      <w:proofErr w:type="spellStart"/>
      <w:r w:rsidRPr="00BD28DC">
        <w:rPr>
          <w:rFonts w:ascii="Tahoma" w:eastAsia="Times New Roman" w:hAnsi="Tahoma" w:cs="Tahoma"/>
          <w:sz w:val="24"/>
          <w:szCs w:val="24"/>
          <w:lang w:eastAsia="sk-SK"/>
        </w:rPr>
        <w:t>a.s</w:t>
      </w:r>
      <w:proofErr w:type="spellEnd"/>
      <w:r w:rsidRPr="00BD28DC">
        <w:rPr>
          <w:rFonts w:ascii="Tahoma" w:eastAsia="Times New Roman" w:hAnsi="Tahoma" w:cs="Tahoma"/>
          <w:sz w:val="24"/>
          <w:szCs w:val="24"/>
          <w:lang w:eastAsia="sk-SK"/>
        </w:rPr>
        <w:t>.</w:t>
      </w: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Mesto Kráľovský Chlmec</w:t>
      </w: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Vklad mesta do základného imania: 6 639,-€</w:t>
      </w:r>
    </w:p>
    <w:p w:rsidR="00EA1D6D" w:rsidRPr="00BD28DC" w:rsidRDefault="00EA1D6D" w:rsidP="00EA1D6D">
      <w:pPr>
        <w:tabs>
          <w:tab w:val="center" w:pos="4601"/>
        </w:tabs>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Podiel mesta: 20%</w:t>
      </w:r>
      <w:r w:rsidRPr="00BD28DC">
        <w:rPr>
          <w:rFonts w:ascii="Tahoma" w:eastAsia="Times New Roman" w:hAnsi="Tahoma" w:cs="Tahoma"/>
          <w:sz w:val="24"/>
          <w:szCs w:val="24"/>
          <w:lang w:eastAsia="sk-SK"/>
        </w:rPr>
        <w:tab/>
      </w: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Predmet činnosti: výroba a rozvod tepla, poradenská činnosť v oblasti energetiky</w:t>
      </w: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IČO:35713640, spol. s ručením obmedzeným</w:t>
      </w:r>
    </w:p>
    <w:p w:rsidR="00EA1D6D" w:rsidRPr="00BD28DC" w:rsidRDefault="00EA1D6D" w:rsidP="00EA1D6D">
      <w:pPr>
        <w:autoSpaceDE w:val="0"/>
        <w:autoSpaceDN w:val="0"/>
        <w:adjustRightInd w:val="0"/>
        <w:spacing w:after="0" w:line="240" w:lineRule="auto"/>
        <w:rPr>
          <w:rFonts w:ascii="Tahoma" w:eastAsia="Times New Roman" w:hAnsi="Tahoma" w:cs="Tahoma"/>
          <w:sz w:val="24"/>
          <w:szCs w:val="24"/>
          <w:lang w:eastAsia="sk-SK"/>
        </w:rPr>
      </w:pPr>
      <w:r w:rsidRPr="00BD28DC">
        <w:rPr>
          <w:rFonts w:ascii="Tahoma" w:eastAsia="Times New Roman" w:hAnsi="Tahoma" w:cs="Tahoma"/>
          <w:bCs/>
          <w:sz w:val="24"/>
          <w:szCs w:val="24"/>
          <w:lang w:eastAsia="sk-SK"/>
        </w:rPr>
        <w:t>Telefón:</w:t>
      </w:r>
      <w:r w:rsidRPr="00BD28DC">
        <w:rPr>
          <w:rFonts w:ascii="Tahoma" w:eastAsia="Times New Roman" w:hAnsi="Tahoma" w:cs="Tahoma"/>
          <w:sz w:val="24"/>
          <w:szCs w:val="24"/>
          <w:lang w:eastAsia="sk-SK"/>
        </w:rPr>
        <w:t xml:space="preserve"> +42156 6283292</w:t>
      </w:r>
    </w:p>
    <w:p w:rsidR="00EA1D6D" w:rsidRPr="00BD28DC" w:rsidRDefault="00EA1D6D" w:rsidP="00EA1D6D">
      <w:pPr>
        <w:autoSpaceDE w:val="0"/>
        <w:autoSpaceDN w:val="0"/>
        <w:adjustRightInd w:val="0"/>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Web: www.veoliaenergia.sk</w:t>
      </w:r>
    </w:p>
    <w:p w:rsidR="00EA1D6D" w:rsidRPr="00BD28DC" w:rsidRDefault="00EA1D6D" w:rsidP="00EA1D6D">
      <w:pPr>
        <w:autoSpaceDE w:val="0"/>
        <w:autoSpaceDN w:val="0"/>
        <w:adjustRightInd w:val="0"/>
        <w:spacing w:after="0" w:line="240" w:lineRule="auto"/>
        <w:rPr>
          <w:rFonts w:ascii="Tahoma" w:eastAsia="Times New Roman" w:hAnsi="Tahoma" w:cs="Tahoma"/>
          <w:b/>
          <w:sz w:val="24"/>
          <w:szCs w:val="24"/>
          <w:lang w:eastAsia="sk-SK"/>
        </w:rPr>
      </w:pPr>
      <w:r w:rsidRPr="00BD28DC">
        <w:rPr>
          <w:rFonts w:ascii="Tahoma" w:eastAsia="Times New Roman" w:hAnsi="Tahoma" w:cs="Tahoma"/>
          <w:sz w:val="24"/>
          <w:szCs w:val="24"/>
          <w:lang w:eastAsia="sk-SK"/>
        </w:rPr>
        <w:t xml:space="preserve">Hospodársky výsledok sa v zmysle ustanovenia § 22 odsek 3 zákona číslo 431/2002 Z. z. o účtovníctve na základe rozhodnutia primátora mesta vydaného v súlade s ustanovením § 4 ods. 2 písm. a) Opatrenia MF SR zo 17.12.2008 č. MF/27526/2008-31 v znení Opatrenia MF SR z 9.12.2009 č. MF/22110/2009-31 do konsolidovaného celku </w:t>
      </w:r>
      <w:r w:rsidRPr="00BD28DC">
        <w:rPr>
          <w:rFonts w:ascii="Tahoma" w:eastAsia="Times New Roman" w:hAnsi="Tahoma" w:cs="Tahoma"/>
          <w:b/>
          <w:bCs/>
          <w:sz w:val="24"/>
          <w:szCs w:val="24"/>
          <w:lang w:eastAsia="sk-SK"/>
        </w:rPr>
        <w:t>nezahŕňa</w:t>
      </w:r>
      <w:r w:rsidRPr="00BD28DC">
        <w:rPr>
          <w:rFonts w:ascii="Tahoma" w:eastAsia="Times New Roman" w:hAnsi="Tahoma" w:cs="Tahoma"/>
          <w:sz w:val="24"/>
          <w:szCs w:val="24"/>
          <w:lang w:eastAsia="sk-SK"/>
        </w:rPr>
        <w:t>.</w:t>
      </w:r>
    </w:p>
    <w:p w:rsidR="00EA1D6D" w:rsidRPr="00BD28DC" w:rsidRDefault="00EA1D6D" w:rsidP="00EA1D6D">
      <w:pPr>
        <w:spacing w:after="0" w:line="240" w:lineRule="auto"/>
        <w:jc w:val="both"/>
        <w:rPr>
          <w:rFonts w:ascii="Times New Roman" w:eastAsia="Times New Roman" w:hAnsi="Times New Roman" w:cs="Times New Roman"/>
          <w:b/>
          <w:sz w:val="24"/>
          <w:szCs w:val="24"/>
          <w:lang w:eastAsia="sk-SK"/>
        </w:rPr>
      </w:pP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Východoslovenská vodárenská spoločnosť, </w:t>
      </w:r>
      <w:proofErr w:type="spellStart"/>
      <w:r w:rsidRPr="00BD28DC">
        <w:rPr>
          <w:rFonts w:ascii="Tahoma" w:eastAsia="Times New Roman" w:hAnsi="Tahoma" w:cs="Tahoma"/>
          <w:sz w:val="24"/>
          <w:szCs w:val="24"/>
          <w:lang w:eastAsia="sk-SK"/>
        </w:rPr>
        <w:t>a.s</w:t>
      </w:r>
      <w:proofErr w:type="spellEnd"/>
      <w:r w:rsidRPr="00BD28DC">
        <w:rPr>
          <w:rFonts w:ascii="Tahoma" w:eastAsia="Times New Roman" w:hAnsi="Tahoma" w:cs="Tahoma"/>
          <w:sz w:val="24"/>
          <w:szCs w:val="24"/>
          <w:lang w:eastAsia="sk-SK"/>
        </w:rPr>
        <w:t>.</w:t>
      </w: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Sídlo: Komenského 50</w:t>
      </w: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Percentuálny podiel mesta na emisii:0,66%</w:t>
      </w: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Množstvo cenných papierov:48497 </w:t>
      </w: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Predmet činnosti: výroba a dodávka vody verejnými vodovodmi pre obyvateľstvo, priemysel a poľnohospodárstvo</w:t>
      </w: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IČO:0036570460, akciová spoločnosť</w:t>
      </w:r>
    </w:p>
    <w:p w:rsidR="00EA1D6D" w:rsidRPr="00BD28DC" w:rsidRDefault="00EA1D6D" w:rsidP="00EA1D6D">
      <w:pPr>
        <w:autoSpaceDE w:val="0"/>
        <w:autoSpaceDN w:val="0"/>
        <w:adjustRightInd w:val="0"/>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Web: www. vodarne.eu</w:t>
      </w:r>
    </w:p>
    <w:p w:rsidR="00DA2B8B" w:rsidRPr="00BD28DC" w:rsidRDefault="00DA2B8B" w:rsidP="00EA1D6D">
      <w:pPr>
        <w:autoSpaceDE w:val="0"/>
        <w:autoSpaceDN w:val="0"/>
        <w:adjustRightInd w:val="0"/>
        <w:spacing w:after="0" w:line="240" w:lineRule="auto"/>
        <w:rPr>
          <w:rFonts w:ascii="Tahoma" w:eastAsia="Times New Roman" w:hAnsi="Tahoma" w:cs="Tahoma"/>
          <w:sz w:val="24"/>
          <w:szCs w:val="24"/>
          <w:lang w:eastAsia="sk-SK"/>
        </w:rPr>
      </w:pPr>
    </w:p>
    <w:p w:rsidR="00DA2B8B" w:rsidRPr="00BD28DC" w:rsidRDefault="00EA1D6D" w:rsidP="00DA2B8B">
      <w:pPr>
        <w:pStyle w:val="Nadpis1"/>
        <w:numPr>
          <w:ilvl w:val="0"/>
          <w:numId w:val="40"/>
        </w:numPr>
        <w:spacing w:before="0" w:after="240" w:line="240" w:lineRule="auto"/>
        <w:rPr>
          <w:rFonts w:ascii="Tahoma" w:eastAsia="Times New Roman" w:hAnsi="Tahoma" w:cs="Tahoma"/>
          <w:b/>
          <w:color w:val="auto"/>
          <w:sz w:val="24"/>
          <w:szCs w:val="24"/>
          <w:lang w:eastAsia="sk-SK"/>
        </w:rPr>
      </w:pPr>
      <w:bookmarkStart w:id="3" w:name="_Toc143698313"/>
      <w:r w:rsidRPr="00BD28DC">
        <w:rPr>
          <w:rFonts w:ascii="Tahoma" w:eastAsia="Times New Roman" w:hAnsi="Tahoma" w:cs="Tahoma"/>
          <w:b/>
          <w:color w:val="auto"/>
          <w:sz w:val="24"/>
          <w:szCs w:val="24"/>
          <w:lang w:eastAsia="sk-SK"/>
        </w:rPr>
        <w:t>Poslanie, vízie, ciele</w:t>
      </w:r>
      <w:bookmarkEnd w:id="3"/>
      <w:r w:rsidRPr="00BD28DC">
        <w:rPr>
          <w:rFonts w:ascii="Tahoma" w:eastAsia="Times New Roman" w:hAnsi="Tahoma" w:cs="Tahoma"/>
          <w:b/>
          <w:color w:val="auto"/>
          <w:sz w:val="24"/>
          <w:szCs w:val="24"/>
          <w:lang w:eastAsia="sk-SK"/>
        </w:rPr>
        <w:t xml:space="preserve"> </w:t>
      </w:r>
    </w:p>
    <w:p w:rsidR="00EA1D6D" w:rsidRPr="00BD28DC" w:rsidRDefault="00EA1D6D" w:rsidP="00DA2B8B">
      <w:pPr>
        <w:autoSpaceDE w:val="0"/>
        <w:autoSpaceDN w:val="0"/>
        <w:adjustRightInd w:val="0"/>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Poslaním Mesta Kráľovský Chlmec je starostlivosť o všestranný rozvoj územia mesta, zabezpečovanie potrieb obyvateľov a zvyšovanie kvality ich života. Samospráva mesta vytvára priaznivé podmienky pre rozvoj jednotlivých oblastí života v meste.</w:t>
      </w:r>
    </w:p>
    <w:p w:rsidR="00EA1D6D" w:rsidRPr="00BD28DC" w:rsidRDefault="00EA1D6D" w:rsidP="00EA1D6D">
      <w:pPr>
        <w:autoSpaceDE w:val="0"/>
        <w:autoSpaceDN w:val="0"/>
        <w:adjustRightInd w:val="0"/>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Víziou mesta je kvalitný, efektívny a transparentný  výkon samosprávnych funkcií, </w:t>
      </w:r>
    </w:p>
    <w:p w:rsidR="00EA1D6D" w:rsidRPr="00BD28DC" w:rsidRDefault="00EA1D6D" w:rsidP="00EA1D6D">
      <w:pPr>
        <w:autoSpaceDE w:val="0"/>
        <w:autoSpaceDN w:val="0"/>
        <w:adjustRightInd w:val="0"/>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budovanie infraštruktúry tak, aby plnilo v regióne </w:t>
      </w:r>
      <w:proofErr w:type="spellStart"/>
      <w:r w:rsidRPr="00BD28DC">
        <w:rPr>
          <w:rFonts w:ascii="Tahoma" w:eastAsia="Times New Roman" w:hAnsi="Tahoma" w:cs="Tahoma"/>
          <w:sz w:val="24"/>
          <w:szCs w:val="24"/>
          <w:lang w:eastAsia="sk-SK"/>
        </w:rPr>
        <w:t>Medzibodrožia</w:t>
      </w:r>
      <w:proofErr w:type="spellEnd"/>
      <w:r w:rsidRPr="00BD28DC">
        <w:rPr>
          <w:rFonts w:ascii="Tahoma" w:eastAsia="Times New Roman" w:hAnsi="Tahoma" w:cs="Tahoma"/>
          <w:sz w:val="24"/>
          <w:szCs w:val="24"/>
          <w:lang w:eastAsia="sk-SK"/>
        </w:rPr>
        <w:t xml:space="preserve"> úlohu prirodzeného centra administratívy, podnikania, školstva, cestovného ruchu a kultúry. </w:t>
      </w:r>
    </w:p>
    <w:p w:rsidR="00EA1D6D" w:rsidRPr="00BD28DC" w:rsidRDefault="00EA1D6D" w:rsidP="00EA1D6D">
      <w:pPr>
        <w:tabs>
          <w:tab w:val="right" w:pos="-5529"/>
        </w:tabs>
        <w:spacing w:after="0" w:line="360" w:lineRule="auto"/>
        <w:jc w:val="both"/>
        <w:rPr>
          <w:rFonts w:ascii="Times New Roman" w:eastAsia="Times New Roman" w:hAnsi="Times New Roman" w:cs="Times New Roman"/>
          <w:sz w:val="24"/>
          <w:szCs w:val="24"/>
          <w:lang w:eastAsia="sk-SK"/>
        </w:rPr>
      </w:pPr>
    </w:p>
    <w:p w:rsidR="00EA1D6D" w:rsidRPr="00BD28DC" w:rsidRDefault="00EA1D6D" w:rsidP="00DA2B8B">
      <w:pPr>
        <w:pStyle w:val="Nadpis1"/>
        <w:numPr>
          <w:ilvl w:val="0"/>
          <w:numId w:val="40"/>
        </w:numPr>
        <w:spacing w:after="240"/>
        <w:rPr>
          <w:rFonts w:ascii="Tahoma" w:eastAsia="Times New Roman" w:hAnsi="Tahoma" w:cs="Tahoma"/>
          <w:b/>
          <w:color w:val="auto"/>
          <w:sz w:val="24"/>
          <w:szCs w:val="24"/>
          <w:lang w:eastAsia="sk-SK"/>
        </w:rPr>
      </w:pPr>
      <w:bookmarkStart w:id="4" w:name="_Toc143698314"/>
      <w:r w:rsidRPr="00BD28DC">
        <w:rPr>
          <w:rFonts w:ascii="Tahoma" w:eastAsia="Times New Roman" w:hAnsi="Tahoma" w:cs="Tahoma"/>
          <w:b/>
          <w:color w:val="auto"/>
          <w:sz w:val="24"/>
          <w:szCs w:val="24"/>
          <w:lang w:eastAsia="sk-SK"/>
        </w:rPr>
        <w:t>Základná charakteristika konsolidovaného celku</w:t>
      </w:r>
      <w:bookmarkEnd w:id="4"/>
      <w:r w:rsidRPr="00BD28DC">
        <w:rPr>
          <w:rFonts w:ascii="Tahoma" w:eastAsia="Times New Roman" w:hAnsi="Tahoma" w:cs="Tahoma"/>
          <w:b/>
          <w:color w:val="auto"/>
          <w:sz w:val="24"/>
          <w:szCs w:val="24"/>
          <w:lang w:eastAsia="sk-SK"/>
        </w:rPr>
        <w:t xml:space="preserve"> </w:t>
      </w:r>
    </w:p>
    <w:p w:rsidR="00EA1D6D" w:rsidRPr="00BD28DC" w:rsidRDefault="00EA1D6D" w:rsidP="00DA2B8B">
      <w:pPr>
        <w:spacing w:after="240" w:line="240" w:lineRule="auto"/>
        <w:jc w:val="both"/>
        <w:rPr>
          <w:rFonts w:ascii="Tahoma" w:eastAsia="Times New Roman" w:hAnsi="Tahoma" w:cs="Tahoma"/>
          <w:sz w:val="24"/>
          <w:szCs w:val="24"/>
          <w:lang w:eastAsia="cs-CZ"/>
        </w:rPr>
      </w:pPr>
      <w:r w:rsidRPr="00BD28DC">
        <w:rPr>
          <w:rFonts w:ascii="Tahoma" w:eastAsia="Times New Roman" w:hAnsi="Tahoma" w:cs="Tahoma"/>
          <w:sz w:val="24"/>
          <w:szCs w:val="24"/>
          <w:lang w:eastAsia="cs-CZ"/>
        </w:rPr>
        <w:t>Mesto Kráľovský Chlmec  je samostatný územný samosprávny a správny celok Slovenskej republiky. Mesto je právnická osoba, ktorá za podmienok ustanovených zákonom a štatútom mesta hospodári so zvereným a vlastným majetkom a so zverenými a vlastnými finančnými prostriedkami. V zmysle platných právnych predpisov je povinné zostaviť konsolidovanú účtovnú závierku. Účelom zostavenia konsolidovanej účtovnej závierky je poskytnúť informácie o konsolidovanom celku ako jednej ekonomickej jednotke, pričom východiskom je individuálna účtovná závierka jednotlivých subjektov vstupujúcich do konsolidácie.</w:t>
      </w:r>
    </w:p>
    <w:p w:rsidR="00EA1D6D" w:rsidRPr="00BD28DC" w:rsidRDefault="00EA1D6D" w:rsidP="00EA1D6D">
      <w:pPr>
        <w:spacing w:after="0" w:line="240" w:lineRule="auto"/>
        <w:jc w:val="both"/>
        <w:rPr>
          <w:rFonts w:ascii="Tahoma" w:eastAsia="Times New Roman" w:hAnsi="Tahoma" w:cs="Tahoma"/>
          <w:sz w:val="24"/>
          <w:szCs w:val="24"/>
          <w:lang w:eastAsia="cs-CZ"/>
        </w:rPr>
      </w:pPr>
    </w:p>
    <w:p w:rsidR="00EA1D6D" w:rsidRPr="00BD28DC" w:rsidRDefault="00EA1D6D" w:rsidP="00EA1D6D">
      <w:pPr>
        <w:spacing w:after="0" w:line="240" w:lineRule="auto"/>
        <w:jc w:val="both"/>
        <w:rPr>
          <w:rFonts w:ascii="Tahoma" w:eastAsia="Times New Roman" w:hAnsi="Tahoma" w:cs="Tahoma"/>
          <w:sz w:val="24"/>
          <w:szCs w:val="24"/>
          <w:lang w:eastAsia="cs-CZ"/>
        </w:rPr>
      </w:pPr>
      <w:r w:rsidRPr="00BD28DC">
        <w:rPr>
          <w:rFonts w:ascii="Tahoma" w:eastAsia="Times New Roman" w:hAnsi="Tahoma" w:cs="Tahoma"/>
          <w:sz w:val="24"/>
          <w:szCs w:val="24"/>
          <w:lang w:eastAsia="cs-CZ"/>
        </w:rPr>
        <w:t>Účtovné jednotky konsolidovaného celku Mesta Kráľovský Chlmec:</w:t>
      </w:r>
    </w:p>
    <w:p w:rsidR="00EA1D6D" w:rsidRPr="00BD28DC" w:rsidRDefault="00EA1D6D" w:rsidP="00EA1D6D">
      <w:pPr>
        <w:spacing w:after="0" w:line="240" w:lineRule="auto"/>
        <w:jc w:val="both"/>
        <w:rPr>
          <w:rFonts w:ascii="Tahoma" w:eastAsia="Times New Roman" w:hAnsi="Tahoma" w:cs="Tahoma"/>
          <w:sz w:val="24"/>
          <w:szCs w:val="24"/>
          <w:lang w:eastAsia="cs-CZ"/>
        </w:rPr>
      </w:pPr>
      <w:r w:rsidRPr="00BD28DC">
        <w:rPr>
          <w:rFonts w:ascii="Tahoma" w:eastAsia="Times New Roman" w:hAnsi="Tahoma" w:cs="Tahoma"/>
          <w:sz w:val="24"/>
          <w:szCs w:val="24"/>
          <w:lang w:eastAsia="cs-CZ"/>
        </w:rPr>
        <w:t>Rozpočtové organizácie:</w:t>
      </w:r>
    </w:p>
    <w:p w:rsidR="00EA1D6D" w:rsidRPr="00BD28DC" w:rsidRDefault="00EA1D6D" w:rsidP="00EA1D6D">
      <w:pPr>
        <w:spacing w:after="0" w:line="240" w:lineRule="auto"/>
        <w:jc w:val="both"/>
        <w:rPr>
          <w:rFonts w:ascii="Times New Roman" w:eastAsia="Times New Roman" w:hAnsi="Times New Roman" w:cs="Times New Roman"/>
          <w:sz w:val="24"/>
          <w:szCs w:val="24"/>
          <w:lang w:eastAsia="sk-SK"/>
        </w:rPr>
      </w:pPr>
      <w:r w:rsidRPr="00BD28DC">
        <w:rPr>
          <w:rFonts w:ascii="Times New Roman" w:eastAsia="Times New Roman" w:hAnsi="Times New Roman" w:cs="Times New Roman"/>
          <w:sz w:val="24"/>
          <w:szCs w:val="24"/>
          <w:lang w:eastAsia="cs-CZ"/>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2242"/>
        <w:gridCol w:w="2577"/>
        <w:gridCol w:w="1940"/>
      </w:tblGrid>
      <w:tr w:rsidR="00BD28DC" w:rsidRPr="00BD28DC" w:rsidTr="00EA1D6D">
        <w:trPr>
          <w:jc w:val="center"/>
        </w:trPr>
        <w:tc>
          <w:tcPr>
            <w:tcW w:w="2660" w:type="dxa"/>
            <w:tcBorders>
              <w:top w:val="single" w:sz="4" w:space="0" w:color="auto"/>
              <w:left w:val="single" w:sz="4" w:space="0" w:color="auto"/>
              <w:bottom w:val="single" w:sz="4" w:space="0" w:color="auto"/>
              <w:right w:val="single" w:sz="4" w:space="0" w:color="auto"/>
            </w:tcBorders>
            <w:vAlign w:val="center"/>
          </w:tcPr>
          <w:p w:rsidR="00EA1D6D" w:rsidRPr="00BD28DC" w:rsidRDefault="00EA1D6D" w:rsidP="00EA1D6D">
            <w:pPr>
              <w:spacing w:after="0" w:line="240" w:lineRule="auto"/>
              <w:jc w:val="both"/>
              <w:rPr>
                <w:rFonts w:ascii="Tahoma" w:eastAsia="Times New Roman" w:hAnsi="Tahoma" w:cs="Tahoma"/>
                <w:sz w:val="20"/>
                <w:szCs w:val="20"/>
                <w:lang w:eastAsia="cs-CZ"/>
              </w:rPr>
            </w:pPr>
            <w:r w:rsidRPr="00BD28DC">
              <w:rPr>
                <w:rFonts w:ascii="Tahoma" w:eastAsia="Times New Roman" w:hAnsi="Tahoma" w:cs="Tahoma"/>
                <w:sz w:val="20"/>
                <w:szCs w:val="20"/>
                <w:lang w:eastAsia="cs-CZ"/>
              </w:rPr>
              <w:t>Názov organizácie</w:t>
            </w:r>
          </w:p>
        </w:tc>
        <w:tc>
          <w:tcPr>
            <w:tcW w:w="2242" w:type="dxa"/>
            <w:tcBorders>
              <w:top w:val="single" w:sz="4" w:space="0" w:color="auto"/>
              <w:left w:val="single" w:sz="4" w:space="0" w:color="auto"/>
              <w:bottom w:val="single" w:sz="4" w:space="0" w:color="auto"/>
              <w:right w:val="single" w:sz="4" w:space="0" w:color="auto"/>
            </w:tcBorders>
            <w:vAlign w:val="center"/>
          </w:tcPr>
          <w:p w:rsidR="00EA1D6D" w:rsidRPr="00BD28DC" w:rsidRDefault="00EA1D6D" w:rsidP="00EA1D6D">
            <w:pPr>
              <w:spacing w:after="0" w:line="240" w:lineRule="auto"/>
              <w:jc w:val="center"/>
              <w:rPr>
                <w:rFonts w:ascii="Tahoma" w:eastAsia="Times New Roman" w:hAnsi="Tahoma" w:cs="Tahoma"/>
                <w:sz w:val="20"/>
                <w:szCs w:val="20"/>
                <w:lang w:eastAsia="cs-CZ"/>
              </w:rPr>
            </w:pPr>
            <w:r w:rsidRPr="00BD28DC">
              <w:rPr>
                <w:rFonts w:ascii="Tahoma" w:eastAsia="Times New Roman" w:hAnsi="Tahoma" w:cs="Tahoma"/>
                <w:sz w:val="20"/>
                <w:szCs w:val="20"/>
                <w:lang w:eastAsia="cs-CZ"/>
              </w:rPr>
              <w:t>Sídlo</w:t>
            </w:r>
          </w:p>
        </w:tc>
        <w:tc>
          <w:tcPr>
            <w:tcW w:w="2577" w:type="dxa"/>
            <w:tcBorders>
              <w:top w:val="single" w:sz="4" w:space="0" w:color="auto"/>
              <w:left w:val="single" w:sz="4" w:space="0" w:color="auto"/>
              <w:bottom w:val="single" w:sz="4" w:space="0" w:color="auto"/>
              <w:right w:val="single" w:sz="4" w:space="0" w:color="auto"/>
            </w:tcBorders>
            <w:vAlign w:val="center"/>
          </w:tcPr>
          <w:p w:rsidR="00EA1D6D" w:rsidRPr="00BD28DC" w:rsidRDefault="00EA1D6D" w:rsidP="00EA1D6D">
            <w:pPr>
              <w:spacing w:after="0" w:line="240" w:lineRule="auto"/>
              <w:jc w:val="center"/>
              <w:rPr>
                <w:rFonts w:ascii="Tahoma" w:eastAsia="Times New Roman" w:hAnsi="Tahoma" w:cs="Tahoma"/>
                <w:sz w:val="20"/>
                <w:szCs w:val="20"/>
                <w:lang w:eastAsia="cs-CZ"/>
              </w:rPr>
            </w:pPr>
            <w:r w:rsidRPr="00BD28DC">
              <w:rPr>
                <w:rFonts w:ascii="Tahoma" w:eastAsia="Times New Roman" w:hAnsi="Tahoma" w:cs="Tahoma"/>
                <w:sz w:val="20"/>
                <w:szCs w:val="20"/>
                <w:lang w:eastAsia="cs-CZ"/>
              </w:rPr>
              <w:t xml:space="preserve">Vzťah ku </w:t>
            </w:r>
            <w:proofErr w:type="spellStart"/>
            <w:r w:rsidRPr="00BD28DC">
              <w:rPr>
                <w:rFonts w:ascii="Tahoma" w:eastAsia="Times New Roman" w:hAnsi="Tahoma" w:cs="Tahoma"/>
                <w:sz w:val="20"/>
                <w:szCs w:val="20"/>
                <w:lang w:eastAsia="cs-CZ"/>
              </w:rPr>
              <w:t>kons</w:t>
            </w:r>
            <w:proofErr w:type="spellEnd"/>
            <w:r w:rsidRPr="00BD28DC">
              <w:rPr>
                <w:rFonts w:ascii="Tahoma" w:eastAsia="Times New Roman" w:hAnsi="Tahoma" w:cs="Tahoma"/>
                <w:sz w:val="20"/>
                <w:szCs w:val="20"/>
                <w:lang w:eastAsia="cs-CZ"/>
              </w:rPr>
              <w:t xml:space="preserve">. </w:t>
            </w:r>
            <w:proofErr w:type="spellStart"/>
            <w:r w:rsidRPr="00BD28DC">
              <w:rPr>
                <w:rFonts w:ascii="Tahoma" w:eastAsia="Times New Roman" w:hAnsi="Tahoma" w:cs="Tahoma"/>
                <w:sz w:val="20"/>
                <w:szCs w:val="20"/>
                <w:lang w:eastAsia="cs-CZ"/>
              </w:rPr>
              <w:t>účt</w:t>
            </w:r>
            <w:proofErr w:type="spellEnd"/>
            <w:r w:rsidRPr="00BD28DC">
              <w:rPr>
                <w:rFonts w:ascii="Tahoma" w:eastAsia="Times New Roman" w:hAnsi="Tahoma" w:cs="Tahoma"/>
                <w:sz w:val="20"/>
                <w:szCs w:val="20"/>
                <w:lang w:eastAsia="cs-CZ"/>
              </w:rPr>
              <w:t>. jednotke</w:t>
            </w:r>
          </w:p>
        </w:tc>
        <w:tc>
          <w:tcPr>
            <w:tcW w:w="1940" w:type="dxa"/>
            <w:tcBorders>
              <w:top w:val="single" w:sz="4" w:space="0" w:color="auto"/>
              <w:left w:val="single" w:sz="4" w:space="0" w:color="auto"/>
              <w:bottom w:val="single" w:sz="4" w:space="0" w:color="auto"/>
              <w:right w:val="single" w:sz="4" w:space="0" w:color="auto"/>
            </w:tcBorders>
          </w:tcPr>
          <w:p w:rsidR="00EA1D6D" w:rsidRPr="00BD28DC" w:rsidRDefault="00EA1D6D" w:rsidP="00EA1D6D">
            <w:pPr>
              <w:spacing w:after="0" w:line="240" w:lineRule="auto"/>
              <w:jc w:val="center"/>
              <w:rPr>
                <w:rFonts w:ascii="Tahoma" w:eastAsia="Times New Roman" w:hAnsi="Tahoma" w:cs="Tahoma"/>
                <w:sz w:val="20"/>
                <w:szCs w:val="20"/>
                <w:lang w:eastAsia="cs-CZ"/>
              </w:rPr>
            </w:pPr>
            <w:r w:rsidRPr="00BD28DC">
              <w:rPr>
                <w:rFonts w:ascii="Tahoma" w:eastAsia="Times New Roman" w:hAnsi="Tahoma" w:cs="Tahoma"/>
                <w:sz w:val="20"/>
                <w:szCs w:val="20"/>
                <w:lang w:eastAsia="cs-CZ"/>
              </w:rPr>
              <w:t>Metóda konsolidácie</w:t>
            </w:r>
          </w:p>
        </w:tc>
      </w:tr>
      <w:tr w:rsidR="00BD28DC" w:rsidRPr="00BD28DC" w:rsidTr="00EA1D6D">
        <w:trPr>
          <w:jc w:val="center"/>
        </w:trPr>
        <w:tc>
          <w:tcPr>
            <w:tcW w:w="2660" w:type="dxa"/>
            <w:tcBorders>
              <w:top w:val="single" w:sz="4" w:space="0" w:color="auto"/>
              <w:left w:val="single" w:sz="4" w:space="0" w:color="auto"/>
              <w:bottom w:val="single" w:sz="4" w:space="0" w:color="auto"/>
              <w:right w:val="single" w:sz="4" w:space="0" w:color="auto"/>
            </w:tcBorders>
            <w:vAlign w:val="center"/>
          </w:tcPr>
          <w:p w:rsidR="00EA1D6D" w:rsidRPr="00BD28DC" w:rsidRDefault="00EA1D6D" w:rsidP="00EA1D6D">
            <w:pPr>
              <w:spacing w:after="0" w:line="240" w:lineRule="auto"/>
              <w:jc w:val="both"/>
              <w:rPr>
                <w:rFonts w:ascii="Tahoma" w:eastAsia="Times New Roman" w:hAnsi="Tahoma" w:cs="Tahoma"/>
                <w:lang w:eastAsia="cs-CZ"/>
              </w:rPr>
            </w:pPr>
            <w:r w:rsidRPr="00BD28DC">
              <w:rPr>
                <w:rFonts w:ascii="Tahoma" w:eastAsia="Times New Roman" w:hAnsi="Tahoma" w:cs="Tahoma"/>
                <w:lang w:eastAsia="cs-CZ"/>
              </w:rPr>
              <w:t>Základná škola</w:t>
            </w:r>
          </w:p>
        </w:tc>
        <w:tc>
          <w:tcPr>
            <w:tcW w:w="2242" w:type="dxa"/>
            <w:tcBorders>
              <w:top w:val="single" w:sz="4" w:space="0" w:color="auto"/>
              <w:left w:val="single" w:sz="4" w:space="0" w:color="auto"/>
              <w:bottom w:val="single" w:sz="4" w:space="0" w:color="auto"/>
              <w:right w:val="single" w:sz="4" w:space="0" w:color="auto"/>
            </w:tcBorders>
            <w:vAlign w:val="center"/>
          </w:tcPr>
          <w:p w:rsidR="00EA1D6D" w:rsidRPr="00BD28DC" w:rsidRDefault="00EA1D6D" w:rsidP="00EA1D6D">
            <w:pPr>
              <w:spacing w:after="0" w:line="240" w:lineRule="auto"/>
              <w:rPr>
                <w:rFonts w:ascii="Tahoma" w:eastAsia="Times New Roman" w:hAnsi="Tahoma" w:cs="Tahoma"/>
                <w:lang w:eastAsia="cs-CZ"/>
              </w:rPr>
            </w:pPr>
            <w:r w:rsidRPr="00BD28DC">
              <w:rPr>
                <w:rFonts w:ascii="Tahoma" w:eastAsia="Times New Roman" w:hAnsi="Tahoma" w:cs="Tahoma"/>
                <w:lang w:eastAsia="cs-CZ"/>
              </w:rPr>
              <w:t xml:space="preserve">L. </w:t>
            </w:r>
            <w:proofErr w:type="spellStart"/>
            <w:r w:rsidRPr="00BD28DC">
              <w:rPr>
                <w:rFonts w:ascii="Tahoma" w:eastAsia="Times New Roman" w:hAnsi="Tahoma" w:cs="Tahoma"/>
                <w:lang w:eastAsia="cs-CZ"/>
              </w:rPr>
              <w:t>Kossutha</w:t>
            </w:r>
            <w:proofErr w:type="spellEnd"/>
            <w:r w:rsidRPr="00BD28DC">
              <w:rPr>
                <w:rFonts w:ascii="Tahoma" w:eastAsia="Times New Roman" w:hAnsi="Tahoma" w:cs="Tahoma"/>
                <w:lang w:eastAsia="cs-CZ"/>
              </w:rPr>
              <w:t xml:space="preserve"> 56, Kráľovský Chlmec</w:t>
            </w:r>
          </w:p>
        </w:tc>
        <w:tc>
          <w:tcPr>
            <w:tcW w:w="2577" w:type="dxa"/>
            <w:tcBorders>
              <w:top w:val="single" w:sz="4" w:space="0" w:color="auto"/>
              <w:left w:val="single" w:sz="4" w:space="0" w:color="auto"/>
              <w:bottom w:val="single" w:sz="4" w:space="0" w:color="auto"/>
              <w:right w:val="single" w:sz="4" w:space="0" w:color="auto"/>
            </w:tcBorders>
          </w:tcPr>
          <w:p w:rsidR="00EA1D6D" w:rsidRPr="00BD28DC" w:rsidRDefault="00EA1D6D" w:rsidP="00EA1D6D">
            <w:pPr>
              <w:spacing w:after="0" w:line="240" w:lineRule="auto"/>
              <w:rPr>
                <w:rFonts w:ascii="Tahoma" w:eastAsia="Times New Roman" w:hAnsi="Tahoma" w:cs="Tahoma"/>
                <w:lang w:eastAsia="cs-CZ"/>
              </w:rPr>
            </w:pPr>
            <w:r w:rsidRPr="00BD28DC">
              <w:rPr>
                <w:rFonts w:ascii="Tahoma" w:eastAsia="Times New Roman" w:hAnsi="Tahoma" w:cs="Tahoma"/>
                <w:lang w:eastAsia="cs-CZ"/>
              </w:rPr>
              <w:t>Dcérska účtovná jednotka</w:t>
            </w:r>
          </w:p>
        </w:tc>
        <w:tc>
          <w:tcPr>
            <w:tcW w:w="1940" w:type="dxa"/>
            <w:tcBorders>
              <w:top w:val="single" w:sz="4" w:space="0" w:color="auto"/>
              <w:left w:val="single" w:sz="4" w:space="0" w:color="auto"/>
              <w:bottom w:val="single" w:sz="4" w:space="0" w:color="auto"/>
              <w:right w:val="single" w:sz="4" w:space="0" w:color="auto"/>
            </w:tcBorders>
          </w:tcPr>
          <w:p w:rsidR="00EA1D6D" w:rsidRPr="00BD28DC" w:rsidRDefault="00EA1D6D" w:rsidP="00EA1D6D">
            <w:pPr>
              <w:spacing w:after="0" w:line="240" w:lineRule="auto"/>
              <w:rPr>
                <w:rFonts w:ascii="Tahoma" w:eastAsia="Times New Roman" w:hAnsi="Tahoma" w:cs="Tahoma"/>
                <w:lang w:eastAsia="cs-CZ"/>
              </w:rPr>
            </w:pPr>
            <w:r w:rsidRPr="00BD28DC">
              <w:rPr>
                <w:rFonts w:ascii="Tahoma" w:eastAsia="Times New Roman" w:hAnsi="Tahoma" w:cs="Tahoma"/>
                <w:lang w:eastAsia="cs-CZ"/>
              </w:rPr>
              <w:t>Úplná konsolidácia</w:t>
            </w:r>
          </w:p>
        </w:tc>
      </w:tr>
      <w:tr w:rsidR="00BD28DC" w:rsidRPr="00BD28DC" w:rsidTr="00EA1D6D">
        <w:trPr>
          <w:jc w:val="center"/>
        </w:trPr>
        <w:tc>
          <w:tcPr>
            <w:tcW w:w="2660" w:type="dxa"/>
            <w:tcBorders>
              <w:top w:val="single" w:sz="4" w:space="0" w:color="auto"/>
              <w:left w:val="single" w:sz="4" w:space="0" w:color="auto"/>
              <w:bottom w:val="single" w:sz="4" w:space="0" w:color="auto"/>
              <w:right w:val="single" w:sz="4" w:space="0" w:color="auto"/>
            </w:tcBorders>
            <w:vAlign w:val="center"/>
          </w:tcPr>
          <w:p w:rsidR="00EA1D6D" w:rsidRPr="00BD28DC" w:rsidRDefault="00EA1D6D" w:rsidP="000D47FF">
            <w:pPr>
              <w:spacing w:after="0" w:line="240" w:lineRule="auto"/>
              <w:jc w:val="both"/>
              <w:rPr>
                <w:rFonts w:ascii="Tahoma" w:eastAsia="Times New Roman" w:hAnsi="Tahoma" w:cs="Tahoma"/>
                <w:lang w:eastAsia="cs-CZ"/>
              </w:rPr>
            </w:pPr>
            <w:r w:rsidRPr="00BD28DC">
              <w:rPr>
                <w:rFonts w:ascii="Tahoma" w:eastAsia="Times New Roman" w:hAnsi="Tahoma" w:cs="Tahoma"/>
                <w:lang w:eastAsia="cs-CZ"/>
              </w:rPr>
              <w:t>Základná</w:t>
            </w:r>
            <w:r w:rsidR="000D47FF" w:rsidRPr="00BD28DC">
              <w:rPr>
                <w:rFonts w:ascii="Tahoma" w:eastAsia="Times New Roman" w:hAnsi="Tahoma" w:cs="Tahoma"/>
                <w:lang w:eastAsia="cs-CZ"/>
              </w:rPr>
              <w:t xml:space="preserve"> škola M. </w:t>
            </w:r>
            <w:proofErr w:type="spellStart"/>
            <w:r w:rsidR="000D47FF" w:rsidRPr="00BD28DC">
              <w:rPr>
                <w:rFonts w:ascii="Tahoma" w:eastAsia="Times New Roman" w:hAnsi="Tahoma" w:cs="Tahoma"/>
                <w:lang w:eastAsia="cs-CZ"/>
              </w:rPr>
              <w:t>Helmeczyho</w:t>
            </w:r>
            <w:proofErr w:type="spellEnd"/>
            <w:r w:rsidRPr="00BD28DC">
              <w:rPr>
                <w:rFonts w:ascii="Tahoma" w:eastAsia="Times New Roman" w:hAnsi="Tahoma" w:cs="Tahoma"/>
                <w:lang w:eastAsia="cs-CZ"/>
              </w:rPr>
              <w:t xml:space="preserve"> s VJM</w:t>
            </w:r>
          </w:p>
        </w:tc>
        <w:tc>
          <w:tcPr>
            <w:tcW w:w="2242" w:type="dxa"/>
            <w:tcBorders>
              <w:top w:val="single" w:sz="4" w:space="0" w:color="auto"/>
              <w:left w:val="single" w:sz="4" w:space="0" w:color="auto"/>
              <w:bottom w:val="single" w:sz="4" w:space="0" w:color="auto"/>
              <w:right w:val="single" w:sz="4" w:space="0" w:color="auto"/>
            </w:tcBorders>
            <w:vAlign w:val="center"/>
          </w:tcPr>
          <w:p w:rsidR="00EA1D6D" w:rsidRPr="00BD28DC" w:rsidRDefault="00EA1D6D" w:rsidP="00EA1D6D">
            <w:pPr>
              <w:spacing w:after="0" w:line="240" w:lineRule="auto"/>
              <w:rPr>
                <w:rFonts w:ascii="Tahoma" w:eastAsia="Times New Roman" w:hAnsi="Tahoma" w:cs="Tahoma"/>
                <w:lang w:eastAsia="cs-CZ"/>
              </w:rPr>
            </w:pPr>
            <w:proofErr w:type="spellStart"/>
            <w:r w:rsidRPr="00BD28DC">
              <w:rPr>
                <w:rFonts w:ascii="Tahoma" w:eastAsia="Times New Roman" w:hAnsi="Tahoma" w:cs="Tahoma"/>
                <w:lang w:eastAsia="cs-CZ"/>
              </w:rPr>
              <w:t>M.Hunyadiho</w:t>
            </w:r>
            <w:proofErr w:type="spellEnd"/>
            <w:r w:rsidRPr="00BD28DC">
              <w:rPr>
                <w:rFonts w:ascii="Tahoma" w:eastAsia="Times New Roman" w:hAnsi="Tahoma" w:cs="Tahoma"/>
                <w:lang w:eastAsia="cs-CZ"/>
              </w:rPr>
              <w:t xml:space="preserve"> 16, Kráľovský Chlmec</w:t>
            </w:r>
          </w:p>
        </w:tc>
        <w:tc>
          <w:tcPr>
            <w:tcW w:w="2577" w:type="dxa"/>
            <w:tcBorders>
              <w:top w:val="single" w:sz="4" w:space="0" w:color="auto"/>
              <w:left w:val="single" w:sz="4" w:space="0" w:color="auto"/>
              <w:bottom w:val="single" w:sz="4" w:space="0" w:color="auto"/>
              <w:right w:val="single" w:sz="4" w:space="0" w:color="auto"/>
            </w:tcBorders>
          </w:tcPr>
          <w:p w:rsidR="00EA1D6D" w:rsidRPr="00BD28DC" w:rsidRDefault="00EA1D6D" w:rsidP="00EA1D6D">
            <w:pPr>
              <w:spacing w:after="0" w:line="240" w:lineRule="auto"/>
              <w:rPr>
                <w:rFonts w:ascii="Tahoma" w:eastAsia="Times New Roman" w:hAnsi="Tahoma" w:cs="Tahoma"/>
                <w:sz w:val="24"/>
                <w:szCs w:val="24"/>
                <w:lang w:eastAsia="sk-SK"/>
              </w:rPr>
            </w:pPr>
            <w:r w:rsidRPr="00BD28DC">
              <w:rPr>
                <w:rFonts w:ascii="Tahoma" w:eastAsia="Times New Roman" w:hAnsi="Tahoma" w:cs="Tahoma"/>
                <w:lang w:eastAsia="cs-CZ"/>
              </w:rPr>
              <w:t>Dcérska účtovná jednotka</w:t>
            </w:r>
          </w:p>
        </w:tc>
        <w:tc>
          <w:tcPr>
            <w:tcW w:w="1940" w:type="dxa"/>
            <w:tcBorders>
              <w:top w:val="single" w:sz="4" w:space="0" w:color="auto"/>
              <w:left w:val="single" w:sz="4" w:space="0" w:color="auto"/>
              <w:bottom w:val="single" w:sz="4" w:space="0" w:color="auto"/>
              <w:right w:val="single" w:sz="4" w:space="0" w:color="auto"/>
            </w:tcBorders>
          </w:tcPr>
          <w:p w:rsidR="00EA1D6D" w:rsidRPr="00BD28DC" w:rsidRDefault="00EA1D6D" w:rsidP="00EA1D6D">
            <w:pPr>
              <w:spacing w:after="0" w:line="240" w:lineRule="auto"/>
              <w:rPr>
                <w:rFonts w:ascii="Tahoma" w:eastAsia="Times New Roman" w:hAnsi="Tahoma" w:cs="Tahoma"/>
                <w:sz w:val="24"/>
                <w:szCs w:val="24"/>
                <w:lang w:eastAsia="sk-SK"/>
              </w:rPr>
            </w:pPr>
            <w:r w:rsidRPr="00BD28DC">
              <w:rPr>
                <w:rFonts w:ascii="Tahoma" w:eastAsia="Times New Roman" w:hAnsi="Tahoma" w:cs="Tahoma"/>
                <w:lang w:eastAsia="cs-CZ"/>
              </w:rPr>
              <w:t>Úplná konsolidácia</w:t>
            </w:r>
          </w:p>
        </w:tc>
      </w:tr>
      <w:tr w:rsidR="00BD28DC" w:rsidRPr="00BD28DC" w:rsidTr="00EA1D6D">
        <w:trPr>
          <w:jc w:val="center"/>
        </w:trPr>
        <w:tc>
          <w:tcPr>
            <w:tcW w:w="2660" w:type="dxa"/>
            <w:tcBorders>
              <w:top w:val="single" w:sz="4" w:space="0" w:color="auto"/>
              <w:left w:val="single" w:sz="4" w:space="0" w:color="auto"/>
              <w:bottom w:val="single" w:sz="4" w:space="0" w:color="auto"/>
              <w:right w:val="single" w:sz="4" w:space="0" w:color="auto"/>
            </w:tcBorders>
            <w:vAlign w:val="center"/>
          </w:tcPr>
          <w:p w:rsidR="00EA1D6D" w:rsidRPr="00BD28DC" w:rsidRDefault="00EA1D6D" w:rsidP="00EA1D6D">
            <w:pPr>
              <w:spacing w:after="0" w:line="240" w:lineRule="auto"/>
              <w:jc w:val="both"/>
              <w:rPr>
                <w:rFonts w:ascii="Tahoma" w:eastAsia="Times New Roman" w:hAnsi="Tahoma" w:cs="Tahoma"/>
                <w:lang w:eastAsia="cs-CZ"/>
              </w:rPr>
            </w:pPr>
            <w:r w:rsidRPr="00BD28DC">
              <w:rPr>
                <w:rFonts w:ascii="Tahoma" w:eastAsia="Times New Roman" w:hAnsi="Tahoma" w:cs="Tahoma"/>
                <w:lang w:eastAsia="cs-CZ"/>
              </w:rPr>
              <w:t>Základná umelecká škola</w:t>
            </w:r>
          </w:p>
        </w:tc>
        <w:tc>
          <w:tcPr>
            <w:tcW w:w="2242" w:type="dxa"/>
            <w:tcBorders>
              <w:top w:val="single" w:sz="4" w:space="0" w:color="auto"/>
              <w:left w:val="single" w:sz="4" w:space="0" w:color="auto"/>
              <w:bottom w:val="single" w:sz="4" w:space="0" w:color="auto"/>
              <w:right w:val="single" w:sz="4" w:space="0" w:color="auto"/>
            </w:tcBorders>
            <w:vAlign w:val="center"/>
          </w:tcPr>
          <w:p w:rsidR="00EA1D6D" w:rsidRPr="00BD28DC" w:rsidRDefault="00EA1D6D" w:rsidP="00EA1D6D">
            <w:pPr>
              <w:spacing w:after="0" w:line="240" w:lineRule="auto"/>
              <w:rPr>
                <w:rFonts w:ascii="Tahoma" w:eastAsia="Times New Roman" w:hAnsi="Tahoma" w:cs="Tahoma"/>
                <w:lang w:eastAsia="cs-CZ"/>
              </w:rPr>
            </w:pPr>
            <w:r w:rsidRPr="00BD28DC">
              <w:rPr>
                <w:rFonts w:ascii="Tahoma" w:eastAsia="Times New Roman" w:hAnsi="Tahoma" w:cs="Tahoma"/>
                <w:lang w:eastAsia="cs-CZ"/>
              </w:rPr>
              <w:t>Nám. Hrdinov 10, Kráľovský Chlmec</w:t>
            </w:r>
          </w:p>
        </w:tc>
        <w:tc>
          <w:tcPr>
            <w:tcW w:w="2577" w:type="dxa"/>
            <w:tcBorders>
              <w:top w:val="single" w:sz="4" w:space="0" w:color="auto"/>
              <w:left w:val="single" w:sz="4" w:space="0" w:color="auto"/>
              <w:bottom w:val="single" w:sz="4" w:space="0" w:color="auto"/>
              <w:right w:val="single" w:sz="4" w:space="0" w:color="auto"/>
            </w:tcBorders>
          </w:tcPr>
          <w:p w:rsidR="00EA1D6D" w:rsidRPr="00BD28DC" w:rsidRDefault="00EA1D6D" w:rsidP="00EA1D6D">
            <w:pPr>
              <w:spacing w:after="0" w:line="240" w:lineRule="auto"/>
              <w:rPr>
                <w:rFonts w:ascii="Tahoma" w:eastAsia="Times New Roman" w:hAnsi="Tahoma" w:cs="Tahoma"/>
                <w:sz w:val="24"/>
                <w:szCs w:val="24"/>
                <w:lang w:eastAsia="sk-SK"/>
              </w:rPr>
            </w:pPr>
            <w:r w:rsidRPr="00BD28DC">
              <w:rPr>
                <w:rFonts w:ascii="Tahoma" w:eastAsia="Times New Roman" w:hAnsi="Tahoma" w:cs="Tahoma"/>
                <w:lang w:eastAsia="cs-CZ"/>
              </w:rPr>
              <w:t>Dcérska účtovná jednotka</w:t>
            </w:r>
          </w:p>
        </w:tc>
        <w:tc>
          <w:tcPr>
            <w:tcW w:w="1940" w:type="dxa"/>
            <w:tcBorders>
              <w:top w:val="single" w:sz="4" w:space="0" w:color="auto"/>
              <w:left w:val="single" w:sz="4" w:space="0" w:color="auto"/>
              <w:bottom w:val="single" w:sz="4" w:space="0" w:color="auto"/>
              <w:right w:val="single" w:sz="4" w:space="0" w:color="auto"/>
            </w:tcBorders>
          </w:tcPr>
          <w:p w:rsidR="00EA1D6D" w:rsidRPr="00BD28DC" w:rsidRDefault="00EA1D6D" w:rsidP="00EA1D6D">
            <w:pPr>
              <w:spacing w:after="0" w:line="240" w:lineRule="auto"/>
              <w:rPr>
                <w:rFonts w:ascii="Tahoma" w:eastAsia="Times New Roman" w:hAnsi="Tahoma" w:cs="Tahoma"/>
                <w:sz w:val="24"/>
                <w:szCs w:val="24"/>
                <w:lang w:eastAsia="sk-SK"/>
              </w:rPr>
            </w:pPr>
            <w:r w:rsidRPr="00BD28DC">
              <w:rPr>
                <w:rFonts w:ascii="Tahoma" w:eastAsia="Times New Roman" w:hAnsi="Tahoma" w:cs="Tahoma"/>
                <w:lang w:eastAsia="cs-CZ"/>
              </w:rPr>
              <w:t>Úplná konsolidácia</w:t>
            </w:r>
          </w:p>
        </w:tc>
      </w:tr>
      <w:tr w:rsidR="00BD28DC" w:rsidRPr="00BD28DC" w:rsidTr="00EA1D6D">
        <w:trPr>
          <w:jc w:val="center"/>
        </w:trPr>
        <w:tc>
          <w:tcPr>
            <w:tcW w:w="2660" w:type="dxa"/>
            <w:tcBorders>
              <w:top w:val="single" w:sz="4" w:space="0" w:color="auto"/>
              <w:left w:val="single" w:sz="4" w:space="0" w:color="auto"/>
              <w:bottom w:val="single" w:sz="4" w:space="0" w:color="auto"/>
              <w:right w:val="single" w:sz="4" w:space="0" w:color="auto"/>
            </w:tcBorders>
            <w:vAlign w:val="center"/>
          </w:tcPr>
          <w:p w:rsidR="00EA1D6D" w:rsidRPr="00BD28DC" w:rsidRDefault="00EA1D6D" w:rsidP="00EA1D6D">
            <w:pPr>
              <w:spacing w:after="0" w:line="240" w:lineRule="auto"/>
              <w:jc w:val="both"/>
              <w:rPr>
                <w:rFonts w:ascii="Tahoma" w:eastAsia="Times New Roman" w:hAnsi="Tahoma" w:cs="Tahoma"/>
                <w:lang w:eastAsia="cs-CZ"/>
              </w:rPr>
            </w:pPr>
            <w:r w:rsidRPr="00BD28DC">
              <w:rPr>
                <w:rFonts w:ascii="Tahoma" w:eastAsia="Times New Roman" w:hAnsi="Tahoma" w:cs="Tahoma"/>
                <w:lang w:eastAsia="cs-CZ"/>
              </w:rPr>
              <w:t>Materská škola-Óvoda</w:t>
            </w:r>
          </w:p>
        </w:tc>
        <w:tc>
          <w:tcPr>
            <w:tcW w:w="2242" w:type="dxa"/>
            <w:tcBorders>
              <w:top w:val="single" w:sz="4" w:space="0" w:color="auto"/>
              <w:left w:val="single" w:sz="4" w:space="0" w:color="auto"/>
              <w:bottom w:val="single" w:sz="4" w:space="0" w:color="auto"/>
              <w:right w:val="single" w:sz="4" w:space="0" w:color="auto"/>
            </w:tcBorders>
            <w:vAlign w:val="center"/>
          </w:tcPr>
          <w:p w:rsidR="00EA1D6D" w:rsidRPr="00BD28DC" w:rsidRDefault="00EA1D6D" w:rsidP="00EA1D6D">
            <w:pPr>
              <w:spacing w:after="0" w:line="240" w:lineRule="auto"/>
              <w:rPr>
                <w:rFonts w:ascii="Tahoma" w:eastAsia="Times New Roman" w:hAnsi="Tahoma" w:cs="Tahoma"/>
                <w:lang w:eastAsia="cs-CZ"/>
              </w:rPr>
            </w:pPr>
            <w:proofErr w:type="spellStart"/>
            <w:r w:rsidRPr="00BD28DC">
              <w:rPr>
                <w:rFonts w:ascii="Tahoma" w:eastAsia="Times New Roman" w:hAnsi="Tahoma" w:cs="Tahoma"/>
                <w:lang w:eastAsia="cs-CZ"/>
              </w:rPr>
              <w:t>L.Kossutha</w:t>
            </w:r>
            <w:proofErr w:type="spellEnd"/>
            <w:r w:rsidRPr="00BD28DC">
              <w:rPr>
                <w:rFonts w:ascii="Tahoma" w:eastAsia="Times New Roman" w:hAnsi="Tahoma" w:cs="Tahoma"/>
                <w:lang w:eastAsia="cs-CZ"/>
              </w:rPr>
              <w:t xml:space="preserve"> 103</w:t>
            </w:r>
          </w:p>
        </w:tc>
        <w:tc>
          <w:tcPr>
            <w:tcW w:w="2577" w:type="dxa"/>
            <w:tcBorders>
              <w:top w:val="single" w:sz="4" w:space="0" w:color="auto"/>
              <w:left w:val="single" w:sz="4" w:space="0" w:color="auto"/>
              <w:bottom w:val="single" w:sz="4" w:space="0" w:color="auto"/>
              <w:right w:val="single" w:sz="4" w:space="0" w:color="auto"/>
            </w:tcBorders>
          </w:tcPr>
          <w:p w:rsidR="00EA1D6D" w:rsidRPr="00BD28DC" w:rsidRDefault="00EA1D6D" w:rsidP="00EA1D6D">
            <w:pPr>
              <w:spacing w:after="0" w:line="240" w:lineRule="auto"/>
              <w:rPr>
                <w:rFonts w:ascii="Tahoma" w:eastAsia="Times New Roman" w:hAnsi="Tahoma" w:cs="Tahoma"/>
                <w:sz w:val="24"/>
                <w:szCs w:val="24"/>
                <w:lang w:eastAsia="sk-SK"/>
              </w:rPr>
            </w:pPr>
            <w:r w:rsidRPr="00BD28DC">
              <w:rPr>
                <w:rFonts w:ascii="Tahoma" w:eastAsia="Times New Roman" w:hAnsi="Tahoma" w:cs="Tahoma"/>
                <w:lang w:eastAsia="cs-CZ"/>
              </w:rPr>
              <w:t>Dcérska účtovná jednotka</w:t>
            </w:r>
          </w:p>
        </w:tc>
        <w:tc>
          <w:tcPr>
            <w:tcW w:w="1940" w:type="dxa"/>
            <w:tcBorders>
              <w:top w:val="single" w:sz="4" w:space="0" w:color="auto"/>
              <w:left w:val="single" w:sz="4" w:space="0" w:color="auto"/>
              <w:bottom w:val="single" w:sz="4" w:space="0" w:color="auto"/>
              <w:right w:val="single" w:sz="4" w:space="0" w:color="auto"/>
            </w:tcBorders>
          </w:tcPr>
          <w:p w:rsidR="00EA1D6D" w:rsidRPr="00BD28DC" w:rsidRDefault="00EA1D6D" w:rsidP="00EA1D6D">
            <w:pPr>
              <w:spacing w:after="0" w:line="240" w:lineRule="auto"/>
              <w:rPr>
                <w:rFonts w:ascii="Tahoma" w:eastAsia="Times New Roman" w:hAnsi="Tahoma" w:cs="Tahoma"/>
                <w:sz w:val="24"/>
                <w:szCs w:val="24"/>
                <w:lang w:eastAsia="sk-SK"/>
              </w:rPr>
            </w:pPr>
            <w:r w:rsidRPr="00BD28DC">
              <w:rPr>
                <w:rFonts w:ascii="Tahoma" w:eastAsia="Times New Roman" w:hAnsi="Tahoma" w:cs="Tahoma"/>
                <w:lang w:eastAsia="cs-CZ"/>
              </w:rPr>
              <w:t>Úplná konsolidácia</w:t>
            </w:r>
          </w:p>
        </w:tc>
      </w:tr>
    </w:tbl>
    <w:p w:rsidR="00EA1D6D" w:rsidRPr="00BD28DC" w:rsidRDefault="00EA1D6D" w:rsidP="00EA1D6D">
      <w:pPr>
        <w:spacing w:after="0" w:line="360" w:lineRule="auto"/>
        <w:jc w:val="both"/>
        <w:rPr>
          <w:rFonts w:ascii="Times New Roman" w:eastAsia="Times New Roman" w:hAnsi="Times New Roman" w:cs="Times New Roman"/>
          <w:sz w:val="24"/>
          <w:szCs w:val="24"/>
          <w:lang w:eastAsia="sk-SK"/>
        </w:rPr>
      </w:pPr>
      <w:r w:rsidRPr="00BD28DC">
        <w:rPr>
          <w:rFonts w:ascii="Times New Roman" w:eastAsia="Times New Roman" w:hAnsi="Times New Roman" w:cs="Times New Roman"/>
          <w:sz w:val="24"/>
          <w:szCs w:val="24"/>
          <w:lang w:eastAsia="sk-SK"/>
        </w:rPr>
        <w:t xml:space="preserve">    </w:t>
      </w:r>
    </w:p>
    <w:p w:rsidR="00EA1D6D" w:rsidRPr="00BD28DC" w:rsidRDefault="00EA1D6D" w:rsidP="00EA1D6D">
      <w:pPr>
        <w:spacing w:after="0" w:line="360" w:lineRule="auto"/>
        <w:jc w:val="both"/>
        <w:rPr>
          <w:rFonts w:ascii="Tahoma" w:eastAsia="Times New Roman" w:hAnsi="Tahoma" w:cs="Tahoma"/>
          <w:sz w:val="24"/>
          <w:szCs w:val="24"/>
          <w:lang w:eastAsia="sk-SK"/>
        </w:rPr>
      </w:pPr>
      <w:r w:rsidRPr="00BD28DC">
        <w:rPr>
          <w:rFonts w:ascii="Times New Roman" w:eastAsia="Times New Roman" w:hAnsi="Times New Roman" w:cs="Times New Roman"/>
          <w:sz w:val="24"/>
          <w:szCs w:val="24"/>
          <w:lang w:eastAsia="sk-SK"/>
        </w:rPr>
        <w:t xml:space="preserve"> </w:t>
      </w:r>
      <w:r w:rsidRPr="00BD28DC">
        <w:rPr>
          <w:rFonts w:ascii="Tahoma" w:eastAsia="Times New Roman" w:hAnsi="Tahoma" w:cs="Tahoma"/>
          <w:sz w:val="24"/>
          <w:szCs w:val="24"/>
          <w:lang w:eastAsia="sk-SK"/>
        </w:rPr>
        <w:t xml:space="preserve"> Obchodné spoločnosti v konsolidovanom celku:</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2242"/>
        <w:gridCol w:w="2577"/>
        <w:gridCol w:w="1940"/>
      </w:tblGrid>
      <w:tr w:rsidR="00BD28DC" w:rsidRPr="00BD28DC" w:rsidTr="00EA1D6D">
        <w:trPr>
          <w:jc w:val="center"/>
        </w:trPr>
        <w:tc>
          <w:tcPr>
            <w:tcW w:w="2660" w:type="dxa"/>
            <w:tcBorders>
              <w:top w:val="single" w:sz="4" w:space="0" w:color="auto"/>
              <w:left w:val="single" w:sz="4" w:space="0" w:color="auto"/>
              <w:bottom w:val="single" w:sz="4" w:space="0" w:color="auto"/>
              <w:right w:val="single" w:sz="4" w:space="0" w:color="auto"/>
            </w:tcBorders>
            <w:vAlign w:val="center"/>
          </w:tcPr>
          <w:p w:rsidR="00EA1D6D" w:rsidRPr="00BD28DC" w:rsidRDefault="00EA1D6D" w:rsidP="00EA1D6D">
            <w:pPr>
              <w:spacing w:after="0" w:line="240" w:lineRule="auto"/>
              <w:jc w:val="both"/>
              <w:rPr>
                <w:rFonts w:ascii="Tahoma" w:eastAsia="Times New Roman" w:hAnsi="Tahoma" w:cs="Tahoma"/>
                <w:sz w:val="20"/>
                <w:szCs w:val="20"/>
                <w:lang w:eastAsia="cs-CZ"/>
              </w:rPr>
            </w:pPr>
            <w:r w:rsidRPr="00BD28DC">
              <w:rPr>
                <w:rFonts w:ascii="Tahoma" w:eastAsia="Times New Roman" w:hAnsi="Tahoma" w:cs="Tahoma"/>
                <w:sz w:val="20"/>
                <w:szCs w:val="20"/>
                <w:lang w:eastAsia="cs-CZ"/>
              </w:rPr>
              <w:t>Názov organizácie</w:t>
            </w:r>
          </w:p>
        </w:tc>
        <w:tc>
          <w:tcPr>
            <w:tcW w:w="2242" w:type="dxa"/>
            <w:tcBorders>
              <w:top w:val="single" w:sz="4" w:space="0" w:color="auto"/>
              <w:left w:val="single" w:sz="4" w:space="0" w:color="auto"/>
              <w:bottom w:val="single" w:sz="4" w:space="0" w:color="auto"/>
              <w:right w:val="single" w:sz="4" w:space="0" w:color="auto"/>
            </w:tcBorders>
            <w:vAlign w:val="center"/>
          </w:tcPr>
          <w:p w:rsidR="00EA1D6D" w:rsidRPr="00BD28DC" w:rsidRDefault="00EA1D6D" w:rsidP="00EA1D6D">
            <w:pPr>
              <w:spacing w:after="0" w:line="240" w:lineRule="auto"/>
              <w:jc w:val="center"/>
              <w:rPr>
                <w:rFonts w:ascii="Tahoma" w:eastAsia="Times New Roman" w:hAnsi="Tahoma" w:cs="Tahoma"/>
                <w:sz w:val="20"/>
                <w:szCs w:val="20"/>
                <w:lang w:eastAsia="cs-CZ"/>
              </w:rPr>
            </w:pPr>
            <w:r w:rsidRPr="00BD28DC">
              <w:rPr>
                <w:rFonts w:ascii="Tahoma" w:eastAsia="Times New Roman" w:hAnsi="Tahoma" w:cs="Tahoma"/>
                <w:sz w:val="20"/>
                <w:szCs w:val="20"/>
                <w:lang w:eastAsia="cs-CZ"/>
              </w:rPr>
              <w:t>Sídlo</w:t>
            </w:r>
          </w:p>
        </w:tc>
        <w:tc>
          <w:tcPr>
            <w:tcW w:w="2577" w:type="dxa"/>
            <w:tcBorders>
              <w:top w:val="single" w:sz="4" w:space="0" w:color="auto"/>
              <w:left w:val="single" w:sz="4" w:space="0" w:color="auto"/>
              <w:bottom w:val="single" w:sz="4" w:space="0" w:color="auto"/>
              <w:right w:val="single" w:sz="4" w:space="0" w:color="auto"/>
            </w:tcBorders>
            <w:vAlign w:val="center"/>
          </w:tcPr>
          <w:p w:rsidR="00EA1D6D" w:rsidRPr="00BD28DC" w:rsidRDefault="00EA1D6D" w:rsidP="00EA1D6D">
            <w:pPr>
              <w:spacing w:after="0" w:line="240" w:lineRule="auto"/>
              <w:jc w:val="center"/>
              <w:rPr>
                <w:rFonts w:ascii="Tahoma" w:eastAsia="Times New Roman" w:hAnsi="Tahoma" w:cs="Tahoma"/>
                <w:sz w:val="20"/>
                <w:szCs w:val="20"/>
                <w:lang w:eastAsia="cs-CZ"/>
              </w:rPr>
            </w:pPr>
            <w:r w:rsidRPr="00BD28DC">
              <w:rPr>
                <w:rFonts w:ascii="Tahoma" w:eastAsia="Times New Roman" w:hAnsi="Tahoma" w:cs="Tahoma"/>
                <w:sz w:val="20"/>
                <w:szCs w:val="20"/>
                <w:lang w:eastAsia="cs-CZ"/>
              </w:rPr>
              <w:t xml:space="preserve">Vzťah ku </w:t>
            </w:r>
            <w:proofErr w:type="spellStart"/>
            <w:r w:rsidRPr="00BD28DC">
              <w:rPr>
                <w:rFonts w:ascii="Tahoma" w:eastAsia="Times New Roman" w:hAnsi="Tahoma" w:cs="Tahoma"/>
                <w:sz w:val="20"/>
                <w:szCs w:val="20"/>
                <w:lang w:eastAsia="cs-CZ"/>
              </w:rPr>
              <w:t>kons</w:t>
            </w:r>
            <w:proofErr w:type="spellEnd"/>
            <w:r w:rsidRPr="00BD28DC">
              <w:rPr>
                <w:rFonts w:ascii="Tahoma" w:eastAsia="Times New Roman" w:hAnsi="Tahoma" w:cs="Tahoma"/>
                <w:sz w:val="20"/>
                <w:szCs w:val="20"/>
                <w:lang w:eastAsia="cs-CZ"/>
              </w:rPr>
              <w:t xml:space="preserve">. </w:t>
            </w:r>
            <w:proofErr w:type="spellStart"/>
            <w:r w:rsidRPr="00BD28DC">
              <w:rPr>
                <w:rFonts w:ascii="Tahoma" w:eastAsia="Times New Roman" w:hAnsi="Tahoma" w:cs="Tahoma"/>
                <w:sz w:val="20"/>
                <w:szCs w:val="20"/>
                <w:lang w:eastAsia="cs-CZ"/>
              </w:rPr>
              <w:t>účt</w:t>
            </w:r>
            <w:proofErr w:type="spellEnd"/>
            <w:r w:rsidRPr="00BD28DC">
              <w:rPr>
                <w:rFonts w:ascii="Tahoma" w:eastAsia="Times New Roman" w:hAnsi="Tahoma" w:cs="Tahoma"/>
                <w:sz w:val="20"/>
                <w:szCs w:val="20"/>
                <w:lang w:eastAsia="cs-CZ"/>
              </w:rPr>
              <w:t>. jednotke</w:t>
            </w:r>
          </w:p>
        </w:tc>
        <w:tc>
          <w:tcPr>
            <w:tcW w:w="1940" w:type="dxa"/>
            <w:tcBorders>
              <w:top w:val="single" w:sz="4" w:space="0" w:color="auto"/>
              <w:left w:val="single" w:sz="4" w:space="0" w:color="auto"/>
              <w:bottom w:val="single" w:sz="4" w:space="0" w:color="auto"/>
              <w:right w:val="single" w:sz="4" w:space="0" w:color="auto"/>
            </w:tcBorders>
          </w:tcPr>
          <w:p w:rsidR="00EA1D6D" w:rsidRPr="00BD28DC" w:rsidRDefault="00EA1D6D" w:rsidP="00EA1D6D">
            <w:pPr>
              <w:spacing w:after="0" w:line="240" w:lineRule="auto"/>
              <w:jc w:val="center"/>
              <w:rPr>
                <w:rFonts w:ascii="Tahoma" w:eastAsia="Times New Roman" w:hAnsi="Tahoma" w:cs="Tahoma"/>
                <w:sz w:val="20"/>
                <w:szCs w:val="20"/>
                <w:lang w:eastAsia="cs-CZ"/>
              </w:rPr>
            </w:pPr>
            <w:r w:rsidRPr="00BD28DC">
              <w:rPr>
                <w:rFonts w:ascii="Tahoma" w:eastAsia="Times New Roman" w:hAnsi="Tahoma" w:cs="Tahoma"/>
                <w:sz w:val="20"/>
                <w:szCs w:val="20"/>
                <w:lang w:eastAsia="cs-CZ"/>
              </w:rPr>
              <w:t>Metóda konsolidácie</w:t>
            </w:r>
          </w:p>
        </w:tc>
      </w:tr>
      <w:tr w:rsidR="00BD28DC" w:rsidRPr="00BD28DC" w:rsidTr="00EA1D6D">
        <w:trPr>
          <w:jc w:val="center"/>
        </w:trPr>
        <w:tc>
          <w:tcPr>
            <w:tcW w:w="2660" w:type="dxa"/>
            <w:tcBorders>
              <w:top w:val="single" w:sz="4" w:space="0" w:color="auto"/>
              <w:left w:val="single" w:sz="4" w:space="0" w:color="auto"/>
              <w:bottom w:val="single" w:sz="4" w:space="0" w:color="auto"/>
              <w:right w:val="single" w:sz="4" w:space="0" w:color="auto"/>
            </w:tcBorders>
            <w:vAlign w:val="center"/>
          </w:tcPr>
          <w:p w:rsidR="00EA1D6D" w:rsidRPr="00BD28DC" w:rsidRDefault="00EA1D6D" w:rsidP="00EA1D6D">
            <w:pPr>
              <w:spacing w:after="0" w:line="240" w:lineRule="auto"/>
              <w:jc w:val="both"/>
              <w:rPr>
                <w:rFonts w:ascii="Tahoma" w:eastAsia="Times New Roman" w:hAnsi="Tahoma" w:cs="Tahoma"/>
                <w:lang w:eastAsia="cs-CZ"/>
              </w:rPr>
            </w:pPr>
            <w:r w:rsidRPr="00BD28DC">
              <w:rPr>
                <w:rFonts w:ascii="Tahoma" w:eastAsia="Times New Roman" w:hAnsi="Tahoma" w:cs="Tahoma"/>
                <w:lang w:eastAsia="cs-CZ"/>
              </w:rPr>
              <w:t>Mestský športový klub Kráľovský Chlmec, s.r.o.</w:t>
            </w:r>
          </w:p>
        </w:tc>
        <w:tc>
          <w:tcPr>
            <w:tcW w:w="2242" w:type="dxa"/>
            <w:tcBorders>
              <w:top w:val="single" w:sz="4" w:space="0" w:color="auto"/>
              <w:left w:val="single" w:sz="4" w:space="0" w:color="auto"/>
              <w:bottom w:val="single" w:sz="4" w:space="0" w:color="auto"/>
              <w:right w:val="single" w:sz="4" w:space="0" w:color="auto"/>
            </w:tcBorders>
          </w:tcPr>
          <w:p w:rsidR="00EA1D6D" w:rsidRPr="00BD28DC" w:rsidRDefault="00EA1D6D" w:rsidP="00EA1D6D">
            <w:pPr>
              <w:spacing w:after="0" w:line="240" w:lineRule="auto"/>
              <w:rPr>
                <w:rFonts w:ascii="Tahoma" w:eastAsia="Times New Roman" w:hAnsi="Tahoma" w:cs="Tahoma"/>
                <w:lang w:eastAsia="cs-CZ"/>
              </w:rPr>
            </w:pPr>
            <w:proofErr w:type="spellStart"/>
            <w:r w:rsidRPr="00BD28DC">
              <w:rPr>
                <w:rFonts w:ascii="Tahoma" w:eastAsia="Times New Roman" w:hAnsi="Tahoma" w:cs="Tahoma"/>
                <w:lang w:eastAsia="cs-CZ"/>
              </w:rPr>
              <w:t>L.Kossutha</w:t>
            </w:r>
            <w:proofErr w:type="spellEnd"/>
            <w:r w:rsidRPr="00BD28DC">
              <w:rPr>
                <w:rFonts w:ascii="Tahoma" w:eastAsia="Times New Roman" w:hAnsi="Tahoma" w:cs="Tahoma"/>
                <w:lang w:eastAsia="cs-CZ"/>
              </w:rPr>
              <w:t xml:space="preserve"> 99, Kráľovský Chlmec</w:t>
            </w:r>
          </w:p>
        </w:tc>
        <w:tc>
          <w:tcPr>
            <w:tcW w:w="2577" w:type="dxa"/>
            <w:tcBorders>
              <w:top w:val="single" w:sz="4" w:space="0" w:color="auto"/>
              <w:left w:val="single" w:sz="4" w:space="0" w:color="auto"/>
              <w:bottom w:val="single" w:sz="4" w:space="0" w:color="auto"/>
              <w:right w:val="single" w:sz="4" w:space="0" w:color="auto"/>
            </w:tcBorders>
          </w:tcPr>
          <w:p w:rsidR="00EA1D6D" w:rsidRPr="00BD28DC" w:rsidRDefault="00EA1D6D" w:rsidP="00EA1D6D">
            <w:pPr>
              <w:spacing w:after="0" w:line="240" w:lineRule="auto"/>
              <w:rPr>
                <w:rFonts w:ascii="Tahoma" w:eastAsia="Times New Roman" w:hAnsi="Tahoma" w:cs="Tahoma"/>
                <w:sz w:val="24"/>
                <w:szCs w:val="24"/>
                <w:lang w:eastAsia="sk-SK"/>
              </w:rPr>
            </w:pPr>
            <w:r w:rsidRPr="00BD28DC">
              <w:rPr>
                <w:rFonts w:ascii="Tahoma" w:eastAsia="Times New Roman" w:hAnsi="Tahoma" w:cs="Tahoma"/>
                <w:lang w:eastAsia="cs-CZ"/>
              </w:rPr>
              <w:t>Dcérska účtovná jednotka</w:t>
            </w:r>
          </w:p>
        </w:tc>
        <w:tc>
          <w:tcPr>
            <w:tcW w:w="1940" w:type="dxa"/>
            <w:tcBorders>
              <w:top w:val="single" w:sz="4" w:space="0" w:color="auto"/>
              <w:left w:val="single" w:sz="4" w:space="0" w:color="auto"/>
              <w:bottom w:val="single" w:sz="4" w:space="0" w:color="auto"/>
              <w:right w:val="single" w:sz="4" w:space="0" w:color="auto"/>
            </w:tcBorders>
          </w:tcPr>
          <w:p w:rsidR="00EA1D6D" w:rsidRPr="00BD28DC" w:rsidRDefault="00EA1D6D" w:rsidP="00EA1D6D">
            <w:pPr>
              <w:spacing w:after="0" w:line="240" w:lineRule="auto"/>
              <w:rPr>
                <w:rFonts w:ascii="Tahoma" w:eastAsia="Times New Roman" w:hAnsi="Tahoma" w:cs="Tahoma"/>
                <w:lang w:eastAsia="cs-CZ"/>
              </w:rPr>
            </w:pPr>
            <w:r w:rsidRPr="00BD28DC">
              <w:rPr>
                <w:rFonts w:ascii="Tahoma" w:eastAsia="Times New Roman" w:hAnsi="Tahoma" w:cs="Tahoma"/>
                <w:lang w:eastAsia="cs-CZ"/>
              </w:rPr>
              <w:t>Úplná konsolidácia</w:t>
            </w:r>
          </w:p>
        </w:tc>
      </w:tr>
      <w:tr w:rsidR="00E017C6" w:rsidRPr="00BD28DC" w:rsidTr="00EA1D6D">
        <w:trPr>
          <w:jc w:val="center"/>
        </w:trPr>
        <w:tc>
          <w:tcPr>
            <w:tcW w:w="2660" w:type="dxa"/>
            <w:tcBorders>
              <w:top w:val="single" w:sz="4" w:space="0" w:color="auto"/>
              <w:left w:val="single" w:sz="4" w:space="0" w:color="auto"/>
              <w:bottom w:val="single" w:sz="4" w:space="0" w:color="auto"/>
              <w:right w:val="single" w:sz="4" w:space="0" w:color="auto"/>
            </w:tcBorders>
            <w:vAlign w:val="center"/>
          </w:tcPr>
          <w:p w:rsidR="00EA1D6D" w:rsidRPr="00BD28DC" w:rsidRDefault="00EA1D6D" w:rsidP="00EA1D6D">
            <w:pPr>
              <w:spacing w:after="0" w:line="240" w:lineRule="auto"/>
              <w:jc w:val="both"/>
              <w:rPr>
                <w:rFonts w:ascii="Tahoma" w:eastAsia="Times New Roman" w:hAnsi="Tahoma" w:cs="Tahoma"/>
                <w:lang w:eastAsia="cs-CZ"/>
              </w:rPr>
            </w:pPr>
            <w:r w:rsidRPr="00BD28DC">
              <w:rPr>
                <w:rFonts w:ascii="Tahoma" w:eastAsia="Times New Roman" w:hAnsi="Tahoma" w:cs="Tahoma"/>
                <w:lang w:eastAsia="cs-CZ"/>
              </w:rPr>
              <w:t xml:space="preserve">Kráľovský Chlmec </w:t>
            </w:r>
            <w:proofErr w:type="spellStart"/>
            <w:r w:rsidRPr="00BD28DC">
              <w:rPr>
                <w:rFonts w:ascii="Tahoma" w:eastAsia="Times New Roman" w:hAnsi="Tahoma" w:cs="Tahoma"/>
                <w:lang w:eastAsia="cs-CZ"/>
              </w:rPr>
              <w:t>Invest</w:t>
            </w:r>
            <w:proofErr w:type="spellEnd"/>
            <w:r w:rsidRPr="00BD28DC">
              <w:rPr>
                <w:rFonts w:ascii="Tahoma" w:eastAsia="Times New Roman" w:hAnsi="Tahoma" w:cs="Tahoma"/>
                <w:lang w:eastAsia="cs-CZ"/>
              </w:rPr>
              <w:t>, s.r.o.</w:t>
            </w:r>
          </w:p>
        </w:tc>
        <w:tc>
          <w:tcPr>
            <w:tcW w:w="2242" w:type="dxa"/>
            <w:tcBorders>
              <w:top w:val="single" w:sz="4" w:space="0" w:color="auto"/>
              <w:left w:val="single" w:sz="4" w:space="0" w:color="auto"/>
              <w:bottom w:val="single" w:sz="4" w:space="0" w:color="auto"/>
              <w:right w:val="single" w:sz="4" w:space="0" w:color="auto"/>
            </w:tcBorders>
          </w:tcPr>
          <w:p w:rsidR="00EA1D6D" w:rsidRPr="00BD28DC" w:rsidRDefault="00EA1D6D" w:rsidP="00EA1D6D">
            <w:pPr>
              <w:spacing w:after="0" w:line="240" w:lineRule="auto"/>
              <w:rPr>
                <w:rFonts w:ascii="Tahoma" w:eastAsia="Times New Roman" w:hAnsi="Tahoma" w:cs="Tahoma"/>
                <w:lang w:eastAsia="cs-CZ"/>
              </w:rPr>
            </w:pPr>
            <w:proofErr w:type="spellStart"/>
            <w:r w:rsidRPr="00BD28DC">
              <w:rPr>
                <w:rFonts w:ascii="Tahoma" w:eastAsia="Times New Roman" w:hAnsi="Tahoma" w:cs="Tahoma"/>
                <w:lang w:eastAsia="cs-CZ"/>
              </w:rPr>
              <w:t>L.Kossutha</w:t>
            </w:r>
            <w:proofErr w:type="spellEnd"/>
            <w:r w:rsidRPr="00BD28DC">
              <w:rPr>
                <w:rFonts w:ascii="Tahoma" w:eastAsia="Times New Roman" w:hAnsi="Tahoma" w:cs="Tahoma"/>
                <w:lang w:eastAsia="cs-CZ"/>
              </w:rPr>
              <w:t xml:space="preserve"> 99, Kráľovský Chlmec</w:t>
            </w:r>
          </w:p>
        </w:tc>
        <w:tc>
          <w:tcPr>
            <w:tcW w:w="2577" w:type="dxa"/>
            <w:tcBorders>
              <w:top w:val="single" w:sz="4" w:space="0" w:color="auto"/>
              <w:left w:val="single" w:sz="4" w:space="0" w:color="auto"/>
              <w:bottom w:val="single" w:sz="4" w:space="0" w:color="auto"/>
              <w:right w:val="single" w:sz="4" w:space="0" w:color="auto"/>
            </w:tcBorders>
          </w:tcPr>
          <w:p w:rsidR="00EA1D6D" w:rsidRPr="00BD28DC" w:rsidRDefault="00EA1D6D" w:rsidP="00EA1D6D">
            <w:pPr>
              <w:spacing w:after="0" w:line="240" w:lineRule="auto"/>
              <w:rPr>
                <w:rFonts w:ascii="Tahoma" w:eastAsia="Times New Roman" w:hAnsi="Tahoma" w:cs="Tahoma"/>
                <w:sz w:val="24"/>
                <w:szCs w:val="24"/>
                <w:lang w:eastAsia="sk-SK"/>
              </w:rPr>
            </w:pPr>
            <w:r w:rsidRPr="00BD28DC">
              <w:rPr>
                <w:rFonts w:ascii="Tahoma" w:eastAsia="Times New Roman" w:hAnsi="Tahoma" w:cs="Tahoma"/>
                <w:lang w:eastAsia="cs-CZ"/>
              </w:rPr>
              <w:t>Dcérska účtovná jednotka</w:t>
            </w:r>
          </w:p>
        </w:tc>
        <w:tc>
          <w:tcPr>
            <w:tcW w:w="1940" w:type="dxa"/>
            <w:tcBorders>
              <w:top w:val="single" w:sz="4" w:space="0" w:color="auto"/>
              <w:left w:val="single" w:sz="4" w:space="0" w:color="auto"/>
              <w:bottom w:val="single" w:sz="4" w:space="0" w:color="auto"/>
              <w:right w:val="single" w:sz="4" w:space="0" w:color="auto"/>
            </w:tcBorders>
          </w:tcPr>
          <w:p w:rsidR="00EA1D6D" w:rsidRPr="00BD28DC" w:rsidRDefault="00EA1D6D" w:rsidP="00EA1D6D">
            <w:pPr>
              <w:spacing w:after="0" w:line="240" w:lineRule="auto"/>
              <w:rPr>
                <w:rFonts w:ascii="Tahoma" w:eastAsia="Times New Roman" w:hAnsi="Tahoma" w:cs="Tahoma"/>
                <w:sz w:val="24"/>
                <w:szCs w:val="24"/>
                <w:lang w:eastAsia="sk-SK"/>
              </w:rPr>
            </w:pPr>
            <w:r w:rsidRPr="00BD28DC">
              <w:rPr>
                <w:rFonts w:ascii="Tahoma" w:eastAsia="Times New Roman" w:hAnsi="Tahoma" w:cs="Tahoma"/>
                <w:lang w:eastAsia="cs-CZ"/>
              </w:rPr>
              <w:t>Úplná konsolidácia</w:t>
            </w:r>
          </w:p>
        </w:tc>
      </w:tr>
    </w:tbl>
    <w:p w:rsidR="00EA1D6D" w:rsidRPr="00BD28DC" w:rsidRDefault="00EA1D6D" w:rsidP="00EA1D6D">
      <w:pPr>
        <w:spacing w:after="0" w:line="360" w:lineRule="auto"/>
        <w:jc w:val="both"/>
        <w:rPr>
          <w:rFonts w:ascii="Times New Roman" w:eastAsia="Times New Roman" w:hAnsi="Times New Roman" w:cs="Times New Roman"/>
          <w:sz w:val="24"/>
          <w:szCs w:val="24"/>
          <w:lang w:eastAsia="sk-SK"/>
        </w:rPr>
      </w:pP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Účtovné jednotky v ktorých má Mesto Kráľovský Chlmec podiel, ale </w:t>
      </w:r>
      <w:proofErr w:type="spellStart"/>
      <w:r w:rsidRPr="00BD28DC">
        <w:rPr>
          <w:rFonts w:ascii="Tahoma" w:eastAsia="Times New Roman" w:hAnsi="Tahoma" w:cs="Tahoma"/>
          <w:sz w:val="24"/>
          <w:szCs w:val="24"/>
          <w:lang w:eastAsia="sk-SK"/>
        </w:rPr>
        <w:t>nesplňajú</w:t>
      </w:r>
      <w:proofErr w:type="spellEnd"/>
      <w:r w:rsidRPr="00BD28DC">
        <w:rPr>
          <w:rFonts w:ascii="Tahoma" w:eastAsia="Times New Roman" w:hAnsi="Tahoma" w:cs="Tahoma"/>
          <w:sz w:val="24"/>
          <w:szCs w:val="24"/>
          <w:lang w:eastAsia="sk-SK"/>
        </w:rPr>
        <w:t xml:space="preserve"> podmienky zahrnutia do konsolidovaného celku:</w:t>
      </w:r>
    </w:p>
    <w:p w:rsidR="00EA1D6D" w:rsidRPr="00BD28DC" w:rsidRDefault="00EA1D6D" w:rsidP="00EA1D6D">
      <w:pPr>
        <w:spacing w:after="0" w:line="240" w:lineRule="auto"/>
        <w:jc w:val="both"/>
        <w:rPr>
          <w:rFonts w:ascii="Times New Roman" w:eastAsia="Times New Roman" w:hAnsi="Times New Roman" w:cs="Times New Roman"/>
          <w:sz w:val="24"/>
          <w:szCs w:val="24"/>
          <w:lang w:eastAsia="sk-SK"/>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6"/>
        <w:gridCol w:w="2242"/>
        <w:gridCol w:w="3457"/>
      </w:tblGrid>
      <w:tr w:rsidR="00BD28DC" w:rsidRPr="00BD28DC" w:rsidTr="00EA1D6D">
        <w:trPr>
          <w:jc w:val="center"/>
        </w:trPr>
        <w:tc>
          <w:tcPr>
            <w:tcW w:w="3516" w:type="dxa"/>
            <w:tcBorders>
              <w:top w:val="single" w:sz="4" w:space="0" w:color="auto"/>
              <w:left w:val="single" w:sz="4" w:space="0" w:color="auto"/>
              <w:bottom w:val="single" w:sz="4" w:space="0" w:color="auto"/>
              <w:right w:val="single" w:sz="4" w:space="0" w:color="auto"/>
            </w:tcBorders>
            <w:vAlign w:val="center"/>
          </w:tcPr>
          <w:p w:rsidR="00EA1D6D" w:rsidRPr="00BD28DC" w:rsidRDefault="00EA1D6D" w:rsidP="00EA1D6D">
            <w:pPr>
              <w:spacing w:after="0" w:line="240" w:lineRule="auto"/>
              <w:jc w:val="both"/>
              <w:rPr>
                <w:rFonts w:ascii="Tahoma" w:eastAsia="Times New Roman" w:hAnsi="Tahoma" w:cs="Tahoma"/>
                <w:sz w:val="20"/>
                <w:szCs w:val="20"/>
                <w:lang w:eastAsia="cs-CZ"/>
              </w:rPr>
            </w:pPr>
            <w:r w:rsidRPr="00BD28DC">
              <w:rPr>
                <w:rFonts w:ascii="Tahoma" w:eastAsia="Times New Roman" w:hAnsi="Tahoma" w:cs="Tahoma"/>
                <w:sz w:val="20"/>
                <w:szCs w:val="20"/>
                <w:lang w:eastAsia="cs-CZ"/>
              </w:rPr>
              <w:t>Názov organizácie</w:t>
            </w:r>
          </w:p>
        </w:tc>
        <w:tc>
          <w:tcPr>
            <w:tcW w:w="2242" w:type="dxa"/>
            <w:tcBorders>
              <w:top w:val="single" w:sz="4" w:space="0" w:color="auto"/>
              <w:left w:val="single" w:sz="4" w:space="0" w:color="auto"/>
              <w:bottom w:val="single" w:sz="4" w:space="0" w:color="auto"/>
              <w:right w:val="single" w:sz="4" w:space="0" w:color="auto"/>
            </w:tcBorders>
            <w:vAlign w:val="center"/>
          </w:tcPr>
          <w:p w:rsidR="00EA1D6D" w:rsidRPr="00BD28DC" w:rsidRDefault="00EA1D6D" w:rsidP="00EA1D6D">
            <w:pPr>
              <w:spacing w:after="0" w:line="240" w:lineRule="auto"/>
              <w:jc w:val="center"/>
              <w:rPr>
                <w:rFonts w:ascii="Tahoma" w:eastAsia="Times New Roman" w:hAnsi="Tahoma" w:cs="Tahoma"/>
                <w:sz w:val="20"/>
                <w:szCs w:val="20"/>
                <w:lang w:eastAsia="cs-CZ"/>
              </w:rPr>
            </w:pPr>
            <w:r w:rsidRPr="00BD28DC">
              <w:rPr>
                <w:rFonts w:ascii="Tahoma" w:eastAsia="Times New Roman" w:hAnsi="Tahoma" w:cs="Tahoma"/>
                <w:sz w:val="20"/>
                <w:szCs w:val="20"/>
                <w:lang w:eastAsia="cs-CZ"/>
              </w:rPr>
              <w:t>Sídlo</w:t>
            </w:r>
          </w:p>
        </w:tc>
        <w:tc>
          <w:tcPr>
            <w:tcW w:w="3457" w:type="dxa"/>
            <w:tcBorders>
              <w:top w:val="single" w:sz="4" w:space="0" w:color="auto"/>
              <w:left w:val="single" w:sz="4" w:space="0" w:color="auto"/>
              <w:bottom w:val="single" w:sz="4" w:space="0" w:color="auto"/>
              <w:right w:val="single" w:sz="4" w:space="0" w:color="auto"/>
            </w:tcBorders>
            <w:vAlign w:val="center"/>
          </w:tcPr>
          <w:p w:rsidR="00EA1D6D" w:rsidRPr="00BD28DC" w:rsidRDefault="00EA1D6D" w:rsidP="00EA1D6D">
            <w:pPr>
              <w:spacing w:after="0" w:line="240" w:lineRule="auto"/>
              <w:jc w:val="center"/>
              <w:rPr>
                <w:rFonts w:ascii="Tahoma" w:eastAsia="Times New Roman" w:hAnsi="Tahoma" w:cs="Tahoma"/>
                <w:sz w:val="20"/>
                <w:szCs w:val="20"/>
                <w:lang w:eastAsia="cs-CZ"/>
              </w:rPr>
            </w:pPr>
            <w:r w:rsidRPr="00BD28DC">
              <w:rPr>
                <w:rFonts w:ascii="Tahoma" w:eastAsia="Times New Roman" w:hAnsi="Tahoma" w:cs="Tahoma"/>
                <w:sz w:val="20"/>
                <w:szCs w:val="20"/>
                <w:lang w:eastAsia="cs-CZ"/>
              </w:rPr>
              <w:t xml:space="preserve">Vzťah ku </w:t>
            </w:r>
            <w:proofErr w:type="spellStart"/>
            <w:r w:rsidRPr="00BD28DC">
              <w:rPr>
                <w:rFonts w:ascii="Tahoma" w:eastAsia="Times New Roman" w:hAnsi="Tahoma" w:cs="Tahoma"/>
                <w:sz w:val="20"/>
                <w:szCs w:val="20"/>
                <w:lang w:eastAsia="cs-CZ"/>
              </w:rPr>
              <w:t>kons</w:t>
            </w:r>
            <w:proofErr w:type="spellEnd"/>
            <w:r w:rsidRPr="00BD28DC">
              <w:rPr>
                <w:rFonts w:ascii="Tahoma" w:eastAsia="Times New Roman" w:hAnsi="Tahoma" w:cs="Tahoma"/>
                <w:sz w:val="20"/>
                <w:szCs w:val="20"/>
                <w:lang w:eastAsia="cs-CZ"/>
              </w:rPr>
              <w:t xml:space="preserve">. </w:t>
            </w:r>
            <w:proofErr w:type="spellStart"/>
            <w:r w:rsidRPr="00BD28DC">
              <w:rPr>
                <w:rFonts w:ascii="Tahoma" w:eastAsia="Times New Roman" w:hAnsi="Tahoma" w:cs="Tahoma"/>
                <w:sz w:val="20"/>
                <w:szCs w:val="20"/>
                <w:lang w:eastAsia="cs-CZ"/>
              </w:rPr>
              <w:t>účt</w:t>
            </w:r>
            <w:proofErr w:type="spellEnd"/>
            <w:r w:rsidRPr="00BD28DC">
              <w:rPr>
                <w:rFonts w:ascii="Tahoma" w:eastAsia="Times New Roman" w:hAnsi="Tahoma" w:cs="Tahoma"/>
                <w:sz w:val="20"/>
                <w:szCs w:val="20"/>
                <w:lang w:eastAsia="cs-CZ"/>
              </w:rPr>
              <w:t>. jednotke</w:t>
            </w:r>
          </w:p>
        </w:tc>
      </w:tr>
      <w:tr w:rsidR="00BD28DC" w:rsidRPr="00BD28DC" w:rsidTr="00EA1D6D">
        <w:trPr>
          <w:jc w:val="center"/>
        </w:trPr>
        <w:tc>
          <w:tcPr>
            <w:tcW w:w="3516" w:type="dxa"/>
            <w:tcBorders>
              <w:top w:val="single" w:sz="4" w:space="0" w:color="auto"/>
              <w:left w:val="single" w:sz="4" w:space="0" w:color="auto"/>
              <w:bottom w:val="single" w:sz="4" w:space="0" w:color="auto"/>
              <w:right w:val="single" w:sz="4" w:space="0" w:color="auto"/>
            </w:tcBorders>
            <w:vAlign w:val="center"/>
          </w:tcPr>
          <w:p w:rsidR="00EA1D6D" w:rsidRPr="00BD28DC" w:rsidRDefault="00EA1D6D" w:rsidP="00EA1D6D">
            <w:pPr>
              <w:spacing w:after="0" w:line="240" w:lineRule="auto"/>
              <w:jc w:val="both"/>
              <w:rPr>
                <w:rFonts w:ascii="Tahoma" w:eastAsia="Times New Roman" w:hAnsi="Tahoma" w:cs="Tahoma"/>
                <w:lang w:eastAsia="cs-CZ"/>
              </w:rPr>
            </w:pPr>
            <w:r w:rsidRPr="00BD28DC">
              <w:rPr>
                <w:rFonts w:ascii="Tahoma" w:eastAsia="Times New Roman" w:hAnsi="Tahoma" w:cs="Tahoma"/>
                <w:lang w:eastAsia="cs-CZ"/>
              </w:rPr>
              <w:t xml:space="preserve">Východoslovenský vodárenská spoločnosť, </w:t>
            </w:r>
            <w:proofErr w:type="spellStart"/>
            <w:r w:rsidRPr="00BD28DC">
              <w:rPr>
                <w:rFonts w:ascii="Tahoma" w:eastAsia="Times New Roman" w:hAnsi="Tahoma" w:cs="Tahoma"/>
                <w:lang w:eastAsia="cs-CZ"/>
              </w:rPr>
              <w:t>a.s</w:t>
            </w:r>
            <w:proofErr w:type="spellEnd"/>
            <w:r w:rsidRPr="00BD28DC">
              <w:rPr>
                <w:rFonts w:ascii="Tahoma" w:eastAsia="Times New Roman" w:hAnsi="Tahoma" w:cs="Tahoma"/>
                <w:lang w:eastAsia="cs-CZ"/>
              </w:rPr>
              <w:t>.</w:t>
            </w:r>
          </w:p>
        </w:tc>
        <w:tc>
          <w:tcPr>
            <w:tcW w:w="2242" w:type="dxa"/>
            <w:tcBorders>
              <w:top w:val="single" w:sz="4" w:space="0" w:color="auto"/>
              <w:left w:val="single" w:sz="4" w:space="0" w:color="auto"/>
              <w:bottom w:val="single" w:sz="4" w:space="0" w:color="auto"/>
              <w:right w:val="single" w:sz="4" w:space="0" w:color="auto"/>
            </w:tcBorders>
          </w:tcPr>
          <w:p w:rsidR="00EA1D6D" w:rsidRPr="00BD28DC" w:rsidRDefault="00EA1D6D" w:rsidP="00EA1D6D">
            <w:pPr>
              <w:spacing w:after="0" w:line="240" w:lineRule="auto"/>
              <w:rPr>
                <w:rFonts w:ascii="Tahoma" w:eastAsia="Times New Roman" w:hAnsi="Tahoma" w:cs="Tahoma"/>
                <w:lang w:eastAsia="cs-CZ"/>
              </w:rPr>
            </w:pPr>
            <w:r w:rsidRPr="00BD28DC">
              <w:rPr>
                <w:rFonts w:ascii="Tahoma" w:eastAsia="Times New Roman" w:hAnsi="Tahoma" w:cs="Tahoma"/>
                <w:lang w:eastAsia="cs-CZ"/>
              </w:rPr>
              <w:t>Komenského 50 Košice</w:t>
            </w:r>
          </w:p>
        </w:tc>
        <w:tc>
          <w:tcPr>
            <w:tcW w:w="3457" w:type="dxa"/>
            <w:tcBorders>
              <w:top w:val="single" w:sz="4" w:space="0" w:color="auto"/>
              <w:left w:val="single" w:sz="4" w:space="0" w:color="auto"/>
              <w:bottom w:val="single" w:sz="4" w:space="0" w:color="auto"/>
              <w:right w:val="single" w:sz="4" w:space="0" w:color="auto"/>
            </w:tcBorders>
          </w:tcPr>
          <w:p w:rsidR="00EA1D6D" w:rsidRPr="00BD28DC" w:rsidRDefault="00EA1D6D" w:rsidP="00EA1D6D">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0,66% podiel mesta na základnom imaní</w:t>
            </w:r>
          </w:p>
        </w:tc>
      </w:tr>
      <w:tr w:rsidR="00E017C6" w:rsidRPr="00BD28DC" w:rsidTr="00EA1D6D">
        <w:trPr>
          <w:jc w:val="center"/>
        </w:trPr>
        <w:tc>
          <w:tcPr>
            <w:tcW w:w="3516" w:type="dxa"/>
            <w:tcBorders>
              <w:top w:val="single" w:sz="4" w:space="0" w:color="auto"/>
              <w:left w:val="single" w:sz="4" w:space="0" w:color="auto"/>
              <w:bottom w:val="single" w:sz="4" w:space="0" w:color="auto"/>
              <w:right w:val="single" w:sz="4" w:space="0" w:color="auto"/>
            </w:tcBorders>
            <w:vAlign w:val="center"/>
          </w:tcPr>
          <w:p w:rsidR="00EA1D6D" w:rsidRPr="00BD28DC" w:rsidRDefault="00EA1D6D" w:rsidP="00EA1D6D">
            <w:pPr>
              <w:spacing w:after="0" w:line="240" w:lineRule="auto"/>
              <w:jc w:val="both"/>
              <w:rPr>
                <w:rFonts w:ascii="Tahoma" w:eastAsia="Times New Roman" w:hAnsi="Tahoma" w:cs="Tahoma"/>
                <w:lang w:eastAsia="cs-CZ"/>
              </w:rPr>
            </w:pPr>
            <w:r w:rsidRPr="00BD28DC">
              <w:rPr>
                <w:rFonts w:ascii="Tahoma" w:eastAsia="Times New Roman" w:hAnsi="Tahoma" w:cs="Tahoma"/>
                <w:lang w:eastAsia="cs-CZ"/>
              </w:rPr>
              <w:t>Veolia Energia Kráľovský Chlmec, s.r.o.</w:t>
            </w:r>
          </w:p>
        </w:tc>
        <w:tc>
          <w:tcPr>
            <w:tcW w:w="2242" w:type="dxa"/>
            <w:tcBorders>
              <w:top w:val="single" w:sz="4" w:space="0" w:color="auto"/>
              <w:left w:val="single" w:sz="4" w:space="0" w:color="auto"/>
              <w:bottom w:val="single" w:sz="4" w:space="0" w:color="auto"/>
              <w:right w:val="single" w:sz="4" w:space="0" w:color="auto"/>
            </w:tcBorders>
          </w:tcPr>
          <w:p w:rsidR="00EA1D6D" w:rsidRPr="00BD28DC" w:rsidRDefault="00EA1D6D" w:rsidP="00EA1D6D">
            <w:pPr>
              <w:spacing w:after="0" w:line="240" w:lineRule="auto"/>
              <w:rPr>
                <w:rFonts w:ascii="Tahoma" w:eastAsia="Times New Roman" w:hAnsi="Tahoma" w:cs="Tahoma"/>
                <w:lang w:eastAsia="cs-CZ"/>
              </w:rPr>
            </w:pPr>
            <w:proofErr w:type="spellStart"/>
            <w:r w:rsidRPr="00BD28DC">
              <w:rPr>
                <w:rFonts w:ascii="Tahoma" w:eastAsia="Times New Roman" w:hAnsi="Tahoma" w:cs="Tahoma"/>
                <w:lang w:eastAsia="cs-CZ"/>
              </w:rPr>
              <w:t>L.Kossutha</w:t>
            </w:r>
            <w:proofErr w:type="spellEnd"/>
            <w:r w:rsidRPr="00BD28DC">
              <w:rPr>
                <w:rFonts w:ascii="Tahoma" w:eastAsia="Times New Roman" w:hAnsi="Tahoma" w:cs="Tahoma"/>
                <w:lang w:eastAsia="cs-CZ"/>
              </w:rPr>
              <w:t xml:space="preserve"> 99 Kráľovský Chlmec</w:t>
            </w:r>
          </w:p>
        </w:tc>
        <w:tc>
          <w:tcPr>
            <w:tcW w:w="3457" w:type="dxa"/>
            <w:tcBorders>
              <w:top w:val="single" w:sz="4" w:space="0" w:color="auto"/>
              <w:left w:val="single" w:sz="4" w:space="0" w:color="auto"/>
              <w:bottom w:val="single" w:sz="4" w:space="0" w:color="auto"/>
              <w:right w:val="single" w:sz="4" w:space="0" w:color="auto"/>
            </w:tcBorders>
          </w:tcPr>
          <w:p w:rsidR="00EA1D6D" w:rsidRPr="00BD28DC" w:rsidRDefault="00EA1D6D" w:rsidP="00EA1D6D">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20% podiel mesta na základnom imaní</w:t>
            </w:r>
          </w:p>
        </w:tc>
      </w:tr>
    </w:tbl>
    <w:p w:rsidR="00EA1D6D" w:rsidRPr="00BD28DC" w:rsidRDefault="00EA1D6D" w:rsidP="00EA1D6D">
      <w:pPr>
        <w:spacing w:after="0" w:line="240" w:lineRule="auto"/>
        <w:jc w:val="both"/>
        <w:rPr>
          <w:rFonts w:ascii="Times New Roman" w:eastAsia="Times New Roman" w:hAnsi="Times New Roman" w:cs="Times New Roman"/>
          <w:sz w:val="24"/>
          <w:szCs w:val="24"/>
          <w:lang w:eastAsia="sk-SK"/>
        </w:rPr>
      </w:pPr>
    </w:p>
    <w:p w:rsidR="00EA1D6D" w:rsidRPr="00BD28DC" w:rsidRDefault="001E4D20" w:rsidP="001E4D20">
      <w:pPr>
        <w:pStyle w:val="Nadpis2"/>
        <w:rPr>
          <w:rFonts w:ascii="Tahoma" w:hAnsi="Tahoma" w:cs="Tahoma"/>
          <w:b w:val="0"/>
          <w:sz w:val="22"/>
          <w:szCs w:val="22"/>
          <w:lang w:eastAsia="sk-SK"/>
        </w:rPr>
      </w:pPr>
      <w:bookmarkStart w:id="5" w:name="_Toc143698315"/>
      <w:r w:rsidRPr="00BD28DC">
        <w:rPr>
          <w:rStyle w:val="Nadpis2Char"/>
          <w:rFonts w:ascii="Tahoma" w:hAnsi="Tahoma" w:cs="Tahoma"/>
          <w:b/>
          <w:sz w:val="22"/>
          <w:szCs w:val="22"/>
        </w:rPr>
        <w:t xml:space="preserve">5.1 </w:t>
      </w:r>
      <w:r w:rsidR="00EA1D6D" w:rsidRPr="00BD28DC">
        <w:rPr>
          <w:rStyle w:val="Nadpis2Char"/>
          <w:rFonts w:ascii="Tahoma" w:hAnsi="Tahoma" w:cs="Tahoma"/>
          <w:b/>
          <w:sz w:val="22"/>
          <w:szCs w:val="22"/>
        </w:rPr>
        <w:t>Informácie o zamestnancoch konsolidovaného celku a mzdových nákladoch</w:t>
      </w:r>
      <w:bookmarkEnd w:id="5"/>
    </w:p>
    <w:p w:rsidR="00EA1D6D" w:rsidRPr="00BD28DC" w:rsidRDefault="00EA1D6D" w:rsidP="00EA1D6D">
      <w:pPr>
        <w:spacing w:after="0" w:line="240" w:lineRule="auto"/>
        <w:jc w:val="both"/>
        <w:rPr>
          <w:rFonts w:ascii="Times New Roman" w:eastAsia="Times New Roman" w:hAnsi="Times New Roman" w:cs="Times New Roman"/>
          <w:b/>
          <w:sz w:val="20"/>
          <w:szCs w:val="20"/>
          <w:lang w:eastAsia="sk-SK"/>
        </w:rPr>
      </w:pPr>
    </w:p>
    <w:tbl>
      <w:tblPr>
        <w:tblW w:w="95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8"/>
        <w:gridCol w:w="2533"/>
        <w:gridCol w:w="2533"/>
      </w:tblGrid>
      <w:tr w:rsidR="00BD28DC" w:rsidRPr="00BD28DC" w:rsidTr="00AF79FE">
        <w:trPr>
          <w:jc w:val="center"/>
        </w:trPr>
        <w:tc>
          <w:tcPr>
            <w:tcW w:w="4498" w:type="dxa"/>
            <w:tcBorders>
              <w:top w:val="single" w:sz="4" w:space="0" w:color="auto"/>
              <w:left w:val="single" w:sz="4" w:space="0" w:color="auto"/>
              <w:bottom w:val="single" w:sz="4" w:space="0" w:color="auto"/>
              <w:right w:val="single" w:sz="4" w:space="0" w:color="auto"/>
            </w:tcBorders>
            <w:vAlign w:val="center"/>
          </w:tcPr>
          <w:p w:rsidR="00074462" w:rsidRPr="00BD28DC" w:rsidRDefault="00074462" w:rsidP="00074462">
            <w:pPr>
              <w:spacing w:after="0" w:line="240" w:lineRule="auto"/>
              <w:jc w:val="both"/>
              <w:rPr>
                <w:rFonts w:ascii="Tahoma" w:eastAsia="Times New Roman" w:hAnsi="Tahoma" w:cs="Tahoma"/>
                <w:sz w:val="20"/>
                <w:szCs w:val="20"/>
                <w:lang w:eastAsia="cs-CZ"/>
              </w:rPr>
            </w:pPr>
            <w:r w:rsidRPr="00BD28DC">
              <w:rPr>
                <w:rFonts w:ascii="Tahoma" w:eastAsia="Times New Roman" w:hAnsi="Tahoma" w:cs="Tahoma"/>
                <w:sz w:val="20"/>
                <w:szCs w:val="20"/>
                <w:lang w:eastAsia="cs-CZ"/>
              </w:rPr>
              <w:t>Názov položky</w:t>
            </w:r>
          </w:p>
        </w:tc>
        <w:tc>
          <w:tcPr>
            <w:tcW w:w="2533" w:type="dxa"/>
            <w:tcBorders>
              <w:top w:val="single" w:sz="4" w:space="0" w:color="auto"/>
              <w:left w:val="single" w:sz="4" w:space="0" w:color="auto"/>
              <w:bottom w:val="single" w:sz="4" w:space="0" w:color="auto"/>
              <w:right w:val="single" w:sz="4" w:space="0" w:color="auto"/>
            </w:tcBorders>
            <w:vAlign w:val="center"/>
          </w:tcPr>
          <w:p w:rsidR="00074462" w:rsidRPr="00BD28DC" w:rsidRDefault="00074462" w:rsidP="00074462">
            <w:pPr>
              <w:spacing w:after="0" w:line="240" w:lineRule="auto"/>
              <w:jc w:val="center"/>
              <w:rPr>
                <w:rFonts w:ascii="Tahoma" w:eastAsia="Times New Roman" w:hAnsi="Tahoma" w:cs="Tahoma"/>
                <w:sz w:val="20"/>
                <w:szCs w:val="20"/>
                <w:lang w:eastAsia="cs-CZ"/>
              </w:rPr>
            </w:pPr>
            <w:r w:rsidRPr="00BD28DC">
              <w:rPr>
                <w:rFonts w:ascii="Tahoma" w:eastAsia="Times New Roman" w:hAnsi="Tahoma" w:cs="Tahoma"/>
                <w:sz w:val="20"/>
                <w:szCs w:val="20"/>
                <w:lang w:eastAsia="cs-CZ"/>
              </w:rPr>
              <w:t>2021</w:t>
            </w:r>
          </w:p>
        </w:tc>
        <w:tc>
          <w:tcPr>
            <w:tcW w:w="2533" w:type="dxa"/>
            <w:tcBorders>
              <w:top w:val="single" w:sz="4" w:space="0" w:color="auto"/>
              <w:left w:val="single" w:sz="4" w:space="0" w:color="auto"/>
              <w:bottom w:val="single" w:sz="4" w:space="0" w:color="auto"/>
              <w:right w:val="single" w:sz="4" w:space="0" w:color="auto"/>
            </w:tcBorders>
          </w:tcPr>
          <w:p w:rsidR="00074462" w:rsidRPr="00BD28DC" w:rsidRDefault="00074462" w:rsidP="00074462">
            <w:pPr>
              <w:spacing w:after="0" w:line="240" w:lineRule="auto"/>
              <w:jc w:val="center"/>
              <w:rPr>
                <w:rFonts w:ascii="Tahoma" w:eastAsia="Times New Roman" w:hAnsi="Tahoma" w:cs="Tahoma"/>
                <w:sz w:val="20"/>
                <w:szCs w:val="20"/>
                <w:lang w:eastAsia="cs-CZ"/>
              </w:rPr>
            </w:pPr>
            <w:r w:rsidRPr="00BD28DC">
              <w:rPr>
                <w:rFonts w:ascii="Tahoma" w:eastAsia="Times New Roman" w:hAnsi="Tahoma" w:cs="Tahoma"/>
                <w:sz w:val="20"/>
                <w:szCs w:val="20"/>
                <w:lang w:eastAsia="cs-CZ"/>
              </w:rPr>
              <w:t>2022</w:t>
            </w:r>
          </w:p>
        </w:tc>
      </w:tr>
      <w:tr w:rsidR="00BD28DC" w:rsidRPr="00BD28DC" w:rsidTr="00074462">
        <w:trPr>
          <w:jc w:val="center"/>
        </w:trPr>
        <w:tc>
          <w:tcPr>
            <w:tcW w:w="4498" w:type="dxa"/>
            <w:tcBorders>
              <w:top w:val="single" w:sz="4" w:space="0" w:color="auto"/>
              <w:left w:val="single" w:sz="4" w:space="0" w:color="auto"/>
              <w:bottom w:val="single" w:sz="4" w:space="0" w:color="auto"/>
              <w:right w:val="single" w:sz="4" w:space="0" w:color="auto"/>
            </w:tcBorders>
            <w:vAlign w:val="center"/>
          </w:tcPr>
          <w:p w:rsidR="00074462" w:rsidRPr="00BD28DC" w:rsidRDefault="00074462" w:rsidP="00074462">
            <w:pPr>
              <w:spacing w:after="0" w:line="240" w:lineRule="auto"/>
              <w:jc w:val="both"/>
              <w:rPr>
                <w:rFonts w:ascii="Tahoma" w:eastAsia="Times New Roman" w:hAnsi="Tahoma" w:cs="Tahoma"/>
                <w:lang w:eastAsia="cs-CZ"/>
              </w:rPr>
            </w:pPr>
            <w:r w:rsidRPr="00BD28DC">
              <w:rPr>
                <w:rFonts w:ascii="Tahoma" w:eastAsia="Times New Roman" w:hAnsi="Tahoma" w:cs="Tahoma"/>
                <w:lang w:eastAsia="cs-CZ"/>
              </w:rPr>
              <w:t xml:space="preserve">Priem. počet zamestnancov </w:t>
            </w:r>
            <w:proofErr w:type="spellStart"/>
            <w:r w:rsidRPr="00BD28DC">
              <w:rPr>
                <w:rFonts w:ascii="Tahoma" w:eastAsia="Times New Roman" w:hAnsi="Tahoma" w:cs="Tahoma"/>
                <w:lang w:eastAsia="cs-CZ"/>
              </w:rPr>
              <w:t>kons</w:t>
            </w:r>
            <w:proofErr w:type="spellEnd"/>
            <w:r w:rsidRPr="00BD28DC">
              <w:rPr>
                <w:rFonts w:ascii="Tahoma" w:eastAsia="Times New Roman" w:hAnsi="Tahoma" w:cs="Tahoma"/>
                <w:lang w:eastAsia="cs-CZ"/>
              </w:rPr>
              <w:t>. celku</w:t>
            </w:r>
          </w:p>
        </w:tc>
        <w:tc>
          <w:tcPr>
            <w:tcW w:w="2533" w:type="dxa"/>
            <w:tcBorders>
              <w:top w:val="single" w:sz="4" w:space="0" w:color="auto"/>
              <w:left w:val="single" w:sz="4" w:space="0" w:color="auto"/>
              <w:bottom w:val="single" w:sz="4" w:space="0" w:color="auto"/>
              <w:right w:val="single" w:sz="4" w:space="0" w:color="auto"/>
            </w:tcBorders>
          </w:tcPr>
          <w:p w:rsidR="00074462" w:rsidRPr="00BD28DC" w:rsidRDefault="00074462" w:rsidP="00074462">
            <w:pPr>
              <w:spacing w:after="0" w:line="240" w:lineRule="auto"/>
              <w:jc w:val="center"/>
              <w:rPr>
                <w:rFonts w:ascii="Tahoma" w:eastAsia="Times New Roman" w:hAnsi="Tahoma" w:cs="Tahoma"/>
                <w:lang w:eastAsia="cs-CZ"/>
              </w:rPr>
            </w:pPr>
            <w:r w:rsidRPr="00BD28DC">
              <w:rPr>
                <w:rFonts w:ascii="Tahoma" w:eastAsia="Times New Roman" w:hAnsi="Tahoma" w:cs="Tahoma"/>
                <w:lang w:eastAsia="cs-CZ"/>
              </w:rPr>
              <w:t>291,3</w:t>
            </w:r>
          </w:p>
        </w:tc>
        <w:tc>
          <w:tcPr>
            <w:tcW w:w="2533" w:type="dxa"/>
            <w:tcBorders>
              <w:top w:val="single" w:sz="4" w:space="0" w:color="auto"/>
              <w:left w:val="single" w:sz="4" w:space="0" w:color="auto"/>
              <w:bottom w:val="single" w:sz="4" w:space="0" w:color="auto"/>
              <w:right w:val="single" w:sz="4" w:space="0" w:color="auto"/>
            </w:tcBorders>
          </w:tcPr>
          <w:p w:rsidR="00074462" w:rsidRPr="00BD28DC" w:rsidRDefault="00221C98" w:rsidP="00221C98">
            <w:pPr>
              <w:spacing w:after="0" w:line="240" w:lineRule="auto"/>
              <w:jc w:val="center"/>
              <w:rPr>
                <w:rFonts w:ascii="Tahoma" w:eastAsia="Times New Roman" w:hAnsi="Tahoma" w:cs="Tahoma"/>
                <w:lang w:eastAsia="cs-CZ"/>
              </w:rPr>
            </w:pPr>
            <w:r w:rsidRPr="00BD28DC">
              <w:rPr>
                <w:rFonts w:ascii="Tahoma" w:eastAsia="Times New Roman" w:hAnsi="Tahoma" w:cs="Tahoma"/>
                <w:lang w:eastAsia="cs-CZ"/>
              </w:rPr>
              <w:t>288</w:t>
            </w:r>
          </w:p>
        </w:tc>
      </w:tr>
      <w:tr w:rsidR="00BD28DC" w:rsidRPr="00BD28DC" w:rsidTr="00AF79FE">
        <w:trPr>
          <w:jc w:val="center"/>
        </w:trPr>
        <w:tc>
          <w:tcPr>
            <w:tcW w:w="4498" w:type="dxa"/>
            <w:tcBorders>
              <w:top w:val="single" w:sz="4" w:space="0" w:color="auto"/>
              <w:left w:val="single" w:sz="4" w:space="0" w:color="auto"/>
              <w:bottom w:val="single" w:sz="4" w:space="0" w:color="auto"/>
              <w:right w:val="single" w:sz="4" w:space="0" w:color="auto"/>
            </w:tcBorders>
            <w:vAlign w:val="center"/>
          </w:tcPr>
          <w:p w:rsidR="00074462" w:rsidRPr="00BD28DC" w:rsidRDefault="00074462" w:rsidP="00074462">
            <w:pPr>
              <w:spacing w:after="0" w:line="240" w:lineRule="auto"/>
              <w:jc w:val="both"/>
              <w:rPr>
                <w:rFonts w:ascii="Tahoma" w:eastAsia="Times New Roman" w:hAnsi="Tahoma" w:cs="Tahoma"/>
                <w:lang w:eastAsia="cs-CZ"/>
              </w:rPr>
            </w:pPr>
            <w:r w:rsidRPr="00BD28DC">
              <w:rPr>
                <w:rFonts w:ascii="Tahoma" w:eastAsia="Times New Roman" w:hAnsi="Tahoma" w:cs="Tahoma"/>
                <w:lang w:eastAsia="cs-CZ"/>
              </w:rPr>
              <w:t xml:space="preserve">Počet zamestnancov </w:t>
            </w:r>
            <w:proofErr w:type="spellStart"/>
            <w:r w:rsidRPr="00BD28DC">
              <w:rPr>
                <w:rFonts w:ascii="Tahoma" w:eastAsia="Times New Roman" w:hAnsi="Tahoma" w:cs="Tahoma"/>
                <w:lang w:eastAsia="cs-CZ"/>
              </w:rPr>
              <w:t>kons</w:t>
            </w:r>
            <w:proofErr w:type="spellEnd"/>
            <w:r w:rsidRPr="00BD28DC">
              <w:rPr>
                <w:rFonts w:ascii="Tahoma" w:eastAsia="Times New Roman" w:hAnsi="Tahoma" w:cs="Tahoma"/>
                <w:lang w:eastAsia="cs-CZ"/>
              </w:rPr>
              <w:t>. celku k 31.12 BÚO</w:t>
            </w:r>
          </w:p>
        </w:tc>
        <w:tc>
          <w:tcPr>
            <w:tcW w:w="2533" w:type="dxa"/>
            <w:tcBorders>
              <w:top w:val="single" w:sz="4" w:space="0" w:color="auto"/>
              <w:left w:val="single" w:sz="4" w:space="0" w:color="auto"/>
              <w:bottom w:val="single" w:sz="4" w:space="0" w:color="auto"/>
              <w:right w:val="single" w:sz="4" w:space="0" w:color="auto"/>
            </w:tcBorders>
            <w:vAlign w:val="center"/>
          </w:tcPr>
          <w:p w:rsidR="00074462" w:rsidRPr="00BD28DC" w:rsidRDefault="00074462" w:rsidP="00074462">
            <w:pPr>
              <w:spacing w:after="0" w:line="240" w:lineRule="auto"/>
              <w:jc w:val="center"/>
              <w:rPr>
                <w:rFonts w:ascii="Tahoma" w:eastAsia="Times New Roman" w:hAnsi="Tahoma" w:cs="Tahoma"/>
                <w:lang w:eastAsia="cs-CZ"/>
              </w:rPr>
            </w:pPr>
            <w:r w:rsidRPr="00BD28DC">
              <w:rPr>
                <w:rFonts w:ascii="Tahoma" w:eastAsia="Times New Roman" w:hAnsi="Tahoma" w:cs="Tahoma"/>
                <w:lang w:eastAsia="cs-CZ"/>
              </w:rPr>
              <w:t>281</w:t>
            </w:r>
          </w:p>
        </w:tc>
        <w:tc>
          <w:tcPr>
            <w:tcW w:w="2533" w:type="dxa"/>
            <w:tcBorders>
              <w:top w:val="single" w:sz="4" w:space="0" w:color="auto"/>
              <w:left w:val="single" w:sz="4" w:space="0" w:color="auto"/>
              <w:bottom w:val="single" w:sz="4" w:space="0" w:color="auto"/>
              <w:right w:val="single" w:sz="4" w:space="0" w:color="auto"/>
            </w:tcBorders>
          </w:tcPr>
          <w:p w:rsidR="00074462" w:rsidRPr="00BD28DC" w:rsidRDefault="00221C98" w:rsidP="00871C64">
            <w:pPr>
              <w:spacing w:after="0" w:line="240" w:lineRule="auto"/>
              <w:jc w:val="center"/>
              <w:rPr>
                <w:rFonts w:ascii="Tahoma" w:eastAsia="Times New Roman" w:hAnsi="Tahoma" w:cs="Tahoma"/>
                <w:lang w:eastAsia="cs-CZ"/>
              </w:rPr>
            </w:pPr>
            <w:r w:rsidRPr="00BD28DC">
              <w:rPr>
                <w:rFonts w:ascii="Tahoma" w:eastAsia="Times New Roman" w:hAnsi="Tahoma" w:cs="Tahoma"/>
                <w:lang w:eastAsia="cs-CZ"/>
              </w:rPr>
              <w:t>290</w:t>
            </w:r>
          </w:p>
        </w:tc>
      </w:tr>
      <w:tr w:rsidR="00074462" w:rsidRPr="00BD28DC" w:rsidTr="00AF79FE">
        <w:trPr>
          <w:jc w:val="center"/>
        </w:trPr>
        <w:tc>
          <w:tcPr>
            <w:tcW w:w="4498" w:type="dxa"/>
            <w:tcBorders>
              <w:top w:val="single" w:sz="4" w:space="0" w:color="auto"/>
              <w:left w:val="single" w:sz="4" w:space="0" w:color="auto"/>
              <w:bottom w:val="single" w:sz="4" w:space="0" w:color="auto"/>
              <w:right w:val="single" w:sz="4" w:space="0" w:color="auto"/>
            </w:tcBorders>
            <w:vAlign w:val="center"/>
          </w:tcPr>
          <w:p w:rsidR="00074462" w:rsidRPr="00BD28DC" w:rsidRDefault="00074462" w:rsidP="00074462">
            <w:pPr>
              <w:spacing w:after="0" w:line="240" w:lineRule="auto"/>
              <w:jc w:val="both"/>
              <w:rPr>
                <w:rFonts w:ascii="Tahoma" w:eastAsia="Times New Roman" w:hAnsi="Tahoma" w:cs="Tahoma"/>
                <w:lang w:eastAsia="cs-CZ"/>
              </w:rPr>
            </w:pPr>
            <w:r w:rsidRPr="00BD28DC">
              <w:rPr>
                <w:rFonts w:ascii="Tahoma" w:eastAsia="Times New Roman" w:hAnsi="Tahoma" w:cs="Tahoma"/>
                <w:lang w:eastAsia="cs-CZ"/>
              </w:rPr>
              <w:t>Z toho počet vedúcich zamestnancov</w:t>
            </w:r>
          </w:p>
        </w:tc>
        <w:tc>
          <w:tcPr>
            <w:tcW w:w="2533" w:type="dxa"/>
            <w:tcBorders>
              <w:top w:val="single" w:sz="4" w:space="0" w:color="auto"/>
              <w:left w:val="single" w:sz="4" w:space="0" w:color="auto"/>
              <w:bottom w:val="single" w:sz="4" w:space="0" w:color="auto"/>
              <w:right w:val="single" w:sz="4" w:space="0" w:color="auto"/>
            </w:tcBorders>
            <w:vAlign w:val="center"/>
          </w:tcPr>
          <w:p w:rsidR="00074462" w:rsidRPr="00BD28DC" w:rsidRDefault="00074462" w:rsidP="00074462">
            <w:pPr>
              <w:spacing w:after="0" w:line="240" w:lineRule="auto"/>
              <w:jc w:val="center"/>
              <w:rPr>
                <w:rFonts w:ascii="Tahoma" w:eastAsia="Times New Roman" w:hAnsi="Tahoma" w:cs="Tahoma"/>
                <w:lang w:eastAsia="cs-CZ"/>
              </w:rPr>
            </w:pPr>
            <w:r w:rsidRPr="00BD28DC">
              <w:rPr>
                <w:rFonts w:ascii="Tahoma" w:eastAsia="Times New Roman" w:hAnsi="Tahoma" w:cs="Tahoma"/>
                <w:lang w:eastAsia="cs-CZ"/>
              </w:rPr>
              <w:t>24</w:t>
            </w:r>
          </w:p>
        </w:tc>
        <w:tc>
          <w:tcPr>
            <w:tcW w:w="2533" w:type="dxa"/>
            <w:tcBorders>
              <w:top w:val="single" w:sz="4" w:space="0" w:color="auto"/>
              <w:left w:val="single" w:sz="4" w:space="0" w:color="auto"/>
              <w:bottom w:val="single" w:sz="4" w:space="0" w:color="auto"/>
              <w:right w:val="single" w:sz="4" w:space="0" w:color="auto"/>
            </w:tcBorders>
          </w:tcPr>
          <w:p w:rsidR="00074462" w:rsidRPr="00BD28DC" w:rsidRDefault="00221C98" w:rsidP="00871C64">
            <w:pPr>
              <w:spacing w:after="0" w:line="240" w:lineRule="auto"/>
              <w:jc w:val="center"/>
              <w:rPr>
                <w:rFonts w:ascii="Tahoma" w:eastAsia="Times New Roman" w:hAnsi="Tahoma" w:cs="Tahoma"/>
                <w:lang w:eastAsia="cs-CZ"/>
              </w:rPr>
            </w:pPr>
            <w:r w:rsidRPr="00BD28DC">
              <w:rPr>
                <w:rFonts w:ascii="Tahoma" w:eastAsia="Times New Roman" w:hAnsi="Tahoma" w:cs="Tahoma"/>
                <w:lang w:eastAsia="cs-CZ"/>
              </w:rPr>
              <w:t>24</w:t>
            </w:r>
          </w:p>
        </w:tc>
      </w:tr>
    </w:tbl>
    <w:p w:rsidR="00EA1D6D" w:rsidRPr="00BD28DC" w:rsidRDefault="00EA1D6D" w:rsidP="00EA1D6D">
      <w:pPr>
        <w:spacing w:after="0" w:line="240" w:lineRule="auto"/>
        <w:jc w:val="both"/>
        <w:rPr>
          <w:rFonts w:ascii="Times New Roman" w:eastAsia="Times New Roman" w:hAnsi="Times New Roman" w:cs="Times New Roman"/>
          <w:sz w:val="24"/>
          <w:szCs w:val="24"/>
          <w:lang w:eastAsia="sk-SK"/>
        </w:rPr>
      </w:pPr>
    </w:p>
    <w:p w:rsidR="006553E5" w:rsidRPr="00BD28DC" w:rsidRDefault="006553E5" w:rsidP="00EA1D6D">
      <w:pPr>
        <w:spacing w:after="0" w:line="240" w:lineRule="auto"/>
        <w:jc w:val="both"/>
        <w:rPr>
          <w:rFonts w:ascii="Times New Roman" w:eastAsia="Times New Roman" w:hAnsi="Times New Roman" w:cs="Times New Roman"/>
          <w:sz w:val="24"/>
          <w:szCs w:val="24"/>
          <w:lang w:eastAsia="sk-SK"/>
        </w:rPr>
      </w:pP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Celkové mzdové náklady konsolidovaného celku boli vo výške </w:t>
      </w:r>
      <w:r w:rsidR="00145FAE" w:rsidRPr="00BD28DC">
        <w:rPr>
          <w:rFonts w:ascii="Tahoma" w:eastAsia="Times New Roman" w:hAnsi="Tahoma" w:cs="Tahoma"/>
          <w:sz w:val="24"/>
          <w:szCs w:val="24"/>
          <w:lang w:eastAsia="sk-SK"/>
        </w:rPr>
        <w:t>3</w:t>
      </w:r>
      <w:r w:rsidR="00DA7BD1" w:rsidRPr="00BD28DC">
        <w:rPr>
          <w:rFonts w:ascii="Tahoma" w:eastAsia="Times New Roman" w:hAnsi="Tahoma" w:cs="Tahoma"/>
          <w:sz w:val="24"/>
          <w:szCs w:val="24"/>
          <w:lang w:eastAsia="sk-SK"/>
        </w:rPr>
        <w:t> 698 237,57</w:t>
      </w:r>
      <w:r w:rsidRPr="00BD28DC">
        <w:rPr>
          <w:rFonts w:ascii="Tahoma" w:eastAsia="Times New Roman" w:hAnsi="Tahoma" w:cs="Tahoma"/>
          <w:sz w:val="24"/>
          <w:szCs w:val="24"/>
          <w:lang w:eastAsia="sk-SK"/>
        </w:rPr>
        <w:t xml:space="preserve">€, z toho mzdové náklady mesta ako účtovnej jednotky boli vo výške </w:t>
      </w:r>
      <w:r w:rsidR="00DA7BD1" w:rsidRPr="00BD28DC">
        <w:rPr>
          <w:rFonts w:ascii="Tahoma" w:eastAsia="Times New Roman" w:hAnsi="Tahoma" w:cs="Tahoma"/>
          <w:sz w:val="24"/>
          <w:szCs w:val="24"/>
          <w:lang w:eastAsia="sk-SK"/>
        </w:rPr>
        <w:t>1 280 333,74</w:t>
      </w:r>
      <w:r w:rsidRPr="00BD28DC">
        <w:rPr>
          <w:rFonts w:ascii="Tahoma" w:eastAsia="Times New Roman" w:hAnsi="Tahoma" w:cs="Tahoma"/>
          <w:sz w:val="24"/>
          <w:szCs w:val="24"/>
          <w:lang w:eastAsia="sk-SK"/>
        </w:rPr>
        <w:t xml:space="preserve"> €. </w:t>
      </w:r>
    </w:p>
    <w:p w:rsidR="00EA1D6D" w:rsidRPr="00BD28DC" w:rsidRDefault="001E4D20" w:rsidP="001E4D20">
      <w:pPr>
        <w:pStyle w:val="Nadpis2"/>
        <w:rPr>
          <w:rFonts w:ascii="Tahoma" w:hAnsi="Tahoma" w:cs="Tahoma"/>
          <w:i w:val="0"/>
          <w:sz w:val="22"/>
          <w:szCs w:val="22"/>
        </w:rPr>
      </w:pPr>
      <w:bookmarkStart w:id="6" w:name="_Toc143698316"/>
      <w:r w:rsidRPr="00BD28DC">
        <w:rPr>
          <w:rFonts w:ascii="Tahoma" w:hAnsi="Tahoma" w:cs="Tahoma"/>
          <w:i w:val="0"/>
          <w:sz w:val="22"/>
          <w:szCs w:val="22"/>
        </w:rPr>
        <w:t>5.2</w:t>
      </w:r>
      <w:r w:rsidRPr="00BD28DC">
        <w:rPr>
          <w:rFonts w:ascii="Tahoma" w:hAnsi="Tahoma" w:cs="Tahoma"/>
          <w:b w:val="0"/>
          <w:i w:val="0"/>
          <w:sz w:val="22"/>
          <w:szCs w:val="22"/>
        </w:rPr>
        <w:t xml:space="preserve"> </w:t>
      </w:r>
      <w:r w:rsidR="00EA1D6D" w:rsidRPr="00BD28DC">
        <w:rPr>
          <w:rFonts w:ascii="Tahoma" w:hAnsi="Tahoma" w:cs="Tahoma"/>
          <w:i w:val="0"/>
          <w:sz w:val="22"/>
          <w:szCs w:val="22"/>
        </w:rPr>
        <w:t>Geografické údaje</w:t>
      </w:r>
      <w:bookmarkEnd w:id="6"/>
    </w:p>
    <w:p w:rsidR="00DA2B8B" w:rsidRPr="00BD28DC" w:rsidRDefault="00DA2B8B" w:rsidP="00DA2B8B">
      <w:pPr>
        <w:rPr>
          <w:lang w:eastAsia="cs-CZ"/>
        </w:rPr>
      </w:pP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Mesto Kráľovský Chlmec spolu s 439 obcami a 11 okresmi  tvoria územie Košického samosprávneho kraja, ktorý sa svojou rozlohou 6 752 km</w:t>
      </w:r>
      <w:r w:rsidRPr="00BD28DC">
        <w:rPr>
          <w:rFonts w:ascii="Tahoma" w:eastAsia="Times New Roman" w:hAnsi="Tahoma" w:cs="Tahoma"/>
          <w:sz w:val="24"/>
          <w:szCs w:val="24"/>
          <w:vertAlign w:val="superscript"/>
          <w:lang w:eastAsia="sk-SK"/>
        </w:rPr>
        <w:t>2</w:t>
      </w:r>
      <w:r w:rsidRPr="00BD28DC">
        <w:rPr>
          <w:rFonts w:ascii="Tahoma" w:eastAsia="Times New Roman" w:hAnsi="Tahoma" w:cs="Tahoma"/>
          <w:sz w:val="24"/>
          <w:szCs w:val="24"/>
          <w:lang w:eastAsia="sk-SK"/>
        </w:rPr>
        <w:t xml:space="preserve"> považuje za štvrtý najväčší samosprávny kraj SR. Prvá písomná zmienka o meste sa datuje na rok 1214.</w:t>
      </w: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Mesto Kráľovský Chlmec leží v juhovýchodnej časti Slovenskej republiky v nadmorskej výške 130 m n.</w:t>
      </w:r>
      <w:r w:rsidR="00293557" w:rsidRPr="00BD28DC">
        <w:rPr>
          <w:rFonts w:ascii="Tahoma" w:eastAsia="Times New Roman" w:hAnsi="Tahoma" w:cs="Tahoma"/>
          <w:sz w:val="24"/>
          <w:szCs w:val="24"/>
          <w:lang w:eastAsia="sk-SK"/>
        </w:rPr>
        <w:t xml:space="preserve"> </w:t>
      </w:r>
      <w:r w:rsidRPr="00BD28DC">
        <w:rPr>
          <w:rFonts w:ascii="Tahoma" w:eastAsia="Times New Roman" w:hAnsi="Tahoma" w:cs="Tahoma"/>
          <w:sz w:val="24"/>
          <w:szCs w:val="24"/>
          <w:lang w:eastAsia="sk-SK"/>
        </w:rPr>
        <w:t xml:space="preserve">m. v regióne </w:t>
      </w:r>
      <w:proofErr w:type="spellStart"/>
      <w:r w:rsidRPr="00BD28DC">
        <w:rPr>
          <w:rFonts w:ascii="Tahoma" w:eastAsia="Times New Roman" w:hAnsi="Tahoma" w:cs="Tahoma"/>
          <w:sz w:val="24"/>
          <w:szCs w:val="24"/>
          <w:lang w:eastAsia="sk-SK"/>
        </w:rPr>
        <w:t>Medzibodrožie</w:t>
      </w:r>
      <w:proofErr w:type="spellEnd"/>
      <w:r w:rsidRPr="00BD28DC">
        <w:rPr>
          <w:rFonts w:ascii="Tahoma" w:eastAsia="Times New Roman" w:hAnsi="Tahoma" w:cs="Tahoma"/>
          <w:sz w:val="24"/>
          <w:szCs w:val="24"/>
          <w:lang w:eastAsia="sk-SK"/>
        </w:rPr>
        <w:t xml:space="preserve">, ktorý obklopujú rieky Tisa, Bodrog a Latorica, na juhu hraničí s Maďarskom   a na východe hraničí s Ukrajinou. Mesto je prirodzeným centrom </w:t>
      </w:r>
      <w:proofErr w:type="spellStart"/>
      <w:r w:rsidRPr="00BD28DC">
        <w:rPr>
          <w:rFonts w:ascii="Tahoma" w:eastAsia="Times New Roman" w:hAnsi="Tahoma" w:cs="Tahoma"/>
          <w:sz w:val="24"/>
          <w:szCs w:val="24"/>
          <w:lang w:eastAsia="sk-SK"/>
        </w:rPr>
        <w:t>Medzibodrožia</w:t>
      </w:r>
      <w:proofErr w:type="spellEnd"/>
      <w:r w:rsidRPr="00BD28DC">
        <w:rPr>
          <w:rFonts w:ascii="Tahoma" w:eastAsia="Times New Roman" w:hAnsi="Tahoma" w:cs="Tahoma"/>
          <w:sz w:val="24"/>
          <w:szCs w:val="24"/>
          <w:lang w:eastAsia="sk-SK"/>
        </w:rPr>
        <w:t>, čoho dôkazom je aj to, že v roku 1960 bolo okresným mestom a do roku 1996 centrom celého obvodu. Aj v súčasnosti je dôležitým strediskom diania, ktoré tvoria predovšetkým školy, zdravotnícke zariadenia, rôzne inštitúcie a firmy poskytujúce služby.</w:t>
      </w: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Samotné mesto leží v lone </w:t>
      </w:r>
      <w:proofErr w:type="spellStart"/>
      <w:r w:rsidRPr="00BD28DC">
        <w:rPr>
          <w:rFonts w:ascii="Tahoma" w:eastAsia="Times New Roman" w:hAnsi="Tahoma" w:cs="Tahoma"/>
          <w:sz w:val="24"/>
          <w:szCs w:val="24"/>
          <w:lang w:eastAsia="sk-SK"/>
        </w:rPr>
        <w:t>Chlmeckých</w:t>
      </w:r>
      <w:proofErr w:type="spellEnd"/>
      <w:r w:rsidRPr="00BD28DC">
        <w:rPr>
          <w:rFonts w:ascii="Tahoma" w:eastAsia="Times New Roman" w:hAnsi="Tahoma" w:cs="Tahoma"/>
          <w:sz w:val="24"/>
          <w:szCs w:val="24"/>
          <w:lang w:eastAsia="sk-SK"/>
        </w:rPr>
        <w:t xml:space="preserve"> kopcov. Má okolo 7</w:t>
      </w:r>
      <w:r w:rsidR="00E017C6" w:rsidRPr="00BD28DC">
        <w:rPr>
          <w:rFonts w:ascii="Tahoma" w:eastAsia="Times New Roman" w:hAnsi="Tahoma" w:cs="Tahoma"/>
          <w:sz w:val="24"/>
          <w:szCs w:val="24"/>
          <w:lang w:eastAsia="sk-SK"/>
        </w:rPr>
        <w:t>4</w:t>
      </w:r>
      <w:r w:rsidRPr="00BD28DC">
        <w:rPr>
          <w:rFonts w:ascii="Tahoma" w:eastAsia="Times New Roman" w:hAnsi="Tahoma" w:cs="Tahoma"/>
          <w:sz w:val="24"/>
          <w:szCs w:val="24"/>
          <w:lang w:eastAsia="sk-SK"/>
        </w:rPr>
        <w:t>00 obyvateľov</w:t>
      </w:r>
      <w:r w:rsidR="00293557" w:rsidRPr="00BD28DC">
        <w:rPr>
          <w:rFonts w:ascii="Tahoma" w:eastAsia="Times New Roman" w:hAnsi="Tahoma" w:cs="Tahoma"/>
          <w:sz w:val="24"/>
          <w:szCs w:val="24"/>
          <w:lang w:eastAsia="sk-SK"/>
        </w:rPr>
        <w:t>.</w:t>
      </w:r>
      <w:r w:rsidRPr="00BD28DC">
        <w:rPr>
          <w:rFonts w:ascii="Tahoma" w:eastAsia="Times New Roman" w:hAnsi="Tahoma" w:cs="Tahoma"/>
          <w:sz w:val="24"/>
          <w:szCs w:val="24"/>
          <w:lang w:eastAsia="sk-SK"/>
        </w:rPr>
        <w:t xml:space="preserve">     Z hľadiska vierovyznania v meste prevažujú rímsko-katolíci, potom veriaci patriaci k reformovanej a grécko-katolíckej cirkvi a iné.</w:t>
      </w: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Katastrálne územie mesta tvorí 2 381 ha, z toho 107 ha ornej pôdy, 143 ha viníc a ostatok tvoria lúky, pasienky a lesy.</w:t>
      </w:r>
    </w:p>
    <w:p w:rsidR="00EA1D6D" w:rsidRPr="00BD28DC" w:rsidRDefault="00EA1D6D" w:rsidP="00EA1D6D">
      <w:pPr>
        <w:spacing w:after="0" w:line="240" w:lineRule="auto"/>
        <w:ind w:firstLine="360"/>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Mesto Kráľovský Chlmec spolu s </w:t>
      </w:r>
      <w:proofErr w:type="spellStart"/>
      <w:r w:rsidRPr="00BD28DC">
        <w:rPr>
          <w:rFonts w:ascii="Tahoma" w:eastAsia="Times New Roman" w:hAnsi="Tahoma" w:cs="Tahoma"/>
          <w:sz w:val="24"/>
          <w:szCs w:val="24"/>
          <w:lang w:eastAsia="sk-SK"/>
        </w:rPr>
        <w:t>Medzibodrožím</w:t>
      </w:r>
      <w:proofErr w:type="spellEnd"/>
      <w:r w:rsidRPr="00BD28DC">
        <w:rPr>
          <w:rFonts w:ascii="Tahoma" w:eastAsia="Times New Roman" w:hAnsi="Tahoma" w:cs="Tahoma"/>
          <w:sz w:val="24"/>
          <w:szCs w:val="24"/>
          <w:lang w:eastAsia="sk-SK"/>
        </w:rPr>
        <w:t xml:space="preserve"> v roku 1920 pripojili k Československej republike. Mesto sa stalo sídlom </w:t>
      </w:r>
      <w:proofErr w:type="spellStart"/>
      <w:r w:rsidRPr="00BD28DC">
        <w:rPr>
          <w:rFonts w:ascii="Tahoma" w:eastAsia="Times New Roman" w:hAnsi="Tahoma" w:cs="Tahoma"/>
          <w:sz w:val="24"/>
          <w:szCs w:val="24"/>
          <w:lang w:eastAsia="sk-SK"/>
        </w:rPr>
        <w:t>Medzibodrožského</w:t>
      </w:r>
      <w:proofErr w:type="spellEnd"/>
      <w:r w:rsidRPr="00BD28DC">
        <w:rPr>
          <w:rFonts w:ascii="Tahoma" w:eastAsia="Times New Roman" w:hAnsi="Tahoma" w:cs="Tahoma"/>
          <w:sz w:val="24"/>
          <w:szCs w:val="24"/>
          <w:lang w:eastAsia="sk-SK"/>
        </w:rPr>
        <w:t xml:space="preserve"> okresu obývaného prevažne Maďarmi, ktorého štatút zanikol v roku 1960 a centrum sa presunulo do Trebišova. </w:t>
      </w:r>
    </w:p>
    <w:p w:rsidR="00EA1D6D" w:rsidRPr="00BD28DC" w:rsidRDefault="00EA1D6D" w:rsidP="00EA1D6D">
      <w:pPr>
        <w:spacing w:after="0" w:line="240" w:lineRule="auto"/>
        <w:ind w:firstLine="360"/>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Táto zmena nepriaznivo vplýva na mesto a región, spomalil sa vývoj na každom úseku, respektíve stagnuje. Z hľadiska histórie hospodárstva mesto a okolie charakterizuje poľnohospodárstvo, v rámci ktorého sa sústreďovali na pestovanie viniča, zeleniny a ovocia. Pestovateľská činnosť vyžadovala rozvoj malých závodov a služieb, väčšie priemyselné útvary v regióne nevznikli.</w:t>
      </w:r>
    </w:p>
    <w:p w:rsidR="00EA1D6D" w:rsidRPr="00BD28DC" w:rsidRDefault="00EA1D6D" w:rsidP="00EA1D6D">
      <w:pPr>
        <w:spacing w:after="0" w:line="240" w:lineRule="auto"/>
        <w:ind w:firstLine="360"/>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Po zmenách v roku 1989 sa od centier vzdialené mesto v spolupráci s domácimi a zahraničnými partnermi snaží dostať z izolácie. </w:t>
      </w:r>
    </w:p>
    <w:p w:rsidR="00EA1D6D" w:rsidRPr="00BD28DC" w:rsidRDefault="00EA1D6D" w:rsidP="00EA1D6D">
      <w:pPr>
        <w:spacing w:after="0" w:line="240" w:lineRule="auto"/>
        <w:ind w:firstLine="360"/>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Je centrom viacerých úradov a inštitúcií regionálneho charakteru. Má rozvinutú sieť škôl a zdravotníctva, sú tu rôzne inštitúcie a služby poskytujúce firmy.  </w:t>
      </w:r>
      <w:r w:rsidRPr="00BD28DC">
        <w:rPr>
          <w:rFonts w:ascii="Tahoma" w:eastAsia="Times New Roman" w:hAnsi="Tahoma" w:cs="Tahoma"/>
          <w:sz w:val="24"/>
          <w:szCs w:val="24"/>
          <w:lang w:eastAsia="sk-SK"/>
        </w:rPr>
        <w:br/>
        <w:t xml:space="preserve">     Blízkosť </w:t>
      </w:r>
      <w:proofErr w:type="spellStart"/>
      <w:r w:rsidRPr="00BD28DC">
        <w:rPr>
          <w:rFonts w:ascii="Tahoma" w:eastAsia="Times New Roman" w:hAnsi="Tahoma" w:cs="Tahoma"/>
          <w:sz w:val="24"/>
          <w:szCs w:val="24"/>
          <w:lang w:eastAsia="sk-SK"/>
        </w:rPr>
        <w:t>trojhraničia</w:t>
      </w:r>
      <w:proofErr w:type="spellEnd"/>
      <w:r w:rsidRPr="00BD28DC">
        <w:rPr>
          <w:rFonts w:ascii="Tahoma" w:eastAsia="Times New Roman" w:hAnsi="Tahoma" w:cs="Tahoma"/>
          <w:sz w:val="24"/>
          <w:szCs w:val="24"/>
          <w:lang w:eastAsia="sk-SK"/>
        </w:rPr>
        <w:t xml:space="preserve"> môže byť pre mesto užitočná, táto geopolitická výhoda v rámci Európskej únie otvára ďalšie dlhodobé možnosti v jeho rozvoji. V záujme rozvoja poľnohospodárstva, priemyslu, služieb a cestovného ruchu je v budúcnosti žiadúca spolupráca mesta, regiónu </w:t>
      </w:r>
      <w:proofErr w:type="spellStart"/>
      <w:r w:rsidRPr="00BD28DC">
        <w:rPr>
          <w:rFonts w:ascii="Tahoma" w:eastAsia="Times New Roman" w:hAnsi="Tahoma" w:cs="Tahoma"/>
          <w:sz w:val="24"/>
          <w:szCs w:val="24"/>
          <w:lang w:eastAsia="sk-SK"/>
        </w:rPr>
        <w:t>Medzibodrožie</w:t>
      </w:r>
      <w:proofErr w:type="spellEnd"/>
      <w:r w:rsidRPr="00BD28DC">
        <w:rPr>
          <w:rFonts w:ascii="Tahoma" w:eastAsia="Times New Roman" w:hAnsi="Tahoma" w:cs="Tahoma"/>
          <w:sz w:val="24"/>
          <w:szCs w:val="24"/>
          <w:lang w:eastAsia="sk-SK"/>
        </w:rPr>
        <w:t>, blízkych miest a mikroregiónov okolitých štátov.</w:t>
      </w:r>
    </w:p>
    <w:p w:rsidR="00EA1D6D" w:rsidRPr="00BD28DC" w:rsidRDefault="00EA1D6D" w:rsidP="00EA1D6D">
      <w:pPr>
        <w:spacing w:after="0" w:line="240" w:lineRule="auto"/>
        <w:ind w:firstLine="360"/>
        <w:jc w:val="both"/>
        <w:rPr>
          <w:rFonts w:ascii="Tahoma" w:eastAsia="Times New Roman" w:hAnsi="Tahoma" w:cs="Tahoma"/>
          <w:sz w:val="24"/>
          <w:szCs w:val="24"/>
          <w:lang w:eastAsia="sk-SK"/>
        </w:rPr>
      </w:pPr>
    </w:p>
    <w:p w:rsidR="00EA1D6D" w:rsidRPr="00BD28DC" w:rsidRDefault="001E4D20" w:rsidP="003E45F5">
      <w:pPr>
        <w:pStyle w:val="Nadpis2"/>
        <w:rPr>
          <w:rFonts w:ascii="Tahoma" w:hAnsi="Tahoma" w:cs="Tahoma"/>
          <w:i w:val="0"/>
          <w:sz w:val="22"/>
          <w:szCs w:val="22"/>
        </w:rPr>
      </w:pPr>
      <w:bookmarkStart w:id="7" w:name="_Toc143698317"/>
      <w:r w:rsidRPr="00BD28DC">
        <w:rPr>
          <w:rFonts w:ascii="Tahoma" w:hAnsi="Tahoma" w:cs="Tahoma"/>
          <w:i w:val="0"/>
          <w:sz w:val="22"/>
          <w:szCs w:val="22"/>
        </w:rPr>
        <w:t xml:space="preserve">5.3 </w:t>
      </w:r>
      <w:r w:rsidR="00EA1D6D" w:rsidRPr="00BD28DC">
        <w:rPr>
          <w:rFonts w:ascii="Tahoma" w:hAnsi="Tahoma" w:cs="Tahoma"/>
          <w:i w:val="0"/>
          <w:sz w:val="22"/>
          <w:szCs w:val="22"/>
        </w:rPr>
        <w:t>Demografické údaje</w:t>
      </w:r>
      <w:bookmarkEnd w:id="7"/>
      <w:r w:rsidR="00EA1D6D" w:rsidRPr="00BD28DC">
        <w:rPr>
          <w:rFonts w:ascii="Tahoma" w:hAnsi="Tahoma" w:cs="Tahoma"/>
          <w:i w:val="0"/>
          <w:sz w:val="22"/>
          <w:szCs w:val="22"/>
        </w:rPr>
        <w:t xml:space="preserve"> </w:t>
      </w:r>
    </w:p>
    <w:p w:rsidR="003E45F5" w:rsidRPr="00BD28DC" w:rsidRDefault="003E45F5" w:rsidP="003E45F5">
      <w:pPr>
        <w:rPr>
          <w:rFonts w:ascii="Tahoma" w:hAnsi="Tahoma" w:cs="Tahoma"/>
          <w:sz w:val="24"/>
          <w:szCs w:val="24"/>
          <w:lang w:eastAsia="cs-CZ"/>
        </w:rPr>
      </w:pPr>
    </w:p>
    <w:tbl>
      <w:tblPr>
        <w:tblW w:w="1006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23"/>
        <w:gridCol w:w="1795"/>
        <w:gridCol w:w="1717"/>
        <w:gridCol w:w="1565"/>
        <w:gridCol w:w="1560"/>
      </w:tblGrid>
      <w:tr w:rsidR="00BD28DC" w:rsidRPr="00BD28DC" w:rsidTr="00E836F0">
        <w:trPr>
          <w:jc w:val="right"/>
        </w:trPr>
        <w:tc>
          <w:tcPr>
            <w:tcW w:w="3423" w:type="dxa"/>
            <w:tcBorders>
              <w:top w:val="single" w:sz="4" w:space="0" w:color="auto"/>
              <w:left w:val="single" w:sz="4" w:space="0" w:color="auto"/>
              <w:bottom w:val="single" w:sz="4" w:space="0" w:color="auto"/>
              <w:right w:val="single" w:sz="4" w:space="0" w:color="auto"/>
            </w:tcBorders>
            <w:vAlign w:val="center"/>
          </w:tcPr>
          <w:p w:rsidR="00E836F0" w:rsidRPr="00BD28DC" w:rsidRDefault="00E836F0" w:rsidP="00B06770">
            <w:pPr>
              <w:spacing w:after="0" w:line="240" w:lineRule="auto"/>
              <w:jc w:val="center"/>
              <w:rPr>
                <w:rFonts w:ascii="Tahoma" w:eastAsia="Times New Roman" w:hAnsi="Tahoma" w:cs="Tahoma"/>
                <w:sz w:val="24"/>
                <w:szCs w:val="24"/>
                <w:lang w:eastAsia="cs-CZ"/>
              </w:rPr>
            </w:pPr>
          </w:p>
        </w:tc>
        <w:tc>
          <w:tcPr>
            <w:tcW w:w="1795" w:type="dxa"/>
            <w:tcBorders>
              <w:top w:val="single" w:sz="4" w:space="0" w:color="auto"/>
              <w:left w:val="single" w:sz="4" w:space="0" w:color="auto"/>
              <w:bottom w:val="single" w:sz="4" w:space="0" w:color="auto"/>
              <w:right w:val="single" w:sz="4" w:space="0" w:color="auto"/>
            </w:tcBorders>
          </w:tcPr>
          <w:p w:rsidR="00E836F0" w:rsidRPr="00BD28DC" w:rsidRDefault="00E836F0" w:rsidP="00B06770">
            <w:pPr>
              <w:rPr>
                <w:rFonts w:ascii="Tahoma" w:hAnsi="Tahoma" w:cs="Tahoma"/>
              </w:rPr>
            </w:pPr>
            <w:r w:rsidRPr="00BD28DC">
              <w:rPr>
                <w:rFonts w:ascii="Tahoma" w:hAnsi="Tahoma" w:cs="Tahoma"/>
              </w:rPr>
              <w:t>K 31.12.2019</w:t>
            </w:r>
          </w:p>
        </w:tc>
        <w:tc>
          <w:tcPr>
            <w:tcW w:w="1717" w:type="dxa"/>
            <w:tcBorders>
              <w:top w:val="single" w:sz="4" w:space="0" w:color="auto"/>
              <w:left w:val="single" w:sz="4" w:space="0" w:color="auto"/>
              <w:bottom w:val="single" w:sz="4" w:space="0" w:color="auto"/>
              <w:right w:val="single" w:sz="4" w:space="0" w:color="auto"/>
            </w:tcBorders>
          </w:tcPr>
          <w:p w:rsidR="00E836F0" w:rsidRPr="00BD28DC" w:rsidRDefault="00E836F0" w:rsidP="00B06770">
            <w:pPr>
              <w:rPr>
                <w:rFonts w:ascii="Tahoma" w:hAnsi="Tahoma" w:cs="Tahoma"/>
              </w:rPr>
            </w:pPr>
            <w:r w:rsidRPr="00BD28DC">
              <w:rPr>
                <w:rFonts w:ascii="Tahoma" w:hAnsi="Tahoma" w:cs="Tahoma"/>
              </w:rPr>
              <w:t>K 31.12.2020</w:t>
            </w:r>
          </w:p>
        </w:tc>
        <w:tc>
          <w:tcPr>
            <w:tcW w:w="1565" w:type="dxa"/>
            <w:tcBorders>
              <w:top w:val="single" w:sz="4" w:space="0" w:color="auto"/>
              <w:left w:val="single" w:sz="4" w:space="0" w:color="auto"/>
              <w:bottom w:val="single" w:sz="4" w:space="0" w:color="auto"/>
              <w:right w:val="single" w:sz="4" w:space="0" w:color="auto"/>
            </w:tcBorders>
          </w:tcPr>
          <w:p w:rsidR="00E836F0" w:rsidRPr="00BD28DC" w:rsidRDefault="00E836F0" w:rsidP="00B06770">
            <w:pPr>
              <w:rPr>
                <w:rFonts w:ascii="Tahoma" w:hAnsi="Tahoma" w:cs="Tahoma"/>
              </w:rPr>
            </w:pPr>
            <w:r w:rsidRPr="00BD28DC">
              <w:rPr>
                <w:rFonts w:ascii="Tahoma" w:hAnsi="Tahoma" w:cs="Tahoma"/>
              </w:rPr>
              <w:t>K 31.12.2021</w:t>
            </w:r>
          </w:p>
        </w:tc>
        <w:tc>
          <w:tcPr>
            <w:tcW w:w="1560" w:type="dxa"/>
            <w:tcBorders>
              <w:top w:val="single" w:sz="4" w:space="0" w:color="auto"/>
              <w:left w:val="single" w:sz="4" w:space="0" w:color="auto"/>
              <w:bottom w:val="single" w:sz="4" w:space="0" w:color="auto"/>
              <w:right w:val="single" w:sz="4" w:space="0" w:color="auto"/>
            </w:tcBorders>
          </w:tcPr>
          <w:p w:rsidR="00E836F0" w:rsidRPr="00BD28DC" w:rsidRDefault="00E836F0" w:rsidP="00B06770">
            <w:pPr>
              <w:rPr>
                <w:rFonts w:ascii="Tahoma" w:hAnsi="Tahoma" w:cs="Tahoma"/>
              </w:rPr>
            </w:pPr>
            <w:r w:rsidRPr="00BD28DC">
              <w:rPr>
                <w:rFonts w:ascii="Tahoma" w:hAnsi="Tahoma" w:cs="Tahoma"/>
              </w:rPr>
              <w:t>K 31.12.2022</w:t>
            </w:r>
          </w:p>
        </w:tc>
      </w:tr>
      <w:tr w:rsidR="00BD28DC" w:rsidRPr="00BD28DC" w:rsidTr="00E836F0">
        <w:trPr>
          <w:jc w:val="right"/>
        </w:trPr>
        <w:tc>
          <w:tcPr>
            <w:tcW w:w="3423" w:type="dxa"/>
            <w:tcBorders>
              <w:top w:val="single" w:sz="4" w:space="0" w:color="auto"/>
              <w:left w:val="single" w:sz="4" w:space="0" w:color="auto"/>
              <w:bottom w:val="single" w:sz="4" w:space="0" w:color="auto"/>
              <w:right w:val="single" w:sz="4" w:space="0" w:color="auto"/>
            </w:tcBorders>
            <w:vAlign w:val="center"/>
            <w:hideMark/>
          </w:tcPr>
          <w:p w:rsidR="00E836F0" w:rsidRPr="00BD28DC" w:rsidRDefault="00E836F0" w:rsidP="00B06770">
            <w:pPr>
              <w:spacing w:after="0" w:line="240" w:lineRule="auto"/>
              <w:rPr>
                <w:rFonts w:ascii="Tahoma" w:eastAsia="Times New Roman" w:hAnsi="Tahoma" w:cs="Tahoma"/>
                <w:sz w:val="24"/>
                <w:szCs w:val="24"/>
                <w:lang w:eastAsia="cs-CZ"/>
              </w:rPr>
            </w:pPr>
            <w:r w:rsidRPr="00BD28DC">
              <w:rPr>
                <w:rFonts w:ascii="Tahoma" w:eastAsia="Times New Roman" w:hAnsi="Tahoma" w:cs="Tahoma"/>
                <w:sz w:val="24"/>
                <w:szCs w:val="24"/>
                <w:lang w:eastAsia="cs-CZ"/>
              </w:rPr>
              <w:t>Počet obyvateľov mesta:</w:t>
            </w:r>
          </w:p>
        </w:tc>
        <w:tc>
          <w:tcPr>
            <w:tcW w:w="1795" w:type="dxa"/>
            <w:tcBorders>
              <w:top w:val="single" w:sz="4" w:space="0" w:color="auto"/>
              <w:left w:val="single" w:sz="4" w:space="0" w:color="auto"/>
              <w:bottom w:val="single" w:sz="4" w:space="0" w:color="auto"/>
              <w:right w:val="single" w:sz="4" w:space="0" w:color="auto"/>
            </w:tcBorders>
          </w:tcPr>
          <w:p w:rsidR="00E836F0" w:rsidRPr="00BD28DC" w:rsidRDefault="00E836F0" w:rsidP="00B06770">
            <w:pPr>
              <w:rPr>
                <w:rFonts w:ascii="Tahoma" w:hAnsi="Tahoma" w:cs="Tahoma"/>
              </w:rPr>
            </w:pPr>
            <w:r w:rsidRPr="00BD28DC">
              <w:rPr>
                <w:rFonts w:ascii="Tahoma" w:hAnsi="Tahoma" w:cs="Tahoma"/>
              </w:rPr>
              <w:t>7 479</w:t>
            </w:r>
          </w:p>
        </w:tc>
        <w:tc>
          <w:tcPr>
            <w:tcW w:w="1717" w:type="dxa"/>
            <w:tcBorders>
              <w:top w:val="single" w:sz="4" w:space="0" w:color="auto"/>
              <w:left w:val="single" w:sz="4" w:space="0" w:color="auto"/>
              <w:bottom w:val="single" w:sz="4" w:space="0" w:color="auto"/>
              <w:right w:val="single" w:sz="4" w:space="0" w:color="auto"/>
            </w:tcBorders>
          </w:tcPr>
          <w:p w:rsidR="00E836F0" w:rsidRPr="00BD28DC" w:rsidRDefault="00E836F0" w:rsidP="00B06770">
            <w:pPr>
              <w:rPr>
                <w:rFonts w:ascii="Tahoma" w:hAnsi="Tahoma" w:cs="Tahoma"/>
              </w:rPr>
            </w:pPr>
            <w:r w:rsidRPr="00BD28DC">
              <w:rPr>
                <w:rFonts w:ascii="Tahoma" w:hAnsi="Tahoma" w:cs="Tahoma"/>
              </w:rPr>
              <w:t xml:space="preserve">      7 485</w:t>
            </w:r>
          </w:p>
        </w:tc>
        <w:tc>
          <w:tcPr>
            <w:tcW w:w="1565" w:type="dxa"/>
            <w:tcBorders>
              <w:top w:val="single" w:sz="4" w:space="0" w:color="auto"/>
              <w:left w:val="single" w:sz="4" w:space="0" w:color="auto"/>
              <w:bottom w:val="single" w:sz="4" w:space="0" w:color="auto"/>
              <w:right w:val="single" w:sz="4" w:space="0" w:color="auto"/>
            </w:tcBorders>
          </w:tcPr>
          <w:p w:rsidR="00E836F0" w:rsidRPr="00BD28DC" w:rsidRDefault="00E836F0" w:rsidP="004901F9">
            <w:pPr>
              <w:rPr>
                <w:rFonts w:ascii="Tahoma" w:hAnsi="Tahoma" w:cs="Tahoma"/>
              </w:rPr>
            </w:pPr>
            <w:r w:rsidRPr="00BD28DC">
              <w:rPr>
                <w:rFonts w:ascii="Tahoma" w:hAnsi="Tahoma" w:cs="Tahoma"/>
              </w:rPr>
              <w:t>7 436</w:t>
            </w:r>
          </w:p>
        </w:tc>
        <w:tc>
          <w:tcPr>
            <w:tcW w:w="1560" w:type="dxa"/>
            <w:tcBorders>
              <w:top w:val="single" w:sz="4" w:space="0" w:color="auto"/>
              <w:left w:val="single" w:sz="4" w:space="0" w:color="auto"/>
              <w:bottom w:val="single" w:sz="4" w:space="0" w:color="auto"/>
              <w:right w:val="single" w:sz="4" w:space="0" w:color="auto"/>
            </w:tcBorders>
          </w:tcPr>
          <w:p w:rsidR="00E836F0" w:rsidRPr="00BD28DC" w:rsidRDefault="008D0933" w:rsidP="004901F9">
            <w:pPr>
              <w:rPr>
                <w:rFonts w:ascii="Tahoma" w:hAnsi="Tahoma" w:cs="Tahoma"/>
              </w:rPr>
            </w:pPr>
            <w:r w:rsidRPr="00BD28DC">
              <w:rPr>
                <w:rFonts w:ascii="Tahoma" w:hAnsi="Tahoma" w:cs="Tahoma"/>
              </w:rPr>
              <w:t>7395</w:t>
            </w:r>
          </w:p>
        </w:tc>
      </w:tr>
      <w:tr w:rsidR="00BD28DC" w:rsidRPr="00BD28DC" w:rsidTr="00E836F0">
        <w:trPr>
          <w:jc w:val="right"/>
        </w:trPr>
        <w:tc>
          <w:tcPr>
            <w:tcW w:w="3423" w:type="dxa"/>
            <w:tcBorders>
              <w:top w:val="single" w:sz="4" w:space="0" w:color="auto"/>
              <w:left w:val="single" w:sz="4" w:space="0" w:color="auto"/>
              <w:bottom w:val="single" w:sz="4" w:space="0" w:color="auto"/>
              <w:right w:val="single" w:sz="4" w:space="0" w:color="auto"/>
            </w:tcBorders>
            <w:vAlign w:val="center"/>
            <w:hideMark/>
          </w:tcPr>
          <w:p w:rsidR="00E836F0" w:rsidRPr="00BD28DC" w:rsidRDefault="00E836F0" w:rsidP="00B06770">
            <w:pPr>
              <w:spacing w:after="0" w:line="240" w:lineRule="auto"/>
              <w:rPr>
                <w:rFonts w:ascii="Tahoma" w:eastAsia="Times New Roman" w:hAnsi="Tahoma" w:cs="Tahoma"/>
                <w:sz w:val="24"/>
                <w:szCs w:val="24"/>
                <w:lang w:eastAsia="cs-CZ"/>
              </w:rPr>
            </w:pPr>
            <w:r w:rsidRPr="00BD28DC">
              <w:rPr>
                <w:rFonts w:ascii="Tahoma" w:eastAsia="Times New Roman" w:hAnsi="Tahoma" w:cs="Tahoma"/>
                <w:sz w:val="24"/>
                <w:szCs w:val="24"/>
                <w:lang w:eastAsia="cs-CZ"/>
              </w:rPr>
              <w:t>Z toho: muži</w:t>
            </w:r>
          </w:p>
        </w:tc>
        <w:tc>
          <w:tcPr>
            <w:tcW w:w="1795" w:type="dxa"/>
            <w:tcBorders>
              <w:top w:val="single" w:sz="4" w:space="0" w:color="auto"/>
              <w:left w:val="single" w:sz="4" w:space="0" w:color="auto"/>
              <w:bottom w:val="single" w:sz="4" w:space="0" w:color="auto"/>
              <w:right w:val="single" w:sz="4" w:space="0" w:color="auto"/>
            </w:tcBorders>
          </w:tcPr>
          <w:p w:rsidR="00E836F0" w:rsidRPr="00BD28DC" w:rsidRDefault="00E836F0" w:rsidP="00B06770">
            <w:pPr>
              <w:rPr>
                <w:rFonts w:ascii="Tahoma" w:hAnsi="Tahoma" w:cs="Tahoma"/>
              </w:rPr>
            </w:pPr>
            <w:r w:rsidRPr="00BD28DC">
              <w:rPr>
                <w:rFonts w:ascii="Tahoma" w:hAnsi="Tahoma" w:cs="Tahoma"/>
              </w:rPr>
              <w:t>3 842</w:t>
            </w:r>
          </w:p>
        </w:tc>
        <w:tc>
          <w:tcPr>
            <w:tcW w:w="1717" w:type="dxa"/>
            <w:tcBorders>
              <w:top w:val="single" w:sz="4" w:space="0" w:color="auto"/>
              <w:left w:val="single" w:sz="4" w:space="0" w:color="auto"/>
              <w:bottom w:val="single" w:sz="4" w:space="0" w:color="auto"/>
              <w:right w:val="single" w:sz="4" w:space="0" w:color="auto"/>
            </w:tcBorders>
          </w:tcPr>
          <w:p w:rsidR="00E836F0" w:rsidRPr="00BD28DC" w:rsidRDefault="00E836F0" w:rsidP="00B06770">
            <w:pPr>
              <w:rPr>
                <w:rFonts w:ascii="Tahoma" w:hAnsi="Tahoma" w:cs="Tahoma"/>
              </w:rPr>
            </w:pPr>
            <w:r w:rsidRPr="00BD28DC">
              <w:rPr>
                <w:rFonts w:ascii="Tahoma" w:hAnsi="Tahoma" w:cs="Tahoma"/>
              </w:rPr>
              <w:t xml:space="preserve">       3 640</w:t>
            </w:r>
          </w:p>
        </w:tc>
        <w:tc>
          <w:tcPr>
            <w:tcW w:w="1565" w:type="dxa"/>
            <w:tcBorders>
              <w:top w:val="single" w:sz="4" w:space="0" w:color="auto"/>
              <w:left w:val="single" w:sz="4" w:space="0" w:color="auto"/>
              <w:bottom w:val="single" w:sz="4" w:space="0" w:color="auto"/>
              <w:right w:val="single" w:sz="4" w:space="0" w:color="auto"/>
            </w:tcBorders>
          </w:tcPr>
          <w:p w:rsidR="00E836F0" w:rsidRPr="00BD28DC" w:rsidRDefault="00E836F0" w:rsidP="00B06770">
            <w:pPr>
              <w:rPr>
                <w:rFonts w:ascii="Tahoma" w:hAnsi="Tahoma" w:cs="Tahoma"/>
              </w:rPr>
            </w:pPr>
            <w:r w:rsidRPr="00BD28DC">
              <w:rPr>
                <w:rFonts w:ascii="Tahoma" w:hAnsi="Tahoma" w:cs="Tahoma"/>
              </w:rPr>
              <w:t>3 602</w:t>
            </w:r>
          </w:p>
        </w:tc>
        <w:tc>
          <w:tcPr>
            <w:tcW w:w="1560" w:type="dxa"/>
            <w:tcBorders>
              <w:top w:val="single" w:sz="4" w:space="0" w:color="auto"/>
              <w:left w:val="single" w:sz="4" w:space="0" w:color="auto"/>
              <w:bottom w:val="single" w:sz="4" w:space="0" w:color="auto"/>
              <w:right w:val="single" w:sz="4" w:space="0" w:color="auto"/>
            </w:tcBorders>
          </w:tcPr>
          <w:p w:rsidR="00E836F0" w:rsidRPr="00BD28DC" w:rsidRDefault="008D0933" w:rsidP="00B06770">
            <w:pPr>
              <w:rPr>
                <w:rFonts w:ascii="Tahoma" w:hAnsi="Tahoma" w:cs="Tahoma"/>
              </w:rPr>
            </w:pPr>
            <w:r w:rsidRPr="00BD28DC">
              <w:rPr>
                <w:rFonts w:ascii="Tahoma" w:hAnsi="Tahoma" w:cs="Tahoma"/>
              </w:rPr>
              <w:t>3575</w:t>
            </w:r>
          </w:p>
        </w:tc>
      </w:tr>
      <w:tr w:rsidR="008D0933" w:rsidRPr="00BD28DC" w:rsidTr="00E836F0">
        <w:trPr>
          <w:jc w:val="right"/>
        </w:trPr>
        <w:tc>
          <w:tcPr>
            <w:tcW w:w="3423" w:type="dxa"/>
            <w:tcBorders>
              <w:top w:val="single" w:sz="4" w:space="0" w:color="auto"/>
              <w:left w:val="single" w:sz="4" w:space="0" w:color="auto"/>
              <w:bottom w:val="single" w:sz="4" w:space="0" w:color="auto"/>
              <w:right w:val="single" w:sz="4" w:space="0" w:color="auto"/>
            </w:tcBorders>
            <w:vAlign w:val="center"/>
            <w:hideMark/>
          </w:tcPr>
          <w:p w:rsidR="00E836F0" w:rsidRPr="00BD28DC" w:rsidRDefault="00E836F0" w:rsidP="00B06770">
            <w:pPr>
              <w:spacing w:after="0" w:line="240" w:lineRule="auto"/>
              <w:rPr>
                <w:rFonts w:ascii="Tahoma" w:eastAsia="Times New Roman" w:hAnsi="Tahoma" w:cs="Tahoma"/>
                <w:sz w:val="24"/>
                <w:szCs w:val="24"/>
                <w:lang w:eastAsia="cs-CZ"/>
              </w:rPr>
            </w:pPr>
            <w:r w:rsidRPr="00BD28DC">
              <w:rPr>
                <w:rFonts w:ascii="Tahoma" w:eastAsia="Times New Roman" w:hAnsi="Tahoma" w:cs="Tahoma"/>
                <w:sz w:val="24"/>
                <w:szCs w:val="24"/>
                <w:lang w:eastAsia="cs-CZ"/>
              </w:rPr>
              <w:t>ženy</w:t>
            </w:r>
          </w:p>
        </w:tc>
        <w:tc>
          <w:tcPr>
            <w:tcW w:w="1795" w:type="dxa"/>
            <w:tcBorders>
              <w:top w:val="single" w:sz="4" w:space="0" w:color="auto"/>
              <w:left w:val="single" w:sz="4" w:space="0" w:color="auto"/>
              <w:bottom w:val="single" w:sz="4" w:space="0" w:color="auto"/>
              <w:right w:val="single" w:sz="4" w:space="0" w:color="auto"/>
            </w:tcBorders>
          </w:tcPr>
          <w:p w:rsidR="00E836F0" w:rsidRPr="00BD28DC" w:rsidRDefault="00E836F0" w:rsidP="00B06770">
            <w:pPr>
              <w:rPr>
                <w:rFonts w:ascii="Tahoma" w:hAnsi="Tahoma" w:cs="Tahoma"/>
              </w:rPr>
            </w:pPr>
            <w:r w:rsidRPr="00BD28DC">
              <w:rPr>
                <w:rFonts w:ascii="Tahoma" w:hAnsi="Tahoma" w:cs="Tahoma"/>
              </w:rPr>
              <w:t>3 637</w:t>
            </w:r>
          </w:p>
        </w:tc>
        <w:tc>
          <w:tcPr>
            <w:tcW w:w="1717" w:type="dxa"/>
            <w:tcBorders>
              <w:top w:val="single" w:sz="4" w:space="0" w:color="auto"/>
              <w:left w:val="single" w:sz="4" w:space="0" w:color="auto"/>
              <w:bottom w:val="single" w:sz="4" w:space="0" w:color="auto"/>
              <w:right w:val="single" w:sz="4" w:space="0" w:color="auto"/>
            </w:tcBorders>
          </w:tcPr>
          <w:p w:rsidR="00E836F0" w:rsidRPr="00BD28DC" w:rsidRDefault="00E836F0" w:rsidP="00B06770">
            <w:pPr>
              <w:rPr>
                <w:rFonts w:ascii="Tahoma" w:hAnsi="Tahoma" w:cs="Tahoma"/>
              </w:rPr>
            </w:pPr>
            <w:r w:rsidRPr="00BD28DC">
              <w:rPr>
                <w:rFonts w:ascii="Tahoma" w:hAnsi="Tahoma" w:cs="Tahoma"/>
              </w:rPr>
              <w:t xml:space="preserve">       3 845</w:t>
            </w:r>
          </w:p>
        </w:tc>
        <w:tc>
          <w:tcPr>
            <w:tcW w:w="1565" w:type="dxa"/>
            <w:tcBorders>
              <w:top w:val="single" w:sz="4" w:space="0" w:color="auto"/>
              <w:left w:val="single" w:sz="4" w:space="0" w:color="auto"/>
              <w:bottom w:val="single" w:sz="4" w:space="0" w:color="auto"/>
              <w:right w:val="single" w:sz="4" w:space="0" w:color="auto"/>
            </w:tcBorders>
          </w:tcPr>
          <w:p w:rsidR="00E836F0" w:rsidRPr="00BD28DC" w:rsidRDefault="00E836F0" w:rsidP="00B06770">
            <w:pPr>
              <w:rPr>
                <w:rFonts w:ascii="Tahoma" w:hAnsi="Tahoma" w:cs="Tahoma"/>
              </w:rPr>
            </w:pPr>
            <w:r w:rsidRPr="00BD28DC">
              <w:rPr>
                <w:rFonts w:ascii="Tahoma" w:hAnsi="Tahoma" w:cs="Tahoma"/>
              </w:rPr>
              <w:t>3 834</w:t>
            </w:r>
          </w:p>
        </w:tc>
        <w:tc>
          <w:tcPr>
            <w:tcW w:w="1560" w:type="dxa"/>
            <w:tcBorders>
              <w:top w:val="single" w:sz="4" w:space="0" w:color="auto"/>
              <w:left w:val="single" w:sz="4" w:space="0" w:color="auto"/>
              <w:bottom w:val="single" w:sz="4" w:space="0" w:color="auto"/>
              <w:right w:val="single" w:sz="4" w:space="0" w:color="auto"/>
            </w:tcBorders>
          </w:tcPr>
          <w:p w:rsidR="00E836F0" w:rsidRPr="00BD28DC" w:rsidRDefault="008D0933" w:rsidP="00B06770">
            <w:pPr>
              <w:rPr>
                <w:rFonts w:ascii="Tahoma" w:hAnsi="Tahoma" w:cs="Tahoma"/>
              </w:rPr>
            </w:pPr>
            <w:r w:rsidRPr="00BD28DC">
              <w:rPr>
                <w:rFonts w:ascii="Tahoma" w:hAnsi="Tahoma" w:cs="Tahoma"/>
              </w:rPr>
              <w:t>3820</w:t>
            </w:r>
          </w:p>
        </w:tc>
      </w:tr>
    </w:tbl>
    <w:p w:rsidR="00EA1D6D" w:rsidRPr="00BD28DC" w:rsidRDefault="00EA1D6D" w:rsidP="00EA1D6D">
      <w:pPr>
        <w:spacing w:after="0" w:line="240" w:lineRule="auto"/>
        <w:rPr>
          <w:rFonts w:ascii="Times New Roman" w:eastAsia="Times New Roman" w:hAnsi="Times New Roman" w:cs="Times New Roman"/>
          <w:sz w:val="24"/>
          <w:szCs w:val="24"/>
          <w:lang w:eastAsia="cs-CZ"/>
        </w:rPr>
      </w:pPr>
    </w:p>
    <w:p w:rsidR="00EA1D6D" w:rsidRPr="00BD28DC" w:rsidRDefault="00EA1D6D" w:rsidP="00EA1D6D">
      <w:pPr>
        <w:spacing w:after="0" w:line="240" w:lineRule="auto"/>
        <w:rPr>
          <w:rFonts w:ascii="Times New Roman" w:eastAsia="Times New Roman" w:hAnsi="Times New Roman" w:cs="Times New Roman"/>
          <w:sz w:val="24"/>
          <w:szCs w:val="24"/>
          <w:lang w:eastAsia="cs-CZ"/>
        </w:rPr>
      </w:pPr>
    </w:p>
    <w:p w:rsidR="00F376F9" w:rsidRPr="00BD28DC" w:rsidRDefault="00F376F9" w:rsidP="00EA1D6D">
      <w:pPr>
        <w:spacing w:after="0" w:line="240" w:lineRule="auto"/>
        <w:rPr>
          <w:rFonts w:ascii="Times New Roman" w:eastAsia="Times New Roman" w:hAnsi="Times New Roman" w:cs="Times New Roman"/>
          <w:sz w:val="24"/>
          <w:szCs w:val="24"/>
          <w:lang w:eastAsia="cs-CZ"/>
        </w:rPr>
      </w:pPr>
    </w:p>
    <w:p w:rsidR="003E45F5" w:rsidRPr="00BD28DC" w:rsidRDefault="003E45F5" w:rsidP="00EA1D6D">
      <w:pPr>
        <w:spacing w:after="0" w:line="240" w:lineRule="auto"/>
        <w:rPr>
          <w:rFonts w:ascii="Times New Roman" w:eastAsia="Times New Roman" w:hAnsi="Times New Roman" w:cs="Times New Roman"/>
          <w:sz w:val="24"/>
          <w:szCs w:val="24"/>
          <w:lang w:eastAsia="cs-CZ"/>
        </w:rPr>
      </w:pPr>
    </w:p>
    <w:tbl>
      <w:tblPr>
        <w:tblW w:w="992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89"/>
        <w:gridCol w:w="4434"/>
      </w:tblGrid>
      <w:tr w:rsidR="00BD28DC" w:rsidRPr="00BD28DC" w:rsidTr="00B06770">
        <w:tc>
          <w:tcPr>
            <w:tcW w:w="5489" w:type="dxa"/>
            <w:tcBorders>
              <w:top w:val="single" w:sz="4" w:space="0" w:color="auto"/>
              <w:left w:val="single" w:sz="4" w:space="0" w:color="auto"/>
              <w:bottom w:val="single" w:sz="4" w:space="0" w:color="auto"/>
              <w:right w:val="single" w:sz="4" w:space="0" w:color="auto"/>
            </w:tcBorders>
            <w:hideMark/>
          </w:tcPr>
          <w:p w:rsidR="00EA1D6D" w:rsidRPr="00BD28DC" w:rsidRDefault="00EA1D6D" w:rsidP="00EA1D6D">
            <w:pPr>
              <w:spacing w:after="0" w:line="240" w:lineRule="auto"/>
              <w:rPr>
                <w:rFonts w:ascii="Tahoma" w:eastAsia="Times New Roman" w:hAnsi="Tahoma" w:cs="Tahoma"/>
                <w:sz w:val="24"/>
                <w:szCs w:val="24"/>
                <w:lang w:eastAsia="cs-CZ"/>
              </w:rPr>
            </w:pPr>
            <w:r w:rsidRPr="00BD28DC">
              <w:rPr>
                <w:rFonts w:ascii="Tahoma" w:eastAsia="Times New Roman" w:hAnsi="Tahoma" w:cs="Tahoma"/>
                <w:sz w:val="24"/>
                <w:szCs w:val="24"/>
                <w:lang w:eastAsia="cs-CZ"/>
              </w:rPr>
              <w:t xml:space="preserve">Aktuálny stav:                                                       </w:t>
            </w:r>
          </w:p>
        </w:tc>
        <w:tc>
          <w:tcPr>
            <w:tcW w:w="4434" w:type="dxa"/>
            <w:tcBorders>
              <w:top w:val="single" w:sz="4" w:space="0" w:color="auto"/>
              <w:left w:val="single" w:sz="4" w:space="0" w:color="auto"/>
              <w:bottom w:val="single" w:sz="4" w:space="0" w:color="auto"/>
              <w:right w:val="single" w:sz="4" w:space="0" w:color="auto"/>
            </w:tcBorders>
          </w:tcPr>
          <w:p w:rsidR="00EA1D6D" w:rsidRPr="00BD28DC" w:rsidRDefault="004901F9" w:rsidP="008D0933">
            <w:pPr>
              <w:spacing w:after="0" w:line="240" w:lineRule="auto"/>
              <w:jc w:val="center"/>
              <w:rPr>
                <w:rFonts w:ascii="Tahoma" w:eastAsia="Times New Roman" w:hAnsi="Tahoma" w:cs="Tahoma"/>
                <w:sz w:val="24"/>
                <w:szCs w:val="24"/>
                <w:lang w:eastAsia="cs-CZ"/>
              </w:rPr>
            </w:pPr>
            <w:r w:rsidRPr="00BD28DC">
              <w:rPr>
                <w:rFonts w:ascii="Tahoma" w:eastAsia="Times New Roman" w:hAnsi="Tahoma" w:cs="Tahoma"/>
                <w:sz w:val="24"/>
                <w:szCs w:val="24"/>
                <w:lang w:eastAsia="cs-CZ"/>
              </w:rPr>
              <w:t xml:space="preserve">7 </w:t>
            </w:r>
            <w:r w:rsidR="008D0933" w:rsidRPr="00BD28DC">
              <w:rPr>
                <w:rFonts w:ascii="Tahoma" w:eastAsia="Times New Roman" w:hAnsi="Tahoma" w:cs="Tahoma"/>
                <w:sz w:val="24"/>
                <w:szCs w:val="24"/>
                <w:lang w:eastAsia="cs-CZ"/>
              </w:rPr>
              <w:t>395</w:t>
            </w:r>
          </w:p>
        </w:tc>
      </w:tr>
      <w:tr w:rsidR="00BD28DC" w:rsidRPr="00BD28DC" w:rsidTr="00DA2B8B">
        <w:tc>
          <w:tcPr>
            <w:tcW w:w="5489" w:type="dxa"/>
            <w:tcBorders>
              <w:top w:val="single" w:sz="4" w:space="0" w:color="auto"/>
              <w:left w:val="single" w:sz="4" w:space="0" w:color="auto"/>
              <w:bottom w:val="single" w:sz="4" w:space="0" w:color="auto"/>
              <w:right w:val="single" w:sz="4" w:space="0" w:color="auto"/>
            </w:tcBorders>
            <w:hideMark/>
          </w:tcPr>
          <w:p w:rsidR="00EA1D6D" w:rsidRPr="00BD28DC" w:rsidRDefault="00EA1D6D" w:rsidP="00EA1D6D">
            <w:pPr>
              <w:numPr>
                <w:ilvl w:val="0"/>
                <w:numId w:val="14"/>
              </w:numPr>
              <w:spacing w:after="0" w:line="240" w:lineRule="auto"/>
              <w:rPr>
                <w:rFonts w:ascii="Tahoma" w:eastAsia="Times New Roman" w:hAnsi="Tahoma" w:cs="Tahoma"/>
                <w:sz w:val="24"/>
                <w:szCs w:val="24"/>
                <w:lang w:eastAsia="cs-CZ"/>
              </w:rPr>
            </w:pPr>
            <w:r w:rsidRPr="00BD28DC">
              <w:rPr>
                <w:rFonts w:ascii="Tahoma" w:eastAsia="Times New Roman" w:hAnsi="Tahoma" w:cs="Tahoma"/>
                <w:sz w:val="24"/>
                <w:szCs w:val="24"/>
                <w:lang w:eastAsia="cs-CZ"/>
              </w:rPr>
              <w:t>z toho: počet mužov od 18 do 60 rokov</w:t>
            </w:r>
          </w:p>
        </w:tc>
        <w:tc>
          <w:tcPr>
            <w:tcW w:w="4434" w:type="dxa"/>
            <w:tcBorders>
              <w:top w:val="single" w:sz="4" w:space="0" w:color="auto"/>
              <w:left w:val="single" w:sz="4" w:space="0" w:color="auto"/>
              <w:bottom w:val="single" w:sz="4" w:space="0" w:color="auto"/>
              <w:right w:val="single" w:sz="4" w:space="0" w:color="auto"/>
            </w:tcBorders>
          </w:tcPr>
          <w:p w:rsidR="00803E9C" w:rsidRPr="00BD28DC" w:rsidRDefault="004901F9" w:rsidP="008D0933">
            <w:pPr>
              <w:spacing w:after="0" w:line="240" w:lineRule="auto"/>
              <w:jc w:val="center"/>
              <w:rPr>
                <w:rFonts w:ascii="Tahoma" w:eastAsia="Times New Roman" w:hAnsi="Tahoma" w:cs="Tahoma"/>
                <w:sz w:val="24"/>
                <w:szCs w:val="24"/>
                <w:lang w:eastAsia="cs-CZ"/>
              </w:rPr>
            </w:pPr>
            <w:r w:rsidRPr="00BD28DC">
              <w:rPr>
                <w:rFonts w:ascii="Tahoma" w:eastAsia="Times New Roman" w:hAnsi="Tahoma" w:cs="Tahoma"/>
                <w:sz w:val="24"/>
                <w:szCs w:val="24"/>
                <w:lang w:eastAsia="cs-CZ"/>
              </w:rPr>
              <w:t>2 1</w:t>
            </w:r>
            <w:r w:rsidR="008D0933" w:rsidRPr="00BD28DC">
              <w:rPr>
                <w:rFonts w:ascii="Tahoma" w:eastAsia="Times New Roman" w:hAnsi="Tahoma" w:cs="Tahoma"/>
                <w:sz w:val="24"/>
                <w:szCs w:val="24"/>
                <w:lang w:eastAsia="cs-CZ"/>
              </w:rPr>
              <w:t>55</w:t>
            </w:r>
          </w:p>
        </w:tc>
      </w:tr>
      <w:tr w:rsidR="00BD28DC" w:rsidRPr="00BD28DC" w:rsidTr="00DA2B8B">
        <w:tc>
          <w:tcPr>
            <w:tcW w:w="5489" w:type="dxa"/>
            <w:tcBorders>
              <w:top w:val="single" w:sz="4" w:space="0" w:color="auto"/>
              <w:left w:val="single" w:sz="4" w:space="0" w:color="auto"/>
              <w:bottom w:val="single" w:sz="4" w:space="0" w:color="auto"/>
              <w:right w:val="single" w:sz="4" w:space="0" w:color="auto"/>
            </w:tcBorders>
            <w:hideMark/>
          </w:tcPr>
          <w:p w:rsidR="00EA1D6D" w:rsidRPr="00BD28DC" w:rsidRDefault="00EA1D6D" w:rsidP="00EA1D6D">
            <w:pPr>
              <w:spacing w:after="0" w:line="240" w:lineRule="auto"/>
              <w:ind w:left="1080"/>
              <w:rPr>
                <w:rFonts w:ascii="Tahoma" w:eastAsia="Times New Roman" w:hAnsi="Tahoma" w:cs="Tahoma"/>
                <w:sz w:val="24"/>
                <w:szCs w:val="24"/>
                <w:lang w:eastAsia="cs-CZ"/>
              </w:rPr>
            </w:pPr>
            <w:r w:rsidRPr="00BD28DC">
              <w:rPr>
                <w:rFonts w:ascii="Tahoma" w:eastAsia="Times New Roman" w:hAnsi="Tahoma" w:cs="Tahoma"/>
                <w:sz w:val="24"/>
                <w:szCs w:val="24"/>
                <w:lang w:eastAsia="cs-CZ"/>
              </w:rPr>
              <w:t xml:space="preserve">      počet žien od 18 do 60 rokov  </w:t>
            </w:r>
          </w:p>
        </w:tc>
        <w:tc>
          <w:tcPr>
            <w:tcW w:w="4434" w:type="dxa"/>
            <w:tcBorders>
              <w:top w:val="single" w:sz="4" w:space="0" w:color="auto"/>
              <w:left w:val="single" w:sz="4" w:space="0" w:color="auto"/>
              <w:bottom w:val="single" w:sz="4" w:space="0" w:color="auto"/>
              <w:right w:val="single" w:sz="4" w:space="0" w:color="auto"/>
            </w:tcBorders>
          </w:tcPr>
          <w:p w:rsidR="00EA1D6D" w:rsidRPr="00BD28DC" w:rsidRDefault="004901F9" w:rsidP="008D0933">
            <w:pPr>
              <w:spacing w:after="0" w:line="240" w:lineRule="auto"/>
              <w:jc w:val="center"/>
              <w:rPr>
                <w:rFonts w:ascii="Tahoma" w:eastAsia="Times New Roman" w:hAnsi="Tahoma" w:cs="Tahoma"/>
                <w:sz w:val="24"/>
                <w:szCs w:val="24"/>
                <w:lang w:eastAsia="cs-CZ"/>
              </w:rPr>
            </w:pPr>
            <w:r w:rsidRPr="00BD28DC">
              <w:rPr>
                <w:rFonts w:ascii="Tahoma" w:eastAsia="Times New Roman" w:hAnsi="Tahoma" w:cs="Tahoma"/>
                <w:sz w:val="24"/>
                <w:szCs w:val="24"/>
                <w:lang w:eastAsia="cs-CZ"/>
              </w:rPr>
              <w:t>1 90</w:t>
            </w:r>
            <w:r w:rsidR="008D0933" w:rsidRPr="00BD28DC">
              <w:rPr>
                <w:rFonts w:ascii="Tahoma" w:eastAsia="Times New Roman" w:hAnsi="Tahoma" w:cs="Tahoma"/>
                <w:sz w:val="24"/>
                <w:szCs w:val="24"/>
                <w:lang w:eastAsia="cs-CZ"/>
              </w:rPr>
              <w:t>3</w:t>
            </w:r>
          </w:p>
        </w:tc>
      </w:tr>
      <w:tr w:rsidR="00BD28DC" w:rsidRPr="00BD28DC" w:rsidTr="00DA2B8B">
        <w:tc>
          <w:tcPr>
            <w:tcW w:w="5489" w:type="dxa"/>
            <w:tcBorders>
              <w:top w:val="single" w:sz="4" w:space="0" w:color="auto"/>
              <w:left w:val="single" w:sz="4" w:space="0" w:color="auto"/>
              <w:bottom w:val="single" w:sz="4" w:space="0" w:color="auto"/>
              <w:right w:val="single" w:sz="4" w:space="0" w:color="auto"/>
            </w:tcBorders>
            <w:hideMark/>
          </w:tcPr>
          <w:p w:rsidR="00EA1D6D" w:rsidRPr="00BD28DC" w:rsidRDefault="00EA1D6D" w:rsidP="00EA1D6D">
            <w:pPr>
              <w:spacing w:after="0" w:line="240" w:lineRule="auto"/>
              <w:ind w:left="1080"/>
              <w:rPr>
                <w:rFonts w:ascii="Tahoma" w:eastAsia="Times New Roman" w:hAnsi="Tahoma" w:cs="Tahoma"/>
                <w:sz w:val="24"/>
                <w:szCs w:val="24"/>
                <w:lang w:eastAsia="cs-CZ"/>
              </w:rPr>
            </w:pPr>
            <w:r w:rsidRPr="00BD28DC">
              <w:rPr>
                <w:rFonts w:ascii="Tahoma" w:eastAsia="Times New Roman" w:hAnsi="Tahoma" w:cs="Tahoma"/>
                <w:sz w:val="24"/>
                <w:szCs w:val="24"/>
                <w:lang w:eastAsia="cs-CZ"/>
              </w:rPr>
              <w:t xml:space="preserve">      počet detí do 18 rokov</w:t>
            </w:r>
          </w:p>
        </w:tc>
        <w:tc>
          <w:tcPr>
            <w:tcW w:w="4434" w:type="dxa"/>
            <w:tcBorders>
              <w:top w:val="single" w:sz="4" w:space="0" w:color="auto"/>
              <w:left w:val="single" w:sz="4" w:space="0" w:color="auto"/>
              <w:bottom w:val="single" w:sz="4" w:space="0" w:color="auto"/>
              <w:right w:val="single" w:sz="4" w:space="0" w:color="auto"/>
            </w:tcBorders>
          </w:tcPr>
          <w:p w:rsidR="00EA1D6D" w:rsidRPr="00BD28DC" w:rsidRDefault="004901F9" w:rsidP="008D0933">
            <w:pPr>
              <w:spacing w:after="0" w:line="240" w:lineRule="auto"/>
              <w:jc w:val="center"/>
              <w:rPr>
                <w:rFonts w:ascii="Tahoma" w:eastAsia="Times New Roman" w:hAnsi="Tahoma" w:cs="Tahoma"/>
                <w:sz w:val="24"/>
                <w:szCs w:val="24"/>
                <w:lang w:eastAsia="cs-CZ"/>
              </w:rPr>
            </w:pPr>
            <w:r w:rsidRPr="00BD28DC">
              <w:rPr>
                <w:rFonts w:ascii="Tahoma" w:eastAsia="Times New Roman" w:hAnsi="Tahoma" w:cs="Tahoma"/>
                <w:sz w:val="24"/>
                <w:szCs w:val="24"/>
                <w:lang w:eastAsia="cs-CZ"/>
              </w:rPr>
              <w:t>1 3</w:t>
            </w:r>
            <w:r w:rsidR="008D0933" w:rsidRPr="00BD28DC">
              <w:rPr>
                <w:rFonts w:ascii="Tahoma" w:eastAsia="Times New Roman" w:hAnsi="Tahoma" w:cs="Tahoma"/>
                <w:sz w:val="24"/>
                <w:szCs w:val="24"/>
                <w:lang w:eastAsia="cs-CZ"/>
              </w:rPr>
              <w:t>82</w:t>
            </w:r>
          </w:p>
        </w:tc>
      </w:tr>
      <w:tr w:rsidR="00BD28DC" w:rsidRPr="00BD28DC" w:rsidTr="00DA2B8B">
        <w:tc>
          <w:tcPr>
            <w:tcW w:w="5489" w:type="dxa"/>
            <w:tcBorders>
              <w:top w:val="single" w:sz="4" w:space="0" w:color="auto"/>
              <w:left w:val="single" w:sz="4" w:space="0" w:color="auto"/>
              <w:bottom w:val="single" w:sz="4" w:space="0" w:color="auto"/>
              <w:right w:val="single" w:sz="4" w:space="0" w:color="auto"/>
            </w:tcBorders>
            <w:hideMark/>
          </w:tcPr>
          <w:p w:rsidR="00EA1D6D" w:rsidRPr="00BD28DC" w:rsidRDefault="00EA1D6D" w:rsidP="00EA1D6D">
            <w:pPr>
              <w:spacing w:after="0" w:line="240" w:lineRule="auto"/>
              <w:ind w:left="1080"/>
              <w:rPr>
                <w:rFonts w:ascii="Tahoma" w:eastAsia="Times New Roman" w:hAnsi="Tahoma" w:cs="Tahoma"/>
                <w:sz w:val="24"/>
                <w:szCs w:val="24"/>
                <w:lang w:eastAsia="cs-CZ"/>
              </w:rPr>
            </w:pPr>
            <w:r w:rsidRPr="00BD28DC">
              <w:rPr>
                <w:rFonts w:ascii="Tahoma" w:eastAsia="Times New Roman" w:hAnsi="Tahoma" w:cs="Tahoma"/>
                <w:sz w:val="24"/>
                <w:szCs w:val="24"/>
                <w:lang w:eastAsia="cs-CZ"/>
              </w:rPr>
              <w:t xml:space="preserve">      ostatní</w:t>
            </w:r>
          </w:p>
        </w:tc>
        <w:tc>
          <w:tcPr>
            <w:tcW w:w="4434" w:type="dxa"/>
            <w:tcBorders>
              <w:top w:val="single" w:sz="4" w:space="0" w:color="auto"/>
              <w:left w:val="single" w:sz="4" w:space="0" w:color="auto"/>
              <w:bottom w:val="single" w:sz="4" w:space="0" w:color="auto"/>
              <w:right w:val="single" w:sz="4" w:space="0" w:color="auto"/>
            </w:tcBorders>
          </w:tcPr>
          <w:p w:rsidR="00EA1D6D" w:rsidRPr="00BD28DC" w:rsidRDefault="004901F9" w:rsidP="008D0933">
            <w:pPr>
              <w:spacing w:after="0" w:line="240" w:lineRule="auto"/>
              <w:jc w:val="center"/>
              <w:rPr>
                <w:rFonts w:ascii="Tahoma" w:eastAsia="Times New Roman" w:hAnsi="Tahoma" w:cs="Tahoma"/>
                <w:sz w:val="24"/>
                <w:szCs w:val="24"/>
                <w:lang w:eastAsia="cs-CZ"/>
              </w:rPr>
            </w:pPr>
            <w:r w:rsidRPr="00BD28DC">
              <w:rPr>
                <w:rFonts w:ascii="Tahoma" w:eastAsia="Times New Roman" w:hAnsi="Tahoma" w:cs="Tahoma"/>
                <w:sz w:val="24"/>
                <w:szCs w:val="24"/>
                <w:lang w:eastAsia="cs-CZ"/>
              </w:rPr>
              <w:t>1 9</w:t>
            </w:r>
            <w:r w:rsidR="008D0933" w:rsidRPr="00BD28DC">
              <w:rPr>
                <w:rFonts w:ascii="Tahoma" w:eastAsia="Times New Roman" w:hAnsi="Tahoma" w:cs="Tahoma"/>
                <w:sz w:val="24"/>
                <w:szCs w:val="24"/>
                <w:lang w:eastAsia="cs-CZ"/>
              </w:rPr>
              <w:t>55</w:t>
            </w:r>
          </w:p>
        </w:tc>
      </w:tr>
    </w:tbl>
    <w:p w:rsidR="00EA1D6D" w:rsidRPr="00BD28DC" w:rsidRDefault="00EA1D6D" w:rsidP="00EA1D6D">
      <w:pPr>
        <w:spacing w:after="0" w:line="360" w:lineRule="auto"/>
        <w:jc w:val="both"/>
        <w:rPr>
          <w:rFonts w:ascii="Times New Roman" w:eastAsia="Times New Roman" w:hAnsi="Times New Roman" w:cs="Times New Roman"/>
          <w:sz w:val="24"/>
          <w:szCs w:val="24"/>
          <w:lang w:eastAsia="sk-SK"/>
        </w:rPr>
      </w:pP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Hustota  a počet obyvateľov : Hustota obyvateľstva je 3</w:t>
      </w:r>
      <w:r w:rsidR="00293557" w:rsidRPr="00BD28DC">
        <w:rPr>
          <w:rFonts w:ascii="Tahoma" w:eastAsia="Times New Roman" w:hAnsi="Tahoma" w:cs="Tahoma"/>
          <w:sz w:val="24"/>
          <w:szCs w:val="24"/>
          <w:lang w:eastAsia="sk-SK"/>
        </w:rPr>
        <w:t>1</w:t>
      </w:r>
      <w:r w:rsidR="00AF79FE" w:rsidRPr="00BD28DC">
        <w:rPr>
          <w:rFonts w:ascii="Tahoma" w:eastAsia="Times New Roman" w:hAnsi="Tahoma" w:cs="Tahoma"/>
          <w:sz w:val="24"/>
          <w:szCs w:val="24"/>
          <w:lang w:eastAsia="sk-SK"/>
        </w:rPr>
        <w:t>0</w:t>
      </w:r>
      <w:r w:rsidRPr="00BD28DC">
        <w:rPr>
          <w:rFonts w:ascii="Tahoma" w:eastAsia="Times New Roman" w:hAnsi="Tahoma" w:cs="Tahoma"/>
          <w:sz w:val="24"/>
          <w:szCs w:val="24"/>
          <w:lang w:eastAsia="sk-SK"/>
        </w:rPr>
        <w:t xml:space="preserve"> obyvateľov/km</w:t>
      </w:r>
      <w:r w:rsidRPr="00BD28DC">
        <w:rPr>
          <w:rFonts w:ascii="Tahoma" w:eastAsia="Times New Roman" w:hAnsi="Tahoma" w:cs="Tahoma"/>
          <w:sz w:val="24"/>
          <w:szCs w:val="24"/>
          <w:vertAlign w:val="superscript"/>
          <w:lang w:eastAsia="sk-SK"/>
        </w:rPr>
        <w:t>2</w:t>
      </w:r>
      <w:r w:rsidRPr="00BD28DC">
        <w:rPr>
          <w:rFonts w:ascii="Tahoma" w:eastAsia="Times New Roman" w:hAnsi="Tahoma" w:cs="Tahoma"/>
          <w:sz w:val="24"/>
          <w:szCs w:val="24"/>
          <w:lang w:eastAsia="sk-SK"/>
        </w:rPr>
        <w:t>. Počet obyvateľov k 31.12.20</w:t>
      </w:r>
      <w:r w:rsidR="00047897" w:rsidRPr="00BD28DC">
        <w:rPr>
          <w:rFonts w:ascii="Tahoma" w:eastAsia="Times New Roman" w:hAnsi="Tahoma" w:cs="Tahoma"/>
          <w:sz w:val="24"/>
          <w:szCs w:val="24"/>
          <w:lang w:eastAsia="sk-SK"/>
        </w:rPr>
        <w:t>2</w:t>
      </w:r>
      <w:r w:rsidR="00AF79FE" w:rsidRPr="00BD28DC">
        <w:rPr>
          <w:rFonts w:ascii="Tahoma" w:eastAsia="Times New Roman" w:hAnsi="Tahoma" w:cs="Tahoma"/>
          <w:sz w:val="24"/>
          <w:szCs w:val="24"/>
          <w:lang w:eastAsia="sk-SK"/>
        </w:rPr>
        <w:t>2</w:t>
      </w:r>
      <w:r w:rsidRPr="00BD28DC">
        <w:rPr>
          <w:rFonts w:ascii="Tahoma" w:eastAsia="Times New Roman" w:hAnsi="Tahoma" w:cs="Tahoma"/>
          <w:sz w:val="24"/>
          <w:szCs w:val="24"/>
          <w:lang w:eastAsia="sk-SK"/>
        </w:rPr>
        <w:t xml:space="preserve"> je </w:t>
      </w:r>
      <w:r w:rsidR="00C4308A" w:rsidRPr="00BD28DC">
        <w:rPr>
          <w:rFonts w:ascii="Tahoma" w:eastAsia="Times New Roman" w:hAnsi="Tahoma" w:cs="Tahoma"/>
          <w:sz w:val="24"/>
          <w:szCs w:val="24"/>
          <w:lang w:eastAsia="sk-SK"/>
        </w:rPr>
        <w:t> </w:t>
      </w:r>
      <w:r w:rsidR="00AF79FE" w:rsidRPr="00BD28DC">
        <w:rPr>
          <w:rFonts w:ascii="Tahoma" w:eastAsia="Times New Roman" w:hAnsi="Tahoma" w:cs="Tahoma"/>
          <w:sz w:val="24"/>
          <w:szCs w:val="24"/>
          <w:lang w:eastAsia="sk-SK"/>
        </w:rPr>
        <w:t>7 395</w:t>
      </w:r>
      <w:r w:rsidRPr="00BD28DC">
        <w:rPr>
          <w:rFonts w:ascii="Tahoma" w:eastAsia="Times New Roman" w:hAnsi="Tahoma" w:cs="Tahoma"/>
          <w:sz w:val="24"/>
          <w:szCs w:val="24"/>
          <w:lang w:eastAsia="sk-SK"/>
        </w:rPr>
        <w:t>.</w:t>
      </w: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Národnostná štruktúra : </w:t>
      </w:r>
    </w:p>
    <w:p w:rsidR="00293557" w:rsidRPr="00BD28DC" w:rsidRDefault="00293557" w:rsidP="0029355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Z celkového počtu obyvateľov mesta tvoria 80 % občania maďarskej národnosti, ostatní obyvatelia sa hlásia k slovenskej a inej národnosti.</w:t>
      </w: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Štruktúra obyvateľstva podľa náboženského vyznania : Väčšina obyvateľstva ( cca. 50 %) je rímsko-katolíckeho vyznania, približne 24% je kalvínskeho vyznania, cca. 12% grécko-katolíckeho vyznania. Zvyšok bez vierovyznania. </w:t>
      </w: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Vývoj počtu obyvateľov : Počet obyvateľov sa v priebehu posledných </w:t>
      </w:r>
      <w:r w:rsidR="00C4308A" w:rsidRPr="00BD28DC">
        <w:rPr>
          <w:rFonts w:ascii="Tahoma" w:eastAsia="Times New Roman" w:hAnsi="Tahoma" w:cs="Tahoma"/>
          <w:sz w:val="24"/>
          <w:szCs w:val="24"/>
          <w:lang w:eastAsia="sk-SK"/>
        </w:rPr>
        <w:t>šiestich</w:t>
      </w:r>
      <w:r w:rsidRPr="00BD28DC">
        <w:rPr>
          <w:rFonts w:ascii="Tahoma" w:eastAsia="Times New Roman" w:hAnsi="Tahoma" w:cs="Tahoma"/>
          <w:sz w:val="24"/>
          <w:szCs w:val="24"/>
          <w:lang w:eastAsia="sk-SK"/>
        </w:rPr>
        <w:t xml:space="preserve"> rokov vyvíjal nasledovne: </w:t>
      </w:r>
    </w:p>
    <w:p w:rsidR="00EA1D6D" w:rsidRPr="00BD28DC" w:rsidRDefault="00EA1D6D" w:rsidP="00EA1D6D">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r. 2017-7647</w:t>
      </w:r>
      <w:r w:rsidR="00AF79FE" w:rsidRPr="00BD28DC">
        <w:rPr>
          <w:rFonts w:ascii="Tahoma" w:eastAsia="Times New Roman" w:hAnsi="Tahoma" w:cs="Tahoma"/>
          <w:sz w:val="24"/>
          <w:szCs w:val="24"/>
          <w:lang w:eastAsia="sk-SK"/>
        </w:rPr>
        <w:t xml:space="preserve">     </w:t>
      </w:r>
    </w:p>
    <w:p w:rsidR="00867678" w:rsidRPr="00BD28DC" w:rsidRDefault="00867678" w:rsidP="00EA1D6D">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r. 2018-</w:t>
      </w:r>
      <w:r w:rsidR="00293557" w:rsidRPr="00BD28DC">
        <w:rPr>
          <w:rFonts w:ascii="Tahoma" w:eastAsia="Times New Roman" w:hAnsi="Tahoma" w:cs="Tahoma"/>
          <w:sz w:val="24"/>
          <w:szCs w:val="24"/>
          <w:lang w:eastAsia="sk-SK"/>
        </w:rPr>
        <w:t>7563</w:t>
      </w:r>
    </w:p>
    <w:p w:rsidR="00C4308A" w:rsidRPr="00BD28DC" w:rsidRDefault="00C4308A" w:rsidP="00EA1D6D">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r. 2019-7479</w:t>
      </w:r>
    </w:p>
    <w:p w:rsidR="00AF79FE" w:rsidRPr="00BD28DC" w:rsidRDefault="00AF79FE" w:rsidP="00AF79FE">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r. 2020-7485</w:t>
      </w:r>
    </w:p>
    <w:p w:rsidR="00AF79FE" w:rsidRPr="00BD28DC" w:rsidRDefault="00AF79FE" w:rsidP="00AF79FE">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r. 2021-7436</w:t>
      </w:r>
    </w:p>
    <w:p w:rsidR="00AF79FE" w:rsidRPr="00BD28DC" w:rsidRDefault="00AF79FE" w:rsidP="00AF79FE">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r. 2022-7395</w:t>
      </w:r>
    </w:p>
    <w:p w:rsidR="00EA1D6D" w:rsidRPr="00BD28DC" w:rsidRDefault="00EA1D6D" w:rsidP="00EA1D6D">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Podľa štatistík počet obyvateľov mesta v priebehu </w:t>
      </w:r>
      <w:r w:rsidR="00047897" w:rsidRPr="00BD28DC">
        <w:rPr>
          <w:rFonts w:ascii="Tahoma" w:eastAsia="Times New Roman" w:hAnsi="Tahoma" w:cs="Tahoma"/>
          <w:sz w:val="24"/>
          <w:szCs w:val="24"/>
          <w:lang w:eastAsia="sk-SK"/>
        </w:rPr>
        <w:t xml:space="preserve">uplynulých rokov klesal. </w:t>
      </w:r>
      <w:r w:rsidR="00AF79FE" w:rsidRPr="00BD28DC">
        <w:rPr>
          <w:rFonts w:ascii="Tahoma" w:eastAsia="Times New Roman" w:hAnsi="Tahoma" w:cs="Tahoma"/>
          <w:sz w:val="24"/>
          <w:szCs w:val="24"/>
          <w:lang w:eastAsia="sk-SK"/>
        </w:rPr>
        <w:t>Aj v</w:t>
      </w:r>
      <w:r w:rsidR="00047897" w:rsidRPr="00BD28DC">
        <w:rPr>
          <w:rFonts w:ascii="Tahoma" w:eastAsia="Times New Roman" w:hAnsi="Tahoma" w:cs="Tahoma"/>
          <w:sz w:val="24"/>
          <w:szCs w:val="24"/>
          <w:lang w:eastAsia="sk-SK"/>
        </w:rPr>
        <w:t> roku 202</w:t>
      </w:r>
      <w:r w:rsidR="00AF79FE" w:rsidRPr="00BD28DC">
        <w:rPr>
          <w:rFonts w:ascii="Tahoma" w:eastAsia="Times New Roman" w:hAnsi="Tahoma" w:cs="Tahoma"/>
          <w:sz w:val="24"/>
          <w:szCs w:val="24"/>
          <w:lang w:eastAsia="sk-SK"/>
        </w:rPr>
        <w:t>2</w:t>
      </w:r>
      <w:r w:rsidR="00047897" w:rsidRPr="00BD28DC">
        <w:rPr>
          <w:rFonts w:ascii="Tahoma" w:eastAsia="Times New Roman" w:hAnsi="Tahoma" w:cs="Tahoma"/>
          <w:sz w:val="24"/>
          <w:szCs w:val="24"/>
          <w:lang w:eastAsia="sk-SK"/>
        </w:rPr>
        <w:t xml:space="preserve"> je evidovaný mierny </w:t>
      </w:r>
      <w:r w:rsidR="0057351F" w:rsidRPr="00BD28DC">
        <w:rPr>
          <w:rFonts w:ascii="Tahoma" w:eastAsia="Times New Roman" w:hAnsi="Tahoma" w:cs="Tahoma"/>
          <w:sz w:val="24"/>
          <w:szCs w:val="24"/>
          <w:lang w:eastAsia="sk-SK"/>
        </w:rPr>
        <w:t>pokles</w:t>
      </w:r>
      <w:r w:rsidR="00047897" w:rsidRPr="00BD28DC">
        <w:rPr>
          <w:rFonts w:ascii="Tahoma" w:eastAsia="Times New Roman" w:hAnsi="Tahoma" w:cs="Tahoma"/>
          <w:sz w:val="24"/>
          <w:szCs w:val="24"/>
          <w:lang w:eastAsia="sk-SK"/>
        </w:rPr>
        <w:t xml:space="preserve"> oproti predchádzajúcemu roku.</w:t>
      </w:r>
    </w:p>
    <w:p w:rsidR="008B4383" w:rsidRPr="00BD28DC" w:rsidRDefault="008B4383" w:rsidP="00EA1D6D">
      <w:pPr>
        <w:spacing w:after="0" w:line="360" w:lineRule="auto"/>
        <w:jc w:val="both"/>
        <w:rPr>
          <w:rFonts w:ascii="Tahoma" w:eastAsia="Times New Roman" w:hAnsi="Tahoma" w:cs="Tahoma"/>
          <w:sz w:val="24"/>
          <w:szCs w:val="24"/>
          <w:lang w:eastAsia="sk-SK"/>
        </w:rPr>
      </w:pPr>
    </w:p>
    <w:p w:rsidR="008B4383" w:rsidRPr="00BD28DC" w:rsidRDefault="008B4383" w:rsidP="00EA1D6D">
      <w:pPr>
        <w:spacing w:after="0" w:line="360" w:lineRule="auto"/>
        <w:jc w:val="both"/>
        <w:rPr>
          <w:rFonts w:ascii="Tahoma" w:eastAsia="Times New Roman" w:hAnsi="Tahoma" w:cs="Tahoma"/>
          <w:sz w:val="24"/>
          <w:szCs w:val="24"/>
          <w:lang w:eastAsia="sk-SK"/>
        </w:rPr>
      </w:pPr>
    </w:p>
    <w:p w:rsidR="00EA1D6D" w:rsidRPr="00BD28DC" w:rsidRDefault="001E4D20" w:rsidP="001E4D20">
      <w:pPr>
        <w:pStyle w:val="Nadpis2"/>
        <w:rPr>
          <w:rFonts w:ascii="Tahoma" w:hAnsi="Tahoma" w:cs="Tahoma"/>
          <w:i w:val="0"/>
          <w:sz w:val="22"/>
          <w:szCs w:val="22"/>
        </w:rPr>
      </w:pPr>
      <w:bookmarkStart w:id="8" w:name="_Toc143698318"/>
      <w:r w:rsidRPr="00BD28DC">
        <w:rPr>
          <w:rFonts w:ascii="Tahoma" w:hAnsi="Tahoma" w:cs="Tahoma"/>
          <w:i w:val="0"/>
          <w:sz w:val="22"/>
          <w:szCs w:val="22"/>
        </w:rPr>
        <w:t xml:space="preserve">5.4 </w:t>
      </w:r>
      <w:r w:rsidR="00EA1D6D" w:rsidRPr="00BD28DC">
        <w:rPr>
          <w:rFonts w:ascii="Tahoma" w:hAnsi="Tahoma" w:cs="Tahoma"/>
          <w:i w:val="0"/>
          <w:sz w:val="22"/>
          <w:szCs w:val="22"/>
        </w:rPr>
        <w:t xml:space="preserve">Ekonomické údaje </w:t>
      </w:r>
      <w:r w:rsidR="00DA2B8B" w:rsidRPr="00BD28DC">
        <w:rPr>
          <w:rFonts w:ascii="Tahoma" w:hAnsi="Tahoma" w:cs="Tahoma"/>
          <w:i w:val="0"/>
          <w:sz w:val="22"/>
          <w:szCs w:val="22"/>
        </w:rPr>
        <w:t>–</w:t>
      </w:r>
      <w:r w:rsidR="00EA1D6D" w:rsidRPr="00BD28DC">
        <w:rPr>
          <w:rFonts w:ascii="Tahoma" w:hAnsi="Tahoma" w:cs="Tahoma"/>
          <w:i w:val="0"/>
          <w:sz w:val="22"/>
          <w:szCs w:val="22"/>
        </w:rPr>
        <w:t xml:space="preserve"> zamestnanosť</w:t>
      </w:r>
      <w:bookmarkEnd w:id="8"/>
    </w:p>
    <w:p w:rsidR="00DA2B8B" w:rsidRPr="00BD28DC" w:rsidRDefault="00DA2B8B" w:rsidP="00DA2B8B">
      <w:pPr>
        <w:rPr>
          <w:lang w:eastAsia="cs-CZ"/>
        </w:rPr>
      </w:pP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Úrad práce, sociálnych vecí a rodiny v Trebišove údaje týkajúce sa nezamestnanosti v meste Kráľovský Chlmec neposkytol.</w:t>
      </w: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Nezamestnanosť v</w:t>
      </w:r>
      <w:r w:rsidR="00AF078F" w:rsidRPr="00BD28DC">
        <w:rPr>
          <w:rFonts w:ascii="Tahoma" w:eastAsia="Times New Roman" w:hAnsi="Tahoma" w:cs="Tahoma"/>
          <w:sz w:val="24"/>
          <w:szCs w:val="24"/>
          <w:lang w:eastAsia="sk-SK"/>
        </w:rPr>
        <w:t> </w:t>
      </w:r>
      <w:r w:rsidRPr="00BD28DC">
        <w:rPr>
          <w:rFonts w:ascii="Tahoma" w:eastAsia="Times New Roman" w:hAnsi="Tahoma" w:cs="Tahoma"/>
          <w:sz w:val="24"/>
          <w:szCs w:val="24"/>
          <w:lang w:eastAsia="sk-SK"/>
        </w:rPr>
        <w:t>okrese</w:t>
      </w:r>
      <w:r w:rsidR="00AF078F" w:rsidRPr="00BD28DC">
        <w:rPr>
          <w:rFonts w:ascii="Tahoma" w:eastAsia="Times New Roman" w:hAnsi="Tahoma" w:cs="Tahoma"/>
          <w:sz w:val="24"/>
          <w:szCs w:val="24"/>
          <w:lang w:eastAsia="sk-SK"/>
        </w:rPr>
        <w:t xml:space="preserve"> Trebišov</w:t>
      </w:r>
      <w:r w:rsidRPr="00BD28DC">
        <w:rPr>
          <w:rFonts w:ascii="Tahoma" w:eastAsia="Times New Roman" w:hAnsi="Tahoma" w:cs="Tahoma"/>
          <w:sz w:val="24"/>
          <w:szCs w:val="24"/>
          <w:lang w:eastAsia="sk-SK"/>
        </w:rPr>
        <w:t xml:space="preserve"> :</w:t>
      </w: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Podľa údajov ÚPSVaR sa nezamestnanosť v okrese Trebišov pohybovala na začiatku roka 201</w:t>
      </w:r>
      <w:r w:rsidR="00AF078F" w:rsidRPr="00BD28DC">
        <w:rPr>
          <w:rFonts w:ascii="Tahoma" w:eastAsia="Times New Roman" w:hAnsi="Tahoma" w:cs="Tahoma"/>
          <w:sz w:val="24"/>
          <w:szCs w:val="24"/>
          <w:lang w:eastAsia="sk-SK"/>
        </w:rPr>
        <w:t>8</w:t>
      </w:r>
      <w:r w:rsidRPr="00BD28DC">
        <w:rPr>
          <w:rFonts w:ascii="Tahoma" w:eastAsia="Times New Roman" w:hAnsi="Tahoma" w:cs="Tahoma"/>
          <w:sz w:val="24"/>
          <w:szCs w:val="24"/>
          <w:lang w:eastAsia="sk-SK"/>
        </w:rPr>
        <w:t xml:space="preserve"> na úrovni 1</w:t>
      </w:r>
      <w:r w:rsidR="00AF078F" w:rsidRPr="00BD28DC">
        <w:rPr>
          <w:rFonts w:ascii="Tahoma" w:eastAsia="Times New Roman" w:hAnsi="Tahoma" w:cs="Tahoma"/>
          <w:sz w:val="24"/>
          <w:szCs w:val="24"/>
          <w:lang w:eastAsia="sk-SK"/>
        </w:rPr>
        <w:t>3</w:t>
      </w:r>
      <w:r w:rsidRPr="00BD28DC">
        <w:rPr>
          <w:rFonts w:ascii="Tahoma" w:eastAsia="Times New Roman" w:hAnsi="Tahoma" w:cs="Tahoma"/>
          <w:sz w:val="24"/>
          <w:szCs w:val="24"/>
          <w:lang w:eastAsia="sk-SK"/>
        </w:rPr>
        <w:t>,</w:t>
      </w:r>
      <w:r w:rsidR="00AF078F" w:rsidRPr="00BD28DC">
        <w:rPr>
          <w:rFonts w:ascii="Tahoma" w:eastAsia="Times New Roman" w:hAnsi="Tahoma" w:cs="Tahoma"/>
          <w:sz w:val="24"/>
          <w:szCs w:val="24"/>
          <w:lang w:eastAsia="sk-SK"/>
        </w:rPr>
        <w:t>6</w:t>
      </w:r>
      <w:r w:rsidRPr="00BD28DC">
        <w:rPr>
          <w:rFonts w:ascii="Tahoma" w:eastAsia="Times New Roman" w:hAnsi="Tahoma" w:cs="Tahoma"/>
          <w:sz w:val="24"/>
          <w:szCs w:val="24"/>
          <w:lang w:eastAsia="sk-SK"/>
        </w:rPr>
        <w:t xml:space="preserve"> %, kým ku koncu roka 201</w:t>
      </w:r>
      <w:r w:rsidR="00AF078F" w:rsidRPr="00BD28DC">
        <w:rPr>
          <w:rFonts w:ascii="Tahoma" w:eastAsia="Times New Roman" w:hAnsi="Tahoma" w:cs="Tahoma"/>
          <w:sz w:val="24"/>
          <w:szCs w:val="24"/>
          <w:lang w:eastAsia="sk-SK"/>
        </w:rPr>
        <w:t>8</w:t>
      </w:r>
      <w:r w:rsidRPr="00BD28DC">
        <w:rPr>
          <w:rFonts w:ascii="Tahoma" w:eastAsia="Times New Roman" w:hAnsi="Tahoma" w:cs="Tahoma"/>
          <w:sz w:val="24"/>
          <w:szCs w:val="24"/>
          <w:lang w:eastAsia="sk-SK"/>
        </w:rPr>
        <w:t xml:space="preserve"> na úrovni 1</w:t>
      </w:r>
      <w:r w:rsidR="00874E14" w:rsidRPr="00BD28DC">
        <w:rPr>
          <w:rFonts w:ascii="Tahoma" w:eastAsia="Times New Roman" w:hAnsi="Tahoma" w:cs="Tahoma"/>
          <w:sz w:val="24"/>
          <w:szCs w:val="24"/>
          <w:lang w:eastAsia="sk-SK"/>
        </w:rPr>
        <w:t>2</w:t>
      </w:r>
      <w:r w:rsidRPr="00BD28DC">
        <w:rPr>
          <w:rFonts w:ascii="Tahoma" w:eastAsia="Times New Roman" w:hAnsi="Tahoma" w:cs="Tahoma"/>
          <w:sz w:val="24"/>
          <w:szCs w:val="24"/>
          <w:lang w:eastAsia="sk-SK"/>
        </w:rPr>
        <w:t>,</w:t>
      </w:r>
      <w:r w:rsidR="00874E14" w:rsidRPr="00BD28DC">
        <w:rPr>
          <w:rFonts w:ascii="Tahoma" w:eastAsia="Times New Roman" w:hAnsi="Tahoma" w:cs="Tahoma"/>
          <w:sz w:val="24"/>
          <w:szCs w:val="24"/>
          <w:lang w:eastAsia="sk-SK"/>
        </w:rPr>
        <w:t>2</w:t>
      </w:r>
      <w:r w:rsidRPr="00BD28DC">
        <w:rPr>
          <w:rFonts w:ascii="Tahoma" w:eastAsia="Times New Roman" w:hAnsi="Tahoma" w:cs="Tahoma"/>
          <w:sz w:val="24"/>
          <w:szCs w:val="24"/>
          <w:lang w:eastAsia="sk-SK"/>
        </w:rPr>
        <w:t>%.</w:t>
      </w:r>
      <w:r w:rsidR="0069771F" w:rsidRPr="00BD28DC">
        <w:rPr>
          <w:rFonts w:ascii="Tahoma" w:eastAsia="Times New Roman" w:hAnsi="Tahoma" w:cs="Tahoma"/>
          <w:sz w:val="24"/>
          <w:szCs w:val="24"/>
          <w:lang w:eastAsia="sk-SK"/>
        </w:rPr>
        <w:t xml:space="preserve"> Nezamestnanosť k 31.12.2019 bola v okrese Trebišov na úrovni </w:t>
      </w:r>
      <w:r w:rsidR="002D10DD" w:rsidRPr="00BD28DC">
        <w:rPr>
          <w:rFonts w:ascii="Tahoma" w:eastAsia="Times New Roman" w:hAnsi="Tahoma" w:cs="Tahoma"/>
          <w:sz w:val="24"/>
          <w:szCs w:val="24"/>
          <w:lang w:eastAsia="sk-SK"/>
        </w:rPr>
        <w:t>11,02%.</w:t>
      </w:r>
      <w:r w:rsidR="00047897" w:rsidRPr="00BD28DC">
        <w:rPr>
          <w:rFonts w:ascii="Tahoma" w:eastAsia="Times New Roman" w:hAnsi="Tahoma" w:cs="Tahoma"/>
          <w:sz w:val="24"/>
          <w:szCs w:val="24"/>
          <w:lang w:eastAsia="sk-SK"/>
        </w:rPr>
        <w:t xml:space="preserve"> K 31.12.2020 bola úroveň nezamestnanosti v okrese Trebišov </w:t>
      </w:r>
      <w:r w:rsidR="002F3ED0" w:rsidRPr="00BD28DC">
        <w:rPr>
          <w:rFonts w:ascii="Tahoma" w:eastAsia="Times New Roman" w:hAnsi="Tahoma" w:cs="Tahoma"/>
          <w:sz w:val="24"/>
          <w:szCs w:val="24"/>
          <w:lang w:eastAsia="sk-SK"/>
        </w:rPr>
        <w:t>14,11%. Na nárast úrovne nezamestnanosti mal vplyv hlavne Covid-19.</w:t>
      </w:r>
      <w:r w:rsidR="0057351F" w:rsidRPr="00BD28DC">
        <w:rPr>
          <w:rFonts w:ascii="Tahoma" w:eastAsia="Times New Roman" w:hAnsi="Tahoma" w:cs="Tahoma"/>
          <w:sz w:val="24"/>
          <w:szCs w:val="24"/>
          <w:lang w:eastAsia="sk-SK"/>
        </w:rPr>
        <w:t xml:space="preserve"> Nezamestnanosť k 31.12.2021 bola v okrese Trebišov na úrovni </w:t>
      </w:r>
      <w:r w:rsidR="00565417" w:rsidRPr="00BD28DC">
        <w:rPr>
          <w:rFonts w:ascii="Tahoma" w:eastAsia="Times New Roman" w:hAnsi="Tahoma" w:cs="Tahoma"/>
          <w:sz w:val="24"/>
          <w:szCs w:val="24"/>
          <w:lang w:eastAsia="sk-SK"/>
        </w:rPr>
        <w:t>12,71</w:t>
      </w:r>
      <w:r w:rsidR="0057351F" w:rsidRPr="00BD28DC">
        <w:rPr>
          <w:rFonts w:ascii="Tahoma" w:eastAsia="Times New Roman" w:hAnsi="Tahoma" w:cs="Tahoma"/>
          <w:sz w:val="24"/>
          <w:szCs w:val="24"/>
          <w:lang w:eastAsia="sk-SK"/>
        </w:rPr>
        <w:t>%.</w:t>
      </w:r>
      <w:r w:rsidR="00AF79FE" w:rsidRPr="00BD28DC">
        <w:rPr>
          <w:rFonts w:ascii="Tahoma" w:eastAsia="Times New Roman" w:hAnsi="Tahoma" w:cs="Tahoma"/>
          <w:sz w:val="24"/>
          <w:szCs w:val="24"/>
          <w:lang w:eastAsia="sk-SK"/>
        </w:rPr>
        <w:t xml:space="preserve"> K 31.12.2022 bola nezamestnanosť v okrese Trebišov na úrovni </w:t>
      </w:r>
      <w:r w:rsidR="00B324EB" w:rsidRPr="00BD28DC">
        <w:rPr>
          <w:rFonts w:ascii="Tahoma" w:eastAsia="Times New Roman" w:hAnsi="Tahoma" w:cs="Tahoma"/>
          <w:sz w:val="24"/>
          <w:szCs w:val="24"/>
          <w:lang w:eastAsia="sk-SK"/>
        </w:rPr>
        <w:t>12,20%.</w:t>
      </w:r>
    </w:p>
    <w:p w:rsidR="00EA1D6D" w:rsidRPr="00BD28DC" w:rsidRDefault="00EA1D6D" w:rsidP="00EA1D6D">
      <w:pPr>
        <w:spacing w:after="0" w:line="240" w:lineRule="auto"/>
        <w:jc w:val="both"/>
        <w:rPr>
          <w:rFonts w:ascii="Times New Roman" w:eastAsia="Times New Roman" w:hAnsi="Times New Roman" w:cs="Times New Roman"/>
          <w:lang w:eastAsia="sk-SK"/>
        </w:rPr>
      </w:pPr>
    </w:p>
    <w:p w:rsidR="00EA1D6D" w:rsidRPr="00BD28DC" w:rsidRDefault="001E4D20" w:rsidP="001E4D20">
      <w:pPr>
        <w:pStyle w:val="Nadpis2"/>
        <w:rPr>
          <w:rFonts w:ascii="Tahoma" w:hAnsi="Tahoma" w:cs="Tahoma"/>
          <w:i w:val="0"/>
          <w:sz w:val="22"/>
          <w:szCs w:val="22"/>
        </w:rPr>
      </w:pPr>
      <w:bookmarkStart w:id="9" w:name="_Toc143698319"/>
      <w:r w:rsidRPr="00BD28DC">
        <w:rPr>
          <w:rFonts w:ascii="Tahoma" w:hAnsi="Tahoma" w:cs="Tahoma"/>
          <w:i w:val="0"/>
          <w:sz w:val="22"/>
          <w:szCs w:val="22"/>
        </w:rPr>
        <w:t xml:space="preserve">5.5 </w:t>
      </w:r>
      <w:r w:rsidR="00EA1D6D" w:rsidRPr="00BD28DC">
        <w:rPr>
          <w:rFonts w:ascii="Tahoma" w:hAnsi="Tahoma" w:cs="Tahoma"/>
          <w:i w:val="0"/>
          <w:sz w:val="22"/>
          <w:szCs w:val="22"/>
        </w:rPr>
        <w:t>Symboly mesta</w:t>
      </w:r>
      <w:bookmarkEnd w:id="9"/>
    </w:p>
    <w:p w:rsidR="00EA1D6D" w:rsidRPr="00BD28DC" w:rsidRDefault="00EA1D6D" w:rsidP="00EA1D6D">
      <w:pPr>
        <w:spacing w:before="100" w:beforeAutospacing="1" w:after="100" w:afterAutospacing="1"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Pôvodne Kráľovský Chlmec nebol slobodným kráľovským mestom, ale veľmi skoro – podľa známych dokumentov najneskôr v roku 1461 – získal štatút zemepanského mesta (</w:t>
      </w:r>
      <w:proofErr w:type="spellStart"/>
      <w:r w:rsidRPr="00BD28DC">
        <w:rPr>
          <w:rFonts w:ascii="Tahoma" w:eastAsia="Times New Roman" w:hAnsi="Tahoma" w:cs="Tahoma"/>
          <w:sz w:val="24"/>
          <w:szCs w:val="24"/>
          <w:lang w:eastAsia="sk-SK"/>
        </w:rPr>
        <w:t>oppidum</w:t>
      </w:r>
      <w:proofErr w:type="spellEnd"/>
      <w:r w:rsidRPr="00BD28DC">
        <w:rPr>
          <w:rFonts w:ascii="Tahoma" w:eastAsia="Times New Roman" w:hAnsi="Tahoma" w:cs="Tahoma"/>
          <w:sz w:val="24"/>
          <w:szCs w:val="24"/>
          <w:lang w:eastAsia="sk-SK"/>
        </w:rPr>
        <w:t xml:space="preserve">), ktorého privilégiá boli menšie v porovnaní so slobodným kráľovským mestom, ale zabezpečilo mu určitú nadradenosť nad ostatnými osadlosťami. </w:t>
      </w:r>
    </w:p>
    <w:p w:rsidR="00EA1D6D" w:rsidRPr="00BD28DC" w:rsidRDefault="00EA1D6D" w:rsidP="00EA1D6D">
      <w:pPr>
        <w:spacing w:before="100" w:beforeAutospacing="1" w:after="100" w:afterAutospacing="1"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Erb mesta patrí do radu historických erbov. Prvý odtlačok sa objavil iba v roku 1561, ale jeho gotický štýl potvrdzuje, že originálna podoba vznikla v 15. storočí, keď v dokumentoch používajú výraz „</w:t>
      </w:r>
      <w:proofErr w:type="spellStart"/>
      <w:r w:rsidRPr="00BD28DC">
        <w:rPr>
          <w:rFonts w:ascii="Tahoma" w:eastAsia="Times New Roman" w:hAnsi="Tahoma" w:cs="Tahoma"/>
          <w:sz w:val="24"/>
          <w:szCs w:val="24"/>
          <w:lang w:eastAsia="sk-SK"/>
        </w:rPr>
        <w:t>Oppidum</w:t>
      </w:r>
      <w:proofErr w:type="spellEnd"/>
      <w:r w:rsidRPr="00BD28DC">
        <w:rPr>
          <w:rFonts w:ascii="Tahoma" w:eastAsia="Times New Roman" w:hAnsi="Tahoma" w:cs="Tahoma"/>
          <w:sz w:val="24"/>
          <w:szCs w:val="24"/>
          <w:lang w:eastAsia="sk-SK"/>
        </w:rPr>
        <w:t xml:space="preserve"> de </w:t>
      </w:r>
      <w:proofErr w:type="spellStart"/>
      <w:r w:rsidRPr="00BD28DC">
        <w:rPr>
          <w:rFonts w:ascii="Tahoma" w:eastAsia="Times New Roman" w:hAnsi="Tahoma" w:cs="Tahoma"/>
          <w:sz w:val="24"/>
          <w:szCs w:val="24"/>
          <w:lang w:eastAsia="sk-SK"/>
        </w:rPr>
        <w:t>Helmecz</w:t>
      </w:r>
      <w:proofErr w:type="spellEnd"/>
      <w:r w:rsidRPr="00BD28DC">
        <w:rPr>
          <w:rFonts w:ascii="Tahoma" w:eastAsia="Times New Roman" w:hAnsi="Tahoma" w:cs="Tahoma"/>
          <w:sz w:val="24"/>
          <w:szCs w:val="24"/>
          <w:lang w:eastAsia="sk-SK"/>
        </w:rPr>
        <w:t xml:space="preserve">“ (zemepanské mesto). </w:t>
      </w:r>
    </w:p>
    <w:p w:rsidR="00EA1D6D" w:rsidRPr="00BD28DC" w:rsidRDefault="00EA1D6D" w:rsidP="00EA1D6D">
      <w:pPr>
        <w:spacing w:before="100" w:beforeAutospacing="1" w:after="100" w:afterAutospacing="1"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O skoršom pôvode erbu svedčí aj fakt, že nápis </w:t>
      </w:r>
      <w:proofErr w:type="spellStart"/>
      <w:r w:rsidRPr="00BD28DC">
        <w:rPr>
          <w:rFonts w:ascii="Tahoma" w:eastAsia="Times New Roman" w:hAnsi="Tahoma" w:cs="Tahoma"/>
          <w:sz w:val="24"/>
          <w:szCs w:val="24"/>
          <w:lang w:eastAsia="sk-SK"/>
        </w:rPr>
        <w:t>oppidum</w:t>
      </w:r>
      <w:proofErr w:type="spellEnd"/>
      <w:r w:rsidRPr="00BD28DC">
        <w:rPr>
          <w:rFonts w:ascii="Tahoma" w:eastAsia="Times New Roman" w:hAnsi="Tahoma" w:cs="Tahoma"/>
          <w:sz w:val="24"/>
          <w:szCs w:val="24"/>
          <w:lang w:eastAsia="sk-SK"/>
        </w:rPr>
        <w:t xml:space="preserve"> je chybný – autor odpisu buď nevedel prečítať ošúchaný dokument, alebo nepoznal dobre vtedajší oficiálny latinský jazyk a preto uviedol namiesto výrazu OPPIDUM výraz HOSPITUM. </w:t>
      </w:r>
    </w:p>
    <w:p w:rsidR="00EA1D6D" w:rsidRPr="00BD28DC" w:rsidRDefault="00EA1D6D" w:rsidP="00EA1D6D">
      <w:pPr>
        <w:spacing w:before="100" w:beforeAutospacing="1" w:after="100" w:afterAutospacing="1"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Dnešná podoba oficiálne evidovaného erbu mesta: na striebornom štíte červený strapec hrozna obvinutý zelenými úponkami. </w:t>
      </w:r>
    </w:p>
    <w:p w:rsidR="00EA1D6D" w:rsidRPr="00BD28DC" w:rsidRDefault="00EA1D6D" w:rsidP="00EA1D6D">
      <w:pPr>
        <w:spacing w:before="100" w:beforeAutospacing="1" w:after="100" w:afterAutospacing="1"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Oficiálna vlajka mesta bola vytvorená so súhlasom </w:t>
      </w:r>
      <w:proofErr w:type="spellStart"/>
      <w:r w:rsidRPr="00BD28DC">
        <w:rPr>
          <w:rFonts w:ascii="Tahoma" w:eastAsia="Times New Roman" w:hAnsi="Tahoma" w:cs="Tahoma"/>
          <w:sz w:val="24"/>
          <w:szCs w:val="24"/>
          <w:lang w:eastAsia="sk-SK"/>
        </w:rPr>
        <w:t>Heraldistickej</w:t>
      </w:r>
      <w:proofErr w:type="spellEnd"/>
      <w:r w:rsidRPr="00BD28DC">
        <w:rPr>
          <w:rFonts w:ascii="Tahoma" w:eastAsia="Times New Roman" w:hAnsi="Tahoma" w:cs="Tahoma"/>
          <w:sz w:val="24"/>
          <w:szCs w:val="24"/>
          <w:lang w:eastAsia="sk-SK"/>
        </w:rPr>
        <w:t xml:space="preserve"> komisie Ministerstva vnútra SR. Obsahuje farby erbu v poradí: červená – zelená – biela – zelená – červená. </w:t>
      </w:r>
    </w:p>
    <w:p w:rsidR="00257892" w:rsidRPr="00BD28DC" w:rsidRDefault="00257892" w:rsidP="00EA1D6D">
      <w:pPr>
        <w:spacing w:before="100" w:beforeAutospacing="1" w:after="100" w:afterAutospacing="1" w:line="240" w:lineRule="auto"/>
        <w:jc w:val="both"/>
        <w:rPr>
          <w:rFonts w:ascii="Tahoma" w:eastAsia="Times New Roman" w:hAnsi="Tahoma" w:cs="Tahoma"/>
          <w:sz w:val="24"/>
          <w:szCs w:val="24"/>
          <w:lang w:eastAsia="sk-SK"/>
        </w:rPr>
      </w:pPr>
    </w:p>
    <w:p w:rsidR="00EA1D6D" w:rsidRPr="00BD28DC" w:rsidRDefault="00EA1D6D" w:rsidP="00EA1D6D">
      <w:pPr>
        <w:spacing w:before="100" w:beforeAutospacing="1" w:after="100" w:afterAutospacing="1" w:line="240" w:lineRule="auto"/>
        <w:rPr>
          <w:rFonts w:ascii="Times New Roman" w:eastAsia="Times New Roman" w:hAnsi="Times New Roman" w:cs="Times New Roman"/>
          <w:sz w:val="24"/>
          <w:szCs w:val="24"/>
          <w:lang w:eastAsia="sk-SK"/>
        </w:rPr>
      </w:pPr>
      <w:r w:rsidRPr="00BD28DC">
        <w:rPr>
          <w:rFonts w:ascii="Tahoma" w:eastAsia="Times New Roman" w:hAnsi="Tahoma" w:cs="Tahoma"/>
          <w:sz w:val="24"/>
          <w:szCs w:val="24"/>
          <w:lang w:eastAsia="sk-SK"/>
        </w:rPr>
        <w:t xml:space="preserve">ERB </w:t>
      </w:r>
      <w:r w:rsidRPr="00BD28DC">
        <w:rPr>
          <w:rFonts w:ascii="Times New Roman" w:eastAsia="Times New Roman" w:hAnsi="Times New Roman" w:cs="Times New Roman"/>
          <w:noProof/>
          <w:sz w:val="24"/>
          <w:szCs w:val="24"/>
          <w:lang w:eastAsia="sk-SK"/>
        </w:rPr>
        <w:drawing>
          <wp:inline distT="0" distB="0" distL="0" distR="0" wp14:anchorId="2DA5931B" wp14:editId="44094AC6">
            <wp:extent cx="1905000" cy="2381250"/>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05000" cy="2381250"/>
                    </a:xfrm>
                    <a:prstGeom prst="rect">
                      <a:avLst/>
                    </a:prstGeom>
                    <a:noFill/>
                    <a:ln>
                      <a:noFill/>
                    </a:ln>
                  </pic:spPr>
                </pic:pic>
              </a:graphicData>
            </a:graphic>
          </wp:inline>
        </w:drawing>
      </w:r>
      <w:r w:rsidRPr="00BD28DC">
        <w:rPr>
          <w:rFonts w:ascii="Times New Roman" w:eastAsia="Times New Roman" w:hAnsi="Times New Roman" w:cs="Times New Roman"/>
          <w:sz w:val="24"/>
          <w:szCs w:val="24"/>
          <w:lang w:eastAsia="sk-SK"/>
        </w:rPr>
        <w:t xml:space="preserve">        </w:t>
      </w:r>
      <w:r w:rsidRPr="00BD28DC">
        <w:rPr>
          <w:rFonts w:ascii="Tahoma" w:eastAsia="Times New Roman" w:hAnsi="Tahoma" w:cs="Tahoma"/>
          <w:sz w:val="24"/>
          <w:szCs w:val="24"/>
          <w:lang w:eastAsia="sk-SK"/>
        </w:rPr>
        <w:t>VLAJKA</w:t>
      </w:r>
      <w:r w:rsidRPr="00BD28DC">
        <w:rPr>
          <w:rFonts w:ascii="Times New Roman" w:eastAsia="Times New Roman" w:hAnsi="Times New Roman" w:cs="Times New Roman"/>
          <w:sz w:val="24"/>
          <w:szCs w:val="24"/>
          <w:lang w:eastAsia="sk-SK"/>
        </w:rPr>
        <w:t xml:space="preserve">            </w:t>
      </w:r>
      <w:r w:rsidRPr="00BD28DC">
        <w:rPr>
          <w:rFonts w:ascii="Times New Roman" w:eastAsia="Times New Roman" w:hAnsi="Times New Roman" w:cs="Times New Roman"/>
          <w:noProof/>
          <w:sz w:val="24"/>
          <w:szCs w:val="24"/>
          <w:lang w:eastAsia="sk-SK"/>
        </w:rPr>
        <w:drawing>
          <wp:inline distT="0" distB="0" distL="0" distR="0" wp14:anchorId="33867136" wp14:editId="47B1F1F1">
            <wp:extent cx="1495425" cy="2400300"/>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495425" cy="2400300"/>
                    </a:xfrm>
                    <a:prstGeom prst="rect">
                      <a:avLst/>
                    </a:prstGeom>
                    <a:noFill/>
                    <a:ln>
                      <a:noFill/>
                    </a:ln>
                  </pic:spPr>
                </pic:pic>
              </a:graphicData>
            </a:graphic>
          </wp:inline>
        </w:drawing>
      </w:r>
    </w:p>
    <w:p w:rsidR="00EA1D6D" w:rsidRPr="00BD28DC" w:rsidRDefault="00EA1D6D" w:rsidP="00EA1D6D">
      <w:pPr>
        <w:spacing w:after="0" w:line="360" w:lineRule="auto"/>
        <w:jc w:val="both"/>
        <w:rPr>
          <w:rFonts w:ascii="Tahoma" w:eastAsia="Times New Roman" w:hAnsi="Tahoma" w:cs="Tahoma"/>
          <w:sz w:val="24"/>
          <w:szCs w:val="24"/>
          <w:lang w:eastAsia="sk-SK"/>
        </w:rPr>
      </w:pPr>
    </w:p>
    <w:p w:rsidR="00EA1D6D" w:rsidRPr="00BD28DC" w:rsidRDefault="00EA1D6D" w:rsidP="00EA1D6D">
      <w:pPr>
        <w:spacing w:after="0" w:line="360" w:lineRule="auto"/>
        <w:jc w:val="both"/>
        <w:rPr>
          <w:rFonts w:ascii="Tahoma" w:eastAsia="Times New Roman" w:hAnsi="Tahoma" w:cs="Tahoma"/>
          <w:b/>
          <w:sz w:val="24"/>
          <w:szCs w:val="24"/>
          <w:lang w:eastAsia="sk-SK"/>
        </w:rPr>
      </w:pPr>
      <w:r w:rsidRPr="00BD28DC">
        <w:rPr>
          <w:rFonts w:ascii="Tahoma" w:eastAsia="Times New Roman" w:hAnsi="Tahoma" w:cs="Tahoma"/>
          <w:sz w:val="24"/>
          <w:szCs w:val="24"/>
          <w:lang w:eastAsia="sk-SK"/>
        </w:rPr>
        <w:t>Pečať mesta :</w:t>
      </w:r>
      <w:r w:rsidRPr="00BD28DC">
        <w:rPr>
          <w:rFonts w:ascii="Tahoma" w:eastAsia="Times New Roman" w:hAnsi="Tahoma" w:cs="Tahoma"/>
          <w:b/>
          <w:sz w:val="24"/>
          <w:szCs w:val="24"/>
          <w:lang w:eastAsia="sk-SK"/>
        </w:rPr>
        <w:t xml:space="preserve"> </w:t>
      </w:r>
    </w:p>
    <w:p w:rsidR="00EA1D6D" w:rsidRPr="00BD28DC" w:rsidRDefault="00A57226" w:rsidP="00EA1D6D">
      <w:pPr>
        <w:spacing w:after="0" w:line="360" w:lineRule="auto"/>
        <w:jc w:val="both"/>
        <w:rPr>
          <w:rFonts w:ascii="Tahoma" w:eastAsia="Times New Roman" w:hAnsi="Tahoma" w:cs="Tahoma"/>
          <w:b/>
          <w:sz w:val="24"/>
          <w:szCs w:val="24"/>
          <w:lang w:eastAsia="sk-SK"/>
        </w:rPr>
      </w:pPr>
      <w:r w:rsidRPr="00BD28DC">
        <w:rPr>
          <w:rFonts w:ascii="Times New Roman" w:eastAsia="Times New Roman" w:hAnsi="Times New Roman" w:cs="Times New Roman"/>
          <w:noProof/>
          <w:sz w:val="24"/>
          <w:szCs w:val="24"/>
          <w:lang w:eastAsia="sk-SK"/>
        </w:rPr>
        <w:drawing>
          <wp:anchor distT="0" distB="0" distL="114300" distR="114300" simplePos="0" relativeHeight="251659264" behindDoc="0" locked="0" layoutInCell="1" allowOverlap="1" wp14:anchorId="109B95C7" wp14:editId="3BCDA3FF">
            <wp:simplePos x="0" y="0"/>
            <wp:positionH relativeFrom="column">
              <wp:posOffset>3407410</wp:posOffset>
            </wp:positionH>
            <wp:positionV relativeFrom="paragraph">
              <wp:posOffset>288290</wp:posOffset>
            </wp:positionV>
            <wp:extent cx="2168525" cy="2372360"/>
            <wp:effectExtent l="0" t="0" r="3175" b="8890"/>
            <wp:wrapNone/>
            <wp:docPr id="59"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13"/>
                    <a:srcRect/>
                    <a:stretch>
                      <a:fillRect/>
                    </a:stretch>
                  </pic:blipFill>
                  <pic:spPr bwMode="auto">
                    <a:xfrm>
                      <a:off x="0" y="0"/>
                      <a:ext cx="2168525" cy="237236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EA1D6D" w:rsidRPr="00BD28DC">
        <w:rPr>
          <w:rFonts w:ascii="Tahoma" w:eastAsia="Times New Roman" w:hAnsi="Tahoma" w:cs="Tahoma"/>
          <w:sz w:val="24"/>
          <w:szCs w:val="24"/>
          <w:lang w:eastAsia="sk-SK"/>
        </w:rPr>
        <w:t xml:space="preserve">Pečať Mesta Kráľovský Chlmec tvorí erb mesta obkolesený kruhopisom </w:t>
      </w:r>
      <w:r w:rsidR="00EA1D6D" w:rsidRPr="00BD28DC">
        <w:rPr>
          <w:rFonts w:ascii="Tahoma" w:eastAsia="Times New Roman" w:hAnsi="Tahoma" w:cs="Tahoma"/>
          <w:b/>
          <w:sz w:val="24"/>
          <w:szCs w:val="24"/>
          <w:lang w:eastAsia="sk-SK"/>
        </w:rPr>
        <w:t>„MESTO KRÁĽOVSKÝ CHLMEC  •  KIRÁLYHELMEC VÁROS“</w:t>
      </w:r>
    </w:p>
    <w:p w:rsidR="00257892" w:rsidRPr="00BD28DC" w:rsidRDefault="00257892" w:rsidP="00EA1D6D">
      <w:pPr>
        <w:spacing w:after="0" w:line="360" w:lineRule="auto"/>
        <w:jc w:val="both"/>
        <w:rPr>
          <w:rFonts w:ascii="Tahoma" w:eastAsia="Times New Roman" w:hAnsi="Tahoma" w:cs="Tahoma"/>
          <w:b/>
          <w:sz w:val="24"/>
          <w:szCs w:val="24"/>
          <w:lang w:eastAsia="sk-SK"/>
        </w:rPr>
      </w:pPr>
    </w:p>
    <w:p w:rsidR="00EA1D6D" w:rsidRPr="00BD28DC" w:rsidRDefault="00EA1D6D" w:rsidP="00EA1D6D">
      <w:pPr>
        <w:spacing w:after="0" w:line="360" w:lineRule="auto"/>
        <w:jc w:val="both"/>
        <w:rPr>
          <w:rFonts w:ascii="Times New Roman" w:eastAsia="Times New Roman" w:hAnsi="Times New Roman" w:cs="Times New Roman"/>
          <w:b/>
          <w:sz w:val="24"/>
          <w:szCs w:val="24"/>
          <w:lang w:eastAsia="sk-SK"/>
        </w:rPr>
      </w:pPr>
    </w:p>
    <w:p w:rsidR="00257892" w:rsidRPr="00BD28DC" w:rsidRDefault="00A60A0A" w:rsidP="00257892">
      <w:pPr>
        <w:spacing w:after="0" w:line="240" w:lineRule="auto"/>
        <w:ind w:left="284"/>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p>
    <w:p w:rsidR="00257892" w:rsidRPr="00BD28DC" w:rsidRDefault="00257892" w:rsidP="00257892">
      <w:pPr>
        <w:spacing w:after="0" w:line="240" w:lineRule="auto"/>
        <w:ind w:left="284"/>
        <w:jc w:val="both"/>
        <w:rPr>
          <w:rFonts w:ascii="Tahoma" w:eastAsia="Times New Roman" w:hAnsi="Tahoma" w:cs="Tahoma"/>
          <w:sz w:val="24"/>
          <w:szCs w:val="24"/>
          <w:lang w:eastAsia="sk-SK"/>
        </w:rPr>
      </w:pPr>
    </w:p>
    <w:p w:rsidR="00257892" w:rsidRPr="00BD28DC" w:rsidRDefault="00257892" w:rsidP="00257892">
      <w:pPr>
        <w:spacing w:after="0" w:line="240" w:lineRule="auto"/>
        <w:ind w:left="284"/>
        <w:jc w:val="both"/>
        <w:rPr>
          <w:rFonts w:ascii="Tahoma" w:eastAsia="Times New Roman" w:hAnsi="Tahoma" w:cs="Tahoma"/>
          <w:sz w:val="24"/>
          <w:szCs w:val="24"/>
          <w:lang w:eastAsia="sk-SK"/>
        </w:rPr>
      </w:pPr>
    </w:p>
    <w:p w:rsidR="00257892" w:rsidRPr="00BD28DC" w:rsidRDefault="00257892" w:rsidP="00257892">
      <w:pPr>
        <w:spacing w:after="0" w:line="240" w:lineRule="auto"/>
        <w:ind w:left="284"/>
        <w:jc w:val="both"/>
        <w:rPr>
          <w:rFonts w:ascii="Tahoma" w:eastAsia="Times New Roman" w:hAnsi="Tahoma" w:cs="Tahoma"/>
          <w:sz w:val="24"/>
          <w:szCs w:val="24"/>
          <w:lang w:eastAsia="sk-SK"/>
        </w:rPr>
      </w:pPr>
    </w:p>
    <w:p w:rsidR="00257892" w:rsidRPr="00BD28DC" w:rsidRDefault="00257892" w:rsidP="00257892">
      <w:pPr>
        <w:spacing w:after="0" w:line="240" w:lineRule="auto"/>
        <w:ind w:left="284"/>
        <w:jc w:val="both"/>
        <w:rPr>
          <w:rFonts w:ascii="Tahoma" w:eastAsia="Times New Roman" w:hAnsi="Tahoma" w:cs="Tahoma"/>
          <w:sz w:val="24"/>
          <w:szCs w:val="24"/>
          <w:lang w:eastAsia="sk-SK"/>
        </w:rPr>
      </w:pPr>
    </w:p>
    <w:p w:rsidR="00A60A0A" w:rsidRPr="00BD28DC" w:rsidRDefault="00BC7EA6" w:rsidP="00BC7EA6">
      <w:pPr>
        <w:pStyle w:val="Nadpis2"/>
        <w:rPr>
          <w:rFonts w:ascii="Tahoma" w:hAnsi="Tahoma" w:cs="Tahoma"/>
          <w:i w:val="0"/>
          <w:sz w:val="22"/>
          <w:szCs w:val="22"/>
        </w:rPr>
      </w:pPr>
      <w:bookmarkStart w:id="10" w:name="_Toc143698320"/>
      <w:r w:rsidRPr="00BD28DC">
        <w:rPr>
          <w:rFonts w:ascii="Tahoma" w:hAnsi="Tahoma" w:cs="Tahoma"/>
          <w:i w:val="0"/>
          <w:sz w:val="22"/>
          <w:szCs w:val="22"/>
        </w:rPr>
        <w:t xml:space="preserve">5.6 </w:t>
      </w:r>
      <w:r w:rsidR="00340BAB" w:rsidRPr="00BD28DC">
        <w:rPr>
          <w:rFonts w:ascii="Tahoma" w:hAnsi="Tahoma" w:cs="Tahoma"/>
          <w:i w:val="0"/>
          <w:sz w:val="22"/>
          <w:szCs w:val="22"/>
        </w:rPr>
        <w:t>História mesta</w:t>
      </w:r>
      <w:bookmarkEnd w:id="10"/>
    </w:p>
    <w:p w:rsidR="00340BAB" w:rsidRPr="00BD28DC" w:rsidRDefault="00340BAB" w:rsidP="00340BAB">
      <w:pPr>
        <w:pStyle w:val="Odsekzoznamu"/>
        <w:jc w:val="both"/>
        <w:rPr>
          <w:rFonts w:ascii="Tahoma" w:hAnsi="Tahoma" w:cs="Tahoma"/>
          <w:sz w:val="24"/>
          <w:szCs w:val="24"/>
          <w:lang w:eastAsia="sk-SK"/>
        </w:rPr>
      </w:pPr>
    </w:p>
    <w:p w:rsidR="006E312C" w:rsidRPr="00BD28DC" w:rsidRDefault="006E312C" w:rsidP="00340BAB">
      <w:pPr>
        <w:pStyle w:val="Odsekzoznamu"/>
        <w:jc w:val="both"/>
        <w:rPr>
          <w:rFonts w:ascii="Tahoma" w:hAnsi="Tahoma" w:cs="Tahoma"/>
          <w:sz w:val="24"/>
          <w:szCs w:val="24"/>
          <w:lang w:eastAsia="sk-SK"/>
        </w:rPr>
      </w:pP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A60A0A" w:rsidRPr="00BD28DC">
        <w:rPr>
          <w:rFonts w:ascii="Tahoma" w:eastAsia="Times New Roman" w:hAnsi="Tahoma" w:cs="Tahoma"/>
          <w:sz w:val="24"/>
          <w:szCs w:val="24"/>
          <w:lang w:eastAsia="sk-SK"/>
        </w:rPr>
        <w:t xml:space="preserve">Mesto Kráľovský Chlmec leží </w:t>
      </w:r>
      <w:r w:rsidRPr="00BD28DC">
        <w:rPr>
          <w:rFonts w:ascii="Tahoma" w:eastAsia="Times New Roman" w:hAnsi="Tahoma" w:cs="Tahoma"/>
          <w:sz w:val="24"/>
          <w:szCs w:val="24"/>
          <w:lang w:eastAsia="sk-SK"/>
        </w:rPr>
        <w:t xml:space="preserve">v srdci </w:t>
      </w:r>
      <w:proofErr w:type="spellStart"/>
      <w:r w:rsidRPr="00BD28DC">
        <w:rPr>
          <w:rFonts w:ascii="Tahoma" w:eastAsia="Times New Roman" w:hAnsi="Tahoma" w:cs="Tahoma"/>
          <w:sz w:val="24"/>
          <w:szCs w:val="24"/>
          <w:lang w:eastAsia="sk-SK"/>
        </w:rPr>
        <w:t>Medzibodrožia</w:t>
      </w:r>
      <w:proofErr w:type="spellEnd"/>
      <w:r w:rsidRPr="00BD28DC">
        <w:rPr>
          <w:rFonts w:ascii="Tahoma" w:eastAsia="Times New Roman" w:hAnsi="Tahoma" w:cs="Tahoma"/>
          <w:sz w:val="24"/>
          <w:szCs w:val="24"/>
          <w:lang w:eastAsia="sk-SK"/>
        </w:rPr>
        <w:t>. Od dávnych čias je oficiálnym centrom regiónu, ktorý obklopujú tri rieky</w:t>
      </w:r>
      <w:r w:rsidR="006E312C" w:rsidRPr="00BD28DC">
        <w:rPr>
          <w:rFonts w:ascii="Tahoma" w:eastAsia="Times New Roman" w:hAnsi="Tahoma" w:cs="Tahoma"/>
          <w:sz w:val="24"/>
          <w:szCs w:val="24"/>
          <w:lang w:eastAsia="sk-SK"/>
        </w:rPr>
        <w:t xml:space="preserve"> Latorica, Bodrog a Tisa.</w:t>
      </w:r>
      <w:r w:rsidRPr="00BD28DC">
        <w:rPr>
          <w:rFonts w:ascii="Tahoma" w:eastAsia="Times New Roman" w:hAnsi="Tahoma" w:cs="Tahoma"/>
          <w:sz w:val="24"/>
          <w:szCs w:val="24"/>
          <w:lang w:eastAsia="sk-SK"/>
        </w:rPr>
        <w:t xml:space="preserve">. Mesto ležiace pod niekdajšou sopkou tvárou obrátenou na východ sa vyvyšuje z okolitej nížiny. Územie mesta je od novoveku sústavne obývané. Z rovín vyvýšené pahorkatiny poskytovali domov tisíce rokov rôznym národom. Objavili sa tu </w:t>
      </w:r>
      <w:proofErr w:type="spellStart"/>
      <w:r w:rsidRPr="00BD28DC">
        <w:rPr>
          <w:rFonts w:ascii="Tahoma" w:eastAsia="Times New Roman" w:hAnsi="Tahoma" w:cs="Tahoma"/>
          <w:sz w:val="24"/>
          <w:szCs w:val="24"/>
          <w:lang w:eastAsia="sk-SK"/>
        </w:rPr>
        <w:t>Chimérovia</w:t>
      </w:r>
      <w:proofErr w:type="spellEnd"/>
      <w:r w:rsidRPr="00BD28DC">
        <w:rPr>
          <w:rFonts w:ascii="Tahoma" w:eastAsia="Times New Roman" w:hAnsi="Tahoma" w:cs="Tahoma"/>
          <w:sz w:val="24"/>
          <w:szCs w:val="24"/>
          <w:lang w:eastAsia="sk-SK"/>
        </w:rPr>
        <w:t xml:space="preserve">, Kelti, Vandali a Slovania. Od konca 9. storočia toto územie obývajú najmä Maďari. Po vzniku Maďarského kráľovstva sa osada a celé </w:t>
      </w:r>
      <w:proofErr w:type="spellStart"/>
      <w:r w:rsidRPr="00BD28DC">
        <w:rPr>
          <w:rFonts w:ascii="Tahoma" w:eastAsia="Times New Roman" w:hAnsi="Tahoma" w:cs="Tahoma"/>
          <w:sz w:val="24"/>
          <w:szCs w:val="24"/>
          <w:lang w:eastAsia="sk-SK"/>
        </w:rPr>
        <w:t>Medzibodrožie</w:t>
      </w:r>
      <w:proofErr w:type="spellEnd"/>
      <w:r w:rsidRPr="00BD28DC">
        <w:rPr>
          <w:rFonts w:ascii="Tahoma" w:eastAsia="Times New Roman" w:hAnsi="Tahoma" w:cs="Tahoma"/>
          <w:sz w:val="24"/>
          <w:szCs w:val="24"/>
          <w:lang w:eastAsia="sk-SK"/>
        </w:rPr>
        <w:t xml:space="preserve"> stalo súčasťou Zemplínskej župy. S názvom „</w:t>
      </w:r>
      <w:proofErr w:type="spellStart"/>
      <w:r w:rsidRPr="00BD28DC">
        <w:rPr>
          <w:rFonts w:ascii="Tahoma" w:eastAsia="Times New Roman" w:hAnsi="Tahoma" w:cs="Tahoma"/>
          <w:sz w:val="24"/>
          <w:szCs w:val="24"/>
          <w:lang w:eastAsia="sk-SK"/>
        </w:rPr>
        <w:t>Helmech</w:t>
      </w:r>
      <w:proofErr w:type="spellEnd"/>
      <w:r w:rsidRPr="00BD28DC">
        <w:rPr>
          <w:rFonts w:ascii="Tahoma" w:eastAsia="Times New Roman" w:hAnsi="Tahoma" w:cs="Tahoma"/>
          <w:sz w:val="24"/>
          <w:szCs w:val="24"/>
          <w:lang w:eastAsia="sk-SK"/>
        </w:rPr>
        <w:t xml:space="preserve">“ sa stretávame v zakladacej listine obce Leles z roku 1214. Začiatkom 14. storočia pápežskí výbercovia daní objavili vyspelú osadu s kamenným kostolom – gotickú podobu dnešného rímsko-katolíckeho kostola. V polovici 15. storočia bola usadlosť povýšená na zemepanské mesto. O tom svedčí aj historická pečať mesta s erbom. Začiatkom 16. storočia </w:t>
      </w:r>
      <w:proofErr w:type="spellStart"/>
      <w:r w:rsidRPr="00BD28DC">
        <w:rPr>
          <w:rFonts w:ascii="Tahoma" w:eastAsia="Times New Roman" w:hAnsi="Tahoma" w:cs="Tahoma"/>
          <w:sz w:val="24"/>
          <w:szCs w:val="24"/>
          <w:lang w:eastAsia="sk-SK"/>
        </w:rPr>
        <w:t>Péter</w:t>
      </w:r>
      <w:proofErr w:type="spellEnd"/>
      <w:r w:rsidRPr="00BD28DC">
        <w:rPr>
          <w:rFonts w:ascii="Tahoma" w:eastAsia="Times New Roman" w:hAnsi="Tahoma" w:cs="Tahoma"/>
          <w:sz w:val="24"/>
          <w:szCs w:val="24"/>
          <w:lang w:eastAsia="sk-SK"/>
        </w:rPr>
        <w:t xml:space="preserve"> </w:t>
      </w:r>
      <w:proofErr w:type="spellStart"/>
      <w:r w:rsidRPr="00BD28DC">
        <w:rPr>
          <w:rFonts w:ascii="Tahoma" w:eastAsia="Times New Roman" w:hAnsi="Tahoma" w:cs="Tahoma"/>
          <w:sz w:val="24"/>
          <w:szCs w:val="24"/>
          <w:lang w:eastAsia="sk-SK"/>
        </w:rPr>
        <w:t>Perényi</w:t>
      </w:r>
      <w:proofErr w:type="spellEnd"/>
      <w:r w:rsidRPr="00BD28DC">
        <w:rPr>
          <w:rFonts w:ascii="Tahoma" w:eastAsia="Times New Roman" w:hAnsi="Tahoma" w:cs="Tahoma"/>
          <w:sz w:val="24"/>
          <w:szCs w:val="24"/>
          <w:lang w:eastAsia="sk-SK"/>
        </w:rPr>
        <w:t xml:space="preserve"> </w:t>
      </w:r>
      <w:r w:rsidR="009B0FAD" w:rsidRPr="00BD28DC">
        <w:rPr>
          <w:rFonts w:ascii="Tahoma" w:eastAsia="Times New Roman" w:hAnsi="Tahoma" w:cs="Tahoma"/>
          <w:sz w:val="24"/>
          <w:szCs w:val="24"/>
          <w:lang w:eastAsia="sk-SK"/>
        </w:rPr>
        <w:t>ovládol</w:t>
      </w:r>
      <w:r w:rsidRPr="00BD28DC">
        <w:rPr>
          <w:rFonts w:ascii="Tahoma" w:eastAsia="Times New Roman" w:hAnsi="Tahoma" w:cs="Tahoma"/>
          <w:sz w:val="24"/>
          <w:szCs w:val="24"/>
          <w:lang w:eastAsia="sk-SK"/>
        </w:rPr>
        <w:t xml:space="preserve"> hrad na kopci nad mestom, ktorého zrúcaniny dnes poznáme pod menom „</w:t>
      </w:r>
      <w:proofErr w:type="spellStart"/>
      <w:r w:rsidRPr="00BD28DC">
        <w:rPr>
          <w:rFonts w:ascii="Tahoma" w:eastAsia="Times New Roman" w:hAnsi="Tahoma" w:cs="Tahoma"/>
          <w:sz w:val="24"/>
          <w:szCs w:val="24"/>
          <w:lang w:eastAsia="sk-SK"/>
        </w:rPr>
        <w:t>Csonkavár</w:t>
      </w:r>
      <w:proofErr w:type="spellEnd"/>
      <w:r w:rsidRPr="00BD28DC">
        <w:rPr>
          <w:rFonts w:ascii="Tahoma" w:eastAsia="Times New Roman" w:hAnsi="Tahoma" w:cs="Tahoma"/>
          <w:sz w:val="24"/>
          <w:szCs w:val="24"/>
          <w:lang w:eastAsia="sk-SK"/>
        </w:rPr>
        <w:t xml:space="preserve">“. V 17. storočí patrilo mesto dočasne pod Sedmohradské kniežatstvo. V tomto období dala </w:t>
      </w:r>
      <w:proofErr w:type="spellStart"/>
      <w:r w:rsidRPr="00BD28DC">
        <w:rPr>
          <w:rFonts w:ascii="Tahoma" w:eastAsia="Times New Roman" w:hAnsi="Tahoma" w:cs="Tahoma"/>
          <w:sz w:val="24"/>
          <w:szCs w:val="24"/>
          <w:lang w:eastAsia="sk-SK"/>
        </w:rPr>
        <w:t>Zsuzsanna</w:t>
      </w:r>
      <w:proofErr w:type="spellEnd"/>
      <w:r w:rsidRPr="00BD28DC">
        <w:rPr>
          <w:rFonts w:ascii="Tahoma" w:eastAsia="Times New Roman" w:hAnsi="Tahoma" w:cs="Tahoma"/>
          <w:sz w:val="24"/>
          <w:szCs w:val="24"/>
          <w:lang w:eastAsia="sk-SK"/>
        </w:rPr>
        <w:t xml:space="preserve"> </w:t>
      </w:r>
      <w:proofErr w:type="spellStart"/>
      <w:r w:rsidRPr="00BD28DC">
        <w:rPr>
          <w:rFonts w:ascii="Tahoma" w:eastAsia="Times New Roman" w:hAnsi="Tahoma" w:cs="Tahoma"/>
          <w:sz w:val="24"/>
          <w:szCs w:val="24"/>
          <w:lang w:eastAsia="sk-SK"/>
        </w:rPr>
        <w:t>Lórantffy</w:t>
      </w:r>
      <w:proofErr w:type="spellEnd"/>
      <w:r w:rsidRPr="00BD28DC">
        <w:rPr>
          <w:rFonts w:ascii="Tahoma" w:eastAsia="Times New Roman" w:hAnsi="Tahoma" w:cs="Tahoma"/>
          <w:sz w:val="24"/>
          <w:szCs w:val="24"/>
          <w:lang w:eastAsia="sk-SK"/>
        </w:rPr>
        <w:t xml:space="preserve">, vdova po </w:t>
      </w:r>
      <w:proofErr w:type="spellStart"/>
      <w:r w:rsidRPr="00BD28DC">
        <w:rPr>
          <w:rFonts w:ascii="Tahoma" w:eastAsia="Times New Roman" w:hAnsi="Tahoma" w:cs="Tahoma"/>
          <w:sz w:val="24"/>
          <w:szCs w:val="24"/>
          <w:lang w:eastAsia="sk-SK"/>
        </w:rPr>
        <w:t>György</w:t>
      </w:r>
      <w:proofErr w:type="spellEnd"/>
      <w:r w:rsidRPr="00BD28DC">
        <w:rPr>
          <w:rFonts w:ascii="Tahoma" w:eastAsia="Times New Roman" w:hAnsi="Tahoma" w:cs="Tahoma"/>
          <w:sz w:val="24"/>
          <w:szCs w:val="24"/>
          <w:lang w:eastAsia="sk-SK"/>
        </w:rPr>
        <w:t xml:space="preserve"> </w:t>
      </w:r>
      <w:proofErr w:type="spellStart"/>
      <w:r w:rsidRPr="00BD28DC">
        <w:rPr>
          <w:rFonts w:ascii="Tahoma" w:eastAsia="Times New Roman" w:hAnsi="Tahoma" w:cs="Tahoma"/>
          <w:sz w:val="24"/>
          <w:szCs w:val="24"/>
          <w:lang w:eastAsia="sk-SK"/>
        </w:rPr>
        <w:t>Rákóczim</w:t>
      </w:r>
      <w:proofErr w:type="spellEnd"/>
      <w:r w:rsidRPr="00BD28DC">
        <w:rPr>
          <w:rFonts w:ascii="Tahoma" w:eastAsia="Times New Roman" w:hAnsi="Tahoma" w:cs="Tahoma"/>
          <w:sz w:val="24"/>
          <w:szCs w:val="24"/>
          <w:lang w:eastAsia="sk-SK"/>
        </w:rPr>
        <w:t xml:space="preserve"> I., postaviť v meste kaštieľ vidieckeho charakteru (t. č. je kaštieľ sídlom základnej umeleckej školy).</w:t>
      </w:r>
    </w:p>
    <w:p w:rsidR="00EA1D6D" w:rsidRPr="00BD28DC" w:rsidRDefault="00EA1D6D" w:rsidP="00EA1D6D">
      <w:pPr>
        <w:spacing w:after="0" w:line="360" w:lineRule="auto"/>
        <w:jc w:val="both"/>
        <w:rPr>
          <w:rFonts w:ascii="Times New Roman" w:eastAsia="Times New Roman" w:hAnsi="Times New Roman" w:cs="Times New Roman"/>
          <w:b/>
          <w:sz w:val="24"/>
          <w:szCs w:val="24"/>
          <w:lang w:eastAsia="sk-SK"/>
        </w:rPr>
      </w:pPr>
    </w:p>
    <w:p w:rsidR="00EA1D6D" w:rsidRPr="00BD28DC" w:rsidRDefault="00BC7EA6" w:rsidP="00BC7EA6">
      <w:pPr>
        <w:pStyle w:val="Nadpis2"/>
        <w:rPr>
          <w:rFonts w:ascii="Tahoma" w:hAnsi="Tahoma" w:cs="Tahoma"/>
          <w:i w:val="0"/>
          <w:sz w:val="22"/>
          <w:szCs w:val="22"/>
        </w:rPr>
      </w:pPr>
      <w:bookmarkStart w:id="11" w:name="_Toc143698321"/>
      <w:r w:rsidRPr="00BD28DC">
        <w:rPr>
          <w:rFonts w:ascii="Tahoma" w:hAnsi="Tahoma" w:cs="Tahoma"/>
          <w:i w:val="0"/>
          <w:sz w:val="22"/>
          <w:szCs w:val="22"/>
        </w:rPr>
        <w:t xml:space="preserve">5.7 </w:t>
      </w:r>
      <w:r w:rsidR="00EA1D6D" w:rsidRPr="00BD28DC">
        <w:rPr>
          <w:rFonts w:ascii="Tahoma" w:hAnsi="Tahoma" w:cs="Tahoma"/>
          <w:i w:val="0"/>
          <w:sz w:val="22"/>
          <w:szCs w:val="22"/>
        </w:rPr>
        <w:t>Pamiatky</w:t>
      </w:r>
      <w:bookmarkEnd w:id="11"/>
      <w:r w:rsidR="00EA1D6D" w:rsidRPr="00BD28DC">
        <w:rPr>
          <w:rFonts w:ascii="Tahoma" w:hAnsi="Tahoma" w:cs="Tahoma"/>
          <w:i w:val="0"/>
          <w:sz w:val="22"/>
          <w:szCs w:val="22"/>
        </w:rPr>
        <w:t xml:space="preserve"> </w:t>
      </w:r>
    </w:p>
    <w:p w:rsidR="00420E17" w:rsidRPr="00BD28DC" w:rsidRDefault="00420E17" w:rsidP="00420E17">
      <w:pPr>
        <w:rPr>
          <w:lang w:eastAsia="cs-CZ"/>
        </w:rPr>
      </w:pP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Medzi národne kultúrne pamiatky mesta patrí rímskokatolícky kostol, ktorý bol pôvodne postavený ako gotický, ešte v polovici 14. storočia. Neskôr v polovici 18. storočia bol prestavaný v barokovom štýle. </w:t>
      </w: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Budova dnešného Múzea bola postavená rodinou </w:t>
      </w:r>
      <w:proofErr w:type="spellStart"/>
      <w:r w:rsidRPr="00BD28DC">
        <w:rPr>
          <w:rFonts w:ascii="Tahoma" w:eastAsia="Times New Roman" w:hAnsi="Tahoma" w:cs="Tahoma"/>
          <w:sz w:val="24"/>
          <w:szCs w:val="24"/>
          <w:lang w:eastAsia="sk-SK"/>
        </w:rPr>
        <w:t>Majláthovcov</w:t>
      </w:r>
      <w:proofErr w:type="spellEnd"/>
      <w:r w:rsidRPr="00BD28DC">
        <w:rPr>
          <w:rFonts w:ascii="Tahoma" w:eastAsia="Times New Roman" w:hAnsi="Tahoma" w:cs="Tahoma"/>
          <w:sz w:val="24"/>
          <w:szCs w:val="24"/>
          <w:lang w:eastAsia="sk-SK"/>
        </w:rPr>
        <w:t xml:space="preserve"> v </w:t>
      </w:r>
      <w:proofErr w:type="spellStart"/>
      <w:r w:rsidRPr="00BD28DC">
        <w:rPr>
          <w:rFonts w:ascii="Tahoma" w:eastAsia="Times New Roman" w:hAnsi="Tahoma" w:cs="Tahoma"/>
          <w:sz w:val="24"/>
          <w:szCs w:val="24"/>
          <w:lang w:eastAsia="sk-SK"/>
        </w:rPr>
        <w:t>ekletickom</w:t>
      </w:r>
      <w:proofErr w:type="spellEnd"/>
      <w:r w:rsidRPr="00BD28DC">
        <w:rPr>
          <w:rFonts w:ascii="Tahoma" w:eastAsia="Times New Roman" w:hAnsi="Tahoma" w:cs="Tahoma"/>
          <w:sz w:val="24"/>
          <w:szCs w:val="24"/>
          <w:lang w:eastAsia="sk-SK"/>
        </w:rPr>
        <w:t xml:space="preserve"> štýle. Budova  bola v roku 2013-2015 zrekonštruovaná. Rekonštrukcia prebehla v rámci projektu s názvom Dialóg múzeí. Jeho partnermi boli maďarské mesto </w:t>
      </w:r>
      <w:proofErr w:type="spellStart"/>
      <w:r w:rsidRPr="00BD28DC">
        <w:rPr>
          <w:rFonts w:ascii="Tahoma" w:eastAsia="Times New Roman" w:hAnsi="Tahoma" w:cs="Tahoma"/>
          <w:sz w:val="24"/>
          <w:szCs w:val="24"/>
          <w:lang w:eastAsia="sk-SK"/>
        </w:rPr>
        <w:t>Cigánd</w:t>
      </w:r>
      <w:proofErr w:type="spellEnd"/>
      <w:r w:rsidRPr="00BD28DC">
        <w:rPr>
          <w:rFonts w:ascii="Tahoma" w:eastAsia="Times New Roman" w:hAnsi="Tahoma" w:cs="Tahoma"/>
          <w:sz w:val="24"/>
          <w:szCs w:val="24"/>
          <w:lang w:eastAsia="sk-SK"/>
        </w:rPr>
        <w:t xml:space="preserve">, Kultúrne centrum </w:t>
      </w:r>
      <w:proofErr w:type="spellStart"/>
      <w:r w:rsidRPr="00BD28DC">
        <w:rPr>
          <w:rFonts w:ascii="Tahoma" w:eastAsia="Times New Roman" w:hAnsi="Tahoma" w:cs="Tahoma"/>
          <w:sz w:val="24"/>
          <w:szCs w:val="24"/>
          <w:lang w:eastAsia="sk-SK"/>
        </w:rPr>
        <w:t>Medzibodrožia</w:t>
      </w:r>
      <w:proofErr w:type="spellEnd"/>
      <w:r w:rsidRPr="00BD28DC">
        <w:rPr>
          <w:rFonts w:ascii="Tahoma" w:eastAsia="Times New Roman" w:hAnsi="Tahoma" w:cs="Tahoma"/>
          <w:sz w:val="24"/>
          <w:szCs w:val="24"/>
          <w:lang w:eastAsia="sk-SK"/>
        </w:rPr>
        <w:t xml:space="preserve"> a </w:t>
      </w:r>
      <w:proofErr w:type="spellStart"/>
      <w:r w:rsidRPr="00BD28DC">
        <w:rPr>
          <w:rFonts w:ascii="Tahoma" w:eastAsia="Times New Roman" w:hAnsi="Tahoma" w:cs="Tahoma"/>
          <w:sz w:val="24"/>
          <w:szCs w:val="24"/>
          <w:lang w:eastAsia="sk-SK"/>
        </w:rPr>
        <w:t>Použia</w:t>
      </w:r>
      <w:proofErr w:type="spellEnd"/>
      <w:r w:rsidRPr="00BD28DC">
        <w:rPr>
          <w:rFonts w:ascii="Tahoma" w:eastAsia="Times New Roman" w:hAnsi="Tahoma" w:cs="Tahoma"/>
          <w:sz w:val="24"/>
          <w:szCs w:val="24"/>
          <w:lang w:eastAsia="sk-SK"/>
        </w:rPr>
        <w:t xml:space="preserve"> (</w:t>
      </w:r>
      <w:proofErr w:type="spellStart"/>
      <w:r w:rsidRPr="00BD28DC">
        <w:rPr>
          <w:rFonts w:ascii="Tahoma" w:eastAsia="Times New Roman" w:hAnsi="Tahoma" w:cs="Tahoma"/>
          <w:sz w:val="24"/>
          <w:szCs w:val="24"/>
          <w:lang w:eastAsia="sk-SK"/>
        </w:rPr>
        <w:t>KCMaP</w:t>
      </w:r>
      <w:proofErr w:type="spellEnd"/>
      <w:r w:rsidRPr="00BD28DC">
        <w:rPr>
          <w:rFonts w:ascii="Tahoma" w:eastAsia="Times New Roman" w:hAnsi="Tahoma" w:cs="Tahoma"/>
          <w:sz w:val="24"/>
          <w:szCs w:val="24"/>
          <w:lang w:eastAsia="sk-SK"/>
        </w:rPr>
        <w:t xml:space="preserve">) a mesto Kráľovský Chlmec. Celkový rozpočet pre slovenskú i maďarskú stranu bol 1 167 810 eur.  </w:t>
      </w:r>
    </w:p>
    <w:p w:rsidR="00AD51A8" w:rsidRPr="00BD28DC" w:rsidRDefault="00EA1D6D" w:rsidP="00AD51A8">
      <w:pPr>
        <w:pStyle w:val="Normlnywebov"/>
        <w:shd w:val="clear" w:color="auto" w:fill="FFFFFF"/>
        <w:spacing w:before="0" w:beforeAutospacing="0" w:after="240" w:afterAutospacing="0"/>
        <w:textAlignment w:val="baseline"/>
        <w:rPr>
          <w:rFonts w:ascii="Arial" w:hAnsi="Arial" w:cs="Arial"/>
        </w:rPr>
      </w:pPr>
      <w:r w:rsidRPr="00BD28DC">
        <w:rPr>
          <w:rFonts w:ascii="Tahoma" w:hAnsi="Tahoma" w:cs="Tahoma"/>
        </w:rPr>
        <w:t>Zrúcaniny hradu zo 1</w:t>
      </w:r>
      <w:r w:rsidR="009B0FAD" w:rsidRPr="00BD28DC">
        <w:rPr>
          <w:rFonts w:ascii="Tahoma" w:hAnsi="Tahoma" w:cs="Tahoma"/>
        </w:rPr>
        <w:t>5</w:t>
      </w:r>
      <w:r w:rsidRPr="00BD28DC">
        <w:rPr>
          <w:rFonts w:ascii="Tahoma" w:hAnsi="Tahoma" w:cs="Tahoma"/>
        </w:rPr>
        <w:t xml:space="preserve">. storočia. Hrad dal vystavať rod </w:t>
      </w:r>
      <w:proofErr w:type="spellStart"/>
      <w:r w:rsidRPr="00BD28DC">
        <w:rPr>
          <w:rFonts w:ascii="Tahoma" w:hAnsi="Tahoma" w:cs="Tahoma"/>
        </w:rPr>
        <w:t>Pálovcziovcov</w:t>
      </w:r>
      <w:proofErr w:type="spellEnd"/>
      <w:r w:rsidRPr="00BD28DC">
        <w:rPr>
          <w:rFonts w:ascii="Tahoma" w:hAnsi="Tahoma" w:cs="Tahoma"/>
        </w:rPr>
        <w:t xml:space="preserve"> v roku 1414. Zvyšky "hradu" sa nachádzajú na svahu kopca južne od mesta - poloha Kráľovský vŕšok. Hrad vznikol veľmi neskoro, aj keď trhové miesto bolo doložené už v roku 1214. Podľa záznamu v župnej monografii ho vlastnil Peter z Perína. Objekt bol zbúraný v roku 1548</w:t>
      </w:r>
      <w:r w:rsidR="00AD51A8" w:rsidRPr="00BD28DC">
        <w:rPr>
          <w:rFonts w:ascii="Tahoma" w:hAnsi="Tahoma" w:cs="Tahoma"/>
        </w:rPr>
        <w:t xml:space="preserve"> na rozkaz kráľa Ferdinanda I. Od roku 2019 prebiehajú v areály hradu archeologické vykopávky, ako aj čiastočná rekonštrukcia hradu podnikateľom </w:t>
      </w:r>
      <w:proofErr w:type="spellStart"/>
      <w:r w:rsidR="00AD51A8" w:rsidRPr="00BD28DC">
        <w:rPr>
          <w:rFonts w:ascii="Arial" w:hAnsi="Arial" w:cs="Arial"/>
        </w:rPr>
        <w:t>Bertalan</w:t>
      </w:r>
      <w:proofErr w:type="spellEnd"/>
      <w:r w:rsidR="00AD51A8" w:rsidRPr="00BD28DC">
        <w:rPr>
          <w:rFonts w:ascii="Arial" w:hAnsi="Arial" w:cs="Arial"/>
        </w:rPr>
        <w:t xml:space="preserve"> </w:t>
      </w:r>
      <w:proofErr w:type="spellStart"/>
      <w:r w:rsidR="00AD51A8" w:rsidRPr="00BD28DC">
        <w:rPr>
          <w:rFonts w:ascii="Arial" w:hAnsi="Arial" w:cs="Arial"/>
        </w:rPr>
        <w:t>Gönczy</w:t>
      </w:r>
      <w:proofErr w:type="spellEnd"/>
      <w:r w:rsidR="00AD51A8" w:rsidRPr="00BD28DC">
        <w:rPr>
          <w:rFonts w:ascii="Arial" w:hAnsi="Arial" w:cs="Arial"/>
        </w:rPr>
        <w:t>.</w:t>
      </w:r>
    </w:p>
    <w:p w:rsidR="00EA1D6D" w:rsidRPr="00BD28DC" w:rsidRDefault="00EA1D6D" w:rsidP="00EA1D6D">
      <w:pPr>
        <w:spacing w:after="0" w:line="240" w:lineRule="auto"/>
        <w:jc w:val="both"/>
        <w:rPr>
          <w:rFonts w:ascii="Tahoma" w:eastAsia="Times New Roman" w:hAnsi="Tahoma" w:cs="Tahoma"/>
          <w:sz w:val="24"/>
          <w:szCs w:val="24"/>
          <w:lang w:eastAsia="sk-SK"/>
        </w:rPr>
      </w:pPr>
    </w:p>
    <w:p w:rsidR="00EA1D6D" w:rsidRPr="00BD28DC" w:rsidRDefault="00EA1D6D" w:rsidP="00EA1D6D">
      <w:pPr>
        <w:shd w:val="clear" w:color="auto" w:fill="FFFFFF"/>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Ďalšou kultúrnou pamiatkou je kaštieľ.</w:t>
      </w:r>
    </w:p>
    <w:p w:rsidR="00EA1D6D" w:rsidRPr="00BD28DC" w:rsidRDefault="00EA1D6D" w:rsidP="00EA1D6D">
      <w:pPr>
        <w:shd w:val="clear" w:color="auto" w:fill="FFFFFF"/>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Vdova Juraja </w:t>
      </w:r>
      <w:proofErr w:type="spellStart"/>
      <w:r w:rsidRPr="00BD28DC">
        <w:rPr>
          <w:rFonts w:ascii="Tahoma" w:eastAsia="Times New Roman" w:hAnsi="Tahoma" w:cs="Tahoma"/>
          <w:sz w:val="24"/>
          <w:szCs w:val="24"/>
          <w:lang w:eastAsia="sk-SK"/>
        </w:rPr>
        <w:t>Rákocziho</w:t>
      </w:r>
      <w:proofErr w:type="spellEnd"/>
      <w:r w:rsidRPr="00BD28DC">
        <w:rPr>
          <w:rFonts w:ascii="Tahoma" w:eastAsia="Times New Roman" w:hAnsi="Tahoma" w:cs="Tahoma"/>
          <w:sz w:val="24"/>
          <w:szCs w:val="24"/>
          <w:lang w:eastAsia="sk-SK"/>
        </w:rPr>
        <w:t xml:space="preserve"> I. Zuzana </w:t>
      </w:r>
      <w:proofErr w:type="spellStart"/>
      <w:r w:rsidRPr="00BD28DC">
        <w:rPr>
          <w:rFonts w:ascii="Tahoma" w:eastAsia="Times New Roman" w:hAnsi="Tahoma" w:cs="Tahoma"/>
          <w:sz w:val="24"/>
          <w:szCs w:val="24"/>
          <w:lang w:eastAsia="sk-SK"/>
        </w:rPr>
        <w:t>Lorántffyová</w:t>
      </w:r>
      <w:proofErr w:type="spellEnd"/>
      <w:r w:rsidRPr="00BD28DC">
        <w:rPr>
          <w:rFonts w:ascii="Tahoma" w:eastAsia="Times New Roman" w:hAnsi="Tahoma" w:cs="Tahoma"/>
          <w:sz w:val="24"/>
          <w:szCs w:val="24"/>
          <w:lang w:eastAsia="sk-SK"/>
        </w:rPr>
        <w:t xml:space="preserve">, ktorá bola významnou osobnosťou v šírení kalvínskej reformácie a vzdelanosti na Zemplíne, vybudovala na základoch staršej kurie rodiny </w:t>
      </w:r>
      <w:proofErr w:type="spellStart"/>
      <w:r w:rsidRPr="00BD28DC">
        <w:rPr>
          <w:rFonts w:ascii="Tahoma" w:eastAsia="Times New Roman" w:hAnsi="Tahoma" w:cs="Tahoma"/>
          <w:sz w:val="24"/>
          <w:szCs w:val="24"/>
          <w:lang w:eastAsia="sk-SK"/>
        </w:rPr>
        <w:t>Nyáriovcov</w:t>
      </w:r>
      <w:proofErr w:type="spellEnd"/>
      <w:r w:rsidRPr="00BD28DC">
        <w:rPr>
          <w:rFonts w:ascii="Tahoma" w:eastAsia="Times New Roman" w:hAnsi="Tahoma" w:cs="Tahoma"/>
          <w:sz w:val="24"/>
          <w:szCs w:val="24"/>
          <w:lang w:eastAsia="sk-SK"/>
        </w:rPr>
        <w:t xml:space="preserve"> renesančný kaštieľ. Budova s poschodím sa zachovala a v súčasnosti slúži Základnej umeleckej škole. Nad vchodom spojený erb rodín </w:t>
      </w:r>
      <w:proofErr w:type="spellStart"/>
      <w:r w:rsidRPr="00BD28DC">
        <w:rPr>
          <w:rFonts w:ascii="Tahoma" w:eastAsia="Times New Roman" w:hAnsi="Tahoma" w:cs="Tahoma"/>
          <w:sz w:val="24"/>
          <w:szCs w:val="24"/>
          <w:lang w:eastAsia="sk-SK"/>
        </w:rPr>
        <w:t>Rákoczi</w:t>
      </w:r>
      <w:proofErr w:type="spellEnd"/>
      <w:r w:rsidRPr="00BD28DC">
        <w:rPr>
          <w:rFonts w:ascii="Tahoma" w:eastAsia="Times New Roman" w:hAnsi="Tahoma" w:cs="Tahoma"/>
          <w:sz w:val="24"/>
          <w:szCs w:val="24"/>
          <w:lang w:eastAsia="sk-SK"/>
        </w:rPr>
        <w:t xml:space="preserve"> a </w:t>
      </w:r>
      <w:proofErr w:type="spellStart"/>
      <w:r w:rsidRPr="00BD28DC">
        <w:rPr>
          <w:rFonts w:ascii="Tahoma" w:eastAsia="Times New Roman" w:hAnsi="Tahoma" w:cs="Tahoma"/>
          <w:sz w:val="24"/>
          <w:szCs w:val="24"/>
          <w:lang w:eastAsia="sk-SK"/>
        </w:rPr>
        <w:t>Lorántffy</w:t>
      </w:r>
      <w:proofErr w:type="spellEnd"/>
      <w:r w:rsidRPr="00BD28DC">
        <w:rPr>
          <w:rFonts w:ascii="Tahoma" w:eastAsia="Times New Roman" w:hAnsi="Tahoma" w:cs="Tahoma"/>
          <w:sz w:val="24"/>
          <w:szCs w:val="24"/>
          <w:lang w:eastAsia="sk-SK"/>
        </w:rPr>
        <w:t xml:space="preserve"> pripomína zásluhy pôvodných majiteľov. </w:t>
      </w:r>
    </w:p>
    <w:p w:rsidR="00EA1D6D" w:rsidRPr="00BD28DC" w:rsidRDefault="00EA1D6D" w:rsidP="00EA1D6D">
      <w:pPr>
        <w:spacing w:after="0" w:line="240" w:lineRule="auto"/>
        <w:jc w:val="both"/>
        <w:rPr>
          <w:rFonts w:ascii="Tahoma" w:eastAsia="Times New Roman" w:hAnsi="Tahoma" w:cs="Tahoma"/>
          <w:b/>
          <w:sz w:val="24"/>
          <w:szCs w:val="24"/>
          <w:lang w:eastAsia="sk-SK"/>
        </w:rPr>
      </w:pPr>
      <w:r w:rsidRPr="00BD28DC">
        <w:rPr>
          <w:rFonts w:ascii="Tahoma" w:eastAsia="Times New Roman" w:hAnsi="Tahoma" w:cs="Tahoma"/>
          <w:sz w:val="24"/>
          <w:szCs w:val="24"/>
          <w:lang w:eastAsia="sk-SK"/>
        </w:rPr>
        <w:t xml:space="preserve">Medzi pamiatky patrí ešte Reformovaný kostol, ktorý pochádza z konca 18.stor. a </w:t>
      </w:r>
      <w:proofErr w:type="spellStart"/>
      <w:r w:rsidRPr="00BD28DC">
        <w:rPr>
          <w:rFonts w:ascii="Tahoma" w:eastAsia="Times New Roman" w:hAnsi="Tahoma" w:cs="Tahoma"/>
          <w:sz w:val="24"/>
          <w:szCs w:val="24"/>
          <w:lang w:eastAsia="sk-SK"/>
        </w:rPr>
        <w:t>synagoga</w:t>
      </w:r>
      <w:proofErr w:type="spellEnd"/>
      <w:r w:rsidRPr="00BD28DC">
        <w:rPr>
          <w:rFonts w:ascii="Tahoma" w:eastAsia="Times New Roman" w:hAnsi="Tahoma" w:cs="Tahoma"/>
          <w:sz w:val="24"/>
          <w:szCs w:val="24"/>
          <w:lang w:eastAsia="sk-SK"/>
        </w:rPr>
        <w:t xml:space="preserve"> z druhej polovice 19. storočia. </w:t>
      </w:r>
    </w:p>
    <w:p w:rsidR="00EA1D6D" w:rsidRPr="00BD28DC" w:rsidRDefault="00EA1D6D" w:rsidP="00EA1D6D">
      <w:pPr>
        <w:spacing w:after="0" w:line="360" w:lineRule="auto"/>
        <w:ind w:left="426"/>
        <w:jc w:val="both"/>
        <w:rPr>
          <w:rFonts w:ascii="Times New Roman" w:eastAsia="Times New Roman" w:hAnsi="Times New Roman" w:cs="Times New Roman"/>
          <w:b/>
          <w:sz w:val="24"/>
          <w:szCs w:val="24"/>
          <w:lang w:eastAsia="sk-SK"/>
        </w:rPr>
      </w:pPr>
    </w:p>
    <w:p w:rsidR="00EA1D6D" w:rsidRPr="00BD28DC" w:rsidRDefault="00EA1D6D" w:rsidP="00BC7EA6">
      <w:pPr>
        <w:pStyle w:val="Nadpis1"/>
        <w:numPr>
          <w:ilvl w:val="0"/>
          <w:numId w:val="40"/>
        </w:numPr>
        <w:rPr>
          <w:rFonts w:ascii="Tahoma" w:eastAsia="Times New Roman" w:hAnsi="Tahoma" w:cs="Tahoma"/>
          <w:b/>
          <w:color w:val="auto"/>
          <w:sz w:val="24"/>
          <w:szCs w:val="24"/>
          <w:lang w:eastAsia="sk-SK"/>
        </w:rPr>
      </w:pPr>
      <w:bookmarkStart w:id="12" w:name="_Toc143698322"/>
      <w:r w:rsidRPr="00BD28DC">
        <w:rPr>
          <w:rFonts w:ascii="Tahoma" w:eastAsia="Times New Roman" w:hAnsi="Tahoma" w:cs="Tahoma"/>
          <w:b/>
          <w:color w:val="auto"/>
          <w:sz w:val="24"/>
          <w:szCs w:val="24"/>
          <w:lang w:eastAsia="sk-SK"/>
        </w:rPr>
        <w:t>Plnenie funkcií  mesta</w:t>
      </w:r>
      <w:bookmarkEnd w:id="12"/>
      <w:r w:rsidRPr="00BD28DC">
        <w:rPr>
          <w:rFonts w:ascii="Tahoma" w:eastAsia="Times New Roman" w:hAnsi="Tahoma" w:cs="Tahoma"/>
          <w:b/>
          <w:color w:val="auto"/>
          <w:sz w:val="24"/>
          <w:szCs w:val="24"/>
          <w:lang w:eastAsia="sk-SK"/>
        </w:rPr>
        <w:t xml:space="preserve"> </w:t>
      </w:r>
    </w:p>
    <w:p w:rsidR="00EA1D6D" w:rsidRPr="00BD28DC" w:rsidRDefault="00DC1C08" w:rsidP="00DC1C08">
      <w:pPr>
        <w:pStyle w:val="Nadpis2"/>
        <w:rPr>
          <w:rFonts w:ascii="Tahoma" w:hAnsi="Tahoma" w:cs="Tahoma"/>
          <w:i w:val="0"/>
          <w:sz w:val="22"/>
          <w:szCs w:val="22"/>
        </w:rPr>
      </w:pPr>
      <w:r w:rsidRPr="00BD28DC">
        <w:rPr>
          <w:rFonts w:ascii="Tahoma" w:hAnsi="Tahoma" w:cs="Tahoma"/>
          <w:i w:val="0"/>
          <w:sz w:val="22"/>
          <w:szCs w:val="22"/>
        </w:rPr>
        <w:t xml:space="preserve"> </w:t>
      </w:r>
      <w:bookmarkStart w:id="13" w:name="_Toc143698323"/>
      <w:r w:rsidRPr="00BD28DC">
        <w:rPr>
          <w:rFonts w:ascii="Tahoma" w:hAnsi="Tahoma" w:cs="Tahoma"/>
          <w:i w:val="0"/>
          <w:sz w:val="22"/>
          <w:szCs w:val="22"/>
        </w:rPr>
        <w:t xml:space="preserve">6.1 </w:t>
      </w:r>
      <w:r w:rsidR="00EA1D6D" w:rsidRPr="00BD28DC">
        <w:rPr>
          <w:rFonts w:ascii="Tahoma" w:hAnsi="Tahoma" w:cs="Tahoma"/>
          <w:i w:val="0"/>
          <w:sz w:val="22"/>
          <w:szCs w:val="22"/>
        </w:rPr>
        <w:t>Výchova a vzdelávanie</w:t>
      </w:r>
      <w:bookmarkEnd w:id="13"/>
      <w:r w:rsidR="00EA1D6D" w:rsidRPr="00BD28DC">
        <w:rPr>
          <w:rFonts w:ascii="Tahoma" w:hAnsi="Tahoma" w:cs="Tahoma"/>
          <w:i w:val="0"/>
          <w:sz w:val="22"/>
          <w:szCs w:val="22"/>
        </w:rPr>
        <w:t xml:space="preserve"> </w:t>
      </w:r>
    </w:p>
    <w:p w:rsidR="0021489F" w:rsidRPr="00BD28DC" w:rsidRDefault="0021489F" w:rsidP="0021489F">
      <w:pPr>
        <w:pStyle w:val="Odsekzoznamu"/>
        <w:ind w:left="360"/>
      </w:pPr>
    </w:p>
    <w:p w:rsidR="0081552B"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Výchova a vzdelávanie je v meste zabezpečované prostredníctvom jednej materskej školy s vyučovacím jazykom slovenským a maďarským s dvoma </w:t>
      </w:r>
      <w:proofErr w:type="spellStart"/>
      <w:r w:rsidRPr="00BD28DC">
        <w:rPr>
          <w:rFonts w:ascii="Tahoma" w:eastAsia="Times New Roman" w:hAnsi="Tahoma" w:cs="Tahoma"/>
          <w:sz w:val="24"/>
          <w:szCs w:val="24"/>
          <w:lang w:eastAsia="sk-SK"/>
        </w:rPr>
        <w:t>elokovanými</w:t>
      </w:r>
      <w:proofErr w:type="spellEnd"/>
      <w:r w:rsidRPr="00BD28DC">
        <w:rPr>
          <w:rFonts w:ascii="Tahoma" w:eastAsia="Times New Roman" w:hAnsi="Tahoma" w:cs="Tahoma"/>
          <w:sz w:val="24"/>
          <w:szCs w:val="24"/>
          <w:lang w:eastAsia="sk-SK"/>
        </w:rPr>
        <w:t xml:space="preserve"> pracoviskami na ulici Z. Fábryho a vo </w:t>
      </w:r>
      <w:proofErr w:type="spellStart"/>
      <w:r w:rsidRPr="00BD28DC">
        <w:rPr>
          <w:rFonts w:ascii="Tahoma" w:eastAsia="Times New Roman" w:hAnsi="Tahoma" w:cs="Tahoma"/>
          <w:sz w:val="24"/>
          <w:szCs w:val="24"/>
          <w:lang w:eastAsia="sk-SK"/>
        </w:rPr>
        <w:t>Fejséši</w:t>
      </w:r>
      <w:proofErr w:type="spellEnd"/>
      <w:r w:rsidRPr="00BD28DC">
        <w:rPr>
          <w:rFonts w:ascii="Tahoma" w:eastAsia="Times New Roman" w:hAnsi="Tahoma" w:cs="Tahoma"/>
          <w:sz w:val="24"/>
          <w:szCs w:val="24"/>
          <w:lang w:eastAsia="sk-SK"/>
        </w:rPr>
        <w:t xml:space="preserve">. Ďalej  dvoma základnými školami v zriaďovateľskej pôsobnosti mesta, jedna na ulici L. </w:t>
      </w:r>
      <w:proofErr w:type="spellStart"/>
      <w:r w:rsidRPr="00BD28DC">
        <w:rPr>
          <w:rFonts w:ascii="Tahoma" w:eastAsia="Times New Roman" w:hAnsi="Tahoma" w:cs="Tahoma"/>
          <w:sz w:val="24"/>
          <w:szCs w:val="24"/>
          <w:lang w:eastAsia="sk-SK"/>
        </w:rPr>
        <w:t>Kossutha</w:t>
      </w:r>
      <w:proofErr w:type="spellEnd"/>
      <w:r w:rsidRPr="00BD28DC">
        <w:rPr>
          <w:rFonts w:ascii="Tahoma" w:eastAsia="Times New Roman" w:hAnsi="Tahoma" w:cs="Tahoma"/>
          <w:sz w:val="24"/>
          <w:szCs w:val="24"/>
          <w:lang w:eastAsia="sk-SK"/>
        </w:rPr>
        <w:t xml:space="preserve"> s vyučovacím jazykom slovenským a druhá na ulici M. </w:t>
      </w:r>
      <w:proofErr w:type="spellStart"/>
      <w:r w:rsidRPr="00BD28DC">
        <w:rPr>
          <w:rFonts w:ascii="Tahoma" w:eastAsia="Times New Roman" w:hAnsi="Tahoma" w:cs="Tahoma"/>
          <w:sz w:val="24"/>
          <w:szCs w:val="24"/>
          <w:lang w:eastAsia="sk-SK"/>
        </w:rPr>
        <w:t>Hunyadiho</w:t>
      </w:r>
      <w:proofErr w:type="spellEnd"/>
      <w:r w:rsidRPr="00BD28DC">
        <w:rPr>
          <w:rFonts w:ascii="Tahoma" w:eastAsia="Times New Roman" w:hAnsi="Tahoma" w:cs="Tahoma"/>
          <w:sz w:val="24"/>
          <w:szCs w:val="24"/>
          <w:lang w:eastAsia="sk-SK"/>
        </w:rPr>
        <w:t xml:space="preserve"> s vyučovacím jazykom maďarským. </w:t>
      </w: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Základná umelecká škola v Kráľovskom Chlmci bola založená v roku 1959.  Jej sídlo je v bývalom kaštieli na Námestí hrdinov. Budova školy patrí k najstarším objektom na území mesta.</w:t>
      </w: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Úlohou ZUŠ nie je len vychovávať umelcov, či oslavovaných virtuózov. Poslaním školy je naučiť deti, mladých i dospelých základom umenia, pomôcť im osvojiť si základné vedomosti z teórie hudby a nástrojovej hry, pripraviť ich na štúdium pedagogického a umeleckého smeru a hlavne – vytvoriť pevný, vrúcny, hlboký vzťah k hudbe, ku kresleniu, k umeniu a kultúre vôbec. Pestovať a rozvíjať  v nás dobro a krásu, diferencovaný a esteticky komplexný pohľad na svet.</w:t>
      </w: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Vyučovanie prebieha v troch odboroch: hudobný, výtvarný a tanečný odbor.</w:t>
      </w: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Na území mesta je Gymnázium – </w:t>
      </w:r>
      <w:proofErr w:type="spellStart"/>
      <w:r w:rsidRPr="00BD28DC">
        <w:rPr>
          <w:rFonts w:ascii="Tahoma" w:eastAsia="Times New Roman" w:hAnsi="Tahoma" w:cs="Tahoma"/>
          <w:sz w:val="24"/>
          <w:szCs w:val="24"/>
          <w:lang w:eastAsia="sk-SK"/>
        </w:rPr>
        <w:t>Gimnázium</w:t>
      </w:r>
      <w:proofErr w:type="spellEnd"/>
      <w:r w:rsidRPr="00BD28DC">
        <w:rPr>
          <w:rFonts w:ascii="Tahoma" w:eastAsia="Times New Roman" w:hAnsi="Tahoma" w:cs="Tahoma"/>
          <w:sz w:val="24"/>
          <w:szCs w:val="24"/>
          <w:lang w:eastAsia="sk-SK"/>
        </w:rPr>
        <w:t xml:space="preserve"> Kráľovský Chlmec na ulici </w:t>
      </w:r>
      <w:proofErr w:type="spellStart"/>
      <w:r w:rsidRPr="00BD28DC">
        <w:rPr>
          <w:rFonts w:ascii="Tahoma" w:eastAsia="Times New Roman" w:hAnsi="Tahoma" w:cs="Tahoma"/>
          <w:sz w:val="24"/>
          <w:szCs w:val="24"/>
          <w:lang w:eastAsia="sk-SK"/>
        </w:rPr>
        <w:t>Horešskej</w:t>
      </w:r>
      <w:proofErr w:type="spellEnd"/>
      <w:r w:rsidRPr="00BD28DC">
        <w:rPr>
          <w:rFonts w:ascii="Tahoma" w:eastAsia="Times New Roman" w:hAnsi="Tahoma" w:cs="Tahoma"/>
          <w:sz w:val="24"/>
          <w:szCs w:val="24"/>
          <w:lang w:eastAsia="sk-SK"/>
        </w:rPr>
        <w:t xml:space="preserve">, ktoré bolo založené v roku 1949. Ako to aj z názvu vyplýva, vyučovanie tu prebieha v slovenskom a v maďarskom jazyku. Je to gymnázium so zameraním na jazyky a vyučovanie prebieha v rámci tradičného štvorročného a od roku 1991 aj osemročného štúdia.   </w:t>
      </w: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Stredné odborné školstvo je zastúpené i Strednou odbornou školou – </w:t>
      </w:r>
      <w:proofErr w:type="spellStart"/>
      <w:r w:rsidRPr="00BD28DC">
        <w:rPr>
          <w:rFonts w:ascii="Tahoma" w:eastAsia="Times New Roman" w:hAnsi="Tahoma" w:cs="Tahoma"/>
          <w:sz w:val="24"/>
          <w:szCs w:val="24"/>
          <w:lang w:eastAsia="sk-SK"/>
        </w:rPr>
        <w:t>Szakközépiskola</w:t>
      </w:r>
      <w:proofErr w:type="spellEnd"/>
      <w:r w:rsidRPr="00BD28DC">
        <w:rPr>
          <w:rFonts w:ascii="Tahoma" w:eastAsia="Times New Roman" w:hAnsi="Tahoma" w:cs="Tahoma"/>
          <w:sz w:val="24"/>
          <w:szCs w:val="24"/>
          <w:lang w:eastAsia="sk-SK"/>
        </w:rPr>
        <w:t xml:space="preserve">, kde takisto prebieha vyučovanie v dvoch jazykoch, v slovenskom a maďarskom jazyku. </w:t>
      </w: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Stredná odborná škola - </w:t>
      </w:r>
      <w:proofErr w:type="spellStart"/>
      <w:r w:rsidRPr="00BD28DC">
        <w:rPr>
          <w:rFonts w:ascii="Tahoma" w:eastAsia="Times New Roman" w:hAnsi="Tahoma" w:cs="Tahoma"/>
          <w:sz w:val="24"/>
          <w:szCs w:val="24"/>
          <w:lang w:eastAsia="sk-SK"/>
        </w:rPr>
        <w:t>Szakközépiskola</w:t>
      </w:r>
      <w:proofErr w:type="spellEnd"/>
      <w:r w:rsidRPr="00BD28DC">
        <w:rPr>
          <w:rFonts w:ascii="Tahoma" w:eastAsia="Times New Roman" w:hAnsi="Tahoma" w:cs="Tahoma"/>
          <w:sz w:val="24"/>
          <w:szCs w:val="24"/>
          <w:lang w:eastAsia="sk-SK"/>
        </w:rPr>
        <w:t xml:space="preserve"> Kráľovský Chlmec vznikla spojením dvoch škôl - Spojenej školy s organizačnými zložkami DOŠ a SOU v Kráľovskom Chlmci a Spojenej školy s organizačnými zložkami SOUŽ a OA v Čiernej nad Tisou a od 1. 9. 2008 patria pod jedno riaditeľstvo so sídlom v Kráľovskom Chlmci </w:t>
      </w:r>
      <w:r w:rsidR="00E716F1" w:rsidRPr="00BD28DC">
        <w:rPr>
          <w:rFonts w:ascii="Tahoma" w:eastAsia="Times New Roman" w:hAnsi="Tahoma" w:cs="Tahoma"/>
          <w:sz w:val="24"/>
          <w:szCs w:val="24"/>
          <w:lang w:eastAsia="sk-SK"/>
        </w:rPr>
        <w:t>.</w:t>
      </w:r>
      <w:r w:rsidRPr="00BD28DC">
        <w:rPr>
          <w:rFonts w:ascii="Tahoma" w:eastAsia="Times New Roman" w:hAnsi="Tahoma" w:cs="Tahoma"/>
          <w:sz w:val="24"/>
          <w:szCs w:val="24"/>
          <w:lang w:eastAsia="sk-SK"/>
        </w:rPr>
        <w:t xml:space="preserve"> </w:t>
      </w: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Prvá písomná zmienka o škole je z roku 1870, kedy v Kráľovskom Chlmci vznikla živnostenská spoločnosť, ktorá sa zaoberala aj  prípravou učňov. Dnes je tu možné študovať na trojročných, štvorročných odboroch ako aj na nadstavbovom a pomaturitnom štúdiu. Na škole sa vyučujú rôzne technické odbory pre chlapcov, zaujímavé moderné odbory pre dievčatá a ekonomické odbory v rámci obchodnej akadémie.</w:t>
      </w:r>
    </w:p>
    <w:p w:rsidR="00EA1D6D" w:rsidRPr="00BD28DC" w:rsidRDefault="00EA1D6D" w:rsidP="00EA1D6D">
      <w:pPr>
        <w:spacing w:after="0" w:line="240" w:lineRule="auto"/>
        <w:ind w:left="435"/>
        <w:jc w:val="both"/>
        <w:rPr>
          <w:rFonts w:ascii="Times New Roman" w:eastAsia="Times New Roman" w:hAnsi="Times New Roman" w:cs="Times New Roman"/>
          <w:sz w:val="24"/>
          <w:szCs w:val="24"/>
          <w:lang w:eastAsia="sk-SK"/>
        </w:rPr>
      </w:pPr>
    </w:p>
    <w:p w:rsidR="00EA1D6D" w:rsidRPr="00BD28DC" w:rsidRDefault="00EA1D6D" w:rsidP="00BC7EA6">
      <w:pPr>
        <w:pStyle w:val="Nadpis2"/>
        <w:rPr>
          <w:rFonts w:ascii="Tahoma" w:hAnsi="Tahoma" w:cs="Tahoma"/>
          <w:i w:val="0"/>
          <w:sz w:val="22"/>
          <w:szCs w:val="22"/>
        </w:rPr>
      </w:pPr>
      <w:r w:rsidRPr="00BD28DC">
        <w:rPr>
          <w:rFonts w:ascii="Tahoma" w:hAnsi="Tahoma" w:cs="Tahoma"/>
          <w:i w:val="0"/>
          <w:sz w:val="22"/>
          <w:szCs w:val="22"/>
        </w:rPr>
        <w:t xml:space="preserve"> </w:t>
      </w:r>
      <w:bookmarkStart w:id="14" w:name="_Toc143698324"/>
      <w:r w:rsidR="00BC7EA6" w:rsidRPr="00BD28DC">
        <w:rPr>
          <w:rFonts w:ascii="Tahoma" w:hAnsi="Tahoma" w:cs="Tahoma"/>
          <w:i w:val="0"/>
          <w:sz w:val="22"/>
          <w:szCs w:val="22"/>
        </w:rPr>
        <w:t xml:space="preserve">6.2 </w:t>
      </w:r>
      <w:r w:rsidRPr="00BD28DC">
        <w:rPr>
          <w:rFonts w:ascii="Tahoma" w:hAnsi="Tahoma" w:cs="Tahoma"/>
          <w:i w:val="0"/>
          <w:sz w:val="22"/>
          <w:szCs w:val="22"/>
        </w:rPr>
        <w:t>Zdravotníctvo</w:t>
      </w:r>
      <w:bookmarkEnd w:id="14"/>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Zdravotnú starostlivosť v meste poskytuje Nemocnica s poliklinikou n. o. Kráľovský Chlmec, pričom odbornú zdravotnú starostlivosť zabezpečujú aj súkromní odborní lekári. Neštátni lekári poskytujú svoje služby občanom v odboroch všeobecného lekárstva a v odboroch špeciálneho lekárstva. V rámci nej poskytuje rehabilitačné služby </w:t>
      </w:r>
      <w:proofErr w:type="spellStart"/>
      <w:r w:rsidRPr="00BD28DC">
        <w:rPr>
          <w:rFonts w:ascii="Tahoma" w:eastAsia="Times New Roman" w:hAnsi="Tahoma" w:cs="Tahoma"/>
          <w:sz w:val="24"/>
          <w:szCs w:val="24"/>
          <w:lang w:eastAsia="sk-SK"/>
        </w:rPr>
        <w:t>Medicentrum</w:t>
      </w:r>
      <w:proofErr w:type="spellEnd"/>
      <w:r w:rsidRPr="00BD28DC">
        <w:rPr>
          <w:rFonts w:ascii="Tahoma" w:eastAsia="Times New Roman" w:hAnsi="Tahoma" w:cs="Tahoma"/>
          <w:sz w:val="24"/>
          <w:szCs w:val="24"/>
          <w:lang w:eastAsia="sk-SK"/>
        </w:rPr>
        <w:t xml:space="preserve"> Lipa, s. r. o., služby kardiologické MEDICENTRUM HEART spol. s r. o., interné MUDr. Vargová T. s. r. o., ortopedické ORTODOC, s. r. o., služby očného lekárstva MUDr. Anna </w:t>
      </w:r>
      <w:proofErr w:type="spellStart"/>
      <w:r w:rsidRPr="00BD28DC">
        <w:rPr>
          <w:rFonts w:ascii="Tahoma" w:eastAsia="Times New Roman" w:hAnsi="Tahoma" w:cs="Tahoma"/>
          <w:sz w:val="24"/>
          <w:szCs w:val="24"/>
          <w:lang w:eastAsia="sk-SK"/>
        </w:rPr>
        <w:t>Maheľová</w:t>
      </w:r>
      <w:proofErr w:type="spellEnd"/>
      <w:r w:rsidRPr="00BD28DC">
        <w:rPr>
          <w:rFonts w:ascii="Tahoma" w:eastAsia="Times New Roman" w:hAnsi="Tahoma" w:cs="Tahoma"/>
          <w:sz w:val="24"/>
          <w:szCs w:val="24"/>
          <w:lang w:eastAsia="sk-SK"/>
        </w:rPr>
        <w:t xml:space="preserve">,  choroby respiračné RESPIRO – MEDICAL s. r. o., a ďalší lekári poskytujúci služby na úseku psychiatrie, stomatológie, rehabilitácie, </w:t>
      </w:r>
      <w:proofErr w:type="spellStart"/>
      <w:r w:rsidRPr="00BD28DC">
        <w:rPr>
          <w:rFonts w:ascii="Tahoma" w:eastAsia="Times New Roman" w:hAnsi="Tahoma" w:cs="Tahoma"/>
          <w:sz w:val="24"/>
          <w:szCs w:val="24"/>
          <w:lang w:eastAsia="sk-SK"/>
        </w:rPr>
        <w:t>gastroent</w:t>
      </w:r>
      <w:r w:rsidR="00C603A2">
        <w:rPr>
          <w:rFonts w:ascii="Tahoma" w:eastAsia="Times New Roman" w:hAnsi="Tahoma" w:cs="Tahoma"/>
          <w:sz w:val="24"/>
          <w:szCs w:val="24"/>
          <w:lang w:eastAsia="sk-SK"/>
        </w:rPr>
        <w:t>e</w:t>
      </w:r>
      <w:r w:rsidRPr="00BD28DC">
        <w:rPr>
          <w:rFonts w:ascii="Tahoma" w:eastAsia="Times New Roman" w:hAnsi="Tahoma" w:cs="Tahoma"/>
          <w:sz w:val="24"/>
          <w:szCs w:val="24"/>
          <w:lang w:eastAsia="sk-SK"/>
        </w:rPr>
        <w:t>rológie</w:t>
      </w:r>
      <w:proofErr w:type="spellEnd"/>
      <w:r w:rsidRPr="00BD28DC">
        <w:rPr>
          <w:rFonts w:ascii="Tahoma" w:eastAsia="Times New Roman" w:hAnsi="Tahoma" w:cs="Tahoma"/>
          <w:sz w:val="24"/>
          <w:szCs w:val="24"/>
          <w:lang w:eastAsia="sk-SK"/>
        </w:rPr>
        <w:t xml:space="preserve">, </w:t>
      </w:r>
      <w:proofErr w:type="spellStart"/>
      <w:r w:rsidRPr="00BD28DC">
        <w:rPr>
          <w:rFonts w:ascii="Tahoma" w:eastAsia="Times New Roman" w:hAnsi="Tahoma" w:cs="Tahoma"/>
          <w:sz w:val="24"/>
          <w:szCs w:val="24"/>
          <w:lang w:eastAsia="sk-SK"/>
        </w:rPr>
        <w:t>nefrológie</w:t>
      </w:r>
      <w:proofErr w:type="spellEnd"/>
      <w:r w:rsidRPr="00BD28DC">
        <w:rPr>
          <w:rFonts w:ascii="Tahoma" w:eastAsia="Times New Roman" w:hAnsi="Tahoma" w:cs="Tahoma"/>
          <w:sz w:val="24"/>
          <w:szCs w:val="24"/>
          <w:lang w:eastAsia="sk-SK"/>
        </w:rPr>
        <w:t xml:space="preserve"> a ostatné potrebné odborné zdravotne služby. </w:t>
      </w: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Pre občanov sú v meste k dispozícií 4 lekárne.</w:t>
      </w:r>
    </w:p>
    <w:p w:rsidR="00DC1C08" w:rsidRPr="00BD28DC" w:rsidRDefault="00DC1C08" w:rsidP="00EA1D6D">
      <w:pPr>
        <w:spacing w:after="0" w:line="240" w:lineRule="auto"/>
        <w:jc w:val="both"/>
        <w:rPr>
          <w:rFonts w:ascii="Tahoma" w:eastAsia="Times New Roman" w:hAnsi="Tahoma" w:cs="Tahoma"/>
          <w:sz w:val="24"/>
          <w:szCs w:val="24"/>
          <w:lang w:eastAsia="sk-SK"/>
        </w:rPr>
      </w:pPr>
    </w:p>
    <w:p w:rsidR="0021489F" w:rsidRPr="00BD28DC" w:rsidRDefault="00DC1C08" w:rsidP="00DC1C08">
      <w:pPr>
        <w:pStyle w:val="Nadpis2"/>
        <w:ind w:left="141"/>
        <w:rPr>
          <w:rFonts w:ascii="Tahoma" w:hAnsi="Tahoma" w:cs="Tahoma"/>
          <w:i w:val="0"/>
          <w:sz w:val="22"/>
          <w:szCs w:val="22"/>
        </w:rPr>
      </w:pPr>
      <w:bookmarkStart w:id="15" w:name="_Toc143698325"/>
      <w:r w:rsidRPr="00BD28DC">
        <w:rPr>
          <w:rFonts w:ascii="Tahoma" w:hAnsi="Tahoma" w:cs="Tahoma"/>
          <w:i w:val="0"/>
          <w:sz w:val="22"/>
          <w:szCs w:val="22"/>
        </w:rPr>
        <w:t>6.3</w:t>
      </w:r>
      <w:r w:rsidR="00DA2B8B" w:rsidRPr="00BD28DC">
        <w:rPr>
          <w:rFonts w:ascii="Tahoma" w:hAnsi="Tahoma" w:cs="Tahoma"/>
          <w:i w:val="0"/>
          <w:sz w:val="22"/>
          <w:szCs w:val="22"/>
        </w:rPr>
        <w:t xml:space="preserve"> </w:t>
      </w:r>
      <w:r w:rsidR="00EA1D6D" w:rsidRPr="00BD28DC">
        <w:rPr>
          <w:rFonts w:ascii="Tahoma" w:hAnsi="Tahoma" w:cs="Tahoma"/>
          <w:i w:val="0"/>
          <w:sz w:val="22"/>
          <w:szCs w:val="22"/>
        </w:rPr>
        <w:t>Sociálne zabezpečenie</w:t>
      </w:r>
      <w:bookmarkEnd w:id="15"/>
    </w:p>
    <w:p w:rsidR="00D67AD4" w:rsidRPr="00BD28DC" w:rsidRDefault="004C7A3F" w:rsidP="00D67AD4">
      <w:pPr>
        <w:spacing w:line="240" w:lineRule="auto"/>
        <w:jc w:val="both"/>
        <w:rPr>
          <w:rFonts w:ascii="Tahoma" w:hAnsi="Tahoma" w:cs="Tahoma"/>
          <w:sz w:val="24"/>
          <w:szCs w:val="24"/>
        </w:rPr>
      </w:pPr>
      <w:r w:rsidRPr="00BD28DC">
        <w:rPr>
          <w:rFonts w:ascii="Tahoma" w:eastAsia="Times New Roman" w:hAnsi="Tahoma" w:cs="Tahoma"/>
          <w:sz w:val="24"/>
          <w:szCs w:val="24"/>
          <w:lang w:eastAsia="sk-SK"/>
        </w:rPr>
        <w:t xml:space="preserve">Poskytovanie sociálnej služby v zariadení pre seniorov a zariadení opatrovateľskej služby mesto nezabezpečuje. </w:t>
      </w:r>
      <w:r w:rsidR="00D67AD4" w:rsidRPr="00BD28DC">
        <w:rPr>
          <w:rFonts w:ascii="Tahoma" w:hAnsi="Tahoma" w:cs="Tahoma"/>
          <w:sz w:val="24"/>
          <w:szCs w:val="24"/>
        </w:rPr>
        <w:t xml:space="preserve">Mesto Kráľovský Chlmec je registrovaným poskytovateľom opatrovateľskej služby Úradom Košického samosprávneho kraja. Dátum zápisu do registra: 17.12.2009. </w:t>
      </w:r>
      <w:r w:rsidRPr="00BD28DC">
        <w:rPr>
          <w:rFonts w:ascii="Tahoma" w:eastAsia="Times New Roman" w:hAnsi="Tahoma" w:cs="Tahoma"/>
          <w:sz w:val="24"/>
          <w:szCs w:val="24"/>
          <w:lang w:eastAsia="sk-SK"/>
        </w:rPr>
        <w:t xml:space="preserve"> </w:t>
      </w:r>
      <w:r w:rsidR="00D67AD4" w:rsidRPr="00BD28DC">
        <w:rPr>
          <w:rFonts w:ascii="Tahoma" w:hAnsi="Tahoma" w:cs="Tahoma"/>
          <w:sz w:val="24"/>
          <w:szCs w:val="24"/>
        </w:rPr>
        <w:t>Terénnu opatrovateľskú službu je možné poskytovať iba klientovi, ktorý má vydané právoplatné rozhodnutie o odkázanosti na opatrovateľskú službu a zmluvu s poskytovateľom opatrovateľskej služby.</w:t>
      </w:r>
    </w:p>
    <w:p w:rsidR="00541A4A" w:rsidRPr="00BD28DC" w:rsidRDefault="00541A4A" w:rsidP="00541A4A">
      <w:pPr>
        <w:spacing w:after="0" w:line="240" w:lineRule="auto"/>
        <w:jc w:val="both"/>
        <w:rPr>
          <w:rFonts w:ascii="Tahoma" w:hAnsi="Tahoma" w:cs="Tahoma"/>
          <w:sz w:val="24"/>
          <w:szCs w:val="24"/>
        </w:rPr>
      </w:pPr>
      <w:r w:rsidRPr="00BD28DC">
        <w:rPr>
          <w:rFonts w:ascii="Tahoma" w:hAnsi="Tahoma" w:cs="Tahoma"/>
          <w:sz w:val="24"/>
          <w:szCs w:val="24"/>
        </w:rPr>
        <w:t>Zaradenie opatrovateliek do výkonu opatrovateľskej služby bolo v období od 01.01.2022 do 31.12.2022 nasledovné:</w:t>
      </w:r>
    </w:p>
    <w:p w:rsidR="00541A4A" w:rsidRPr="00BD28DC" w:rsidRDefault="00541A4A" w:rsidP="00541A4A">
      <w:pPr>
        <w:spacing w:after="0" w:line="240" w:lineRule="auto"/>
        <w:jc w:val="both"/>
        <w:rPr>
          <w:rFonts w:ascii="Tahoma" w:hAnsi="Tahoma" w:cs="Tahoma"/>
          <w:sz w:val="24"/>
          <w:szCs w:val="24"/>
        </w:rPr>
      </w:pPr>
    </w:p>
    <w:p w:rsidR="00541A4A" w:rsidRPr="00BD28DC" w:rsidRDefault="00541A4A" w:rsidP="00541A4A">
      <w:pPr>
        <w:spacing w:after="0" w:line="240" w:lineRule="auto"/>
        <w:jc w:val="both"/>
        <w:rPr>
          <w:rFonts w:ascii="Tahoma" w:hAnsi="Tahoma" w:cs="Tahoma"/>
          <w:b/>
          <w:sz w:val="24"/>
          <w:szCs w:val="24"/>
        </w:rPr>
      </w:pPr>
      <w:r w:rsidRPr="00BD28DC">
        <w:rPr>
          <w:rFonts w:ascii="Tahoma" w:hAnsi="Tahoma" w:cs="Tahoma"/>
          <w:b/>
          <w:sz w:val="24"/>
          <w:szCs w:val="24"/>
        </w:rPr>
        <w:t>Január 2022:</w:t>
      </w:r>
    </w:p>
    <w:p w:rsidR="00541A4A" w:rsidRPr="00BD28DC" w:rsidRDefault="00541A4A" w:rsidP="00541A4A">
      <w:pPr>
        <w:spacing w:after="0" w:line="240" w:lineRule="auto"/>
        <w:jc w:val="both"/>
        <w:rPr>
          <w:rFonts w:ascii="Tahoma" w:hAnsi="Tahoma" w:cs="Tahoma"/>
          <w:sz w:val="24"/>
          <w:szCs w:val="24"/>
        </w:rPr>
      </w:pPr>
      <w:r w:rsidRPr="00BD28DC">
        <w:rPr>
          <w:rFonts w:ascii="Tahoma" w:hAnsi="Tahoma" w:cs="Tahoma"/>
          <w:sz w:val="24"/>
          <w:szCs w:val="24"/>
        </w:rPr>
        <w:t>7 opatrovateliek:</w:t>
      </w:r>
    </w:p>
    <w:p w:rsidR="00541A4A" w:rsidRPr="00BD28DC" w:rsidRDefault="00541A4A" w:rsidP="00541A4A">
      <w:pPr>
        <w:spacing w:after="0" w:line="240" w:lineRule="auto"/>
        <w:ind w:firstLine="709"/>
        <w:jc w:val="both"/>
        <w:rPr>
          <w:rFonts w:ascii="Tahoma" w:hAnsi="Tahoma" w:cs="Tahoma"/>
          <w:sz w:val="24"/>
          <w:szCs w:val="24"/>
        </w:rPr>
      </w:pPr>
      <w:r w:rsidRPr="00BD28DC">
        <w:rPr>
          <w:rFonts w:ascii="Tahoma" w:hAnsi="Tahoma" w:cs="Tahoma"/>
          <w:sz w:val="24"/>
          <w:szCs w:val="24"/>
        </w:rPr>
        <w:t xml:space="preserve">3 opatrovateľky -  na polovičný pracovný úväzok   </w:t>
      </w:r>
    </w:p>
    <w:p w:rsidR="00541A4A" w:rsidRPr="00BD28DC" w:rsidRDefault="00541A4A" w:rsidP="00541A4A">
      <w:pPr>
        <w:spacing w:after="0" w:line="240" w:lineRule="auto"/>
        <w:ind w:firstLine="709"/>
        <w:jc w:val="both"/>
        <w:rPr>
          <w:rFonts w:ascii="Tahoma" w:hAnsi="Tahoma" w:cs="Tahoma"/>
          <w:sz w:val="24"/>
          <w:szCs w:val="24"/>
        </w:rPr>
      </w:pPr>
      <w:r w:rsidRPr="00BD28DC">
        <w:rPr>
          <w:rFonts w:ascii="Tahoma" w:hAnsi="Tahoma" w:cs="Tahoma"/>
          <w:sz w:val="24"/>
          <w:szCs w:val="24"/>
        </w:rPr>
        <w:t>1 opatrovateľka - 6 hodinový pracovný úväzok</w:t>
      </w:r>
    </w:p>
    <w:p w:rsidR="00541A4A" w:rsidRPr="00BD28DC" w:rsidRDefault="00541A4A" w:rsidP="00541A4A">
      <w:pPr>
        <w:spacing w:after="0" w:line="240" w:lineRule="auto"/>
        <w:ind w:firstLine="709"/>
        <w:jc w:val="both"/>
        <w:rPr>
          <w:rFonts w:ascii="Tahoma" w:hAnsi="Tahoma" w:cs="Tahoma"/>
          <w:sz w:val="24"/>
          <w:szCs w:val="24"/>
        </w:rPr>
      </w:pPr>
      <w:r w:rsidRPr="00BD28DC">
        <w:rPr>
          <w:rFonts w:ascii="Tahoma" w:hAnsi="Tahoma" w:cs="Tahoma"/>
          <w:sz w:val="24"/>
          <w:szCs w:val="24"/>
        </w:rPr>
        <w:t>3 opatrovateľky – celý pracovný úväzok</w:t>
      </w:r>
    </w:p>
    <w:p w:rsidR="00541A4A" w:rsidRPr="00BD28DC" w:rsidRDefault="00541A4A" w:rsidP="00541A4A">
      <w:pPr>
        <w:spacing w:after="0" w:line="240" w:lineRule="auto"/>
        <w:jc w:val="both"/>
        <w:rPr>
          <w:rFonts w:ascii="Tahoma" w:hAnsi="Tahoma" w:cs="Tahoma"/>
          <w:sz w:val="24"/>
          <w:szCs w:val="24"/>
        </w:rPr>
      </w:pPr>
    </w:p>
    <w:p w:rsidR="00541A4A" w:rsidRPr="00BD28DC" w:rsidRDefault="00541A4A" w:rsidP="00541A4A">
      <w:pPr>
        <w:spacing w:after="0" w:line="240" w:lineRule="auto"/>
        <w:jc w:val="both"/>
        <w:rPr>
          <w:rFonts w:ascii="Tahoma" w:hAnsi="Tahoma" w:cs="Tahoma"/>
          <w:b/>
          <w:sz w:val="24"/>
          <w:szCs w:val="24"/>
        </w:rPr>
      </w:pPr>
      <w:r w:rsidRPr="00BD28DC">
        <w:rPr>
          <w:rFonts w:ascii="Tahoma" w:hAnsi="Tahoma" w:cs="Tahoma"/>
          <w:b/>
          <w:sz w:val="24"/>
          <w:szCs w:val="24"/>
        </w:rPr>
        <w:t>Február 2022 – do 10. augusta 2022</w:t>
      </w:r>
    </w:p>
    <w:p w:rsidR="00541A4A" w:rsidRPr="00BD28DC" w:rsidRDefault="00541A4A" w:rsidP="00541A4A">
      <w:pPr>
        <w:spacing w:after="0" w:line="240" w:lineRule="auto"/>
        <w:jc w:val="both"/>
        <w:rPr>
          <w:rFonts w:ascii="Tahoma" w:hAnsi="Tahoma" w:cs="Tahoma"/>
          <w:sz w:val="24"/>
          <w:szCs w:val="24"/>
        </w:rPr>
      </w:pPr>
      <w:r w:rsidRPr="00BD28DC">
        <w:rPr>
          <w:rFonts w:ascii="Tahoma" w:hAnsi="Tahoma" w:cs="Tahoma"/>
          <w:sz w:val="24"/>
          <w:szCs w:val="24"/>
        </w:rPr>
        <w:t>8 opatrovateliek:</w:t>
      </w:r>
    </w:p>
    <w:p w:rsidR="00541A4A" w:rsidRPr="00BD28DC" w:rsidRDefault="00541A4A" w:rsidP="00541A4A">
      <w:pPr>
        <w:spacing w:after="0" w:line="240" w:lineRule="auto"/>
        <w:ind w:firstLine="709"/>
        <w:jc w:val="both"/>
        <w:rPr>
          <w:rFonts w:ascii="Tahoma" w:hAnsi="Tahoma" w:cs="Tahoma"/>
          <w:sz w:val="24"/>
          <w:szCs w:val="24"/>
        </w:rPr>
      </w:pPr>
      <w:r w:rsidRPr="00BD28DC">
        <w:rPr>
          <w:rFonts w:ascii="Tahoma" w:hAnsi="Tahoma" w:cs="Tahoma"/>
          <w:sz w:val="24"/>
          <w:szCs w:val="24"/>
        </w:rPr>
        <w:t xml:space="preserve">4 opatrovateľky -  na polovičný pracovný úväzok   </w:t>
      </w:r>
    </w:p>
    <w:p w:rsidR="00541A4A" w:rsidRPr="00BD28DC" w:rsidRDefault="00541A4A" w:rsidP="00541A4A">
      <w:pPr>
        <w:spacing w:after="0" w:line="240" w:lineRule="auto"/>
        <w:ind w:firstLine="709"/>
        <w:jc w:val="both"/>
        <w:rPr>
          <w:rFonts w:ascii="Tahoma" w:hAnsi="Tahoma" w:cs="Tahoma"/>
          <w:sz w:val="24"/>
          <w:szCs w:val="24"/>
        </w:rPr>
      </w:pPr>
      <w:r w:rsidRPr="00BD28DC">
        <w:rPr>
          <w:rFonts w:ascii="Tahoma" w:hAnsi="Tahoma" w:cs="Tahoma"/>
          <w:sz w:val="24"/>
          <w:szCs w:val="24"/>
        </w:rPr>
        <w:t>4 opatrovateľky – celý pracovný úväzok</w:t>
      </w:r>
    </w:p>
    <w:p w:rsidR="00541A4A" w:rsidRPr="00BD28DC" w:rsidRDefault="00541A4A" w:rsidP="00541A4A">
      <w:pPr>
        <w:spacing w:after="0" w:line="240" w:lineRule="auto"/>
        <w:jc w:val="both"/>
        <w:rPr>
          <w:rFonts w:ascii="Tahoma" w:hAnsi="Tahoma" w:cs="Tahoma"/>
          <w:sz w:val="24"/>
          <w:szCs w:val="24"/>
        </w:rPr>
      </w:pPr>
    </w:p>
    <w:p w:rsidR="00541A4A" w:rsidRPr="00BD28DC" w:rsidRDefault="00541A4A" w:rsidP="00541A4A">
      <w:pPr>
        <w:spacing w:after="0" w:line="240" w:lineRule="auto"/>
        <w:jc w:val="both"/>
        <w:rPr>
          <w:rFonts w:ascii="Tahoma" w:hAnsi="Tahoma" w:cs="Tahoma"/>
          <w:sz w:val="24"/>
          <w:szCs w:val="24"/>
        </w:rPr>
      </w:pPr>
      <w:r w:rsidRPr="00BD28DC">
        <w:rPr>
          <w:rFonts w:ascii="Tahoma" w:hAnsi="Tahoma" w:cs="Tahoma"/>
          <w:sz w:val="24"/>
          <w:szCs w:val="24"/>
        </w:rPr>
        <w:t xml:space="preserve">10. augusta 2022 jedna opatrovateľka zomrela. </w:t>
      </w:r>
    </w:p>
    <w:p w:rsidR="00541A4A" w:rsidRPr="00BD28DC" w:rsidRDefault="00541A4A" w:rsidP="00541A4A">
      <w:pPr>
        <w:spacing w:after="0" w:line="240" w:lineRule="auto"/>
        <w:jc w:val="both"/>
        <w:rPr>
          <w:rFonts w:ascii="Tahoma" w:hAnsi="Tahoma" w:cs="Tahoma"/>
          <w:b/>
          <w:sz w:val="24"/>
          <w:szCs w:val="24"/>
        </w:rPr>
      </w:pPr>
      <w:r w:rsidRPr="00BD28DC">
        <w:rPr>
          <w:rFonts w:ascii="Tahoma" w:hAnsi="Tahoma" w:cs="Tahoma"/>
          <w:b/>
          <w:sz w:val="24"/>
          <w:szCs w:val="24"/>
        </w:rPr>
        <w:t>Od 11. 08.20252  do 31.12.2022</w:t>
      </w:r>
    </w:p>
    <w:p w:rsidR="00541A4A" w:rsidRPr="00BD28DC" w:rsidRDefault="00541A4A" w:rsidP="00541A4A">
      <w:pPr>
        <w:spacing w:after="0" w:line="240" w:lineRule="auto"/>
        <w:ind w:firstLine="708"/>
        <w:jc w:val="both"/>
        <w:rPr>
          <w:rFonts w:ascii="Tahoma" w:hAnsi="Tahoma" w:cs="Tahoma"/>
          <w:sz w:val="24"/>
          <w:szCs w:val="24"/>
        </w:rPr>
      </w:pPr>
      <w:r w:rsidRPr="00BD28DC">
        <w:rPr>
          <w:rFonts w:ascii="Tahoma" w:hAnsi="Tahoma" w:cs="Tahoma"/>
          <w:sz w:val="24"/>
          <w:szCs w:val="24"/>
        </w:rPr>
        <w:t>1 miesto opatrovateľky zostalo neobsadené</w:t>
      </w:r>
    </w:p>
    <w:p w:rsidR="00541A4A" w:rsidRPr="00BD28DC" w:rsidRDefault="00541A4A" w:rsidP="00541A4A">
      <w:pPr>
        <w:spacing w:after="0" w:line="240" w:lineRule="auto"/>
        <w:ind w:firstLine="709"/>
        <w:jc w:val="both"/>
        <w:rPr>
          <w:rFonts w:ascii="Tahoma" w:hAnsi="Tahoma" w:cs="Tahoma"/>
          <w:sz w:val="24"/>
          <w:szCs w:val="24"/>
        </w:rPr>
      </w:pPr>
      <w:r w:rsidRPr="00BD28DC">
        <w:rPr>
          <w:rFonts w:ascii="Tahoma" w:hAnsi="Tahoma" w:cs="Tahoma"/>
          <w:sz w:val="24"/>
          <w:szCs w:val="24"/>
        </w:rPr>
        <w:t xml:space="preserve">3 opatrovateľky -  na polovičný pracovný úväzok   </w:t>
      </w:r>
    </w:p>
    <w:p w:rsidR="00541A4A" w:rsidRPr="00BD28DC" w:rsidRDefault="00541A4A" w:rsidP="00541A4A">
      <w:pPr>
        <w:spacing w:after="0" w:line="240" w:lineRule="auto"/>
        <w:ind w:firstLine="709"/>
        <w:jc w:val="both"/>
        <w:rPr>
          <w:rFonts w:ascii="Tahoma" w:hAnsi="Tahoma" w:cs="Tahoma"/>
          <w:sz w:val="24"/>
          <w:szCs w:val="24"/>
        </w:rPr>
      </w:pPr>
      <w:r w:rsidRPr="00BD28DC">
        <w:rPr>
          <w:rFonts w:ascii="Tahoma" w:hAnsi="Tahoma" w:cs="Tahoma"/>
          <w:sz w:val="24"/>
          <w:szCs w:val="24"/>
        </w:rPr>
        <w:t>4 opatrovateľky – celý pracovný úväzok</w:t>
      </w:r>
    </w:p>
    <w:p w:rsidR="00541A4A" w:rsidRPr="00BD28DC" w:rsidRDefault="00541A4A" w:rsidP="00541A4A">
      <w:pPr>
        <w:spacing w:line="240" w:lineRule="auto"/>
        <w:jc w:val="both"/>
        <w:rPr>
          <w:rFonts w:ascii="Tahoma" w:hAnsi="Tahoma" w:cs="Tahoma"/>
          <w:sz w:val="24"/>
          <w:szCs w:val="24"/>
        </w:rPr>
      </w:pPr>
    </w:p>
    <w:p w:rsidR="00541A4A" w:rsidRPr="00BD28DC" w:rsidRDefault="00541A4A" w:rsidP="00541A4A">
      <w:pPr>
        <w:spacing w:line="240" w:lineRule="auto"/>
        <w:jc w:val="both"/>
        <w:rPr>
          <w:rFonts w:ascii="Tahoma" w:hAnsi="Tahoma" w:cs="Tahoma"/>
          <w:sz w:val="24"/>
          <w:szCs w:val="24"/>
        </w:rPr>
      </w:pPr>
      <w:r w:rsidRPr="00BD28DC">
        <w:rPr>
          <w:rFonts w:ascii="Tahoma" w:hAnsi="Tahoma" w:cs="Tahoma"/>
          <w:sz w:val="24"/>
          <w:szCs w:val="24"/>
        </w:rPr>
        <w:t>Poskytovanie a zabezpečovanie sociálnych služieb je výkonom samosprávnej pôsobnosti obcí a VÚC. Opatrovateľská služba je financovaná z podielových daní poukázaných samospráve. Väčšina nákladov je krytá zo zdrojov zriaďovateľa. Mzdy opatrovateliek tvoria až 90 % výdavkov na túto službu.</w:t>
      </w:r>
    </w:p>
    <w:p w:rsidR="00541A4A" w:rsidRPr="00BD28DC" w:rsidRDefault="00541A4A" w:rsidP="00541A4A">
      <w:pPr>
        <w:spacing w:line="240" w:lineRule="auto"/>
        <w:jc w:val="both"/>
        <w:rPr>
          <w:rFonts w:ascii="Tahoma" w:hAnsi="Tahoma" w:cs="Tahoma"/>
          <w:sz w:val="24"/>
          <w:szCs w:val="24"/>
        </w:rPr>
      </w:pPr>
      <w:r w:rsidRPr="00BD28DC">
        <w:rPr>
          <w:rFonts w:ascii="Tahoma" w:hAnsi="Tahoma" w:cs="Tahoma"/>
          <w:sz w:val="24"/>
          <w:szCs w:val="24"/>
        </w:rPr>
        <w:t xml:space="preserve">Ďalší zdroj financovania mesta ako verejného poskytovateľa, zabezpečuje ako doplňujúce financovanie </w:t>
      </w:r>
      <w:r w:rsidRPr="00BD28DC">
        <w:rPr>
          <w:rFonts w:ascii="Tahoma" w:hAnsi="Tahoma" w:cs="Tahoma"/>
          <w:bCs/>
          <w:sz w:val="24"/>
          <w:szCs w:val="24"/>
        </w:rPr>
        <w:t>Ministerstvom práce, sociálnych vecí a rodiny SR</w:t>
      </w:r>
      <w:r w:rsidRPr="00BD28DC">
        <w:rPr>
          <w:rFonts w:ascii="Tahoma" w:hAnsi="Tahoma" w:cs="Tahoma"/>
          <w:sz w:val="24"/>
          <w:szCs w:val="24"/>
        </w:rPr>
        <w:t xml:space="preserve">. V decembri 2021 sa Mesto Kráľovský Chlmec zapojilo  </w:t>
      </w:r>
      <w:r w:rsidRPr="00BD28DC">
        <w:rPr>
          <w:rFonts w:ascii="Tahoma" w:eastAsia="Arial" w:hAnsi="Tahoma" w:cs="Tahoma"/>
          <w:sz w:val="24"/>
          <w:szCs w:val="24"/>
        </w:rPr>
        <w:t xml:space="preserve">do Operačného projektu „Podpora opatrovateľskej služby“ Ministerstva práce, sociálnych vecí a rodiny Slovenskej republiky. </w:t>
      </w:r>
      <w:r w:rsidRPr="00BD28DC">
        <w:rPr>
          <w:rFonts w:ascii="Tahoma" w:hAnsi="Tahoma" w:cs="Tahoma"/>
          <w:sz w:val="24"/>
          <w:szCs w:val="24"/>
        </w:rPr>
        <w:t xml:space="preserve">Prijímatelia sociálnych služieb platia úhrady 1 </w:t>
      </w:r>
      <w:r w:rsidR="00C75904" w:rsidRPr="00BD28DC">
        <w:rPr>
          <w:rFonts w:ascii="Tahoma" w:hAnsi="Tahoma" w:cs="Tahoma"/>
          <w:sz w:val="24"/>
          <w:szCs w:val="24"/>
        </w:rPr>
        <w:t>€</w:t>
      </w:r>
      <w:r w:rsidRPr="00BD28DC">
        <w:rPr>
          <w:rFonts w:ascii="Tahoma" w:hAnsi="Tahoma" w:cs="Tahoma"/>
          <w:sz w:val="24"/>
          <w:szCs w:val="24"/>
        </w:rPr>
        <w:t xml:space="preserve"> podľa VZN mesta. </w:t>
      </w:r>
    </w:p>
    <w:p w:rsidR="00541A4A" w:rsidRPr="00BD28DC" w:rsidRDefault="00541A4A" w:rsidP="00541A4A">
      <w:pPr>
        <w:spacing w:line="240" w:lineRule="auto"/>
        <w:jc w:val="both"/>
        <w:rPr>
          <w:rFonts w:ascii="Tahoma" w:hAnsi="Tahoma" w:cs="Tahoma"/>
          <w:sz w:val="24"/>
          <w:szCs w:val="24"/>
        </w:rPr>
      </w:pPr>
      <w:r w:rsidRPr="00BD28DC">
        <w:rPr>
          <w:rFonts w:ascii="Tahoma" w:hAnsi="Tahoma" w:cs="Tahoma"/>
          <w:sz w:val="24"/>
          <w:szCs w:val="24"/>
        </w:rPr>
        <w:t>V meste zabezpečujú poskytovanie  sociálnej služby  v zariadení pre seniorov alebo v zariadení opatrovateľskej služby  neverejní poskytovatelia sociálnych služieb:</w:t>
      </w:r>
    </w:p>
    <w:p w:rsidR="00541A4A" w:rsidRPr="00BD28DC" w:rsidRDefault="00541A4A" w:rsidP="00541A4A">
      <w:pPr>
        <w:numPr>
          <w:ilvl w:val="0"/>
          <w:numId w:val="45"/>
        </w:numPr>
        <w:spacing w:line="240" w:lineRule="auto"/>
        <w:jc w:val="both"/>
        <w:rPr>
          <w:rFonts w:ascii="Tahoma" w:hAnsi="Tahoma" w:cs="Tahoma"/>
          <w:sz w:val="24"/>
          <w:szCs w:val="24"/>
        </w:rPr>
      </w:pPr>
      <w:r w:rsidRPr="00BD28DC">
        <w:rPr>
          <w:rFonts w:ascii="Tahoma" w:hAnsi="Tahoma" w:cs="Tahoma"/>
          <w:sz w:val="24"/>
          <w:szCs w:val="24"/>
        </w:rPr>
        <w:t xml:space="preserve">DOSS - Dom sociálnych služieb </w:t>
      </w:r>
      <w:proofErr w:type="spellStart"/>
      <w:r w:rsidRPr="00BD28DC">
        <w:rPr>
          <w:rFonts w:ascii="Tahoma" w:hAnsi="Tahoma" w:cs="Tahoma"/>
          <w:sz w:val="24"/>
          <w:szCs w:val="24"/>
        </w:rPr>
        <w:t>n.o</w:t>
      </w:r>
      <w:proofErr w:type="spellEnd"/>
      <w:r w:rsidRPr="00BD28DC">
        <w:rPr>
          <w:rFonts w:ascii="Tahoma" w:hAnsi="Tahoma" w:cs="Tahoma"/>
          <w:sz w:val="24"/>
          <w:szCs w:val="24"/>
        </w:rPr>
        <w:t>. – zariadenie pre seniorov</w:t>
      </w:r>
    </w:p>
    <w:p w:rsidR="00541A4A" w:rsidRPr="00BD28DC" w:rsidRDefault="00541A4A" w:rsidP="00541A4A">
      <w:pPr>
        <w:numPr>
          <w:ilvl w:val="0"/>
          <w:numId w:val="45"/>
        </w:numPr>
        <w:spacing w:line="240" w:lineRule="auto"/>
        <w:jc w:val="both"/>
        <w:rPr>
          <w:rFonts w:ascii="Tahoma" w:hAnsi="Tahoma" w:cs="Tahoma"/>
          <w:sz w:val="24"/>
          <w:szCs w:val="24"/>
        </w:rPr>
      </w:pPr>
      <w:r w:rsidRPr="00BD28DC">
        <w:rPr>
          <w:rFonts w:ascii="Tahoma" w:hAnsi="Tahoma" w:cs="Tahoma"/>
          <w:sz w:val="24"/>
          <w:szCs w:val="24"/>
        </w:rPr>
        <w:t xml:space="preserve">Nemocnica s poliklinikou </w:t>
      </w:r>
      <w:proofErr w:type="spellStart"/>
      <w:r w:rsidRPr="00BD28DC">
        <w:rPr>
          <w:rFonts w:ascii="Tahoma" w:hAnsi="Tahoma" w:cs="Tahoma"/>
          <w:sz w:val="24"/>
          <w:szCs w:val="24"/>
        </w:rPr>
        <w:t>n.o</w:t>
      </w:r>
      <w:proofErr w:type="spellEnd"/>
      <w:r w:rsidRPr="00BD28DC">
        <w:rPr>
          <w:rFonts w:ascii="Tahoma" w:hAnsi="Tahoma" w:cs="Tahoma"/>
          <w:sz w:val="24"/>
          <w:szCs w:val="24"/>
        </w:rPr>
        <w:t>. Kráľovský Chlmec – zariadenie opatrovateľskej služby</w:t>
      </w:r>
    </w:p>
    <w:p w:rsidR="00541A4A" w:rsidRPr="00BD28DC" w:rsidRDefault="00541A4A" w:rsidP="00541A4A">
      <w:pPr>
        <w:numPr>
          <w:ilvl w:val="0"/>
          <w:numId w:val="45"/>
        </w:numPr>
        <w:spacing w:line="240" w:lineRule="auto"/>
        <w:jc w:val="both"/>
        <w:rPr>
          <w:rFonts w:ascii="Tahoma" w:hAnsi="Tahoma" w:cs="Tahoma"/>
          <w:sz w:val="24"/>
          <w:szCs w:val="24"/>
        </w:rPr>
      </w:pPr>
      <w:r w:rsidRPr="00BD28DC">
        <w:rPr>
          <w:rFonts w:ascii="Tahoma" w:hAnsi="Tahoma" w:cs="Tahoma"/>
          <w:sz w:val="24"/>
          <w:szCs w:val="24"/>
        </w:rPr>
        <w:t xml:space="preserve">Dom humanity  SČK Kráľovský Chlmec - Zariadenie opatrovateľskej služby  </w:t>
      </w:r>
    </w:p>
    <w:p w:rsidR="00541A4A" w:rsidRPr="00BD28DC" w:rsidRDefault="00541A4A" w:rsidP="00541A4A">
      <w:pPr>
        <w:shd w:val="clear" w:color="auto" w:fill="FFFFFF"/>
        <w:spacing w:before="100" w:beforeAutospacing="1" w:after="100" w:afterAutospacing="1"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Mesto poskytuje jednorazové  dávky  v hmotnej núdzi  občanovi  v hmotnej  núdzi a fyzickým  osobám,  ktoré  sa  s občanom  v hmotnej  núdzi spoločne posudzujú, ktorým sa  vypláca dávka v hmotnej núdzi a príspevky k dávke na úhradu mimoriadnych nákladov.</w:t>
      </w:r>
    </w:p>
    <w:p w:rsidR="00541A4A" w:rsidRPr="00BD28DC" w:rsidRDefault="00541A4A" w:rsidP="00541A4A">
      <w:pPr>
        <w:shd w:val="clear" w:color="auto" w:fill="FFFFFF"/>
        <w:spacing w:before="100" w:beforeAutospacing="1" w:after="100" w:afterAutospacing="1"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Jednorazovú dávku v hmotnej núdzi mesto  poskytne na každý nižšie uvedený účel iba raz ročne takto:</w:t>
      </w:r>
    </w:p>
    <w:p w:rsidR="00541A4A" w:rsidRPr="00BD28DC" w:rsidRDefault="00541A4A" w:rsidP="00541A4A">
      <w:pPr>
        <w:numPr>
          <w:ilvl w:val="0"/>
          <w:numId w:val="46"/>
        </w:numPr>
        <w:spacing w:after="0" w:line="240" w:lineRule="auto"/>
        <w:ind w:left="709" w:hanging="425"/>
        <w:contextualSpacing/>
        <w:jc w:val="both"/>
        <w:rPr>
          <w:rFonts w:ascii="Tahoma" w:hAnsi="Tahoma" w:cs="Tahoma"/>
          <w:sz w:val="24"/>
          <w:szCs w:val="24"/>
        </w:rPr>
      </w:pPr>
      <w:r w:rsidRPr="00BD28DC">
        <w:rPr>
          <w:rFonts w:ascii="Tahoma" w:hAnsi="Tahoma" w:cs="Tahoma"/>
          <w:sz w:val="24"/>
          <w:szCs w:val="24"/>
        </w:rPr>
        <w:t>kúpu obuvi a ošatenia,</w:t>
      </w:r>
    </w:p>
    <w:p w:rsidR="00541A4A" w:rsidRPr="00BD28DC" w:rsidRDefault="00541A4A" w:rsidP="00541A4A">
      <w:pPr>
        <w:spacing w:after="0" w:line="240" w:lineRule="auto"/>
        <w:ind w:left="708" w:firstLine="708"/>
        <w:jc w:val="both"/>
        <w:rPr>
          <w:rFonts w:ascii="Tahoma" w:hAnsi="Tahoma" w:cs="Tahoma"/>
          <w:i/>
          <w:sz w:val="24"/>
          <w:szCs w:val="24"/>
        </w:rPr>
      </w:pPr>
      <w:r w:rsidRPr="00BD28DC">
        <w:rPr>
          <w:rFonts w:ascii="Tahoma" w:hAnsi="Tahoma" w:cs="Tahoma"/>
          <w:i/>
          <w:sz w:val="24"/>
          <w:szCs w:val="24"/>
        </w:rPr>
        <w:t xml:space="preserve">na dospelého  - 30,00 € </w:t>
      </w:r>
    </w:p>
    <w:p w:rsidR="00541A4A" w:rsidRPr="00BD28DC" w:rsidRDefault="00541A4A" w:rsidP="00541A4A">
      <w:pPr>
        <w:spacing w:after="0" w:line="240" w:lineRule="auto"/>
        <w:ind w:left="708" w:firstLine="708"/>
        <w:jc w:val="both"/>
        <w:rPr>
          <w:rFonts w:ascii="Tahoma" w:hAnsi="Tahoma" w:cs="Tahoma"/>
          <w:i/>
          <w:sz w:val="24"/>
          <w:szCs w:val="24"/>
        </w:rPr>
      </w:pPr>
      <w:r w:rsidRPr="00BD28DC">
        <w:rPr>
          <w:rFonts w:ascii="Tahoma" w:hAnsi="Tahoma" w:cs="Tahoma"/>
          <w:i/>
          <w:sz w:val="24"/>
          <w:szCs w:val="24"/>
        </w:rPr>
        <w:t>na jedno nezaopatrené dieťa do 25 rokov - 20,00 €</w:t>
      </w:r>
    </w:p>
    <w:p w:rsidR="00541A4A" w:rsidRPr="00BD28DC" w:rsidRDefault="00541A4A" w:rsidP="00541A4A">
      <w:pPr>
        <w:spacing w:after="0" w:line="240" w:lineRule="auto"/>
        <w:ind w:left="708" w:firstLine="708"/>
        <w:jc w:val="both"/>
        <w:rPr>
          <w:rFonts w:ascii="Tahoma" w:hAnsi="Tahoma" w:cs="Tahoma"/>
          <w:i/>
          <w:sz w:val="24"/>
          <w:szCs w:val="24"/>
        </w:rPr>
      </w:pPr>
      <w:r w:rsidRPr="00BD28DC">
        <w:rPr>
          <w:rFonts w:ascii="Tahoma" w:hAnsi="Tahoma" w:cs="Tahoma"/>
          <w:i/>
          <w:sz w:val="24"/>
          <w:szCs w:val="24"/>
        </w:rPr>
        <w:t>rodina s počtom detí 5 a viac  -  do 60,00 €</w:t>
      </w:r>
    </w:p>
    <w:p w:rsidR="00541A4A" w:rsidRPr="00BD28DC" w:rsidRDefault="00541A4A" w:rsidP="00541A4A">
      <w:pPr>
        <w:numPr>
          <w:ilvl w:val="0"/>
          <w:numId w:val="46"/>
        </w:numPr>
        <w:autoSpaceDE w:val="0"/>
        <w:autoSpaceDN w:val="0"/>
        <w:adjustRightInd w:val="0"/>
        <w:spacing w:after="27" w:line="240" w:lineRule="auto"/>
        <w:ind w:left="709" w:hanging="425"/>
        <w:jc w:val="both"/>
        <w:rPr>
          <w:rFonts w:ascii="Tahoma" w:hAnsi="Tahoma" w:cs="Tahoma"/>
          <w:sz w:val="24"/>
          <w:szCs w:val="24"/>
        </w:rPr>
      </w:pPr>
      <w:r w:rsidRPr="00BD28DC">
        <w:rPr>
          <w:rFonts w:ascii="Tahoma" w:hAnsi="Tahoma" w:cs="Tahoma"/>
          <w:sz w:val="24"/>
          <w:szCs w:val="24"/>
        </w:rPr>
        <w:t xml:space="preserve">kúpu nevyhnutného vybavenia domácnosti  </w:t>
      </w:r>
      <w:r w:rsidRPr="00BD28DC">
        <w:rPr>
          <w:rFonts w:ascii="Tahoma" w:hAnsi="Tahoma" w:cs="Tahoma"/>
          <w:sz w:val="24"/>
          <w:szCs w:val="24"/>
          <w:shd w:val="clear" w:color="auto" w:fill="FFFFFF"/>
        </w:rPr>
        <w:t xml:space="preserve">a to postele, stola, stoličky, chladničky, sporáku, variča, vykurovacieho telesa, paliva, práčky, periny, posteľnej bielizne, bežného kuchynského riadu – </w:t>
      </w:r>
      <w:r w:rsidRPr="00BD28DC">
        <w:rPr>
          <w:rFonts w:ascii="Tahoma" w:hAnsi="Tahoma" w:cs="Tahoma"/>
          <w:i/>
          <w:sz w:val="24"/>
          <w:szCs w:val="24"/>
          <w:shd w:val="clear" w:color="auto" w:fill="FFFFFF"/>
        </w:rPr>
        <w:t>jednotlivcovi do 50,00 €</w:t>
      </w:r>
    </w:p>
    <w:p w:rsidR="00541A4A" w:rsidRPr="00BD28DC" w:rsidRDefault="00541A4A" w:rsidP="00541A4A">
      <w:pPr>
        <w:numPr>
          <w:ilvl w:val="0"/>
          <w:numId w:val="46"/>
        </w:numPr>
        <w:autoSpaceDE w:val="0"/>
        <w:autoSpaceDN w:val="0"/>
        <w:adjustRightInd w:val="0"/>
        <w:spacing w:after="27" w:line="240" w:lineRule="auto"/>
        <w:ind w:left="709" w:hanging="425"/>
        <w:jc w:val="both"/>
        <w:rPr>
          <w:rFonts w:ascii="Tahoma" w:hAnsi="Tahoma" w:cs="Tahoma"/>
          <w:sz w:val="24"/>
          <w:szCs w:val="24"/>
        </w:rPr>
      </w:pPr>
      <w:r w:rsidRPr="00BD28DC">
        <w:rPr>
          <w:rFonts w:ascii="Tahoma" w:hAnsi="Tahoma" w:cs="Tahoma"/>
          <w:sz w:val="24"/>
          <w:szCs w:val="24"/>
          <w:shd w:val="clear" w:color="auto" w:fill="FFFFFF"/>
        </w:rPr>
        <w:t xml:space="preserve">kúpu pevného paliva na vykurovanie domácnosti </w:t>
      </w:r>
    </w:p>
    <w:p w:rsidR="00541A4A" w:rsidRPr="00BD28DC" w:rsidRDefault="00541A4A" w:rsidP="00541A4A">
      <w:pPr>
        <w:autoSpaceDE w:val="0"/>
        <w:autoSpaceDN w:val="0"/>
        <w:adjustRightInd w:val="0"/>
        <w:spacing w:after="27" w:line="240" w:lineRule="auto"/>
        <w:ind w:left="1440"/>
        <w:jc w:val="both"/>
        <w:rPr>
          <w:rFonts w:ascii="Tahoma" w:hAnsi="Tahoma" w:cs="Tahoma"/>
          <w:i/>
          <w:sz w:val="24"/>
          <w:szCs w:val="24"/>
        </w:rPr>
      </w:pPr>
      <w:r w:rsidRPr="00BD28DC">
        <w:rPr>
          <w:rFonts w:ascii="Tahoma" w:hAnsi="Tahoma" w:cs="Tahoma"/>
          <w:i/>
          <w:sz w:val="24"/>
          <w:szCs w:val="24"/>
        </w:rPr>
        <w:t xml:space="preserve">jednoizbový byt 35,00 €;  dvojizbový  70,00 € </w:t>
      </w:r>
    </w:p>
    <w:p w:rsidR="00541A4A" w:rsidRPr="00BD28DC" w:rsidRDefault="00541A4A" w:rsidP="00541A4A">
      <w:pPr>
        <w:numPr>
          <w:ilvl w:val="0"/>
          <w:numId w:val="46"/>
        </w:numPr>
        <w:spacing w:after="0" w:line="240" w:lineRule="auto"/>
        <w:ind w:left="709" w:hanging="425"/>
        <w:contextualSpacing/>
        <w:jc w:val="both"/>
        <w:rPr>
          <w:rFonts w:ascii="Tahoma" w:hAnsi="Tahoma" w:cs="Tahoma"/>
          <w:sz w:val="24"/>
          <w:szCs w:val="24"/>
        </w:rPr>
      </w:pPr>
      <w:r w:rsidRPr="00BD28DC">
        <w:rPr>
          <w:rFonts w:ascii="Tahoma" w:hAnsi="Tahoma" w:cs="Tahoma"/>
          <w:sz w:val="24"/>
          <w:szCs w:val="24"/>
        </w:rPr>
        <w:t xml:space="preserve">vymaľovanie bytu - </w:t>
      </w:r>
    </w:p>
    <w:p w:rsidR="00541A4A" w:rsidRPr="00BD28DC" w:rsidRDefault="00541A4A" w:rsidP="00541A4A">
      <w:pPr>
        <w:autoSpaceDE w:val="0"/>
        <w:autoSpaceDN w:val="0"/>
        <w:adjustRightInd w:val="0"/>
        <w:spacing w:after="27" w:line="240" w:lineRule="auto"/>
        <w:ind w:left="1440"/>
        <w:jc w:val="both"/>
        <w:rPr>
          <w:rFonts w:ascii="Tahoma" w:hAnsi="Tahoma" w:cs="Tahoma"/>
          <w:sz w:val="24"/>
          <w:szCs w:val="24"/>
        </w:rPr>
      </w:pPr>
      <w:r w:rsidRPr="00BD28DC">
        <w:rPr>
          <w:rFonts w:ascii="Tahoma" w:hAnsi="Tahoma" w:cs="Tahoma"/>
          <w:i/>
          <w:sz w:val="24"/>
          <w:szCs w:val="24"/>
        </w:rPr>
        <w:t xml:space="preserve">jednoizbový byt 10,00 €,   dvojizbový  20,00 €,  </w:t>
      </w:r>
    </w:p>
    <w:p w:rsidR="00541A4A" w:rsidRPr="00BD28DC" w:rsidRDefault="00541A4A" w:rsidP="00541A4A">
      <w:pPr>
        <w:numPr>
          <w:ilvl w:val="0"/>
          <w:numId w:val="46"/>
        </w:numPr>
        <w:autoSpaceDE w:val="0"/>
        <w:autoSpaceDN w:val="0"/>
        <w:adjustRightInd w:val="0"/>
        <w:spacing w:after="27" w:line="240" w:lineRule="auto"/>
        <w:ind w:left="709" w:hanging="425"/>
        <w:jc w:val="both"/>
        <w:rPr>
          <w:rFonts w:ascii="Tahoma" w:hAnsi="Tahoma" w:cs="Tahoma"/>
          <w:sz w:val="24"/>
          <w:szCs w:val="24"/>
        </w:rPr>
      </w:pPr>
      <w:r w:rsidRPr="00BD28DC">
        <w:rPr>
          <w:rFonts w:ascii="Tahoma" w:hAnsi="Tahoma" w:cs="Tahoma"/>
          <w:sz w:val="24"/>
          <w:szCs w:val="24"/>
        </w:rPr>
        <w:t xml:space="preserve">úhrad mimoriadnych liečebných nákladov - doplatok za lieky, úhrada cestovných nákladov spojených s vyšetrením v zdravotníckom zariadení mimo miesta trvalého bydliska, kúpeľnú liečbu – </w:t>
      </w:r>
      <w:r w:rsidRPr="00BD28DC">
        <w:rPr>
          <w:rFonts w:ascii="Tahoma" w:hAnsi="Tahoma" w:cs="Tahoma"/>
          <w:i/>
          <w:sz w:val="24"/>
          <w:szCs w:val="24"/>
        </w:rPr>
        <w:t>do 50,- €</w:t>
      </w:r>
    </w:p>
    <w:p w:rsidR="00541A4A" w:rsidRPr="00BD28DC" w:rsidRDefault="00541A4A" w:rsidP="00541A4A">
      <w:pPr>
        <w:numPr>
          <w:ilvl w:val="0"/>
          <w:numId w:val="46"/>
        </w:numPr>
        <w:autoSpaceDE w:val="0"/>
        <w:autoSpaceDN w:val="0"/>
        <w:adjustRightInd w:val="0"/>
        <w:spacing w:after="27" w:line="240" w:lineRule="auto"/>
        <w:ind w:left="709" w:hanging="425"/>
        <w:jc w:val="both"/>
        <w:rPr>
          <w:rFonts w:ascii="Tahoma" w:hAnsi="Tahoma" w:cs="Tahoma"/>
          <w:sz w:val="24"/>
          <w:szCs w:val="24"/>
        </w:rPr>
      </w:pPr>
      <w:r w:rsidRPr="00BD28DC">
        <w:rPr>
          <w:rFonts w:ascii="Tahoma" w:hAnsi="Tahoma" w:cs="Tahoma"/>
          <w:sz w:val="24"/>
          <w:szCs w:val="24"/>
        </w:rPr>
        <w:t xml:space="preserve">úhrad školských potrieb pre nezaopatrené dieťa, ktoré nezabezpečujú školy v rámci dotácie na školské potreby - </w:t>
      </w:r>
      <w:r w:rsidRPr="00BD28DC">
        <w:rPr>
          <w:rFonts w:ascii="Tahoma" w:hAnsi="Tahoma" w:cs="Tahoma"/>
          <w:i/>
          <w:sz w:val="24"/>
          <w:szCs w:val="24"/>
        </w:rPr>
        <w:t>na jedno nezaopatrené dieťa  do 30,00 €</w:t>
      </w:r>
    </w:p>
    <w:p w:rsidR="00541A4A" w:rsidRPr="00BD28DC" w:rsidRDefault="00541A4A" w:rsidP="00541A4A">
      <w:pPr>
        <w:autoSpaceDE w:val="0"/>
        <w:autoSpaceDN w:val="0"/>
        <w:adjustRightInd w:val="0"/>
        <w:spacing w:after="27" w:line="240" w:lineRule="auto"/>
        <w:ind w:left="708"/>
        <w:jc w:val="both"/>
        <w:rPr>
          <w:rFonts w:ascii="Tahoma" w:hAnsi="Tahoma" w:cs="Tahoma"/>
          <w:i/>
          <w:sz w:val="24"/>
          <w:szCs w:val="24"/>
        </w:rPr>
      </w:pPr>
      <w:r w:rsidRPr="00BD28DC">
        <w:rPr>
          <w:rFonts w:ascii="Tahoma" w:hAnsi="Tahoma" w:cs="Tahoma"/>
          <w:sz w:val="24"/>
          <w:szCs w:val="24"/>
        </w:rPr>
        <w:t xml:space="preserve">na úhrad výdavkov spojených so školskou, mimoškolskou a záujmovou činnosťou dieťaťa – </w:t>
      </w:r>
      <w:r w:rsidRPr="00BD28DC">
        <w:rPr>
          <w:rFonts w:ascii="Tahoma" w:hAnsi="Tahoma" w:cs="Tahoma"/>
          <w:i/>
          <w:sz w:val="24"/>
          <w:szCs w:val="24"/>
        </w:rPr>
        <w:t>na jedno nezaopatrené dieťa do 50,00 €.</w:t>
      </w:r>
    </w:p>
    <w:p w:rsidR="00541A4A" w:rsidRPr="00BD28DC" w:rsidRDefault="00541A4A" w:rsidP="00D67AD4">
      <w:pPr>
        <w:spacing w:after="0" w:line="240" w:lineRule="auto"/>
        <w:jc w:val="both"/>
        <w:rPr>
          <w:rFonts w:ascii="Tahoma" w:hAnsi="Tahoma" w:cs="Tahoma"/>
          <w:sz w:val="24"/>
          <w:szCs w:val="24"/>
        </w:rPr>
      </w:pPr>
    </w:p>
    <w:p w:rsidR="004758A7" w:rsidRPr="00BD28DC" w:rsidRDefault="00BC7EA6" w:rsidP="004758A7">
      <w:pPr>
        <w:pStyle w:val="Nadpis2"/>
        <w:spacing w:before="0" w:after="0"/>
        <w:rPr>
          <w:rFonts w:ascii="Tahoma" w:hAnsi="Tahoma" w:cs="Tahoma"/>
          <w:i w:val="0"/>
          <w:sz w:val="22"/>
          <w:szCs w:val="22"/>
        </w:rPr>
      </w:pPr>
      <w:bookmarkStart w:id="16" w:name="_Toc143698326"/>
      <w:r w:rsidRPr="00BD28DC">
        <w:rPr>
          <w:rFonts w:ascii="Tahoma" w:hAnsi="Tahoma" w:cs="Tahoma"/>
          <w:i w:val="0"/>
          <w:sz w:val="22"/>
          <w:szCs w:val="22"/>
        </w:rPr>
        <w:t xml:space="preserve">6.4 </w:t>
      </w:r>
      <w:r w:rsidR="00AA70CD" w:rsidRPr="00BD28DC">
        <w:rPr>
          <w:rFonts w:ascii="Tahoma" w:hAnsi="Tahoma" w:cs="Tahoma"/>
          <w:i w:val="0"/>
          <w:sz w:val="22"/>
          <w:szCs w:val="22"/>
        </w:rPr>
        <w:t>Kultúra</w:t>
      </w:r>
      <w:bookmarkEnd w:id="16"/>
    </w:p>
    <w:p w:rsidR="009A7CF0" w:rsidRPr="00BD28DC" w:rsidRDefault="009A7CF0" w:rsidP="009A7CF0">
      <w:pPr>
        <w:spacing w:after="0" w:line="240" w:lineRule="auto"/>
        <w:jc w:val="both"/>
        <w:rPr>
          <w:rFonts w:ascii="Tahoma" w:eastAsia="Times New Roman" w:hAnsi="Tahoma" w:cs="Tahoma"/>
          <w:sz w:val="24"/>
          <w:szCs w:val="24"/>
          <w:lang w:eastAsia="sk-SK"/>
        </w:rPr>
      </w:pPr>
    </w:p>
    <w:p w:rsidR="009A7CF0" w:rsidRPr="00BD28DC" w:rsidRDefault="009A7CF0" w:rsidP="009A7CF0">
      <w:pPr>
        <w:spacing w:after="0" w:line="240" w:lineRule="auto"/>
        <w:jc w:val="both"/>
        <w:rPr>
          <w:sz w:val="24"/>
          <w:szCs w:val="24"/>
        </w:rPr>
      </w:pPr>
      <w:r w:rsidRPr="00BD28DC">
        <w:rPr>
          <w:rFonts w:ascii="Tahoma" w:eastAsia="Times New Roman" w:hAnsi="Tahoma" w:cs="Tahoma"/>
          <w:sz w:val="24"/>
          <w:szCs w:val="24"/>
          <w:lang w:eastAsia="sk-SK"/>
        </w:rPr>
        <w:t>Kultúrny život mesta charakterizuje množstvo divadelných, hudobných a výtvarných podujatí organizovaných hlavne oddelením kultúry a vzdelávania pri MsÚ. Oddelenie kultúry a vzdelávania riadi, realizuje a organizačne pripravuje kultúrne podujatia, zodpovedá za ich efektívnosť, výber a celkovú realizáciu. Spolupracuje so vzdelávacími inštitúciami a inými organizáciami v rámci kultúrno-spoločenského diania v meste.</w:t>
      </w:r>
    </w:p>
    <w:p w:rsidR="009A7CF0" w:rsidRPr="00BD28DC" w:rsidRDefault="009A7CF0" w:rsidP="009A7CF0">
      <w:pPr>
        <w:spacing w:after="0" w:line="240" w:lineRule="auto"/>
        <w:jc w:val="both"/>
        <w:rPr>
          <w:rFonts w:ascii="Times New Roman" w:eastAsia="Times New Roman" w:hAnsi="Times New Roman" w:cs="Times New Roman"/>
          <w:sz w:val="24"/>
          <w:szCs w:val="24"/>
          <w:lang w:eastAsia="sk-SK"/>
        </w:rPr>
      </w:pPr>
    </w:p>
    <w:p w:rsidR="009A7CF0" w:rsidRPr="00BD28DC" w:rsidRDefault="009A7CF0" w:rsidP="009A7CF0">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V priebehu roka 2022 sa v meste opäť prebudil kultúrny život, nakoľko po rozsiahlej rekonštrukcii bolo opäť sprístupnené mestské kultúrne stredisko a ustúpili aj bezpečnostné nariadenia v súvislosti so šírením pandémie.  </w:t>
      </w:r>
    </w:p>
    <w:p w:rsidR="009A7CF0" w:rsidRPr="00BD28DC" w:rsidRDefault="009A7CF0" w:rsidP="009A7CF0">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V organizácii oddelenia sa uskutočnilo celkom 47 podujatí, z ktorých bolo 17 organizovaných priamo oddelením a na 14 podujatiach sa oddelenie kultúry a vzdelávania spolupodieľalo. Ostatné podujatia predstavovali prenájom priestorov, za účelom verejno-prospešných kultúrnych podujatí.  </w:t>
      </w:r>
    </w:p>
    <w:p w:rsidR="009A7CF0" w:rsidRPr="00BD28DC" w:rsidRDefault="009A7CF0" w:rsidP="009A7CF0">
      <w:pPr>
        <w:spacing w:after="0" w:line="240" w:lineRule="auto"/>
        <w:jc w:val="both"/>
        <w:rPr>
          <w:rFonts w:ascii="Tahoma" w:eastAsia="Times New Roman" w:hAnsi="Tahoma" w:cs="Tahoma"/>
          <w:sz w:val="24"/>
          <w:szCs w:val="24"/>
          <w:lang w:eastAsia="sk-SK"/>
        </w:rPr>
      </w:pPr>
    </w:p>
    <w:p w:rsidR="009A7CF0" w:rsidRPr="00BD28DC" w:rsidRDefault="009A7CF0" w:rsidP="009A7CF0">
      <w:pPr>
        <w:spacing w:after="0" w:line="240" w:lineRule="auto"/>
        <w:ind w:firstLine="426"/>
        <w:jc w:val="both"/>
        <w:rPr>
          <w:rFonts w:ascii="Tahoma" w:eastAsia="Times New Roman" w:hAnsi="Tahoma" w:cs="Tahoma"/>
          <w:sz w:val="24"/>
          <w:szCs w:val="24"/>
          <w:u w:val="single"/>
          <w:lang w:eastAsia="sk-SK"/>
        </w:rPr>
      </w:pPr>
    </w:p>
    <w:p w:rsidR="009A7CF0" w:rsidRPr="00BD28DC" w:rsidRDefault="009A7CF0" w:rsidP="009A7CF0">
      <w:pPr>
        <w:spacing w:after="0" w:line="240" w:lineRule="auto"/>
        <w:ind w:firstLine="426"/>
        <w:jc w:val="both"/>
        <w:rPr>
          <w:rFonts w:ascii="Tahoma" w:eastAsia="Times New Roman" w:hAnsi="Tahoma" w:cs="Tahoma"/>
          <w:sz w:val="24"/>
          <w:szCs w:val="24"/>
          <w:u w:val="single"/>
          <w:lang w:eastAsia="sk-SK"/>
        </w:rPr>
      </w:pPr>
      <w:r w:rsidRPr="00BD28DC">
        <w:rPr>
          <w:rFonts w:ascii="Tahoma" w:eastAsia="Times New Roman" w:hAnsi="Tahoma" w:cs="Tahoma"/>
          <w:sz w:val="24"/>
          <w:szCs w:val="24"/>
          <w:u w:val="single"/>
          <w:lang w:eastAsia="sk-SK"/>
        </w:rPr>
        <w:t>Medzi pilotné podujatia mesta Kráľovský Chlmec patrili:</w:t>
      </w:r>
    </w:p>
    <w:p w:rsidR="009A7CF0" w:rsidRPr="00BD28DC" w:rsidRDefault="009A7CF0" w:rsidP="009A7CF0">
      <w:pPr>
        <w:spacing w:after="0" w:line="240" w:lineRule="auto"/>
        <w:jc w:val="both"/>
        <w:rPr>
          <w:rFonts w:ascii="Tahoma" w:eastAsia="Times New Roman" w:hAnsi="Tahoma" w:cs="Tahoma"/>
          <w:sz w:val="24"/>
          <w:szCs w:val="24"/>
          <w:lang w:eastAsia="sk-SK"/>
        </w:rPr>
      </w:pPr>
    </w:p>
    <w:p w:rsidR="009A7CF0" w:rsidRPr="00BD28DC" w:rsidRDefault="009A7CF0" w:rsidP="009A7CF0">
      <w:pPr>
        <w:spacing w:after="0" w:line="240" w:lineRule="auto"/>
        <w:ind w:left="426"/>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XV. Divadelná paleta – divadelný festival</w:t>
      </w:r>
    </w:p>
    <w:p w:rsidR="009A7CF0" w:rsidRPr="00BD28DC" w:rsidRDefault="009A7CF0" w:rsidP="009A7CF0">
      <w:pPr>
        <w:spacing w:after="0" w:line="240" w:lineRule="auto"/>
        <w:ind w:left="426"/>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Deň detí </w:t>
      </w:r>
    </w:p>
    <w:p w:rsidR="009A7CF0" w:rsidRPr="00BD28DC" w:rsidRDefault="009A7CF0" w:rsidP="009A7CF0">
      <w:pPr>
        <w:spacing w:after="0" w:line="240" w:lineRule="auto"/>
        <w:ind w:left="426"/>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proofErr w:type="spellStart"/>
      <w:r w:rsidRPr="00BD28DC">
        <w:rPr>
          <w:rFonts w:ascii="Tahoma" w:eastAsia="Times New Roman" w:hAnsi="Tahoma" w:cs="Tahoma"/>
          <w:sz w:val="24"/>
          <w:szCs w:val="24"/>
          <w:lang w:eastAsia="sk-SK"/>
        </w:rPr>
        <w:t>Chlmecká</w:t>
      </w:r>
      <w:proofErr w:type="spellEnd"/>
      <w:r w:rsidRPr="00BD28DC">
        <w:rPr>
          <w:rFonts w:ascii="Tahoma" w:eastAsia="Times New Roman" w:hAnsi="Tahoma" w:cs="Tahoma"/>
          <w:sz w:val="24"/>
          <w:szCs w:val="24"/>
          <w:lang w:eastAsia="sk-SK"/>
        </w:rPr>
        <w:t xml:space="preserve"> nálada – festival pouličných hudobníkov a kapiel </w:t>
      </w:r>
    </w:p>
    <w:p w:rsidR="009A7CF0" w:rsidRPr="00BD28DC" w:rsidRDefault="009A7CF0" w:rsidP="009A7CF0">
      <w:pPr>
        <w:spacing w:after="0" w:line="240" w:lineRule="auto"/>
        <w:ind w:left="426"/>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proofErr w:type="spellStart"/>
      <w:r w:rsidRPr="00BD28DC">
        <w:rPr>
          <w:rFonts w:ascii="Tahoma" w:eastAsia="Times New Roman" w:hAnsi="Tahoma" w:cs="Tahoma"/>
          <w:sz w:val="24"/>
          <w:szCs w:val="24"/>
          <w:lang w:eastAsia="sk-SK"/>
        </w:rPr>
        <w:t>Medzibodrožský</w:t>
      </w:r>
      <w:proofErr w:type="spellEnd"/>
      <w:r w:rsidRPr="00BD28DC">
        <w:rPr>
          <w:rFonts w:ascii="Tahoma" w:eastAsia="Times New Roman" w:hAnsi="Tahoma" w:cs="Tahoma"/>
          <w:sz w:val="24"/>
          <w:szCs w:val="24"/>
          <w:lang w:eastAsia="sk-SK"/>
        </w:rPr>
        <w:t xml:space="preserve"> kultúrny festival</w:t>
      </w:r>
    </w:p>
    <w:p w:rsidR="009A7CF0" w:rsidRPr="00BD28DC" w:rsidRDefault="009A7CF0" w:rsidP="009A7CF0">
      <w:pPr>
        <w:spacing w:after="0" w:line="240" w:lineRule="auto"/>
        <w:ind w:left="426"/>
        <w:jc w:val="both"/>
        <w:rPr>
          <w:rFonts w:ascii="Tahoma" w:eastAsia="Times New Roman" w:hAnsi="Tahoma" w:cs="Tahoma"/>
          <w:sz w:val="24"/>
          <w:szCs w:val="24"/>
          <w:lang w:eastAsia="sk-SK"/>
        </w:rPr>
      </w:pPr>
    </w:p>
    <w:p w:rsidR="009A7CF0" w:rsidRPr="00BD28DC" w:rsidRDefault="009A7CF0" w:rsidP="009A7CF0">
      <w:pPr>
        <w:spacing w:after="0" w:line="240" w:lineRule="auto"/>
        <w:ind w:left="426"/>
        <w:jc w:val="both"/>
        <w:rPr>
          <w:rFonts w:ascii="Tahoma" w:eastAsia="Times New Roman" w:hAnsi="Tahoma" w:cs="Tahoma"/>
          <w:sz w:val="24"/>
          <w:szCs w:val="24"/>
          <w:u w:val="single"/>
          <w:lang w:eastAsia="sk-SK"/>
        </w:rPr>
      </w:pPr>
    </w:p>
    <w:p w:rsidR="009A7CF0" w:rsidRPr="00BD28DC" w:rsidRDefault="009A7CF0" w:rsidP="009A7CF0">
      <w:pPr>
        <w:spacing w:after="0" w:line="240" w:lineRule="auto"/>
        <w:ind w:left="426"/>
        <w:jc w:val="both"/>
        <w:rPr>
          <w:rFonts w:ascii="Tahoma" w:eastAsia="Times New Roman" w:hAnsi="Tahoma" w:cs="Tahoma"/>
          <w:sz w:val="24"/>
          <w:szCs w:val="24"/>
          <w:u w:val="single"/>
          <w:lang w:eastAsia="sk-SK"/>
        </w:rPr>
      </w:pPr>
      <w:r w:rsidRPr="00BD28DC">
        <w:rPr>
          <w:rFonts w:ascii="Tahoma" w:eastAsia="Times New Roman" w:hAnsi="Tahoma" w:cs="Tahoma"/>
          <w:sz w:val="24"/>
          <w:szCs w:val="24"/>
          <w:u w:val="single"/>
          <w:lang w:eastAsia="sk-SK"/>
        </w:rPr>
        <w:t>Podujatia sekundárne:</w:t>
      </w:r>
    </w:p>
    <w:p w:rsidR="009A7CF0" w:rsidRPr="00BD28DC" w:rsidRDefault="009A7CF0" w:rsidP="009A7CF0">
      <w:pPr>
        <w:spacing w:after="0" w:line="240" w:lineRule="auto"/>
        <w:ind w:left="426"/>
        <w:jc w:val="both"/>
        <w:rPr>
          <w:rFonts w:ascii="Tahoma" w:eastAsia="Times New Roman" w:hAnsi="Tahoma" w:cs="Tahoma"/>
          <w:sz w:val="24"/>
          <w:szCs w:val="24"/>
          <w:lang w:eastAsia="sk-SK"/>
        </w:rPr>
      </w:pPr>
    </w:p>
    <w:p w:rsidR="009A7CF0" w:rsidRPr="00BD28DC" w:rsidRDefault="009A7CF0" w:rsidP="009A7CF0">
      <w:pPr>
        <w:spacing w:after="0" w:line="240" w:lineRule="auto"/>
        <w:ind w:left="720"/>
        <w:contextualSpacing/>
        <w:jc w:val="both"/>
        <w:rPr>
          <w:rFonts w:ascii="Tahoma" w:eastAsia="Times New Roman" w:hAnsi="Tahoma" w:cs="Tahoma"/>
          <w:sz w:val="24"/>
          <w:szCs w:val="24"/>
          <w:lang w:eastAsia="sk-SK"/>
        </w:rPr>
      </w:pPr>
    </w:p>
    <w:p w:rsidR="009A7CF0" w:rsidRPr="00BD28DC" w:rsidRDefault="009A7CF0" w:rsidP="009A7CF0">
      <w:pPr>
        <w:numPr>
          <w:ilvl w:val="0"/>
          <w:numId w:val="42"/>
        </w:numPr>
        <w:spacing w:after="0" w:line="240" w:lineRule="auto"/>
        <w:contextualSpacing/>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Svetový deň boja proti rakovine</w:t>
      </w:r>
    </w:p>
    <w:p w:rsidR="009A7CF0" w:rsidRPr="00BD28DC" w:rsidRDefault="009A7CF0" w:rsidP="009A7CF0">
      <w:pPr>
        <w:numPr>
          <w:ilvl w:val="0"/>
          <w:numId w:val="42"/>
        </w:numPr>
        <w:spacing w:after="0" w:line="240" w:lineRule="auto"/>
        <w:contextualSpacing/>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Oslava výročia maďarského národného oslobodzovacieho boja za slobodu</w:t>
      </w:r>
    </w:p>
    <w:p w:rsidR="009A7CF0" w:rsidRPr="00BD28DC" w:rsidRDefault="009A7CF0" w:rsidP="009A7CF0">
      <w:pPr>
        <w:numPr>
          <w:ilvl w:val="0"/>
          <w:numId w:val="42"/>
        </w:numPr>
        <w:spacing w:after="0" w:line="240" w:lineRule="auto"/>
        <w:contextualSpacing/>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Súťaž o najkrajší máj </w:t>
      </w:r>
      <w:proofErr w:type="spellStart"/>
      <w:r w:rsidRPr="00BD28DC">
        <w:rPr>
          <w:rFonts w:ascii="Tahoma" w:eastAsia="Times New Roman" w:hAnsi="Tahoma" w:cs="Tahoma"/>
          <w:sz w:val="24"/>
          <w:szCs w:val="24"/>
          <w:lang w:eastAsia="sk-SK"/>
        </w:rPr>
        <w:t>Medzibodrožia</w:t>
      </w:r>
      <w:proofErr w:type="spellEnd"/>
    </w:p>
    <w:p w:rsidR="009A7CF0" w:rsidRPr="00BD28DC" w:rsidRDefault="009A7CF0" w:rsidP="009A7CF0">
      <w:pPr>
        <w:numPr>
          <w:ilvl w:val="0"/>
          <w:numId w:val="42"/>
        </w:numPr>
        <w:spacing w:after="0" w:line="240" w:lineRule="auto"/>
        <w:contextualSpacing/>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Deň Zeme</w:t>
      </w:r>
    </w:p>
    <w:p w:rsidR="009A7CF0" w:rsidRPr="00BD28DC" w:rsidRDefault="009A7CF0" w:rsidP="009A7CF0">
      <w:pPr>
        <w:numPr>
          <w:ilvl w:val="0"/>
          <w:numId w:val="42"/>
        </w:numPr>
        <w:spacing w:after="0" w:line="240" w:lineRule="auto"/>
        <w:contextualSpacing/>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Deň dôchodcov</w:t>
      </w:r>
    </w:p>
    <w:p w:rsidR="009A7CF0" w:rsidRPr="00BD28DC" w:rsidRDefault="009A7CF0" w:rsidP="009A7CF0">
      <w:pPr>
        <w:numPr>
          <w:ilvl w:val="0"/>
          <w:numId w:val="42"/>
        </w:numPr>
        <w:spacing w:after="0" w:line="240" w:lineRule="auto"/>
        <w:contextualSpacing/>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Adventné obdobie – posvätenie adventného venca </w:t>
      </w:r>
    </w:p>
    <w:p w:rsidR="009A7CF0" w:rsidRPr="00BD28DC" w:rsidRDefault="009A7CF0" w:rsidP="009A7CF0">
      <w:pPr>
        <w:numPr>
          <w:ilvl w:val="0"/>
          <w:numId w:val="42"/>
        </w:numPr>
        <w:spacing w:after="0" w:line="240" w:lineRule="auto"/>
        <w:contextualSpacing/>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Vianočné trhy   </w:t>
      </w:r>
    </w:p>
    <w:p w:rsidR="009A7CF0" w:rsidRPr="00BD28DC" w:rsidRDefault="009A7CF0" w:rsidP="009A7CF0">
      <w:pPr>
        <w:spacing w:after="0" w:line="240" w:lineRule="auto"/>
        <w:ind w:left="426"/>
        <w:jc w:val="both"/>
        <w:rPr>
          <w:rFonts w:ascii="Tahoma" w:eastAsia="Times New Roman" w:hAnsi="Tahoma" w:cs="Tahoma"/>
          <w:noProof/>
          <w:sz w:val="24"/>
          <w:szCs w:val="24"/>
          <w:lang w:eastAsia="sk-SK"/>
        </w:rPr>
      </w:pPr>
    </w:p>
    <w:p w:rsidR="009A7CF0" w:rsidRPr="00BD28DC" w:rsidRDefault="009A7CF0" w:rsidP="009A7CF0">
      <w:pPr>
        <w:spacing w:after="0" w:line="240" w:lineRule="auto"/>
        <w:jc w:val="both"/>
        <w:rPr>
          <w:rFonts w:ascii="Tahoma" w:eastAsia="Times New Roman" w:hAnsi="Tahoma" w:cs="Tahoma"/>
          <w:sz w:val="24"/>
          <w:szCs w:val="24"/>
          <w:lang w:eastAsia="sk-SK"/>
        </w:rPr>
      </w:pPr>
    </w:p>
    <w:p w:rsidR="009A7CF0" w:rsidRPr="00BD28DC" w:rsidRDefault="009A7CF0" w:rsidP="009A7CF0">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Pri oddelení kultúry a vzdelávania pôsobia rôzne kluby: Spevácky súbor </w:t>
      </w:r>
      <w:proofErr w:type="spellStart"/>
      <w:r w:rsidRPr="00BD28DC">
        <w:rPr>
          <w:rFonts w:ascii="Tahoma" w:eastAsia="Times New Roman" w:hAnsi="Tahoma" w:cs="Tahoma"/>
          <w:sz w:val="24"/>
          <w:szCs w:val="24"/>
          <w:lang w:eastAsia="sk-SK"/>
        </w:rPr>
        <w:t>Árvalányhaj</w:t>
      </w:r>
      <w:proofErr w:type="spellEnd"/>
      <w:r w:rsidRPr="00BD28DC">
        <w:rPr>
          <w:rFonts w:ascii="Tahoma" w:eastAsia="Times New Roman" w:hAnsi="Tahoma" w:cs="Tahoma"/>
          <w:sz w:val="24"/>
          <w:szCs w:val="24"/>
          <w:lang w:eastAsia="sk-SK"/>
        </w:rPr>
        <w:t xml:space="preserve">, </w:t>
      </w:r>
      <w:proofErr w:type="spellStart"/>
      <w:r w:rsidRPr="00BD28DC">
        <w:rPr>
          <w:rFonts w:ascii="Tahoma" w:eastAsia="Times New Roman" w:hAnsi="Tahoma" w:cs="Tahoma"/>
          <w:sz w:val="24"/>
          <w:szCs w:val="24"/>
          <w:lang w:eastAsia="sk-SK"/>
        </w:rPr>
        <w:t>Medzibodrožský</w:t>
      </w:r>
      <w:proofErr w:type="spellEnd"/>
      <w:r w:rsidRPr="00BD28DC">
        <w:rPr>
          <w:rFonts w:ascii="Tahoma" w:eastAsia="Times New Roman" w:hAnsi="Tahoma" w:cs="Tahoma"/>
          <w:sz w:val="24"/>
          <w:szCs w:val="24"/>
          <w:lang w:eastAsia="sk-SK"/>
        </w:rPr>
        <w:t xml:space="preserve"> divadelný súbor, Klub </w:t>
      </w:r>
      <w:proofErr w:type="spellStart"/>
      <w:r w:rsidRPr="00BD28DC">
        <w:rPr>
          <w:rFonts w:ascii="Tahoma" w:eastAsia="Times New Roman" w:hAnsi="Tahoma" w:cs="Tahoma"/>
          <w:sz w:val="24"/>
          <w:szCs w:val="24"/>
          <w:lang w:eastAsia="sk-SK"/>
        </w:rPr>
        <w:t>Ticce</w:t>
      </w:r>
      <w:proofErr w:type="spellEnd"/>
      <w:r w:rsidRPr="00BD28DC">
        <w:rPr>
          <w:rFonts w:ascii="Tahoma" w:eastAsia="Times New Roman" w:hAnsi="Tahoma" w:cs="Tahoma"/>
          <w:sz w:val="24"/>
          <w:szCs w:val="24"/>
          <w:lang w:eastAsia="sk-SK"/>
        </w:rPr>
        <w:t xml:space="preserve">, Klub ezoteriky, Klub dôchodcov. Tieto umelecké, vedecké, kultúrne a historické zoskupenia a súbory úspešne reprezentujú mesto v oblasti kultúry na Slovensku a aj v zahraničí, kde už boli neraz ocenení a stali sa laureátmi významných ocenení. Ich pôsobenie sa v roku 2022 opäť začalo aktivovať vo vynovených priestoroch MsKS. </w:t>
      </w:r>
    </w:p>
    <w:p w:rsidR="009A7CF0" w:rsidRPr="00BD28DC" w:rsidRDefault="009A7CF0" w:rsidP="009A7CF0">
      <w:pPr>
        <w:spacing w:after="0" w:line="240" w:lineRule="auto"/>
        <w:jc w:val="both"/>
        <w:rPr>
          <w:rFonts w:ascii="Tahoma" w:eastAsia="Times New Roman" w:hAnsi="Tahoma" w:cs="Tahoma"/>
          <w:noProof/>
          <w:sz w:val="24"/>
          <w:szCs w:val="24"/>
          <w:lang w:eastAsia="sk-SK"/>
        </w:rPr>
      </w:pPr>
    </w:p>
    <w:p w:rsidR="009A7CF0" w:rsidRPr="00BD28DC" w:rsidRDefault="009A7CF0" w:rsidP="009A7CF0">
      <w:pPr>
        <w:spacing w:after="0" w:line="240" w:lineRule="auto"/>
        <w:jc w:val="both"/>
        <w:rPr>
          <w:rFonts w:ascii="Tahoma" w:eastAsia="Times New Roman" w:hAnsi="Tahoma" w:cs="Tahoma"/>
          <w:noProof/>
          <w:sz w:val="24"/>
          <w:szCs w:val="24"/>
          <w:lang w:eastAsia="sk-SK"/>
        </w:rPr>
      </w:pPr>
    </w:p>
    <w:p w:rsidR="009A7CF0" w:rsidRPr="00BD28DC" w:rsidRDefault="009A7CF0" w:rsidP="009A7CF0">
      <w:pPr>
        <w:spacing w:after="0" w:line="240" w:lineRule="auto"/>
        <w:jc w:val="both"/>
        <w:rPr>
          <w:rFonts w:ascii="Tahoma" w:hAnsi="Tahoma" w:cs="Tahoma"/>
          <w:sz w:val="24"/>
          <w:szCs w:val="24"/>
        </w:rPr>
      </w:pPr>
      <w:r w:rsidRPr="00BD28DC">
        <w:rPr>
          <w:rFonts w:ascii="Tahoma" w:hAnsi="Tahoma" w:cs="Tahoma"/>
          <w:b/>
          <w:sz w:val="24"/>
          <w:szCs w:val="24"/>
        </w:rPr>
        <w:t xml:space="preserve">XV. Divadelná paleta </w:t>
      </w:r>
      <w:r w:rsidRPr="00BD28DC">
        <w:rPr>
          <w:rFonts w:ascii="Tahoma" w:hAnsi="Tahoma" w:cs="Tahoma"/>
          <w:sz w:val="24"/>
          <w:szCs w:val="24"/>
        </w:rPr>
        <w:t xml:space="preserve">v období od </w:t>
      </w:r>
      <w:r w:rsidRPr="00BD28DC">
        <w:rPr>
          <w:rFonts w:ascii="Tahoma" w:hAnsi="Tahoma" w:cs="Tahoma"/>
          <w:b/>
          <w:sz w:val="24"/>
          <w:szCs w:val="24"/>
        </w:rPr>
        <w:t>13.-31.5.2022</w:t>
      </w:r>
      <w:r w:rsidRPr="00BD28DC">
        <w:rPr>
          <w:rFonts w:ascii="Tahoma" w:hAnsi="Tahoma" w:cs="Tahoma"/>
          <w:sz w:val="24"/>
          <w:szCs w:val="24"/>
        </w:rPr>
        <w:t xml:space="preserve"> prezentovala divadelné predstavenia, na ktorých sa zúčastnili významní predstavitelia súčasného slovenského divadelného diania a národnostné divadlá, ako Divadlo </w:t>
      </w:r>
      <w:proofErr w:type="spellStart"/>
      <w:r w:rsidRPr="00BD28DC">
        <w:rPr>
          <w:rFonts w:ascii="Tahoma" w:hAnsi="Tahoma" w:cs="Tahoma"/>
          <w:sz w:val="24"/>
          <w:szCs w:val="24"/>
        </w:rPr>
        <w:t>Thália</w:t>
      </w:r>
      <w:proofErr w:type="spellEnd"/>
      <w:r w:rsidRPr="00BD28DC">
        <w:rPr>
          <w:rFonts w:ascii="Tahoma" w:hAnsi="Tahoma" w:cs="Tahoma"/>
          <w:sz w:val="24"/>
          <w:szCs w:val="24"/>
        </w:rPr>
        <w:t xml:space="preserve"> Košice, </w:t>
      </w:r>
      <w:proofErr w:type="spellStart"/>
      <w:r w:rsidRPr="00BD28DC">
        <w:rPr>
          <w:rFonts w:ascii="Tahoma" w:hAnsi="Tahoma" w:cs="Tahoma"/>
          <w:sz w:val="24"/>
          <w:szCs w:val="24"/>
        </w:rPr>
        <w:t>Jókaiho</w:t>
      </w:r>
      <w:proofErr w:type="spellEnd"/>
      <w:r w:rsidRPr="00BD28DC">
        <w:rPr>
          <w:rFonts w:ascii="Tahoma" w:hAnsi="Tahoma" w:cs="Tahoma"/>
          <w:sz w:val="24"/>
          <w:szCs w:val="24"/>
        </w:rPr>
        <w:t xml:space="preserve"> Divadlo v Komárne a iné domáce divadelné súbory.                                                           </w:t>
      </w:r>
    </w:p>
    <w:p w:rsidR="009A7CF0" w:rsidRPr="00BD28DC" w:rsidRDefault="009A7CF0" w:rsidP="009A7CF0">
      <w:pPr>
        <w:spacing w:after="0" w:line="240" w:lineRule="auto"/>
        <w:jc w:val="both"/>
        <w:rPr>
          <w:rFonts w:ascii="Tahoma" w:hAnsi="Tahoma" w:cs="Tahoma"/>
          <w:sz w:val="24"/>
          <w:szCs w:val="24"/>
        </w:rPr>
      </w:pPr>
      <w:r w:rsidRPr="00BD28DC">
        <w:rPr>
          <w:rFonts w:ascii="Tahoma" w:hAnsi="Tahoma" w:cs="Tahoma"/>
          <w:sz w:val="24"/>
          <w:szCs w:val="24"/>
        </w:rPr>
        <w:t xml:space="preserve">Celkový program bol zostavený tak, aby vyhovoval požiadavkám kvalitného a mnohoštýlového podujatia, so zreteľom zaujať všetky vekové kategórie. To sa odzrkadlilo aj na vysokej návštevnosti a spokojnosti zo strany obyvateľov. Podujatie zastávalo úlohu opätovného vzkriesenia prevádzky budovy mestského kultúrneho strediska pod dvoch rokoch poznačených pandémiou a rekonštrukciou budovy. </w:t>
      </w:r>
      <w:r w:rsidRPr="00BD28DC">
        <w:rPr>
          <w:rFonts w:ascii="Tahoma" w:eastAsia="Times New Roman" w:hAnsi="Tahoma" w:cs="Tahoma"/>
          <w:noProof/>
          <w:sz w:val="24"/>
          <w:szCs w:val="24"/>
          <w:lang w:eastAsia="sk-SK"/>
        </w:rPr>
        <w:t xml:space="preserve"> </w:t>
      </w:r>
    </w:p>
    <w:p w:rsidR="009A7CF0" w:rsidRPr="00BD28DC" w:rsidRDefault="009A7CF0" w:rsidP="009A7CF0">
      <w:pPr>
        <w:spacing w:after="0" w:line="240" w:lineRule="auto"/>
        <w:jc w:val="both"/>
        <w:rPr>
          <w:rFonts w:ascii="Tahoma" w:hAnsi="Tahoma" w:cs="Tahoma"/>
          <w:sz w:val="24"/>
          <w:szCs w:val="24"/>
        </w:rPr>
      </w:pPr>
      <w:r w:rsidRPr="00BD28DC">
        <w:rPr>
          <w:rFonts w:ascii="Tahoma" w:hAnsi="Tahoma" w:cs="Tahoma"/>
          <w:sz w:val="24"/>
          <w:szCs w:val="24"/>
        </w:rPr>
        <w:t xml:space="preserve">Predstavenia (v počte 12) sa uskutočnili podľa pôvodného plánu, až na jedno –  17.5.2022 v predvedení Divadla </w:t>
      </w:r>
      <w:proofErr w:type="spellStart"/>
      <w:r w:rsidRPr="00BD28DC">
        <w:rPr>
          <w:rFonts w:ascii="Tahoma" w:hAnsi="Tahoma" w:cs="Tahoma"/>
          <w:sz w:val="24"/>
          <w:szCs w:val="24"/>
        </w:rPr>
        <w:t>Thália</w:t>
      </w:r>
      <w:proofErr w:type="spellEnd"/>
      <w:r w:rsidRPr="00BD28DC">
        <w:rPr>
          <w:rFonts w:ascii="Tahoma" w:hAnsi="Tahoma" w:cs="Tahoma"/>
          <w:sz w:val="24"/>
          <w:szCs w:val="24"/>
        </w:rPr>
        <w:t xml:space="preserve"> Košice nastala náhla zmena. Zo zdravotných dôvodov bolo predstavenie nahradené šansónovým večerom a uskutočnené 17.06.2022. </w:t>
      </w:r>
    </w:p>
    <w:p w:rsidR="009A7CF0" w:rsidRPr="00BD28DC" w:rsidRDefault="009A7CF0" w:rsidP="009A7CF0">
      <w:pPr>
        <w:jc w:val="both"/>
        <w:rPr>
          <w:rFonts w:ascii="Tahoma" w:hAnsi="Tahoma" w:cs="Tahoma"/>
          <w:sz w:val="24"/>
          <w:szCs w:val="24"/>
        </w:rPr>
      </w:pPr>
      <w:r w:rsidRPr="00BD28DC">
        <w:rPr>
          <w:rFonts w:ascii="Tahoma" w:hAnsi="Tahoma" w:cs="Tahoma"/>
          <w:b/>
          <w:sz w:val="24"/>
          <w:szCs w:val="24"/>
        </w:rPr>
        <w:t xml:space="preserve">Počet návštevníkov (divákov): </w:t>
      </w:r>
      <w:r w:rsidRPr="00BD28DC">
        <w:rPr>
          <w:rFonts w:ascii="Tahoma" w:hAnsi="Tahoma" w:cs="Tahoma"/>
          <w:sz w:val="24"/>
          <w:szCs w:val="24"/>
        </w:rPr>
        <w:t xml:space="preserve">2 900 </w:t>
      </w:r>
    </w:p>
    <w:p w:rsidR="009A7CF0" w:rsidRPr="00BD28DC" w:rsidRDefault="009A7CF0" w:rsidP="009A7CF0">
      <w:pPr>
        <w:tabs>
          <w:tab w:val="center" w:pos="4814"/>
        </w:tabs>
        <w:spacing w:after="0" w:line="240" w:lineRule="auto"/>
        <w:jc w:val="both"/>
        <w:rPr>
          <w:rFonts w:ascii="Tahoma" w:eastAsia="Times New Roman" w:hAnsi="Tahoma" w:cs="Tahoma"/>
          <w:b/>
          <w:sz w:val="24"/>
          <w:szCs w:val="24"/>
          <w:lang w:eastAsia="sk-SK"/>
        </w:rPr>
      </w:pPr>
    </w:p>
    <w:p w:rsidR="009A7CF0" w:rsidRPr="00BD28DC" w:rsidRDefault="009A7CF0" w:rsidP="009A7CF0">
      <w:pPr>
        <w:tabs>
          <w:tab w:val="center" w:pos="4814"/>
        </w:tabs>
        <w:spacing w:after="0" w:line="240" w:lineRule="auto"/>
        <w:jc w:val="both"/>
        <w:rPr>
          <w:rFonts w:ascii="Tahoma" w:eastAsia="Times New Roman" w:hAnsi="Tahoma" w:cs="Tahoma"/>
          <w:b/>
          <w:sz w:val="24"/>
          <w:szCs w:val="24"/>
          <w:lang w:eastAsia="sk-SK"/>
        </w:rPr>
      </w:pPr>
      <w:r w:rsidRPr="00BD28DC">
        <w:rPr>
          <w:rFonts w:ascii="Tahoma" w:eastAsia="Times New Roman" w:hAnsi="Tahoma" w:cs="Tahoma"/>
          <w:b/>
          <w:noProof/>
          <w:sz w:val="24"/>
          <w:szCs w:val="24"/>
          <w:lang w:eastAsia="sk-SK"/>
        </w:rPr>
        <w:drawing>
          <wp:inline distT="0" distB="0" distL="0" distR="0">
            <wp:extent cx="2809875" cy="2105025"/>
            <wp:effectExtent l="0" t="0" r="9525" b="9525"/>
            <wp:docPr id="36" name="Obrázok 36" descr="280934913_1225342017870874_66211135249038519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280934913_1225342017870874_66211135249038519_n"/>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809875" cy="2105025"/>
                    </a:xfrm>
                    <a:prstGeom prst="rect">
                      <a:avLst/>
                    </a:prstGeom>
                    <a:noFill/>
                    <a:ln>
                      <a:noFill/>
                    </a:ln>
                  </pic:spPr>
                </pic:pic>
              </a:graphicData>
            </a:graphic>
          </wp:inline>
        </w:drawing>
      </w:r>
      <w:r w:rsidRPr="00BD28DC">
        <w:rPr>
          <w:rFonts w:ascii="Times New Roman" w:eastAsia="Times New Roman" w:hAnsi="Times New Roman" w:cs="Times New Roman"/>
          <w:snapToGrid w:val="0"/>
          <w:w w:val="0"/>
          <w:sz w:val="0"/>
          <w:szCs w:val="0"/>
          <w:u w:color="000000"/>
          <w:bdr w:val="none" w:sz="0" w:space="0" w:color="000000"/>
          <w:shd w:val="clear" w:color="000000" w:fill="000000"/>
          <w:lang w:val="x-none" w:eastAsia="x-none" w:bidi="x-none"/>
        </w:rPr>
        <w:t xml:space="preserve"> </w:t>
      </w:r>
      <w:r w:rsidRPr="00BD28DC">
        <w:rPr>
          <w:rFonts w:ascii="Tahoma" w:eastAsia="Times New Roman" w:hAnsi="Tahoma" w:cs="Tahoma"/>
          <w:b/>
          <w:noProof/>
          <w:sz w:val="24"/>
          <w:szCs w:val="24"/>
          <w:lang w:eastAsia="sk-SK"/>
        </w:rPr>
        <w:t xml:space="preserve">      </w:t>
      </w:r>
      <w:r w:rsidRPr="00BD28DC">
        <w:rPr>
          <w:rFonts w:ascii="Tahoma" w:eastAsia="Times New Roman" w:hAnsi="Tahoma" w:cs="Tahoma"/>
          <w:b/>
          <w:noProof/>
          <w:sz w:val="24"/>
          <w:szCs w:val="24"/>
          <w:lang w:eastAsia="sk-SK"/>
        </w:rPr>
        <w:drawing>
          <wp:inline distT="0" distB="0" distL="0" distR="0" wp14:anchorId="60DEBE88" wp14:editId="5C4064AF">
            <wp:extent cx="2705100" cy="2028825"/>
            <wp:effectExtent l="0" t="0" r="0" b="9525"/>
            <wp:docPr id="9" name="Obrázok 9" descr="C:\Users\bta91280\Desktop\280729859_5512137215486365_618448447255241431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bta91280\Desktop\280729859_5512137215486365_618448447255241431_n.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705100" cy="2028825"/>
                    </a:xfrm>
                    <a:prstGeom prst="rect">
                      <a:avLst/>
                    </a:prstGeom>
                    <a:noFill/>
                    <a:ln>
                      <a:noFill/>
                    </a:ln>
                  </pic:spPr>
                </pic:pic>
              </a:graphicData>
            </a:graphic>
          </wp:inline>
        </w:drawing>
      </w:r>
    </w:p>
    <w:p w:rsidR="009A7CF0" w:rsidRPr="00BD28DC" w:rsidRDefault="009A7CF0" w:rsidP="009A7CF0">
      <w:pPr>
        <w:tabs>
          <w:tab w:val="center" w:pos="4814"/>
        </w:tabs>
        <w:spacing w:after="0" w:line="240" w:lineRule="auto"/>
        <w:jc w:val="both"/>
        <w:rPr>
          <w:rFonts w:ascii="Tahoma" w:eastAsia="Times New Roman" w:hAnsi="Tahoma" w:cs="Tahoma"/>
          <w:b/>
          <w:sz w:val="24"/>
          <w:szCs w:val="24"/>
          <w:lang w:eastAsia="sk-SK"/>
        </w:rPr>
      </w:pPr>
    </w:p>
    <w:p w:rsidR="009A7CF0" w:rsidRPr="00BD28DC" w:rsidRDefault="009A7CF0" w:rsidP="009A7CF0">
      <w:pPr>
        <w:tabs>
          <w:tab w:val="center" w:pos="4814"/>
        </w:tabs>
        <w:spacing w:after="0" w:line="240" w:lineRule="auto"/>
        <w:jc w:val="both"/>
        <w:rPr>
          <w:rFonts w:ascii="Tahoma" w:eastAsia="Times New Roman" w:hAnsi="Tahoma" w:cs="Tahoma"/>
          <w:b/>
          <w:sz w:val="24"/>
          <w:szCs w:val="24"/>
          <w:lang w:eastAsia="sk-SK"/>
        </w:rPr>
      </w:pPr>
    </w:p>
    <w:p w:rsidR="009A7CF0" w:rsidRPr="00BD28DC" w:rsidRDefault="009A7CF0" w:rsidP="009A7CF0">
      <w:pPr>
        <w:spacing w:after="0" w:line="240" w:lineRule="auto"/>
        <w:jc w:val="both"/>
        <w:rPr>
          <w:rFonts w:ascii="Tahoma" w:eastAsia="Times New Roman" w:hAnsi="Tahoma" w:cs="Tahoma"/>
          <w:b/>
          <w:sz w:val="24"/>
          <w:szCs w:val="24"/>
          <w:lang w:eastAsia="sk-SK"/>
        </w:rPr>
      </w:pPr>
      <w:r w:rsidRPr="00BD28DC">
        <w:rPr>
          <w:rFonts w:ascii="Tahoma" w:eastAsia="Times New Roman" w:hAnsi="Tahoma" w:cs="Tahoma"/>
          <w:b/>
          <w:sz w:val="24"/>
          <w:szCs w:val="24"/>
          <w:lang w:eastAsia="sk-SK"/>
        </w:rPr>
        <w:t xml:space="preserve">Deň detí </w:t>
      </w:r>
      <w:r w:rsidRPr="00BD28DC">
        <w:rPr>
          <w:rFonts w:ascii="Tahoma" w:eastAsia="Times New Roman" w:hAnsi="Tahoma" w:cs="Tahoma"/>
          <w:sz w:val="24"/>
          <w:szCs w:val="24"/>
          <w:lang w:eastAsia="sk-SK"/>
        </w:rPr>
        <w:t xml:space="preserve">– </w:t>
      </w:r>
      <w:r w:rsidRPr="00BD28DC">
        <w:rPr>
          <w:rFonts w:ascii="Tahoma" w:eastAsia="Times New Roman" w:hAnsi="Tahoma" w:cs="Tahoma"/>
          <w:b/>
          <w:sz w:val="24"/>
          <w:szCs w:val="24"/>
          <w:lang w:eastAsia="sk-SK"/>
        </w:rPr>
        <w:t xml:space="preserve">dňa 05.06.2022 </w:t>
      </w:r>
    </w:p>
    <w:p w:rsidR="009A7CF0" w:rsidRPr="00BD28DC" w:rsidRDefault="009A7CF0" w:rsidP="009A7CF0">
      <w:pPr>
        <w:spacing w:after="0" w:line="240" w:lineRule="auto"/>
        <w:jc w:val="both"/>
        <w:rPr>
          <w:rFonts w:ascii="Tahoma" w:hAnsi="Tahoma" w:cs="Tahoma"/>
          <w:sz w:val="24"/>
          <w:szCs w:val="24"/>
        </w:rPr>
      </w:pPr>
      <w:r w:rsidRPr="00BD28DC">
        <w:rPr>
          <w:rFonts w:ascii="Tahoma" w:hAnsi="Tahoma" w:cs="Tahoma"/>
          <w:sz w:val="24"/>
          <w:szCs w:val="24"/>
        </w:rPr>
        <w:t>Charakter podujatia spočíval v zachovaní hodnôt, ktoré už od pradávna stmeľovali spoločnosť – ako rôzne ukážky ľudovej tvorivosti, interaktívne činnosti vzdelávacích inštitúcií so zreteľom na také aktivity, ktoré sú tradičné pre náš región. Rôznorodé atrakcie pre deti a všetkých návštevníkov navodili atmosféru zachovania skutočných „</w:t>
      </w:r>
      <w:proofErr w:type="spellStart"/>
      <w:r w:rsidRPr="00BD28DC">
        <w:rPr>
          <w:rFonts w:ascii="Tahoma" w:hAnsi="Tahoma" w:cs="Tahoma"/>
          <w:sz w:val="24"/>
          <w:szCs w:val="24"/>
        </w:rPr>
        <w:t>Chlmeckých</w:t>
      </w:r>
      <w:proofErr w:type="spellEnd"/>
      <w:r w:rsidRPr="00BD28DC">
        <w:rPr>
          <w:rFonts w:ascii="Tahoma" w:hAnsi="Tahoma" w:cs="Tahoma"/>
          <w:sz w:val="24"/>
          <w:szCs w:val="24"/>
        </w:rPr>
        <w:t xml:space="preserve"> Pokladov“. </w:t>
      </w:r>
    </w:p>
    <w:p w:rsidR="009A7CF0" w:rsidRPr="00BD28DC" w:rsidRDefault="009A7CF0" w:rsidP="009A7CF0">
      <w:pPr>
        <w:spacing w:after="0" w:line="240" w:lineRule="auto"/>
        <w:jc w:val="both"/>
        <w:rPr>
          <w:rFonts w:ascii="Tahoma" w:hAnsi="Tahoma" w:cs="Tahoma"/>
          <w:sz w:val="24"/>
          <w:szCs w:val="24"/>
        </w:rPr>
      </w:pPr>
      <w:r w:rsidRPr="00BD28DC">
        <w:rPr>
          <w:rFonts w:ascii="Tahoma" w:hAnsi="Tahoma" w:cs="Tahoma"/>
          <w:sz w:val="24"/>
          <w:szCs w:val="24"/>
        </w:rPr>
        <w:t>z príležitosti oslavy Dňa detí má tendenciu zachovania tradície, budovania a upevnenia spoločenských vzťahov. Celé podujatie malo veľký prínos pre návštevníkov. Ďalším pozitívom bolo vhodné oslovenie verejnosti – organizácia podujatia</w:t>
      </w:r>
    </w:p>
    <w:p w:rsidR="009A7CF0" w:rsidRPr="00BD28DC" w:rsidRDefault="009A7CF0" w:rsidP="009A7CF0">
      <w:pPr>
        <w:spacing w:after="0" w:line="240" w:lineRule="auto"/>
        <w:jc w:val="both"/>
        <w:rPr>
          <w:rFonts w:ascii="Tahoma" w:hAnsi="Tahoma" w:cs="Tahoma"/>
          <w:sz w:val="24"/>
          <w:szCs w:val="24"/>
        </w:rPr>
      </w:pPr>
    </w:p>
    <w:p w:rsidR="009A7CF0" w:rsidRPr="00BD28DC" w:rsidRDefault="009A7CF0" w:rsidP="009A7CF0">
      <w:pPr>
        <w:spacing w:after="0" w:line="240" w:lineRule="auto"/>
        <w:jc w:val="both"/>
        <w:rPr>
          <w:rFonts w:ascii="Tahoma" w:hAnsi="Tahoma" w:cs="Tahoma"/>
          <w:sz w:val="24"/>
          <w:szCs w:val="24"/>
        </w:rPr>
      </w:pPr>
      <w:r w:rsidRPr="00BD28DC">
        <w:rPr>
          <w:rFonts w:ascii="Tahoma" w:hAnsi="Tahoma" w:cs="Tahoma"/>
          <w:b/>
          <w:sz w:val="24"/>
          <w:szCs w:val="24"/>
        </w:rPr>
        <w:t xml:space="preserve">Počet návštevníkov: </w:t>
      </w:r>
      <w:r w:rsidRPr="00BD28DC">
        <w:rPr>
          <w:rFonts w:ascii="Tahoma" w:hAnsi="Tahoma" w:cs="Tahoma"/>
          <w:sz w:val="24"/>
          <w:szCs w:val="24"/>
        </w:rPr>
        <w:t>905 osôb</w:t>
      </w:r>
    </w:p>
    <w:p w:rsidR="009A7CF0" w:rsidRPr="00BD28DC" w:rsidRDefault="009A7CF0" w:rsidP="009A7CF0">
      <w:pPr>
        <w:spacing w:after="0" w:line="240" w:lineRule="auto"/>
        <w:jc w:val="both"/>
        <w:rPr>
          <w:rFonts w:ascii="Tahoma" w:hAnsi="Tahoma" w:cs="Tahoma"/>
          <w:b/>
          <w:sz w:val="24"/>
          <w:szCs w:val="24"/>
        </w:rPr>
      </w:pPr>
    </w:p>
    <w:p w:rsidR="009A7CF0" w:rsidRPr="00BD28DC" w:rsidRDefault="009A7CF0" w:rsidP="009A7CF0">
      <w:pPr>
        <w:tabs>
          <w:tab w:val="center" w:pos="4814"/>
        </w:tabs>
        <w:spacing w:after="0" w:line="240" w:lineRule="auto"/>
        <w:jc w:val="both"/>
        <w:rPr>
          <w:rFonts w:ascii="Tahoma" w:eastAsia="Times New Roman" w:hAnsi="Tahoma" w:cs="Tahoma"/>
          <w:b/>
          <w:noProof/>
          <w:sz w:val="24"/>
          <w:szCs w:val="24"/>
          <w:lang w:eastAsia="sk-SK"/>
        </w:rPr>
      </w:pPr>
      <w:r w:rsidRPr="00BD28DC">
        <w:rPr>
          <w:rFonts w:ascii="Tahoma" w:eastAsia="Times New Roman" w:hAnsi="Tahoma" w:cs="Tahoma"/>
          <w:b/>
          <w:sz w:val="24"/>
          <w:szCs w:val="24"/>
          <w:lang w:eastAsia="sk-SK"/>
        </w:rPr>
        <w:t xml:space="preserve"> </w:t>
      </w:r>
      <w:r w:rsidRPr="00BD28DC">
        <w:rPr>
          <w:rFonts w:ascii="Tahoma" w:eastAsia="Times New Roman" w:hAnsi="Tahoma" w:cs="Tahoma"/>
          <w:b/>
          <w:noProof/>
          <w:sz w:val="24"/>
          <w:szCs w:val="24"/>
          <w:lang w:eastAsia="sk-SK"/>
        </w:rPr>
        <w:drawing>
          <wp:inline distT="0" distB="0" distL="0" distR="0">
            <wp:extent cx="2362200" cy="3514725"/>
            <wp:effectExtent l="0" t="0" r="0" b="9525"/>
            <wp:docPr id="35" name="Obrázok 35" descr="284135327_1236805490057860_2724793271535084161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284135327_1236805490057860_2724793271535084161_n"/>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362200" cy="3514725"/>
                    </a:xfrm>
                    <a:prstGeom prst="rect">
                      <a:avLst/>
                    </a:prstGeom>
                    <a:noFill/>
                    <a:ln>
                      <a:noFill/>
                    </a:ln>
                  </pic:spPr>
                </pic:pic>
              </a:graphicData>
            </a:graphic>
          </wp:inline>
        </w:drawing>
      </w:r>
      <w:r w:rsidRPr="00BD28DC">
        <w:rPr>
          <w:rFonts w:ascii="Times New Roman" w:eastAsia="Times New Roman" w:hAnsi="Times New Roman" w:cs="Times New Roman"/>
          <w:snapToGrid w:val="0"/>
          <w:w w:val="0"/>
          <w:sz w:val="0"/>
          <w:szCs w:val="0"/>
          <w:u w:color="000000"/>
          <w:bdr w:val="none" w:sz="0" w:space="0" w:color="000000"/>
          <w:shd w:val="clear" w:color="000000" w:fill="000000"/>
          <w:lang w:val="x-none" w:eastAsia="x-none" w:bidi="x-none"/>
        </w:rPr>
        <w:t xml:space="preserve"> </w:t>
      </w:r>
      <w:r w:rsidRPr="00BD28DC">
        <w:rPr>
          <w:rFonts w:ascii="Tahoma" w:eastAsia="Times New Roman" w:hAnsi="Tahoma" w:cs="Tahoma"/>
          <w:b/>
          <w:noProof/>
          <w:sz w:val="24"/>
          <w:szCs w:val="24"/>
          <w:lang w:eastAsia="sk-SK"/>
        </w:rPr>
        <w:t xml:space="preserve">               </w:t>
      </w:r>
      <w:r w:rsidRPr="00BD28DC">
        <w:rPr>
          <w:rFonts w:ascii="Tahoma" w:eastAsia="Times New Roman" w:hAnsi="Tahoma" w:cs="Tahoma"/>
          <w:b/>
          <w:noProof/>
          <w:sz w:val="24"/>
          <w:szCs w:val="24"/>
          <w:lang w:eastAsia="sk-SK"/>
        </w:rPr>
        <w:drawing>
          <wp:inline distT="0" distB="0" distL="0" distR="0" wp14:anchorId="2D638264" wp14:editId="5D8DF09F">
            <wp:extent cx="2332355" cy="3499900"/>
            <wp:effectExtent l="0" t="0" r="0" b="5715"/>
            <wp:docPr id="23" name="Obrázok 23" descr="C:\Users\bta91280\Desktop\285016087_1236806390057770_468212399112072131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bta91280\Desktop\285016087_1236806390057770_4682123991120721318_n.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345180" cy="3519145"/>
                    </a:xfrm>
                    <a:prstGeom prst="rect">
                      <a:avLst/>
                    </a:prstGeom>
                    <a:noFill/>
                    <a:ln>
                      <a:noFill/>
                    </a:ln>
                  </pic:spPr>
                </pic:pic>
              </a:graphicData>
            </a:graphic>
          </wp:inline>
        </w:drawing>
      </w:r>
    </w:p>
    <w:p w:rsidR="009A7CF0" w:rsidRPr="00BD28DC" w:rsidRDefault="009A7CF0" w:rsidP="009A7CF0">
      <w:pPr>
        <w:tabs>
          <w:tab w:val="center" w:pos="4814"/>
        </w:tabs>
        <w:spacing w:after="0" w:line="240" w:lineRule="auto"/>
        <w:jc w:val="both"/>
        <w:rPr>
          <w:rFonts w:ascii="Tahoma" w:eastAsia="Times New Roman" w:hAnsi="Tahoma" w:cs="Tahoma"/>
          <w:b/>
          <w:sz w:val="24"/>
          <w:szCs w:val="24"/>
          <w:lang w:eastAsia="sk-SK"/>
        </w:rPr>
      </w:pPr>
    </w:p>
    <w:p w:rsidR="009A7CF0" w:rsidRPr="00BD28DC" w:rsidRDefault="009A7CF0" w:rsidP="009A7CF0">
      <w:pPr>
        <w:tabs>
          <w:tab w:val="center" w:pos="4814"/>
        </w:tabs>
        <w:spacing w:after="0" w:line="240" w:lineRule="auto"/>
        <w:jc w:val="both"/>
        <w:rPr>
          <w:rFonts w:ascii="Tahoma" w:eastAsia="Times New Roman" w:hAnsi="Tahoma" w:cs="Tahoma"/>
          <w:b/>
          <w:sz w:val="24"/>
          <w:szCs w:val="24"/>
          <w:lang w:eastAsia="sk-SK"/>
        </w:rPr>
      </w:pPr>
      <w:r w:rsidRPr="00BD28DC">
        <w:rPr>
          <w:rFonts w:ascii="Tahoma" w:eastAsia="Times New Roman" w:hAnsi="Tahoma" w:cs="Tahoma"/>
          <w:b/>
          <w:noProof/>
          <w:sz w:val="24"/>
          <w:szCs w:val="24"/>
          <w:lang w:eastAsia="sk-SK"/>
        </w:rPr>
        <w:t xml:space="preserve"> </w:t>
      </w:r>
      <w:r w:rsidRPr="00BD28DC">
        <w:rPr>
          <w:rFonts w:ascii="Tahoma" w:eastAsia="Times New Roman" w:hAnsi="Tahoma" w:cs="Tahoma"/>
          <w:b/>
          <w:noProof/>
          <w:sz w:val="24"/>
          <w:szCs w:val="24"/>
          <w:lang w:eastAsia="sk-SK"/>
        </w:rPr>
        <w:drawing>
          <wp:inline distT="0" distB="0" distL="0" distR="0" wp14:anchorId="2954E9BE" wp14:editId="3997D9AB">
            <wp:extent cx="2821940" cy="1880558"/>
            <wp:effectExtent l="0" t="0" r="0" b="5715"/>
            <wp:docPr id="24" name="Obrázok 24" descr="C:\Users\bta91280\Desktop\286735161_1236806423391100_683689340284583158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bta91280\Desktop\286735161_1236806423391100_6836893402845831584_n.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834052" cy="1888629"/>
                    </a:xfrm>
                    <a:prstGeom prst="rect">
                      <a:avLst/>
                    </a:prstGeom>
                    <a:noFill/>
                    <a:ln>
                      <a:noFill/>
                    </a:ln>
                  </pic:spPr>
                </pic:pic>
              </a:graphicData>
            </a:graphic>
          </wp:inline>
        </w:drawing>
      </w:r>
      <w:r w:rsidRPr="00BD28DC">
        <w:rPr>
          <w:rFonts w:ascii="Tahoma" w:eastAsia="Times New Roman" w:hAnsi="Tahoma" w:cs="Tahoma"/>
          <w:b/>
          <w:noProof/>
          <w:sz w:val="24"/>
          <w:szCs w:val="24"/>
          <w:lang w:eastAsia="sk-SK"/>
        </w:rPr>
        <w:t xml:space="preserve">    </w:t>
      </w:r>
      <w:r w:rsidRPr="00BD28DC">
        <w:rPr>
          <w:rFonts w:ascii="Tahoma" w:eastAsia="Times New Roman" w:hAnsi="Tahoma" w:cs="Tahoma"/>
          <w:b/>
          <w:noProof/>
          <w:sz w:val="24"/>
          <w:szCs w:val="24"/>
          <w:lang w:eastAsia="sk-SK"/>
        </w:rPr>
        <w:drawing>
          <wp:inline distT="0" distB="0" distL="0" distR="0" wp14:anchorId="11863F14" wp14:editId="662EA074">
            <wp:extent cx="2567940" cy="1864410"/>
            <wp:effectExtent l="0" t="0" r="3810" b="2540"/>
            <wp:docPr id="25" name="Obrázok 25" descr="C:\Users\bta91280\Desktop\285377714_1236807800057629_629731405751441037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bta91280\Desktop\285377714_1236807800057629_6297314057514410374_n.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574350" cy="1869064"/>
                    </a:xfrm>
                    <a:prstGeom prst="rect">
                      <a:avLst/>
                    </a:prstGeom>
                    <a:noFill/>
                    <a:ln>
                      <a:noFill/>
                    </a:ln>
                  </pic:spPr>
                </pic:pic>
              </a:graphicData>
            </a:graphic>
          </wp:inline>
        </w:drawing>
      </w:r>
    </w:p>
    <w:p w:rsidR="009A7CF0" w:rsidRPr="00BD28DC" w:rsidRDefault="009A7CF0" w:rsidP="009A7CF0">
      <w:pPr>
        <w:tabs>
          <w:tab w:val="center" w:pos="4814"/>
        </w:tabs>
        <w:spacing w:after="0" w:line="240" w:lineRule="auto"/>
        <w:jc w:val="both"/>
        <w:rPr>
          <w:rFonts w:ascii="Tahoma" w:eastAsia="Times New Roman" w:hAnsi="Tahoma" w:cs="Tahoma"/>
          <w:b/>
          <w:sz w:val="24"/>
          <w:szCs w:val="24"/>
          <w:lang w:eastAsia="sk-SK"/>
        </w:rPr>
      </w:pPr>
    </w:p>
    <w:p w:rsidR="009A7CF0" w:rsidRPr="00BD28DC" w:rsidRDefault="009A7CF0" w:rsidP="009A7CF0">
      <w:pPr>
        <w:tabs>
          <w:tab w:val="center" w:pos="4814"/>
        </w:tabs>
        <w:spacing w:after="0" w:line="240" w:lineRule="auto"/>
        <w:jc w:val="both"/>
        <w:rPr>
          <w:rFonts w:ascii="Tahoma" w:eastAsia="Times New Roman" w:hAnsi="Tahoma" w:cs="Tahoma"/>
          <w:b/>
          <w:sz w:val="24"/>
          <w:szCs w:val="24"/>
          <w:lang w:eastAsia="sk-SK"/>
        </w:rPr>
      </w:pPr>
    </w:p>
    <w:p w:rsidR="009A7CF0" w:rsidRPr="00BD28DC" w:rsidRDefault="009A7CF0" w:rsidP="009A7CF0">
      <w:pPr>
        <w:tabs>
          <w:tab w:val="center" w:pos="4814"/>
        </w:tabs>
        <w:spacing w:after="0" w:line="240" w:lineRule="auto"/>
        <w:jc w:val="both"/>
        <w:rPr>
          <w:rFonts w:ascii="Tahoma" w:eastAsia="Times New Roman" w:hAnsi="Tahoma" w:cs="Tahoma"/>
          <w:b/>
          <w:sz w:val="24"/>
          <w:szCs w:val="24"/>
          <w:lang w:eastAsia="sk-SK"/>
        </w:rPr>
      </w:pPr>
    </w:p>
    <w:p w:rsidR="009A7CF0" w:rsidRPr="00BD28DC" w:rsidRDefault="009A7CF0" w:rsidP="009A7CF0">
      <w:pPr>
        <w:tabs>
          <w:tab w:val="center" w:pos="4814"/>
        </w:tabs>
        <w:spacing w:after="0" w:line="240" w:lineRule="auto"/>
        <w:jc w:val="both"/>
        <w:rPr>
          <w:rFonts w:ascii="Tahoma" w:eastAsia="Times New Roman" w:hAnsi="Tahoma" w:cs="Tahoma"/>
          <w:b/>
          <w:sz w:val="24"/>
          <w:szCs w:val="24"/>
          <w:lang w:eastAsia="sk-SK"/>
        </w:rPr>
      </w:pPr>
    </w:p>
    <w:p w:rsidR="009A7CF0" w:rsidRPr="00BD28DC" w:rsidRDefault="009A7CF0" w:rsidP="009A7CF0">
      <w:pPr>
        <w:tabs>
          <w:tab w:val="center" w:pos="4814"/>
        </w:tabs>
        <w:spacing w:after="0" w:line="240" w:lineRule="auto"/>
        <w:jc w:val="both"/>
        <w:rPr>
          <w:rFonts w:ascii="Tahoma" w:eastAsia="Times New Roman" w:hAnsi="Tahoma" w:cs="Tahoma"/>
          <w:b/>
          <w:sz w:val="24"/>
          <w:szCs w:val="24"/>
          <w:lang w:eastAsia="sk-SK"/>
        </w:rPr>
      </w:pPr>
      <w:proofErr w:type="spellStart"/>
      <w:r w:rsidRPr="00BD28DC">
        <w:rPr>
          <w:rFonts w:ascii="Tahoma" w:eastAsia="Times New Roman" w:hAnsi="Tahoma" w:cs="Tahoma"/>
          <w:b/>
          <w:sz w:val="24"/>
          <w:szCs w:val="24"/>
          <w:lang w:eastAsia="sk-SK"/>
        </w:rPr>
        <w:t>Chlmecká</w:t>
      </w:r>
      <w:proofErr w:type="spellEnd"/>
      <w:r w:rsidRPr="00BD28DC">
        <w:rPr>
          <w:rFonts w:ascii="Tahoma" w:eastAsia="Times New Roman" w:hAnsi="Tahoma" w:cs="Tahoma"/>
          <w:b/>
          <w:sz w:val="24"/>
          <w:szCs w:val="24"/>
          <w:lang w:eastAsia="sk-SK"/>
        </w:rPr>
        <w:t xml:space="preserve"> nálada 17.09.2022</w:t>
      </w:r>
    </w:p>
    <w:p w:rsidR="009A7CF0" w:rsidRPr="00BD28DC" w:rsidRDefault="009A7CF0" w:rsidP="009A7CF0">
      <w:pPr>
        <w:tabs>
          <w:tab w:val="center" w:pos="4814"/>
        </w:tabs>
        <w:spacing w:after="0" w:line="240" w:lineRule="auto"/>
        <w:jc w:val="both"/>
        <w:rPr>
          <w:rFonts w:ascii="Tahoma" w:eastAsia="Times New Roman" w:hAnsi="Tahoma" w:cs="Tahoma"/>
          <w:sz w:val="24"/>
          <w:szCs w:val="24"/>
          <w:lang w:eastAsia="sk-SK"/>
        </w:rPr>
      </w:pPr>
    </w:p>
    <w:p w:rsidR="009A7CF0" w:rsidRPr="00BD28DC" w:rsidRDefault="009A7CF0" w:rsidP="009A7CF0">
      <w:pPr>
        <w:spacing w:after="0" w:line="240" w:lineRule="auto"/>
        <w:jc w:val="both"/>
        <w:rPr>
          <w:rFonts w:ascii="Tahoma" w:hAnsi="Tahoma" w:cs="Tahoma"/>
          <w:bCs/>
          <w:sz w:val="24"/>
          <w:szCs w:val="24"/>
          <w:bdr w:val="none" w:sz="0" w:space="0" w:color="auto" w:frame="1"/>
        </w:rPr>
      </w:pPr>
      <w:r w:rsidRPr="00BD28DC">
        <w:rPr>
          <w:rFonts w:ascii="Tahoma" w:hAnsi="Tahoma" w:cs="Tahoma"/>
          <w:bCs/>
          <w:sz w:val="24"/>
          <w:szCs w:val="24"/>
          <w:bdr w:val="none" w:sz="0" w:space="0" w:color="auto" w:frame="1"/>
        </w:rPr>
        <w:t xml:space="preserve">Región </w:t>
      </w:r>
      <w:proofErr w:type="spellStart"/>
      <w:r w:rsidRPr="00BD28DC">
        <w:rPr>
          <w:rFonts w:ascii="Tahoma" w:hAnsi="Tahoma" w:cs="Tahoma"/>
          <w:bCs/>
          <w:sz w:val="24"/>
          <w:szCs w:val="24"/>
          <w:bdr w:val="none" w:sz="0" w:space="0" w:color="auto" w:frame="1"/>
        </w:rPr>
        <w:t>Medzibodrožia</w:t>
      </w:r>
      <w:proofErr w:type="spellEnd"/>
      <w:r w:rsidRPr="00BD28DC">
        <w:rPr>
          <w:rFonts w:ascii="Tahoma" w:hAnsi="Tahoma" w:cs="Tahoma"/>
          <w:bCs/>
          <w:sz w:val="24"/>
          <w:szCs w:val="24"/>
          <w:bdr w:val="none" w:sz="0" w:space="0" w:color="auto" w:frame="1"/>
        </w:rPr>
        <w:t xml:space="preserve"> a </w:t>
      </w:r>
      <w:proofErr w:type="spellStart"/>
      <w:r w:rsidRPr="00BD28DC">
        <w:rPr>
          <w:rFonts w:ascii="Tahoma" w:hAnsi="Tahoma" w:cs="Tahoma"/>
          <w:bCs/>
          <w:sz w:val="24"/>
          <w:szCs w:val="24"/>
          <w:bdr w:val="none" w:sz="0" w:space="0" w:color="auto" w:frame="1"/>
        </w:rPr>
        <w:t>Použia</w:t>
      </w:r>
      <w:proofErr w:type="spellEnd"/>
      <w:r w:rsidRPr="00BD28DC">
        <w:rPr>
          <w:rFonts w:ascii="Tahoma" w:hAnsi="Tahoma" w:cs="Tahoma"/>
          <w:bCs/>
          <w:sz w:val="24"/>
          <w:szCs w:val="24"/>
          <w:bdr w:val="none" w:sz="0" w:space="0" w:color="auto" w:frame="1"/>
        </w:rPr>
        <w:t xml:space="preserve"> žiaľ nepatrí medzi najvyspelejšie regióny Slovenska, ale má výsostné umelecké hodnoty, a množstvo nadaných talentovaných interpretov v rôznych odvetviach kultúry. </w:t>
      </w:r>
    </w:p>
    <w:p w:rsidR="009A7CF0" w:rsidRPr="00BD28DC" w:rsidRDefault="009A7CF0" w:rsidP="009A7CF0">
      <w:pPr>
        <w:spacing w:after="0" w:line="240" w:lineRule="auto"/>
        <w:jc w:val="both"/>
        <w:rPr>
          <w:rFonts w:ascii="Tahoma" w:hAnsi="Tahoma" w:cs="Tahoma"/>
          <w:bCs/>
          <w:sz w:val="24"/>
          <w:szCs w:val="24"/>
          <w:bdr w:val="none" w:sz="0" w:space="0" w:color="auto" w:frame="1"/>
        </w:rPr>
      </w:pPr>
      <w:r w:rsidRPr="00BD28DC">
        <w:rPr>
          <w:rFonts w:ascii="Tahoma" w:hAnsi="Tahoma" w:cs="Tahoma"/>
          <w:sz w:val="24"/>
          <w:szCs w:val="24"/>
        </w:rPr>
        <w:t>Kým v drvivej väčšine európskych metropol sú už pouličné </w:t>
      </w:r>
      <w:hyperlink r:id="rId20" w:history="1">
        <w:r w:rsidRPr="00BD28DC">
          <w:rPr>
            <w:rFonts w:ascii="Tahoma" w:hAnsi="Tahoma" w:cs="Tahoma"/>
            <w:bCs/>
            <w:sz w:val="24"/>
            <w:szCs w:val="24"/>
            <w:bdr w:val="none" w:sz="0" w:space="0" w:color="auto" w:frame="1"/>
          </w:rPr>
          <w:t>koncerty</w:t>
        </w:r>
      </w:hyperlink>
      <w:r w:rsidRPr="00BD28DC">
        <w:rPr>
          <w:rFonts w:ascii="Tahoma" w:hAnsi="Tahoma" w:cs="Tahoma"/>
          <w:sz w:val="24"/>
          <w:szCs w:val="24"/>
        </w:rPr>
        <w:t> bežné, ľudia ich vnímajú prirodzene a pri umelcoch sa s uznaním zastavujú, na </w:t>
      </w:r>
      <w:hyperlink r:id="rId21" w:history="1">
        <w:r w:rsidRPr="00BD28DC">
          <w:rPr>
            <w:rFonts w:ascii="Tahoma" w:hAnsi="Tahoma" w:cs="Tahoma"/>
            <w:bCs/>
            <w:sz w:val="24"/>
            <w:szCs w:val="24"/>
            <w:bdr w:val="none" w:sz="0" w:space="0" w:color="auto" w:frame="1"/>
          </w:rPr>
          <w:t>Slovensku</w:t>
        </w:r>
      </w:hyperlink>
      <w:r w:rsidRPr="00BD28DC">
        <w:rPr>
          <w:rFonts w:ascii="Tahoma" w:hAnsi="Tahoma" w:cs="Tahoma"/>
          <w:sz w:val="24"/>
          <w:szCs w:val="24"/>
        </w:rPr>
        <w:t> je hranie na ulici stále podceňované a ojedinelé.</w:t>
      </w:r>
      <w:r w:rsidRPr="00BD28DC">
        <w:rPr>
          <w:rFonts w:ascii="Tahoma" w:hAnsi="Tahoma" w:cs="Tahoma"/>
          <w:bCs/>
          <w:sz w:val="24"/>
          <w:szCs w:val="24"/>
          <w:bdr w:val="none" w:sz="0" w:space="0" w:color="auto" w:frame="1"/>
        </w:rPr>
        <w:t xml:space="preserve"> </w:t>
      </w:r>
    </w:p>
    <w:p w:rsidR="009A7CF0" w:rsidRPr="00BD28DC" w:rsidRDefault="00321C1D" w:rsidP="009A7CF0">
      <w:pPr>
        <w:spacing w:after="0" w:line="240" w:lineRule="auto"/>
        <w:jc w:val="both"/>
        <w:rPr>
          <w:rFonts w:ascii="Tahoma" w:hAnsi="Tahoma" w:cs="Tahoma"/>
          <w:sz w:val="24"/>
          <w:szCs w:val="24"/>
          <w:bdr w:val="none" w:sz="0" w:space="0" w:color="auto" w:frame="1"/>
        </w:rPr>
      </w:pPr>
      <w:r w:rsidRPr="00BD28DC">
        <w:rPr>
          <w:rFonts w:ascii="Tahoma" w:hAnsi="Tahoma" w:cs="Tahoma"/>
          <w:bCs/>
          <w:sz w:val="24"/>
          <w:szCs w:val="24"/>
          <w:bdr w:val="none" w:sz="0" w:space="0" w:color="auto" w:frame="1"/>
        </w:rPr>
        <w:t>Cieľom bolo</w:t>
      </w:r>
      <w:r w:rsidR="009A7CF0" w:rsidRPr="00BD28DC">
        <w:rPr>
          <w:rFonts w:ascii="Tahoma" w:hAnsi="Tahoma" w:cs="Tahoma"/>
          <w:bCs/>
          <w:sz w:val="24"/>
          <w:szCs w:val="24"/>
          <w:bdr w:val="none" w:sz="0" w:space="0" w:color="auto" w:frame="1"/>
        </w:rPr>
        <w:t xml:space="preserve"> dostať kvalitnú hudbu do ulíc medzi ľudí, dať hudobníkom príležitosť prezentovať sa a súčasne navodiť uvoľnenú, pohodovú atmosféru pre návštevníkov </w:t>
      </w:r>
      <w:r w:rsidR="009A7CF0" w:rsidRPr="00BD28DC">
        <w:rPr>
          <w:rFonts w:ascii="Tahoma" w:hAnsi="Tahoma" w:cs="Tahoma"/>
          <w:sz w:val="24"/>
          <w:szCs w:val="24"/>
        </w:rPr>
        <w:t xml:space="preserve">napriek súčasnej neľahkej situácii - spôsobenej celosvetovou epidémiou </w:t>
      </w:r>
      <w:proofErr w:type="spellStart"/>
      <w:r w:rsidR="009A7CF0" w:rsidRPr="00BD28DC">
        <w:rPr>
          <w:rFonts w:ascii="Tahoma" w:hAnsi="Tahoma" w:cs="Tahoma"/>
          <w:sz w:val="24"/>
          <w:szCs w:val="24"/>
        </w:rPr>
        <w:t>Koronavírusu</w:t>
      </w:r>
      <w:proofErr w:type="spellEnd"/>
      <w:r w:rsidR="009A7CF0" w:rsidRPr="00BD28DC">
        <w:rPr>
          <w:rFonts w:ascii="Tahoma" w:hAnsi="Tahoma" w:cs="Tahoma"/>
          <w:sz w:val="24"/>
          <w:szCs w:val="24"/>
        </w:rPr>
        <w:t xml:space="preserve"> – sa podujatie uskutočnilo s dômyselnými organizačnými postupmi, so zreteľom na všetky bezpečnostné opatrenia.   </w:t>
      </w:r>
    </w:p>
    <w:p w:rsidR="009A7CF0" w:rsidRPr="00BD28DC" w:rsidRDefault="009A7CF0" w:rsidP="009A7CF0">
      <w:pPr>
        <w:spacing w:after="0" w:line="240" w:lineRule="auto"/>
        <w:jc w:val="both"/>
        <w:rPr>
          <w:rFonts w:ascii="Tahoma" w:hAnsi="Tahoma" w:cs="Tahoma"/>
          <w:sz w:val="24"/>
          <w:szCs w:val="24"/>
        </w:rPr>
      </w:pPr>
      <w:r w:rsidRPr="00BD28DC">
        <w:rPr>
          <w:rFonts w:ascii="Tahoma" w:hAnsi="Tahoma" w:cs="Tahoma"/>
          <w:sz w:val="24"/>
          <w:szCs w:val="24"/>
        </w:rPr>
        <w:t>Festival oslovil prívržencov mnohých žánrov kultúry, so zainteresovaním všetkých generácií. Hlavný zámer spočíval hlavne v zviditeľnení regiónu, predstavení mladých talentov,  a špecifických znakov pre širokú verejnosť.</w:t>
      </w:r>
    </w:p>
    <w:p w:rsidR="009A7CF0" w:rsidRPr="00BD28DC" w:rsidRDefault="00321C1D" w:rsidP="009A7CF0">
      <w:pPr>
        <w:spacing w:after="0" w:line="240" w:lineRule="auto"/>
        <w:jc w:val="both"/>
        <w:rPr>
          <w:rFonts w:ascii="Tahoma" w:hAnsi="Tahoma" w:cs="Tahoma"/>
          <w:sz w:val="24"/>
          <w:szCs w:val="24"/>
        </w:rPr>
      </w:pPr>
      <w:r w:rsidRPr="00BD28DC">
        <w:rPr>
          <w:rFonts w:ascii="Tahoma" w:hAnsi="Tahoma" w:cs="Tahoma"/>
          <w:sz w:val="24"/>
          <w:szCs w:val="24"/>
        </w:rPr>
        <w:tab/>
      </w:r>
    </w:p>
    <w:p w:rsidR="009A7CF0" w:rsidRPr="00BD28DC" w:rsidRDefault="009A7CF0" w:rsidP="009A7CF0">
      <w:pPr>
        <w:spacing w:after="0" w:line="240" w:lineRule="auto"/>
        <w:jc w:val="both"/>
        <w:rPr>
          <w:rFonts w:ascii="Tahoma" w:hAnsi="Tahoma" w:cs="Tahoma"/>
          <w:sz w:val="24"/>
          <w:szCs w:val="24"/>
        </w:rPr>
      </w:pPr>
      <w:r w:rsidRPr="00BD28DC">
        <w:rPr>
          <w:rFonts w:ascii="Tahoma" w:hAnsi="Tahoma" w:cs="Tahoma"/>
          <w:b/>
          <w:sz w:val="24"/>
          <w:szCs w:val="24"/>
          <w:u w:val="single"/>
        </w:rPr>
        <w:t>Návštevnosť festivalu:</w:t>
      </w:r>
      <w:r w:rsidRPr="00BD28DC">
        <w:rPr>
          <w:rFonts w:ascii="Tahoma" w:hAnsi="Tahoma" w:cs="Tahoma"/>
          <w:b/>
          <w:sz w:val="24"/>
          <w:szCs w:val="24"/>
        </w:rPr>
        <w:t xml:space="preserve"> </w:t>
      </w:r>
      <w:r w:rsidRPr="00BD28DC">
        <w:rPr>
          <w:rFonts w:ascii="Tahoma" w:hAnsi="Tahoma" w:cs="Tahoma"/>
          <w:i/>
          <w:sz w:val="24"/>
          <w:szCs w:val="24"/>
        </w:rPr>
        <w:t xml:space="preserve"> </w:t>
      </w:r>
      <w:r w:rsidRPr="00BD28DC">
        <w:rPr>
          <w:rFonts w:ascii="Tahoma" w:hAnsi="Tahoma" w:cs="Tahoma"/>
          <w:sz w:val="24"/>
          <w:szCs w:val="24"/>
        </w:rPr>
        <w:t xml:space="preserve">účasť na podujatí bola pozitívna, z dôvodu stále sa meniaceho počtu </w:t>
      </w:r>
      <w:r w:rsidR="00321C1D" w:rsidRPr="00BD28DC">
        <w:rPr>
          <w:rFonts w:ascii="Tahoma" w:hAnsi="Tahoma" w:cs="Tahoma"/>
          <w:sz w:val="24"/>
          <w:szCs w:val="24"/>
        </w:rPr>
        <w:t>návštevníkov</w:t>
      </w:r>
      <w:r w:rsidRPr="00BD28DC">
        <w:rPr>
          <w:rFonts w:ascii="Tahoma" w:hAnsi="Tahoma" w:cs="Tahoma"/>
          <w:sz w:val="24"/>
          <w:szCs w:val="24"/>
        </w:rPr>
        <w:t xml:space="preserve"> resp. poslucháčov </w:t>
      </w:r>
      <w:r w:rsidR="00321C1D" w:rsidRPr="00BD28DC">
        <w:rPr>
          <w:rFonts w:ascii="Tahoma" w:hAnsi="Tahoma" w:cs="Tahoma"/>
          <w:sz w:val="24"/>
          <w:szCs w:val="24"/>
        </w:rPr>
        <w:t xml:space="preserve">sa </w:t>
      </w:r>
      <w:r w:rsidRPr="00BD28DC">
        <w:rPr>
          <w:rFonts w:ascii="Tahoma" w:hAnsi="Tahoma" w:cs="Tahoma"/>
          <w:sz w:val="24"/>
          <w:szCs w:val="24"/>
        </w:rPr>
        <w:t>odhaduje</w:t>
      </w:r>
      <w:r w:rsidR="00321C1D" w:rsidRPr="00BD28DC">
        <w:rPr>
          <w:rFonts w:ascii="Tahoma" w:hAnsi="Tahoma" w:cs="Tahoma"/>
          <w:sz w:val="24"/>
          <w:szCs w:val="24"/>
        </w:rPr>
        <w:t xml:space="preserve"> </w:t>
      </w:r>
      <w:r w:rsidRPr="00BD28DC">
        <w:rPr>
          <w:rFonts w:ascii="Tahoma" w:hAnsi="Tahoma" w:cs="Tahoma"/>
          <w:sz w:val="24"/>
          <w:szCs w:val="24"/>
        </w:rPr>
        <w:t>na 400 osôb.</w:t>
      </w:r>
    </w:p>
    <w:p w:rsidR="00321C1D" w:rsidRPr="00BD28DC" w:rsidRDefault="00321C1D" w:rsidP="009A7CF0">
      <w:pPr>
        <w:spacing w:after="0" w:line="240" w:lineRule="auto"/>
        <w:jc w:val="both"/>
        <w:rPr>
          <w:rFonts w:ascii="Tahoma" w:hAnsi="Tahoma" w:cs="Tahoma"/>
          <w:i/>
          <w:sz w:val="24"/>
          <w:szCs w:val="24"/>
          <w:u w:val="single"/>
        </w:rPr>
      </w:pPr>
    </w:p>
    <w:p w:rsidR="009A7CF0" w:rsidRPr="00BD28DC" w:rsidRDefault="009A7CF0" w:rsidP="009A7CF0">
      <w:pPr>
        <w:spacing w:after="0" w:line="240" w:lineRule="auto"/>
        <w:jc w:val="both"/>
        <w:rPr>
          <w:rFonts w:ascii="Tahoma" w:hAnsi="Tahoma" w:cs="Tahoma"/>
          <w:sz w:val="24"/>
          <w:szCs w:val="24"/>
        </w:rPr>
      </w:pPr>
    </w:p>
    <w:p w:rsidR="009A7CF0" w:rsidRPr="00BD28DC" w:rsidRDefault="009A7CF0" w:rsidP="009A7CF0">
      <w:pPr>
        <w:spacing w:after="0" w:line="240" w:lineRule="auto"/>
        <w:jc w:val="both"/>
        <w:rPr>
          <w:rFonts w:ascii="Tahoma" w:hAnsi="Tahoma" w:cs="Tahoma"/>
          <w:sz w:val="24"/>
          <w:szCs w:val="24"/>
        </w:rPr>
      </w:pPr>
      <w:r w:rsidRPr="00BD28DC">
        <w:rPr>
          <w:rFonts w:ascii="Tahoma" w:hAnsi="Tahoma" w:cs="Tahoma"/>
          <w:sz w:val="24"/>
          <w:szCs w:val="24"/>
        </w:rPr>
        <w:t xml:space="preserve">                  </w:t>
      </w:r>
      <w:r w:rsidRPr="00BD28DC">
        <w:rPr>
          <w:rFonts w:ascii="Tahoma" w:hAnsi="Tahoma" w:cs="Tahoma"/>
          <w:noProof/>
          <w:sz w:val="24"/>
          <w:szCs w:val="24"/>
          <w:lang w:eastAsia="sk-SK"/>
        </w:rPr>
        <w:drawing>
          <wp:inline distT="0" distB="0" distL="0" distR="0" wp14:anchorId="25CE7934" wp14:editId="7D0C8B6A">
            <wp:extent cx="3406588" cy="2270173"/>
            <wp:effectExtent l="0" t="0" r="3810" b="0"/>
            <wp:docPr id="26" name="Obrázok 26" descr="C:\Users\bta91280\Desktop\308874482_572560884657317_4193672540608108115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bta91280\Desktop\308874482_572560884657317_4193672540608108115_n.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422125" cy="2280527"/>
                    </a:xfrm>
                    <a:prstGeom prst="rect">
                      <a:avLst/>
                    </a:prstGeom>
                    <a:noFill/>
                    <a:ln>
                      <a:noFill/>
                    </a:ln>
                  </pic:spPr>
                </pic:pic>
              </a:graphicData>
            </a:graphic>
          </wp:inline>
        </w:drawing>
      </w:r>
    </w:p>
    <w:p w:rsidR="009A7CF0" w:rsidRPr="00BD28DC" w:rsidRDefault="009A7CF0" w:rsidP="009A7CF0">
      <w:pPr>
        <w:spacing w:after="0" w:line="240" w:lineRule="auto"/>
        <w:jc w:val="both"/>
        <w:rPr>
          <w:rFonts w:ascii="Tahoma" w:hAnsi="Tahoma" w:cs="Tahoma"/>
          <w:sz w:val="24"/>
          <w:szCs w:val="24"/>
        </w:rPr>
      </w:pPr>
    </w:p>
    <w:p w:rsidR="009A7CF0" w:rsidRPr="00BD28DC" w:rsidRDefault="009A7CF0" w:rsidP="009A7CF0">
      <w:pPr>
        <w:spacing w:after="0" w:line="240" w:lineRule="auto"/>
        <w:jc w:val="both"/>
        <w:rPr>
          <w:rFonts w:ascii="Tahoma" w:hAnsi="Tahoma" w:cs="Tahoma"/>
          <w:sz w:val="24"/>
          <w:szCs w:val="24"/>
        </w:rPr>
      </w:pPr>
      <w:r w:rsidRPr="00BD28DC">
        <w:rPr>
          <w:rFonts w:ascii="Tahoma" w:hAnsi="Tahoma" w:cs="Tahoma"/>
          <w:sz w:val="24"/>
          <w:szCs w:val="24"/>
        </w:rPr>
        <w:t xml:space="preserve">                  </w:t>
      </w:r>
      <w:r w:rsidRPr="00BD28DC">
        <w:rPr>
          <w:rFonts w:ascii="Tahoma" w:hAnsi="Tahoma" w:cs="Tahoma"/>
          <w:noProof/>
          <w:sz w:val="24"/>
          <w:szCs w:val="24"/>
          <w:lang w:eastAsia="sk-SK"/>
        </w:rPr>
        <w:drawing>
          <wp:inline distT="0" distB="0" distL="0" distR="0" wp14:anchorId="654D654E" wp14:editId="65344EA8">
            <wp:extent cx="3418044" cy="2277805"/>
            <wp:effectExtent l="0" t="0" r="0" b="8255"/>
            <wp:docPr id="27" name="Obrázok 27" descr="C:\Users\bta91280\Desktop\309303008_572567261323346_418260097206657872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Users\bta91280\Desktop\309303008_572567261323346_4182600972066578722_n.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436984" cy="2290426"/>
                    </a:xfrm>
                    <a:prstGeom prst="rect">
                      <a:avLst/>
                    </a:prstGeom>
                    <a:noFill/>
                    <a:ln>
                      <a:noFill/>
                    </a:ln>
                  </pic:spPr>
                </pic:pic>
              </a:graphicData>
            </a:graphic>
          </wp:inline>
        </w:drawing>
      </w:r>
    </w:p>
    <w:p w:rsidR="00321C1D" w:rsidRPr="00BD28DC" w:rsidRDefault="00321C1D" w:rsidP="009A7CF0">
      <w:pPr>
        <w:tabs>
          <w:tab w:val="center" w:pos="4814"/>
        </w:tabs>
        <w:spacing w:after="0" w:line="240" w:lineRule="auto"/>
        <w:jc w:val="both"/>
        <w:rPr>
          <w:rFonts w:ascii="Tahoma" w:eastAsia="Times New Roman" w:hAnsi="Tahoma" w:cs="Tahoma"/>
          <w:b/>
          <w:sz w:val="24"/>
          <w:szCs w:val="24"/>
          <w:lang w:eastAsia="sk-SK"/>
        </w:rPr>
      </w:pPr>
    </w:p>
    <w:p w:rsidR="009A7CF0" w:rsidRPr="00BD28DC" w:rsidRDefault="009A7CF0" w:rsidP="009A7CF0">
      <w:pPr>
        <w:tabs>
          <w:tab w:val="center" w:pos="4814"/>
        </w:tabs>
        <w:spacing w:after="0" w:line="240" w:lineRule="auto"/>
        <w:jc w:val="both"/>
        <w:rPr>
          <w:rFonts w:ascii="Tahoma" w:eastAsia="Times New Roman" w:hAnsi="Tahoma" w:cs="Tahoma"/>
          <w:sz w:val="24"/>
          <w:szCs w:val="24"/>
          <w:lang w:eastAsia="sk-SK"/>
        </w:rPr>
      </w:pPr>
      <w:proofErr w:type="spellStart"/>
      <w:r w:rsidRPr="00BD28DC">
        <w:rPr>
          <w:rFonts w:ascii="Tahoma" w:eastAsia="Times New Roman" w:hAnsi="Tahoma" w:cs="Tahoma"/>
          <w:b/>
          <w:sz w:val="24"/>
          <w:szCs w:val="24"/>
          <w:lang w:eastAsia="sk-SK"/>
        </w:rPr>
        <w:t>Medzibodrožský</w:t>
      </w:r>
      <w:proofErr w:type="spellEnd"/>
      <w:r w:rsidRPr="00BD28DC">
        <w:rPr>
          <w:rFonts w:ascii="Tahoma" w:eastAsia="Times New Roman" w:hAnsi="Tahoma" w:cs="Tahoma"/>
          <w:b/>
          <w:sz w:val="24"/>
          <w:szCs w:val="24"/>
          <w:lang w:eastAsia="sk-SK"/>
        </w:rPr>
        <w:t xml:space="preserve"> kultúrny festival 16.-18.09.2022</w:t>
      </w:r>
      <w:r w:rsidRPr="00BD28DC">
        <w:rPr>
          <w:rFonts w:ascii="Tahoma" w:eastAsia="Times New Roman" w:hAnsi="Tahoma" w:cs="Tahoma"/>
          <w:sz w:val="24"/>
          <w:szCs w:val="24"/>
          <w:lang w:eastAsia="sk-SK"/>
        </w:rPr>
        <w:tab/>
      </w:r>
    </w:p>
    <w:p w:rsidR="009A7CF0" w:rsidRPr="00BD28DC" w:rsidRDefault="009A7CF0" w:rsidP="009A7CF0">
      <w:pPr>
        <w:spacing w:after="0" w:line="240" w:lineRule="auto"/>
        <w:ind w:left="426"/>
        <w:jc w:val="both"/>
        <w:rPr>
          <w:rFonts w:ascii="Tahoma" w:eastAsia="Times New Roman" w:hAnsi="Tahoma" w:cs="Tahoma"/>
          <w:sz w:val="24"/>
          <w:szCs w:val="24"/>
          <w:lang w:eastAsia="sk-SK"/>
        </w:rPr>
      </w:pPr>
    </w:p>
    <w:p w:rsidR="009A7CF0" w:rsidRPr="00BD28DC" w:rsidRDefault="009A7CF0" w:rsidP="009A7CF0">
      <w:pPr>
        <w:spacing w:after="0" w:line="240" w:lineRule="auto"/>
        <w:jc w:val="both"/>
        <w:rPr>
          <w:rFonts w:ascii="Tahoma" w:hAnsi="Tahoma" w:cs="Tahoma"/>
          <w:sz w:val="24"/>
          <w:szCs w:val="24"/>
        </w:rPr>
      </w:pPr>
      <w:r w:rsidRPr="00BD28DC">
        <w:rPr>
          <w:rFonts w:ascii="Tahoma" w:hAnsi="Tahoma" w:cs="Tahoma"/>
          <w:sz w:val="24"/>
          <w:szCs w:val="24"/>
        </w:rPr>
        <w:t xml:space="preserve">XX. </w:t>
      </w:r>
      <w:proofErr w:type="spellStart"/>
      <w:r w:rsidRPr="00BD28DC">
        <w:rPr>
          <w:rFonts w:ascii="Tahoma" w:hAnsi="Tahoma" w:cs="Tahoma"/>
          <w:sz w:val="24"/>
          <w:szCs w:val="24"/>
        </w:rPr>
        <w:t>Medzibodrožský</w:t>
      </w:r>
      <w:proofErr w:type="spellEnd"/>
      <w:r w:rsidRPr="00BD28DC">
        <w:rPr>
          <w:rFonts w:ascii="Tahoma" w:hAnsi="Tahoma" w:cs="Tahoma"/>
          <w:sz w:val="24"/>
          <w:szCs w:val="24"/>
        </w:rPr>
        <w:t xml:space="preserve"> kultúrny festival v histórii  mesta Kráľovský Chlmec už dlhé desaťročia zastáva rolu najväčšej a najbohatšej kultúrnej udalosti, spojenej s množstvom spoločenského diania, umeleckého vyžitia a bezstarostnej nálady. </w:t>
      </w:r>
    </w:p>
    <w:p w:rsidR="009A7CF0" w:rsidRPr="00BD28DC" w:rsidRDefault="009A7CF0" w:rsidP="009A7CF0">
      <w:pPr>
        <w:spacing w:after="0" w:line="240" w:lineRule="auto"/>
        <w:jc w:val="both"/>
        <w:rPr>
          <w:rFonts w:ascii="Tahoma" w:hAnsi="Tahoma" w:cs="Tahoma"/>
          <w:sz w:val="24"/>
          <w:szCs w:val="24"/>
        </w:rPr>
      </w:pPr>
      <w:r w:rsidRPr="00BD28DC">
        <w:rPr>
          <w:rFonts w:ascii="Tahoma" w:hAnsi="Tahoma" w:cs="Tahoma"/>
          <w:sz w:val="24"/>
          <w:szCs w:val="24"/>
        </w:rPr>
        <w:t xml:space="preserve">Táto tradícia spojená s oslavou vinobrania, zaslúženým odreagovaním sa od každodenného zhonu, stretnutí a priateľskej nálady aj tohto roku predstavovala neodmysliteľnú súčasťou obyvateľov regiónu. </w:t>
      </w:r>
    </w:p>
    <w:p w:rsidR="009A7CF0" w:rsidRPr="00BD28DC" w:rsidRDefault="009A7CF0" w:rsidP="009A7CF0">
      <w:pPr>
        <w:spacing w:after="0" w:line="240" w:lineRule="auto"/>
        <w:jc w:val="both"/>
        <w:rPr>
          <w:rFonts w:ascii="Tahoma" w:hAnsi="Tahoma" w:cs="Tahoma"/>
          <w:b/>
          <w:i/>
          <w:sz w:val="24"/>
          <w:szCs w:val="24"/>
        </w:rPr>
      </w:pPr>
      <w:r w:rsidRPr="00BD28DC">
        <w:rPr>
          <w:rFonts w:ascii="Tahoma" w:hAnsi="Tahoma" w:cs="Tahoma"/>
          <w:sz w:val="24"/>
          <w:szCs w:val="24"/>
        </w:rPr>
        <w:t>Počas troch dní oslovil prívržencov mnohých žánrov kultúry aj športu so zainteresovaním všetkých generácií. Hlavný zámer spočíval hlavne v zviditeľnení regiónu, jeho tradícií a špecifických znakov pre širokú verejnosť.</w:t>
      </w:r>
    </w:p>
    <w:p w:rsidR="009A7CF0" w:rsidRPr="00BD28DC" w:rsidRDefault="009A7CF0" w:rsidP="009A7CF0">
      <w:pPr>
        <w:spacing w:after="0" w:line="240" w:lineRule="auto"/>
        <w:jc w:val="both"/>
        <w:rPr>
          <w:rFonts w:ascii="Tahoma" w:hAnsi="Tahoma" w:cs="Tahoma"/>
          <w:b/>
          <w:i/>
          <w:sz w:val="24"/>
          <w:szCs w:val="24"/>
        </w:rPr>
      </w:pPr>
    </w:p>
    <w:p w:rsidR="009A7CF0" w:rsidRPr="00BD28DC" w:rsidRDefault="009A7CF0" w:rsidP="009A7CF0">
      <w:pPr>
        <w:spacing w:after="0" w:line="240" w:lineRule="auto"/>
        <w:jc w:val="both"/>
        <w:rPr>
          <w:rFonts w:ascii="Tahoma" w:hAnsi="Tahoma" w:cs="Tahoma"/>
          <w:b/>
          <w:i/>
          <w:sz w:val="24"/>
          <w:szCs w:val="24"/>
          <w:u w:val="single"/>
        </w:rPr>
      </w:pPr>
    </w:p>
    <w:p w:rsidR="009A7CF0" w:rsidRPr="00BD28DC" w:rsidRDefault="009A7CF0" w:rsidP="009A7CF0">
      <w:pPr>
        <w:spacing w:after="0" w:line="240" w:lineRule="auto"/>
        <w:jc w:val="both"/>
        <w:rPr>
          <w:rFonts w:ascii="Tahoma" w:hAnsi="Tahoma" w:cs="Tahoma"/>
          <w:b/>
          <w:sz w:val="24"/>
          <w:szCs w:val="24"/>
          <w:u w:val="single"/>
        </w:rPr>
      </w:pPr>
      <w:r w:rsidRPr="00BD28DC">
        <w:rPr>
          <w:rFonts w:ascii="Tahoma" w:hAnsi="Tahoma" w:cs="Tahoma"/>
          <w:b/>
          <w:sz w:val="24"/>
          <w:szCs w:val="24"/>
          <w:u w:val="single"/>
        </w:rPr>
        <w:t>Štvrtok 14.9.2022 (úvodné podujatie):</w:t>
      </w:r>
    </w:p>
    <w:p w:rsidR="009A7CF0" w:rsidRPr="00BD28DC" w:rsidRDefault="009A7CF0" w:rsidP="009A7CF0">
      <w:pPr>
        <w:spacing w:after="0" w:line="240" w:lineRule="auto"/>
        <w:jc w:val="both"/>
        <w:rPr>
          <w:rFonts w:ascii="Tahoma" w:hAnsi="Tahoma" w:cs="Tahoma"/>
          <w:sz w:val="24"/>
          <w:szCs w:val="24"/>
        </w:rPr>
      </w:pPr>
      <w:r w:rsidRPr="00BD28DC">
        <w:rPr>
          <w:rFonts w:ascii="Tahoma" w:hAnsi="Tahoma" w:cs="Tahoma"/>
          <w:sz w:val="24"/>
          <w:szCs w:val="24"/>
        </w:rPr>
        <w:t xml:space="preserve">Vo večerných hodinách sa v organizácii občianskeho združenia za podpory mesta </w:t>
      </w:r>
      <w:proofErr w:type="spellStart"/>
      <w:r w:rsidRPr="00BD28DC">
        <w:rPr>
          <w:rFonts w:ascii="Tahoma" w:hAnsi="Tahoma" w:cs="Tahoma"/>
          <w:i/>
          <w:sz w:val="24"/>
          <w:szCs w:val="24"/>
        </w:rPr>
        <w:t>Retro</w:t>
      </w:r>
      <w:proofErr w:type="spellEnd"/>
      <w:r w:rsidRPr="00BD28DC">
        <w:rPr>
          <w:rFonts w:ascii="Tahoma" w:hAnsi="Tahoma" w:cs="Tahoma"/>
          <w:i/>
          <w:sz w:val="24"/>
          <w:szCs w:val="24"/>
        </w:rPr>
        <w:t xml:space="preserve"> festival </w:t>
      </w:r>
      <w:r w:rsidRPr="00BD28DC">
        <w:rPr>
          <w:rFonts w:ascii="Tahoma" w:hAnsi="Tahoma" w:cs="Tahoma"/>
          <w:sz w:val="24"/>
          <w:szCs w:val="24"/>
        </w:rPr>
        <w:t>v </w:t>
      </w:r>
      <w:proofErr w:type="spellStart"/>
      <w:r w:rsidRPr="00BD28DC">
        <w:rPr>
          <w:rFonts w:ascii="Tahoma" w:hAnsi="Tahoma" w:cs="Tahoma"/>
          <w:sz w:val="24"/>
          <w:szCs w:val="24"/>
        </w:rPr>
        <w:t>chlmeckom</w:t>
      </w:r>
      <w:proofErr w:type="spellEnd"/>
      <w:r w:rsidRPr="00BD28DC">
        <w:rPr>
          <w:rFonts w:ascii="Tahoma" w:hAnsi="Tahoma" w:cs="Tahoma"/>
          <w:sz w:val="24"/>
          <w:szCs w:val="24"/>
        </w:rPr>
        <w:t xml:space="preserve"> háji. V rámci tohto celovečerného podujatia bol uskutočnený aj koncert kapely </w:t>
      </w:r>
      <w:proofErr w:type="spellStart"/>
      <w:r w:rsidRPr="00BD28DC">
        <w:rPr>
          <w:rFonts w:ascii="Tahoma" w:hAnsi="Tahoma" w:cs="Tahoma"/>
          <w:i/>
          <w:sz w:val="24"/>
          <w:szCs w:val="24"/>
        </w:rPr>
        <w:t>Valmar</w:t>
      </w:r>
      <w:proofErr w:type="spellEnd"/>
      <w:r w:rsidRPr="00BD28DC">
        <w:rPr>
          <w:rFonts w:ascii="Tahoma" w:hAnsi="Tahoma" w:cs="Tahoma"/>
          <w:sz w:val="24"/>
          <w:szCs w:val="24"/>
        </w:rPr>
        <w:t xml:space="preserve"> z Maďarska. </w:t>
      </w:r>
    </w:p>
    <w:p w:rsidR="009A7CF0" w:rsidRPr="00BD28DC" w:rsidRDefault="009A7CF0" w:rsidP="009A7CF0">
      <w:pPr>
        <w:spacing w:after="0" w:line="240" w:lineRule="auto"/>
        <w:jc w:val="both"/>
        <w:rPr>
          <w:rFonts w:ascii="Tahoma" w:hAnsi="Tahoma" w:cs="Tahoma"/>
          <w:sz w:val="24"/>
          <w:szCs w:val="24"/>
        </w:rPr>
      </w:pPr>
    </w:p>
    <w:p w:rsidR="009A7CF0" w:rsidRPr="00BD28DC" w:rsidRDefault="009A7CF0" w:rsidP="009A7CF0">
      <w:pPr>
        <w:spacing w:after="0" w:line="240" w:lineRule="auto"/>
        <w:jc w:val="both"/>
        <w:rPr>
          <w:rFonts w:ascii="Tahoma" w:hAnsi="Tahoma" w:cs="Tahoma"/>
          <w:b/>
          <w:sz w:val="24"/>
          <w:szCs w:val="24"/>
          <w:u w:val="single"/>
        </w:rPr>
      </w:pPr>
      <w:r w:rsidRPr="00BD28DC">
        <w:rPr>
          <w:rFonts w:ascii="Tahoma" w:hAnsi="Tahoma" w:cs="Tahoma"/>
          <w:b/>
          <w:sz w:val="24"/>
          <w:szCs w:val="24"/>
          <w:u w:val="single"/>
        </w:rPr>
        <w:t>Piatok:</w:t>
      </w:r>
    </w:p>
    <w:p w:rsidR="009A7CF0" w:rsidRPr="00BD28DC" w:rsidRDefault="009A7CF0" w:rsidP="009A7CF0">
      <w:pPr>
        <w:spacing w:after="0" w:line="240" w:lineRule="auto"/>
        <w:jc w:val="both"/>
        <w:rPr>
          <w:rFonts w:ascii="Tahoma" w:hAnsi="Tahoma" w:cs="Tahoma"/>
          <w:sz w:val="24"/>
          <w:szCs w:val="24"/>
        </w:rPr>
      </w:pPr>
      <w:r w:rsidRPr="00BD28DC">
        <w:rPr>
          <w:rFonts w:ascii="Tahoma" w:hAnsi="Tahoma" w:cs="Tahoma"/>
          <w:sz w:val="24"/>
          <w:szCs w:val="24"/>
        </w:rPr>
        <w:t xml:space="preserve">Prvý deň sa doobeda niesol v duchu veselých tvorivých dielní a hier s tematikou jesennej úrody a vinobrania, ktorých sa zúčastnili žiaci inštitúcií v spravovaní mesta – ZŠ, ZŠ M. </w:t>
      </w:r>
      <w:proofErr w:type="spellStart"/>
      <w:r w:rsidRPr="00BD28DC">
        <w:rPr>
          <w:rFonts w:ascii="Tahoma" w:hAnsi="Tahoma" w:cs="Tahoma"/>
          <w:sz w:val="24"/>
          <w:szCs w:val="24"/>
        </w:rPr>
        <w:t>Helmeczyho</w:t>
      </w:r>
      <w:proofErr w:type="spellEnd"/>
      <w:r w:rsidRPr="00BD28DC">
        <w:rPr>
          <w:rFonts w:ascii="Tahoma" w:hAnsi="Tahoma" w:cs="Tahoma"/>
          <w:sz w:val="24"/>
          <w:szCs w:val="24"/>
        </w:rPr>
        <w:t xml:space="preserve"> s vyuč. j. maď. V priestoroch ZŠ sa uskutočnilo vyhodnotenie projektu </w:t>
      </w:r>
      <w:r w:rsidRPr="00BD28DC">
        <w:rPr>
          <w:rFonts w:ascii="Tahoma" w:hAnsi="Tahoma" w:cs="Tahoma"/>
          <w:i/>
          <w:sz w:val="24"/>
          <w:szCs w:val="24"/>
        </w:rPr>
        <w:t>„Naše mesto“</w:t>
      </w:r>
      <w:r w:rsidRPr="00BD28DC">
        <w:rPr>
          <w:rFonts w:ascii="Tahoma" w:hAnsi="Tahoma" w:cs="Tahoma"/>
          <w:sz w:val="24"/>
          <w:szCs w:val="24"/>
        </w:rPr>
        <w:t>, </w:t>
      </w:r>
      <w:proofErr w:type="spellStart"/>
      <w:r w:rsidRPr="00BD28DC">
        <w:rPr>
          <w:rFonts w:ascii="Tahoma" w:hAnsi="Tahoma" w:cs="Tahoma"/>
          <w:i/>
          <w:sz w:val="24"/>
          <w:szCs w:val="24"/>
        </w:rPr>
        <w:t>Vinobranecká</w:t>
      </w:r>
      <w:proofErr w:type="spellEnd"/>
      <w:r w:rsidRPr="00BD28DC">
        <w:rPr>
          <w:rFonts w:ascii="Tahoma" w:hAnsi="Tahoma" w:cs="Tahoma"/>
          <w:i/>
          <w:sz w:val="24"/>
          <w:szCs w:val="24"/>
        </w:rPr>
        <w:t xml:space="preserve"> Olympiáda a tvorivé dielne </w:t>
      </w:r>
      <w:r w:rsidRPr="00BD28DC">
        <w:rPr>
          <w:rFonts w:ascii="Tahoma" w:hAnsi="Tahoma" w:cs="Tahoma"/>
          <w:sz w:val="24"/>
          <w:szCs w:val="24"/>
        </w:rPr>
        <w:t xml:space="preserve">za účasti pozvaných škôl z </w:t>
      </w:r>
      <w:proofErr w:type="spellStart"/>
      <w:r w:rsidRPr="00BD28DC">
        <w:rPr>
          <w:rFonts w:ascii="Tahoma" w:hAnsi="Tahoma" w:cs="Tahoma"/>
          <w:sz w:val="24"/>
          <w:szCs w:val="24"/>
        </w:rPr>
        <w:t>Medzibodrožia</w:t>
      </w:r>
      <w:proofErr w:type="spellEnd"/>
      <w:r w:rsidRPr="00BD28DC">
        <w:rPr>
          <w:rFonts w:ascii="Tahoma" w:hAnsi="Tahoma" w:cs="Tahoma"/>
          <w:sz w:val="24"/>
          <w:szCs w:val="24"/>
        </w:rPr>
        <w:t xml:space="preserve">. Súčasne v ZŠ s vyučovacím jazykom maďarským V. Fest malých hrozienok – výtvarné aktivity, zábavné, vedomostné súťaže za účasti pozvaných škôl z </w:t>
      </w:r>
      <w:proofErr w:type="spellStart"/>
      <w:r w:rsidRPr="00BD28DC">
        <w:rPr>
          <w:rFonts w:ascii="Tahoma" w:hAnsi="Tahoma" w:cs="Tahoma"/>
          <w:sz w:val="24"/>
          <w:szCs w:val="24"/>
        </w:rPr>
        <w:t>Medzibodrožia</w:t>
      </w:r>
      <w:proofErr w:type="spellEnd"/>
      <w:r w:rsidRPr="00BD28DC">
        <w:rPr>
          <w:rFonts w:ascii="Tahoma" w:hAnsi="Tahoma" w:cs="Tahoma"/>
          <w:sz w:val="24"/>
          <w:szCs w:val="24"/>
        </w:rPr>
        <w:t>.</w:t>
      </w:r>
    </w:p>
    <w:p w:rsidR="009A7CF0" w:rsidRPr="00BD28DC" w:rsidRDefault="009A7CF0" w:rsidP="009A7CF0">
      <w:pPr>
        <w:spacing w:after="0" w:line="240" w:lineRule="auto"/>
        <w:jc w:val="both"/>
        <w:rPr>
          <w:rFonts w:ascii="Tahoma" w:hAnsi="Tahoma" w:cs="Tahoma"/>
          <w:sz w:val="24"/>
          <w:szCs w:val="24"/>
        </w:rPr>
      </w:pPr>
      <w:r w:rsidRPr="00BD28DC">
        <w:rPr>
          <w:rFonts w:ascii="Tahoma" w:hAnsi="Tahoma" w:cs="Tahoma"/>
          <w:sz w:val="24"/>
          <w:szCs w:val="24"/>
        </w:rPr>
        <w:tab/>
      </w:r>
    </w:p>
    <w:p w:rsidR="009A7CF0" w:rsidRPr="00BD28DC" w:rsidRDefault="009A7CF0" w:rsidP="009A7CF0">
      <w:pPr>
        <w:spacing w:after="0" w:line="240" w:lineRule="auto"/>
        <w:jc w:val="both"/>
        <w:rPr>
          <w:rFonts w:ascii="Tahoma" w:hAnsi="Tahoma" w:cs="Tahoma"/>
          <w:sz w:val="24"/>
          <w:szCs w:val="24"/>
          <w:u w:val="single"/>
        </w:rPr>
      </w:pPr>
      <w:r w:rsidRPr="00BD28DC">
        <w:rPr>
          <w:rFonts w:ascii="Tahoma" w:hAnsi="Tahoma" w:cs="Tahoma"/>
          <w:sz w:val="24"/>
          <w:szCs w:val="24"/>
          <w:u w:val="single"/>
        </w:rPr>
        <w:t>Poobede v priestoroch MsKS prebehlo zahájenie výstav:</w:t>
      </w:r>
    </w:p>
    <w:p w:rsidR="009A7CF0" w:rsidRPr="00BD28DC" w:rsidRDefault="009A7CF0" w:rsidP="009A7CF0">
      <w:pPr>
        <w:spacing w:after="0" w:line="240" w:lineRule="auto"/>
        <w:jc w:val="both"/>
        <w:rPr>
          <w:rFonts w:ascii="Tahoma" w:hAnsi="Tahoma" w:cs="Tahoma"/>
          <w:sz w:val="24"/>
          <w:szCs w:val="24"/>
        </w:rPr>
      </w:pPr>
      <w:r w:rsidRPr="00BD28DC">
        <w:rPr>
          <w:rFonts w:ascii="Tahoma" w:hAnsi="Tahoma" w:cs="Tahoma"/>
          <w:b/>
          <w:sz w:val="24"/>
          <w:szCs w:val="24"/>
        </w:rPr>
        <w:t xml:space="preserve">1.    „Profánna procesia“ </w:t>
      </w:r>
      <w:r w:rsidRPr="00BD28DC">
        <w:rPr>
          <w:rFonts w:ascii="Tahoma" w:hAnsi="Tahoma" w:cs="Tahoma"/>
          <w:sz w:val="24"/>
          <w:szCs w:val="24"/>
        </w:rPr>
        <w:t xml:space="preserve">– výstava diel umelca – </w:t>
      </w:r>
      <w:proofErr w:type="spellStart"/>
      <w:r w:rsidRPr="00BD28DC">
        <w:rPr>
          <w:rFonts w:ascii="Tahoma" w:hAnsi="Tahoma" w:cs="Tahoma"/>
          <w:sz w:val="24"/>
          <w:szCs w:val="24"/>
        </w:rPr>
        <w:t>László</w:t>
      </w:r>
      <w:proofErr w:type="spellEnd"/>
      <w:r w:rsidRPr="00BD28DC">
        <w:rPr>
          <w:rFonts w:ascii="Tahoma" w:hAnsi="Tahoma" w:cs="Tahoma"/>
          <w:sz w:val="24"/>
          <w:szCs w:val="24"/>
        </w:rPr>
        <w:t xml:space="preserve"> </w:t>
      </w:r>
      <w:proofErr w:type="spellStart"/>
      <w:r w:rsidRPr="00BD28DC">
        <w:rPr>
          <w:rFonts w:ascii="Tahoma" w:hAnsi="Tahoma" w:cs="Tahoma"/>
          <w:sz w:val="24"/>
          <w:szCs w:val="24"/>
        </w:rPr>
        <w:t>Csótó</w:t>
      </w:r>
      <w:proofErr w:type="spellEnd"/>
      <w:r w:rsidRPr="00BD28DC">
        <w:rPr>
          <w:rFonts w:ascii="Tahoma" w:hAnsi="Tahoma" w:cs="Tahoma"/>
          <w:sz w:val="24"/>
          <w:szCs w:val="24"/>
        </w:rPr>
        <w:t xml:space="preserve"> </w:t>
      </w:r>
    </w:p>
    <w:p w:rsidR="009A7CF0" w:rsidRPr="00BD28DC" w:rsidRDefault="009A7CF0" w:rsidP="009A7CF0">
      <w:pPr>
        <w:spacing w:after="0" w:line="240" w:lineRule="auto"/>
        <w:jc w:val="both"/>
        <w:rPr>
          <w:rFonts w:ascii="Tahoma" w:hAnsi="Tahoma" w:cs="Tahoma"/>
          <w:sz w:val="24"/>
          <w:szCs w:val="24"/>
        </w:rPr>
      </w:pPr>
      <w:r w:rsidRPr="00BD28DC">
        <w:rPr>
          <w:rFonts w:ascii="Tahoma" w:hAnsi="Tahoma" w:cs="Tahoma"/>
          <w:sz w:val="24"/>
          <w:szCs w:val="24"/>
          <w:u w:val="single"/>
        </w:rPr>
        <w:t xml:space="preserve">V priestoroch galérie Regionálneho Múzea J. </w:t>
      </w:r>
      <w:proofErr w:type="spellStart"/>
      <w:r w:rsidRPr="00BD28DC">
        <w:rPr>
          <w:rFonts w:ascii="Tahoma" w:hAnsi="Tahoma" w:cs="Tahoma"/>
          <w:sz w:val="24"/>
          <w:szCs w:val="24"/>
          <w:u w:val="single"/>
        </w:rPr>
        <w:t>Mailátha</w:t>
      </w:r>
      <w:proofErr w:type="spellEnd"/>
      <w:r w:rsidRPr="00BD28DC">
        <w:rPr>
          <w:rFonts w:ascii="Tahoma" w:hAnsi="Tahoma" w:cs="Tahoma"/>
          <w:sz w:val="24"/>
          <w:szCs w:val="24"/>
          <w:u w:val="single"/>
        </w:rPr>
        <w:t xml:space="preserve"> v </w:t>
      </w:r>
      <w:proofErr w:type="spellStart"/>
      <w:r w:rsidRPr="00BD28DC">
        <w:rPr>
          <w:rFonts w:ascii="Tahoma" w:hAnsi="Tahoma" w:cs="Tahoma"/>
          <w:sz w:val="24"/>
          <w:szCs w:val="24"/>
          <w:u w:val="single"/>
        </w:rPr>
        <w:t>spoluorganizácii</w:t>
      </w:r>
      <w:proofErr w:type="spellEnd"/>
      <w:r w:rsidRPr="00BD28DC">
        <w:rPr>
          <w:rFonts w:ascii="Tahoma" w:hAnsi="Tahoma" w:cs="Tahoma"/>
          <w:sz w:val="24"/>
          <w:szCs w:val="24"/>
          <w:u w:val="single"/>
        </w:rPr>
        <w:t xml:space="preserve"> s </w:t>
      </w:r>
      <w:proofErr w:type="spellStart"/>
      <w:r w:rsidRPr="00BD28DC">
        <w:rPr>
          <w:rFonts w:ascii="Tahoma" w:hAnsi="Tahoma" w:cs="Tahoma"/>
          <w:sz w:val="24"/>
          <w:szCs w:val="24"/>
          <w:u w:val="single"/>
        </w:rPr>
        <w:t>KCMaP</w:t>
      </w:r>
      <w:proofErr w:type="spellEnd"/>
      <w:r w:rsidRPr="00BD28DC">
        <w:rPr>
          <w:rFonts w:ascii="Tahoma" w:hAnsi="Tahoma" w:cs="Tahoma"/>
          <w:sz w:val="24"/>
          <w:szCs w:val="24"/>
          <w:u w:val="single"/>
        </w:rPr>
        <w:t>:</w:t>
      </w:r>
    </w:p>
    <w:p w:rsidR="009A7CF0" w:rsidRPr="00BD28DC" w:rsidRDefault="009A7CF0" w:rsidP="009A7CF0">
      <w:pPr>
        <w:spacing w:after="0" w:line="240" w:lineRule="auto"/>
        <w:jc w:val="both"/>
        <w:rPr>
          <w:rFonts w:ascii="Tahoma" w:hAnsi="Tahoma" w:cs="Tahoma"/>
          <w:b/>
          <w:sz w:val="24"/>
          <w:szCs w:val="24"/>
        </w:rPr>
      </w:pPr>
      <w:r w:rsidRPr="00BD28DC">
        <w:rPr>
          <w:rFonts w:ascii="Tahoma" w:hAnsi="Tahoma" w:cs="Tahoma"/>
          <w:b/>
          <w:sz w:val="24"/>
          <w:szCs w:val="24"/>
        </w:rPr>
        <w:t xml:space="preserve">2.     „Maliar Zemplína” - </w:t>
      </w:r>
      <w:r w:rsidRPr="00BD28DC">
        <w:rPr>
          <w:rFonts w:ascii="Tahoma" w:hAnsi="Tahoma" w:cs="Tahoma"/>
          <w:sz w:val="24"/>
          <w:szCs w:val="24"/>
        </w:rPr>
        <w:t>vernisáž obrazov  Jozef Teodor MOUSSON (1887- 1946)</w:t>
      </w:r>
    </w:p>
    <w:p w:rsidR="009A7CF0" w:rsidRPr="00BD28DC" w:rsidRDefault="009A7CF0" w:rsidP="009A7CF0">
      <w:pPr>
        <w:spacing w:after="0" w:line="240" w:lineRule="auto"/>
        <w:jc w:val="both"/>
        <w:rPr>
          <w:rFonts w:ascii="Tahoma" w:hAnsi="Tahoma" w:cs="Tahoma"/>
          <w:sz w:val="24"/>
          <w:szCs w:val="24"/>
        </w:rPr>
      </w:pPr>
      <w:r w:rsidRPr="00BD28DC">
        <w:rPr>
          <w:rFonts w:ascii="Tahoma" w:hAnsi="Tahoma" w:cs="Tahoma"/>
          <w:b/>
          <w:sz w:val="24"/>
          <w:szCs w:val="24"/>
        </w:rPr>
        <w:t xml:space="preserve">                 </w:t>
      </w:r>
    </w:p>
    <w:p w:rsidR="009A7CF0" w:rsidRPr="00BD28DC" w:rsidRDefault="009A7CF0" w:rsidP="009A7CF0">
      <w:pPr>
        <w:spacing w:after="0" w:line="240" w:lineRule="auto"/>
        <w:jc w:val="both"/>
        <w:rPr>
          <w:rFonts w:ascii="Tahoma" w:hAnsi="Tahoma" w:cs="Tahoma"/>
          <w:b/>
          <w:i/>
          <w:sz w:val="24"/>
          <w:szCs w:val="24"/>
        </w:rPr>
      </w:pPr>
      <w:r w:rsidRPr="00BD28DC">
        <w:rPr>
          <w:rFonts w:ascii="Tahoma" w:hAnsi="Tahoma" w:cs="Tahoma"/>
          <w:sz w:val="24"/>
          <w:szCs w:val="24"/>
        </w:rPr>
        <w:t xml:space="preserve">V poobedňajších hodinách sa v priestoroch  divadelnej sály MsKS uskutočnilo </w:t>
      </w:r>
      <w:r w:rsidRPr="00BD28DC">
        <w:rPr>
          <w:rFonts w:ascii="Tahoma" w:hAnsi="Tahoma" w:cs="Tahoma"/>
          <w:b/>
          <w:i/>
          <w:sz w:val="24"/>
          <w:szCs w:val="24"/>
        </w:rPr>
        <w:t xml:space="preserve">Slávnostné odovzdanie verejných ocenení Mesta Kráľovský Chlmec.   </w:t>
      </w:r>
    </w:p>
    <w:p w:rsidR="009A7CF0" w:rsidRPr="00BD28DC" w:rsidRDefault="009A7CF0" w:rsidP="009A7CF0">
      <w:pPr>
        <w:spacing w:after="0" w:line="240" w:lineRule="auto"/>
        <w:jc w:val="both"/>
        <w:rPr>
          <w:rFonts w:ascii="Tahoma" w:hAnsi="Tahoma" w:cs="Tahoma"/>
          <w:sz w:val="24"/>
          <w:szCs w:val="24"/>
        </w:rPr>
      </w:pPr>
      <w:r w:rsidRPr="00BD28DC">
        <w:rPr>
          <w:rFonts w:ascii="Tahoma" w:hAnsi="Tahoma" w:cs="Tahoma"/>
          <w:sz w:val="24"/>
          <w:szCs w:val="24"/>
        </w:rPr>
        <w:t>Veľký večerný koncert ISTVÁN, A KIRÁLY (HU) na Amfiteátri v </w:t>
      </w:r>
      <w:proofErr w:type="spellStart"/>
      <w:r w:rsidRPr="00BD28DC">
        <w:rPr>
          <w:rFonts w:ascii="Tahoma" w:hAnsi="Tahoma" w:cs="Tahoma"/>
          <w:sz w:val="24"/>
          <w:szCs w:val="24"/>
        </w:rPr>
        <w:t>spoluorganizácii</w:t>
      </w:r>
      <w:proofErr w:type="spellEnd"/>
      <w:r w:rsidRPr="00BD28DC">
        <w:rPr>
          <w:rFonts w:ascii="Tahoma" w:hAnsi="Tahoma" w:cs="Tahoma"/>
          <w:sz w:val="24"/>
          <w:szCs w:val="24"/>
        </w:rPr>
        <w:t xml:space="preserve"> s občianskym združením, na záver prvého dňa naplnil očakávania náročných prívržencov rockovej populárnej hudby so sprievodom živej kapely. </w:t>
      </w:r>
    </w:p>
    <w:p w:rsidR="009A7CF0" w:rsidRPr="00BD28DC" w:rsidRDefault="009A7CF0" w:rsidP="009A7CF0">
      <w:pPr>
        <w:spacing w:after="0" w:line="240" w:lineRule="auto"/>
        <w:jc w:val="both"/>
        <w:rPr>
          <w:rFonts w:ascii="Tahoma" w:hAnsi="Tahoma" w:cs="Tahoma"/>
          <w:b/>
          <w:sz w:val="24"/>
          <w:szCs w:val="24"/>
          <w:u w:val="single"/>
        </w:rPr>
      </w:pPr>
      <w:r w:rsidRPr="00BD28DC">
        <w:rPr>
          <w:rFonts w:ascii="Tahoma" w:hAnsi="Tahoma" w:cs="Tahoma"/>
          <w:b/>
          <w:sz w:val="24"/>
          <w:szCs w:val="24"/>
          <w:u w:val="single"/>
        </w:rPr>
        <w:t>Sobota:</w:t>
      </w:r>
    </w:p>
    <w:p w:rsidR="009A7CF0" w:rsidRPr="00BD28DC" w:rsidRDefault="009A7CF0" w:rsidP="009A7CF0">
      <w:pPr>
        <w:spacing w:after="0" w:line="240" w:lineRule="auto"/>
        <w:jc w:val="both"/>
        <w:rPr>
          <w:rFonts w:ascii="Tahoma" w:hAnsi="Tahoma" w:cs="Tahoma"/>
          <w:b/>
          <w:sz w:val="24"/>
          <w:szCs w:val="24"/>
          <w:u w:val="single"/>
        </w:rPr>
      </w:pPr>
      <w:r w:rsidRPr="00BD28DC">
        <w:rPr>
          <w:rFonts w:ascii="Tahoma" w:hAnsi="Tahoma" w:cs="Tahoma"/>
          <w:sz w:val="24"/>
          <w:szCs w:val="24"/>
        </w:rPr>
        <w:t>Námestie Milénia od rána ožilo radom koncertov a pútavých vystúpení mladých talentov z </w:t>
      </w:r>
      <w:proofErr w:type="spellStart"/>
      <w:r w:rsidRPr="00BD28DC">
        <w:rPr>
          <w:rFonts w:ascii="Tahoma" w:hAnsi="Tahoma" w:cs="Tahoma"/>
          <w:sz w:val="24"/>
          <w:szCs w:val="24"/>
        </w:rPr>
        <w:t>Medzibodrožia</w:t>
      </w:r>
      <w:proofErr w:type="spellEnd"/>
      <w:r w:rsidRPr="00BD28DC">
        <w:rPr>
          <w:rFonts w:ascii="Tahoma" w:hAnsi="Tahoma" w:cs="Tahoma"/>
          <w:sz w:val="24"/>
          <w:szCs w:val="24"/>
        </w:rPr>
        <w:t xml:space="preserve"> aj zahraničia. </w:t>
      </w:r>
      <w:r w:rsidR="00321C1D" w:rsidRPr="00BD28DC">
        <w:rPr>
          <w:rFonts w:ascii="Tahoma" w:hAnsi="Tahoma" w:cs="Tahoma"/>
          <w:sz w:val="24"/>
          <w:szCs w:val="24"/>
        </w:rPr>
        <w:t>Oslovení boli p</w:t>
      </w:r>
      <w:r w:rsidRPr="00BD28DC">
        <w:rPr>
          <w:rFonts w:ascii="Tahoma" w:hAnsi="Tahoma" w:cs="Tahoma"/>
          <w:sz w:val="24"/>
          <w:szCs w:val="24"/>
        </w:rPr>
        <w:t>rívrženc</w:t>
      </w:r>
      <w:r w:rsidR="00321C1D" w:rsidRPr="00BD28DC">
        <w:rPr>
          <w:rFonts w:ascii="Tahoma" w:hAnsi="Tahoma" w:cs="Tahoma"/>
          <w:sz w:val="24"/>
          <w:szCs w:val="24"/>
        </w:rPr>
        <w:t>i</w:t>
      </w:r>
      <w:r w:rsidRPr="00BD28DC">
        <w:rPr>
          <w:rFonts w:ascii="Tahoma" w:hAnsi="Tahoma" w:cs="Tahoma"/>
          <w:sz w:val="24"/>
          <w:szCs w:val="24"/>
        </w:rPr>
        <w:t xml:space="preserve"> popovej aj rockovej hudby a</w:t>
      </w:r>
      <w:r w:rsidR="00321C1D" w:rsidRPr="00BD28DC">
        <w:rPr>
          <w:rFonts w:ascii="Tahoma" w:hAnsi="Tahoma" w:cs="Tahoma"/>
          <w:sz w:val="24"/>
          <w:szCs w:val="24"/>
        </w:rPr>
        <w:t> </w:t>
      </w:r>
      <w:r w:rsidRPr="00BD28DC">
        <w:rPr>
          <w:rFonts w:ascii="Tahoma" w:hAnsi="Tahoma" w:cs="Tahoma"/>
          <w:sz w:val="24"/>
          <w:szCs w:val="24"/>
        </w:rPr>
        <w:t>predstav</w:t>
      </w:r>
      <w:r w:rsidR="00321C1D" w:rsidRPr="00BD28DC">
        <w:rPr>
          <w:rFonts w:ascii="Tahoma" w:hAnsi="Tahoma" w:cs="Tahoma"/>
          <w:sz w:val="24"/>
          <w:szCs w:val="24"/>
        </w:rPr>
        <w:t>ené boli</w:t>
      </w:r>
      <w:r w:rsidRPr="00BD28DC">
        <w:rPr>
          <w:rFonts w:ascii="Tahoma" w:hAnsi="Tahoma" w:cs="Tahoma"/>
          <w:sz w:val="24"/>
          <w:szCs w:val="24"/>
        </w:rPr>
        <w:t xml:space="preserve"> umelecky hodnotné koncerty, so snahou upozorniť na množstvo talentov žijúcich a pochádzajúcich z nášho regiónu.  </w:t>
      </w:r>
    </w:p>
    <w:p w:rsidR="009A7CF0" w:rsidRPr="00BD28DC" w:rsidRDefault="009A7CF0" w:rsidP="009A7CF0">
      <w:pPr>
        <w:spacing w:after="0" w:line="240" w:lineRule="auto"/>
        <w:jc w:val="both"/>
        <w:rPr>
          <w:rFonts w:ascii="Tahoma" w:hAnsi="Tahoma" w:cs="Tahoma"/>
          <w:sz w:val="24"/>
          <w:szCs w:val="24"/>
        </w:rPr>
      </w:pPr>
      <w:r w:rsidRPr="00BD28DC">
        <w:rPr>
          <w:rFonts w:ascii="Tahoma" w:hAnsi="Tahoma" w:cs="Tahoma"/>
          <w:sz w:val="24"/>
          <w:szCs w:val="24"/>
        </w:rPr>
        <w:t xml:space="preserve">Druhý deň </w:t>
      </w:r>
      <w:r w:rsidR="00321C1D" w:rsidRPr="00BD28DC">
        <w:rPr>
          <w:rFonts w:ascii="Tahoma" w:hAnsi="Tahoma" w:cs="Tahoma"/>
          <w:sz w:val="24"/>
          <w:szCs w:val="24"/>
        </w:rPr>
        <w:t xml:space="preserve">sa uskutočnil </w:t>
      </w:r>
      <w:r w:rsidRPr="00BD28DC">
        <w:rPr>
          <w:rFonts w:ascii="Tahoma" w:hAnsi="Tahoma" w:cs="Tahoma"/>
          <w:sz w:val="24"/>
          <w:szCs w:val="24"/>
        </w:rPr>
        <w:t xml:space="preserve">veľkolepý </w:t>
      </w:r>
      <w:proofErr w:type="spellStart"/>
      <w:r w:rsidRPr="00BD28DC">
        <w:rPr>
          <w:rFonts w:ascii="Tahoma" w:hAnsi="Tahoma" w:cs="Tahoma"/>
          <w:sz w:val="24"/>
          <w:szCs w:val="24"/>
        </w:rPr>
        <w:t>vinobranecký</w:t>
      </w:r>
      <w:proofErr w:type="spellEnd"/>
      <w:r w:rsidRPr="00BD28DC">
        <w:rPr>
          <w:rFonts w:ascii="Tahoma" w:hAnsi="Tahoma" w:cs="Tahoma"/>
          <w:sz w:val="24"/>
          <w:szCs w:val="24"/>
        </w:rPr>
        <w:t xml:space="preserve"> sprievod s počtom 389 osôb spestrený dychovými kapelami, chodúľmi, alegorickými vozmi, s nádychom oberačky, folklóru a ešte mnohými atrakciami pripomínajúci staré časy tejto tradície. </w:t>
      </w:r>
    </w:p>
    <w:p w:rsidR="009A7CF0" w:rsidRPr="00BD28DC" w:rsidRDefault="009A7CF0" w:rsidP="009A7CF0">
      <w:pPr>
        <w:spacing w:after="0" w:line="240" w:lineRule="auto"/>
        <w:jc w:val="both"/>
        <w:rPr>
          <w:rFonts w:ascii="Tahoma" w:hAnsi="Tahoma" w:cs="Tahoma"/>
          <w:sz w:val="24"/>
          <w:szCs w:val="24"/>
        </w:rPr>
      </w:pPr>
      <w:r w:rsidRPr="00BD28DC">
        <w:rPr>
          <w:rFonts w:ascii="Tahoma" w:hAnsi="Tahoma" w:cs="Tahoma"/>
          <w:sz w:val="24"/>
          <w:szCs w:val="24"/>
        </w:rPr>
        <w:t xml:space="preserve">Námestie Milénia počas prebiehajúceho kultúrneho programu bolo zaplnené remeselníkmi (39 ukážok), ktorí v programe </w:t>
      </w:r>
      <w:r w:rsidRPr="00BD28DC">
        <w:rPr>
          <w:rFonts w:ascii="Tahoma" w:hAnsi="Tahoma" w:cs="Tahoma"/>
          <w:i/>
          <w:sz w:val="24"/>
          <w:szCs w:val="24"/>
        </w:rPr>
        <w:t>„Urob si sám“</w:t>
      </w:r>
      <w:r w:rsidRPr="00BD28DC">
        <w:rPr>
          <w:rFonts w:ascii="Tahoma" w:hAnsi="Tahoma" w:cs="Tahoma"/>
          <w:sz w:val="24"/>
          <w:szCs w:val="24"/>
        </w:rPr>
        <w:t xml:space="preserve"> prezentovali interakciu zúčastnených v jednotlivých tradičných remeselníckych prácach. </w:t>
      </w:r>
    </w:p>
    <w:p w:rsidR="00321C1D" w:rsidRPr="00BD28DC" w:rsidRDefault="009A7CF0" w:rsidP="00321C1D">
      <w:pPr>
        <w:spacing w:after="0" w:line="240" w:lineRule="auto"/>
        <w:jc w:val="both"/>
        <w:rPr>
          <w:rFonts w:ascii="Tahoma" w:hAnsi="Tahoma" w:cs="Tahoma"/>
          <w:sz w:val="24"/>
          <w:szCs w:val="24"/>
        </w:rPr>
      </w:pPr>
      <w:r w:rsidRPr="00BD28DC">
        <w:rPr>
          <w:rFonts w:ascii="Tahoma" w:hAnsi="Tahoma" w:cs="Tahoma"/>
          <w:sz w:val="24"/>
          <w:szCs w:val="24"/>
        </w:rPr>
        <w:t xml:space="preserve">Návštevníci sa mohli pokochať ukážkami tvorby maliarov, </w:t>
      </w:r>
      <w:r w:rsidRPr="00BD28DC">
        <w:rPr>
          <w:rFonts w:ascii="Tahoma" w:hAnsi="Tahoma" w:cs="Tahoma"/>
          <w:i/>
          <w:sz w:val="24"/>
          <w:szCs w:val="24"/>
        </w:rPr>
        <w:t>šachovou hrou so živými bábkami,</w:t>
      </w:r>
      <w:r w:rsidRPr="00BD28DC">
        <w:rPr>
          <w:rFonts w:ascii="Tahoma" w:hAnsi="Tahoma" w:cs="Tahoma"/>
          <w:sz w:val="24"/>
          <w:szCs w:val="24"/>
        </w:rPr>
        <w:t xml:space="preserve"> vďakyvzdaním motocyklistov z príležitosti končiacej sa sezóny, pestrofarebným aranžmánom maľovaných a vyrezávaných tekvíc, zúčastniť sa ozajstného zážitkového lisovania hrozna a ešte mnohými atrakciami pre všetky vekové kategórie. Paralelne na námestí Milénia sa uskutočnila prezentácia programov vzdelávacích inštitúcií, vystúpení komerčnejšieho rázu, gastronómie charakteristickej pre tento región, ochutnávky vín, výstavy kvetov, atrakcií pre deti - všetko v atmosfére zauj</w:t>
      </w:r>
      <w:r w:rsidR="00321C1D" w:rsidRPr="00BD28DC">
        <w:rPr>
          <w:rFonts w:ascii="Tahoma" w:hAnsi="Tahoma" w:cs="Tahoma"/>
          <w:sz w:val="24"/>
          <w:szCs w:val="24"/>
        </w:rPr>
        <w:t xml:space="preserve">ímavých koncertov a vystúpení. </w:t>
      </w:r>
    </w:p>
    <w:p w:rsidR="009A7CF0" w:rsidRPr="00BD28DC" w:rsidRDefault="009A7CF0" w:rsidP="00321C1D">
      <w:pPr>
        <w:spacing w:after="0" w:line="240" w:lineRule="auto"/>
        <w:jc w:val="both"/>
        <w:rPr>
          <w:rFonts w:ascii="Tahoma" w:hAnsi="Tahoma" w:cs="Tahoma"/>
          <w:sz w:val="24"/>
          <w:szCs w:val="24"/>
        </w:rPr>
      </w:pPr>
      <w:r w:rsidRPr="00BD28DC">
        <w:rPr>
          <w:rFonts w:ascii="Tahoma" w:hAnsi="Tahoma" w:cs="Tahoma"/>
          <w:sz w:val="24"/>
          <w:szCs w:val="24"/>
        </w:rPr>
        <w:t xml:space="preserve">Kultúrny program sa uskutočnil podľa predstáv na plánovaných miestach konania Vo večerných hodinách sa uskutočnil koncert - </w:t>
      </w:r>
      <w:r w:rsidRPr="00BD28DC">
        <w:rPr>
          <w:rFonts w:ascii="Tahoma" w:hAnsi="Tahoma" w:cs="Tahoma"/>
          <w:i/>
          <w:sz w:val="24"/>
          <w:szCs w:val="24"/>
        </w:rPr>
        <w:t>„</w:t>
      </w:r>
      <w:proofErr w:type="spellStart"/>
      <w:r w:rsidRPr="00BD28DC">
        <w:rPr>
          <w:rFonts w:ascii="Tahoma" w:hAnsi="Tahoma" w:cs="Tahoma"/>
          <w:i/>
          <w:sz w:val="24"/>
          <w:szCs w:val="24"/>
        </w:rPr>
        <w:t>Kowalsky</w:t>
      </w:r>
      <w:proofErr w:type="spellEnd"/>
      <w:r w:rsidRPr="00BD28DC">
        <w:rPr>
          <w:rFonts w:ascii="Tahoma" w:hAnsi="Tahoma" w:cs="Tahoma"/>
          <w:i/>
          <w:sz w:val="24"/>
          <w:szCs w:val="24"/>
        </w:rPr>
        <w:t xml:space="preserve"> </w:t>
      </w:r>
      <w:proofErr w:type="spellStart"/>
      <w:r w:rsidRPr="00BD28DC">
        <w:rPr>
          <w:rFonts w:ascii="Tahoma" w:hAnsi="Tahoma" w:cs="Tahoma"/>
          <w:i/>
          <w:sz w:val="24"/>
          <w:szCs w:val="24"/>
        </w:rPr>
        <w:t>meg</w:t>
      </w:r>
      <w:proofErr w:type="spellEnd"/>
      <w:r w:rsidRPr="00BD28DC">
        <w:rPr>
          <w:rFonts w:ascii="Tahoma" w:hAnsi="Tahoma" w:cs="Tahoma"/>
          <w:i/>
          <w:sz w:val="24"/>
          <w:szCs w:val="24"/>
        </w:rPr>
        <w:t xml:space="preserve"> a </w:t>
      </w:r>
      <w:proofErr w:type="spellStart"/>
      <w:r w:rsidRPr="00BD28DC">
        <w:rPr>
          <w:rFonts w:ascii="Tahoma" w:hAnsi="Tahoma" w:cs="Tahoma"/>
          <w:i/>
          <w:sz w:val="24"/>
          <w:szCs w:val="24"/>
        </w:rPr>
        <w:t>Vega</w:t>
      </w:r>
      <w:proofErr w:type="spellEnd"/>
      <w:r w:rsidRPr="00BD28DC">
        <w:rPr>
          <w:rFonts w:ascii="Tahoma" w:hAnsi="Tahoma" w:cs="Tahoma"/>
          <w:i/>
          <w:sz w:val="24"/>
          <w:szCs w:val="24"/>
        </w:rPr>
        <w:t xml:space="preserve">“(HU) </w:t>
      </w:r>
      <w:r w:rsidRPr="00BD28DC">
        <w:rPr>
          <w:rFonts w:ascii="Tahoma" w:hAnsi="Tahoma" w:cs="Tahoma"/>
          <w:sz w:val="24"/>
          <w:szCs w:val="24"/>
        </w:rPr>
        <w:t>na Amfiteátri, ktorý bol zrealizovaný napriek nepriaznivému dažďu. Holdoval nadmieru vysokej návštevnosti a úspechu.</w:t>
      </w:r>
    </w:p>
    <w:p w:rsidR="009A7CF0" w:rsidRPr="00BD28DC" w:rsidRDefault="009A7CF0" w:rsidP="009A7CF0">
      <w:pPr>
        <w:spacing w:after="0" w:line="240" w:lineRule="auto"/>
        <w:jc w:val="both"/>
        <w:rPr>
          <w:rFonts w:ascii="Tahoma" w:hAnsi="Tahoma" w:cs="Tahoma"/>
          <w:sz w:val="24"/>
          <w:szCs w:val="24"/>
        </w:rPr>
      </w:pPr>
    </w:p>
    <w:p w:rsidR="009A7CF0" w:rsidRPr="00BD28DC" w:rsidRDefault="009A7CF0" w:rsidP="009A7CF0">
      <w:pPr>
        <w:spacing w:after="0" w:line="240" w:lineRule="auto"/>
        <w:jc w:val="both"/>
        <w:rPr>
          <w:rFonts w:ascii="Tahoma" w:hAnsi="Tahoma" w:cs="Tahoma"/>
          <w:b/>
          <w:sz w:val="24"/>
          <w:szCs w:val="24"/>
          <w:u w:val="single"/>
        </w:rPr>
      </w:pPr>
      <w:r w:rsidRPr="00BD28DC">
        <w:rPr>
          <w:rFonts w:ascii="Tahoma" w:hAnsi="Tahoma" w:cs="Tahoma"/>
          <w:b/>
          <w:sz w:val="24"/>
          <w:szCs w:val="24"/>
          <w:u w:val="single"/>
        </w:rPr>
        <w:t>Nedeľa:</w:t>
      </w:r>
    </w:p>
    <w:p w:rsidR="009A7CF0" w:rsidRPr="00BD28DC" w:rsidRDefault="009A7CF0" w:rsidP="009A7CF0">
      <w:pPr>
        <w:spacing w:after="0" w:line="240" w:lineRule="auto"/>
        <w:jc w:val="both"/>
        <w:rPr>
          <w:rFonts w:ascii="Tahoma" w:hAnsi="Tahoma" w:cs="Tahoma"/>
          <w:sz w:val="24"/>
          <w:szCs w:val="24"/>
        </w:rPr>
      </w:pPr>
      <w:r w:rsidRPr="00BD28DC">
        <w:rPr>
          <w:rFonts w:ascii="Tahoma" w:hAnsi="Tahoma" w:cs="Tahoma"/>
          <w:sz w:val="24"/>
          <w:szCs w:val="24"/>
        </w:rPr>
        <w:t xml:space="preserve">Tretí deň sa uskutočnila Ďakovná svätá omša – </w:t>
      </w:r>
      <w:r w:rsidRPr="00BD28DC">
        <w:rPr>
          <w:rFonts w:ascii="Tahoma" w:hAnsi="Tahoma" w:cs="Tahoma"/>
          <w:i/>
          <w:sz w:val="24"/>
          <w:szCs w:val="24"/>
        </w:rPr>
        <w:t>Ekumenická bohoslužba</w:t>
      </w:r>
      <w:r w:rsidRPr="00BD28DC">
        <w:rPr>
          <w:rFonts w:ascii="Tahoma" w:hAnsi="Tahoma" w:cs="Tahoma"/>
          <w:sz w:val="24"/>
          <w:szCs w:val="24"/>
        </w:rPr>
        <w:t>, avšak namiesto námestia Milénia z dôvodu nepriaznivého počasia v </w:t>
      </w:r>
      <w:proofErr w:type="spellStart"/>
      <w:r w:rsidRPr="00BD28DC">
        <w:rPr>
          <w:rFonts w:ascii="Tahoma" w:hAnsi="Tahoma" w:cs="Tahoma"/>
          <w:sz w:val="24"/>
          <w:szCs w:val="24"/>
        </w:rPr>
        <w:t>rísko</w:t>
      </w:r>
      <w:proofErr w:type="spellEnd"/>
      <w:r w:rsidRPr="00BD28DC">
        <w:rPr>
          <w:rFonts w:ascii="Tahoma" w:hAnsi="Tahoma" w:cs="Tahoma"/>
          <w:sz w:val="24"/>
          <w:szCs w:val="24"/>
        </w:rPr>
        <w:t xml:space="preserve">-katolíckom kostole Ekumenickú bohoslužbu spestrili hudobné vstupy </w:t>
      </w:r>
      <w:r w:rsidRPr="00BD28DC">
        <w:rPr>
          <w:rFonts w:ascii="Tahoma" w:hAnsi="Tahoma" w:cs="Tahoma"/>
          <w:b/>
          <w:sz w:val="24"/>
          <w:szCs w:val="24"/>
        </w:rPr>
        <w:t xml:space="preserve">Učiteľského zboru </w:t>
      </w:r>
      <w:proofErr w:type="spellStart"/>
      <w:r w:rsidRPr="00BD28DC">
        <w:rPr>
          <w:rFonts w:ascii="Tahoma" w:hAnsi="Tahoma" w:cs="Tahoma"/>
          <w:b/>
          <w:sz w:val="24"/>
          <w:szCs w:val="24"/>
        </w:rPr>
        <w:t>Použia</w:t>
      </w:r>
      <w:proofErr w:type="spellEnd"/>
      <w:r w:rsidRPr="00BD28DC">
        <w:rPr>
          <w:rFonts w:ascii="Tahoma" w:hAnsi="Tahoma" w:cs="Tahoma"/>
          <w:b/>
          <w:sz w:val="24"/>
          <w:szCs w:val="24"/>
        </w:rPr>
        <w:t xml:space="preserve"> a </w:t>
      </w:r>
      <w:proofErr w:type="spellStart"/>
      <w:r w:rsidRPr="00BD28DC">
        <w:rPr>
          <w:rFonts w:ascii="Tahoma" w:hAnsi="Tahoma" w:cs="Tahoma"/>
          <w:b/>
          <w:sz w:val="24"/>
          <w:szCs w:val="24"/>
        </w:rPr>
        <w:t>Medzibodrožia</w:t>
      </w:r>
      <w:proofErr w:type="spellEnd"/>
      <w:r w:rsidRPr="00BD28DC">
        <w:rPr>
          <w:rFonts w:ascii="Tahoma" w:hAnsi="Tahoma" w:cs="Tahoma"/>
          <w:b/>
          <w:sz w:val="24"/>
          <w:szCs w:val="24"/>
        </w:rPr>
        <w:t xml:space="preserve">. </w:t>
      </w:r>
      <w:r w:rsidRPr="00BD28DC">
        <w:rPr>
          <w:rFonts w:ascii="Tahoma" w:hAnsi="Tahoma" w:cs="Tahoma"/>
          <w:sz w:val="24"/>
          <w:szCs w:val="24"/>
        </w:rPr>
        <w:t xml:space="preserve">Program prebehol bez akýchkoľvek zmien, v príjemnej atmosfére. Na záver posledného dňa sa uskutočnilo vystúpenie humoristu </w:t>
      </w:r>
      <w:proofErr w:type="spellStart"/>
      <w:r w:rsidRPr="00BD28DC">
        <w:rPr>
          <w:rFonts w:ascii="Tahoma" w:hAnsi="Tahoma" w:cs="Tahoma"/>
          <w:b/>
          <w:sz w:val="24"/>
          <w:szCs w:val="24"/>
        </w:rPr>
        <w:t>Aranyosi</w:t>
      </w:r>
      <w:proofErr w:type="spellEnd"/>
      <w:r w:rsidRPr="00BD28DC">
        <w:rPr>
          <w:rFonts w:ascii="Tahoma" w:hAnsi="Tahoma" w:cs="Tahoma"/>
          <w:b/>
          <w:sz w:val="24"/>
          <w:szCs w:val="24"/>
        </w:rPr>
        <w:t xml:space="preserve"> </w:t>
      </w:r>
      <w:proofErr w:type="spellStart"/>
      <w:r w:rsidRPr="00BD28DC">
        <w:rPr>
          <w:rFonts w:ascii="Tahoma" w:hAnsi="Tahoma" w:cs="Tahoma"/>
          <w:b/>
          <w:sz w:val="24"/>
          <w:szCs w:val="24"/>
        </w:rPr>
        <w:t>Péter</w:t>
      </w:r>
      <w:proofErr w:type="spellEnd"/>
      <w:r w:rsidRPr="00BD28DC">
        <w:rPr>
          <w:rFonts w:ascii="Tahoma" w:hAnsi="Tahoma" w:cs="Tahoma"/>
          <w:b/>
          <w:sz w:val="24"/>
          <w:szCs w:val="24"/>
        </w:rPr>
        <w:t xml:space="preserve"> </w:t>
      </w:r>
      <w:r w:rsidRPr="00BD28DC">
        <w:rPr>
          <w:rFonts w:ascii="Tahoma" w:hAnsi="Tahoma" w:cs="Tahoma"/>
          <w:sz w:val="24"/>
          <w:szCs w:val="24"/>
        </w:rPr>
        <w:t>v MsKS.</w:t>
      </w:r>
    </w:p>
    <w:p w:rsidR="009A7CF0" w:rsidRPr="00BD28DC" w:rsidRDefault="009A7CF0" w:rsidP="009A7CF0">
      <w:pPr>
        <w:spacing w:after="0" w:line="240" w:lineRule="auto"/>
        <w:jc w:val="both"/>
        <w:rPr>
          <w:rFonts w:ascii="Tahoma" w:hAnsi="Tahoma" w:cs="Tahoma"/>
          <w:i/>
          <w:sz w:val="24"/>
          <w:szCs w:val="24"/>
        </w:rPr>
      </w:pPr>
    </w:p>
    <w:p w:rsidR="009A7CF0" w:rsidRPr="00BD28DC" w:rsidRDefault="009A7CF0" w:rsidP="009A7CF0">
      <w:pPr>
        <w:spacing w:after="0" w:line="240" w:lineRule="auto"/>
        <w:jc w:val="both"/>
        <w:rPr>
          <w:rFonts w:ascii="Tahoma" w:hAnsi="Tahoma" w:cs="Tahoma"/>
          <w:b/>
          <w:i/>
          <w:sz w:val="24"/>
          <w:szCs w:val="24"/>
          <w:u w:val="single"/>
        </w:rPr>
      </w:pPr>
      <w:r w:rsidRPr="00BD28DC">
        <w:rPr>
          <w:rFonts w:ascii="Tahoma" w:hAnsi="Tahoma" w:cs="Tahoma"/>
          <w:b/>
          <w:i/>
          <w:sz w:val="24"/>
          <w:szCs w:val="24"/>
          <w:u w:val="single"/>
        </w:rPr>
        <w:t xml:space="preserve">Sprievodné podujatia   </w:t>
      </w:r>
    </w:p>
    <w:p w:rsidR="009A7CF0" w:rsidRPr="00BD28DC" w:rsidRDefault="009A7CF0" w:rsidP="009A7CF0">
      <w:pPr>
        <w:spacing w:after="0" w:line="240" w:lineRule="auto"/>
        <w:jc w:val="both"/>
        <w:rPr>
          <w:rFonts w:ascii="Tahoma" w:hAnsi="Tahoma" w:cs="Tahoma"/>
          <w:b/>
          <w:i/>
          <w:sz w:val="24"/>
          <w:szCs w:val="24"/>
          <w:u w:val="single"/>
        </w:rPr>
      </w:pPr>
    </w:p>
    <w:p w:rsidR="009A7CF0" w:rsidRPr="00BD28DC" w:rsidRDefault="009A7CF0" w:rsidP="00321C1D">
      <w:pPr>
        <w:spacing w:after="0" w:line="240" w:lineRule="auto"/>
        <w:jc w:val="both"/>
        <w:rPr>
          <w:rFonts w:ascii="Tahoma" w:hAnsi="Tahoma" w:cs="Tahoma"/>
          <w:sz w:val="24"/>
          <w:szCs w:val="24"/>
        </w:rPr>
      </w:pPr>
      <w:r w:rsidRPr="00BD28DC">
        <w:rPr>
          <w:rFonts w:ascii="Tahoma" w:hAnsi="Tahoma" w:cs="Tahoma"/>
          <w:sz w:val="24"/>
          <w:szCs w:val="24"/>
        </w:rPr>
        <w:t xml:space="preserve">Veľkolepá výstava ovocia a zeleniny v organizácii Slovenského zväzu záhradkárov je už dlhé roky atrakciou, ktorá priláka množstvo miestnych aj zahraničných návštevníkov. Tohto roku sa uskutočnila opäť v interiéry – vo veľkej zasadačke MsÚ, čo umocnila aj </w:t>
      </w:r>
      <w:r w:rsidRPr="00BD28DC">
        <w:rPr>
          <w:rFonts w:ascii="Tahoma" w:hAnsi="Tahoma" w:cs="Tahoma"/>
          <w:i/>
          <w:sz w:val="24"/>
          <w:szCs w:val="24"/>
        </w:rPr>
        <w:t>výstava maľovaných a vyrezávaných tekvíc</w:t>
      </w:r>
      <w:r w:rsidRPr="00BD28DC">
        <w:rPr>
          <w:rFonts w:ascii="Tahoma" w:hAnsi="Tahoma" w:cs="Tahoma"/>
          <w:sz w:val="24"/>
          <w:szCs w:val="24"/>
        </w:rPr>
        <w:t xml:space="preserve"> - prispelo k očakávanému úspechu. Podľa knihy návštev sa kochalo výstavou počas festivalu 3 492 osôb.  </w:t>
      </w:r>
    </w:p>
    <w:p w:rsidR="009A7CF0" w:rsidRPr="00BD28DC" w:rsidRDefault="009A7CF0" w:rsidP="009A7CF0">
      <w:pPr>
        <w:spacing w:after="0" w:line="240" w:lineRule="auto"/>
        <w:jc w:val="both"/>
        <w:rPr>
          <w:rFonts w:ascii="Tahoma" w:hAnsi="Tahoma" w:cs="Tahoma"/>
          <w:sz w:val="24"/>
          <w:szCs w:val="24"/>
        </w:rPr>
      </w:pPr>
      <w:r w:rsidRPr="00BD28DC">
        <w:rPr>
          <w:rFonts w:ascii="Tahoma" w:hAnsi="Tahoma" w:cs="Tahoma"/>
          <w:sz w:val="24"/>
          <w:szCs w:val="24"/>
        </w:rPr>
        <w:t xml:space="preserve">Inováciou bolo vytvorenie ochutnávky miestnych gurmánskych špecialít, v na to určených stanoch paralelne popri </w:t>
      </w:r>
      <w:r w:rsidRPr="00BD28DC">
        <w:rPr>
          <w:rFonts w:ascii="Tahoma" w:hAnsi="Tahoma" w:cs="Tahoma"/>
          <w:i/>
          <w:sz w:val="24"/>
          <w:szCs w:val="24"/>
        </w:rPr>
        <w:t>ochutnávke vín</w:t>
      </w:r>
      <w:r w:rsidRPr="00BD28DC">
        <w:rPr>
          <w:rFonts w:ascii="Tahoma" w:hAnsi="Tahoma" w:cs="Tahoma"/>
          <w:sz w:val="24"/>
          <w:szCs w:val="24"/>
        </w:rPr>
        <w:t xml:space="preserve"> miestnych a zahraničných vinárov. </w:t>
      </w:r>
      <w:r w:rsidRPr="00BD28DC">
        <w:rPr>
          <w:rFonts w:ascii="Tahoma" w:hAnsi="Tahoma" w:cs="Tahoma"/>
          <w:i/>
          <w:sz w:val="24"/>
          <w:szCs w:val="24"/>
        </w:rPr>
        <w:t xml:space="preserve">„Chute </w:t>
      </w:r>
      <w:proofErr w:type="spellStart"/>
      <w:r w:rsidRPr="00BD28DC">
        <w:rPr>
          <w:rFonts w:ascii="Tahoma" w:hAnsi="Tahoma" w:cs="Tahoma"/>
          <w:i/>
          <w:sz w:val="24"/>
          <w:szCs w:val="24"/>
        </w:rPr>
        <w:t>Medzibodrožia</w:t>
      </w:r>
      <w:proofErr w:type="spellEnd"/>
      <w:r w:rsidRPr="00BD28DC">
        <w:rPr>
          <w:rFonts w:ascii="Tahoma" w:hAnsi="Tahoma" w:cs="Tahoma"/>
          <w:i/>
          <w:sz w:val="24"/>
          <w:szCs w:val="24"/>
        </w:rPr>
        <w:t>“</w:t>
      </w:r>
      <w:r w:rsidRPr="00BD28DC">
        <w:rPr>
          <w:rFonts w:ascii="Tahoma" w:hAnsi="Tahoma" w:cs="Tahoma"/>
          <w:sz w:val="24"/>
          <w:szCs w:val="24"/>
        </w:rPr>
        <w:t xml:space="preserve"> ponúkali predstavitelia okolitých miest a obcí resp. miestnych inštitúcií – Zatín, Veľké Trakany, Malý Horeš, Gymnázium, SOŠ Pribeník, dve miestne reštaurácie a samozrejme my – hostitelia festivalu. </w:t>
      </w:r>
    </w:p>
    <w:p w:rsidR="009A7CF0" w:rsidRPr="00BD28DC" w:rsidRDefault="009A7CF0" w:rsidP="009A7CF0">
      <w:pPr>
        <w:spacing w:after="0" w:line="240" w:lineRule="auto"/>
        <w:jc w:val="both"/>
        <w:rPr>
          <w:rFonts w:ascii="Tahoma" w:hAnsi="Tahoma" w:cs="Tahoma"/>
          <w:sz w:val="24"/>
          <w:szCs w:val="24"/>
        </w:rPr>
      </w:pPr>
      <w:r w:rsidRPr="00BD28DC">
        <w:rPr>
          <w:rFonts w:ascii="Tahoma" w:hAnsi="Tahoma" w:cs="Tahoma"/>
          <w:sz w:val="24"/>
          <w:szCs w:val="24"/>
        </w:rPr>
        <w:t xml:space="preserve">V priestoroch </w:t>
      </w:r>
      <w:proofErr w:type="spellStart"/>
      <w:r w:rsidRPr="00BD28DC">
        <w:rPr>
          <w:rFonts w:ascii="Tahoma" w:hAnsi="Tahoma" w:cs="Tahoma"/>
          <w:sz w:val="24"/>
          <w:szCs w:val="24"/>
        </w:rPr>
        <w:t>Perényiho</w:t>
      </w:r>
      <w:proofErr w:type="spellEnd"/>
      <w:r w:rsidRPr="00BD28DC">
        <w:rPr>
          <w:rFonts w:ascii="Tahoma" w:hAnsi="Tahoma" w:cs="Tahoma"/>
          <w:sz w:val="24"/>
          <w:szCs w:val="24"/>
        </w:rPr>
        <w:t xml:space="preserve"> pivnice ponúkali z príležitosti festivalu </w:t>
      </w:r>
      <w:r w:rsidRPr="00BD28DC">
        <w:rPr>
          <w:rFonts w:ascii="Tahoma" w:hAnsi="Tahoma" w:cs="Tahoma"/>
          <w:i/>
          <w:sz w:val="24"/>
          <w:szCs w:val="24"/>
        </w:rPr>
        <w:t>„Renesančné hody a vínne špeciality“</w:t>
      </w:r>
      <w:r w:rsidRPr="00BD28DC">
        <w:rPr>
          <w:rFonts w:ascii="Tahoma" w:hAnsi="Tahoma" w:cs="Tahoma"/>
          <w:sz w:val="24"/>
          <w:szCs w:val="24"/>
        </w:rPr>
        <w:t xml:space="preserve"> so živou hudbou, autentickými jedlami, burčiakom a chutnými vínami tiež z </w:t>
      </w:r>
      <w:proofErr w:type="spellStart"/>
      <w:r w:rsidRPr="00BD28DC">
        <w:rPr>
          <w:rFonts w:ascii="Tahoma" w:hAnsi="Tahoma" w:cs="Tahoma"/>
          <w:sz w:val="24"/>
          <w:szCs w:val="24"/>
        </w:rPr>
        <w:t>Medzibodrožia</w:t>
      </w:r>
      <w:proofErr w:type="spellEnd"/>
      <w:r w:rsidRPr="00BD28DC">
        <w:rPr>
          <w:rFonts w:ascii="Tahoma" w:hAnsi="Tahoma" w:cs="Tahoma"/>
          <w:sz w:val="24"/>
          <w:szCs w:val="24"/>
        </w:rPr>
        <w:t xml:space="preserve">. </w:t>
      </w:r>
    </w:p>
    <w:p w:rsidR="009A7CF0" w:rsidRPr="00BD28DC" w:rsidRDefault="009A7CF0" w:rsidP="009A7CF0">
      <w:pPr>
        <w:spacing w:after="0" w:line="240" w:lineRule="auto"/>
        <w:jc w:val="both"/>
        <w:rPr>
          <w:rFonts w:ascii="Tahoma" w:hAnsi="Tahoma" w:cs="Tahoma"/>
          <w:sz w:val="24"/>
          <w:szCs w:val="24"/>
        </w:rPr>
      </w:pPr>
      <w:r w:rsidRPr="00BD28DC">
        <w:rPr>
          <w:rFonts w:ascii="Tahoma" w:hAnsi="Tahoma" w:cs="Tahoma"/>
          <w:sz w:val="24"/>
          <w:szCs w:val="24"/>
        </w:rPr>
        <w:t xml:space="preserve">V sobotu sa uskutočnil celoštátny festival ľudovej hudby – </w:t>
      </w:r>
      <w:r w:rsidRPr="00BD28DC">
        <w:rPr>
          <w:rFonts w:ascii="Tahoma" w:hAnsi="Tahoma" w:cs="Tahoma"/>
          <w:i/>
          <w:sz w:val="24"/>
          <w:szCs w:val="24"/>
        </w:rPr>
        <w:t>CSATRANGOS.</w:t>
      </w:r>
    </w:p>
    <w:p w:rsidR="009A7CF0" w:rsidRPr="00BD28DC" w:rsidRDefault="009A7CF0" w:rsidP="009A7CF0">
      <w:pPr>
        <w:spacing w:after="0" w:line="240" w:lineRule="auto"/>
        <w:jc w:val="both"/>
        <w:rPr>
          <w:rFonts w:ascii="Tahoma" w:hAnsi="Tahoma" w:cs="Tahoma"/>
          <w:sz w:val="24"/>
          <w:szCs w:val="24"/>
        </w:rPr>
      </w:pPr>
      <w:r w:rsidRPr="00BD28DC">
        <w:rPr>
          <w:rFonts w:ascii="Tahoma" w:hAnsi="Tahoma" w:cs="Tahoma"/>
          <w:sz w:val="24"/>
          <w:szCs w:val="24"/>
        </w:rPr>
        <w:t xml:space="preserve">Na </w:t>
      </w:r>
      <w:r w:rsidRPr="00BD28DC">
        <w:rPr>
          <w:rFonts w:ascii="Tahoma" w:hAnsi="Tahoma" w:cs="Tahoma"/>
          <w:i/>
          <w:sz w:val="24"/>
          <w:szCs w:val="24"/>
        </w:rPr>
        <w:t>Slávnostnom odovzdaní verejných ocenení</w:t>
      </w:r>
      <w:r w:rsidRPr="00BD28DC">
        <w:rPr>
          <w:rFonts w:ascii="Tahoma" w:hAnsi="Tahoma" w:cs="Tahoma"/>
          <w:sz w:val="24"/>
          <w:szCs w:val="24"/>
        </w:rPr>
        <w:t xml:space="preserve"> Mesta Kráľovský Chlmec cenu PRO URBE si prevzal kolektív Nemocnice s poliklinikou </w:t>
      </w:r>
      <w:proofErr w:type="spellStart"/>
      <w:r w:rsidRPr="00BD28DC">
        <w:rPr>
          <w:rFonts w:ascii="Tahoma" w:hAnsi="Tahoma" w:cs="Tahoma"/>
          <w:sz w:val="24"/>
          <w:szCs w:val="24"/>
        </w:rPr>
        <w:t>n.o</w:t>
      </w:r>
      <w:proofErr w:type="spellEnd"/>
      <w:r w:rsidRPr="00BD28DC">
        <w:rPr>
          <w:rFonts w:ascii="Tahoma" w:hAnsi="Tahoma" w:cs="Tahoma"/>
          <w:sz w:val="24"/>
          <w:szCs w:val="24"/>
        </w:rPr>
        <w:t>. Kráľovský Chlmec.</w:t>
      </w:r>
    </w:p>
    <w:p w:rsidR="009A7CF0" w:rsidRPr="00BD28DC" w:rsidRDefault="009A7CF0" w:rsidP="009A7CF0">
      <w:pPr>
        <w:spacing w:after="0" w:line="240" w:lineRule="auto"/>
        <w:jc w:val="both"/>
        <w:rPr>
          <w:rFonts w:ascii="Tahoma" w:hAnsi="Tahoma" w:cs="Tahoma"/>
          <w:sz w:val="24"/>
          <w:szCs w:val="24"/>
        </w:rPr>
      </w:pPr>
    </w:p>
    <w:p w:rsidR="009A7CF0" w:rsidRPr="00BD28DC" w:rsidRDefault="009A7CF0" w:rsidP="009A7CF0">
      <w:pPr>
        <w:spacing w:after="0" w:line="240" w:lineRule="auto"/>
        <w:jc w:val="both"/>
        <w:rPr>
          <w:rFonts w:ascii="Tahoma" w:hAnsi="Tahoma" w:cs="Tahoma"/>
          <w:b/>
          <w:sz w:val="24"/>
          <w:szCs w:val="24"/>
        </w:rPr>
      </w:pPr>
      <w:r w:rsidRPr="00BD28DC">
        <w:rPr>
          <w:rFonts w:ascii="Tahoma" w:hAnsi="Tahoma" w:cs="Tahoma"/>
          <w:b/>
          <w:i/>
          <w:sz w:val="24"/>
          <w:szCs w:val="24"/>
          <w:u w:val="single"/>
        </w:rPr>
        <w:t xml:space="preserve">Návštevnosť festivalu: </w:t>
      </w:r>
      <w:r w:rsidRPr="00BD28DC">
        <w:rPr>
          <w:rFonts w:ascii="Tahoma" w:hAnsi="Tahoma" w:cs="Tahoma"/>
          <w:sz w:val="24"/>
          <w:szCs w:val="24"/>
        </w:rPr>
        <w:t xml:space="preserve">Účasť na festivale počas troch dní bola až nad očakávania pozitívna, čo činí vrátane veľkých koncertov na Amfiteátri cca. </w:t>
      </w:r>
      <w:r w:rsidRPr="00BD28DC">
        <w:rPr>
          <w:rFonts w:ascii="Tahoma" w:hAnsi="Tahoma" w:cs="Tahoma"/>
          <w:b/>
          <w:sz w:val="24"/>
          <w:szCs w:val="24"/>
        </w:rPr>
        <w:t>8 900 osôb.</w:t>
      </w:r>
    </w:p>
    <w:p w:rsidR="00321C1D" w:rsidRPr="00BD28DC" w:rsidRDefault="00321C1D" w:rsidP="009A7CF0">
      <w:pPr>
        <w:spacing w:after="0" w:line="240" w:lineRule="auto"/>
        <w:jc w:val="both"/>
        <w:rPr>
          <w:rFonts w:ascii="Tahoma" w:hAnsi="Tahoma" w:cs="Tahoma"/>
          <w:b/>
          <w:i/>
          <w:sz w:val="24"/>
          <w:szCs w:val="24"/>
          <w:u w:val="single"/>
        </w:rPr>
      </w:pPr>
    </w:p>
    <w:p w:rsidR="009A7CF0" w:rsidRPr="00BD28DC" w:rsidRDefault="009A7CF0" w:rsidP="009A7CF0">
      <w:pPr>
        <w:spacing w:after="0" w:line="240" w:lineRule="auto"/>
        <w:rPr>
          <w:rFonts w:ascii="Tahoma" w:hAnsi="Tahoma" w:cs="Tahoma"/>
          <w:sz w:val="24"/>
          <w:szCs w:val="24"/>
        </w:rPr>
      </w:pPr>
    </w:p>
    <w:p w:rsidR="009A7CF0" w:rsidRPr="00BD28DC" w:rsidRDefault="009A7CF0" w:rsidP="009A7CF0">
      <w:pPr>
        <w:spacing w:after="0" w:line="240" w:lineRule="auto"/>
        <w:rPr>
          <w:rFonts w:ascii="Tahoma" w:hAnsi="Tahoma" w:cs="Tahoma"/>
          <w:noProof/>
          <w:sz w:val="24"/>
          <w:szCs w:val="24"/>
          <w:lang w:eastAsia="sk-SK"/>
        </w:rPr>
      </w:pPr>
      <w:r w:rsidRPr="00BD28DC">
        <w:rPr>
          <w:rFonts w:ascii="Tahoma" w:hAnsi="Tahoma" w:cs="Tahoma"/>
          <w:noProof/>
          <w:sz w:val="24"/>
          <w:szCs w:val="24"/>
          <w:lang w:eastAsia="sk-SK"/>
        </w:rPr>
        <w:t xml:space="preserve">                   </w:t>
      </w:r>
      <w:r w:rsidRPr="00BD28DC">
        <w:rPr>
          <w:rFonts w:ascii="Tahoma" w:hAnsi="Tahoma" w:cs="Tahoma"/>
          <w:noProof/>
          <w:sz w:val="24"/>
          <w:szCs w:val="24"/>
          <w:lang w:eastAsia="sk-SK"/>
        </w:rPr>
        <w:drawing>
          <wp:inline distT="0" distB="0" distL="0" distR="0" wp14:anchorId="22BA5D66" wp14:editId="629DC7C7">
            <wp:extent cx="3672840" cy="2447604"/>
            <wp:effectExtent l="0" t="0" r="3810" b="0"/>
            <wp:docPr id="29" name="Obrázok 29" descr="C:\Users\bta91280\Desktop\308131480_572567194656686_4057030437696906173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C:\Users\bta91280\Desktop\308131480_572567194656686_4057030437696906173_n.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685822" cy="2456255"/>
                    </a:xfrm>
                    <a:prstGeom prst="rect">
                      <a:avLst/>
                    </a:prstGeom>
                    <a:noFill/>
                    <a:ln>
                      <a:noFill/>
                    </a:ln>
                  </pic:spPr>
                </pic:pic>
              </a:graphicData>
            </a:graphic>
          </wp:inline>
        </w:drawing>
      </w:r>
    </w:p>
    <w:p w:rsidR="00017053" w:rsidRPr="00BD28DC" w:rsidRDefault="00017053" w:rsidP="009A7CF0">
      <w:pPr>
        <w:spacing w:after="0" w:line="240" w:lineRule="auto"/>
        <w:rPr>
          <w:rFonts w:ascii="Tahoma" w:hAnsi="Tahoma" w:cs="Tahoma"/>
          <w:noProof/>
          <w:sz w:val="24"/>
          <w:szCs w:val="24"/>
          <w:lang w:eastAsia="sk-SK"/>
        </w:rPr>
      </w:pPr>
    </w:p>
    <w:p w:rsidR="00017053" w:rsidRPr="00BD28DC" w:rsidRDefault="00017053" w:rsidP="009A7CF0">
      <w:pPr>
        <w:spacing w:after="0" w:line="240" w:lineRule="auto"/>
        <w:rPr>
          <w:rFonts w:ascii="Tahoma" w:hAnsi="Tahoma" w:cs="Tahoma"/>
          <w:noProof/>
          <w:sz w:val="24"/>
          <w:szCs w:val="24"/>
          <w:lang w:eastAsia="sk-SK"/>
        </w:rPr>
      </w:pPr>
    </w:p>
    <w:p w:rsidR="00017053" w:rsidRPr="00BD28DC" w:rsidRDefault="00017053" w:rsidP="009A7CF0">
      <w:pPr>
        <w:spacing w:after="0" w:line="240" w:lineRule="auto"/>
        <w:rPr>
          <w:rFonts w:ascii="Tahoma" w:hAnsi="Tahoma" w:cs="Tahoma"/>
          <w:noProof/>
          <w:sz w:val="24"/>
          <w:szCs w:val="24"/>
          <w:lang w:eastAsia="sk-SK"/>
        </w:rPr>
      </w:pPr>
    </w:p>
    <w:p w:rsidR="00017053" w:rsidRPr="00BD28DC" w:rsidRDefault="00017053" w:rsidP="009A7CF0">
      <w:pPr>
        <w:spacing w:after="0" w:line="240" w:lineRule="auto"/>
        <w:rPr>
          <w:rFonts w:ascii="Tahoma" w:hAnsi="Tahoma" w:cs="Tahoma"/>
          <w:sz w:val="24"/>
          <w:szCs w:val="24"/>
        </w:rPr>
      </w:pPr>
    </w:p>
    <w:p w:rsidR="009A7CF0" w:rsidRPr="00BD28DC" w:rsidRDefault="009A7CF0" w:rsidP="009A7CF0">
      <w:pPr>
        <w:spacing w:after="0" w:line="240" w:lineRule="auto"/>
        <w:rPr>
          <w:rFonts w:ascii="Tahoma" w:hAnsi="Tahoma" w:cs="Tahoma"/>
          <w:sz w:val="24"/>
          <w:szCs w:val="24"/>
        </w:rPr>
      </w:pPr>
      <w:r w:rsidRPr="00BD28DC">
        <w:rPr>
          <w:rFonts w:ascii="Tahoma" w:hAnsi="Tahoma" w:cs="Tahoma"/>
          <w:noProof/>
          <w:sz w:val="24"/>
          <w:szCs w:val="24"/>
          <w:lang w:eastAsia="sk-SK"/>
        </w:rPr>
        <w:t xml:space="preserve">               </w:t>
      </w:r>
      <w:r w:rsidRPr="00BD28DC">
        <w:rPr>
          <w:rFonts w:ascii="Tahoma" w:hAnsi="Tahoma" w:cs="Tahoma"/>
          <w:noProof/>
          <w:sz w:val="24"/>
          <w:szCs w:val="24"/>
          <w:lang w:eastAsia="sk-SK"/>
        </w:rPr>
        <w:drawing>
          <wp:inline distT="0" distB="0" distL="0" distR="0" wp14:anchorId="5A060032" wp14:editId="33427560">
            <wp:extent cx="1984375" cy="1322401"/>
            <wp:effectExtent l="0" t="0" r="0" b="0"/>
            <wp:docPr id="28" name="Obrázok 28" descr="C:\Users\bta91280\Desktop\309197392_572662547980484_827593381685501267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C:\Users\bta91280\Desktop\309197392_572662547980484_8275933816855012674_n.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013585" cy="1341867"/>
                    </a:xfrm>
                    <a:prstGeom prst="rect">
                      <a:avLst/>
                    </a:prstGeom>
                    <a:noFill/>
                    <a:ln>
                      <a:noFill/>
                    </a:ln>
                  </pic:spPr>
                </pic:pic>
              </a:graphicData>
            </a:graphic>
          </wp:inline>
        </w:drawing>
      </w:r>
      <w:r w:rsidRPr="00BD28DC">
        <w:rPr>
          <w:rFonts w:ascii="Tahoma" w:hAnsi="Tahoma" w:cs="Tahoma"/>
          <w:noProof/>
          <w:sz w:val="24"/>
          <w:szCs w:val="24"/>
          <w:lang w:eastAsia="sk-SK"/>
        </w:rPr>
        <w:t xml:space="preserve">   </w:t>
      </w:r>
      <w:r w:rsidRPr="00BD28DC">
        <w:rPr>
          <w:rFonts w:ascii="Tahoma" w:hAnsi="Tahoma" w:cs="Tahoma"/>
          <w:noProof/>
          <w:sz w:val="24"/>
          <w:szCs w:val="24"/>
          <w:lang w:eastAsia="sk-SK"/>
        </w:rPr>
        <w:drawing>
          <wp:inline distT="0" distB="0" distL="0" distR="0" wp14:anchorId="179DBD58" wp14:editId="197587CD">
            <wp:extent cx="2146300" cy="1272540"/>
            <wp:effectExtent l="0" t="0" r="6350" b="3810"/>
            <wp:docPr id="30" name="Obrázok 30" descr="C:\Users\bta91280\Desktop\308072509_572550934658312_257229682943715596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Users\bta91280\Desktop\308072509_572550934658312_2572296829437155964_n.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162764" cy="1282301"/>
                    </a:xfrm>
                    <a:prstGeom prst="rect">
                      <a:avLst/>
                    </a:prstGeom>
                    <a:noFill/>
                    <a:ln>
                      <a:noFill/>
                    </a:ln>
                  </pic:spPr>
                </pic:pic>
              </a:graphicData>
            </a:graphic>
          </wp:inline>
        </w:drawing>
      </w:r>
    </w:p>
    <w:p w:rsidR="009A7CF0" w:rsidRPr="00BD28DC" w:rsidRDefault="009A7CF0" w:rsidP="009A7CF0">
      <w:pPr>
        <w:spacing w:after="0" w:line="240" w:lineRule="auto"/>
        <w:rPr>
          <w:rFonts w:ascii="Tahoma" w:hAnsi="Tahoma" w:cs="Tahoma"/>
          <w:sz w:val="24"/>
          <w:szCs w:val="24"/>
        </w:rPr>
      </w:pPr>
    </w:p>
    <w:p w:rsidR="009A7CF0" w:rsidRPr="00BD28DC" w:rsidRDefault="009A7CF0" w:rsidP="009A7CF0">
      <w:pPr>
        <w:spacing w:after="0" w:line="240" w:lineRule="auto"/>
        <w:rPr>
          <w:rFonts w:ascii="Tahoma" w:hAnsi="Tahoma" w:cs="Tahoma"/>
          <w:sz w:val="24"/>
          <w:szCs w:val="24"/>
        </w:rPr>
      </w:pPr>
    </w:p>
    <w:p w:rsidR="009A7CF0" w:rsidRPr="00BD28DC" w:rsidRDefault="009A7CF0" w:rsidP="009A7CF0">
      <w:pPr>
        <w:spacing w:after="0" w:line="240" w:lineRule="auto"/>
        <w:rPr>
          <w:rFonts w:ascii="Tahoma" w:hAnsi="Tahoma" w:cs="Tahoma"/>
          <w:noProof/>
          <w:sz w:val="24"/>
          <w:szCs w:val="24"/>
          <w:lang w:eastAsia="sk-SK"/>
        </w:rPr>
      </w:pPr>
    </w:p>
    <w:p w:rsidR="009A7CF0" w:rsidRPr="00BD28DC" w:rsidRDefault="009A7CF0" w:rsidP="009A7CF0">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V meste je zriadené múzeum, ktorého činnosť spadá pod regionálne Kultúrne centrum </w:t>
      </w:r>
      <w:proofErr w:type="spellStart"/>
      <w:r w:rsidRPr="00BD28DC">
        <w:rPr>
          <w:rFonts w:ascii="Tahoma" w:eastAsia="Times New Roman" w:hAnsi="Tahoma" w:cs="Tahoma"/>
          <w:sz w:val="24"/>
          <w:szCs w:val="24"/>
          <w:lang w:eastAsia="sk-SK"/>
        </w:rPr>
        <w:t>Medzibodrožia</w:t>
      </w:r>
      <w:proofErr w:type="spellEnd"/>
      <w:r w:rsidRPr="00BD28DC">
        <w:rPr>
          <w:rFonts w:ascii="Tahoma" w:eastAsia="Times New Roman" w:hAnsi="Tahoma" w:cs="Tahoma"/>
          <w:sz w:val="24"/>
          <w:szCs w:val="24"/>
          <w:lang w:eastAsia="sk-SK"/>
        </w:rPr>
        <w:t xml:space="preserve"> a </w:t>
      </w:r>
      <w:proofErr w:type="spellStart"/>
      <w:r w:rsidRPr="00BD28DC">
        <w:rPr>
          <w:rFonts w:ascii="Tahoma" w:eastAsia="Times New Roman" w:hAnsi="Tahoma" w:cs="Tahoma"/>
          <w:sz w:val="24"/>
          <w:szCs w:val="24"/>
          <w:lang w:eastAsia="sk-SK"/>
        </w:rPr>
        <w:t>Použia</w:t>
      </w:r>
      <w:proofErr w:type="spellEnd"/>
      <w:r w:rsidRPr="00BD28DC">
        <w:rPr>
          <w:rFonts w:ascii="Tahoma" w:eastAsia="Times New Roman" w:hAnsi="Tahoma" w:cs="Tahoma"/>
          <w:sz w:val="24"/>
          <w:szCs w:val="24"/>
          <w:lang w:eastAsia="sk-SK"/>
        </w:rPr>
        <w:t xml:space="preserve"> Kultúrne centrum </w:t>
      </w:r>
      <w:proofErr w:type="spellStart"/>
      <w:r w:rsidRPr="00BD28DC">
        <w:rPr>
          <w:rFonts w:ascii="Tahoma" w:eastAsia="Times New Roman" w:hAnsi="Tahoma" w:cs="Tahoma"/>
          <w:sz w:val="24"/>
          <w:szCs w:val="24"/>
          <w:lang w:eastAsia="sk-SK"/>
        </w:rPr>
        <w:t>Medzibodrožia</w:t>
      </w:r>
      <w:proofErr w:type="spellEnd"/>
      <w:r w:rsidRPr="00BD28DC">
        <w:rPr>
          <w:rFonts w:ascii="Tahoma" w:eastAsia="Times New Roman" w:hAnsi="Tahoma" w:cs="Tahoma"/>
          <w:sz w:val="24"/>
          <w:szCs w:val="24"/>
          <w:lang w:eastAsia="sk-SK"/>
        </w:rPr>
        <w:t xml:space="preserve"> a </w:t>
      </w:r>
      <w:proofErr w:type="spellStart"/>
      <w:r w:rsidRPr="00BD28DC">
        <w:rPr>
          <w:rFonts w:ascii="Tahoma" w:eastAsia="Times New Roman" w:hAnsi="Tahoma" w:cs="Tahoma"/>
          <w:sz w:val="24"/>
          <w:szCs w:val="24"/>
          <w:lang w:eastAsia="sk-SK"/>
        </w:rPr>
        <w:t>Použia</w:t>
      </w:r>
      <w:proofErr w:type="spellEnd"/>
      <w:r w:rsidRPr="00BD28DC">
        <w:rPr>
          <w:rFonts w:ascii="Tahoma" w:eastAsia="Times New Roman" w:hAnsi="Tahoma" w:cs="Tahoma"/>
          <w:sz w:val="24"/>
          <w:szCs w:val="24"/>
          <w:lang w:eastAsia="sk-SK"/>
        </w:rPr>
        <w:t xml:space="preserve"> (</w:t>
      </w:r>
      <w:proofErr w:type="spellStart"/>
      <w:r w:rsidRPr="00BD28DC">
        <w:rPr>
          <w:rFonts w:ascii="Tahoma" w:eastAsia="Times New Roman" w:hAnsi="Tahoma" w:cs="Tahoma"/>
          <w:sz w:val="24"/>
          <w:szCs w:val="24"/>
          <w:lang w:eastAsia="sk-SK"/>
        </w:rPr>
        <w:t>KCMaP</w:t>
      </w:r>
      <w:proofErr w:type="spellEnd"/>
      <w:r w:rsidRPr="00BD28DC">
        <w:rPr>
          <w:rFonts w:ascii="Tahoma" w:eastAsia="Times New Roman" w:hAnsi="Tahoma" w:cs="Tahoma"/>
          <w:sz w:val="24"/>
          <w:szCs w:val="24"/>
          <w:lang w:eastAsia="sk-SK"/>
        </w:rPr>
        <w:t>), ktoré bolo zriadené Košickým samosprávnym krajom dňa 1. januára 2006.</w:t>
      </w:r>
    </w:p>
    <w:p w:rsidR="009A7CF0" w:rsidRPr="00BD28DC" w:rsidRDefault="009A7CF0" w:rsidP="00017053">
      <w:pPr>
        <w:spacing w:after="0" w:line="240" w:lineRule="auto"/>
        <w:jc w:val="both"/>
        <w:rPr>
          <w:rFonts w:ascii="Tahoma" w:eastAsia="Times New Roman" w:hAnsi="Tahoma" w:cs="Tahoma"/>
          <w:sz w:val="24"/>
          <w:szCs w:val="24"/>
          <w:lang w:eastAsia="sk-SK"/>
        </w:rPr>
      </w:pPr>
      <w:proofErr w:type="spellStart"/>
      <w:r w:rsidRPr="00BD28DC">
        <w:rPr>
          <w:rFonts w:ascii="Tahoma" w:eastAsia="Times New Roman" w:hAnsi="Tahoma" w:cs="Tahoma"/>
          <w:sz w:val="24"/>
          <w:szCs w:val="24"/>
          <w:lang w:eastAsia="sk-SK"/>
        </w:rPr>
        <w:t>KCMaP</w:t>
      </w:r>
      <w:proofErr w:type="spellEnd"/>
      <w:r w:rsidRPr="00BD28DC">
        <w:rPr>
          <w:rFonts w:ascii="Tahoma" w:eastAsia="Times New Roman" w:hAnsi="Tahoma" w:cs="Tahoma"/>
          <w:sz w:val="24"/>
          <w:szCs w:val="24"/>
          <w:lang w:eastAsia="sk-SK"/>
        </w:rPr>
        <w:t xml:space="preserve"> je polyfunkčnou kultúrno-vzdelávacou trojzložkovou inštitúciou (osveta, múzeum, knižnica), ktorej cieľom je rozvoj kultúry a uchovávanie tradícií v podmienkach miest a obcí regiónov </w:t>
      </w:r>
      <w:proofErr w:type="spellStart"/>
      <w:r w:rsidRPr="00BD28DC">
        <w:rPr>
          <w:rFonts w:ascii="Tahoma" w:eastAsia="Times New Roman" w:hAnsi="Tahoma" w:cs="Tahoma"/>
          <w:sz w:val="24"/>
          <w:szCs w:val="24"/>
          <w:lang w:eastAsia="sk-SK"/>
        </w:rPr>
        <w:t>Medzibodrožia</w:t>
      </w:r>
      <w:proofErr w:type="spellEnd"/>
      <w:r w:rsidRPr="00BD28DC">
        <w:rPr>
          <w:rFonts w:ascii="Tahoma" w:eastAsia="Times New Roman" w:hAnsi="Tahoma" w:cs="Tahoma"/>
          <w:sz w:val="24"/>
          <w:szCs w:val="24"/>
          <w:lang w:eastAsia="sk-SK"/>
        </w:rPr>
        <w:t xml:space="preserve"> a </w:t>
      </w:r>
      <w:proofErr w:type="spellStart"/>
      <w:r w:rsidRPr="00BD28DC">
        <w:rPr>
          <w:rFonts w:ascii="Tahoma" w:eastAsia="Times New Roman" w:hAnsi="Tahoma" w:cs="Tahoma"/>
          <w:sz w:val="24"/>
          <w:szCs w:val="24"/>
          <w:lang w:eastAsia="sk-SK"/>
        </w:rPr>
        <w:t>Použia</w:t>
      </w:r>
      <w:proofErr w:type="spellEnd"/>
      <w:r w:rsidRPr="00BD28DC">
        <w:rPr>
          <w:rFonts w:ascii="Tahoma" w:eastAsia="Times New Roman" w:hAnsi="Tahoma" w:cs="Tahoma"/>
          <w:sz w:val="24"/>
          <w:szCs w:val="24"/>
          <w:lang w:eastAsia="sk-SK"/>
        </w:rPr>
        <w:t>. Vytvára podmienky a predpoklady na zachovanie a rozvoj menšinových kultúr, zveľaďuje kultúrne hodnoty Tokajskej oblasti. Uskutočňuje tvorivé aktivity v jednotlivých odboroch a žánroch záujmovej a umeleckej činnosti a aj v rámci cezhraničnej spolupráce.</w:t>
      </w:r>
    </w:p>
    <w:p w:rsidR="009A7CF0" w:rsidRPr="00BD28DC" w:rsidRDefault="009A7CF0" w:rsidP="009A7CF0">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Možnosti športového vyžitia poskytujú športové ihriská, futbalové ihriská a tenisové kurty na ulici Pri štadióne, telocvične pri Základnej škole na ulici L. </w:t>
      </w:r>
      <w:proofErr w:type="spellStart"/>
      <w:r w:rsidRPr="00BD28DC">
        <w:rPr>
          <w:rFonts w:ascii="Tahoma" w:eastAsia="Times New Roman" w:hAnsi="Tahoma" w:cs="Tahoma"/>
          <w:sz w:val="24"/>
          <w:szCs w:val="24"/>
          <w:lang w:eastAsia="sk-SK"/>
        </w:rPr>
        <w:t>Kossutha</w:t>
      </w:r>
      <w:proofErr w:type="spellEnd"/>
      <w:r w:rsidRPr="00BD28DC">
        <w:rPr>
          <w:rFonts w:ascii="Tahoma" w:eastAsia="Times New Roman" w:hAnsi="Tahoma" w:cs="Tahoma"/>
          <w:sz w:val="24"/>
          <w:szCs w:val="24"/>
          <w:lang w:eastAsia="sk-SK"/>
        </w:rPr>
        <w:t xml:space="preserve"> a pri Gymnáziu – </w:t>
      </w:r>
      <w:proofErr w:type="spellStart"/>
      <w:r w:rsidRPr="00BD28DC">
        <w:rPr>
          <w:rFonts w:ascii="Tahoma" w:eastAsia="Times New Roman" w:hAnsi="Tahoma" w:cs="Tahoma"/>
          <w:sz w:val="24"/>
          <w:szCs w:val="24"/>
          <w:lang w:eastAsia="sk-SK"/>
        </w:rPr>
        <w:t>Gimnázium</w:t>
      </w:r>
      <w:proofErr w:type="spellEnd"/>
      <w:r w:rsidRPr="00BD28DC">
        <w:rPr>
          <w:rFonts w:ascii="Tahoma" w:eastAsia="Times New Roman" w:hAnsi="Tahoma" w:cs="Tahoma"/>
          <w:sz w:val="24"/>
          <w:szCs w:val="24"/>
          <w:lang w:eastAsia="sk-SK"/>
        </w:rPr>
        <w:t xml:space="preserve"> Kráľovský Chlmec. Služby posilňovní a rôzne druhy cvičení zabezpečujú miestni podnikatelia.</w:t>
      </w:r>
    </w:p>
    <w:p w:rsidR="009A7CF0" w:rsidRPr="00BD28DC" w:rsidRDefault="009A7CF0" w:rsidP="009A7CF0">
      <w:pPr>
        <w:spacing w:after="0" w:line="240" w:lineRule="auto"/>
        <w:jc w:val="both"/>
        <w:rPr>
          <w:rFonts w:ascii="Times New Roman" w:eastAsia="Times New Roman" w:hAnsi="Times New Roman" w:cs="Times New Roman"/>
          <w:sz w:val="24"/>
          <w:szCs w:val="24"/>
          <w:lang w:eastAsia="sk-SK"/>
        </w:rPr>
      </w:pPr>
    </w:p>
    <w:p w:rsidR="009A7CF0" w:rsidRPr="00BD28DC" w:rsidRDefault="009A7CF0" w:rsidP="009A7CF0"/>
    <w:p w:rsidR="00416810" w:rsidRPr="00BD28DC" w:rsidRDefault="00416810" w:rsidP="004758A7">
      <w:pPr>
        <w:spacing w:after="0" w:line="240" w:lineRule="auto"/>
        <w:jc w:val="both"/>
        <w:rPr>
          <w:rFonts w:ascii="Tahoma" w:eastAsia="Times New Roman" w:hAnsi="Tahoma" w:cs="Tahoma"/>
          <w:noProof/>
          <w:sz w:val="24"/>
          <w:szCs w:val="24"/>
          <w:lang w:eastAsia="sk-SK"/>
        </w:rPr>
      </w:pPr>
    </w:p>
    <w:p w:rsidR="004758A7" w:rsidRPr="00BD28DC" w:rsidRDefault="004758A7" w:rsidP="004758A7">
      <w:pPr>
        <w:tabs>
          <w:tab w:val="center" w:pos="4814"/>
        </w:tabs>
        <w:spacing w:after="0" w:line="240" w:lineRule="auto"/>
        <w:jc w:val="both"/>
        <w:rPr>
          <w:rFonts w:ascii="Tahoma" w:eastAsia="Times New Roman" w:hAnsi="Tahoma" w:cs="Tahoma"/>
          <w:b/>
          <w:sz w:val="24"/>
          <w:szCs w:val="24"/>
          <w:lang w:eastAsia="sk-SK"/>
        </w:rPr>
      </w:pPr>
    </w:p>
    <w:p w:rsidR="00EA1D6D" w:rsidRPr="00BD28DC" w:rsidRDefault="00EA1D6D" w:rsidP="00BC7EA6">
      <w:pPr>
        <w:pStyle w:val="Nadpis2"/>
        <w:rPr>
          <w:rFonts w:ascii="Tahoma" w:hAnsi="Tahoma" w:cs="Tahoma"/>
          <w:i w:val="0"/>
          <w:sz w:val="22"/>
          <w:szCs w:val="22"/>
        </w:rPr>
      </w:pPr>
      <w:r w:rsidRPr="00BD28DC">
        <w:rPr>
          <w:rFonts w:ascii="Times New Roman" w:hAnsi="Times New Roman" w:cs="Times New Roman"/>
          <w:sz w:val="22"/>
          <w:szCs w:val="22"/>
        </w:rPr>
        <w:t xml:space="preserve"> </w:t>
      </w:r>
      <w:bookmarkStart w:id="17" w:name="_Toc143698327"/>
      <w:r w:rsidR="00BC7EA6" w:rsidRPr="00BD28DC">
        <w:rPr>
          <w:rFonts w:ascii="Tahoma" w:hAnsi="Tahoma" w:cs="Tahoma"/>
          <w:i w:val="0"/>
          <w:sz w:val="22"/>
          <w:szCs w:val="22"/>
        </w:rPr>
        <w:t xml:space="preserve">6.5 </w:t>
      </w:r>
      <w:r w:rsidRPr="00BD28DC">
        <w:rPr>
          <w:rFonts w:ascii="Tahoma" w:hAnsi="Tahoma" w:cs="Tahoma"/>
          <w:i w:val="0"/>
          <w:sz w:val="22"/>
          <w:szCs w:val="22"/>
        </w:rPr>
        <w:t>Hospodárstvo</w:t>
      </w:r>
      <w:bookmarkEnd w:id="17"/>
      <w:r w:rsidRPr="00BD28DC">
        <w:rPr>
          <w:rFonts w:ascii="Tahoma" w:hAnsi="Tahoma" w:cs="Tahoma"/>
          <w:i w:val="0"/>
          <w:sz w:val="22"/>
          <w:szCs w:val="22"/>
        </w:rPr>
        <w:t xml:space="preserve"> </w:t>
      </w:r>
    </w:p>
    <w:p w:rsidR="00420E17" w:rsidRPr="00BD28DC" w:rsidRDefault="00420E17" w:rsidP="00EA1D6D">
      <w:pPr>
        <w:spacing w:after="0" w:line="240" w:lineRule="auto"/>
        <w:jc w:val="both"/>
        <w:rPr>
          <w:rFonts w:ascii="Tahoma" w:eastAsia="Times New Roman" w:hAnsi="Tahoma" w:cs="Tahoma"/>
          <w:sz w:val="24"/>
          <w:szCs w:val="24"/>
          <w:lang w:eastAsia="sk-SK"/>
        </w:rPr>
      </w:pP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Mesto Kráľovský Chlmec je klasickým príkladom mesta bez rozvinutého priemyslu. Nakoľko je to poľnohospodárska oblasť, predmetom podnikania mnohých podnikateľov je poľnohospodárska prvovýroba. Podnikatelia v meste podnikajú aj v oblasti výroby káblových bubnov, strojársky priemysel je zastúpený výrobou výrobkov z plechu a kovov, potravinársky priemysel pekárňou. Pekárne sú na území mesta 3. Ďalšími podnikateľskými aktivitami sú dopravné a prepravné služby. Hospodársky potenciál tvoria malé súkromné firmy prevažne charakteru obchodu a služieb. Väčšina podnikateľských činností sa realizuje v malých obchodíkoch a priestoroch na ulici Hlavnej a priľahlých ulíc v centre mesta, nebytových priestoroch obytných blokov  a aj </w:t>
      </w:r>
      <w:r w:rsidR="009752C9" w:rsidRPr="00BD28DC">
        <w:rPr>
          <w:rFonts w:ascii="Tahoma" w:eastAsia="Times New Roman" w:hAnsi="Tahoma" w:cs="Tahoma"/>
          <w:sz w:val="24"/>
          <w:szCs w:val="24"/>
          <w:lang w:eastAsia="sk-SK"/>
        </w:rPr>
        <w:t xml:space="preserve">v </w:t>
      </w:r>
      <w:r w:rsidRPr="00BD28DC">
        <w:rPr>
          <w:rFonts w:ascii="Tahoma" w:eastAsia="Times New Roman" w:hAnsi="Tahoma" w:cs="Tahoma"/>
          <w:sz w:val="24"/>
          <w:szCs w:val="24"/>
          <w:lang w:eastAsia="sk-SK"/>
        </w:rPr>
        <w:t xml:space="preserve">samostatne stojacich objektoch. </w:t>
      </w: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Kvalitné služby sú zabezpečené v oblasti kaderníctva, kozmetiky, nechtového designu, krajčírskych dielní a úpravy odevov, opravy obuvi, grafických a polygrafických služieb, výroby kľúčov, predaja a opravy áut, predaja náhradných dielov do áut s opravou, pneuservisy, opravy automatických práčok, reštaurácie a pohostinstvá. Obyvatelia veľmi radi využívajú služby na relax ako sú masérske služby, solária a posilňovne. V meste je možnosť ubytovania v Pizzerii na Hlavnej ulici. V meste je možné využiť služby na trhoviskách, kde môžu fyzické aj právnické osoby predávať rastlinné a živočíšne výrobky z vlastnej drobnej chovateľskej a pestovateľskej činnosti.</w:t>
      </w:r>
    </w:p>
    <w:p w:rsidR="00EA1D6D" w:rsidRPr="00BD28DC" w:rsidRDefault="00EA1D6D" w:rsidP="00EA1D6D">
      <w:pPr>
        <w:spacing w:after="0" w:line="360" w:lineRule="auto"/>
        <w:ind w:left="284"/>
        <w:rPr>
          <w:rFonts w:ascii="Tahoma" w:eastAsia="Times New Roman" w:hAnsi="Tahoma" w:cs="Tahoma"/>
          <w:b/>
          <w:sz w:val="28"/>
          <w:szCs w:val="28"/>
          <w:lang w:eastAsia="sk-SK"/>
        </w:rPr>
      </w:pPr>
    </w:p>
    <w:p w:rsidR="00886F48" w:rsidRPr="00BD28DC" w:rsidRDefault="00886F48" w:rsidP="005D0580">
      <w:pPr>
        <w:pStyle w:val="Nadpis1"/>
        <w:numPr>
          <w:ilvl w:val="0"/>
          <w:numId w:val="40"/>
        </w:numPr>
        <w:rPr>
          <w:rFonts w:ascii="Tahoma" w:eastAsia="Times New Roman" w:hAnsi="Tahoma" w:cs="Tahoma"/>
          <w:b/>
          <w:color w:val="auto"/>
          <w:sz w:val="24"/>
          <w:szCs w:val="24"/>
          <w:lang w:eastAsia="sk-SK"/>
        </w:rPr>
      </w:pPr>
      <w:bookmarkStart w:id="18" w:name="_Toc143698328"/>
      <w:r w:rsidRPr="00BD28DC">
        <w:rPr>
          <w:rFonts w:ascii="Tahoma" w:eastAsia="Times New Roman" w:hAnsi="Tahoma" w:cs="Tahoma"/>
          <w:b/>
          <w:color w:val="auto"/>
          <w:sz w:val="24"/>
          <w:szCs w:val="24"/>
          <w:lang w:eastAsia="sk-SK"/>
        </w:rPr>
        <w:t>Informácia o vývoji mesta ako konsolidovaného celku  z pohľadu rozpočtovníctva</w:t>
      </w:r>
      <w:bookmarkEnd w:id="18"/>
    </w:p>
    <w:p w:rsidR="00B02342" w:rsidRPr="00BD28DC" w:rsidRDefault="00B02342" w:rsidP="00B02342">
      <w:pPr>
        <w:rPr>
          <w:lang w:eastAsia="sk-SK"/>
        </w:rPr>
      </w:pPr>
    </w:p>
    <w:p w:rsidR="002A1BA6" w:rsidRPr="00BD28DC" w:rsidRDefault="002A1BA6" w:rsidP="002A1BA6">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Základným   nástrojom  finančného  hospodárenia  mesta  bol   rozpočet  na  rok   20</w:t>
      </w:r>
      <w:r w:rsidR="0081552B" w:rsidRPr="00BD28DC">
        <w:rPr>
          <w:rFonts w:ascii="Tahoma" w:eastAsia="Times New Roman" w:hAnsi="Tahoma" w:cs="Tahoma"/>
          <w:sz w:val="24"/>
          <w:szCs w:val="24"/>
          <w:lang w:eastAsia="sk-SK"/>
        </w:rPr>
        <w:t>2</w:t>
      </w:r>
      <w:r w:rsidR="006A0BED" w:rsidRPr="00BD28DC">
        <w:rPr>
          <w:rFonts w:ascii="Tahoma" w:eastAsia="Times New Roman" w:hAnsi="Tahoma" w:cs="Tahoma"/>
          <w:sz w:val="24"/>
          <w:szCs w:val="24"/>
          <w:lang w:eastAsia="sk-SK"/>
        </w:rPr>
        <w:t>2</w:t>
      </w:r>
      <w:r w:rsidRPr="00BD28DC">
        <w:rPr>
          <w:rFonts w:ascii="Tahoma" w:eastAsia="Times New Roman" w:hAnsi="Tahoma" w:cs="Tahoma"/>
          <w:sz w:val="24"/>
          <w:szCs w:val="24"/>
          <w:lang w:eastAsia="sk-SK"/>
        </w:rPr>
        <w:t>. Mesto v roku 20</w:t>
      </w:r>
      <w:r w:rsidR="0081552B" w:rsidRPr="00BD28DC">
        <w:rPr>
          <w:rFonts w:ascii="Tahoma" w:eastAsia="Times New Roman" w:hAnsi="Tahoma" w:cs="Tahoma"/>
          <w:sz w:val="24"/>
          <w:szCs w:val="24"/>
          <w:lang w:eastAsia="sk-SK"/>
        </w:rPr>
        <w:t>2</w:t>
      </w:r>
      <w:r w:rsidR="006A0BED" w:rsidRPr="00BD28DC">
        <w:rPr>
          <w:rFonts w:ascii="Tahoma" w:eastAsia="Times New Roman" w:hAnsi="Tahoma" w:cs="Tahoma"/>
          <w:sz w:val="24"/>
          <w:szCs w:val="24"/>
          <w:lang w:eastAsia="sk-SK"/>
        </w:rPr>
        <w:t>2</w:t>
      </w:r>
      <w:r w:rsidRPr="00BD28DC">
        <w:rPr>
          <w:rFonts w:ascii="Tahoma" w:eastAsia="Times New Roman" w:hAnsi="Tahoma" w:cs="Tahoma"/>
          <w:sz w:val="24"/>
          <w:szCs w:val="24"/>
          <w:lang w:eastAsia="sk-SK"/>
        </w:rPr>
        <w:t xml:space="preserve"> zostavilo rozpočet podľa ustanovenia § 10 odsek 7) zákona č.583/2004 </w:t>
      </w:r>
      <w:proofErr w:type="spellStart"/>
      <w:r w:rsidRPr="00BD28DC">
        <w:rPr>
          <w:rFonts w:ascii="Tahoma" w:eastAsia="Times New Roman" w:hAnsi="Tahoma" w:cs="Tahoma"/>
          <w:sz w:val="24"/>
          <w:szCs w:val="24"/>
          <w:lang w:eastAsia="sk-SK"/>
        </w:rPr>
        <w:t>Z.z</w:t>
      </w:r>
      <w:proofErr w:type="spellEnd"/>
      <w:r w:rsidRPr="00BD28DC">
        <w:rPr>
          <w:rFonts w:ascii="Tahoma" w:eastAsia="Times New Roman" w:hAnsi="Tahoma" w:cs="Tahoma"/>
          <w:sz w:val="24"/>
          <w:szCs w:val="24"/>
          <w:lang w:eastAsia="sk-SK"/>
        </w:rPr>
        <w:t>. o rozpočtových pravidlách územnej samosprávy a o zmene a doplnení niektorých zákonov v znení neskorších predpisov. V zmysle § 9 uvedeného zákona bol rozpočet mesta zostavený  ako viacročný na roky 20</w:t>
      </w:r>
      <w:r w:rsidR="0081552B" w:rsidRPr="00BD28DC">
        <w:rPr>
          <w:rFonts w:ascii="Tahoma" w:eastAsia="Times New Roman" w:hAnsi="Tahoma" w:cs="Tahoma"/>
          <w:sz w:val="24"/>
          <w:szCs w:val="24"/>
          <w:lang w:eastAsia="sk-SK"/>
        </w:rPr>
        <w:t>2</w:t>
      </w:r>
      <w:r w:rsidR="006A0BED" w:rsidRPr="00BD28DC">
        <w:rPr>
          <w:rFonts w:ascii="Tahoma" w:eastAsia="Times New Roman" w:hAnsi="Tahoma" w:cs="Tahoma"/>
          <w:sz w:val="24"/>
          <w:szCs w:val="24"/>
          <w:lang w:eastAsia="sk-SK"/>
        </w:rPr>
        <w:t>2</w:t>
      </w:r>
      <w:r w:rsidRPr="00BD28DC">
        <w:rPr>
          <w:rFonts w:ascii="Tahoma" w:eastAsia="Times New Roman" w:hAnsi="Tahoma" w:cs="Tahoma"/>
          <w:sz w:val="24"/>
          <w:szCs w:val="24"/>
          <w:lang w:eastAsia="sk-SK"/>
        </w:rPr>
        <w:t>-202</w:t>
      </w:r>
      <w:r w:rsidR="006A0BED" w:rsidRPr="00BD28DC">
        <w:rPr>
          <w:rFonts w:ascii="Tahoma" w:eastAsia="Times New Roman" w:hAnsi="Tahoma" w:cs="Tahoma"/>
          <w:sz w:val="24"/>
          <w:szCs w:val="24"/>
          <w:lang w:eastAsia="sk-SK"/>
        </w:rPr>
        <w:t>4</w:t>
      </w:r>
      <w:r w:rsidRPr="00BD28DC">
        <w:rPr>
          <w:rFonts w:ascii="Tahoma" w:eastAsia="Times New Roman" w:hAnsi="Tahoma" w:cs="Tahoma"/>
          <w:sz w:val="24"/>
          <w:szCs w:val="24"/>
          <w:lang w:eastAsia="sk-SK"/>
        </w:rPr>
        <w:t xml:space="preserve">. </w:t>
      </w:r>
    </w:p>
    <w:p w:rsidR="002A1BA6" w:rsidRPr="00BD28DC" w:rsidRDefault="002A1BA6" w:rsidP="002A1BA6">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Rozpočet mesta na rok 20</w:t>
      </w:r>
      <w:r w:rsidR="0081552B" w:rsidRPr="00BD28DC">
        <w:rPr>
          <w:rFonts w:ascii="Tahoma" w:eastAsia="Times New Roman" w:hAnsi="Tahoma" w:cs="Tahoma"/>
          <w:sz w:val="24"/>
          <w:szCs w:val="24"/>
          <w:lang w:eastAsia="sk-SK"/>
        </w:rPr>
        <w:t>2</w:t>
      </w:r>
      <w:r w:rsidR="006A0BED" w:rsidRPr="00BD28DC">
        <w:rPr>
          <w:rFonts w:ascii="Tahoma" w:eastAsia="Times New Roman" w:hAnsi="Tahoma" w:cs="Tahoma"/>
          <w:sz w:val="24"/>
          <w:szCs w:val="24"/>
          <w:lang w:eastAsia="sk-SK"/>
        </w:rPr>
        <w:t>2</w:t>
      </w:r>
      <w:r w:rsidRPr="00BD28DC">
        <w:rPr>
          <w:rFonts w:ascii="Tahoma" w:eastAsia="Times New Roman" w:hAnsi="Tahoma" w:cs="Tahoma"/>
          <w:sz w:val="24"/>
          <w:szCs w:val="24"/>
          <w:lang w:eastAsia="sk-SK"/>
        </w:rPr>
        <w:t xml:space="preserve"> bol zostavený ako </w:t>
      </w:r>
      <w:r w:rsidR="006A0BED" w:rsidRPr="00BD28DC">
        <w:rPr>
          <w:rFonts w:ascii="Tahoma" w:eastAsia="Times New Roman" w:hAnsi="Tahoma" w:cs="Tahoma"/>
          <w:sz w:val="24"/>
          <w:szCs w:val="24"/>
          <w:lang w:eastAsia="sk-SK"/>
        </w:rPr>
        <w:t>prebytkový</w:t>
      </w:r>
      <w:r w:rsidRPr="00BD28DC">
        <w:rPr>
          <w:rFonts w:ascii="Tahoma" w:eastAsia="Times New Roman" w:hAnsi="Tahoma" w:cs="Tahoma"/>
          <w:sz w:val="24"/>
          <w:szCs w:val="24"/>
          <w:lang w:eastAsia="sk-SK"/>
        </w:rPr>
        <w:t xml:space="preserve"> s</w:t>
      </w:r>
      <w:r w:rsidR="006A0BED" w:rsidRPr="00BD28DC">
        <w:rPr>
          <w:rFonts w:ascii="Tahoma" w:eastAsia="Times New Roman" w:hAnsi="Tahoma" w:cs="Tahoma"/>
          <w:sz w:val="24"/>
          <w:szCs w:val="24"/>
          <w:lang w:eastAsia="sk-SK"/>
        </w:rPr>
        <w:t xml:space="preserve"> prebytkom 65,1 tis. </w:t>
      </w:r>
      <w:r w:rsidRPr="00BD28DC">
        <w:rPr>
          <w:rFonts w:ascii="Tahoma" w:eastAsia="Times New Roman" w:hAnsi="Tahoma" w:cs="Tahoma"/>
          <w:sz w:val="24"/>
          <w:szCs w:val="24"/>
          <w:lang w:eastAsia="sk-SK"/>
        </w:rPr>
        <w:t xml:space="preserve">€. </w:t>
      </w:r>
    </w:p>
    <w:p w:rsidR="002A1BA6" w:rsidRPr="00BD28DC" w:rsidRDefault="002A1BA6" w:rsidP="002A1BA6">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Bežný   rozpočet   bol   zostavený   ako  prebytkový s prebytkom vo výške </w:t>
      </w:r>
      <w:r w:rsidR="006A0BED" w:rsidRPr="00BD28DC">
        <w:rPr>
          <w:rFonts w:ascii="Tahoma" w:eastAsia="Times New Roman" w:hAnsi="Tahoma" w:cs="Tahoma"/>
          <w:sz w:val="24"/>
          <w:szCs w:val="24"/>
          <w:lang w:eastAsia="sk-SK"/>
        </w:rPr>
        <w:t xml:space="preserve">417,6 </w:t>
      </w:r>
      <w:r w:rsidRPr="00BD28DC">
        <w:rPr>
          <w:rFonts w:ascii="Tahoma" w:eastAsia="Times New Roman" w:hAnsi="Tahoma" w:cs="Tahoma"/>
          <w:sz w:val="24"/>
          <w:szCs w:val="24"/>
          <w:lang w:eastAsia="sk-SK"/>
        </w:rPr>
        <w:t xml:space="preserve">tis. €.  Kapitálový   rozpočet bol zostavený ako schodkový so schodkom vo výške </w:t>
      </w:r>
      <w:r w:rsidR="00274063" w:rsidRPr="00BD28DC">
        <w:rPr>
          <w:rFonts w:ascii="Tahoma" w:eastAsia="Times New Roman" w:hAnsi="Tahoma" w:cs="Tahoma"/>
          <w:sz w:val="24"/>
          <w:szCs w:val="24"/>
          <w:lang w:eastAsia="sk-SK"/>
        </w:rPr>
        <w:t xml:space="preserve"> </w:t>
      </w:r>
      <w:r w:rsidR="006A0BED" w:rsidRPr="00BD28DC">
        <w:rPr>
          <w:rFonts w:ascii="Tahoma" w:eastAsia="Times New Roman" w:hAnsi="Tahoma" w:cs="Tahoma"/>
          <w:sz w:val="24"/>
          <w:szCs w:val="24"/>
          <w:lang w:eastAsia="sk-SK"/>
        </w:rPr>
        <w:t>352,5</w:t>
      </w:r>
      <w:r w:rsidRPr="00BD28DC">
        <w:rPr>
          <w:rFonts w:ascii="Tahoma" w:eastAsia="Times New Roman" w:hAnsi="Tahoma" w:cs="Tahoma"/>
          <w:sz w:val="24"/>
          <w:szCs w:val="24"/>
          <w:lang w:eastAsia="sk-SK"/>
        </w:rPr>
        <w:t xml:space="preserve"> tis.</w:t>
      </w:r>
      <w:r w:rsidR="006A0BED" w:rsidRPr="00BD28DC">
        <w:rPr>
          <w:rFonts w:ascii="Tahoma" w:eastAsia="Times New Roman" w:hAnsi="Tahoma" w:cs="Tahoma"/>
          <w:sz w:val="24"/>
          <w:szCs w:val="24"/>
          <w:lang w:eastAsia="sk-SK"/>
        </w:rPr>
        <w:t xml:space="preserve"> </w:t>
      </w:r>
      <w:r w:rsidRPr="00BD28DC">
        <w:rPr>
          <w:rFonts w:ascii="Tahoma" w:eastAsia="Times New Roman" w:hAnsi="Tahoma" w:cs="Tahoma"/>
          <w:sz w:val="24"/>
          <w:szCs w:val="24"/>
          <w:lang w:eastAsia="sk-SK"/>
        </w:rPr>
        <w:t xml:space="preserve">€. </w:t>
      </w:r>
    </w:p>
    <w:p w:rsidR="002A1BA6" w:rsidRPr="00BD28DC" w:rsidRDefault="002A1BA6" w:rsidP="002A1BA6">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Hospodárenie mesta sa riadilo podľa schváleného rozpočtu a schválených úprav. </w:t>
      </w:r>
    </w:p>
    <w:p w:rsidR="00A447FE" w:rsidRPr="00BD28DC" w:rsidRDefault="00A447FE" w:rsidP="002A1BA6">
      <w:pPr>
        <w:spacing w:after="0" w:line="240" w:lineRule="auto"/>
        <w:jc w:val="both"/>
        <w:rPr>
          <w:rFonts w:ascii="Tahoma" w:eastAsia="Times New Roman" w:hAnsi="Tahoma" w:cs="Tahoma"/>
          <w:sz w:val="24"/>
          <w:szCs w:val="24"/>
          <w:lang w:eastAsia="sk-SK"/>
        </w:rPr>
      </w:pPr>
    </w:p>
    <w:p w:rsidR="002A1BA6" w:rsidRPr="00BD28DC" w:rsidRDefault="002A1BA6" w:rsidP="002A1BA6">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Rozpočet mesta bol schválený mestským zastupiteľstvom dňa 1</w:t>
      </w:r>
      <w:r w:rsidR="006A0BED" w:rsidRPr="00BD28DC">
        <w:rPr>
          <w:rFonts w:ascii="Tahoma" w:eastAsia="Times New Roman" w:hAnsi="Tahoma" w:cs="Tahoma"/>
          <w:sz w:val="24"/>
          <w:szCs w:val="24"/>
          <w:lang w:eastAsia="sk-SK"/>
        </w:rPr>
        <w:t>5</w:t>
      </w:r>
      <w:r w:rsidRPr="00BD28DC">
        <w:rPr>
          <w:rFonts w:ascii="Tahoma" w:eastAsia="Times New Roman" w:hAnsi="Tahoma" w:cs="Tahoma"/>
          <w:sz w:val="24"/>
          <w:szCs w:val="24"/>
          <w:lang w:eastAsia="sk-SK"/>
        </w:rPr>
        <w:t>.12.20</w:t>
      </w:r>
      <w:r w:rsidR="00A82795" w:rsidRPr="00BD28DC">
        <w:rPr>
          <w:rFonts w:ascii="Tahoma" w:eastAsia="Times New Roman" w:hAnsi="Tahoma" w:cs="Tahoma"/>
          <w:sz w:val="24"/>
          <w:szCs w:val="24"/>
          <w:lang w:eastAsia="sk-SK"/>
        </w:rPr>
        <w:t>2</w:t>
      </w:r>
      <w:r w:rsidR="006A0BED" w:rsidRPr="00BD28DC">
        <w:rPr>
          <w:rFonts w:ascii="Tahoma" w:eastAsia="Times New Roman" w:hAnsi="Tahoma" w:cs="Tahoma"/>
          <w:sz w:val="24"/>
          <w:szCs w:val="24"/>
          <w:lang w:eastAsia="sk-SK"/>
        </w:rPr>
        <w:t>1</w:t>
      </w:r>
      <w:r w:rsidRPr="00BD28DC">
        <w:rPr>
          <w:rFonts w:ascii="Tahoma" w:eastAsia="Times New Roman" w:hAnsi="Tahoma" w:cs="Tahoma"/>
          <w:sz w:val="24"/>
          <w:szCs w:val="24"/>
          <w:lang w:eastAsia="sk-SK"/>
        </w:rPr>
        <w:t xml:space="preserve"> uznesením                 č. </w:t>
      </w:r>
      <w:r w:rsidR="006A0BED" w:rsidRPr="00BD28DC">
        <w:rPr>
          <w:rFonts w:ascii="Tahoma" w:eastAsia="Times New Roman" w:hAnsi="Tahoma" w:cs="Tahoma"/>
          <w:sz w:val="24"/>
          <w:szCs w:val="24"/>
          <w:lang w:eastAsia="sk-SK"/>
        </w:rPr>
        <w:t>619/2021</w:t>
      </w:r>
      <w:r w:rsidRPr="00BD28DC">
        <w:rPr>
          <w:rFonts w:ascii="Tahoma" w:eastAsia="Times New Roman" w:hAnsi="Tahoma" w:cs="Tahoma"/>
          <w:sz w:val="24"/>
          <w:szCs w:val="24"/>
          <w:lang w:eastAsia="sk-SK"/>
        </w:rPr>
        <w:t>.</w:t>
      </w:r>
    </w:p>
    <w:p w:rsidR="00453952" w:rsidRPr="00BD28DC" w:rsidRDefault="002A1BA6" w:rsidP="002A1BA6">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Rozpočet bol v priebehu roka zmenený </w:t>
      </w:r>
      <w:r w:rsidR="00A82795" w:rsidRPr="00BD28DC">
        <w:rPr>
          <w:rFonts w:ascii="Tahoma" w:eastAsia="Times New Roman" w:hAnsi="Tahoma" w:cs="Tahoma"/>
          <w:sz w:val="24"/>
          <w:szCs w:val="24"/>
          <w:lang w:eastAsia="sk-SK"/>
        </w:rPr>
        <w:t>štyrik</w:t>
      </w:r>
      <w:r w:rsidRPr="00BD28DC">
        <w:rPr>
          <w:rFonts w:ascii="Tahoma" w:eastAsia="Times New Roman" w:hAnsi="Tahoma" w:cs="Tahoma"/>
          <w:sz w:val="24"/>
          <w:szCs w:val="24"/>
          <w:lang w:eastAsia="sk-SK"/>
        </w:rPr>
        <w:t>rát:</w:t>
      </w:r>
    </w:p>
    <w:p w:rsidR="00453952" w:rsidRPr="00BD28DC" w:rsidRDefault="00453952" w:rsidP="002A1BA6">
      <w:pPr>
        <w:spacing w:after="0" w:line="240" w:lineRule="auto"/>
        <w:jc w:val="both"/>
        <w:rPr>
          <w:rFonts w:ascii="Tahoma" w:eastAsia="Times New Roman" w:hAnsi="Tahoma" w:cs="Tahoma"/>
          <w:sz w:val="24"/>
          <w:szCs w:val="24"/>
          <w:lang w:eastAsia="sk-SK"/>
        </w:rPr>
      </w:pPr>
    </w:p>
    <w:p w:rsidR="002A1BA6" w:rsidRPr="00BD28DC" w:rsidRDefault="002A1BA6" w:rsidP="002A1BA6">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I. úprava rozpočtu schválená  dňa </w:t>
      </w:r>
      <w:r w:rsidR="006A0BED" w:rsidRPr="00BD28DC">
        <w:rPr>
          <w:rFonts w:ascii="Tahoma" w:eastAsia="Times New Roman" w:hAnsi="Tahoma" w:cs="Tahoma"/>
          <w:sz w:val="24"/>
          <w:szCs w:val="24"/>
          <w:lang w:eastAsia="sk-SK"/>
        </w:rPr>
        <w:t>16</w:t>
      </w:r>
      <w:r w:rsidR="00B31E48" w:rsidRPr="00BD28DC">
        <w:rPr>
          <w:rFonts w:ascii="Tahoma" w:eastAsia="Times New Roman" w:hAnsi="Tahoma" w:cs="Tahoma"/>
          <w:sz w:val="24"/>
          <w:szCs w:val="24"/>
          <w:lang w:eastAsia="sk-SK"/>
        </w:rPr>
        <w:t>.0</w:t>
      </w:r>
      <w:r w:rsidR="00A82795" w:rsidRPr="00BD28DC">
        <w:rPr>
          <w:rFonts w:ascii="Tahoma" w:eastAsia="Times New Roman" w:hAnsi="Tahoma" w:cs="Tahoma"/>
          <w:sz w:val="24"/>
          <w:szCs w:val="24"/>
          <w:lang w:eastAsia="sk-SK"/>
        </w:rPr>
        <w:t>3</w:t>
      </w:r>
      <w:r w:rsidR="00B31E48" w:rsidRPr="00BD28DC">
        <w:rPr>
          <w:rFonts w:ascii="Tahoma" w:eastAsia="Times New Roman" w:hAnsi="Tahoma" w:cs="Tahoma"/>
          <w:sz w:val="24"/>
          <w:szCs w:val="24"/>
          <w:lang w:eastAsia="sk-SK"/>
        </w:rPr>
        <w:t>.202</w:t>
      </w:r>
      <w:r w:rsidR="006A0BED" w:rsidRPr="00BD28DC">
        <w:rPr>
          <w:rFonts w:ascii="Tahoma" w:eastAsia="Times New Roman" w:hAnsi="Tahoma" w:cs="Tahoma"/>
          <w:sz w:val="24"/>
          <w:szCs w:val="24"/>
          <w:lang w:eastAsia="sk-SK"/>
        </w:rPr>
        <w:t>2</w:t>
      </w:r>
      <w:r w:rsidRPr="00BD28DC">
        <w:rPr>
          <w:rFonts w:ascii="Tahoma" w:eastAsia="Times New Roman" w:hAnsi="Tahoma" w:cs="Tahoma"/>
          <w:sz w:val="24"/>
          <w:szCs w:val="24"/>
          <w:lang w:eastAsia="sk-SK"/>
        </w:rPr>
        <w:t xml:space="preserve"> uznesením </w:t>
      </w:r>
      <w:proofErr w:type="spellStart"/>
      <w:r w:rsidRPr="00BD28DC">
        <w:rPr>
          <w:rFonts w:ascii="Tahoma" w:eastAsia="Times New Roman" w:hAnsi="Tahoma" w:cs="Tahoma"/>
          <w:sz w:val="24"/>
          <w:szCs w:val="24"/>
          <w:lang w:eastAsia="sk-SK"/>
        </w:rPr>
        <w:t>MsZ</w:t>
      </w:r>
      <w:proofErr w:type="spellEnd"/>
      <w:r w:rsidRPr="00BD28DC">
        <w:rPr>
          <w:rFonts w:ascii="Tahoma" w:eastAsia="Times New Roman" w:hAnsi="Tahoma" w:cs="Tahoma"/>
          <w:sz w:val="24"/>
          <w:szCs w:val="24"/>
          <w:lang w:eastAsia="sk-SK"/>
        </w:rPr>
        <w:t xml:space="preserve"> č.</w:t>
      </w:r>
      <w:r w:rsidR="006A0BED" w:rsidRPr="00BD28DC">
        <w:rPr>
          <w:rFonts w:ascii="Tahoma" w:eastAsia="Times New Roman" w:hAnsi="Tahoma" w:cs="Tahoma"/>
          <w:sz w:val="24"/>
          <w:szCs w:val="24"/>
          <w:lang w:eastAsia="sk-SK"/>
        </w:rPr>
        <w:t>655/2022</w:t>
      </w:r>
      <w:r w:rsidRPr="00BD28DC">
        <w:rPr>
          <w:rFonts w:ascii="Tahoma" w:eastAsia="Times New Roman" w:hAnsi="Tahoma" w:cs="Tahoma"/>
          <w:sz w:val="24"/>
          <w:szCs w:val="24"/>
          <w:lang w:eastAsia="sk-SK"/>
        </w:rPr>
        <w:t>.</w:t>
      </w:r>
      <w:r w:rsidRPr="00BD28DC">
        <w:rPr>
          <w:rFonts w:ascii="Tahoma" w:eastAsia="Times New Roman" w:hAnsi="Tahoma" w:cs="Tahoma"/>
          <w:sz w:val="24"/>
          <w:szCs w:val="24"/>
          <w:lang w:eastAsia="sk-SK"/>
        </w:rPr>
        <w:tab/>
      </w:r>
      <w:r w:rsidRPr="00BD28DC">
        <w:rPr>
          <w:rFonts w:ascii="Tahoma" w:eastAsia="Times New Roman" w:hAnsi="Tahoma" w:cs="Tahoma"/>
          <w:sz w:val="24"/>
          <w:szCs w:val="24"/>
          <w:lang w:eastAsia="sk-SK"/>
        </w:rPr>
        <w:tab/>
      </w:r>
      <w:r w:rsidRPr="00BD28DC">
        <w:rPr>
          <w:rFonts w:ascii="Tahoma" w:eastAsia="Times New Roman" w:hAnsi="Tahoma" w:cs="Tahoma"/>
          <w:sz w:val="24"/>
          <w:szCs w:val="24"/>
          <w:lang w:eastAsia="sk-SK"/>
        </w:rPr>
        <w:tab/>
      </w:r>
      <w:r w:rsidRPr="00BD28DC">
        <w:rPr>
          <w:rFonts w:ascii="Tahoma" w:eastAsia="Times New Roman" w:hAnsi="Tahoma" w:cs="Tahoma"/>
          <w:sz w:val="24"/>
          <w:szCs w:val="24"/>
          <w:lang w:eastAsia="sk-SK"/>
        </w:rPr>
        <w:tab/>
      </w:r>
      <w:r w:rsidRPr="00BD28DC">
        <w:rPr>
          <w:rFonts w:ascii="Tahoma" w:eastAsia="Times New Roman" w:hAnsi="Tahoma" w:cs="Tahoma"/>
          <w:sz w:val="24"/>
          <w:szCs w:val="24"/>
          <w:lang w:eastAsia="sk-SK"/>
        </w:rPr>
        <w:tab/>
      </w:r>
      <w:r w:rsidRPr="00BD28DC">
        <w:rPr>
          <w:rFonts w:ascii="Tahoma" w:eastAsia="Times New Roman" w:hAnsi="Tahoma" w:cs="Tahoma"/>
          <w:sz w:val="24"/>
          <w:szCs w:val="24"/>
          <w:lang w:eastAsia="sk-SK"/>
        </w:rPr>
        <w:tab/>
      </w:r>
    </w:p>
    <w:p w:rsidR="002A1BA6" w:rsidRPr="00BD28DC" w:rsidRDefault="002A1BA6" w:rsidP="002A1BA6">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II. úprava rozpočtu bola schválená dňa </w:t>
      </w:r>
      <w:r w:rsidR="00917AAE" w:rsidRPr="00BD28DC">
        <w:rPr>
          <w:rFonts w:ascii="Tahoma" w:eastAsia="Times New Roman" w:hAnsi="Tahoma" w:cs="Tahoma"/>
          <w:sz w:val="24"/>
          <w:szCs w:val="24"/>
          <w:lang w:eastAsia="sk-SK"/>
        </w:rPr>
        <w:t>2</w:t>
      </w:r>
      <w:r w:rsidR="006A0BED" w:rsidRPr="00BD28DC">
        <w:rPr>
          <w:rFonts w:ascii="Tahoma" w:eastAsia="Times New Roman" w:hAnsi="Tahoma" w:cs="Tahoma"/>
          <w:sz w:val="24"/>
          <w:szCs w:val="24"/>
          <w:lang w:eastAsia="sk-SK"/>
        </w:rPr>
        <w:t>8</w:t>
      </w:r>
      <w:r w:rsidR="00917AAE" w:rsidRPr="00BD28DC">
        <w:rPr>
          <w:rFonts w:ascii="Tahoma" w:eastAsia="Times New Roman" w:hAnsi="Tahoma" w:cs="Tahoma"/>
          <w:sz w:val="24"/>
          <w:szCs w:val="24"/>
          <w:lang w:eastAsia="sk-SK"/>
        </w:rPr>
        <w:t>.06.202</w:t>
      </w:r>
      <w:r w:rsidR="006A0BED" w:rsidRPr="00BD28DC">
        <w:rPr>
          <w:rFonts w:ascii="Tahoma" w:eastAsia="Times New Roman" w:hAnsi="Tahoma" w:cs="Tahoma"/>
          <w:sz w:val="24"/>
          <w:szCs w:val="24"/>
          <w:lang w:eastAsia="sk-SK"/>
        </w:rPr>
        <w:t>2</w:t>
      </w:r>
      <w:r w:rsidRPr="00BD28DC">
        <w:rPr>
          <w:rFonts w:ascii="Tahoma" w:eastAsia="Times New Roman" w:hAnsi="Tahoma" w:cs="Tahoma"/>
          <w:sz w:val="24"/>
          <w:szCs w:val="24"/>
          <w:lang w:eastAsia="sk-SK"/>
        </w:rPr>
        <w:t xml:space="preserve"> uznesením </w:t>
      </w:r>
      <w:proofErr w:type="spellStart"/>
      <w:r w:rsidRPr="00BD28DC">
        <w:rPr>
          <w:rFonts w:ascii="Tahoma" w:eastAsia="Times New Roman" w:hAnsi="Tahoma" w:cs="Tahoma"/>
          <w:sz w:val="24"/>
          <w:szCs w:val="24"/>
          <w:lang w:eastAsia="sk-SK"/>
        </w:rPr>
        <w:t>MsZ</w:t>
      </w:r>
      <w:proofErr w:type="spellEnd"/>
      <w:r w:rsidRPr="00BD28DC">
        <w:rPr>
          <w:rFonts w:ascii="Tahoma" w:eastAsia="Times New Roman" w:hAnsi="Tahoma" w:cs="Tahoma"/>
          <w:sz w:val="24"/>
          <w:szCs w:val="24"/>
          <w:lang w:eastAsia="sk-SK"/>
        </w:rPr>
        <w:t xml:space="preserve"> č. </w:t>
      </w:r>
      <w:r w:rsidR="006A0BED" w:rsidRPr="00BD28DC">
        <w:rPr>
          <w:rFonts w:ascii="Tahoma" w:eastAsia="Times New Roman" w:hAnsi="Tahoma" w:cs="Tahoma"/>
          <w:sz w:val="24"/>
          <w:szCs w:val="24"/>
          <w:lang w:eastAsia="sk-SK"/>
        </w:rPr>
        <w:t>683/2022</w:t>
      </w:r>
      <w:r w:rsidRPr="00BD28DC">
        <w:rPr>
          <w:rFonts w:ascii="Tahoma" w:eastAsia="Times New Roman" w:hAnsi="Tahoma" w:cs="Tahoma"/>
          <w:sz w:val="24"/>
          <w:szCs w:val="24"/>
          <w:lang w:eastAsia="sk-SK"/>
        </w:rPr>
        <w:t>.</w:t>
      </w:r>
      <w:r w:rsidRPr="00BD28DC">
        <w:rPr>
          <w:rFonts w:ascii="Tahoma" w:eastAsia="Times New Roman" w:hAnsi="Tahoma" w:cs="Tahoma"/>
          <w:sz w:val="24"/>
          <w:szCs w:val="24"/>
          <w:lang w:eastAsia="sk-SK"/>
        </w:rPr>
        <w:tab/>
      </w:r>
      <w:r w:rsidRPr="00BD28DC">
        <w:rPr>
          <w:rFonts w:ascii="Tahoma" w:eastAsia="Times New Roman" w:hAnsi="Tahoma" w:cs="Tahoma"/>
          <w:sz w:val="24"/>
          <w:szCs w:val="24"/>
          <w:lang w:eastAsia="sk-SK"/>
        </w:rPr>
        <w:tab/>
      </w:r>
      <w:r w:rsidRPr="00BD28DC">
        <w:rPr>
          <w:rFonts w:ascii="Tahoma" w:eastAsia="Times New Roman" w:hAnsi="Tahoma" w:cs="Tahoma"/>
          <w:sz w:val="24"/>
          <w:szCs w:val="24"/>
          <w:lang w:eastAsia="sk-SK"/>
        </w:rPr>
        <w:tab/>
      </w:r>
      <w:r w:rsidRPr="00BD28DC">
        <w:rPr>
          <w:rFonts w:ascii="Tahoma" w:eastAsia="Times New Roman" w:hAnsi="Tahoma" w:cs="Tahoma"/>
          <w:sz w:val="24"/>
          <w:szCs w:val="24"/>
          <w:lang w:eastAsia="sk-SK"/>
        </w:rPr>
        <w:tab/>
      </w:r>
      <w:r w:rsidRPr="00BD28DC">
        <w:rPr>
          <w:rFonts w:ascii="Tahoma" w:eastAsia="Times New Roman" w:hAnsi="Tahoma" w:cs="Tahoma"/>
          <w:sz w:val="24"/>
          <w:szCs w:val="24"/>
          <w:lang w:eastAsia="sk-SK"/>
        </w:rPr>
        <w:tab/>
      </w:r>
      <w:r w:rsidRPr="00BD28DC">
        <w:rPr>
          <w:rFonts w:ascii="Tahoma" w:eastAsia="Times New Roman" w:hAnsi="Tahoma" w:cs="Tahoma"/>
          <w:sz w:val="24"/>
          <w:szCs w:val="24"/>
          <w:lang w:eastAsia="sk-SK"/>
        </w:rPr>
        <w:tab/>
      </w:r>
    </w:p>
    <w:p w:rsidR="00917AAE" w:rsidRPr="00BD28DC" w:rsidRDefault="002A1BA6" w:rsidP="002A1BA6">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III. úprava rozpočtu bola schválená dňa </w:t>
      </w:r>
      <w:r w:rsidR="00746683" w:rsidRPr="00BD28DC">
        <w:rPr>
          <w:rFonts w:ascii="Tahoma" w:eastAsia="Times New Roman" w:hAnsi="Tahoma" w:cs="Tahoma"/>
          <w:sz w:val="24"/>
          <w:szCs w:val="24"/>
          <w:lang w:eastAsia="sk-SK"/>
        </w:rPr>
        <w:t>18</w:t>
      </w:r>
      <w:r w:rsidR="00917AAE" w:rsidRPr="00BD28DC">
        <w:rPr>
          <w:rFonts w:ascii="Tahoma" w:eastAsia="Times New Roman" w:hAnsi="Tahoma" w:cs="Tahoma"/>
          <w:sz w:val="24"/>
          <w:szCs w:val="24"/>
          <w:lang w:eastAsia="sk-SK"/>
        </w:rPr>
        <w:t>.</w:t>
      </w:r>
      <w:r w:rsidR="00746683" w:rsidRPr="00BD28DC">
        <w:rPr>
          <w:rFonts w:ascii="Tahoma" w:eastAsia="Times New Roman" w:hAnsi="Tahoma" w:cs="Tahoma"/>
          <w:sz w:val="24"/>
          <w:szCs w:val="24"/>
          <w:lang w:eastAsia="sk-SK"/>
        </w:rPr>
        <w:t>10</w:t>
      </w:r>
      <w:r w:rsidR="00917AAE" w:rsidRPr="00BD28DC">
        <w:rPr>
          <w:rFonts w:ascii="Tahoma" w:eastAsia="Times New Roman" w:hAnsi="Tahoma" w:cs="Tahoma"/>
          <w:sz w:val="24"/>
          <w:szCs w:val="24"/>
          <w:lang w:eastAsia="sk-SK"/>
        </w:rPr>
        <w:t>.202</w:t>
      </w:r>
      <w:r w:rsidR="00746683" w:rsidRPr="00BD28DC">
        <w:rPr>
          <w:rFonts w:ascii="Tahoma" w:eastAsia="Times New Roman" w:hAnsi="Tahoma" w:cs="Tahoma"/>
          <w:sz w:val="24"/>
          <w:szCs w:val="24"/>
          <w:lang w:eastAsia="sk-SK"/>
        </w:rPr>
        <w:t>2</w:t>
      </w:r>
      <w:r w:rsidRPr="00BD28DC">
        <w:rPr>
          <w:rFonts w:ascii="Tahoma" w:eastAsia="Times New Roman" w:hAnsi="Tahoma" w:cs="Tahoma"/>
          <w:sz w:val="24"/>
          <w:szCs w:val="24"/>
          <w:lang w:eastAsia="sk-SK"/>
        </w:rPr>
        <w:t xml:space="preserve"> uznesením </w:t>
      </w:r>
      <w:proofErr w:type="spellStart"/>
      <w:r w:rsidRPr="00BD28DC">
        <w:rPr>
          <w:rFonts w:ascii="Tahoma" w:eastAsia="Times New Roman" w:hAnsi="Tahoma" w:cs="Tahoma"/>
          <w:sz w:val="24"/>
          <w:szCs w:val="24"/>
          <w:lang w:eastAsia="sk-SK"/>
        </w:rPr>
        <w:t>MsZ</w:t>
      </w:r>
      <w:proofErr w:type="spellEnd"/>
      <w:r w:rsidRPr="00BD28DC">
        <w:rPr>
          <w:rFonts w:ascii="Tahoma" w:eastAsia="Times New Roman" w:hAnsi="Tahoma" w:cs="Tahoma"/>
          <w:sz w:val="24"/>
          <w:szCs w:val="24"/>
          <w:lang w:eastAsia="sk-SK"/>
        </w:rPr>
        <w:t xml:space="preserve"> č. </w:t>
      </w:r>
      <w:r w:rsidR="00746683" w:rsidRPr="00BD28DC">
        <w:rPr>
          <w:rFonts w:ascii="Tahoma" w:eastAsia="Times New Roman" w:hAnsi="Tahoma" w:cs="Tahoma"/>
          <w:sz w:val="24"/>
          <w:szCs w:val="24"/>
          <w:lang w:eastAsia="sk-SK"/>
        </w:rPr>
        <w:t>721/2022</w:t>
      </w:r>
      <w:r w:rsidRPr="00BD28DC">
        <w:rPr>
          <w:rFonts w:ascii="Tahoma" w:eastAsia="Times New Roman" w:hAnsi="Tahoma" w:cs="Tahoma"/>
          <w:sz w:val="24"/>
          <w:szCs w:val="24"/>
          <w:lang w:eastAsia="sk-SK"/>
        </w:rPr>
        <w:t>.</w:t>
      </w:r>
      <w:r w:rsidRPr="00BD28DC">
        <w:rPr>
          <w:rFonts w:ascii="Tahoma" w:eastAsia="Times New Roman" w:hAnsi="Tahoma" w:cs="Tahoma"/>
          <w:sz w:val="24"/>
          <w:szCs w:val="24"/>
          <w:lang w:eastAsia="sk-SK"/>
        </w:rPr>
        <w:tab/>
      </w:r>
    </w:p>
    <w:p w:rsidR="00917AAE" w:rsidRPr="00BD28DC" w:rsidRDefault="00917AAE" w:rsidP="00917AAE">
      <w:pPr>
        <w:spacing w:after="0" w:line="240" w:lineRule="auto"/>
        <w:jc w:val="both"/>
        <w:rPr>
          <w:rFonts w:ascii="Tahoma" w:eastAsia="Times New Roman" w:hAnsi="Tahoma" w:cs="Tahoma"/>
          <w:sz w:val="24"/>
          <w:szCs w:val="24"/>
          <w:lang w:eastAsia="sk-SK"/>
        </w:rPr>
      </w:pPr>
    </w:p>
    <w:p w:rsidR="00917AAE" w:rsidRPr="00BD28DC" w:rsidRDefault="00917AAE" w:rsidP="00917AAE">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IV. úprava rozpočtu bola schválená dňa 1</w:t>
      </w:r>
      <w:r w:rsidR="00746683" w:rsidRPr="00BD28DC">
        <w:rPr>
          <w:rFonts w:ascii="Tahoma" w:eastAsia="Times New Roman" w:hAnsi="Tahoma" w:cs="Tahoma"/>
          <w:sz w:val="24"/>
          <w:szCs w:val="24"/>
          <w:lang w:eastAsia="sk-SK"/>
        </w:rPr>
        <w:t>4</w:t>
      </w:r>
      <w:r w:rsidRPr="00BD28DC">
        <w:rPr>
          <w:rFonts w:ascii="Tahoma" w:eastAsia="Times New Roman" w:hAnsi="Tahoma" w:cs="Tahoma"/>
          <w:sz w:val="24"/>
          <w:szCs w:val="24"/>
          <w:lang w:eastAsia="sk-SK"/>
        </w:rPr>
        <w:t>.12.202</w:t>
      </w:r>
      <w:r w:rsidR="00746683" w:rsidRPr="00BD28DC">
        <w:rPr>
          <w:rFonts w:ascii="Tahoma" w:eastAsia="Times New Roman" w:hAnsi="Tahoma" w:cs="Tahoma"/>
          <w:sz w:val="24"/>
          <w:szCs w:val="24"/>
          <w:lang w:eastAsia="sk-SK"/>
        </w:rPr>
        <w:t>2</w:t>
      </w:r>
      <w:r w:rsidRPr="00BD28DC">
        <w:rPr>
          <w:rFonts w:ascii="Tahoma" w:eastAsia="Times New Roman" w:hAnsi="Tahoma" w:cs="Tahoma"/>
          <w:sz w:val="24"/>
          <w:szCs w:val="24"/>
          <w:lang w:eastAsia="sk-SK"/>
        </w:rPr>
        <w:t xml:space="preserve"> uznesením </w:t>
      </w:r>
      <w:proofErr w:type="spellStart"/>
      <w:r w:rsidRPr="00BD28DC">
        <w:rPr>
          <w:rFonts w:ascii="Tahoma" w:eastAsia="Times New Roman" w:hAnsi="Tahoma" w:cs="Tahoma"/>
          <w:sz w:val="24"/>
          <w:szCs w:val="24"/>
          <w:lang w:eastAsia="sk-SK"/>
        </w:rPr>
        <w:t>MsZ</w:t>
      </w:r>
      <w:proofErr w:type="spellEnd"/>
      <w:r w:rsidRPr="00BD28DC">
        <w:rPr>
          <w:rFonts w:ascii="Tahoma" w:eastAsia="Times New Roman" w:hAnsi="Tahoma" w:cs="Tahoma"/>
          <w:sz w:val="24"/>
          <w:szCs w:val="24"/>
          <w:lang w:eastAsia="sk-SK"/>
        </w:rPr>
        <w:t xml:space="preserve"> č. </w:t>
      </w:r>
      <w:r w:rsidR="00746683" w:rsidRPr="00BD28DC">
        <w:rPr>
          <w:rFonts w:ascii="Tahoma" w:eastAsia="Times New Roman" w:hAnsi="Tahoma" w:cs="Tahoma"/>
          <w:sz w:val="24"/>
          <w:szCs w:val="24"/>
          <w:lang w:eastAsia="sk-SK"/>
        </w:rPr>
        <w:t>16</w:t>
      </w:r>
      <w:r w:rsidRPr="00BD28DC">
        <w:rPr>
          <w:rFonts w:ascii="Tahoma" w:eastAsia="Times New Roman" w:hAnsi="Tahoma" w:cs="Tahoma"/>
          <w:sz w:val="24"/>
          <w:szCs w:val="24"/>
          <w:lang w:eastAsia="sk-SK"/>
        </w:rPr>
        <w:t>/202</w:t>
      </w:r>
      <w:r w:rsidR="00746683" w:rsidRPr="00BD28DC">
        <w:rPr>
          <w:rFonts w:ascii="Tahoma" w:eastAsia="Times New Roman" w:hAnsi="Tahoma" w:cs="Tahoma"/>
          <w:sz w:val="24"/>
          <w:szCs w:val="24"/>
          <w:lang w:eastAsia="sk-SK"/>
        </w:rPr>
        <w:t>2</w:t>
      </w:r>
      <w:r w:rsidRPr="00BD28DC">
        <w:rPr>
          <w:rFonts w:ascii="Tahoma" w:eastAsia="Times New Roman" w:hAnsi="Tahoma" w:cs="Tahoma"/>
          <w:sz w:val="24"/>
          <w:szCs w:val="24"/>
          <w:lang w:eastAsia="sk-SK"/>
        </w:rPr>
        <w:t>.</w:t>
      </w:r>
      <w:r w:rsidRPr="00BD28DC">
        <w:rPr>
          <w:rFonts w:ascii="Tahoma" w:eastAsia="Times New Roman" w:hAnsi="Tahoma" w:cs="Tahoma"/>
          <w:sz w:val="24"/>
          <w:szCs w:val="24"/>
          <w:lang w:eastAsia="sk-SK"/>
        </w:rPr>
        <w:tab/>
      </w:r>
    </w:p>
    <w:p w:rsidR="002A1BA6" w:rsidRPr="00BD28DC" w:rsidRDefault="002A1BA6" w:rsidP="002A1BA6">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ab/>
      </w:r>
      <w:r w:rsidRPr="00BD28DC">
        <w:rPr>
          <w:rFonts w:ascii="Tahoma" w:eastAsia="Times New Roman" w:hAnsi="Tahoma" w:cs="Tahoma"/>
          <w:sz w:val="24"/>
          <w:szCs w:val="24"/>
          <w:lang w:eastAsia="sk-SK"/>
        </w:rPr>
        <w:tab/>
      </w:r>
      <w:r w:rsidRPr="00BD28DC">
        <w:rPr>
          <w:rFonts w:ascii="Tahoma" w:eastAsia="Times New Roman" w:hAnsi="Tahoma" w:cs="Tahoma"/>
          <w:sz w:val="24"/>
          <w:szCs w:val="24"/>
          <w:lang w:eastAsia="sk-SK"/>
        </w:rPr>
        <w:tab/>
      </w:r>
      <w:r w:rsidRPr="00BD28DC">
        <w:rPr>
          <w:rFonts w:ascii="Tahoma" w:eastAsia="Times New Roman" w:hAnsi="Tahoma" w:cs="Tahoma"/>
          <w:sz w:val="24"/>
          <w:szCs w:val="24"/>
          <w:lang w:eastAsia="sk-SK"/>
        </w:rPr>
        <w:tab/>
      </w:r>
      <w:r w:rsidRPr="00BD28DC">
        <w:rPr>
          <w:rFonts w:ascii="Tahoma" w:eastAsia="Times New Roman" w:hAnsi="Tahoma" w:cs="Tahoma"/>
          <w:sz w:val="24"/>
          <w:szCs w:val="24"/>
          <w:lang w:eastAsia="sk-SK"/>
        </w:rPr>
        <w:tab/>
      </w:r>
    </w:p>
    <w:p w:rsidR="00245DD7" w:rsidRPr="00BD28DC" w:rsidRDefault="00245DD7" w:rsidP="00245DD7">
      <w:pPr>
        <w:spacing w:after="0" w:line="240" w:lineRule="auto"/>
        <w:jc w:val="both"/>
        <w:rPr>
          <w:rFonts w:ascii="Tahoma" w:hAnsi="Tahoma" w:cs="Tahoma"/>
          <w:sz w:val="24"/>
          <w:szCs w:val="24"/>
        </w:rPr>
      </w:pPr>
      <w:r w:rsidRPr="00BD28DC">
        <w:rPr>
          <w:rFonts w:ascii="Tahoma" w:hAnsi="Tahoma" w:cs="Tahoma"/>
          <w:sz w:val="24"/>
          <w:szCs w:val="24"/>
        </w:rPr>
        <w:t>Zákonom č. 310/2016 Z. z. zo dňa 19. októbra 2016, ktorým sa mení a dopĺňa zákon č. 523/2004 Z. z. o rozpočtových pravidlách verejnej správy a o zmene a doplnení niektorých zákonov v znení neskorších predpisov a ktorým sa menia a dopĺňajú niektoré zákony (ďalej len zákon č. 523/2004 Z. z.) sa upravilo rozpočtovanie rozpočtových organizácií. Cieľom tejto právnej úpravy bolo zabezpečiť zjednotenie vykazovania rozpočtových údajov v rozpočte a v skutočnosti, rozpočtová organizácia rozpočtuje príjmy a výdavky na všetkých svojich účtoch avšak vždy len raz. Má sa tým zabezpečiť zaznamenávanie príjmov a výdavkov rozpočtových organizácií, t. j. zaznamenať všetky finančné toky, ale zároveň nie duplicitne. S účinnosťou od 1.1.2018 rozpočtová organizácia zostavuje rozpočet príjmov a výdavkov, ktorý zahŕňa všetky prostriedky, s ktorými hospodári vrátane príjmov a výdavkov uvedených v § 17 ods. 4 a v § 22 ods. 4 zákona č. 523/2004 Z. z. Zároveň bol vypustený § 23 Osobitosti rozpočtového hospodárenia rozpočtových organizácií a postupy pri zostavení a realizácii rozpočtu, ktoré vyplývali z aplikácie tohto ustanovenia, sú nahradené úpravou v § 17 ods. 4 a v § 22 ods. 1 a ods. 4. zákona č. 523/2004 Z. z.</w:t>
      </w:r>
      <w:r w:rsidR="00746683" w:rsidRPr="00BD28DC">
        <w:rPr>
          <w:rFonts w:ascii="Tahoma" w:hAnsi="Tahoma" w:cs="Tahoma"/>
          <w:sz w:val="24"/>
          <w:szCs w:val="24"/>
        </w:rPr>
        <w:t xml:space="preserve"> .</w:t>
      </w:r>
    </w:p>
    <w:p w:rsidR="00245DD7" w:rsidRPr="00BD28DC" w:rsidRDefault="00245DD7" w:rsidP="00245DD7">
      <w:pPr>
        <w:spacing w:after="0" w:line="240" w:lineRule="auto"/>
        <w:jc w:val="both"/>
        <w:rPr>
          <w:rFonts w:ascii="Tahoma" w:eastAsia="Times New Roman" w:hAnsi="Tahoma" w:cs="Tahoma"/>
          <w:b/>
          <w:i/>
          <w:sz w:val="24"/>
          <w:szCs w:val="24"/>
          <w:lang w:eastAsia="sk-SK"/>
        </w:rPr>
      </w:pPr>
    </w:p>
    <w:p w:rsidR="00CF6C47" w:rsidRPr="00BD28DC" w:rsidRDefault="00CF6C47" w:rsidP="00245DD7">
      <w:pPr>
        <w:spacing w:after="0" w:line="240" w:lineRule="auto"/>
        <w:jc w:val="both"/>
        <w:rPr>
          <w:rFonts w:ascii="Tahoma" w:eastAsia="Times New Roman" w:hAnsi="Tahoma" w:cs="Tahoma"/>
          <w:sz w:val="24"/>
          <w:szCs w:val="24"/>
          <w:lang w:eastAsia="sk-SK"/>
        </w:rPr>
      </w:pPr>
    </w:p>
    <w:p w:rsidR="00D83DC8" w:rsidRPr="00BD28DC" w:rsidRDefault="00955A72"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Skutočné plnenie rozpočtu vrátane rozpočtových organizácií ( škôl a školských zariadení v zriaďovateľskej pôsobnosti mesta) je v nasledujúcej tabuľke</w:t>
      </w:r>
      <w:r w:rsidR="00B31E48" w:rsidRPr="00BD28DC">
        <w:rPr>
          <w:rFonts w:ascii="Tahoma" w:eastAsia="Times New Roman" w:hAnsi="Tahoma" w:cs="Tahoma"/>
          <w:sz w:val="24"/>
          <w:szCs w:val="24"/>
          <w:lang w:eastAsia="sk-SK"/>
        </w:rPr>
        <w:t>:</w:t>
      </w:r>
    </w:p>
    <w:p w:rsidR="00CF6C47" w:rsidRPr="00BD28DC" w:rsidRDefault="00CF6C47" w:rsidP="00245DD7">
      <w:pPr>
        <w:spacing w:after="0" w:line="240" w:lineRule="auto"/>
        <w:jc w:val="both"/>
        <w:rPr>
          <w:rFonts w:ascii="Tahoma" w:eastAsia="Times New Roman" w:hAnsi="Tahoma" w:cs="Tahoma"/>
          <w:sz w:val="24"/>
          <w:szCs w:val="24"/>
          <w:lang w:eastAsia="sk-SK"/>
        </w:rPr>
      </w:pPr>
    </w:p>
    <w:tbl>
      <w:tblPr>
        <w:tblW w:w="10490" w:type="dxa"/>
        <w:tblCellMar>
          <w:left w:w="70" w:type="dxa"/>
          <w:right w:w="70" w:type="dxa"/>
        </w:tblCellMar>
        <w:tblLook w:val="04A0" w:firstRow="1" w:lastRow="0" w:firstColumn="1" w:lastColumn="0" w:noHBand="0" w:noVBand="1"/>
      </w:tblPr>
      <w:tblGrid>
        <w:gridCol w:w="2268"/>
        <w:gridCol w:w="1418"/>
        <w:gridCol w:w="1417"/>
        <w:gridCol w:w="1276"/>
        <w:gridCol w:w="1276"/>
        <w:gridCol w:w="1417"/>
        <w:gridCol w:w="1418"/>
      </w:tblGrid>
      <w:tr w:rsidR="00BD28DC" w:rsidRPr="00BD28DC" w:rsidTr="00746683">
        <w:trPr>
          <w:trHeight w:val="300"/>
        </w:trPr>
        <w:tc>
          <w:tcPr>
            <w:tcW w:w="2268" w:type="dxa"/>
            <w:tcBorders>
              <w:top w:val="nil"/>
              <w:left w:val="nil"/>
              <w:bottom w:val="nil"/>
              <w:right w:val="nil"/>
            </w:tcBorders>
            <w:shd w:val="clear" w:color="auto" w:fill="auto"/>
            <w:noWrap/>
            <w:vAlign w:val="bottom"/>
            <w:hideMark/>
          </w:tcPr>
          <w:p w:rsidR="00746683" w:rsidRPr="00BD28DC" w:rsidRDefault="00746683" w:rsidP="00746683">
            <w:pPr>
              <w:spacing w:after="0" w:line="240" w:lineRule="auto"/>
              <w:rPr>
                <w:rFonts w:ascii="Times New Roman" w:eastAsia="Times New Roman" w:hAnsi="Times New Roman" w:cs="Times New Roman"/>
                <w:sz w:val="24"/>
                <w:szCs w:val="24"/>
                <w:lang w:eastAsia="sk-SK"/>
              </w:rPr>
            </w:pP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rPr>
                <w:rFonts w:ascii="Calibri" w:eastAsia="Times New Roman" w:hAnsi="Calibri" w:cs="Times New Roman"/>
                <w:lang w:eastAsia="sk-SK"/>
              </w:rPr>
            </w:pPr>
            <w:r w:rsidRPr="00BD28DC">
              <w:rPr>
                <w:rFonts w:ascii="Calibri" w:eastAsia="Times New Roman" w:hAnsi="Calibri" w:cs="Times New Roman"/>
                <w:lang w:eastAsia="sk-SK"/>
              </w:rPr>
              <w:t xml:space="preserve">ZŠ </w:t>
            </w:r>
            <w:proofErr w:type="spellStart"/>
            <w:r w:rsidRPr="00BD28DC">
              <w:rPr>
                <w:rFonts w:ascii="Calibri" w:eastAsia="Times New Roman" w:hAnsi="Calibri" w:cs="Times New Roman"/>
                <w:lang w:eastAsia="sk-SK"/>
              </w:rPr>
              <w:t>Helmecziho</w:t>
            </w:r>
            <w:proofErr w:type="spellEnd"/>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rPr>
                <w:rFonts w:ascii="Calibri" w:eastAsia="Times New Roman" w:hAnsi="Calibri" w:cs="Times New Roman"/>
                <w:lang w:eastAsia="sk-SK"/>
              </w:rPr>
            </w:pPr>
            <w:r w:rsidRPr="00BD28DC">
              <w:rPr>
                <w:rFonts w:ascii="Calibri" w:eastAsia="Times New Roman" w:hAnsi="Calibri" w:cs="Times New Roman"/>
                <w:lang w:eastAsia="sk-SK"/>
              </w:rPr>
              <w:t xml:space="preserve">ZŠ </w:t>
            </w:r>
            <w:proofErr w:type="spellStart"/>
            <w:r w:rsidRPr="00BD28DC">
              <w:rPr>
                <w:rFonts w:ascii="Calibri" w:eastAsia="Times New Roman" w:hAnsi="Calibri" w:cs="Times New Roman"/>
                <w:lang w:eastAsia="sk-SK"/>
              </w:rPr>
              <w:t>Kossutha</w:t>
            </w:r>
            <w:proofErr w:type="spellEnd"/>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rPr>
                <w:rFonts w:ascii="Calibri" w:eastAsia="Times New Roman" w:hAnsi="Calibri" w:cs="Times New Roman"/>
                <w:lang w:eastAsia="sk-SK"/>
              </w:rPr>
            </w:pPr>
            <w:r w:rsidRPr="00BD28DC">
              <w:rPr>
                <w:rFonts w:ascii="Calibri" w:eastAsia="Times New Roman" w:hAnsi="Calibri" w:cs="Times New Roman"/>
                <w:lang w:eastAsia="sk-SK"/>
              </w:rPr>
              <w:t>ZUŠ</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rPr>
                <w:rFonts w:ascii="Calibri" w:eastAsia="Times New Roman" w:hAnsi="Calibri" w:cs="Times New Roman"/>
                <w:lang w:eastAsia="sk-SK"/>
              </w:rPr>
            </w:pPr>
            <w:r w:rsidRPr="00BD28DC">
              <w:rPr>
                <w:rFonts w:ascii="Calibri" w:eastAsia="Times New Roman" w:hAnsi="Calibri" w:cs="Times New Roman"/>
                <w:lang w:eastAsia="sk-SK"/>
              </w:rPr>
              <w:t xml:space="preserve">MŠ </w:t>
            </w:r>
            <w:proofErr w:type="spellStart"/>
            <w:r w:rsidRPr="00BD28DC">
              <w:rPr>
                <w:rFonts w:ascii="Calibri" w:eastAsia="Times New Roman" w:hAnsi="Calibri" w:cs="Times New Roman"/>
                <w:lang w:eastAsia="sk-SK"/>
              </w:rPr>
              <w:t>Kossutha</w:t>
            </w:r>
            <w:proofErr w:type="spellEnd"/>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rPr>
                <w:rFonts w:ascii="Calibri" w:eastAsia="Times New Roman" w:hAnsi="Calibri" w:cs="Times New Roman"/>
                <w:lang w:eastAsia="sk-SK"/>
              </w:rPr>
            </w:pPr>
            <w:r w:rsidRPr="00BD28DC">
              <w:rPr>
                <w:rFonts w:ascii="Calibri" w:eastAsia="Times New Roman" w:hAnsi="Calibri" w:cs="Times New Roman"/>
                <w:lang w:eastAsia="sk-SK"/>
              </w:rPr>
              <w:t>Mesto Kr. CH.</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rPr>
                <w:rFonts w:ascii="Calibri" w:eastAsia="Times New Roman" w:hAnsi="Calibri" w:cs="Times New Roman"/>
                <w:lang w:eastAsia="sk-SK"/>
              </w:rPr>
            </w:pPr>
            <w:r w:rsidRPr="00BD28DC">
              <w:rPr>
                <w:rFonts w:ascii="Calibri" w:eastAsia="Times New Roman" w:hAnsi="Calibri" w:cs="Times New Roman"/>
                <w:lang w:eastAsia="sk-SK"/>
              </w:rPr>
              <w:t>Spolu</w:t>
            </w:r>
          </w:p>
        </w:tc>
      </w:tr>
      <w:tr w:rsidR="00BD28DC" w:rsidRPr="00BD28DC" w:rsidTr="00746683">
        <w:trPr>
          <w:trHeight w:val="300"/>
        </w:trPr>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rPr>
                <w:rFonts w:ascii="Calibri" w:eastAsia="Times New Roman" w:hAnsi="Calibri" w:cs="Times New Roman"/>
                <w:lang w:eastAsia="sk-SK"/>
              </w:rPr>
            </w:pPr>
            <w:r w:rsidRPr="00BD28DC">
              <w:rPr>
                <w:rFonts w:ascii="Calibri" w:eastAsia="Times New Roman" w:hAnsi="Calibri" w:cs="Times New Roman"/>
                <w:lang w:eastAsia="sk-SK"/>
              </w:rPr>
              <w:t>Bežné príjmy</w:t>
            </w:r>
          </w:p>
        </w:tc>
        <w:tc>
          <w:tcPr>
            <w:tcW w:w="1418"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64 558,03</w:t>
            </w:r>
          </w:p>
        </w:tc>
        <w:tc>
          <w:tcPr>
            <w:tcW w:w="1417"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138 429,97</w:t>
            </w:r>
          </w:p>
        </w:tc>
        <w:tc>
          <w:tcPr>
            <w:tcW w:w="1276"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29 798,00</w:t>
            </w:r>
          </w:p>
        </w:tc>
        <w:tc>
          <w:tcPr>
            <w:tcW w:w="1276"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46 851,31</w:t>
            </w:r>
          </w:p>
        </w:tc>
        <w:tc>
          <w:tcPr>
            <w:tcW w:w="1417"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7 290 442,70</w:t>
            </w:r>
          </w:p>
        </w:tc>
        <w:tc>
          <w:tcPr>
            <w:tcW w:w="1418"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7 570 080,01</w:t>
            </w:r>
          </w:p>
        </w:tc>
      </w:tr>
      <w:tr w:rsidR="00BD28DC" w:rsidRPr="00BD28DC" w:rsidTr="00746683">
        <w:trPr>
          <w:trHeight w:val="300"/>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rPr>
                <w:rFonts w:ascii="Calibri" w:eastAsia="Times New Roman" w:hAnsi="Calibri" w:cs="Times New Roman"/>
                <w:lang w:eastAsia="sk-SK"/>
              </w:rPr>
            </w:pPr>
            <w:r w:rsidRPr="00BD28DC">
              <w:rPr>
                <w:rFonts w:ascii="Calibri" w:eastAsia="Times New Roman" w:hAnsi="Calibri" w:cs="Times New Roman"/>
                <w:lang w:eastAsia="sk-SK"/>
              </w:rPr>
              <w:t>Bežné výdavky</w:t>
            </w:r>
          </w:p>
        </w:tc>
        <w:tc>
          <w:tcPr>
            <w:tcW w:w="1418"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1 177 177,36</w:t>
            </w:r>
          </w:p>
        </w:tc>
        <w:tc>
          <w:tcPr>
            <w:tcW w:w="1417"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1 769 446,62</w:t>
            </w:r>
          </w:p>
        </w:tc>
        <w:tc>
          <w:tcPr>
            <w:tcW w:w="1276"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504 491,16</w:t>
            </w:r>
          </w:p>
        </w:tc>
        <w:tc>
          <w:tcPr>
            <w:tcW w:w="1276"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709 342,13</w:t>
            </w:r>
          </w:p>
        </w:tc>
        <w:tc>
          <w:tcPr>
            <w:tcW w:w="1417"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3 229 259,07</w:t>
            </w:r>
          </w:p>
        </w:tc>
        <w:tc>
          <w:tcPr>
            <w:tcW w:w="1418"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7 389 716,34</w:t>
            </w:r>
          </w:p>
        </w:tc>
      </w:tr>
      <w:tr w:rsidR="00BD28DC" w:rsidRPr="00BD28DC" w:rsidTr="00746683">
        <w:trPr>
          <w:trHeight w:val="300"/>
        </w:trPr>
        <w:tc>
          <w:tcPr>
            <w:tcW w:w="2268" w:type="dxa"/>
            <w:tcBorders>
              <w:top w:val="nil"/>
              <w:left w:val="single" w:sz="4" w:space="0" w:color="auto"/>
              <w:bottom w:val="single" w:sz="4" w:space="0" w:color="auto"/>
              <w:right w:val="single" w:sz="4" w:space="0" w:color="auto"/>
            </w:tcBorders>
            <w:shd w:val="clear" w:color="000000" w:fill="D9D9D9"/>
            <w:noWrap/>
            <w:vAlign w:val="bottom"/>
            <w:hideMark/>
          </w:tcPr>
          <w:p w:rsidR="00746683" w:rsidRPr="00BD28DC" w:rsidRDefault="00746683" w:rsidP="00746683">
            <w:pPr>
              <w:spacing w:after="0" w:line="240" w:lineRule="auto"/>
              <w:rPr>
                <w:rFonts w:ascii="Calibri" w:eastAsia="Times New Roman" w:hAnsi="Calibri" w:cs="Times New Roman"/>
                <w:lang w:eastAsia="sk-SK"/>
              </w:rPr>
            </w:pPr>
            <w:r w:rsidRPr="00BD28DC">
              <w:rPr>
                <w:rFonts w:ascii="Calibri" w:eastAsia="Times New Roman" w:hAnsi="Calibri" w:cs="Times New Roman"/>
                <w:lang w:eastAsia="sk-SK"/>
              </w:rPr>
              <w:t>Bežný rozpočet</w:t>
            </w:r>
          </w:p>
        </w:tc>
        <w:tc>
          <w:tcPr>
            <w:tcW w:w="1418" w:type="dxa"/>
            <w:tcBorders>
              <w:top w:val="nil"/>
              <w:left w:val="nil"/>
              <w:bottom w:val="single" w:sz="4" w:space="0" w:color="auto"/>
              <w:right w:val="single" w:sz="4" w:space="0" w:color="auto"/>
            </w:tcBorders>
            <w:shd w:val="clear" w:color="000000" w:fill="D9D9D9"/>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-1 112 619,33</w:t>
            </w:r>
          </w:p>
        </w:tc>
        <w:tc>
          <w:tcPr>
            <w:tcW w:w="1417" w:type="dxa"/>
            <w:tcBorders>
              <w:top w:val="nil"/>
              <w:left w:val="nil"/>
              <w:bottom w:val="single" w:sz="4" w:space="0" w:color="auto"/>
              <w:right w:val="single" w:sz="4" w:space="0" w:color="auto"/>
            </w:tcBorders>
            <w:shd w:val="clear" w:color="000000" w:fill="D9D9D9"/>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-1 631 016,65</w:t>
            </w:r>
          </w:p>
        </w:tc>
        <w:tc>
          <w:tcPr>
            <w:tcW w:w="1276" w:type="dxa"/>
            <w:tcBorders>
              <w:top w:val="nil"/>
              <w:left w:val="nil"/>
              <w:bottom w:val="single" w:sz="4" w:space="0" w:color="auto"/>
              <w:right w:val="single" w:sz="4" w:space="0" w:color="auto"/>
            </w:tcBorders>
            <w:shd w:val="clear" w:color="000000" w:fill="D9D9D9"/>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-474 693,16</w:t>
            </w:r>
          </w:p>
        </w:tc>
        <w:tc>
          <w:tcPr>
            <w:tcW w:w="1276" w:type="dxa"/>
            <w:tcBorders>
              <w:top w:val="nil"/>
              <w:left w:val="nil"/>
              <w:bottom w:val="single" w:sz="4" w:space="0" w:color="auto"/>
              <w:right w:val="single" w:sz="4" w:space="0" w:color="auto"/>
            </w:tcBorders>
            <w:shd w:val="clear" w:color="000000" w:fill="D9D9D9"/>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-662 490,82</w:t>
            </w:r>
          </w:p>
        </w:tc>
        <w:tc>
          <w:tcPr>
            <w:tcW w:w="1417" w:type="dxa"/>
            <w:tcBorders>
              <w:top w:val="nil"/>
              <w:left w:val="nil"/>
              <w:bottom w:val="single" w:sz="4" w:space="0" w:color="auto"/>
              <w:right w:val="single" w:sz="4" w:space="0" w:color="auto"/>
            </w:tcBorders>
            <w:shd w:val="clear" w:color="000000" w:fill="D9D9D9"/>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4 061 183,63</w:t>
            </w:r>
          </w:p>
        </w:tc>
        <w:tc>
          <w:tcPr>
            <w:tcW w:w="1418" w:type="dxa"/>
            <w:tcBorders>
              <w:top w:val="nil"/>
              <w:left w:val="nil"/>
              <w:bottom w:val="single" w:sz="4" w:space="0" w:color="auto"/>
              <w:right w:val="single" w:sz="4" w:space="0" w:color="auto"/>
            </w:tcBorders>
            <w:shd w:val="clear" w:color="000000" w:fill="D9D9D9"/>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180 363,67</w:t>
            </w:r>
          </w:p>
        </w:tc>
      </w:tr>
      <w:tr w:rsidR="00BD28DC" w:rsidRPr="00BD28DC" w:rsidTr="00746683">
        <w:trPr>
          <w:trHeight w:val="300"/>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rPr>
                <w:rFonts w:ascii="Calibri" w:eastAsia="Times New Roman" w:hAnsi="Calibri" w:cs="Times New Roman"/>
                <w:lang w:eastAsia="sk-SK"/>
              </w:rPr>
            </w:pPr>
            <w:r w:rsidRPr="00BD28DC">
              <w:rPr>
                <w:rFonts w:ascii="Calibri" w:eastAsia="Times New Roman" w:hAnsi="Calibri" w:cs="Times New Roman"/>
                <w:lang w:eastAsia="sk-SK"/>
              </w:rPr>
              <w:t>Kapitálové príjmy</w:t>
            </w:r>
          </w:p>
        </w:tc>
        <w:tc>
          <w:tcPr>
            <w:tcW w:w="1418"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0,00</w:t>
            </w:r>
          </w:p>
        </w:tc>
        <w:tc>
          <w:tcPr>
            <w:tcW w:w="1276"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0,00</w:t>
            </w:r>
          </w:p>
        </w:tc>
        <w:tc>
          <w:tcPr>
            <w:tcW w:w="1276"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485 930,86</w:t>
            </w:r>
          </w:p>
        </w:tc>
        <w:tc>
          <w:tcPr>
            <w:tcW w:w="1418"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485 930,86</w:t>
            </w:r>
          </w:p>
        </w:tc>
      </w:tr>
      <w:tr w:rsidR="00BD28DC" w:rsidRPr="00BD28DC" w:rsidTr="00746683">
        <w:trPr>
          <w:trHeight w:val="300"/>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rPr>
                <w:rFonts w:ascii="Calibri" w:eastAsia="Times New Roman" w:hAnsi="Calibri" w:cs="Times New Roman"/>
                <w:lang w:eastAsia="sk-SK"/>
              </w:rPr>
            </w:pPr>
            <w:r w:rsidRPr="00BD28DC">
              <w:rPr>
                <w:rFonts w:ascii="Calibri" w:eastAsia="Times New Roman" w:hAnsi="Calibri" w:cs="Times New Roman"/>
                <w:lang w:eastAsia="sk-SK"/>
              </w:rPr>
              <w:t>Kapitálové výdavky</w:t>
            </w:r>
          </w:p>
        </w:tc>
        <w:tc>
          <w:tcPr>
            <w:tcW w:w="1418"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0,00</w:t>
            </w:r>
          </w:p>
        </w:tc>
        <w:tc>
          <w:tcPr>
            <w:tcW w:w="1276"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0,00</w:t>
            </w:r>
          </w:p>
        </w:tc>
        <w:tc>
          <w:tcPr>
            <w:tcW w:w="1276"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875 260,38</w:t>
            </w:r>
          </w:p>
        </w:tc>
        <w:tc>
          <w:tcPr>
            <w:tcW w:w="1418"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875 260,38</w:t>
            </w:r>
          </w:p>
        </w:tc>
      </w:tr>
      <w:tr w:rsidR="00BD28DC" w:rsidRPr="00BD28DC" w:rsidTr="00746683">
        <w:trPr>
          <w:trHeight w:val="300"/>
        </w:trPr>
        <w:tc>
          <w:tcPr>
            <w:tcW w:w="2268" w:type="dxa"/>
            <w:tcBorders>
              <w:top w:val="nil"/>
              <w:left w:val="single" w:sz="4" w:space="0" w:color="auto"/>
              <w:bottom w:val="single" w:sz="4" w:space="0" w:color="auto"/>
              <w:right w:val="single" w:sz="4" w:space="0" w:color="auto"/>
            </w:tcBorders>
            <w:shd w:val="clear" w:color="000000" w:fill="D9D9D9"/>
            <w:noWrap/>
            <w:vAlign w:val="bottom"/>
            <w:hideMark/>
          </w:tcPr>
          <w:p w:rsidR="00746683" w:rsidRPr="00BD28DC" w:rsidRDefault="00746683" w:rsidP="00746683">
            <w:pPr>
              <w:spacing w:after="0" w:line="240" w:lineRule="auto"/>
              <w:rPr>
                <w:rFonts w:ascii="Calibri" w:eastAsia="Times New Roman" w:hAnsi="Calibri" w:cs="Times New Roman"/>
                <w:lang w:eastAsia="sk-SK"/>
              </w:rPr>
            </w:pPr>
            <w:r w:rsidRPr="00BD28DC">
              <w:rPr>
                <w:rFonts w:ascii="Calibri" w:eastAsia="Times New Roman" w:hAnsi="Calibri" w:cs="Times New Roman"/>
                <w:lang w:eastAsia="sk-SK"/>
              </w:rPr>
              <w:t>Kapitálový rozpočet</w:t>
            </w:r>
          </w:p>
        </w:tc>
        <w:tc>
          <w:tcPr>
            <w:tcW w:w="1418" w:type="dxa"/>
            <w:tcBorders>
              <w:top w:val="nil"/>
              <w:left w:val="nil"/>
              <w:bottom w:val="single" w:sz="4" w:space="0" w:color="auto"/>
              <w:right w:val="single" w:sz="4" w:space="0" w:color="auto"/>
            </w:tcBorders>
            <w:shd w:val="clear" w:color="000000" w:fill="D9D9D9"/>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0,00</w:t>
            </w:r>
          </w:p>
        </w:tc>
        <w:tc>
          <w:tcPr>
            <w:tcW w:w="1417" w:type="dxa"/>
            <w:tcBorders>
              <w:top w:val="nil"/>
              <w:left w:val="nil"/>
              <w:bottom w:val="single" w:sz="4" w:space="0" w:color="auto"/>
              <w:right w:val="single" w:sz="4" w:space="0" w:color="auto"/>
            </w:tcBorders>
            <w:shd w:val="clear" w:color="000000" w:fill="D9D9D9"/>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0,00</w:t>
            </w:r>
          </w:p>
        </w:tc>
        <w:tc>
          <w:tcPr>
            <w:tcW w:w="1276" w:type="dxa"/>
            <w:tcBorders>
              <w:top w:val="nil"/>
              <w:left w:val="nil"/>
              <w:bottom w:val="single" w:sz="4" w:space="0" w:color="auto"/>
              <w:right w:val="single" w:sz="4" w:space="0" w:color="auto"/>
            </w:tcBorders>
            <w:shd w:val="clear" w:color="000000" w:fill="D9D9D9"/>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0,00</w:t>
            </w:r>
          </w:p>
        </w:tc>
        <w:tc>
          <w:tcPr>
            <w:tcW w:w="1276" w:type="dxa"/>
            <w:tcBorders>
              <w:top w:val="nil"/>
              <w:left w:val="nil"/>
              <w:bottom w:val="single" w:sz="4" w:space="0" w:color="auto"/>
              <w:right w:val="single" w:sz="4" w:space="0" w:color="auto"/>
            </w:tcBorders>
            <w:shd w:val="clear" w:color="000000" w:fill="D9D9D9"/>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0,00</w:t>
            </w:r>
          </w:p>
        </w:tc>
        <w:tc>
          <w:tcPr>
            <w:tcW w:w="1417" w:type="dxa"/>
            <w:tcBorders>
              <w:top w:val="nil"/>
              <w:left w:val="nil"/>
              <w:bottom w:val="single" w:sz="4" w:space="0" w:color="auto"/>
              <w:right w:val="single" w:sz="4" w:space="0" w:color="auto"/>
            </w:tcBorders>
            <w:shd w:val="clear" w:color="000000" w:fill="D9D9D9"/>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-389 329,52</w:t>
            </w:r>
          </w:p>
        </w:tc>
        <w:tc>
          <w:tcPr>
            <w:tcW w:w="1418" w:type="dxa"/>
            <w:tcBorders>
              <w:top w:val="nil"/>
              <w:left w:val="nil"/>
              <w:bottom w:val="single" w:sz="4" w:space="0" w:color="auto"/>
              <w:right w:val="single" w:sz="4" w:space="0" w:color="auto"/>
            </w:tcBorders>
            <w:shd w:val="clear" w:color="000000" w:fill="D9D9D9"/>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-389 329,52</w:t>
            </w:r>
          </w:p>
        </w:tc>
      </w:tr>
      <w:tr w:rsidR="00BD28DC" w:rsidRPr="00BD28DC" w:rsidTr="00746683">
        <w:trPr>
          <w:trHeight w:val="300"/>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rPr>
                <w:rFonts w:ascii="Calibri" w:eastAsia="Times New Roman" w:hAnsi="Calibri" w:cs="Times New Roman"/>
                <w:lang w:eastAsia="sk-SK"/>
              </w:rPr>
            </w:pPr>
            <w:r w:rsidRPr="00BD28DC">
              <w:rPr>
                <w:rFonts w:ascii="Calibri" w:eastAsia="Times New Roman" w:hAnsi="Calibri" w:cs="Times New Roman"/>
                <w:lang w:eastAsia="sk-SK"/>
              </w:rPr>
              <w:t>Príjmy z FO</w:t>
            </w:r>
          </w:p>
        </w:tc>
        <w:tc>
          <w:tcPr>
            <w:tcW w:w="1418"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64 082,15</w:t>
            </w:r>
          </w:p>
        </w:tc>
        <w:tc>
          <w:tcPr>
            <w:tcW w:w="1276"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0,00</w:t>
            </w:r>
          </w:p>
        </w:tc>
        <w:tc>
          <w:tcPr>
            <w:tcW w:w="1276"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24 616,58</w:t>
            </w:r>
          </w:p>
        </w:tc>
        <w:tc>
          <w:tcPr>
            <w:tcW w:w="1417"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736 393,97</w:t>
            </w:r>
          </w:p>
        </w:tc>
        <w:tc>
          <w:tcPr>
            <w:tcW w:w="1418"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825 092,70</w:t>
            </w:r>
          </w:p>
        </w:tc>
      </w:tr>
      <w:tr w:rsidR="00BD28DC" w:rsidRPr="00BD28DC" w:rsidTr="00746683">
        <w:trPr>
          <w:trHeight w:val="300"/>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rPr>
                <w:rFonts w:ascii="Calibri" w:eastAsia="Times New Roman" w:hAnsi="Calibri" w:cs="Times New Roman"/>
                <w:lang w:eastAsia="sk-SK"/>
              </w:rPr>
            </w:pPr>
            <w:r w:rsidRPr="00BD28DC">
              <w:rPr>
                <w:rFonts w:ascii="Calibri" w:eastAsia="Times New Roman" w:hAnsi="Calibri" w:cs="Times New Roman"/>
                <w:lang w:eastAsia="sk-SK"/>
              </w:rPr>
              <w:t>Výdavky z FO</w:t>
            </w:r>
          </w:p>
        </w:tc>
        <w:tc>
          <w:tcPr>
            <w:tcW w:w="1418"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0,00</w:t>
            </w:r>
          </w:p>
        </w:tc>
        <w:tc>
          <w:tcPr>
            <w:tcW w:w="1276"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0,00</w:t>
            </w:r>
          </w:p>
        </w:tc>
        <w:tc>
          <w:tcPr>
            <w:tcW w:w="1276"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0,00</w:t>
            </w:r>
          </w:p>
        </w:tc>
        <w:tc>
          <w:tcPr>
            <w:tcW w:w="1417"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305 512,28</w:t>
            </w:r>
          </w:p>
        </w:tc>
        <w:tc>
          <w:tcPr>
            <w:tcW w:w="1418"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305 512,28</w:t>
            </w:r>
          </w:p>
        </w:tc>
      </w:tr>
      <w:tr w:rsidR="00BD28DC" w:rsidRPr="00BD28DC" w:rsidTr="00746683">
        <w:trPr>
          <w:trHeight w:val="300"/>
        </w:trPr>
        <w:tc>
          <w:tcPr>
            <w:tcW w:w="2268" w:type="dxa"/>
            <w:tcBorders>
              <w:top w:val="nil"/>
              <w:left w:val="single" w:sz="4" w:space="0" w:color="auto"/>
              <w:bottom w:val="single" w:sz="4" w:space="0" w:color="auto"/>
              <w:right w:val="single" w:sz="4" w:space="0" w:color="auto"/>
            </w:tcBorders>
            <w:shd w:val="clear" w:color="000000" w:fill="D9D9D9"/>
            <w:noWrap/>
            <w:vAlign w:val="bottom"/>
            <w:hideMark/>
          </w:tcPr>
          <w:p w:rsidR="00746683" w:rsidRPr="00BD28DC" w:rsidRDefault="00746683" w:rsidP="00746683">
            <w:pPr>
              <w:spacing w:after="0" w:line="240" w:lineRule="auto"/>
              <w:rPr>
                <w:rFonts w:ascii="Calibri" w:eastAsia="Times New Roman" w:hAnsi="Calibri" w:cs="Times New Roman"/>
                <w:lang w:eastAsia="sk-SK"/>
              </w:rPr>
            </w:pPr>
            <w:r w:rsidRPr="00BD28DC">
              <w:rPr>
                <w:rFonts w:ascii="Calibri" w:eastAsia="Times New Roman" w:hAnsi="Calibri" w:cs="Times New Roman"/>
                <w:lang w:eastAsia="sk-SK"/>
              </w:rPr>
              <w:t>Finančné operácie</w:t>
            </w:r>
          </w:p>
        </w:tc>
        <w:tc>
          <w:tcPr>
            <w:tcW w:w="1418" w:type="dxa"/>
            <w:tcBorders>
              <w:top w:val="nil"/>
              <w:left w:val="nil"/>
              <w:bottom w:val="single" w:sz="4" w:space="0" w:color="auto"/>
              <w:right w:val="single" w:sz="4" w:space="0" w:color="auto"/>
            </w:tcBorders>
            <w:shd w:val="clear" w:color="000000" w:fill="D9D9D9"/>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0,00</w:t>
            </w:r>
          </w:p>
        </w:tc>
        <w:tc>
          <w:tcPr>
            <w:tcW w:w="1417" w:type="dxa"/>
            <w:tcBorders>
              <w:top w:val="nil"/>
              <w:left w:val="nil"/>
              <w:bottom w:val="single" w:sz="4" w:space="0" w:color="auto"/>
              <w:right w:val="single" w:sz="4" w:space="0" w:color="auto"/>
            </w:tcBorders>
            <w:shd w:val="clear" w:color="000000" w:fill="D9D9D9"/>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64 082,15</w:t>
            </w:r>
          </w:p>
        </w:tc>
        <w:tc>
          <w:tcPr>
            <w:tcW w:w="1276" w:type="dxa"/>
            <w:tcBorders>
              <w:top w:val="nil"/>
              <w:left w:val="nil"/>
              <w:bottom w:val="single" w:sz="4" w:space="0" w:color="auto"/>
              <w:right w:val="single" w:sz="4" w:space="0" w:color="auto"/>
            </w:tcBorders>
            <w:shd w:val="clear" w:color="000000" w:fill="D9D9D9"/>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0,00</w:t>
            </w:r>
          </w:p>
        </w:tc>
        <w:tc>
          <w:tcPr>
            <w:tcW w:w="1276" w:type="dxa"/>
            <w:tcBorders>
              <w:top w:val="nil"/>
              <w:left w:val="nil"/>
              <w:bottom w:val="single" w:sz="4" w:space="0" w:color="auto"/>
              <w:right w:val="single" w:sz="4" w:space="0" w:color="auto"/>
            </w:tcBorders>
            <w:shd w:val="clear" w:color="000000" w:fill="D9D9D9"/>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24 616,58</w:t>
            </w:r>
          </w:p>
        </w:tc>
        <w:tc>
          <w:tcPr>
            <w:tcW w:w="1417" w:type="dxa"/>
            <w:tcBorders>
              <w:top w:val="nil"/>
              <w:left w:val="nil"/>
              <w:bottom w:val="single" w:sz="4" w:space="0" w:color="auto"/>
              <w:right w:val="single" w:sz="4" w:space="0" w:color="auto"/>
            </w:tcBorders>
            <w:shd w:val="clear" w:color="000000" w:fill="D9D9D9"/>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430 881,69</w:t>
            </w:r>
          </w:p>
        </w:tc>
        <w:tc>
          <w:tcPr>
            <w:tcW w:w="1418" w:type="dxa"/>
            <w:tcBorders>
              <w:top w:val="nil"/>
              <w:left w:val="nil"/>
              <w:bottom w:val="single" w:sz="4" w:space="0" w:color="auto"/>
              <w:right w:val="single" w:sz="4" w:space="0" w:color="auto"/>
            </w:tcBorders>
            <w:shd w:val="clear" w:color="000000" w:fill="D9D9D9"/>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519 580,42</w:t>
            </w:r>
          </w:p>
        </w:tc>
      </w:tr>
      <w:tr w:rsidR="00BD28DC" w:rsidRPr="00BD28DC" w:rsidTr="00746683">
        <w:trPr>
          <w:trHeight w:val="300"/>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rPr>
                <w:rFonts w:ascii="Calibri" w:eastAsia="Times New Roman" w:hAnsi="Calibri" w:cs="Times New Roman"/>
                <w:lang w:eastAsia="sk-SK"/>
              </w:rPr>
            </w:pPr>
            <w:r w:rsidRPr="00BD28DC">
              <w:rPr>
                <w:rFonts w:ascii="Calibri" w:eastAsia="Times New Roman" w:hAnsi="Calibri" w:cs="Times New Roman"/>
                <w:lang w:eastAsia="sk-SK"/>
              </w:rPr>
              <w:t>Príjmy</w:t>
            </w:r>
          </w:p>
        </w:tc>
        <w:tc>
          <w:tcPr>
            <w:tcW w:w="1418"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64 558,03</w:t>
            </w:r>
          </w:p>
        </w:tc>
        <w:tc>
          <w:tcPr>
            <w:tcW w:w="1417"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202 512,12</w:t>
            </w:r>
          </w:p>
        </w:tc>
        <w:tc>
          <w:tcPr>
            <w:tcW w:w="1276"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29 798,00</w:t>
            </w:r>
          </w:p>
        </w:tc>
        <w:tc>
          <w:tcPr>
            <w:tcW w:w="1276"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71 467,89</w:t>
            </w:r>
          </w:p>
        </w:tc>
        <w:tc>
          <w:tcPr>
            <w:tcW w:w="1417"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8 512 767,53</w:t>
            </w:r>
          </w:p>
        </w:tc>
        <w:tc>
          <w:tcPr>
            <w:tcW w:w="1418"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8 881 103,57</w:t>
            </w:r>
          </w:p>
        </w:tc>
      </w:tr>
      <w:tr w:rsidR="00BD28DC" w:rsidRPr="00BD28DC" w:rsidTr="00746683">
        <w:trPr>
          <w:trHeight w:val="300"/>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rPr>
                <w:rFonts w:ascii="Calibri" w:eastAsia="Times New Roman" w:hAnsi="Calibri" w:cs="Times New Roman"/>
                <w:lang w:eastAsia="sk-SK"/>
              </w:rPr>
            </w:pPr>
            <w:r w:rsidRPr="00BD28DC">
              <w:rPr>
                <w:rFonts w:ascii="Calibri" w:eastAsia="Times New Roman" w:hAnsi="Calibri" w:cs="Times New Roman"/>
                <w:lang w:eastAsia="sk-SK"/>
              </w:rPr>
              <w:t>Výdavky</w:t>
            </w:r>
          </w:p>
        </w:tc>
        <w:tc>
          <w:tcPr>
            <w:tcW w:w="1418"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1 177 177,36</w:t>
            </w:r>
          </w:p>
        </w:tc>
        <w:tc>
          <w:tcPr>
            <w:tcW w:w="1417"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1 769 446,62</w:t>
            </w:r>
          </w:p>
        </w:tc>
        <w:tc>
          <w:tcPr>
            <w:tcW w:w="1276"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504 491,16</w:t>
            </w:r>
          </w:p>
        </w:tc>
        <w:tc>
          <w:tcPr>
            <w:tcW w:w="1276"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709 342,13</w:t>
            </w:r>
          </w:p>
        </w:tc>
        <w:tc>
          <w:tcPr>
            <w:tcW w:w="1417"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4 410 031,73</w:t>
            </w:r>
          </w:p>
        </w:tc>
        <w:tc>
          <w:tcPr>
            <w:tcW w:w="1418"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8 570 489,00</w:t>
            </w:r>
          </w:p>
        </w:tc>
      </w:tr>
      <w:tr w:rsidR="00BD28DC" w:rsidRPr="00BD28DC" w:rsidTr="00746683">
        <w:trPr>
          <w:trHeight w:val="300"/>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rPr>
                <w:rFonts w:ascii="Calibri" w:eastAsia="Times New Roman" w:hAnsi="Calibri" w:cs="Times New Roman"/>
                <w:lang w:eastAsia="sk-SK"/>
              </w:rPr>
            </w:pPr>
            <w:r w:rsidRPr="00BD28DC">
              <w:rPr>
                <w:rFonts w:ascii="Calibri" w:eastAsia="Times New Roman" w:hAnsi="Calibri" w:cs="Times New Roman"/>
                <w:lang w:eastAsia="sk-SK"/>
              </w:rPr>
              <w:t>Bilancia</w:t>
            </w:r>
          </w:p>
        </w:tc>
        <w:tc>
          <w:tcPr>
            <w:tcW w:w="1418"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-1 112 619,33</w:t>
            </w:r>
          </w:p>
        </w:tc>
        <w:tc>
          <w:tcPr>
            <w:tcW w:w="1417"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-1 566 934,50</w:t>
            </w:r>
          </w:p>
        </w:tc>
        <w:tc>
          <w:tcPr>
            <w:tcW w:w="1276"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-474 693,16</w:t>
            </w:r>
          </w:p>
        </w:tc>
        <w:tc>
          <w:tcPr>
            <w:tcW w:w="1276"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-637 874,24</w:t>
            </w:r>
          </w:p>
        </w:tc>
        <w:tc>
          <w:tcPr>
            <w:tcW w:w="1417"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4 102 735,80</w:t>
            </w:r>
          </w:p>
        </w:tc>
        <w:tc>
          <w:tcPr>
            <w:tcW w:w="1418"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310 614,57</w:t>
            </w:r>
          </w:p>
        </w:tc>
      </w:tr>
      <w:tr w:rsidR="00746683" w:rsidRPr="00BD28DC" w:rsidTr="00746683">
        <w:trPr>
          <w:trHeight w:val="300"/>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rPr>
                <w:rFonts w:ascii="Calibri" w:eastAsia="Times New Roman" w:hAnsi="Calibri" w:cs="Times New Roman"/>
                <w:lang w:eastAsia="sk-SK"/>
              </w:rPr>
            </w:pPr>
            <w:r w:rsidRPr="00BD28DC">
              <w:rPr>
                <w:rFonts w:ascii="Calibri" w:eastAsia="Times New Roman" w:hAnsi="Calibri" w:cs="Times New Roman"/>
                <w:lang w:eastAsia="sk-SK"/>
              </w:rPr>
              <w:t>Výsledok rozpočtového hospodárenia</w:t>
            </w:r>
          </w:p>
        </w:tc>
        <w:tc>
          <w:tcPr>
            <w:tcW w:w="1418" w:type="dxa"/>
            <w:tcBorders>
              <w:top w:val="nil"/>
              <w:left w:val="nil"/>
              <w:bottom w:val="single" w:sz="4" w:space="0" w:color="auto"/>
              <w:right w:val="nil"/>
            </w:tcBorders>
            <w:shd w:val="clear" w:color="auto" w:fill="auto"/>
            <w:noWrap/>
            <w:vAlign w:val="bottom"/>
            <w:hideMark/>
          </w:tcPr>
          <w:p w:rsidR="00746683" w:rsidRPr="00BD28DC" w:rsidRDefault="00746683" w:rsidP="00746683">
            <w:pPr>
              <w:spacing w:after="0" w:line="240" w:lineRule="auto"/>
              <w:rPr>
                <w:rFonts w:ascii="Calibri" w:eastAsia="Times New Roman" w:hAnsi="Calibri" w:cs="Times New Roman"/>
                <w:lang w:eastAsia="sk-SK"/>
              </w:rPr>
            </w:pPr>
            <w:r w:rsidRPr="00BD28DC">
              <w:rPr>
                <w:rFonts w:ascii="Calibri" w:eastAsia="Times New Roman" w:hAnsi="Calibri" w:cs="Times New Roman"/>
                <w:lang w:eastAsia="sk-SK"/>
              </w:rPr>
              <w:t> </w:t>
            </w:r>
          </w:p>
        </w:tc>
        <w:tc>
          <w:tcPr>
            <w:tcW w:w="1417" w:type="dxa"/>
            <w:tcBorders>
              <w:top w:val="nil"/>
              <w:left w:val="nil"/>
              <w:bottom w:val="single" w:sz="4" w:space="0" w:color="auto"/>
              <w:right w:val="nil"/>
            </w:tcBorders>
            <w:shd w:val="clear" w:color="auto" w:fill="auto"/>
            <w:noWrap/>
            <w:vAlign w:val="bottom"/>
            <w:hideMark/>
          </w:tcPr>
          <w:p w:rsidR="00746683" w:rsidRPr="00BD28DC" w:rsidRDefault="00746683" w:rsidP="00746683">
            <w:pPr>
              <w:spacing w:after="0" w:line="240" w:lineRule="auto"/>
              <w:rPr>
                <w:rFonts w:ascii="Calibri" w:eastAsia="Times New Roman" w:hAnsi="Calibri" w:cs="Times New Roman"/>
                <w:lang w:eastAsia="sk-SK"/>
              </w:rPr>
            </w:pPr>
            <w:r w:rsidRPr="00BD28DC">
              <w:rPr>
                <w:rFonts w:ascii="Calibri" w:eastAsia="Times New Roman" w:hAnsi="Calibri" w:cs="Times New Roman"/>
                <w:lang w:eastAsia="sk-SK"/>
              </w:rPr>
              <w:t> </w:t>
            </w:r>
          </w:p>
        </w:tc>
        <w:tc>
          <w:tcPr>
            <w:tcW w:w="1276" w:type="dxa"/>
            <w:tcBorders>
              <w:top w:val="nil"/>
              <w:left w:val="nil"/>
              <w:bottom w:val="single" w:sz="4" w:space="0" w:color="auto"/>
              <w:right w:val="nil"/>
            </w:tcBorders>
            <w:shd w:val="clear" w:color="auto" w:fill="auto"/>
            <w:noWrap/>
            <w:vAlign w:val="bottom"/>
            <w:hideMark/>
          </w:tcPr>
          <w:p w:rsidR="00746683" w:rsidRPr="00BD28DC" w:rsidRDefault="00746683" w:rsidP="00746683">
            <w:pPr>
              <w:spacing w:after="0" w:line="240" w:lineRule="auto"/>
              <w:rPr>
                <w:rFonts w:ascii="Calibri" w:eastAsia="Times New Roman" w:hAnsi="Calibri" w:cs="Times New Roman"/>
                <w:lang w:eastAsia="sk-SK"/>
              </w:rPr>
            </w:pPr>
            <w:r w:rsidRPr="00BD28DC">
              <w:rPr>
                <w:rFonts w:ascii="Calibri" w:eastAsia="Times New Roman" w:hAnsi="Calibri" w:cs="Times New Roman"/>
                <w:lang w:eastAsia="sk-SK"/>
              </w:rPr>
              <w:t> </w:t>
            </w:r>
          </w:p>
        </w:tc>
        <w:tc>
          <w:tcPr>
            <w:tcW w:w="1276" w:type="dxa"/>
            <w:tcBorders>
              <w:top w:val="nil"/>
              <w:left w:val="nil"/>
              <w:bottom w:val="single" w:sz="4" w:space="0" w:color="auto"/>
              <w:right w:val="nil"/>
            </w:tcBorders>
            <w:shd w:val="clear" w:color="auto" w:fill="auto"/>
            <w:noWrap/>
            <w:vAlign w:val="bottom"/>
            <w:hideMark/>
          </w:tcPr>
          <w:p w:rsidR="00746683" w:rsidRPr="00BD28DC" w:rsidRDefault="00746683" w:rsidP="00746683">
            <w:pPr>
              <w:spacing w:after="0" w:line="240" w:lineRule="auto"/>
              <w:rPr>
                <w:rFonts w:ascii="Calibri" w:eastAsia="Times New Roman" w:hAnsi="Calibri" w:cs="Times New Roman"/>
                <w:lang w:eastAsia="sk-SK"/>
              </w:rPr>
            </w:pPr>
            <w:r w:rsidRPr="00BD28DC">
              <w:rPr>
                <w:rFonts w:ascii="Calibri" w:eastAsia="Times New Roman" w:hAnsi="Calibri" w:cs="Times New Roman"/>
                <w:lang w:eastAsia="sk-SK"/>
              </w:rPr>
              <w:t> </w:t>
            </w:r>
          </w:p>
        </w:tc>
        <w:tc>
          <w:tcPr>
            <w:tcW w:w="1417" w:type="dxa"/>
            <w:tcBorders>
              <w:top w:val="nil"/>
              <w:left w:val="nil"/>
              <w:bottom w:val="single" w:sz="4" w:space="0" w:color="auto"/>
              <w:right w:val="nil"/>
            </w:tcBorders>
            <w:shd w:val="clear" w:color="auto" w:fill="auto"/>
            <w:noWrap/>
            <w:vAlign w:val="bottom"/>
            <w:hideMark/>
          </w:tcPr>
          <w:p w:rsidR="00746683" w:rsidRPr="00BD28DC" w:rsidRDefault="00746683" w:rsidP="00746683">
            <w:pPr>
              <w:spacing w:after="0" w:line="240" w:lineRule="auto"/>
              <w:rPr>
                <w:rFonts w:ascii="Calibri" w:eastAsia="Times New Roman" w:hAnsi="Calibri" w:cs="Times New Roman"/>
                <w:lang w:eastAsia="sk-SK"/>
              </w:rPr>
            </w:pPr>
            <w:r w:rsidRPr="00BD28DC">
              <w:rPr>
                <w:rFonts w:ascii="Calibri" w:eastAsia="Times New Roman" w:hAnsi="Calibri" w:cs="Times New Roman"/>
                <w:lang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746683" w:rsidRPr="00BD28DC" w:rsidRDefault="00746683" w:rsidP="00746683">
            <w:pPr>
              <w:spacing w:after="0" w:line="240" w:lineRule="auto"/>
              <w:jc w:val="right"/>
              <w:rPr>
                <w:rFonts w:ascii="Calibri" w:eastAsia="Times New Roman" w:hAnsi="Calibri" w:cs="Times New Roman"/>
                <w:lang w:eastAsia="sk-SK"/>
              </w:rPr>
            </w:pPr>
            <w:r w:rsidRPr="00BD28DC">
              <w:rPr>
                <w:rFonts w:ascii="Calibri" w:eastAsia="Times New Roman" w:hAnsi="Calibri" w:cs="Times New Roman"/>
                <w:lang w:eastAsia="sk-SK"/>
              </w:rPr>
              <w:t>-208 965,85</w:t>
            </w:r>
          </w:p>
        </w:tc>
      </w:tr>
    </w:tbl>
    <w:p w:rsidR="00CF6C47" w:rsidRPr="00BD28DC" w:rsidRDefault="00CF6C47" w:rsidP="00245DD7">
      <w:pPr>
        <w:spacing w:after="0" w:line="240" w:lineRule="auto"/>
        <w:jc w:val="both"/>
        <w:rPr>
          <w:rFonts w:ascii="Tahoma" w:eastAsia="Times New Roman" w:hAnsi="Tahoma" w:cs="Tahoma"/>
          <w:sz w:val="24"/>
          <w:szCs w:val="24"/>
          <w:lang w:eastAsia="sk-SK"/>
        </w:rPr>
      </w:pPr>
    </w:p>
    <w:p w:rsidR="00D83DC8" w:rsidRPr="00BD28DC" w:rsidRDefault="00D83DC8" w:rsidP="00245DD7">
      <w:pPr>
        <w:spacing w:after="0" w:line="240" w:lineRule="auto"/>
        <w:jc w:val="both"/>
        <w:rPr>
          <w:rFonts w:ascii="Tahoma" w:eastAsia="Times New Roman" w:hAnsi="Tahoma" w:cs="Tahoma"/>
          <w:sz w:val="24"/>
          <w:szCs w:val="24"/>
          <w:lang w:eastAsia="sk-SK"/>
        </w:rPr>
      </w:pPr>
    </w:p>
    <w:p w:rsidR="00746683" w:rsidRPr="00BD28DC" w:rsidRDefault="00746683" w:rsidP="00245DD7">
      <w:pPr>
        <w:spacing w:after="0" w:line="240" w:lineRule="auto"/>
        <w:jc w:val="both"/>
        <w:rPr>
          <w:rFonts w:ascii="Tahoma" w:eastAsia="Times New Roman" w:hAnsi="Tahoma" w:cs="Tahoma"/>
          <w:sz w:val="24"/>
          <w:szCs w:val="24"/>
          <w:lang w:eastAsia="sk-SK"/>
        </w:rPr>
      </w:pPr>
    </w:p>
    <w:p w:rsidR="00746683" w:rsidRPr="00BD28DC" w:rsidRDefault="00746683" w:rsidP="00245DD7">
      <w:pPr>
        <w:spacing w:after="0" w:line="240" w:lineRule="auto"/>
        <w:jc w:val="both"/>
        <w:rPr>
          <w:rFonts w:ascii="Tahoma" w:eastAsia="Times New Roman" w:hAnsi="Tahoma" w:cs="Tahoma"/>
          <w:sz w:val="24"/>
          <w:szCs w:val="24"/>
          <w:lang w:eastAsia="sk-SK"/>
        </w:rPr>
      </w:pPr>
    </w:p>
    <w:p w:rsidR="00245DD7" w:rsidRPr="00BD28DC" w:rsidRDefault="00245DD7"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Hospodárenie k 31.12.20</w:t>
      </w:r>
      <w:r w:rsidR="001514F5" w:rsidRPr="00BD28DC">
        <w:rPr>
          <w:rFonts w:ascii="Tahoma" w:eastAsia="Times New Roman" w:hAnsi="Tahoma" w:cs="Tahoma"/>
          <w:sz w:val="24"/>
          <w:szCs w:val="24"/>
          <w:lang w:eastAsia="sk-SK"/>
        </w:rPr>
        <w:t>2</w:t>
      </w:r>
      <w:r w:rsidR="00017053" w:rsidRPr="00BD28DC">
        <w:rPr>
          <w:rFonts w:ascii="Tahoma" w:eastAsia="Times New Roman" w:hAnsi="Tahoma" w:cs="Tahoma"/>
          <w:sz w:val="24"/>
          <w:szCs w:val="24"/>
          <w:lang w:eastAsia="sk-SK"/>
        </w:rPr>
        <w:t>2</w:t>
      </w:r>
      <w:r w:rsidRPr="00BD28DC">
        <w:rPr>
          <w:rFonts w:ascii="Tahoma" w:eastAsia="Times New Roman" w:hAnsi="Tahoma" w:cs="Tahoma"/>
          <w:sz w:val="24"/>
          <w:szCs w:val="24"/>
          <w:lang w:eastAsia="sk-SK"/>
        </w:rPr>
        <w:t xml:space="preserve"> za bežné príjmy a bežné výdavky:</w:t>
      </w:r>
    </w:p>
    <w:p w:rsidR="00245DD7" w:rsidRPr="00BD28DC" w:rsidRDefault="00245DD7" w:rsidP="00245DD7">
      <w:pPr>
        <w:spacing w:after="0" w:line="240" w:lineRule="auto"/>
        <w:jc w:val="both"/>
        <w:rPr>
          <w:rFonts w:ascii="Tahoma" w:eastAsia="Times New Roman" w:hAnsi="Tahoma" w:cs="Tahoma"/>
          <w:b/>
          <w:i/>
          <w:sz w:val="24"/>
          <w:szCs w:val="24"/>
          <w:lang w:eastAsia="sk-SK"/>
        </w:rPr>
      </w:pPr>
    </w:p>
    <w:p w:rsidR="00245DD7" w:rsidRPr="00BD28DC" w:rsidRDefault="00245DD7"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tis </w:t>
      </w:r>
      <w:r w:rsidR="00C75904" w:rsidRPr="00BD28DC">
        <w:rPr>
          <w:rFonts w:ascii="Tahoma" w:eastAsia="Times New Roman" w:hAnsi="Tahoma" w:cs="Tahoma"/>
          <w:sz w:val="24"/>
          <w:szCs w:val="24"/>
          <w:lang w:eastAsia="sk-SK"/>
        </w:rPr>
        <w:t>€</w:t>
      </w:r>
    </w:p>
    <w:tbl>
      <w:tblPr>
        <w:tblW w:w="0" w:type="auto"/>
        <w:tblInd w:w="7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00"/>
        <w:gridCol w:w="1701"/>
        <w:gridCol w:w="1701"/>
        <w:gridCol w:w="1842"/>
        <w:gridCol w:w="1111"/>
      </w:tblGrid>
      <w:tr w:rsidR="00BD28DC" w:rsidRPr="00BD28DC" w:rsidTr="00595375">
        <w:trPr>
          <w:trHeight w:val="397"/>
        </w:trPr>
        <w:tc>
          <w:tcPr>
            <w:tcW w:w="2100" w:type="dxa"/>
            <w:vAlign w:val="center"/>
          </w:tcPr>
          <w:p w:rsidR="00E0445A" w:rsidRPr="00BD28DC" w:rsidRDefault="00E0445A" w:rsidP="00E0445A">
            <w:pPr>
              <w:spacing w:after="0" w:line="240" w:lineRule="auto"/>
              <w:jc w:val="both"/>
              <w:rPr>
                <w:rFonts w:ascii="Tahoma" w:eastAsia="Times New Roman" w:hAnsi="Tahoma" w:cs="Tahoma"/>
                <w:b/>
                <w:sz w:val="24"/>
                <w:szCs w:val="24"/>
                <w:lang w:eastAsia="sk-SK"/>
              </w:rPr>
            </w:pPr>
          </w:p>
        </w:tc>
        <w:tc>
          <w:tcPr>
            <w:tcW w:w="1701" w:type="dxa"/>
            <w:vAlign w:val="center"/>
          </w:tcPr>
          <w:p w:rsidR="00E0445A" w:rsidRPr="00BD28DC" w:rsidRDefault="00E0445A" w:rsidP="00E0445A">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Schválený rozpočet</w:t>
            </w:r>
          </w:p>
        </w:tc>
        <w:tc>
          <w:tcPr>
            <w:tcW w:w="1701" w:type="dxa"/>
            <w:vAlign w:val="center"/>
          </w:tcPr>
          <w:p w:rsidR="00E0445A" w:rsidRPr="00BD28DC" w:rsidRDefault="00E0445A" w:rsidP="00E0445A">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Rozpočet po úprave</w:t>
            </w:r>
          </w:p>
        </w:tc>
        <w:tc>
          <w:tcPr>
            <w:tcW w:w="1842" w:type="dxa"/>
            <w:vAlign w:val="center"/>
          </w:tcPr>
          <w:p w:rsidR="00E0445A" w:rsidRPr="00BD28DC" w:rsidRDefault="00E0445A" w:rsidP="00E0445A">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Skutočnosť</w:t>
            </w:r>
          </w:p>
        </w:tc>
        <w:tc>
          <w:tcPr>
            <w:tcW w:w="1111" w:type="dxa"/>
            <w:vAlign w:val="center"/>
          </w:tcPr>
          <w:p w:rsidR="00E0445A" w:rsidRPr="00BD28DC" w:rsidRDefault="00E0445A" w:rsidP="00E0445A">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Plnenie v %</w:t>
            </w:r>
          </w:p>
        </w:tc>
      </w:tr>
      <w:tr w:rsidR="00BD28DC" w:rsidRPr="00BD28DC" w:rsidTr="00595375">
        <w:trPr>
          <w:trHeight w:val="397"/>
        </w:trPr>
        <w:tc>
          <w:tcPr>
            <w:tcW w:w="2100" w:type="dxa"/>
            <w:vAlign w:val="center"/>
          </w:tcPr>
          <w:p w:rsidR="00245DD7" w:rsidRPr="00BD28DC" w:rsidRDefault="00245DD7"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Bežné príjmy</w:t>
            </w:r>
          </w:p>
        </w:tc>
        <w:tc>
          <w:tcPr>
            <w:tcW w:w="1701" w:type="dxa"/>
            <w:vAlign w:val="center"/>
          </w:tcPr>
          <w:p w:rsidR="00245DD7" w:rsidRPr="00BD28DC" w:rsidRDefault="0005252B" w:rsidP="0005252B">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7 130,9</w:t>
            </w:r>
          </w:p>
        </w:tc>
        <w:tc>
          <w:tcPr>
            <w:tcW w:w="1701" w:type="dxa"/>
            <w:vAlign w:val="center"/>
          </w:tcPr>
          <w:p w:rsidR="00245DD7" w:rsidRPr="00BD28DC" w:rsidRDefault="0005252B" w:rsidP="0005252B">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7 542,5</w:t>
            </w:r>
          </w:p>
        </w:tc>
        <w:tc>
          <w:tcPr>
            <w:tcW w:w="1842" w:type="dxa"/>
            <w:vAlign w:val="center"/>
          </w:tcPr>
          <w:p w:rsidR="00245DD7" w:rsidRPr="00BD28DC" w:rsidRDefault="00EF7165" w:rsidP="00EF7165">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05252B" w:rsidRPr="00BD28DC">
              <w:rPr>
                <w:rFonts w:ascii="Tahoma" w:eastAsia="Times New Roman" w:hAnsi="Tahoma" w:cs="Tahoma"/>
                <w:sz w:val="24"/>
                <w:szCs w:val="24"/>
                <w:lang w:eastAsia="sk-SK"/>
              </w:rPr>
              <w:t>7</w:t>
            </w:r>
            <w:r w:rsidRPr="00BD28DC">
              <w:rPr>
                <w:rFonts w:ascii="Tahoma" w:eastAsia="Times New Roman" w:hAnsi="Tahoma" w:cs="Tahoma"/>
                <w:sz w:val="24"/>
                <w:szCs w:val="24"/>
                <w:lang w:eastAsia="sk-SK"/>
              </w:rPr>
              <w:t> 570,1</w:t>
            </w:r>
          </w:p>
        </w:tc>
        <w:tc>
          <w:tcPr>
            <w:tcW w:w="1111" w:type="dxa"/>
            <w:vAlign w:val="center"/>
          </w:tcPr>
          <w:p w:rsidR="00245DD7" w:rsidRPr="00BD28DC" w:rsidRDefault="00EF7165" w:rsidP="00EF7165">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100,36</w:t>
            </w:r>
          </w:p>
        </w:tc>
      </w:tr>
      <w:tr w:rsidR="00BD28DC" w:rsidRPr="00BD28DC" w:rsidTr="00595375">
        <w:trPr>
          <w:trHeight w:val="397"/>
        </w:trPr>
        <w:tc>
          <w:tcPr>
            <w:tcW w:w="2100" w:type="dxa"/>
            <w:vAlign w:val="center"/>
          </w:tcPr>
          <w:p w:rsidR="00245DD7" w:rsidRPr="00BD28DC" w:rsidRDefault="00245DD7"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Bežné výdavky</w:t>
            </w:r>
          </w:p>
        </w:tc>
        <w:tc>
          <w:tcPr>
            <w:tcW w:w="1701" w:type="dxa"/>
            <w:vAlign w:val="center"/>
          </w:tcPr>
          <w:p w:rsidR="00245DD7" w:rsidRPr="00BD28DC" w:rsidRDefault="0005252B" w:rsidP="00E0445A">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6 713,3</w:t>
            </w:r>
          </w:p>
        </w:tc>
        <w:tc>
          <w:tcPr>
            <w:tcW w:w="1701" w:type="dxa"/>
            <w:vAlign w:val="center"/>
          </w:tcPr>
          <w:p w:rsidR="00245DD7" w:rsidRPr="00BD28DC" w:rsidRDefault="0005252B" w:rsidP="0005252B">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7 542,3</w:t>
            </w:r>
          </w:p>
        </w:tc>
        <w:tc>
          <w:tcPr>
            <w:tcW w:w="1842" w:type="dxa"/>
            <w:vAlign w:val="center"/>
          </w:tcPr>
          <w:p w:rsidR="00245DD7" w:rsidRPr="00BD28DC" w:rsidRDefault="00EF7165" w:rsidP="00EF7165">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7 389,7</w:t>
            </w:r>
          </w:p>
        </w:tc>
        <w:tc>
          <w:tcPr>
            <w:tcW w:w="1111" w:type="dxa"/>
            <w:vAlign w:val="center"/>
          </w:tcPr>
          <w:p w:rsidR="00245DD7" w:rsidRPr="00BD28DC" w:rsidRDefault="00EF7165" w:rsidP="00EF7165">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245DD7" w:rsidRPr="00BD28DC">
              <w:rPr>
                <w:rFonts w:ascii="Tahoma" w:eastAsia="Times New Roman" w:hAnsi="Tahoma" w:cs="Tahoma"/>
                <w:sz w:val="24"/>
                <w:szCs w:val="24"/>
                <w:lang w:eastAsia="sk-SK"/>
              </w:rPr>
              <w:t>9</w:t>
            </w:r>
            <w:r w:rsidRPr="00BD28DC">
              <w:rPr>
                <w:rFonts w:ascii="Tahoma" w:eastAsia="Times New Roman" w:hAnsi="Tahoma" w:cs="Tahoma"/>
                <w:sz w:val="24"/>
                <w:szCs w:val="24"/>
                <w:lang w:eastAsia="sk-SK"/>
              </w:rPr>
              <w:t>7</w:t>
            </w:r>
            <w:r w:rsidR="00A256E6" w:rsidRPr="00BD28DC">
              <w:rPr>
                <w:rFonts w:ascii="Tahoma" w:eastAsia="Times New Roman" w:hAnsi="Tahoma" w:cs="Tahoma"/>
                <w:sz w:val="24"/>
                <w:szCs w:val="24"/>
                <w:lang w:eastAsia="sk-SK"/>
              </w:rPr>
              <w:t>,</w:t>
            </w:r>
            <w:r w:rsidR="00961032" w:rsidRPr="00BD28DC">
              <w:rPr>
                <w:rFonts w:ascii="Tahoma" w:eastAsia="Times New Roman" w:hAnsi="Tahoma" w:cs="Tahoma"/>
                <w:sz w:val="24"/>
                <w:szCs w:val="24"/>
                <w:lang w:eastAsia="sk-SK"/>
              </w:rPr>
              <w:t>9</w:t>
            </w:r>
            <w:r w:rsidRPr="00BD28DC">
              <w:rPr>
                <w:rFonts w:ascii="Tahoma" w:eastAsia="Times New Roman" w:hAnsi="Tahoma" w:cs="Tahoma"/>
                <w:sz w:val="24"/>
                <w:szCs w:val="24"/>
                <w:lang w:eastAsia="sk-SK"/>
              </w:rPr>
              <w:t>7</w:t>
            </w:r>
          </w:p>
        </w:tc>
      </w:tr>
      <w:tr w:rsidR="00EF7165" w:rsidRPr="00BD28DC" w:rsidTr="00595375">
        <w:trPr>
          <w:trHeight w:val="397"/>
        </w:trPr>
        <w:tc>
          <w:tcPr>
            <w:tcW w:w="2100" w:type="dxa"/>
            <w:vAlign w:val="center"/>
          </w:tcPr>
          <w:p w:rsidR="00245DD7" w:rsidRPr="00BD28DC" w:rsidRDefault="00245DD7"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Prebytok/schodok +/-</w:t>
            </w:r>
          </w:p>
        </w:tc>
        <w:tc>
          <w:tcPr>
            <w:tcW w:w="1701" w:type="dxa"/>
            <w:vAlign w:val="center"/>
          </w:tcPr>
          <w:p w:rsidR="00245DD7" w:rsidRPr="00BD28DC" w:rsidRDefault="00166BA3" w:rsidP="0005252B">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EF7165" w:rsidRPr="00BD28DC">
              <w:rPr>
                <w:rFonts w:ascii="Tahoma" w:eastAsia="Times New Roman" w:hAnsi="Tahoma" w:cs="Tahoma"/>
                <w:sz w:val="24"/>
                <w:szCs w:val="24"/>
                <w:lang w:eastAsia="sk-SK"/>
              </w:rPr>
              <w:t xml:space="preserve">  </w:t>
            </w:r>
            <w:r w:rsidRPr="00BD28DC">
              <w:rPr>
                <w:rFonts w:ascii="Tahoma" w:eastAsia="Times New Roman" w:hAnsi="Tahoma" w:cs="Tahoma"/>
                <w:sz w:val="24"/>
                <w:szCs w:val="24"/>
                <w:lang w:eastAsia="sk-SK"/>
              </w:rPr>
              <w:t xml:space="preserve"> </w:t>
            </w:r>
            <w:r w:rsidR="0005252B" w:rsidRPr="00BD28DC">
              <w:rPr>
                <w:rFonts w:ascii="Tahoma" w:eastAsia="Times New Roman" w:hAnsi="Tahoma" w:cs="Tahoma"/>
                <w:sz w:val="24"/>
                <w:szCs w:val="24"/>
                <w:lang w:eastAsia="sk-SK"/>
              </w:rPr>
              <w:t>417,6</w:t>
            </w:r>
          </w:p>
        </w:tc>
        <w:tc>
          <w:tcPr>
            <w:tcW w:w="1701" w:type="dxa"/>
            <w:vAlign w:val="center"/>
          </w:tcPr>
          <w:p w:rsidR="00245DD7" w:rsidRPr="00BD28DC" w:rsidRDefault="00166BA3" w:rsidP="0005252B">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05252B" w:rsidRPr="00BD28DC">
              <w:rPr>
                <w:rFonts w:ascii="Tahoma" w:eastAsia="Times New Roman" w:hAnsi="Tahoma" w:cs="Tahoma"/>
                <w:sz w:val="24"/>
                <w:szCs w:val="24"/>
                <w:lang w:eastAsia="sk-SK"/>
              </w:rPr>
              <w:t xml:space="preserve">      0</w:t>
            </w:r>
            <w:r w:rsidR="00961032" w:rsidRPr="00BD28DC">
              <w:rPr>
                <w:rFonts w:ascii="Tahoma" w:eastAsia="Times New Roman" w:hAnsi="Tahoma" w:cs="Tahoma"/>
                <w:sz w:val="24"/>
                <w:szCs w:val="24"/>
                <w:lang w:eastAsia="sk-SK"/>
              </w:rPr>
              <w:t>,2</w:t>
            </w:r>
          </w:p>
        </w:tc>
        <w:tc>
          <w:tcPr>
            <w:tcW w:w="1842" w:type="dxa"/>
            <w:vAlign w:val="center"/>
          </w:tcPr>
          <w:p w:rsidR="00245DD7" w:rsidRPr="00BD28DC" w:rsidRDefault="00166BA3" w:rsidP="00EF7165">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EF7165" w:rsidRPr="00BD28DC">
              <w:rPr>
                <w:rFonts w:ascii="Tahoma" w:eastAsia="Times New Roman" w:hAnsi="Tahoma" w:cs="Tahoma"/>
                <w:sz w:val="24"/>
                <w:szCs w:val="24"/>
                <w:lang w:eastAsia="sk-SK"/>
              </w:rPr>
              <w:t xml:space="preserve">    180,4</w:t>
            </w:r>
          </w:p>
        </w:tc>
        <w:tc>
          <w:tcPr>
            <w:tcW w:w="1111" w:type="dxa"/>
            <w:vAlign w:val="center"/>
          </w:tcPr>
          <w:p w:rsidR="00245DD7" w:rsidRPr="00BD28DC" w:rsidRDefault="00EF7165"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245DD7" w:rsidRPr="00BD28DC">
              <w:rPr>
                <w:rFonts w:ascii="Tahoma" w:eastAsia="Times New Roman" w:hAnsi="Tahoma" w:cs="Tahoma"/>
                <w:sz w:val="24"/>
                <w:szCs w:val="24"/>
                <w:lang w:eastAsia="sk-SK"/>
              </w:rPr>
              <w:t>x</w:t>
            </w:r>
          </w:p>
        </w:tc>
      </w:tr>
    </w:tbl>
    <w:p w:rsidR="00595375" w:rsidRPr="00BD28DC" w:rsidRDefault="00595375" w:rsidP="00245DD7">
      <w:pPr>
        <w:spacing w:after="0" w:line="240" w:lineRule="auto"/>
        <w:jc w:val="both"/>
        <w:rPr>
          <w:rFonts w:ascii="Tahoma" w:eastAsia="Times New Roman" w:hAnsi="Tahoma" w:cs="Tahoma"/>
          <w:sz w:val="24"/>
          <w:szCs w:val="24"/>
          <w:lang w:eastAsia="sk-SK"/>
        </w:rPr>
      </w:pPr>
    </w:p>
    <w:p w:rsidR="00961032" w:rsidRPr="00BD28DC" w:rsidRDefault="00595375" w:rsidP="00961032">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Bežné príjmy boli plnené na </w:t>
      </w:r>
      <w:r w:rsidR="004F07AA" w:rsidRPr="00BD28DC">
        <w:rPr>
          <w:rFonts w:ascii="Tahoma" w:eastAsia="Times New Roman" w:hAnsi="Tahoma" w:cs="Tahoma"/>
          <w:sz w:val="24"/>
          <w:szCs w:val="24"/>
          <w:lang w:eastAsia="sk-SK"/>
        </w:rPr>
        <w:t>100,36</w:t>
      </w:r>
      <w:r w:rsidRPr="00BD28DC">
        <w:rPr>
          <w:rFonts w:ascii="Tahoma" w:eastAsia="Times New Roman" w:hAnsi="Tahoma" w:cs="Tahoma"/>
          <w:sz w:val="24"/>
          <w:szCs w:val="24"/>
          <w:lang w:eastAsia="sk-SK"/>
        </w:rPr>
        <w:t>%.</w:t>
      </w:r>
      <w:r w:rsidR="00B82416" w:rsidRPr="00BD28DC">
        <w:rPr>
          <w:rFonts w:ascii="Tahoma" w:eastAsia="Times New Roman" w:hAnsi="Tahoma" w:cs="Tahoma"/>
          <w:sz w:val="24"/>
          <w:szCs w:val="24"/>
          <w:lang w:eastAsia="sk-SK"/>
        </w:rPr>
        <w:t xml:space="preserve"> </w:t>
      </w:r>
      <w:r w:rsidR="00961032" w:rsidRPr="00BD28DC">
        <w:rPr>
          <w:rFonts w:ascii="Tahoma" w:eastAsia="Times New Roman" w:hAnsi="Tahoma" w:cs="Tahoma"/>
          <w:sz w:val="24"/>
          <w:szCs w:val="24"/>
          <w:lang w:eastAsia="sk-SK"/>
        </w:rPr>
        <w:t>Daňové príjmy boli plnené na  9</w:t>
      </w:r>
      <w:r w:rsidR="004F07AA" w:rsidRPr="00BD28DC">
        <w:rPr>
          <w:rFonts w:ascii="Tahoma" w:eastAsia="Times New Roman" w:hAnsi="Tahoma" w:cs="Tahoma"/>
          <w:sz w:val="24"/>
          <w:szCs w:val="24"/>
          <w:lang w:eastAsia="sk-SK"/>
        </w:rPr>
        <w:t>9,9</w:t>
      </w:r>
      <w:r w:rsidR="00961032" w:rsidRPr="00BD28DC">
        <w:rPr>
          <w:rFonts w:ascii="Tahoma" w:eastAsia="Times New Roman" w:hAnsi="Tahoma" w:cs="Tahoma"/>
          <w:sz w:val="24"/>
          <w:szCs w:val="24"/>
          <w:lang w:eastAsia="sk-SK"/>
        </w:rPr>
        <w:t>%. Príjem mesta z podielových daní bol rozpočtovaný vo výške 3</w:t>
      </w:r>
      <w:r w:rsidR="004F07AA" w:rsidRPr="00BD28DC">
        <w:rPr>
          <w:rFonts w:ascii="Tahoma" w:eastAsia="Times New Roman" w:hAnsi="Tahoma" w:cs="Tahoma"/>
          <w:sz w:val="24"/>
          <w:szCs w:val="24"/>
          <w:lang w:eastAsia="sk-SK"/>
        </w:rPr>
        <w:t> 464,0 tis. Eur, skutočné plnenie bolo vo výške 3 459,7 tis. Eur.</w:t>
      </w:r>
      <w:r w:rsidR="00961032" w:rsidRPr="00BD28DC">
        <w:rPr>
          <w:rFonts w:ascii="Tahoma" w:eastAsia="Times New Roman" w:hAnsi="Tahoma" w:cs="Tahoma"/>
          <w:sz w:val="24"/>
          <w:szCs w:val="24"/>
          <w:lang w:eastAsia="sk-SK"/>
        </w:rPr>
        <w:t xml:space="preserve"> V priebehu roka rozpočet príjmov z podielových daní bol menený</w:t>
      </w:r>
      <w:r w:rsidR="004F07AA" w:rsidRPr="00BD28DC">
        <w:rPr>
          <w:rFonts w:ascii="Tahoma" w:eastAsia="Times New Roman" w:hAnsi="Tahoma" w:cs="Tahoma"/>
          <w:sz w:val="24"/>
          <w:szCs w:val="24"/>
          <w:lang w:eastAsia="sk-SK"/>
        </w:rPr>
        <w:t xml:space="preserve"> dva krát</w:t>
      </w:r>
      <w:r w:rsidR="00961032" w:rsidRPr="00BD28DC">
        <w:rPr>
          <w:rFonts w:ascii="Tahoma" w:eastAsia="Times New Roman" w:hAnsi="Tahoma" w:cs="Tahoma"/>
          <w:sz w:val="24"/>
          <w:szCs w:val="24"/>
          <w:lang w:eastAsia="sk-SK"/>
        </w:rPr>
        <w:t xml:space="preserve">.  </w:t>
      </w:r>
    </w:p>
    <w:p w:rsidR="00961032" w:rsidRPr="00BD28DC" w:rsidRDefault="00961032" w:rsidP="00961032">
      <w:pPr>
        <w:spacing w:after="0" w:line="240" w:lineRule="auto"/>
        <w:jc w:val="both"/>
        <w:rPr>
          <w:rFonts w:ascii="Tahoma" w:eastAsia="Times New Roman" w:hAnsi="Tahoma" w:cs="Tahoma"/>
          <w:sz w:val="24"/>
          <w:szCs w:val="24"/>
          <w:lang w:eastAsia="sk-SK"/>
        </w:rPr>
      </w:pPr>
    </w:p>
    <w:p w:rsidR="00A70663" w:rsidRPr="00BD28DC" w:rsidRDefault="00961032"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V porovnaní so skutočnosťou predchádzajúceho roka boli príjmy z podielových daní v roku 202</w:t>
      </w:r>
      <w:r w:rsidR="00223F59" w:rsidRPr="00BD28DC">
        <w:rPr>
          <w:rFonts w:ascii="Tahoma" w:eastAsia="Times New Roman" w:hAnsi="Tahoma" w:cs="Tahoma"/>
          <w:sz w:val="24"/>
          <w:szCs w:val="24"/>
          <w:lang w:eastAsia="sk-SK"/>
        </w:rPr>
        <w:t>2</w:t>
      </w:r>
      <w:r w:rsidRPr="00BD28DC">
        <w:rPr>
          <w:rFonts w:ascii="Tahoma" w:eastAsia="Times New Roman" w:hAnsi="Tahoma" w:cs="Tahoma"/>
          <w:sz w:val="24"/>
          <w:szCs w:val="24"/>
          <w:lang w:eastAsia="sk-SK"/>
        </w:rPr>
        <w:t xml:space="preserve"> </w:t>
      </w:r>
      <w:r w:rsidR="00223F59" w:rsidRPr="00BD28DC">
        <w:rPr>
          <w:rFonts w:ascii="Tahoma" w:eastAsia="Times New Roman" w:hAnsi="Tahoma" w:cs="Tahoma"/>
          <w:sz w:val="24"/>
          <w:szCs w:val="24"/>
          <w:lang w:eastAsia="sk-SK"/>
        </w:rPr>
        <w:t>v</w:t>
      </w:r>
      <w:r w:rsidR="00B80A84" w:rsidRPr="00BD28DC">
        <w:rPr>
          <w:rFonts w:ascii="Tahoma" w:eastAsia="Times New Roman" w:hAnsi="Tahoma" w:cs="Tahoma"/>
          <w:sz w:val="24"/>
          <w:szCs w:val="24"/>
          <w:lang w:eastAsia="sk-SK"/>
        </w:rPr>
        <w:t>yššie o 344 207,67 Eur, čo je nárast o</w:t>
      </w:r>
      <w:r w:rsidR="00A70663" w:rsidRPr="00BD28DC">
        <w:rPr>
          <w:rFonts w:ascii="Tahoma" w:eastAsia="Times New Roman" w:hAnsi="Tahoma" w:cs="Tahoma"/>
          <w:sz w:val="24"/>
          <w:szCs w:val="24"/>
          <w:lang w:eastAsia="sk-SK"/>
        </w:rPr>
        <w:t xml:space="preserve"> cca. </w:t>
      </w:r>
      <w:r w:rsidR="00B80A84" w:rsidRPr="00BD28DC">
        <w:rPr>
          <w:rFonts w:ascii="Tahoma" w:eastAsia="Times New Roman" w:hAnsi="Tahoma" w:cs="Tahoma"/>
          <w:sz w:val="24"/>
          <w:szCs w:val="24"/>
          <w:lang w:eastAsia="sk-SK"/>
        </w:rPr>
        <w:t xml:space="preserve">11%. V </w:t>
      </w:r>
      <w:r w:rsidR="00B926DF" w:rsidRPr="00BD28DC">
        <w:rPr>
          <w:rFonts w:ascii="Tahoma" w:eastAsia="Times New Roman" w:hAnsi="Tahoma" w:cs="Tahoma"/>
          <w:sz w:val="24"/>
          <w:szCs w:val="24"/>
          <w:lang w:eastAsia="sk-SK"/>
        </w:rPr>
        <w:t xml:space="preserve"> roku 2021 boli </w:t>
      </w:r>
      <w:r w:rsidR="00B80A84" w:rsidRPr="00BD28DC">
        <w:rPr>
          <w:rFonts w:ascii="Tahoma" w:eastAsia="Times New Roman" w:hAnsi="Tahoma" w:cs="Tahoma"/>
          <w:sz w:val="24"/>
          <w:szCs w:val="24"/>
          <w:lang w:eastAsia="sk-SK"/>
        </w:rPr>
        <w:t xml:space="preserve">podielové dane </w:t>
      </w:r>
      <w:r w:rsidR="00B926DF" w:rsidRPr="00BD28DC">
        <w:rPr>
          <w:rFonts w:ascii="Tahoma" w:eastAsia="Times New Roman" w:hAnsi="Tahoma" w:cs="Tahoma"/>
          <w:sz w:val="24"/>
          <w:szCs w:val="24"/>
          <w:lang w:eastAsia="sk-SK"/>
        </w:rPr>
        <w:t>vo výške 3 115 446,33 Eur</w:t>
      </w:r>
      <w:r w:rsidR="00E20E9C" w:rsidRPr="00BD28DC">
        <w:rPr>
          <w:rFonts w:ascii="Tahoma" w:eastAsia="Times New Roman" w:hAnsi="Tahoma" w:cs="Tahoma"/>
          <w:sz w:val="24"/>
          <w:szCs w:val="24"/>
          <w:lang w:eastAsia="sk-SK"/>
        </w:rPr>
        <w:t>.</w:t>
      </w:r>
      <w:r w:rsidRPr="00BD28DC">
        <w:rPr>
          <w:rFonts w:ascii="Tahoma" w:eastAsia="Times New Roman" w:hAnsi="Tahoma" w:cs="Tahoma"/>
          <w:sz w:val="24"/>
          <w:szCs w:val="24"/>
          <w:lang w:eastAsia="sk-SK"/>
        </w:rPr>
        <w:t xml:space="preserve"> </w:t>
      </w:r>
    </w:p>
    <w:p w:rsidR="00A40C88" w:rsidRPr="00BD28DC" w:rsidRDefault="006C72D3"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Nedaňové príjmy sa naplnili na 1</w:t>
      </w:r>
      <w:r w:rsidR="00A70663" w:rsidRPr="00BD28DC">
        <w:rPr>
          <w:rFonts w:ascii="Tahoma" w:eastAsia="Times New Roman" w:hAnsi="Tahoma" w:cs="Tahoma"/>
          <w:sz w:val="24"/>
          <w:szCs w:val="24"/>
          <w:lang w:eastAsia="sk-SK"/>
        </w:rPr>
        <w:t>31,2</w:t>
      </w:r>
      <w:r w:rsidRPr="00BD28DC">
        <w:rPr>
          <w:rFonts w:ascii="Tahoma" w:eastAsia="Times New Roman" w:hAnsi="Tahoma" w:cs="Tahoma"/>
          <w:sz w:val="24"/>
          <w:szCs w:val="24"/>
          <w:lang w:eastAsia="sk-SK"/>
        </w:rPr>
        <w:t>%. Príjmy z</w:t>
      </w:r>
      <w:r w:rsidR="00381BC4" w:rsidRPr="00BD28DC">
        <w:rPr>
          <w:rFonts w:ascii="Tahoma" w:eastAsia="Times New Roman" w:hAnsi="Tahoma" w:cs="Tahoma"/>
          <w:sz w:val="24"/>
          <w:szCs w:val="24"/>
          <w:lang w:eastAsia="sk-SK"/>
        </w:rPr>
        <w:t> </w:t>
      </w:r>
      <w:r w:rsidRPr="00BD28DC">
        <w:rPr>
          <w:rFonts w:ascii="Tahoma" w:eastAsia="Times New Roman" w:hAnsi="Tahoma" w:cs="Tahoma"/>
          <w:sz w:val="24"/>
          <w:szCs w:val="24"/>
          <w:lang w:eastAsia="sk-SK"/>
        </w:rPr>
        <w:t>pren</w:t>
      </w:r>
      <w:r w:rsidR="00381BC4" w:rsidRPr="00BD28DC">
        <w:rPr>
          <w:rFonts w:ascii="Tahoma" w:eastAsia="Times New Roman" w:hAnsi="Tahoma" w:cs="Tahoma"/>
          <w:sz w:val="24"/>
          <w:szCs w:val="24"/>
          <w:lang w:eastAsia="sk-SK"/>
        </w:rPr>
        <w:t xml:space="preserve">ájmov </w:t>
      </w:r>
      <w:r w:rsidRPr="00BD28DC">
        <w:rPr>
          <w:rFonts w:ascii="Tahoma" w:eastAsia="Times New Roman" w:hAnsi="Tahoma" w:cs="Tahoma"/>
          <w:sz w:val="24"/>
          <w:szCs w:val="24"/>
          <w:lang w:eastAsia="sk-SK"/>
        </w:rPr>
        <w:t xml:space="preserve">boli </w:t>
      </w:r>
      <w:r w:rsidR="0089344A" w:rsidRPr="00BD28DC">
        <w:rPr>
          <w:rFonts w:ascii="Tahoma" w:eastAsia="Times New Roman" w:hAnsi="Tahoma" w:cs="Tahoma"/>
          <w:sz w:val="24"/>
          <w:szCs w:val="24"/>
          <w:lang w:eastAsia="sk-SK"/>
        </w:rPr>
        <w:t xml:space="preserve">za konsolidovaný celok </w:t>
      </w:r>
      <w:r w:rsidR="00A70663" w:rsidRPr="00BD28DC">
        <w:rPr>
          <w:rFonts w:ascii="Tahoma" w:eastAsia="Times New Roman" w:hAnsi="Tahoma" w:cs="Tahoma"/>
          <w:sz w:val="24"/>
          <w:szCs w:val="24"/>
          <w:lang w:eastAsia="sk-SK"/>
        </w:rPr>
        <w:t xml:space="preserve">v porovnaní s rozpočtom </w:t>
      </w:r>
      <w:r w:rsidRPr="00BD28DC">
        <w:rPr>
          <w:rFonts w:ascii="Tahoma" w:eastAsia="Times New Roman" w:hAnsi="Tahoma" w:cs="Tahoma"/>
          <w:sz w:val="24"/>
          <w:szCs w:val="24"/>
          <w:lang w:eastAsia="sk-SK"/>
        </w:rPr>
        <w:t xml:space="preserve">plnené na </w:t>
      </w:r>
      <w:r w:rsidR="0089344A" w:rsidRPr="00BD28DC">
        <w:rPr>
          <w:rFonts w:ascii="Tahoma" w:eastAsia="Times New Roman" w:hAnsi="Tahoma" w:cs="Tahoma"/>
          <w:sz w:val="24"/>
          <w:szCs w:val="24"/>
          <w:lang w:eastAsia="sk-SK"/>
        </w:rPr>
        <w:t>1</w:t>
      </w:r>
      <w:r w:rsidR="00A70663" w:rsidRPr="00BD28DC">
        <w:rPr>
          <w:rFonts w:ascii="Tahoma" w:eastAsia="Times New Roman" w:hAnsi="Tahoma" w:cs="Tahoma"/>
          <w:sz w:val="24"/>
          <w:szCs w:val="24"/>
          <w:lang w:eastAsia="sk-SK"/>
        </w:rPr>
        <w:t xml:space="preserve">22,9 </w:t>
      </w:r>
      <w:r w:rsidR="0089344A" w:rsidRPr="00BD28DC">
        <w:rPr>
          <w:rFonts w:ascii="Tahoma" w:eastAsia="Times New Roman" w:hAnsi="Tahoma" w:cs="Tahoma"/>
          <w:sz w:val="24"/>
          <w:szCs w:val="24"/>
          <w:lang w:eastAsia="sk-SK"/>
        </w:rPr>
        <w:t>%</w:t>
      </w:r>
      <w:r w:rsidRPr="00BD28DC">
        <w:rPr>
          <w:rFonts w:ascii="Tahoma" w:eastAsia="Times New Roman" w:hAnsi="Tahoma" w:cs="Tahoma"/>
          <w:sz w:val="24"/>
          <w:szCs w:val="24"/>
          <w:lang w:eastAsia="sk-SK"/>
        </w:rPr>
        <w:t xml:space="preserve">. Viacnásobne vyššie boli príjmy z prenajatých zariadení firmou Veolia Kráľovský Chlmec s.r.o.  Rozpočtovaných bolo </w:t>
      </w:r>
      <w:r w:rsidR="00A70663" w:rsidRPr="00BD28DC">
        <w:rPr>
          <w:rFonts w:ascii="Tahoma" w:eastAsia="Times New Roman" w:hAnsi="Tahoma" w:cs="Tahoma"/>
          <w:sz w:val="24"/>
          <w:szCs w:val="24"/>
          <w:lang w:eastAsia="sk-SK"/>
        </w:rPr>
        <w:t>6,0</w:t>
      </w:r>
      <w:r w:rsidRPr="00BD28DC">
        <w:rPr>
          <w:rFonts w:ascii="Tahoma" w:eastAsia="Times New Roman" w:hAnsi="Tahoma" w:cs="Tahoma"/>
          <w:sz w:val="24"/>
          <w:szCs w:val="24"/>
          <w:lang w:eastAsia="sk-SK"/>
        </w:rPr>
        <w:t xml:space="preserve"> tis.</w:t>
      </w:r>
      <w:r w:rsidR="00A40C88" w:rsidRPr="00BD28DC">
        <w:rPr>
          <w:rFonts w:ascii="Tahoma" w:eastAsia="Times New Roman" w:hAnsi="Tahoma" w:cs="Tahoma"/>
          <w:sz w:val="24"/>
          <w:szCs w:val="24"/>
          <w:lang w:eastAsia="sk-SK"/>
        </w:rPr>
        <w:t xml:space="preserve"> </w:t>
      </w:r>
      <w:r w:rsidR="00A70663" w:rsidRPr="00BD28DC">
        <w:rPr>
          <w:rFonts w:ascii="Tahoma" w:eastAsia="Times New Roman" w:hAnsi="Tahoma" w:cs="Tahoma"/>
          <w:sz w:val="24"/>
          <w:szCs w:val="24"/>
          <w:lang w:eastAsia="sk-SK"/>
        </w:rPr>
        <w:t>Eur</w:t>
      </w:r>
      <w:r w:rsidRPr="00BD28DC">
        <w:rPr>
          <w:rFonts w:ascii="Tahoma" w:eastAsia="Times New Roman" w:hAnsi="Tahoma" w:cs="Tahoma"/>
          <w:sz w:val="24"/>
          <w:szCs w:val="24"/>
          <w:lang w:eastAsia="sk-SK"/>
        </w:rPr>
        <w:t xml:space="preserve"> , v skutočnosti bol príjem vo výške </w:t>
      </w:r>
      <w:r w:rsidR="00A70663" w:rsidRPr="00BD28DC">
        <w:rPr>
          <w:rFonts w:ascii="Tahoma" w:eastAsia="Times New Roman" w:hAnsi="Tahoma" w:cs="Tahoma"/>
          <w:sz w:val="24"/>
          <w:szCs w:val="24"/>
          <w:lang w:eastAsia="sk-SK"/>
        </w:rPr>
        <w:t>51,9</w:t>
      </w:r>
      <w:r w:rsidRPr="00BD28DC">
        <w:rPr>
          <w:rFonts w:ascii="Tahoma" w:eastAsia="Times New Roman" w:hAnsi="Tahoma" w:cs="Tahoma"/>
          <w:sz w:val="24"/>
          <w:szCs w:val="24"/>
          <w:lang w:eastAsia="sk-SK"/>
        </w:rPr>
        <w:t xml:space="preserve"> tis.</w:t>
      </w:r>
      <w:r w:rsidR="00A40C88" w:rsidRPr="00BD28DC">
        <w:rPr>
          <w:rFonts w:ascii="Tahoma" w:eastAsia="Times New Roman" w:hAnsi="Tahoma" w:cs="Tahoma"/>
          <w:sz w:val="24"/>
          <w:szCs w:val="24"/>
          <w:lang w:eastAsia="sk-SK"/>
        </w:rPr>
        <w:t xml:space="preserve"> </w:t>
      </w:r>
      <w:r w:rsidR="00A70663" w:rsidRPr="00BD28DC">
        <w:rPr>
          <w:rFonts w:ascii="Tahoma" w:eastAsia="Times New Roman" w:hAnsi="Tahoma" w:cs="Tahoma"/>
          <w:sz w:val="24"/>
          <w:szCs w:val="24"/>
          <w:lang w:eastAsia="sk-SK"/>
        </w:rPr>
        <w:t>Eur</w:t>
      </w:r>
      <w:r w:rsidRPr="00BD28DC">
        <w:rPr>
          <w:rFonts w:ascii="Tahoma" w:eastAsia="Times New Roman" w:hAnsi="Tahoma" w:cs="Tahoma"/>
          <w:sz w:val="24"/>
          <w:szCs w:val="24"/>
          <w:lang w:eastAsia="sk-SK"/>
        </w:rPr>
        <w:t xml:space="preserve">. </w:t>
      </w:r>
      <w:r w:rsidR="00A17ACA" w:rsidRPr="00BD28DC">
        <w:rPr>
          <w:rFonts w:ascii="Tahoma" w:eastAsia="Times New Roman" w:hAnsi="Tahoma" w:cs="Tahoma"/>
          <w:sz w:val="24"/>
          <w:szCs w:val="24"/>
          <w:lang w:eastAsia="sk-SK"/>
        </w:rPr>
        <w:t>Výber a</w:t>
      </w:r>
      <w:r w:rsidRPr="00BD28DC">
        <w:rPr>
          <w:rFonts w:ascii="Tahoma" w:eastAsia="Times New Roman" w:hAnsi="Tahoma" w:cs="Tahoma"/>
          <w:sz w:val="24"/>
          <w:szCs w:val="24"/>
          <w:lang w:eastAsia="sk-SK"/>
        </w:rPr>
        <w:t>dministratívn</w:t>
      </w:r>
      <w:r w:rsidR="00A17ACA" w:rsidRPr="00BD28DC">
        <w:rPr>
          <w:rFonts w:ascii="Tahoma" w:eastAsia="Times New Roman" w:hAnsi="Tahoma" w:cs="Tahoma"/>
          <w:sz w:val="24"/>
          <w:szCs w:val="24"/>
          <w:lang w:eastAsia="sk-SK"/>
        </w:rPr>
        <w:t>ych</w:t>
      </w:r>
      <w:r w:rsidRPr="00BD28DC">
        <w:rPr>
          <w:rFonts w:ascii="Tahoma" w:eastAsia="Times New Roman" w:hAnsi="Tahoma" w:cs="Tahoma"/>
          <w:sz w:val="24"/>
          <w:szCs w:val="24"/>
          <w:lang w:eastAsia="sk-SK"/>
        </w:rPr>
        <w:t xml:space="preserve"> a in</w:t>
      </w:r>
      <w:r w:rsidR="00A17ACA" w:rsidRPr="00BD28DC">
        <w:rPr>
          <w:rFonts w:ascii="Tahoma" w:eastAsia="Times New Roman" w:hAnsi="Tahoma" w:cs="Tahoma"/>
          <w:sz w:val="24"/>
          <w:szCs w:val="24"/>
          <w:lang w:eastAsia="sk-SK"/>
        </w:rPr>
        <w:t>ých</w:t>
      </w:r>
      <w:r w:rsidRPr="00BD28DC">
        <w:rPr>
          <w:rFonts w:ascii="Tahoma" w:eastAsia="Times New Roman" w:hAnsi="Tahoma" w:cs="Tahoma"/>
          <w:sz w:val="24"/>
          <w:szCs w:val="24"/>
          <w:lang w:eastAsia="sk-SK"/>
        </w:rPr>
        <w:t xml:space="preserve"> poplatk</w:t>
      </w:r>
      <w:r w:rsidR="00A17ACA" w:rsidRPr="00BD28DC">
        <w:rPr>
          <w:rFonts w:ascii="Tahoma" w:eastAsia="Times New Roman" w:hAnsi="Tahoma" w:cs="Tahoma"/>
          <w:sz w:val="24"/>
          <w:szCs w:val="24"/>
          <w:lang w:eastAsia="sk-SK"/>
        </w:rPr>
        <w:t>ov</w:t>
      </w:r>
      <w:r w:rsidRPr="00BD28DC">
        <w:rPr>
          <w:rFonts w:ascii="Tahoma" w:eastAsia="Times New Roman" w:hAnsi="Tahoma" w:cs="Tahoma"/>
          <w:sz w:val="24"/>
          <w:szCs w:val="24"/>
          <w:lang w:eastAsia="sk-SK"/>
        </w:rPr>
        <w:t xml:space="preserve"> sa naplnil na</w:t>
      </w:r>
      <w:r w:rsidR="00A17ACA" w:rsidRPr="00BD28DC">
        <w:rPr>
          <w:rFonts w:ascii="Tahoma" w:eastAsia="Times New Roman" w:hAnsi="Tahoma" w:cs="Tahoma"/>
          <w:sz w:val="24"/>
          <w:szCs w:val="24"/>
          <w:lang w:eastAsia="sk-SK"/>
        </w:rPr>
        <w:t xml:space="preserve"> </w:t>
      </w:r>
      <w:r w:rsidR="0089344A" w:rsidRPr="00BD28DC">
        <w:rPr>
          <w:rFonts w:ascii="Tahoma" w:eastAsia="Times New Roman" w:hAnsi="Tahoma" w:cs="Tahoma"/>
          <w:sz w:val="24"/>
          <w:szCs w:val="24"/>
          <w:lang w:eastAsia="sk-SK"/>
        </w:rPr>
        <w:t>1</w:t>
      </w:r>
      <w:r w:rsidR="00A40C88" w:rsidRPr="00BD28DC">
        <w:rPr>
          <w:rFonts w:ascii="Tahoma" w:eastAsia="Times New Roman" w:hAnsi="Tahoma" w:cs="Tahoma"/>
          <w:sz w:val="24"/>
          <w:szCs w:val="24"/>
          <w:lang w:eastAsia="sk-SK"/>
        </w:rPr>
        <w:t>04,3</w:t>
      </w:r>
      <w:r w:rsidR="00A17ACA" w:rsidRPr="00BD28DC">
        <w:rPr>
          <w:rFonts w:ascii="Tahoma" w:eastAsia="Times New Roman" w:hAnsi="Tahoma" w:cs="Tahoma"/>
          <w:sz w:val="24"/>
          <w:szCs w:val="24"/>
          <w:lang w:eastAsia="sk-SK"/>
        </w:rPr>
        <w:t>%</w:t>
      </w:r>
      <w:r w:rsidR="0089344A" w:rsidRPr="00BD28DC">
        <w:rPr>
          <w:rFonts w:ascii="Tahoma" w:eastAsia="Times New Roman" w:hAnsi="Tahoma" w:cs="Tahoma"/>
          <w:sz w:val="24"/>
          <w:szCs w:val="24"/>
          <w:lang w:eastAsia="sk-SK"/>
        </w:rPr>
        <w:t xml:space="preserve">. </w:t>
      </w:r>
    </w:p>
    <w:p w:rsidR="00A17ACA" w:rsidRPr="00BD28DC" w:rsidRDefault="00A17ACA"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Granty a transfery boli poskytnuté v porovnaní s rozpočtom vo výške </w:t>
      </w:r>
      <w:r w:rsidR="00F24361" w:rsidRPr="00BD28DC">
        <w:rPr>
          <w:rFonts w:ascii="Tahoma" w:eastAsia="Times New Roman" w:hAnsi="Tahoma" w:cs="Tahoma"/>
          <w:sz w:val="24"/>
          <w:szCs w:val="24"/>
          <w:lang w:eastAsia="sk-SK"/>
        </w:rPr>
        <w:t>9</w:t>
      </w:r>
      <w:r w:rsidR="00A40C88" w:rsidRPr="00BD28DC">
        <w:rPr>
          <w:rFonts w:ascii="Tahoma" w:eastAsia="Times New Roman" w:hAnsi="Tahoma" w:cs="Tahoma"/>
          <w:sz w:val="24"/>
          <w:szCs w:val="24"/>
          <w:lang w:eastAsia="sk-SK"/>
        </w:rPr>
        <w:t>7,2</w:t>
      </w:r>
      <w:r w:rsidRPr="00BD28DC">
        <w:rPr>
          <w:rFonts w:ascii="Tahoma" w:eastAsia="Times New Roman" w:hAnsi="Tahoma" w:cs="Tahoma"/>
          <w:sz w:val="24"/>
          <w:szCs w:val="24"/>
          <w:lang w:eastAsia="sk-SK"/>
        </w:rPr>
        <w:t>%.</w:t>
      </w:r>
      <w:r w:rsidR="00F24361" w:rsidRPr="00BD28DC">
        <w:rPr>
          <w:rFonts w:ascii="Tahoma" w:eastAsia="Times New Roman" w:hAnsi="Tahoma" w:cs="Tahoma"/>
          <w:sz w:val="24"/>
          <w:szCs w:val="24"/>
          <w:lang w:eastAsia="sk-SK"/>
        </w:rPr>
        <w:t xml:space="preserve"> Ide o bežné granty a transfery aj kapitálové transfery vrátane zahraničných. </w:t>
      </w:r>
    </w:p>
    <w:p w:rsidR="00955A72" w:rsidRPr="00BD28DC" w:rsidRDefault="00595375"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Bežné výdavky sa čerpali  vo výške </w:t>
      </w:r>
      <w:r w:rsidR="007937AF" w:rsidRPr="00BD28DC">
        <w:rPr>
          <w:rFonts w:ascii="Tahoma" w:eastAsia="Times New Roman" w:hAnsi="Tahoma" w:cs="Tahoma"/>
          <w:sz w:val="24"/>
          <w:szCs w:val="24"/>
          <w:lang w:eastAsia="sk-SK"/>
        </w:rPr>
        <w:t>9</w:t>
      </w:r>
      <w:r w:rsidR="00A40C88" w:rsidRPr="00BD28DC">
        <w:rPr>
          <w:rFonts w:ascii="Tahoma" w:eastAsia="Times New Roman" w:hAnsi="Tahoma" w:cs="Tahoma"/>
          <w:sz w:val="24"/>
          <w:szCs w:val="24"/>
          <w:lang w:eastAsia="sk-SK"/>
        </w:rPr>
        <w:t>7,9</w:t>
      </w:r>
      <w:r w:rsidR="007937AF" w:rsidRPr="00BD28DC">
        <w:rPr>
          <w:rFonts w:ascii="Tahoma" w:eastAsia="Times New Roman" w:hAnsi="Tahoma" w:cs="Tahoma"/>
          <w:sz w:val="24"/>
          <w:szCs w:val="24"/>
          <w:lang w:eastAsia="sk-SK"/>
        </w:rPr>
        <w:t>%</w:t>
      </w:r>
      <w:r w:rsidRPr="00BD28DC">
        <w:rPr>
          <w:rFonts w:ascii="Tahoma" w:eastAsia="Times New Roman" w:hAnsi="Tahoma" w:cs="Tahoma"/>
          <w:sz w:val="24"/>
          <w:szCs w:val="24"/>
          <w:lang w:eastAsia="sk-SK"/>
        </w:rPr>
        <w:t>.</w:t>
      </w:r>
      <w:r w:rsidR="007937AF" w:rsidRPr="00BD28DC">
        <w:rPr>
          <w:rFonts w:ascii="Tahoma" w:eastAsia="Times New Roman" w:hAnsi="Tahoma" w:cs="Tahoma"/>
          <w:sz w:val="24"/>
          <w:szCs w:val="24"/>
          <w:lang w:eastAsia="sk-SK"/>
        </w:rPr>
        <w:t xml:space="preserve"> Skutočné bežné výdavky mesta boli vo výške </w:t>
      </w:r>
      <w:r w:rsidR="00A40C88" w:rsidRPr="00BD28DC">
        <w:rPr>
          <w:rFonts w:ascii="Tahoma" w:eastAsia="Times New Roman" w:hAnsi="Tahoma" w:cs="Tahoma"/>
          <w:sz w:val="24"/>
          <w:szCs w:val="24"/>
          <w:lang w:eastAsia="sk-SK"/>
        </w:rPr>
        <w:t>3 229 259,07</w:t>
      </w:r>
      <w:r w:rsidR="007937AF" w:rsidRPr="00BD28DC">
        <w:rPr>
          <w:rFonts w:ascii="Tahoma" w:eastAsia="Times New Roman" w:hAnsi="Tahoma" w:cs="Tahoma"/>
          <w:sz w:val="24"/>
          <w:szCs w:val="24"/>
          <w:lang w:eastAsia="sk-SK"/>
        </w:rPr>
        <w:t xml:space="preserve"> Eur, bežné výdavky škôl a školských zariadení s právnou subjektivitou boli vo výške </w:t>
      </w:r>
      <w:r w:rsidR="00A40C88" w:rsidRPr="00BD28DC">
        <w:rPr>
          <w:rFonts w:ascii="Tahoma" w:eastAsia="Times New Roman" w:hAnsi="Tahoma" w:cs="Tahoma"/>
          <w:sz w:val="24"/>
          <w:szCs w:val="24"/>
          <w:lang w:eastAsia="sk-SK"/>
        </w:rPr>
        <w:t>4 160 457,27</w:t>
      </w:r>
      <w:r w:rsidR="007937AF" w:rsidRPr="00BD28DC">
        <w:rPr>
          <w:rFonts w:ascii="Tahoma" w:eastAsia="Times New Roman" w:hAnsi="Tahoma" w:cs="Tahoma"/>
          <w:sz w:val="24"/>
          <w:szCs w:val="24"/>
          <w:lang w:eastAsia="sk-SK"/>
        </w:rPr>
        <w:t xml:space="preserve"> Eur. Rozpočet</w:t>
      </w:r>
      <w:r w:rsidR="00A17ACA" w:rsidRPr="00BD28DC">
        <w:rPr>
          <w:rFonts w:ascii="Tahoma" w:eastAsia="Times New Roman" w:hAnsi="Tahoma" w:cs="Tahoma"/>
          <w:sz w:val="24"/>
          <w:szCs w:val="24"/>
          <w:lang w:eastAsia="sk-SK"/>
        </w:rPr>
        <w:t xml:space="preserve"> bežných výdavkov bol </w:t>
      </w:r>
      <w:r w:rsidR="00F24361" w:rsidRPr="00BD28DC">
        <w:rPr>
          <w:rFonts w:ascii="Tahoma" w:eastAsia="Times New Roman" w:hAnsi="Tahoma" w:cs="Tahoma"/>
          <w:sz w:val="24"/>
          <w:szCs w:val="24"/>
          <w:lang w:eastAsia="sk-SK"/>
        </w:rPr>
        <w:t xml:space="preserve">po úpravách </w:t>
      </w:r>
      <w:r w:rsidR="00A17ACA" w:rsidRPr="00BD28DC">
        <w:rPr>
          <w:rFonts w:ascii="Tahoma" w:eastAsia="Times New Roman" w:hAnsi="Tahoma" w:cs="Tahoma"/>
          <w:sz w:val="24"/>
          <w:szCs w:val="24"/>
          <w:lang w:eastAsia="sk-SK"/>
        </w:rPr>
        <w:t>vo výške 7</w:t>
      </w:r>
      <w:r w:rsidR="007549F4" w:rsidRPr="00BD28DC">
        <w:rPr>
          <w:rFonts w:ascii="Tahoma" w:eastAsia="Times New Roman" w:hAnsi="Tahoma" w:cs="Tahoma"/>
          <w:sz w:val="24"/>
          <w:szCs w:val="24"/>
          <w:lang w:eastAsia="sk-SK"/>
        </w:rPr>
        <w:t> </w:t>
      </w:r>
      <w:r w:rsidR="00A40C88" w:rsidRPr="00BD28DC">
        <w:rPr>
          <w:rFonts w:ascii="Tahoma" w:eastAsia="Times New Roman" w:hAnsi="Tahoma" w:cs="Tahoma"/>
          <w:sz w:val="24"/>
          <w:szCs w:val="24"/>
          <w:lang w:eastAsia="sk-SK"/>
        </w:rPr>
        <w:t>542</w:t>
      </w:r>
      <w:r w:rsidR="007549F4" w:rsidRPr="00BD28DC">
        <w:rPr>
          <w:rFonts w:ascii="Tahoma" w:eastAsia="Times New Roman" w:hAnsi="Tahoma" w:cs="Tahoma"/>
          <w:sz w:val="24"/>
          <w:szCs w:val="24"/>
          <w:lang w:eastAsia="sk-SK"/>
        </w:rPr>
        <w:t> </w:t>
      </w:r>
      <w:r w:rsidR="00A40C88" w:rsidRPr="00BD28DC">
        <w:rPr>
          <w:rFonts w:ascii="Tahoma" w:eastAsia="Times New Roman" w:hAnsi="Tahoma" w:cs="Tahoma"/>
          <w:sz w:val="24"/>
          <w:szCs w:val="24"/>
          <w:lang w:eastAsia="sk-SK"/>
        </w:rPr>
        <w:t>300</w:t>
      </w:r>
      <w:r w:rsidR="007549F4" w:rsidRPr="00BD28DC">
        <w:rPr>
          <w:rFonts w:ascii="Tahoma" w:eastAsia="Times New Roman" w:hAnsi="Tahoma" w:cs="Tahoma"/>
          <w:sz w:val="24"/>
          <w:szCs w:val="24"/>
          <w:lang w:eastAsia="sk-SK"/>
        </w:rPr>
        <w:t>,00</w:t>
      </w:r>
      <w:r w:rsidR="007937AF" w:rsidRPr="00BD28DC">
        <w:rPr>
          <w:rFonts w:ascii="Tahoma" w:eastAsia="Times New Roman" w:hAnsi="Tahoma" w:cs="Tahoma"/>
          <w:sz w:val="24"/>
          <w:szCs w:val="24"/>
          <w:lang w:eastAsia="sk-SK"/>
        </w:rPr>
        <w:t xml:space="preserve"> Eur. </w:t>
      </w:r>
    </w:p>
    <w:p w:rsidR="00242BC3" w:rsidRPr="00BD28DC" w:rsidRDefault="008813F6"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Na správu mestského úradu sa zo schváleného rozpočtu </w:t>
      </w:r>
      <w:r w:rsidR="00476179" w:rsidRPr="00BD28DC">
        <w:rPr>
          <w:rFonts w:ascii="Tahoma" w:eastAsia="Times New Roman" w:hAnsi="Tahoma" w:cs="Tahoma"/>
          <w:sz w:val="24"/>
          <w:szCs w:val="24"/>
          <w:lang w:eastAsia="sk-SK"/>
        </w:rPr>
        <w:t>848,8</w:t>
      </w:r>
      <w:r w:rsidRPr="00BD28DC">
        <w:rPr>
          <w:rFonts w:ascii="Tahoma" w:eastAsia="Times New Roman" w:hAnsi="Tahoma" w:cs="Tahoma"/>
          <w:sz w:val="24"/>
          <w:szCs w:val="24"/>
          <w:lang w:eastAsia="sk-SK"/>
        </w:rPr>
        <w:t xml:space="preserve"> tis.€ čerpalo </w:t>
      </w:r>
      <w:r w:rsidR="00476179" w:rsidRPr="00BD28DC">
        <w:rPr>
          <w:rFonts w:ascii="Tahoma" w:eastAsia="Times New Roman" w:hAnsi="Tahoma" w:cs="Tahoma"/>
          <w:sz w:val="24"/>
          <w:szCs w:val="24"/>
          <w:lang w:eastAsia="sk-SK"/>
        </w:rPr>
        <w:t>803,4</w:t>
      </w:r>
      <w:r w:rsidRPr="00BD28DC">
        <w:rPr>
          <w:rFonts w:ascii="Tahoma" w:eastAsia="Times New Roman" w:hAnsi="Tahoma" w:cs="Tahoma"/>
          <w:sz w:val="24"/>
          <w:szCs w:val="24"/>
          <w:lang w:eastAsia="sk-SK"/>
        </w:rPr>
        <w:t xml:space="preserve"> tis.€ čo je čerpanie na 9</w:t>
      </w:r>
      <w:r w:rsidR="00476179" w:rsidRPr="00BD28DC">
        <w:rPr>
          <w:rFonts w:ascii="Tahoma" w:eastAsia="Times New Roman" w:hAnsi="Tahoma" w:cs="Tahoma"/>
          <w:sz w:val="24"/>
          <w:szCs w:val="24"/>
          <w:lang w:eastAsia="sk-SK"/>
        </w:rPr>
        <w:t>4,7</w:t>
      </w:r>
      <w:r w:rsidRPr="00BD28DC">
        <w:rPr>
          <w:rFonts w:ascii="Tahoma" w:eastAsia="Times New Roman" w:hAnsi="Tahoma" w:cs="Tahoma"/>
          <w:sz w:val="24"/>
          <w:szCs w:val="24"/>
          <w:lang w:eastAsia="sk-SK"/>
        </w:rPr>
        <w:t xml:space="preserve">%. Úspory boli najmä pri čerpaní výdavkov na </w:t>
      </w:r>
      <w:r w:rsidR="00F24361" w:rsidRPr="00BD28DC">
        <w:rPr>
          <w:rFonts w:ascii="Tahoma" w:eastAsia="Times New Roman" w:hAnsi="Tahoma" w:cs="Tahoma"/>
          <w:sz w:val="24"/>
          <w:szCs w:val="24"/>
          <w:lang w:eastAsia="sk-SK"/>
        </w:rPr>
        <w:t>materiály,</w:t>
      </w:r>
      <w:r w:rsidRPr="00BD28DC">
        <w:rPr>
          <w:rFonts w:ascii="Tahoma" w:eastAsia="Times New Roman" w:hAnsi="Tahoma" w:cs="Tahoma"/>
          <w:sz w:val="24"/>
          <w:szCs w:val="24"/>
          <w:lang w:eastAsia="sk-SK"/>
        </w:rPr>
        <w:t xml:space="preserve"> dopravné</w:t>
      </w:r>
      <w:r w:rsidR="00476179" w:rsidRPr="00BD28DC">
        <w:rPr>
          <w:rFonts w:ascii="Tahoma" w:eastAsia="Times New Roman" w:hAnsi="Tahoma" w:cs="Tahoma"/>
          <w:sz w:val="24"/>
          <w:szCs w:val="24"/>
          <w:lang w:eastAsia="sk-SK"/>
        </w:rPr>
        <w:t xml:space="preserve">, </w:t>
      </w:r>
      <w:r w:rsidR="007D0094" w:rsidRPr="00BD28DC">
        <w:rPr>
          <w:rFonts w:ascii="Tahoma" w:eastAsia="Times New Roman" w:hAnsi="Tahoma" w:cs="Tahoma"/>
          <w:sz w:val="24"/>
          <w:szCs w:val="24"/>
          <w:lang w:eastAsia="sk-SK"/>
        </w:rPr>
        <w:t xml:space="preserve">služby </w:t>
      </w:r>
      <w:r w:rsidRPr="00BD28DC">
        <w:rPr>
          <w:rFonts w:ascii="Tahoma" w:eastAsia="Times New Roman" w:hAnsi="Tahoma" w:cs="Tahoma"/>
          <w:sz w:val="24"/>
          <w:szCs w:val="24"/>
          <w:lang w:eastAsia="sk-SK"/>
        </w:rPr>
        <w:t>a príspevkoch mesta. Mierne sa prekročil rozpočet výdavkov na matriku</w:t>
      </w:r>
      <w:r w:rsidR="00476179" w:rsidRPr="00BD28DC">
        <w:rPr>
          <w:rFonts w:ascii="Tahoma" w:eastAsia="Times New Roman" w:hAnsi="Tahoma" w:cs="Tahoma"/>
          <w:sz w:val="24"/>
          <w:szCs w:val="24"/>
          <w:lang w:eastAsia="sk-SK"/>
        </w:rPr>
        <w:t>, plnenie na 103,0%, voľby, plnenie na 103,9% a výdavky na splácanie úrokov z úverov, plnenie na 103,3%.</w:t>
      </w:r>
      <w:r w:rsidRPr="00BD28DC">
        <w:rPr>
          <w:rFonts w:ascii="Tahoma" w:eastAsia="Times New Roman" w:hAnsi="Tahoma" w:cs="Tahoma"/>
          <w:sz w:val="24"/>
          <w:szCs w:val="24"/>
          <w:lang w:eastAsia="sk-SK"/>
        </w:rPr>
        <w:t xml:space="preserve"> </w:t>
      </w:r>
      <w:r w:rsidR="00476179" w:rsidRPr="00BD28DC">
        <w:rPr>
          <w:rFonts w:ascii="Tahoma" w:eastAsia="Times New Roman" w:hAnsi="Tahoma" w:cs="Tahoma"/>
          <w:sz w:val="24"/>
          <w:szCs w:val="24"/>
          <w:lang w:eastAsia="sk-SK"/>
        </w:rPr>
        <w:t>Výdavky na matriku sú z</w:t>
      </w:r>
      <w:r w:rsidRPr="00BD28DC">
        <w:rPr>
          <w:rFonts w:ascii="Tahoma" w:eastAsia="Times New Roman" w:hAnsi="Tahoma" w:cs="Tahoma"/>
          <w:sz w:val="24"/>
          <w:szCs w:val="24"/>
          <w:lang w:eastAsia="sk-SK"/>
        </w:rPr>
        <w:t> časti kryté dotáciou na matriku, z časti príjmami zo správnych poplatkov matriky.</w:t>
      </w:r>
      <w:r w:rsidR="00476179" w:rsidRPr="00BD28DC">
        <w:rPr>
          <w:rFonts w:ascii="Tahoma" w:eastAsia="Times New Roman" w:hAnsi="Tahoma" w:cs="Tahoma"/>
          <w:sz w:val="24"/>
          <w:szCs w:val="24"/>
          <w:lang w:eastAsia="sk-SK"/>
        </w:rPr>
        <w:t xml:space="preserve"> Výdavky na voľby boli kryté transfermi na voľby zo štátneho rozpočtu.</w:t>
      </w:r>
    </w:p>
    <w:p w:rsidR="00242BC3" w:rsidRPr="00BD28DC" w:rsidRDefault="00242BC3"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Mierne sa prekročili výdavky súvisiace s úhradou nákladov </w:t>
      </w:r>
      <w:r w:rsidR="00476179" w:rsidRPr="00BD28DC">
        <w:rPr>
          <w:rFonts w:ascii="Tahoma" w:eastAsia="Times New Roman" w:hAnsi="Tahoma" w:cs="Tahoma"/>
          <w:sz w:val="24"/>
          <w:szCs w:val="24"/>
          <w:lang w:eastAsia="sk-SK"/>
        </w:rPr>
        <w:t>na školy, financované z rozpočtu mesta</w:t>
      </w:r>
      <w:r w:rsidR="00DF4048" w:rsidRPr="00BD28DC">
        <w:rPr>
          <w:rFonts w:ascii="Tahoma" w:eastAsia="Times New Roman" w:hAnsi="Tahoma" w:cs="Tahoma"/>
          <w:sz w:val="24"/>
          <w:szCs w:val="24"/>
          <w:lang w:eastAsia="sk-SK"/>
        </w:rPr>
        <w:t xml:space="preserve"> </w:t>
      </w:r>
      <w:r w:rsidR="00476179" w:rsidRPr="00BD28DC">
        <w:rPr>
          <w:rFonts w:ascii="Tahoma" w:eastAsia="Times New Roman" w:hAnsi="Tahoma" w:cs="Tahoma"/>
          <w:sz w:val="24"/>
          <w:szCs w:val="24"/>
          <w:lang w:eastAsia="sk-SK"/>
        </w:rPr>
        <w:t>- vrátka dotácie na stravu</w:t>
      </w:r>
      <w:r w:rsidR="00DF4048" w:rsidRPr="00BD28DC">
        <w:rPr>
          <w:rFonts w:ascii="Tahoma" w:eastAsia="Times New Roman" w:hAnsi="Tahoma" w:cs="Tahoma"/>
          <w:sz w:val="24"/>
          <w:szCs w:val="24"/>
          <w:lang w:eastAsia="sk-SK"/>
        </w:rPr>
        <w:t xml:space="preserve">, ktoré vrátky neboli rozpočtované. </w:t>
      </w:r>
      <w:r w:rsidRPr="00BD28DC">
        <w:rPr>
          <w:rFonts w:ascii="Tahoma" w:eastAsia="Times New Roman" w:hAnsi="Tahoma" w:cs="Tahoma"/>
          <w:sz w:val="24"/>
          <w:szCs w:val="24"/>
          <w:lang w:eastAsia="sk-SK"/>
        </w:rPr>
        <w:t>V ostatných funkčných klasifikáciách rozpočtovej klasifikácie došlo k úsporám pri čerpaní bežných výdavkov.</w:t>
      </w:r>
    </w:p>
    <w:p w:rsidR="00BF5A85" w:rsidRPr="00BD28DC" w:rsidRDefault="008813F6" w:rsidP="00245DD7">
      <w:pPr>
        <w:spacing w:after="0" w:line="240" w:lineRule="auto"/>
        <w:jc w:val="both"/>
        <w:rPr>
          <w:rFonts w:ascii="Tahoma" w:eastAsia="Times New Roman" w:hAnsi="Tahoma" w:cs="Tahoma"/>
          <w:b/>
          <w:i/>
          <w:sz w:val="24"/>
          <w:szCs w:val="24"/>
          <w:lang w:eastAsia="sk-SK"/>
        </w:rPr>
      </w:pPr>
      <w:r w:rsidRPr="00BD28DC">
        <w:rPr>
          <w:rFonts w:ascii="Tahoma" w:eastAsia="Times New Roman" w:hAnsi="Tahoma" w:cs="Tahoma"/>
          <w:sz w:val="24"/>
          <w:szCs w:val="24"/>
          <w:lang w:eastAsia="sk-SK"/>
        </w:rPr>
        <w:t xml:space="preserve"> </w:t>
      </w:r>
    </w:p>
    <w:p w:rsidR="00245DD7" w:rsidRPr="00BD28DC" w:rsidRDefault="00245DD7"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b/>
          <w:i/>
          <w:sz w:val="24"/>
          <w:szCs w:val="24"/>
          <w:lang w:eastAsia="sk-SK"/>
        </w:rPr>
        <w:t xml:space="preserve"> </w:t>
      </w:r>
      <w:r w:rsidRPr="00BD28DC">
        <w:rPr>
          <w:rFonts w:ascii="Tahoma" w:eastAsia="Times New Roman" w:hAnsi="Tahoma" w:cs="Tahoma"/>
          <w:sz w:val="24"/>
          <w:szCs w:val="24"/>
          <w:lang w:eastAsia="sk-SK"/>
        </w:rPr>
        <w:t>Hospodárenie k 31.12.20</w:t>
      </w:r>
      <w:r w:rsidR="00242BC3" w:rsidRPr="00BD28DC">
        <w:rPr>
          <w:rFonts w:ascii="Tahoma" w:eastAsia="Times New Roman" w:hAnsi="Tahoma" w:cs="Tahoma"/>
          <w:sz w:val="24"/>
          <w:szCs w:val="24"/>
          <w:lang w:eastAsia="sk-SK"/>
        </w:rPr>
        <w:t>2</w:t>
      </w:r>
      <w:r w:rsidR="00DF4048" w:rsidRPr="00BD28DC">
        <w:rPr>
          <w:rFonts w:ascii="Tahoma" w:eastAsia="Times New Roman" w:hAnsi="Tahoma" w:cs="Tahoma"/>
          <w:sz w:val="24"/>
          <w:szCs w:val="24"/>
          <w:lang w:eastAsia="sk-SK"/>
        </w:rPr>
        <w:t>2</w:t>
      </w:r>
      <w:r w:rsidRPr="00BD28DC">
        <w:rPr>
          <w:rFonts w:ascii="Tahoma" w:eastAsia="Times New Roman" w:hAnsi="Tahoma" w:cs="Tahoma"/>
          <w:sz w:val="24"/>
          <w:szCs w:val="24"/>
          <w:lang w:eastAsia="sk-SK"/>
        </w:rPr>
        <w:t xml:space="preserve">  za  kapitálové príjmy a výdavky:</w:t>
      </w:r>
    </w:p>
    <w:p w:rsidR="00420E17" w:rsidRPr="00BD28DC" w:rsidRDefault="00420E17" w:rsidP="00245DD7">
      <w:pPr>
        <w:spacing w:after="0" w:line="240" w:lineRule="auto"/>
        <w:jc w:val="both"/>
        <w:rPr>
          <w:rFonts w:ascii="Tahoma" w:eastAsia="Times New Roman" w:hAnsi="Tahoma" w:cs="Tahoma"/>
          <w:sz w:val="24"/>
          <w:szCs w:val="24"/>
          <w:lang w:eastAsia="sk-SK"/>
        </w:rPr>
      </w:pPr>
    </w:p>
    <w:p w:rsidR="00245DD7" w:rsidRPr="00BD28DC" w:rsidRDefault="00245DD7"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C75904" w:rsidRPr="00BD28DC">
        <w:rPr>
          <w:rFonts w:ascii="Tahoma" w:eastAsia="Times New Roman" w:hAnsi="Tahoma" w:cs="Tahoma"/>
          <w:sz w:val="24"/>
          <w:szCs w:val="24"/>
          <w:lang w:eastAsia="sk-SK"/>
        </w:rPr>
        <w:t xml:space="preserve">                          tis. €</w:t>
      </w:r>
    </w:p>
    <w:tbl>
      <w:tblPr>
        <w:tblW w:w="0" w:type="auto"/>
        <w:tblInd w:w="7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00"/>
        <w:gridCol w:w="1701"/>
        <w:gridCol w:w="1701"/>
        <w:gridCol w:w="1842"/>
        <w:gridCol w:w="1076"/>
      </w:tblGrid>
      <w:tr w:rsidR="00BD28DC" w:rsidRPr="00BD28DC" w:rsidTr="008B690C">
        <w:trPr>
          <w:trHeight w:val="397"/>
        </w:trPr>
        <w:tc>
          <w:tcPr>
            <w:tcW w:w="2096" w:type="dxa"/>
          </w:tcPr>
          <w:p w:rsidR="00245DD7" w:rsidRPr="00BD28DC" w:rsidRDefault="00245DD7" w:rsidP="00245DD7">
            <w:pPr>
              <w:spacing w:after="0" w:line="240" w:lineRule="auto"/>
              <w:jc w:val="both"/>
              <w:rPr>
                <w:rFonts w:ascii="Tahoma" w:eastAsia="Times New Roman" w:hAnsi="Tahoma" w:cs="Tahoma"/>
                <w:b/>
                <w:sz w:val="24"/>
                <w:szCs w:val="24"/>
                <w:lang w:eastAsia="sk-SK"/>
              </w:rPr>
            </w:pPr>
          </w:p>
        </w:tc>
        <w:tc>
          <w:tcPr>
            <w:tcW w:w="1701" w:type="dxa"/>
            <w:vAlign w:val="center"/>
          </w:tcPr>
          <w:p w:rsidR="00245DD7" w:rsidRPr="00BD28DC" w:rsidRDefault="00245DD7"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Schválený rozpočet</w:t>
            </w:r>
          </w:p>
        </w:tc>
        <w:tc>
          <w:tcPr>
            <w:tcW w:w="1701" w:type="dxa"/>
            <w:vAlign w:val="center"/>
          </w:tcPr>
          <w:p w:rsidR="00245DD7" w:rsidRPr="00BD28DC" w:rsidRDefault="00245DD7"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Rozpočet po úprave</w:t>
            </w:r>
          </w:p>
        </w:tc>
        <w:tc>
          <w:tcPr>
            <w:tcW w:w="1842" w:type="dxa"/>
            <w:vAlign w:val="center"/>
          </w:tcPr>
          <w:p w:rsidR="00245DD7" w:rsidRPr="00BD28DC" w:rsidRDefault="00245DD7"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Skutočnosť</w:t>
            </w:r>
          </w:p>
        </w:tc>
        <w:tc>
          <w:tcPr>
            <w:tcW w:w="1076" w:type="dxa"/>
            <w:vAlign w:val="center"/>
          </w:tcPr>
          <w:p w:rsidR="00245DD7" w:rsidRPr="00BD28DC" w:rsidRDefault="00245DD7"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Plnenie v %</w:t>
            </w:r>
          </w:p>
        </w:tc>
      </w:tr>
      <w:tr w:rsidR="00BD28DC" w:rsidRPr="00BD28DC" w:rsidTr="008B690C">
        <w:trPr>
          <w:trHeight w:val="397"/>
        </w:trPr>
        <w:tc>
          <w:tcPr>
            <w:tcW w:w="2096" w:type="dxa"/>
            <w:vAlign w:val="center"/>
          </w:tcPr>
          <w:p w:rsidR="00245DD7" w:rsidRPr="00BD28DC" w:rsidRDefault="00245DD7"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Kapitálové príjmy</w:t>
            </w:r>
          </w:p>
        </w:tc>
        <w:tc>
          <w:tcPr>
            <w:tcW w:w="1701" w:type="dxa"/>
            <w:vAlign w:val="center"/>
          </w:tcPr>
          <w:p w:rsidR="00245DD7" w:rsidRPr="00BD28DC" w:rsidRDefault="00242BC3" w:rsidP="00EF7165">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7D0094" w:rsidRPr="00BD28DC">
              <w:rPr>
                <w:rFonts w:ascii="Tahoma" w:eastAsia="Times New Roman" w:hAnsi="Tahoma" w:cs="Tahoma"/>
                <w:sz w:val="24"/>
                <w:szCs w:val="24"/>
                <w:lang w:eastAsia="sk-SK"/>
              </w:rPr>
              <w:t xml:space="preserve">  </w:t>
            </w:r>
            <w:r w:rsidRPr="00BD28DC">
              <w:rPr>
                <w:rFonts w:ascii="Tahoma" w:eastAsia="Times New Roman" w:hAnsi="Tahoma" w:cs="Tahoma"/>
                <w:sz w:val="24"/>
                <w:szCs w:val="24"/>
                <w:lang w:eastAsia="sk-SK"/>
              </w:rPr>
              <w:t xml:space="preserve"> </w:t>
            </w:r>
            <w:r w:rsidR="00EF7165" w:rsidRPr="00BD28DC">
              <w:rPr>
                <w:rFonts w:ascii="Tahoma" w:eastAsia="Times New Roman" w:hAnsi="Tahoma" w:cs="Tahoma"/>
                <w:sz w:val="24"/>
                <w:szCs w:val="24"/>
                <w:lang w:eastAsia="sk-SK"/>
              </w:rPr>
              <w:t>960,5</w:t>
            </w:r>
          </w:p>
        </w:tc>
        <w:tc>
          <w:tcPr>
            <w:tcW w:w="1701" w:type="dxa"/>
            <w:vAlign w:val="center"/>
          </w:tcPr>
          <w:p w:rsidR="00245DD7" w:rsidRPr="00BD28DC" w:rsidRDefault="00242BC3" w:rsidP="00EF7165">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5E1419" w:rsidRPr="00BD28DC">
              <w:rPr>
                <w:rFonts w:ascii="Tahoma" w:eastAsia="Times New Roman" w:hAnsi="Tahoma" w:cs="Tahoma"/>
                <w:sz w:val="24"/>
                <w:szCs w:val="24"/>
                <w:lang w:eastAsia="sk-SK"/>
              </w:rPr>
              <w:t xml:space="preserve">   </w:t>
            </w:r>
            <w:r w:rsidR="00EF7165" w:rsidRPr="00BD28DC">
              <w:rPr>
                <w:rFonts w:ascii="Tahoma" w:eastAsia="Times New Roman" w:hAnsi="Tahoma" w:cs="Tahoma"/>
                <w:sz w:val="24"/>
                <w:szCs w:val="24"/>
                <w:lang w:eastAsia="sk-SK"/>
              </w:rPr>
              <w:t>477,8</w:t>
            </w:r>
          </w:p>
        </w:tc>
        <w:tc>
          <w:tcPr>
            <w:tcW w:w="1842" w:type="dxa"/>
            <w:vAlign w:val="center"/>
          </w:tcPr>
          <w:p w:rsidR="00245DD7" w:rsidRPr="00BD28DC" w:rsidRDefault="005A357F" w:rsidP="00EF7165">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EF7165" w:rsidRPr="00BD28DC">
              <w:rPr>
                <w:rFonts w:ascii="Tahoma" w:eastAsia="Times New Roman" w:hAnsi="Tahoma" w:cs="Tahoma"/>
                <w:sz w:val="24"/>
                <w:szCs w:val="24"/>
                <w:lang w:eastAsia="sk-SK"/>
              </w:rPr>
              <w:t>485,9</w:t>
            </w:r>
          </w:p>
        </w:tc>
        <w:tc>
          <w:tcPr>
            <w:tcW w:w="1076" w:type="dxa"/>
            <w:vAlign w:val="center"/>
          </w:tcPr>
          <w:p w:rsidR="00245DD7" w:rsidRPr="00BD28DC" w:rsidRDefault="005E1419" w:rsidP="00EF7165">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EF7165" w:rsidRPr="00BD28DC">
              <w:rPr>
                <w:rFonts w:ascii="Tahoma" w:eastAsia="Times New Roman" w:hAnsi="Tahoma" w:cs="Tahoma"/>
                <w:sz w:val="24"/>
                <w:szCs w:val="24"/>
                <w:lang w:eastAsia="sk-SK"/>
              </w:rPr>
              <w:t>101,69</w:t>
            </w:r>
          </w:p>
        </w:tc>
      </w:tr>
      <w:tr w:rsidR="00BD28DC" w:rsidRPr="00BD28DC" w:rsidTr="008B690C">
        <w:trPr>
          <w:trHeight w:val="397"/>
        </w:trPr>
        <w:tc>
          <w:tcPr>
            <w:tcW w:w="2096" w:type="dxa"/>
            <w:vAlign w:val="center"/>
          </w:tcPr>
          <w:p w:rsidR="00245DD7" w:rsidRPr="00BD28DC" w:rsidRDefault="00245DD7"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Kapitálové výdavky</w:t>
            </w:r>
          </w:p>
        </w:tc>
        <w:tc>
          <w:tcPr>
            <w:tcW w:w="1701" w:type="dxa"/>
            <w:vAlign w:val="center"/>
          </w:tcPr>
          <w:p w:rsidR="00245DD7" w:rsidRPr="00BD28DC" w:rsidRDefault="00242BC3" w:rsidP="00EF7165">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EF7165" w:rsidRPr="00BD28DC">
              <w:rPr>
                <w:rFonts w:ascii="Tahoma" w:eastAsia="Times New Roman" w:hAnsi="Tahoma" w:cs="Tahoma"/>
                <w:sz w:val="24"/>
                <w:szCs w:val="24"/>
                <w:lang w:eastAsia="sk-SK"/>
              </w:rPr>
              <w:t>1 313,0</w:t>
            </w:r>
          </w:p>
        </w:tc>
        <w:tc>
          <w:tcPr>
            <w:tcW w:w="1701" w:type="dxa"/>
            <w:vAlign w:val="center"/>
          </w:tcPr>
          <w:p w:rsidR="00245DD7" w:rsidRPr="00BD28DC" w:rsidRDefault="00242BC3" w:rsidP="00EF7165">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EF7165" w:rsidRPr="00BD28DC">
              <w:rPr>
                <w:rFonts w:ascii="Tahoma" w:eastAsia="Times New Roman" w:hAnsi="Tahoma" w:cs="Tahoma"/>
                <w:sz w:val="24"/>
                <w:szCs w:val="24"/>
                <w:lang w:eastAsia="sk-SK"/>
              </w:rPr>
              <w:t xml:space="preserve">   962,6</w:t>
            </w:r>
          </w:p>
        </w:tc>
        <w:tc>
          <w:tcPr>
            <w:tcW w:w="1842" w:type="dxa"/>
            <w:vAlign w:val="center"/>
          </w:tcPr>
          <w:p w:rsidR="00245DD7" w:rsidRPr="00BD28DC" w:rsidRDefault="005A357F" w:rsidP="00EF7165">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EF7165" w:rsidRPr="00BD28DC">
              <w:rPr>
                <w:rFonts w:ascii="Tahoma" w:eastAsia="Times New Roman" w:hAnsi="Tahoma" w:cs="Tahoma"/>
                <w:sz w:val="24"/>
                <w:szCs w:val="24"/>
                <w:lang w:eastAsia="sk-SK"/>
              </w:rPr>
              <w:t xml:space="preserve">   875,3</w:t>
            </w:r>
          </w:p>
        </w:tc>
        <w:tc>
          <w:tcPr>
            <w:tcW w:w="1076" w:type="dxa"/>
            <w:vAlign w:val="center"/>
          </w:tcPr>
          <w:p w:rsidR="00245DD7" w:rsidRPr="00BD28DC" w:rsidRDefault="005E1419" w:rsidP="00EF7165">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EF7165" w:rsidRPr="00BD28DC">
              <w:rPr>
                <w:rFonts w:ascii="Tahoma" w:eastAsia="Times New Roman" w:hAnsi="Tahoma" w:cs="Tahoma"/>
                <w:sz w:val="24"/>
                <w:szCs w:val="24"/>
                <w:lang w:eastAsia="sk-SK"/>
              </w:rPr>
              <w:t>90,93</w:t>
            </w:r>
          </w:p>
        </w:tc>
      </w:tr>
      <w:tr w:rsidR="00EF7165" w:rsidRPr="00BD28DC" w:rsidTr="008B690C">
        <w:trPr>
          <w:trHeight w:val="397"/>
        </w:trPr>
        <w:tc>
          <w:tcPr>
            <w:tcW w:w="2096" w:type="dxa"/>
            <w:vAlign w:val="center"/>
          </w:tcPr>
          <w:p w:rsidR="00245DD7" w:rsidRPr="00BD28DC" w:rsidRDefault="00245DD7"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Prebytok/schodok  +/-</w:t>
            </w:r>
          </w:p>
        </w:tc>
        <w:tc>
          <w:tcPr>
            <w:tcW w:w="1701" w:type="dxa"/>
            <w:vAlign w:val="center"/>
          </w:tcPr>
          <w:p w:rsidR="00245DD7" w:rsidRPr="00BD28DC" w:rsidRDefault="007D0094" w:rsidP="00EF7165">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245DD7" w:rsidRPr="00BD28DC">
              <w:rPr>
                <w:rFonts w:ascii="Tahoma" w:eastAsia="Times New Roman" w:hAnsi="Tahoma" w:cs="Tahoma"/>
                <w:sz w:val="24"/>
                <w:szCs w:val="24"/>
                <w:lang w:eastAsia="sk-SK"/>
              </w:rPr>
              <w:t>-</w:t>
            </w:r>
            <w:r w:rsidR="00EF7165" w:rsidRPr="00BD28DC">
              <w:rPr>
                <w:rFonts w:ascii="Tahoma" w:eastAsia="Times New Roman" w:hAnsi="Tahoma" w:cs="Tahoma"/>
                <w:sz w:val="24"/>
                <w:szCs w:val="24"/>
                <w:lang w:eastAsia="sk-SK"/>
              </w:rPr>
              <w:t>352,5</w:t>
            </w:r>
          </w:p>
        </w:tc>
        <w:tc>
          <w:tcPr>
            <w:tcW w:w="1701" w:type="dxa"/>
            <w:vAlign w:val="center"/>
          </w:tcPr>
          <w:p w:rsidR="00245DD7" w:rsidRPr="00BD28DC" w:rsidRDefault="00EF7165" w:rsidP="005E1419">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245DD7" w:rsidRPr="00BD28DC">
              <w:rPr>
                <w:rFonts w:ascii="Tahoma" w:eastAsia="Times New Roman" w:hAnsi="Tahoma" w:cs="Tahoma"/>
                <w:sz w:val="24"/>
                <w:szCs w:val="24"/>
                <w:lang w:eastAsia="sk-SK"/>
              </w:rPr>
              <w:t>-</w:t>
            </w:r>
            <w:r w:rsidRPr="00BD28DC">
              <w:rPr>
                <w:rFonts w:ascii="Tahoma" w:eastAsia="Times New Roman" w:hAnsi="Tahoma" w:cs="Tahoma"/>
                <w:sz w:val="24"/>
                <w:szCs w:val="24"/>
                <w:lang w:eastAsia="sk-SK"/>
              </w:rPr>
              <w:t>484,8</w:t>
            </w:r>
          </w:p>
        </w:tc>
        <w:tc>
          <w:tcPr>
            <w:tcW w:w="1842" w:type="dxa"/>
            <w:vAlign w:val="center"/>
          </w:tcPr>
          <w:p w:rsidR="00245DD7" w:rsidRPr="00BD28DC" w:rsidRDefault="005A357F" w:rsidP="00EF7165">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7D0094" w:rsidRPr="00BD28DC">
              <w:rPr>
                <w:rFonts w:ascii="Tahoma" w:eastAsia="Times New Roman" w:hAnsi="Tahoma" w:cs="Tahoma"/>
                <w:sz w:val="24"/>
                <w:szCs w:val="24"/>
                <w:lang w:eastAsia="sk-SK"/>
              </w:rPr>
              <w:t xml:space="preserve">   </w:t>
            </w:r>
            <w:r w:rsidRPr="00BD28DC">
              <w:rPr>
                <w:rFonts w:ascii="Tahoma" w:eastAsia="Times New Roman" w:hAnsi="Tahoma" w:cs="Tahoma"/>
                <w:sz w:val="24"/>
                <w:szCs w:val="24"/>
                <w:lang w:eastAsia="sk-SK"/>
              </w:rPr>
              <w:t>-</w:t>
            </w:r>
            <w:r w:rsidR="00EF7165" w:rsidRPr="00BD28DC">
              <w:rPr>
                <w:rFonts w:ascii="Tahoma" w:eastAsia="Times New Roman" w:hAnsi="Tahoma" w:cs="Tahoma"/>
                <w:sz w:val="24"/>
                <w:szCs w:val="24"/>
                <w:lang w:eastAsia="sk-SK"/>
              </w:rPr>
              <w:t>389,4</w:t>
            </w:r>
          </w:p>
        </w:tc>
        <w:tc>
          <w:tcPr>
            <w:tcW w:w="1076" w:type="dxa"/>
            <w:vAlign w:val="center"/>
          </w:tcPr>
          <w:p w:rsidR="00245DD7" w:rsidRPr="00BD28DC" w:rsidRDefault="00245DD7"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x</w:t>
            </w:r>
          </w:p>
        </w:tc>
      </w:tr>
    </w:tbl>
    <w:p w:rsidR="00F376F9" w:rsidRPr="00BD28DC" w:rsidRDefault="00F376F9" w:rsidP="00595375">
      <w:pPr>
        <w:spacing w:after="0" w:line="240" w:lineRule="auto"/>
        <w:jc w:val="both"/>
        <w:rPr>
          <w:rFonts w:ascii="Tahoma" w:eastAsia="Times New Roman" w:hAnsi="Tahoma" w:cs="Tahoma"/>
          <w:sz w:val="24"/>
          <w:szCs w:val="24"/>
          <w:lang w:eastAsia="sk-SK"/>
        </w:rPr>
      </w:pPr>
    </w:p>
    <w:p w:rsidR="00245DD7" w:rsidRPr="00BD28DC" w:rsidRDefault="00664199" w:rsidP="00595375">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K</w:t>
      </w:r>
      <w:r w:rsidR="00595375" w:rsidRPr="00BD28DC">
        <w:rPr>
          <w:rFonts w:ascii="Tahoma" w:eastAsia="Times New Roman" w:hAnsi="Tahoma" w:cs="Tahoma"/>
          <w:sz w:val="24"/>
          <w:szCs w:val="24"/>
          <w:lang w:eastAsia="sk-SK"/>
        </w:rPr>
        <w:t xml:space="preserve">apitálové príjmy boli plnené na </w:t>
      </w:r>
      <w:r w:rsidR="00DF4048" w:rsidRPr="00BD28DC">
        <w:rPr>
          <w:rFonts w:ascii="Tahoma" w:eastAsia="Times New Roman" w:hAnsi="Tahoma" w:cs="Tahoma"/>
          <w:sz w:val="24"/>
          <w:szCs w:val="24"/>
          <w:lang w:eastAsia="sk-SK"/>
        </w:rPr>
        <w:t>101,69</w:t>
      </w:r>
      <w:r w:rsidR="00595375" w:rsidRPr="00BD28DC">
        <w:rPr>
          <w:rFonts w:ascii="Tahoma" w:eastAsia="Times New Roman" w:hAnsi="Tahoma" w:cs="Tahoma"/>
          <w:sz w:val="24"/>
          <w:szCs w:val="24"/>
          <w:lang w:eastAsia="sk-SK"/>
        </w:rPr>
        <w:t xml:space="preserve">%. </w:t>
      </w:r>
      <w:r w:rsidR="00DF4048" w:rsidRPr="00BD28DC">
        <w:rPr>
          <w:rFonts w:ascii="Tahoma" w:eastAsia="Times New Roman" w:hAnsi="Tahoma" w:cs="Tahoma"/>
          <w:sz w:val="24"/>
          <w:szCs w:val="24"/>
          <w:lang w:eastAsia="sk-SK"/>
        </w:rPr>
        <w:t>Dôvodom vyšš</w:t>
      </w:r>
      <w:r w:rsidR="00595375" w:rsidRPr="00BD28DC">
        <w:rPr>
          <w:rFonts w:ascii="Tahoma" w:eastAsia="Times New Roman" w:hAnsi="Tahoma" w:cs="Tahoma"/>
          <w:sz w:val="24"/>
          <w:szCs w:val="24"/>
          <w:lang w:eastAsia="sk-SK"/>
        </w:rPr>
        <w:t>ieho naplnenia kapitálových príjmov bolo hlavne to, že v priebehu roka 20</w:t>
      </w:r>
      <w:r w:rsidR="005A357F" w:rsidRPr="00BD28DC">
        <w:rPr>
          <w:rFonts w:ascii="Tahoma" w:eastAsia="Times New Roman" w:hAnsi="Tahoma" w:cs="Tahoma"/>
          <w:sz w:val="24"/>
          <w:szCs w:val="24"/>
          <w:lang w:eastAsia="sk-SK"/>
        </w:rPr>
        <w:t>2</w:t>
      </w:r>
      <w:r w:rsidR="00DF4048" w:rsidRPr="00BD28DC">
        <w:rPr>
          <w:rFonts w:ascii="Tahoma" w:eastAsia="Times New Roman" w:hAnsi="Tahoma" w:cs="Tahoma"/>
          <w:sz w:val="24"/>
          <w:szCs w:val="24"/>
          <w:lang w:eastAsia="sk-SK"/>
        </w:rPr>
        <w:t>2</w:t>
      </w:r>
      <w:r w:rsidR="005A357F" w:rsidRPr="00BD28DC">
        <w:rPr>
          <w:rFonts w:ascii="Tahoma" w:eastAsia="Times New Roman" w:hAnsi="Tahoma" w:cs="Tahoma"/>
          <w:sz w:val="24"/>
          <w:szCs w:val="24"/>
          <w:lang w:eastAsia="sk-SK"/>
        </w:rPr>
        <w:t xml:space="preserve"> </w:t>
      </w:r>
      <w:r w:rsidR="00DF4048" w:rsidRPr="00BD28DC">
        <w:rPr>
          <w:rFonts w:ascii="Tahoma" w:eastAsia="Times New Roman" w:hAnsi="Tahoma" w:cs="Tahoma"/>
          <w:sz w:val="24"/>
          <w:szCs w:val="24"/>
          <w:lang w:eastAsia="sk-SK"/>
        </w:rPr>
        <w:t xml:space="preserve">boli refundované výdavky z predchádzajúceho obdobia na rekonštrukciu  amfiteátra vo výške 21,4 tis. €. </w:t>
      </w:r>
    </w:p>
    <w:p w:rsidR="00BF5A85" w:rsidRPr="00BD28DC" w:rsidRDefault="00BF5A85" w:rsidP="00245DD7">
      <w:pPr>
        <w:spacing w:after="0" w:line="240" w:lineRule="auto"/>
        <w:jc w:val="both"/>
        <w:rPr>
          <w:rFonts w:ascii="Tahoma" w:eastAsia="Times New Roman" w:hAnsi="Tahoma" w:cs="Tahoma"/>
          <w:sz w:val="24"/>
          <w:szCs w:val="24"/>
          <w:lang w:eastAsia="sk-SK"/>
        </w:rPr>
      </w:pPr>
    </w:p>
    <w:p w:rsidR="005E1419" w:rsidRPr="00BD28DC" w:rsidRDefault="007260BB"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Čerpanie k</w:t>
      </w:r>
      <w:r w:rsidR="00595375" w:rsidRPr="00BD28DC">
        <w:rPr>
          <w:rFonts w:ascii="Tahoma" w:eastAsia="Times New Roman" w:hAnsi="Tahoma" w:cs="Tahoma"/>
          <w:sz w:val="24"/>
          <w:szCs w:val="24"/>
          <w:lang w:eastAsia="sk-SK"/>
        </w:rPr>
        <w:t>apitálov</w:t>
      </w:r>
      <w:r w:rsidRPr="00BD28DC">
        <w:rPr>
          <w:rFonts w:ascii="Tahoma" w:eastAsia="Times New Roman" w:hAnsi="Tahoma" w:cs="Tahoma"/>
          <w:sz w:val="24"/>
          <w:szCs w:val="24"/>
          <w:lang w:eastAsia="sk-SK"/>
        </w:rPr>
        <w:t>ých</w:t>
      </w:r>
      <w:r w:rsidR="00595375" w:rsidRPr="00BD28DC">
        <w:rPr>
          <w:rFonts w:ascii="Tahoma" w:eastAsia="Times New Roman" w:hAnsi="Tahoma" w:cs="Tahoma"/>
          <w:sz w:val="24"/>
          <w:szCs w:val="24"/>
          <w:lang w:eastAsia="sk-SK"/>
        </w:rPr>
        <w:t xml:space="preserve"> výdavk</w:t>
      </w:r>
      <w:r w:rsidRPr="00BD28DC">
        <w:rPr>
          <w:rFonts w:ascii="Tahoma" w:eastAsia="Times New Roman" w:hAnsi="Tahoma" w:cs="Tahoma"/>
          <w:sz w:val="24"/>
          <w:szCs w:val="24"/>
          <w:lang w:eastAsia="sk-SK"/>
        </w:rPr>
        <w:t xml:space="preserve">ov bolo vo výške </w:t>
      </w:r>
      <w:r w:rsidR="00DF4048" w:rsidRPr="00BD28DC">
        <w:rPr>
          <w:rFonts w:ascii="Tahoma" w:eastAsia="Times New Roman" w:hAnsi="Tahoma" w:cs="Tahoma"/>
          <w:sz w:val="24"/>
          <w:szCs w:val="24"/>
          <w:lang w:eastAsia="sk-SK"/>
        </w:rPr>
        <w:t>90,93</w:t>
      </w:r>
      <w:r w:rsidR="00595375" w:rsidRPr="00BD28DC">
        <w:rPr>
          <w:rFonts w:ascii="Tahoma" w:eastAsia="Times New Roman" w:hAnsi="Tahoma" w:cs="Tahoma"/>
          <w:sz w:val="24"/>
          <w:szCs w:val="24"/>
          <w:lang w:eastAsia="sk-SK"/>
        </w:rPr>
        <w:t xml:space="preserve">% </w:t>
      </w:r>
      <w:r w:rsidR="005E1419" w:rsidRPr="00BD28DC">
        <w:rPr>
          <w:rFonts w:ascii="Tahoma" w:eastAsia="Times New Roman" w:hAnsi="Tahoma" w:cs="Tahoma"/>
          <w:sz w:val="24"/>
          <w:szCs w:val="24"/>
          <w:lang w:eastAsia="sk-SK"/>
        </w:rPr>
        <w:t xml:space="preserve">. Nižšie čerpanie bolo pri výdavkoch na rekonštrukciu miestnych komunikácií, kde v porovnaní s rozpočtom bolo čerpanie na </w:t>
      </w:r>
      <w:r w:rsidR="00DF4048" w:rsidRPr="00BD28DC">
        <w:rPr>
          <w:rFonts w:ascii="Tahoma" w:eastAsia="Times New Roman" w:hAnsi="Tahoma" w:cs="Tahoma"/>
          <w:sz w:val="24"/>
          <w:szCs w:val="24"/>
          <w:lang w:eastAsia="sk-SK"/>
        </w:rPr>
        <w:t>91,3</w:t>
      </w:r>
      <w:r w:rsidR="005E1419" w:rsidRPr="00BD28DC">
        <w:rPr>
          <w:rFonts w:ascii="Tahoma" w:eastAsia="Times New Roman" w:hAnsi="Tahoma" w:cs="Tahoma"/>
          <w:sz w:val="24"/>
          <w:szCs w:val="24"/>
          <w:lang w:eastAsia="sk-SK"/>
        </w:rPr>
        <w:t xml:space="preserve">%, </w:t>
      </w:r>
      <w:r w:rsidR="00DF4048" w:rsidRPr="00BD28DC">
        <w:rPr>
          <w:rFonts w:ascii="Tahoma" w:eastAsia="Times New Roman" w:hAnsi="Tahoma" w:cs="Tahoma"/>
          <w:sz w:val="24"/>
          <w:szCs w:val="24"/>
          <w:lang w:eastAsia="sk-SK"/>
        </w:rPr>
        <w:t xml:space="preserve">kapitálové výdavky v oblasti vzdelávania boli čerpané na 90,3%. Výdavky na zateplenie a obnovu obalových konštrukcií ZŠ </w:t>
      </w:r>
      <w:r w:rsidR="00DE5598" w:rsidRPr="00BD28DC">
        <w:rPr>
          <w:rFonts w:ascii="Tahoma" w:eastAsia="Times New Roman" w:hAnsi="Tahoma" w:cs="Tahoma"/>
          <w:sz w:val="24"/>
          <w:szCs w:val="24"/>
          <w:lang w:eastAsia="sk-SK"/>
        </w:rPr>
        <w:t xml:space="preserve">na ulici L. </w:t>
      </w:r>
      <w:proofErr w:type="spellStart"/>
      <w:r w:rsidR="00DF4048" w:rsidRPr="00BD28DC">
        <w:rPr>
          <w:rFonts w:ascii="Tahoma" w:eastAsia="Times New Roman" w:hAnsi="Tahoma" w:cs="Tahoma"/>
          <w:sz w:val="24"/>
          <w:szCs w:val="24"/>
          <w:lang w:eastAsia="sk-SK"/>
        </w:rPr>
        <w:t>Kossutha</w:t>
      </w:r>
      <w:proofErr w:type="spellEnd"/>
      <w:r w:rsidR="00DF4048" w:rsidRPr="00BD28DC">
        <w:rPr>
          <w:rFonts w:ascii="Tahoma" w:eastAsia="Times New Roman" w:hAnsi="Tahoma" w:cs="Tahoma"/>
          <w:sz w:val="24"/>
          <w:szCs w:val="24"/>
          <w:lang w:eastAsia="sk-SK"/>
        </w:rPr>
        <w:t xml:space="preserve"> boli v porovnaní s rozpočtom nižšie o 61,5 tis. €.</w:t>
      </w:r>
    </w:p>
    <w:p w:rsidR="005E1419" w:rsidRPr="00BD28DC" w:rsidRDefault="005E1419" w:rsidP="00245DD7">
      <w:pPr>
        <w:spacing w:after="0" w:line="240" w:lineRule="auto"/>
        <w:jc w:val="both"/>
        <w:rPr>
          <w:rFonts w:ascii="Tahoma" w:eastAsia="Times New Roman" w:hAnsi="Tahoma" w:cs="Tahoma"/>
          <w:sz w:val="24"/>
          <w:szCs w:val="24"/>
          <w:lang w:eastAsia="sk-SK"/>
        </w:rPr>
      </w:pPr>
    </w:p>
    <w:p w:rsidR="005E1419" w:rsidRPr="00BD28DC" w:rsidRDefault="005E1419" w:rsidP="00245DD7">
      <w:pPr>
        <w:spacing w:after="0" w:line="240" w:lineRule="auto"/>
        <w:jc w:val="both"/>
        <w:rPr>
          <w:rFonts w:ascii="Tahoma" w:eastAsia="Times New Roman" w:hAnsi="Tahoma" w:cs="Tahoma"/>
          <w:sz w:val="24"/>
          <w:szCs w:val="24"/>
          <w:lang w:eastAsia="sk-SK"/>
        </w:rPr>
      </w:pPr>
    </w:p>
    <w:p w:rsidR="00245DD7" w:rsidRPr="00BD28DC" w:rsidRDefault="00BF5A85"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245DD7" w:rsidRPr="00BD28DC">
        <w:rPr>
          <w:rFonts w:ascii="Tahoma" w:eastAsia="Times New Roman" w:hAnsi="Tahoma" w:cs="Tahoma"/>
          <w:sz w:val="24"/>
          <w:szCs w:val="24"/>
          <w:lang w:eastAsia="sk-SK"/>
        </w:rPr>
        <w:t>CELKOVÝ VÝSLEDOK  HOSPODÁRENIA ZA ROK 20</w:t>
      </w:r>
      <w:r w:rsidR="00632730" w:rsidRPr="00BD28DC">
        <w:rPr>
          <w:rFonts w:ascii="Tahoma" w:eastAsia="Times New Roman" w:hAnsi="Tahoma" w:cs="Tahoma"/>
          <w:sz w:val="24"/>
          <w:szCs w:val="24"/>
          <w:lang w:eastAsia="sk-SK"/>
        </w:rPr>
        <w:t>2</w:t>
      </w:r>
      <w:r w:rsidR="00EF7165" w:rsidRPr="00BD28DC">
        <w:rPr>
          <w:rFonts w:ascii="Tahoma" w:eastAsia="Times New Roman" w:hAnsi="Tahoma" w:cs="Tahoma"/>
          <w:sz w:val="24"/>
          <w:szCs w:val="24"/>
          <w:lang w:eastAsia="sk-SK"/>
        </w:rPr>
        <w:t>2</w:t>
      </w:r>
    </w:p>
    <w:p w:rsidR="00245DD7" w:rsidRPr="00BD28DC" w:rsidRDefault="00245DD7" w:rsidP="00245DD7">
      <w:pPr>
        <w:spacing w:after="0" w:line="240" w:lineRule="auto"/>
        <w:jc w:val="both"/>
        <w:rPr>
          <w:rFonts w:ascii="Tahoma" w:eastAsia="Times New Roman" w:hAnsi="Tahoma" w:cs="Tahoma"/>
          <w:i/>
          <w:sz w:val="24"/>
          <w:szCs w:val="24"/>
          <w:lang w:eastAsia="sk-SK"/>
        </w:rPr>
      </w:pPr>
    </w:p>
    <w:p w:rsidR="00245DD7" w:rsidRPr="00BD28DC" w:rsidRDefault="009C3DB0" w:rsidP="00BF5A85">
      <w:pPr>
        <w:spacing w:after="0" w:line="240" w:lineRule="auto"/>
        <w:rPr>
          <w:rFonts w:ascii="Tahoma" w:eastAsia="Times New Roman" w:hAnsi="Tahoma" w:cs="Tahoma"/>
          <w:sz w:val="24"/>
          <w:szCs w:val="24"/>
          <w:lang w:eastAsia="sk-SK"/>
        </w:rPr>
      </w:pPr>
      <w:r w:rsidRPr="00BD28DC">
        <w:rPr>
          <w:rFonts w:ascii="Tahoma" w:eastAsia="Times New Roman" w:hAnsi="Tahoma" w:cs="Tahoma"/>
          <w:b/>
          <w:i/>
          <w:sz w:val="24"/>
          <w:szCs w:val="24"/>
          <w:lang w:eastAsia="sk-SK"/>
        </w:rPr>
        <w:t xml:space="preserve">  </w:t>
      </w:r>
      <w:r w:rsidRPr="00BD28DC">
        <w:rPr>
          <w:rFonts w:ascii="Tahoma" w:eastAsia="Times New Roman" w:hAnsi="Tahoma" w:cs="Tahoma"/>
          <w:sz w:val="24"/>
          <w:szCs w:val="24"/>
          <w:lang w:eastAsia="sk-SK"/>
        </w:rPr>
        <w:t xml:space="preserve"> Schodok </w:t>
      </w:r>
      <w:r w:rsidR="00245DD7" w:rsidRPr="00BD28DC">
        <w:rPr>
          <w:rFonts w:ascii="Tahoma" w:eastAsia="Times New Roman" w:hAnsi="Tahoma" w:cs="Tahoma"/>
          <w:sz w:val="24"/>
          <w:szCs w:val="24"/>
          <w:lang w:eastAsia="sk-SK"/>
        </w:rPr>
        <w:t xml:space="preserve">hospodárenia </w:t>
      </w:r>
      <w:r w:rsidRPr="00BD28DC">
        <w:rPr>
          <w:rFonts w:ascii="Tahoma" w:eastAsia="Times New Roman" w:hAnsi="Tahoma" w:cs="Tahoma"/>
          <w:sz w:val="24"/>
          <w:szCs w:val="24"/>
          <w:lang w:eastAsia="sk-SK"/>
        </w:rPr>
        <w:t xml:space="preserve">z </w:t>
      </w:r>
      <w:r w:rsidR="00245DD7" w:rsidRPr="00BD28DC">
        <w:rPr>
          <w:rFonts w:ascii="Tahoma" w:eastAsia="Times New Roman" w:hAnsi="Tahoma" w:cs="Tahoma"/>
          <w:sz w:val="24"/>
          <w:szCs w:val="24"/>
          <w:lang w:eastAsia="sk-SK"/>
        </w:rPr>
        <w:t>celkových  rozpočtových príjmov a výdavkov</w:t>
      </w:r>
    </w:p>
    <w:p w:rsidR="00245DD7" w:rsidRPr="00BD28DC" w:rsidRDefault="00BF5A85" w:rsidP="00BF5A85">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245DD7" w:rsidRPr="00BD28DC">
        <w:rPr>
          <w:rFonts w:ascii="Tahoma" w:eastAsia="Times New Roman" w:hAnsi="Tahoma" w:cs="Tahoma"/>
          <w:sz w:val="24"/>
          <w:szCs w:val="24"/>
          <w:lang w:eastAsia="sk-SK"/>
        </w:rPr>
        <w:t xml:space="preserve"> (bežných a kapitálových) k 31.12.20</w:t>
      </w:r>
      <w:r w:rsidR="00632730" w:rsidRPr="00BD28DC">
        <w:rPr>
          <w:rFonts w:ascii="Tahoma" w:eastAsia="Times New Roman" w:hAnsi="Tahoma" w:cs="Tahoma"/>
          <w:sz w:val="24"/>
          <w:szCs w:val="24"/>
          <w:lang w:eastAsia="sk-SK"/>
        </w:rPr>
        <w:t>2</w:t>
      </w:r>
      <w:r w:rsidR="008404F7" w:rsidRPr="00BD28DC">
        <w:rPr>
          <w:rFonts w:ascii="Tahoma" w:eastAsia="Times New Roman" w:hAnsi="Tahoma" w:cs="Tahoma"/>
          <w:sz w:val="24"/>
          <w:szCs w:val="24"/>
          <w:lang w:eastAsia="sk-SK"/>
        </w:rPr>
        <w:t>2</w:t>
      </w:r>
      <w:r w:rsidR="009C3DB0" w:rsidRPr="00BD28DC">
        <w:rPr>
          <w:rFonts w:ascii="Tahoma" w:eastAsia="Times New Roman" w:hAnsi="Tahoma" w:cs="Tahoma"/>
          <w:sz w:val="24"/>
          <w:szCs w:val="24"/>
          <w:lang w:eastAsia="sk-SK"/>
        </w:rPr>
        <w:t xml:space="preserve"> je </w:t>
      </w:r>
      <w:r w:rsidR="00245DD7" w:rsidRPr="00BD28DC">
        <w:rPr>
          <w:rFonts w:ascii="Tahoma" w:eastAsia="Times New Roman" w:hAnsi="Tahoma" w:cs="Tahoma"/>
          <w:sz w:val="24"/>
          <w:szCs w:val="24"/>
          <w:lang w:eastAsia="sk-SK"/>
        </w:rPr>
        <w:t xml:space="preserve">:  </w:t>
      </w:r>
      <w:r w:rsidR="00632730" w:rsidRPr="00BD28DC">
        <w:rPr>
          <w:rFonts w:ascii="Tahoma" w:eastAsia="Times New Roman" w:hAnsi="Tahoma" w:cs="Tahoma"/>
          <w:sz w:val="24"/>
          <w:szCs w:val="24"/>
          <w:lang w:eastAsia="sk-SK"/>
        </w:rPr>
        <w:t xml:space="preserve">- </w:t>
      </w:r>
      <w:r w:rsidR="008404F7" w:rsidRPr="00BD28DC">
        <w:rPr>
          <w:rFonts w:ascii="Tahoma" w:eastAsia="Times New Roman" w:hAnsi="Tahoma" w:cs="Tahoma"/>
          <w:sz w:val="24"/>
          <w:szCs w:val="24"/>
          <w:lang w:eastAsia="sk-SK"/>
        </w:rPr>
        <w:t>208 965,85</w:t>
      </w:r>
      <w:r w:rsidR="009C3DB0" w:rsidRPr="00BD28DC">
        <w:rPr>
          <w:rFonts w:ascii="Tahoma" w:eastAsia="Times New Roman" w:hAnsi="Tahoma" w:cs="Tahoma"/>
          <w:sz w:val="24"/>
          <w:szCs w:val="24"/>
          <w:lang w:eastAsia="sk-SK"/>
        </w:rPr>
        <w:t>€</w:t>
      </w:r>
    </w:p>
    <w:p w:rsidR="00245DD7" w:rsidRPr="00BD28DC" w:rsidRDefault="00245DD7" w:rsidP="00245DD7">
      <w:pPr>
        <w:spacing w:after="0" w:line="240" w:lineRule="auto"/>
        <w:jc w:val="both"/>
        <w:rPr>
          <w:rFonts w:ascii="Tahoma" w:eastAsia="Times New Roman" w:hAnsi="Tahoma" w:cs="Tahoma"/>
          <w:b/>
          <w:i/>
          <w:sz w:val="24"/>
          <w:szCs w:val="24"/>
          <w:lang w:eastAsia="sk-SK"/>
        </w:rPr>
      </w:pPr>
    </w:p>
    <w:p w:rsidR="00245DD7" w:rsidRPr="00BD28DC" w:rsidRDefault="00245DD7"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b/>
          <w:i/>
          <w:sz w:val="24"/>
          <w:szCs w:val="24"/>
          <w:lang w:eastAsia="sk-SK"/>
        </w:rPr>
        <w:t xml:space="preserve">   </w:t>
      </w:r>
      <w:r w:rsidRPr="00BD28DC">
        <w:rPr>
          <w:rFonts w:ascii="Tahoma" w:eastAsia="Times New Roman" w:hAnsi="Tahoma" w:cs="Tahoma"/>
          <w:sz w:val="24"/>
          <w:szCs w:val="24"/>
          <w:lang w:eastAsia="sk-SK"/>
        </w:rPr>
        <w:t>Hospodárenie  k 31.12.20</w:t>
      </w:r>
      <w:r w:rsidR="00632730" w:rsidRPr="00BD28DC">
        <w:rPr>
          <w:rFonts w:ascii="Tahoma" w:eastAsia="Times New Roman" w:hAnsi="Tahoma" w:cs="Tahoma"/>
          <w:sz w:val="24"/>
          <w:szCs w:val="24"/>
          <w:lang w:eastAsia="sk-SK"/>
        </w:rPr>
        <w:t>2</w:t>
      </w:r>
      <w:r w:rsidR="008404F7" w:rsidRPr="00BD28DC">
        <w:rPr>
          <w:rFonts w:ascii="Tahoma" w:eastAsia="Times New Roman" w:hAnsi="Tahoma" w:cs="Tahoma"/>
          <w:sz w:val="24"/>
          <w:szCs w:val="24"/>
          <w:lang w:eastAsia="sk-SK"/>
        </w:rPr>
        <w:t>2</w:t>
      </w:r>
      <w:r w:rsidRPr="00BD28DC">
        <w:rPr>
          <w:rFonts w:ascii="Tahoma" w:eastAsia="Times New Roman" w:hAnsi="Tahoma" w:cs="Tahoma"/>
          <w:sz w:val="24"/>
          <w:szCs w:val="24"/>
          <w:lang w:eastAsia="sk-SK"/>
        </w:rPr>
        <w:t xml:space="preserve"> za príjmové a výdavkové finančné operácie</w:t>
      </w:r>
      <w:r w:rsidR="00BF5A85" w:rsidRPr="00BD28DC">
        <w:rPr>
          <w:rFonts w:ascii="Tahoma" w:eastAsia="Times New Roman" w:hAnsi="Tahoma" w:cs="Tahoma"/>
          <w:sz w:val="24"/>
          <w:szCs w:val="24"/>
          <w:lang w:eastAsia="sk-SK"/>
        </w:rPr>
        <w:t>:</w:t>
      </w:r>
    </w:p>
    <w:p w:rsidR="00BF5A85" w:rsidRPr="00BD28DC" w:rsidRDefault="00BF5A85" w:rsidP="00245DD7">
      <w:pPr>
        <w:spacing w:after="0" w:line="240" w:lineRule="auto"/>
        <w:jc w:val="both"/>
        <w:rPr>
          <w:rFonts w:ascii="Tahoma" w:eastAsia="Times New Roman" w:hAnsi="Tahoma" w:cs="Tahoma"/>
          <w:sz w:val="24"/>
          <w:szCs w:val="24"/>
          <w:lang w:eastAsia="sk-SK"/>
        </w:rPr>
      </w:pPr>
    </w:p>
    <w:p w:rsidR="00245DD7" w:rsidRPr="00BD28DC" w:rsidRDefault="00245DD7"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tis. eur</w:t>
      </w:r>
    </w:p>
    <w:tbl>
      <w:tblPr>
        <w:tblW w:w="0" w:type="auto"/>
        <w:tblInd w:w="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21"/>
        <w:gridCol w:w="1559"/>
        <w:gridCol w:w="1701"/>
        <w:gridCol w:w="1559"/>
        <w:gridCol w:w="1076"/>
      </w:tblGrid>
      <w:tr w:rsidR="00BD28DC" w:rsidRPr="00BD28DC" w:rsidTr="00632730">
        <w:trPr>
          <w:trHeight w:val="397"/>
        </w:trPr>
        <w:tc>
          <w:tcPr>
            <w:tcW w:w="2521" w:type="dxa"/>
          </w:tcPr>
          <w:p w:rsidR="00245DD7" w:rsidRPr="00BD28DC" w:rsidRDefault="00245DD7" w:rsidP="00245DD7">
            <w:pPr>
              <w:spacing w:after="0" w:line="240" w:lineRule="auto"/>
              <w:jc w:val="both"/>
              <w:rPr>
                <w:rFonts w:ascii="Tahoma" w:eastAsia="Times New Roman" w:hAnsi="Tahoma" w:cs="Tahoma"/>
                <w:b/>
                <w:sz w:val="24"/>
                <w:szCs w:val="24"/>
                <w:lang w:eastAsia="sk-SK"/>
              </w:rPr>
            </w:pPr>
          </w:p>
        </w:tc>
        <w:tc>
          <w:tcPr>
            <w:tcW w:w="1559" w:type="dxa"/>
            <w:vAlign w:val="center"/>
          </w:tcPr>
          <w:p w:rsidR="00245DD7" w:rsidRPr="00BD28DC" w:rsidRDefault="00245DD7"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Schválený rozpočet</w:t>
            </w:r>
          </w:p>
        </w:tc>
        <w:tc>
          <w:tcPr>
            <w:tcW w:w="1701" w:type="dxa"/>
            <w:vAlign w:val="center"/>
          </w:tcPr>
          <w:p w:rsidR="00245DD7" w:rsidRPr="00BD28DC" w:rsidRDefault="00245DD7"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Rozpočet po zmenách</w:t>
            </w:r>
          </w:p>
        </w:tc>
        <w:tc>
          <w:tcPr>
            <w:tcW w:w="1559" w:type="dxa"/>
            <w:vAlign w:val="center"/>
          </w:tcPr>
          <w:p w:rsidR="00245DD7" w:rsidRPr="00BD28DC" w:rsidRDefault="00245DD7"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Skutočnosť</w:t>
            </w:r>
          </w:p>
        </w:tc>
        <w:tc>
          <w:tcPr>
            <w:tcW w:w="1076" w:type="dxa"/>
            <w:vAlign w:val="center"/>
          </w:tcPr>
          <w:p w:rsidR="00245DD7" w:rsidRPr="00BD28DC" w:rsidRDefault="00245DD7"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Plnenie %</w:t>
            </w:r>
          </w:p>
        </w:tc>
      </w:tr>
      <w:tr w:rsidR="00BD28DC" w:rsidRPr="00BD28DC" w:rsidTr="00632730">
        <w:trPr>
          <w:trHeight w:val="397"/>
        </w:trPr>
        <w:tc>
          <w:tcPr>
            <w:tcW w:w="2521" w:type="dxa"/>
            <w:vAlign w:val="center"/>
          </w:tcPr>
          <w:p w:rsidR="00245DD7" w:rsidRPr="00BD28DC" w:rsidRDefault="00245DD7"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Príjmové finančné operácie</w:t>
            </w:r>
          </w:p>
        </w:tc>
        <w:tc>
          <w:tcPr>
            <w:tcW w:w="1559" w:type="dxa"/>
            <w:vAlign w:val="center"/>
          </w:tcPr>
          <w:p w:rsidR="00245DD7" w:rsidRPr="00BD28DC" w:rsidRDefault="00632730" w:rsidP="008404F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8404F7" w:rsidRPr="00BD28DC">
              <w:rPr>
                <w:rFonts w:ascii="Tahoma" w:eastAsia="Times New Roman" w:hAnsi="Tahoma" w:cs="Tahoma"/>
                <w:sz w:val="24"/>
                <w:szCs w:val="24"/>
                <w:lang w:eastAsia="sk-SK"/>
              </w:rPr>
              <w:t xml:space="preserve">   </w:t>
            </w:r>
            <w:r w:rsidRPr="00BD28DC">
              <w:rPr>
                <w:rFonts w:ascii="Tahoma" w:eastAsia="Times New Roman" w:hAnsi="Tahoma" w:cs="Tahoma"/>
                <w:sz w:val="24"/>
                <w:szCs w:val="24"/>
                <w:lang w:eastAsia="sk-SK"/>
              </w:rPr>
              <w:t xml:space="preserve"> </w:t>
            </w:r>
            <w:r w:rsidR="008404F7" w:rsidRPr="00BD28DC">
              <w:rPr>
                <w:rFonts w:ascii="Tahoma" w:eastAsia="Times New Roman" w:hAnsi="Tahoma" w:cs="Tahoma"/>
                <w:sz w:val="24"/>
                <w:szCs w:val="24"/>
                <w:lang w:eastAsia="sk-SK"/>
              </w:rPr>
              <w:t>379,4</w:t>
            </w:r>
          </w:p>
        </w:tc>
        <w:tc>
          <w:tcPr>
            <w:tcW w:w="1701" w:type="dxa"/>
            <w:vAlign w:val="center"/>
          </w:tcPr>
          <w:p w:rsidR="00245DD7" w:rsidRPr="00BD28DC" w:rsidRDefault="00632730" w:rsidP="008404F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8404F7" w:rsidRPr="00BD28DC">
              <w:rPr>
                <w:rFonts w:ascii="Tahoma" w:eastAsia="Times New Roman" w:hAnsi="Tahoma" w:cs="Tahoma"/>
                <w:sz w:val="24"/>
                <w:szCs w:val="24"/>
                <w:lang w:eastAsia="sk-SK"/>
              </w:rPr>
              <w:t xml:space="preserve">   785,1</w:t>
            </w:r>
          </w:p>
        </w:tc>
        <w:tc>
          <w:tcPr>
            <w:tcW w:w="1559" w:type="dxa"/>
            <w:vAlign w:val="center"/>
          </w:tcPr>
          <w:p w:rsidR="00245DD7" w:rsidRPr="00BD28DC" w:rsidRDefault="00632730" w:rsidP="008404F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8404F7" w:rsidRPr="00BD28DC">
              <w:rPr>
                <w:rFonts w:ascii="Tahoma" w:eastAsia="Times New Roman" w:hAnsi="Tahoma" w:cs="Tahoma"/>
                <w:sz w:val="24"/>
                <w:szCs w:val="24"/>
                <w:lang w:eastAsia="sk-SK"/>
              </w:rPr>
              <w:t xml:space="preserve">   </w:t>
            </w:r>
            <w:r w:rsidRPr="00BD28DC">
              <w:rPr>
                <w:rFonts w:ascii="Tahoma" w:eastAsia="Times New Roman" w:hAnsi="Tahoma" w:cs="Tahoma"/>
                <w:sz w:val="24"/>
                <w:szCs w:val="24"/>
                <w:lang w:eastAsia="sk-SK"/>
              </w:rPr>
              <w:t xml:space="preserve"> </w:t>
            </w:r>
            <w:r w:rsidR="008404F7" w:rsidRPr="00BD28DC">
              <w:rPr>
                <w:rFonts w:ascii="Tahoma" w:eastAsia="Times New Roman" w:hAnsi="Tahoma" w:cs="Tahoma"/>
                <w:sz w:val="24"/>
                <w:szCs w:val="24"/>
                <w:lang w:eastAsia="sk-SK"/>
              </w:rPr>
              <w:t>825,1</w:t>
            </w:r>
          </w:p>
        </w:tc>
        <w:tc>
          <w:tcPr>
            <w:tcW w:w="1076" w:type="dxa"/>
            <w:vAlign w:val="center"/>
          </w:tcPr>
          <w:p w:rsidR="00245DD7" w:rsidRPr="00BD28DC" w:rsidRDefault="008404F7" w:rsidP="008404F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105,09</w:t>
            </w:r>
          </w:p>
        </w:tc>
      </w:tr>
      <w:tr w:rsidR="00BD28DC" w:rsidRPr="00BD28DC" w:rsidTr="00632730">
        <w:trPr>
          <w:trHeight w:val="397"/>
        </w:trPr>
        <w:tc>
          <w:tcPr>
            <w:tcW w:w="2521" w:type="dxa"/>
            <w:vAlign w:val="center"/>
          </w:tcPr>
          <w:p w:rsidR="00245DD7" w:rsidRPr="00BD28DC" w:rsidRDefault="00245DD7"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Výdavkové  finančné operácie</w:t>
            </w:r>
          </w:p>
        </w:tc>
        <w:tc>
          <w:tcPr>
            <w:tcW w:w="1559" w:type="dxa"/>
            <w:vAlign w:val="center"/>
          </w:tcPr>
          <w:p w:rsidR="00245DD7" w:rsidRPr="00BD28DC" w:rsidRDefault="00632730" w:rsidP="008404F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B25EFE" w:rsidRPr="00BD28DC">
              <w:rPr>
                <w:rFonts w:ascii="Tahoma" w:eastAsia="Times New Roman" w:hAnsi="Tahoma" w:cs="Tahoma"/>
                <w:sz w:val="24"/>
                <w:szCs w:val="24"/>
                <w:lang w:eastAsia="sk-SK"/>
              </w:rPr>
              <w:t xml:space="preserve">   </w:t>
            </w:r>
            <w:r w:rsidR="008404F7" w:rsidRPr="00BD28DC">
              <w:rPr>
                <w:rFonts w:ascii="Tahoma" w:eastAsia="Times New Roman" w:hAnsi="Tahoma" w:cs="Tahoma"/>
                <w:sz w:val="24"/>
                <w:szCs w:val="24"/>
                <w:lang w:eastAsia="sk-SK"/>
              </w:rPr>
              <w:t>444,5</w:t>
            </w:r>
          </w:p>
        </w:tc>
        <w:tc>
          <w:tcPr>
            <w:tcW w:w="1701" w:type="dxa"/>
            <w:vAlign w:val="center"/>
          </w:tcPr>
          <w:p w:rsidR="00245DD7" w:rsidRPr="00BD28DC" w:rsidRDefault="00632730" w:rsidP="008404F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B25EFE" w:rsidRPr="00BD28DC">
              <w:rPr>
                <w:rFonts w:ascii="Tahoma" w:eastAsia="Times New Roman" w:hAnsi="Tahoma" w:cs="Tahoma"/>
                <w:sz w:val="24"/>
                <w:szCs w:val="24"/>
                <w:lang w:eastAsia="sk-SK"/>
              </w:rPr>
              <w:t xml:space="preserve">  </w:t>
            </w:r>
            <w:r w:rsidR="008404F7" w:rsidRPr="00BD28DC">
              <w:rPr>
                <w:rFonts w:ascii="Tahoma" w:eastAsia="Times New Roman" w:hAnsi="Tahoma" w:cs="Tahoma"/>
                <w:sz w:val="24"/>
                <w:szCs w:val="24"/>
                <w:lang w:eastAsia="sk-SK"/>
              </w:rPr>
              <w:t xml:space="preserve">  300,9</w:t>
            </w:r>
          </w:p>
        </w:tc>
        <w:tc>
          <w:tcPr>
            <w:tcW w:w="1559" w:type="dxa"/>
            <w:vAlign w:val="center"/>
          </w:tcPr>
          <w:p w:rsidR="00245DD7" w:rsidRPr="00BD28DC" w:rsidRDefault="00632730" w:rsidP="008404F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B25EFE" w:rsidRPr="00BD28DC">
              <w:rPr>
                <w:rFonts w:ascii="Tahoma" w:eastAsia="Times New Roman" w:hAnsi="Tahoma" w:cs="Tahoma"/>
                <w:sz w:val="24"/>
                <w:szCs w:val="24"/>
                <w:lang w:eastAsia="sk-SK"/>
              </w:rPr>
              <w:t xml:space="preserve"> </w:t>
            </w:r>
            <w:r w:rsidRPr="00BD28DC">
              <w:rPr>
                <w:rFonts w:ascii="Tahoma" w:eastAsia="Times New Roman" w:hAnsi="Tahoma" w:cs="Tahoma"/>
                <w:sz w:val="24"/>
                <w:szCs w:val="24"/>
                <w:lang w:eastAsia="sk-SK"/>
              </w:rPr>
              <w:t xml:space="preserve"> </w:t>
            </w:r>
            <w:r w:rsidR="008404F7" w:rsidRPr="00BD28DC">
              <w:rPr>
                <w:rFonts w:ascii="Tahoma" w:eastAsia="Times New Roman" w:hAnsi="Tahoma" w:cs="Tahoma"/>
                <w:sz w:val="24"/>
                <w:szCs w:val="24"/>
                <w:lang w:eastAsia="sk-SK"/>
              </w:rPr>
              <w:t>305,5</w:t>
            </w:r>
          </w:p>
        </w:tc>
        <w:tc>
          <w:tcPr>
            <w:tcW w:w="1076" w:type="dxa"/>
            <w:vAlign w:val="center"/>
          </w:tcPr>
          <w:p w:rsidR="00245DD7" w:rsidRPr="00BD28DC" w:rsidRDefault="008404F7" w:rsidP="008404F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101,52</w:t>
            </w:r>
          </w:p>
        </w:tc>
      </w:tr>
      <w:tr w:rsidR="008404F7" w:rsidRPr="00BD28DC" w:rsidTr="00632730">
        <w:trPr>
          <w:trHeight w:val="397"/>
        </w:trPr>
        <w:tc>
          <w:tcPr>
            <w:tcW w:w="2521" w:type="dxa"/>
            <w:vAlign w:val="center"/>
          </w:tcPr>
          <w:p w:rsidR="00245DD7" w:rsidRPr="00BD28DC" w:rsidRDefault="00245DD7"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Prebytok/schodok +/-</w:t>
            </w:r>
          </w:p>
        </w:tc>
        <w:tc>
          <w:tcPr>
            <w:tcW w:w="1559" w:type="dxa"/>
            <w:vAlign w:val="center"/>
          </w:tcPr>
          <w:p w:rsidR="00245DD7" w:rsidRPr="00BD28DC" w:rsidRDefault="00245DD7" w:rsidP="008404F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B25EFE" w:rsidRPr="00BD28DC">
              <w:rPr>
                <w:rFonts w:ascii="Tahoma" w:eastAsia="Times New Roman" w:hAnsi="Tahoma" w:cs="Tahoma"/>
                <w:sz w:val="24"/>
                <w:szCs w:val="24"/>
                <w:lang w:eastAsia="sk-SK"/>
              </w:rPr>
              <w:t xml:space="preserve">   </w:t>
            </w:r>
            <w:r w:rsidR="008404F7" w:rsidRPr="00BD28DC">
              <w:rPr>
                <w:rFonts w:ascii="Tahoma" w:eastAsia="Times New Roman" w:hAnsi="Tahoma" w:cs="Tahoma"/>
                <w:sz w:val="24"/>
                <w:szCs w:val="24"/>
                <w:lang w:eastAsia="sk-SK"/>
              </w:rPr>
              <w:t xml:space="preserve"> -65,1</w:t>
            </w:r>
          </w:p>
        </w:tc>
        <w:tc>
          <w:tcPr>
            <w:tcW w:w="1701" w:type="dxa"/>
            <w:vAlign w:val="center"/>
          </w:tcPr>
          <w:p w:rsidR="00245DD7" w:rsidRPr="00BD28DC" w:rsidRDefault="00245DD7" w:rsidP="008404F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B25EFE" w:rsidRPr="00BD28DC">
              <w:rPr>
                <w:rFonts w:ascii="Tahoma" w:eastAsia="Times New Roman" w:hAnsi="Tahoma" w:cs="Tahoma"/>
                <w:sz w:val="24"/>
                <w:szCs w:val="24"/>
                <w:lang w:eastAsia="sk-SK"/>
              </w:rPr>
              <w:t xml:space="preserve">   </w:t>
            </w:r>
            <w:r w:rsidR="008404F7" w:rsidRPr="00BD28DC">
              <w:rPr>
                <w:rFonts w:ascii="Tahoma" w:eastAsia="Times New Roman" w:hAnsi="Tahoma" w:cs="Tahoma"/>
                <w:sz w:val="24"/>
                <w:szCs w:val="24"/>
                <w:lang w:eastAsia="sk-SK"/>
              </w:rPr>
              <w:t>484,2</w:t>
            </w:r>
          </w:p>
        </w:tc>
        <w:tc>
          <w:tcPr>
            <w:tcW w:w="1559" w:type="dxa"/>
            <w:vAlign w:val="center"/>
          </w:tcPr>
          <w:p w:rsidR="00245DD7" w:rsidRPr="00BD28DC" w:rsidRDefault="00632730" w:rsidP="008404F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B25EFE" w:rsidRPr="00BD28DC">
              <w:rPr>
                <w:rFonts w:ascii="Tahoma" w:eastAsia="Times New Roman" w:hAnsi="Tahoma" w:cs="Tahoma"/>
                <w:sz w:val="24"/>
                <w:szCs w:val="24"/>
                <w:lang w:eastAsia="sk-SK"/>
              </w:rPr>
              <w:t xml:space="preserve">   </w:t>
            </w:r>
            <w:r w:rsidRPr="00BD28DC">
              <w:rPr>
                <w:rFonts w:ascii="Tahoma" w:eastAsia="Times New Roman" w:hAnsi="Tahoma" w:cs="Tahoma"/>
                <w:sz w:val="24"/>
                <w:szCs w:val="24"/>
                <w:lang w:eastAsia="sk-SK"/>
              </w:rPr>
              <w:t xml:space="preserve"> </w:t>
            </w:r>
            <w:r w:rsidR="008404F7" w:rsidRPr="00BD28DC">
              <w:rPr>
                <w:rFonts w:ascii="Tahoma" w:eastAsia="Times New Roman" w:hAnsi="Tahoma" w:cs="Tahoma"/>
                <w:sz w:val="24"/>
                <w:szCs w:val="24"/>
                <w:lang w:eastAsia="sk-SK"/>
              </w:rPr>
              <w:t>519,6</w:t>
            </w:r>
          </w:p>
        </w:tc>
        <w:tc>
          <w:tcPr>
            <w:tcW w:w="1076" w:type="dxa"/>
            <w:vAlign w:val="center"/>
          </w:tcPr>
          <w:p w:rsidR="00245DD7" w:rsidRPr="00BD28DC" w:rsidRDefault="008404F7"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245DD7" w:rsidRPr="00BD28DC">
              <w:rPr>
                <w:rFonts w:ascii="Tahoma" w:eastAsia="Times New Roman" w:hAnsi="Tahoma" w:cs="Tahoma"/>
                <w:sz w:val="24"/>
                <w:szCs w:val="24"/>
                <w:lang w:eastAsia="sk-SK"/>
              </w:rPr>
              <w:t>x</w:t>
            </w:r>
          </w:p>
        </w:tc>
      </w:tr>
    </w:tbl>
    <w:p w:rsidR="00245DD7" w:rsidRPr="00BD28DC" w:rsidRDefault="00245DD7" w:rsidP="00245DD7">
      <w:pPr>
        <w:spacing w:after="0" w:line="240" w:lineRule="auto"/>
        <w:jc w:val="both"/>
        <w:rPr>
          <w:rFonts w:ascii="Tahoma" w:eastAsia="Times New Roman" w:hAnsi="Tahoma" w:cs="Tahoma"/>
          <w:b/>
          <w:i/>
          <w:sz w:val="24"/>
          <w:szCs w:val="24"/>
          <w:lang w:eastAsia="sk-SK"/>
        </w:rPr>
      </w:pPr>
    </w:p>
    <w:p w:rsidR="00245DD7" w:rsidRPr="00BD28DC" w:rsidRDefault="00245DD7" w:rsidP="00245DD7">
      <w:pPr>
        <w:spacing w:after="0" w:line="240" w:lineRule="auto"/>
        <w:jc w:val="both"/>
        <w:rPr>
          <w:rFonts w:ascii="Tahoma" w:eastAsia="Times New Roman" w:hAnsi="Tahoma" w:cs="Tahoma"/>
          <w:b/>
          <w:i/>
          <w:sz w:val="24"/>
          <w:szCs w:val="24"/>
          <w:u w:val="single"/>
          <w:lang w:eastAsia="sk-SK"/>
        </w:rPr>
      </w:pPr>
    </w:p>
    <w:p w:rsidR="00245DD7" w:rsidRPr="00BD28DC" w:rsidRDefault="00245DD7"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Vysporiadanie prebytku hospodárenia   k 31.12.20</w:t>
      </w:r>
      <w:r w:rsidR="00632730" w:rsidRPr="00BD28DC">
        <w:rPr>
          <w:rFonts w:ascii="Tahoma" w:eastAsia="Times New Roman" w:hAnsi="Tahoma" w:cs="Tahoma"/>
          <w:sz w:val="24"/>
          <w:szCs w:val="24"/>
          <w:lang w:eastAsia="sk-SK"/>
        </w:rPr>
        <w:t>2</w:t>
      </w:r>
      <w:r w:rsidR="008404F7" w:rsidRPr="00BD28DC">
        <w:rPr>
          <w:rFonts w:ascii="Tahoma" w:eastAsia="Times New Roman" w:hAnsi="Tahoma" w:cs="Tahoma"/>
          <w:sz w:val="24"/>
          <w:szCs w:val="24"/>
          <w:lang w:eastAsia="sk-SK"/>
        </w:rPr>
        <w:t>2</w:t>
      </w:r>
    </w:p>
    <w:p w:rsidR="00245DD7" w:rsidRPr="00BD28DC" w:rsidRDefault="00245DD7" w:rsidP="00245DD7">
      <w:pPr>
        <w:spacing w:after="0" w:line="240" w:lineRule="auto"/>
        <w:jc w:val="both"/>
        <w:rPr>
          <w:rFonts w:ascii="Tahoma" w:eastAsia="Times New Roman" w:hAnsi="Tahoma" w:cs="Tahoma"/>
          <w:b/>
          <w:i/>
          <w:sz w:val="24"/>
          <w:szCs w:val="24"/>
          <w:lang w:eastAsia="sk-SK"/>
        </w:rPr>
      </w:pPr>
    </w:p>
    <w:p w:rsidR="00245DD7" w:rsidRPr="00BD28DC" w:rsidRDefault="00245DD7" w:rsidP="00BF5A85">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Prebytok hospodárenia  </w:t>
      </w:r>
      <w:r w:rsidR="00086CE4" w:rsidRPr="00BD28DC">
        <w:rPr>
          <w:rFonts w:ascii="Tahoma" w:eastAsia="Times New Roman" w:hAnsi="Tahoma" w:cs="Tahoma"/>
          <w:sz w:val="24"/>
          <w:szCs w:val="24"/>
          <w:lang w:eastAsia="sk-SK"/>
        </w:rPr>
        <w:t xml:space="preserve">k </w:t>
      </w:r>
      <w:r w:rsidRPr="00BD28DC">
        <w:rPr>
          <w:rFonts w:ascii="Tahoma" w:eastAsia="Times New Roman" w:hAnsi="Tahoma" w:cs="Tahoma"/>
          <w:sz w:val="24"/>
          <w:szCs w:val="24"/>
          <w:lang w:eastAsia="sk-SK"/>
        </w:rPr>
        <w:t>31.12.20</w:t>
      </w:r>
      <w:r w:rsidR="0032550B" w:rsidRPr="00BD28DC">
        <w:rPr>
          <w:rFonts w:ascii="Tahoma" w:eastAsia="Times New Roman" w:hAnsi="Tahoma" w:cs="Tahoma"/>
          <w:sz w:val="24"/>
          <w:szCs w:val="24"/>
          <w:lang w:eastAsia="sk-SK"/>
        </w:rPr>
        <w:t>2</w:t>
      </w:r>
      <w:r w:rsidR="008404F7" w:rsidRPr="00BD28DC">
        <w:rPr>
          <w:rFonts w:ascii="Tahoma" w:eastAsia="Times New Roman" w:hAnsi="Tahoma" w:cs="Tahoma"/>
          <w:sz w:val="24"/>
          <w:szCs w:val="24"/>
          <w:lang w:eastAsia="sk-SK"/>
        </w:rPr>
        <w:t>2</w:t>
      </w:r>
      <w:r w:rsidRPr="00BD28DC">
        <w:rPr>
          <w:rFonts w:ascii="Tahoma" w:eastAsia="Times New Roman" w:hAnsi="Tahoma" w:cs="Tahoma"/>
          <w:sz w:val="24"/>
          <w:szCs w:val="24"/>
          <w:lang w:eastAsia="sk-SK"/>
        </w:rPr>
        <w:t xml:space="preserve"> </w:t>
      </w:r>
      <w:r w:rsidR="00282704" w:rsidRPr="00BD28DC">
        <w:rPr>
          <w:rFonts w:ascii="Tahoma" w:eastAsia="Times New Roman" w:hAnsi="Tahoma" w:cs="Tahoma"/>
          <w:sz w:val="24"/>
          <w:szCs w:val="24"/>
          <w:lang w:eastAsia="sk-SK"/>
        </w:rPr>
        <w:t xml:space="preserve">je </w:t>
      </w:r>
      <w:r w:rsidR="00086CE4" w:rsidRPr="00BD28DC">
        <w:rPr>
          <w:rFonts w:ascii="Tahoma" w:eastAsia="Times New Roman" w:hAnsi="Tahoma" w:cs="Tahoma"/>
          <w:sz w:val="24"/>
          <w:szCs w:val="24"/>
          <w:lang w:eastAsia="sk-SK"/>
        </w:rPr>
        <w:t xml:space="preserve">vo výške </w:t>
      </w:r>
      <w:r w:rsidRPr="00BD28DC">
        <w:rPr>
          <w:rFonts w:ascii="Tahoma" w:eastAsia="Times New Roman" w:hAnsi="Tahoma" w:cs="Tahoma"/>
          <w:sz w:val="24"/>
          <w:szCs w:val="24"/>
          <w:lang w:eastAsia="sk-SK"/>
        </w:rPr>
        <w:t xml:space="preserve"> </w:t>
      </w:r>
      <w:r w:rsidR="00E74C75" w:rsidRPr="00BD28DC">
        <w:rPr>
          <w:rFonts w:ascii="Tahoma" w:eastAsia="Times New Roman" w:hAnsi="Tahoma" w:cs="Tahoma"/>
          <w:sz w:val="24"/>
          <w:szCs w:val="24"/>
          <w:lang w:eastAsia="sk-SK"/>
        </w:rPr>
        <w:t>310,614,57</w:t>
      </w:r>
      <w:r w:rsidR="0032550B" w:rsidRPr="00BD28DC">
        <w:rPr>
          <w:rFonts w:ascii="Tahoma" w:eastAsia="Times New Roman" w:hAnsi="Tahoma" w:cs="Tahoma"/>
          <w:sz w:val="24"/>
          <w:szCs w:val="24"/>
          <w:lang w:eastAsia="sk-SK"/>
        </w:rPr>
        <w:t xml:space="preserve"> €.</w:t>
      </w:r>
    </w:p>
    <w:p w:rsidR="0032550B" w:rsidRPr="00BD28DC" w:rsidRDefault="0032550B" w:rsidP="00BF5A85">
      <w:pPr>
        <w:spacing w:after="0" w:line="240" w:lineRule="auto"/>
        <w:rPr>
          <w:rFonts w:ascii="Tahoma" w:eastAsia="Times New Roman" w:hAnsi="Tahoma" w:cs="Tahoma"/>
          <w:sz w:val="24"/>
          <w:szCs w:val="24"/>
          <w:lang w:eastAsia="sk-SK"/>
        </w:rPr>
      </w:pPr>
    </w:p>
    <w:p w:rsidR="0032550B" w:rsidRPr="00BD28DC" w:rsidRDefault="0032550B" w:rsidP="0032550B">
      <w:pPr>
        <w:spacing w:after="0" w:line="240" w:lineRule="auto"/>
        <w:rPr>
          <w:rFonts w:ascii="Tahoma" w:eastAsia="Times New Roman" w:hAnsi="Tahoma" w:cs="Tahoma"/>
          <w:b/>
          <w:i/>
          <w:sz w:val="24"/>
          <w:szCs w:val="24"/>
          <w:lang w:eastAsia="sk-SK"/>
        </w:rPr>
      </w:pPr>
      <w:r w:rsidRPr="00BD28DC">
        <w:rPr>
          <w:rFonts w:ascii="Tahoma" w:eastAsia="Times New Roman" w:hAnsi="Tahoma" w:cs="Tahoma"/>
          <w:b/>
          <w:i/>
          <w:sz w:val="24"/>
          <w:szCs w:val="24"/>
          <w:lang w:eastAsia="sk-SK"/>
        </w:rPr>
        <w:t xml:space="preserve">                                                                                                               </w:t>
      </w:r>
      <w:r w:rsidRPr="00BD28DC">
        <w:rPr>
          <w:rFonts w:ascii="Tahoma" w:eastAsia="Times New Roman" w:hAnsi="Tahoma" w:cs="Tahoma"/>
          <w:sz w:val="24"/>
          <w:szCs w:val="24"/>
          <w:lang w:eastAsia="sk-SK"/>
        </w:rPr>
        <w:t>tis. eur</w:t>
      </w:r>
    </w:p>
    <w:tbl>
      <w:tblPr>
        <w:tblW w:w="0" w:type="auto"/>
        <w:tblInd w:w="7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21"/>
        <w:gridCol w:w="2015"/>
        <w:gridCol w:w="1843"/>
        <w:gridCol w:w="1984"/>
      </w:tblGrid>
      <w:tr w:rsidR="00BD28DC" w:rsidRPr="00BD28DC" w:rsidTr="008B690C">
        <w:trPr>
          <w:trHeight w:val="397"/>
        </w:trPr>
        <w:tc>
          <w:tcPr>
            <w:tcW w:w="2521" w:type="dxa"/>
          </w:tcPr>
          <w:p w:rsidR="00245DD7" w:rsidRPr="00BD28DC" w:rsidRDefault="00245DD7" w:rsidP="00245DD7">
            <w:pPr>
              <w:spacing w:after="0" w:line="240" w:lineRule="auto"/>
              <w:jc w:val="both"/>
              <w:rPr>
                <w:rFonts w:ascii="Tahoma" w:eastAsia="Times New Roman" w:hAnsi="Tahoma" w:cs="Tahoma"/>
                <w:b/>
                <w:sz w:val="24"/>
                <w:szCs w:val="24"/>
                <w:lang w:eastAsia="sk-SK"/>
              </w:rPr>
            </w:pPr>
          </w:p>
        </w:tc>
        <w:tc>
          <w:tcPr>
            <w:tcW w:w="2015" w:type="dxa"/>
            <w:vAlign w:val="center"/>
          </w:tcPr>
          <w:p w:rsidR="00245DD7" w:rsidRPr="00BD28DC" w:rsidRDefault="00245DD7"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Príjmy</w:t>
            </w:r>
          </w:p>
        </w:tc>
        <w:tc>
          <w:tcPr>
            <w:tcW w:w="1843" w:type="dxa"/>
            <w:vAlign w:val="center"/>
          </w:tcPr>
          <w:p w:rsidR="00245DD7" w:rsidRPr="00BD28DC" w:rsidRDefault="00245DD7"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Výdavky</w:t>
            </w:r>
          </w:p>
        </w:tc>
        <w:tc>
          <w:tcPr>
            <w:tcW w:w="1984" w:type="dxa"/>
            <w:vAlign w:val="center"/>
          </w:tcPr>
          <w:p w:rsidR="00245DD7" w:rsidRPr="00BD28DC" w:rsidRDefault="00245DD7"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Prebytok/  schodok </w:t>
            </w:r>
          </w:p>
        </w:tc>
      </w:tr>
      <w:tr w:rsidR="00BD28DC" w:rsidRPr="00BD28DC" w:rsidTr="008B690C">
        <w:trPr>
          <w:trHeight w:val="397"/>
        </w:trPr>
        <w:tc>
          <w:tcPr>
            <w:tcW w:w="2521" w:type="dxa"/>
            <w:vAlign w:val="center"/>
          </w:tcPr>
          <w:p w:rsidR="00245DD7" w:rsidRPr="00BD28DC" w:rsidRDefault="00245DD7"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Bežný rozpočet</w:t>
            </w:r>
          </w:p>
        </w:tc>
        <w:tc>
          <w:tcPr>
            <w:tcW w:w="2015" w:type="dxa"/>
            <w:vAlign w:val="center"/>
          </w:tcPr>
          <w:p w:rsidR="00245DD7" w:rsidRPr="00BD28DC" w:rsidRDefault="00282704" w:rsidP="00E74C75">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7</w:t>
            </w:r>
            <w:r w:rsidR="00E74C75" w:rsidRPr="00BD28DC">
              <w:rPr>
                <w:rFonts w:ascii="Tahoma" w:eastAsia="Times New Roman" w:hAnsi="Tahoma" w:cs="Tahoma"/>
                <w:sz w:val="24"/>
                <w:szCs w:val="24"/>
                <w:lang w:eastAsia="sk-SK"/>
              </w:rPr>
              <w:t> 570,1</w:t>
            </w:r>
          </w:p>
        </w:tc>
        <w:tc>
          <w:tcPr>
            <w:tcW w:w="1843" w:type="dxa"/>
            <w:vAlign w:val="center"/>
          </w:tcPr>
          <w:p w:rsidR="00245DD7" w:rsidRPr="00BD28DC" w:rsidRDefault="0032550B" w:rsidP="00E74C75">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E74C75" w:rsidRPr="00BD28DC">
              <w:rPr>
                <w:rFonts w:ascii="Tahoma" w:eastAsia="Times New Roman" w:hAnsi="Tahoma" w:cs="Tahoma"/>
                <w:sz w:val="24"/>
                <w:szCs w:val="24"/>
                <w:lang w:eastAsia="sk-SK"/>
              </w:rPr>
              <w:t>7 389,7</w:t>
            </w:r>
          </w:p>
        </w:tc>
        <w:tc>
          <w:tcPr>
            <w:tcW w:w="1984" w:type="dxa"/>
            <w:vAlign w:val="center"/>
          </w:tcPr>
          <w:p w:rsidR="00245DD7" w:rsidRPr="00BD28DC" w:rsidRDefault="0032550B" w:rsidP="00E74C75">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E74C75" w:rsidRPr="00BD28DC">
              <w:rPr>
                <w:rFonts w:ascii="Tahoma" w:eastAsia="Times New Roman" w:hAnsi="Tahoma" w:cs="Tahoma"/>
                <w:sz w:val="24"/>
                <w:szCs w:val="24"/>
                <w:lang w:eastAsia="sk-SK"/>
              </w:rPr>
              <w:t>180,4</w:t>
            </w:r>
          </w:p>
        </w:tc>
      </w:tr>
      <w:tr w:rsidR="00BD28DC" w:rsidRPr="00BD28DC" w:rsidTr="008B690C">
        <w:trPr>
          <w:trHeight w:val="397"/>
        </w:trPr>
        <w:tc>
          <w:tcPr>
            <w:tcW w:w="2521" w:type="dxa"/>
            <w:vAlign w:val="center"/>
          </w:tcPr>
          <w:p w:rsidR="00245DD7" w:rsidRPr="00BD28DC" w:rsidRDefault="00245DD7"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Kapitálový rozpočet</w:t>
            </w:r>
          </w:p>
        </w:tc>
        <w:tc>
          <w:tcPr>
            <w:tcW w:w="2015" w:type="dxa"/>
            <w:vAlign w:val="center"/>
          </w:tcPr>
          <w:p w:rsidR="00245DD7" w:rsidRPr="00BD28DC" w:rsidRDefault="0032550B" w:rsidP="00E74C75">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E74C75" w:rsidRPr="00BD28DC">
              <w:rPr>
                <w:rFonts w:ascii="Tahoma" w:eastAsia="Times New Roman" w:hAnsi="Tahoma" w:cs="Tahoma"/>
                <w:sz w:val="24"/>
                <w:szCs w:val="24"/>
                <w:lang w:eastAsia="sk-SK"/>
              </w:rPr>
              <w:t>485,9</w:t>
            </w:r>
          </w:p>
        </w:tc>
        <w:tc>
          <w:tcPr>
            <w:tcW w:w="1843" w:type="dxa"/>
            <w:vAlign w:val="center"/>
          </w:tcPr>
          <w:p w:rsidR="00245DD7" w:rsidRPr="00BD28DC" w:rsidRDefault="0032550B" w:rsidP="00E74C75">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E74C75" w:rsidRPr="00BD28DC">
              <w:rPr>
                <w:rFonts w:ascii="Tahoma" w:eastAsia="Times New Roman" w:hAnsi="Tahoma" w:cs="Tahoma"/>
                <w:sz w:val="24"/>
                <w:szCs w:val="24"/>
                <w:lang w:eastAsia="sk-SK"/>
              </w:rPr>
              <w:t xml:space="preserve">   875,3</w:t>
            </w:r>
          </w:p>
        </w:tc>
        <w:tc>
          <w:tcPr>
            <w:tcW w:w="1984" w:type="dxa"/>
            <w:vAlign w:val="center"/>
          </w:tcPr>
          <w:p w:rsidR="00245DD7" w:rsidRPr="00BD28DC" w:rsidRDefault="0032550B" w:rsidP="00E74C75">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282704" w:rsidRPr="00BD28DC">
              <w:rPr>
                <w:rFonts w:ascii="Tahoma" w:eastAsia="Times New Roman" w:hAnsi="Tahoma" w:cs="Tahoma"/>
                <w:sz w:val="24"/>
                <w:szCs w:val="24"/>
                <w:lang w:eastAsia="sk-SK"/>
              </w:rPr>
              <w:t xml:space="preserve">   -</w:t>
            </w:r>
            <w:r w:rsidR="00E74C75" w:rsidRPr="00BD28DC">
              <w:rPr>
                <w:rFonts w:ascii="Tahoma" w:eastAsia="Times New Roman" w:hAnsi="Tahoma" w:cs="Tahoma"/>
                <w:sz w:val="24"/>
                <w:szCs w:val="24"/>
                <w:lang w:eastAsia="sk-SK"/>
              </w:rPr>
              <w:t>389,4</w:t>
            </w:r>
          </w:p>
        </w:tc>
      </w:tr>
      <w:tr w:rsidR="00BD28DC" w:rsidRPr="00BD28DC" w:rsidTr="008B690C">
        <w:trPr>
          <w:trHeight w:val="397"/>
        </w:trPr>
        <w:tc>
          <w:tcPr>
            <w:tcW w:w="2521" w:type="dxa"/>
            <w:vAlign w:val="center"/>
          </w:tcPr>
          <w:p w:rsidR="00245DD7" w:rsidRPr="00BD28DC" w:rsidRDefault="00245DD7"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Rozpočet spolu</w:t>
            </w:r>
          </w:p>
        </w:tc>
        <w:tc>
          <w:tcPr>
            <w:tcW w:w="2015" w:type="dxa"/>
            <w:vAlign w:val="center"/>
          </w:tcPr>
          <w:p w:rsidR="00245DD7" w:rsidRPr="00BD28DC" w:rsidRDefault="00E74C75" w:rsidP="00E74C75">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8 056,0</w:t>
            </w:r>
          </w:p>
        </w:tc>
        <w:tc>
          <w:tcPr>
            <w:tcW w:w="1843" w:type="dxa"/>
            <w:vAlign w:val="center"/>
          </w:tcPr>
          <w:p w:rsidR="00245DD7" w:rsidRPr="00BD28DC" w:rsidRDefault="00245DD7" w:rsidP="00E74C75">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E74C75" w:rsidRPr="00BD28DC">
              <w:rPr>
                <w:rFonts w:ascii="Tahoma" w:eastAsia="Times New Roman" w:hAnsi="Tahoma" w:cs="Tahoma"/>
                <w:sz w:val="24"/>
                <w:szCs w:val="24"/>
                <w:lang w:eastAsia="sk-SK"/>
              </w:rPr>
              <w:t>8 265,0</w:t>
            </w:r>
          </w:p>
        </w:tc>
        <w:tc>
          <w:tcPr>
            <w:tcW w:w="1984" w:type="dxa"/>
            <w:vAlign w:val="center"/>
          </w:tcPr>
          <w:p w:rsidR="00245DD7" w:rsidRPr="00BD28DC" w:rsidRDefault="00E74C75" w:rsidP="00E74C75">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-209,0</w:t>
            </w:r>
          </w:p>
        </w:tc>
      </w:tr>
      <w:tr w:rsidR="00BD28DC" w:rsidRPr="00BD28DC" w:rsidTr="008B690C">
        <w:trPr>
          <w:trHeight w:val="397"/>
        </w:trPr>
        <w:tc>
          <w:tcPr>
            <w:tcW w:w="2521" w:type="dxa"/>
            <w:vAlign w:val="center"/>
          </w:tcPr>
          <w:p w:rsidR="00245DD7" w:rsidRPr="00BD28DC" w:rsidRDefault="00245DD7"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Finančné operácie</w:t>
            </w:r>
          </w:p>
        </w:tc>
        <w:tc>
          <w:tcPr>
            <w:tcW w:w="2015" w:type="dxa"/>
            <w:vAlign w:val="center"/>
          </w:tcPr>
          <w:p w:rsidR="00245DD7" w:rsidRPr="00BD28DC" w:rsidRDefault="00E74C75" w:rsidP="00E74C75">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825,1</w:t>
            </w:r>
          </w:p>
        </w:tc>
        <w:tc>
          <w:tcPr>
            <w:tcW w:w="1843" w:type="dxa"/>
            <w:vAlign w:val="center"/>
          </w:tcPr>
          <w:p w:rsidR="00245DD7" w:rsidRPr="00BD28DC" w:rsidRDefault="0032550B" w:rsidP="00E74C75">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E74C75" w:rsidRPr="00BD28DC">
              <w:rPr>
                <w:rFonts w:ascii="Tahoma" w:eastAsia="Times New Roman" w:hAnsi="Tahoma" w:cs="Tahoma"/>
                <w:sz w:val="24"/>
                <w:szCs w:val="24"/>
                <w:lang w:eastAsia="sk-SK"/>
              </w:rPr>
              <w:t>305,5</w:t>
            </w:r>
          </w:p>
        </w:tc>
        <w:tc>
          <w:tcPr>
            <w:tcW w:w="1984" w:type="dxa"/>
            <w:vAlign w:val="center"/>
          </w:tcPr>
          <w:p w:rsidR="00245DD7" w:rsidRPr="00BD28DC" w:rsidRDefault="0032550B" w:rsidP="00E74C75">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282704" w:rsidRPr="00BD28DC">
              <w:rPr>
                <w:rFonts w:ascii="Tahoma" w:eastAsia="Times New Roman" w:hAnsi="Tahoma" w:cs="Tahoma"/>
                <w:sz w:val="24"/>
                <w:szCs w:val="24"/>
                <w:lang w:eastAsia="sk-SK"/>
              </w:rPr>
              <w:t xml:space="preserve">  </w:t>
            </w:r>
            <w:r w:rsidR="00E74C75" w:rsidRPr="00BD28DC">
              <w:rPr>
                <w:rFonts w:ascii="Tahoma" w:eastAsia="Times New Roman" w:hAnsi="Tahoma" w:cs="Tahoma"/>
                <w:sz w:val="24"/>
                <w:szCs w:val="24"/>
                <w:lang w:eastAsia="sk-SK"/>
              </w:rPr>
              <w:t>519,6</w:t>
            </w:r>
          </w:p>
        </w:tc>
      </w:tr>
      <w:tr w:rsidR="00E74C75" w:rsidRPr="00BD28DC" w:rsidTr="008B690C">
        <w:trPr>
          <w:trHeight w:val="397"/>
        </w:trPr>
        <w:tc>
          <w:tcPr>
            <w:tcW w:w="2521" w:type="dxa"/>
            <w:vAlign w:val="center"/>
          </w:tcPr>
          <w:p w:rsidR="00134094" w:rsidRPr="00BD28DC" w:rsidRDefault="00245DD7"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Výsledok </w:t>
            </w:r>
          </w:p>
          <w:p w:rsidR="00245DD7" w:rsidRPr="00BD28DC" w:rsidRDefault="00245DD7"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hospodárenia</w:t>
            </w:r>
          </w:p>
        </w:tc>
        <w:tc>
          <w:tcPr>
            <w:tcW w:w="2015" w:type="dxa"/>
            <w:vAlign w:val="center"/>
          </w:tcPr>
          <w:p w:rsidR="00245DD7" w:rsidRPr="00BD28DC" w:rsidRDefault="00282704" w:rsidP="00E74C75">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8</w:t>
            </w:r>
            <w:r w:rsidR="00E74C75" w:rsidRPr="00BD28DC">
              <w:rPr>
                <w:rFonts w:ascii="Tahoma" w:eastAsia="Times New Roman" w:hAnsi="Tahoma" w:cs="Tahoma"/>
                <w:sz w:val="24"/>
                <w:szCs w:val="24"/>
                <w:lang w:eastAsia="sk-SK"/>
              </w:rPr>
              <w:t> 881,1</w:t>
            </w:r>
          </w:p>
        </w:tc>
        <w:tc>
          <w:tcPr>
            <w:tcW w:w="1843" w:type="dxa"/>
            <w:vAlign w:val="center"/>
          </w:tcPr>
          <w:p w:rsidR="00245DD7" w:rsidRPr="00BD28DC" w:rsidRDefault="00134094" w:rsidP="00E74C75">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282704" w:rsidRPr="00BD28DC">
              <w:rPr>
                <w:rFonts w:ascii="Tahoma" w:eastAsia="Times New Roman" w:hAnsi="Tahoma" w:cs="Tahoma"/>
                <w:sz w:val="24"/>
                <w:szCs w:val="24"/>
                <w:lang w:eastAsia="sk-SK"/>
              </w:rPr>
              <w:t>8</w:t>
            </w:r>
            <w:r w:rsidR="00E74C75" w:rsidRPr="00BD28DC">
              <w:rPr>
                <w:rFonts w:ascii="Tahoma" w:eastAsia="Times New Roman" w:hAnsi="Tahoma" w:cs="Tahoma"/>
                <w:sz w:val="24"/>
                <w:szCs w:val="24"/>
                <w:lang w:eastAsia="sk-SK"/>
              </w:rPr>
              <w:t> 570,5</w:t>
            </w:r>
          </w:p>
        </w:tc>
        <w:tc>
          <w:tcPr>
            <w:tcW w:w="1984" w:type="dxa"/>
            <w:vAlign w:val="center"/>
          </w:tcPr>
          <w:p w:rsidR="00245DD7" w:rsidRPr="00BD28DC" w:rsidRDefault="00134094" w:rsidP="00E74C75">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E74C75" w:rsidRPr="00BD28DC">
              <w:rPr>
                <w:rFonts w:ascii="Tahoma" w:eastAsia="Times New Roman" w:hAnsi="Tahoma" w:cs="Tahoma"/>
                <w:sz w:val="24"/>
                <w:szCs w:val="24"/>
                <w:lang w:eastAsia="sk-SK"/>
              </w:rPr>
              <w:t>310,6</w:t>
            </w:r>
          </w:p>
        </w:tc>
      </w:tr>
    </w:tbl>
    <w:p w:rsidR="00245DD7" w:rsidRPr="00BD28DC" w:rsidRDefault="00245DD7" w:rsidP="00245DD7">
      <w:pPr>
        <w:spacing w:after="0" w:line="240" w:lineRule="auto"/>
        <w:jc w:val="both"/>
        <w:rPr>
          <w:rFonts w:ascii="Tahoma" w:eastAsia="Times New Roman" w:hAnsi="Tahoma" w:cs="Tahoma"/>
          <w:b/>
          <w:i/>
          <w:sz w:val="24"/>
          <w:szCs w:val="24"/>
          <w:lang w:eastAsia="sk-SK"/>
        </w:rPr>
      </w:pPr>
    </w:p>
    <w:p w:rsidR="00134094" w:rsidRPr="00BD28DC" w:rsidRDefault="00134094" w:rsidP="00245DD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Z dôvodu zaokrúhľovania vznikli pri údajoch uvádzaných v tisíckach mierne rozdiely.</w:t>
      </w:r>
    </w:p>
    <w:p w:rsidR="00245DD7" w:rsidRPr="00BD28DC" w:rsidRDefault="00245DD7" w:rsidP="00245DD7">
      <w:pPr>
        <w:spacing w:after="0" w:line="240" w:lineRule="auto"/>
        <w:jc w:val="both"/>
        <w:rPr>
          <w:rFonts w:ascii="Tahoma" w:eastAsia="Times New Roman" w:hAnsi="Tahoma" w:cs="Tahoma"/>
          <w:b/>
          <w:i/>
          <w:sz w:val="24"/>
          <w:szCs w:val="24"/>
          <w:lang w:eastAsia="sk-SK"/>
        </w:rPr>
      </w:pPr>
    </w:p>
    <w:p w:rsidR="008E1A10" w:rsidRPr="00BD28DC" w:rsidRDefault="008E1A10" w:rsidP="008E1A10">
      <w:pPr>
        <w:tabs>
          <w:tab w:val="right" w:pos="7740"/>
        </w:tabs>
        <w:jc w:val="both"/>
        <w:rPr>
          <w:rFonts w:ascii="Tahoma" w:hAnsi="Tahoma" w:cs="Tahoma"/>
          <w:sz w:val="24"/>
          <w:szCs w:val="24"/>
        </w:rPr>
      </w:pPr>
      <w:r w:rsidRPr="00BD28DC">
        <w:rPr>
          <w:b/>
        </w:rPr>
        <w:t xml:space="preserve">            </w:t>
      </w:r>
      <w:r w:rsidRPr="00BD28DC">
        <w:rPr>
          <w:rFonts w:ascii="Tahoma" w:hAnsi="Tahoma" w:cs="Tahoma"/>
          <w:sz w:val="24"/>
          <w:szCs w:val="24"/>
        </w:rPr>
        <w:t>Výsledok hospodárenia zistený podľa ustanovenia § 2 písm. b) a c) a § 10 ods. 3, písm. a) a b) zákona č. 583/2004 Z .z. o rozpočtových pravidlách územnej samosprávy a o zmene a doplnení niektorých zákonov v z. n. p. je schodok  v sume  208 965,85 €.</w:t>
      </w:r>
    </w:p>
    <w:p w:rsidR="008E1A10" w:rsidRPr="00BD28DC" w:rsidRDefault="008E1A10" w:rsidP="008E1A10">
      <w:pPr>
        <w:tabs>
          <w:tab w:val="right" w:pos="7740"/>
        </w:tabs>
        <w:jc w:val="both"/>
        <w:rPr>
          <w:rFonts w:ascii="Tahoma" w:hAnsi="Tahoma" w:cs="Tahoma"/>
          <w:sz w:val="24"/>
          <w:szCs w:val="24"/>
        </w:rPr>
      </w:pPr>
      <w:r w:rsidRPr="00BD28DC">
        <w:rPr>
          <w:rFonts w:ascii="Tahoma" w:hAnsi="Tahoma" w:cs="Tahoma"/>
          <w:sz w:val="24"/>
          <w:szCs w:val="24"/>
        </w:rPr>
        <w:t>Schodok rozpočtu mesta Kráľovský Chlmec v sume</w:t>
      </w:r>
      <w:r w:rsidRPr="00BD28DC">
        <w:rPr>
          <w:rFonts w:ascii="Tahoma" w:hAnsi="Tahoma" w:cs="Tahoma"/>
          <w:b/>
          <w:sz w:val="24"/>
          <w:szCs w:val="24"/>
        </w:rPr>
        <w:t xml:space="preserve"> </w:t>
      </w:r>
      <w:r w:rsidRPr="00BD28DC">
        <w:rPr>
          <w:rFonts w:ascii="Tahoma" w:hAnsi="Tahoma" w:cs="Tahoma"/>
          <w:sz w:val="24"/>
          <w:szCs w:val="24"/>
        </w:rPr>
        <w:t>208 965,85</w:t>
      </w:r>
      <w:r w:rsidRPr="00BD28DC">
        <w:rPr>
          <w:rFonts w:ascii="Tahoma" w:hAnsi="Tahoma" w:cs="Tahoma"/>
          <w:b/>
          <w:i/>
          <w:sz w:val="24"/>
          <w:szCs w:val="24"/>
        </w:rPr>
        <w:t xml:space="preserve"> </w:t>
      </w:r>
      <w:r w:rsidRPr="00BD28DC">
        <w:rPr>
          <w:rFonts w:ascii="Tahoma" w:hAnsi="Tahoma" w:cs="Tahoma"/>
          <w:sz w:val="24"/>
          <w:szCs w:val="24"/>
        </w:rPr>
        <w:t xml:space="preserve"> € zistený podľa § 10 ods.3 písm. a) a b) zákona č. 583/2004 </w:t>
      </w:r>
      <w:proofErr w:type="spellStart"/>
      <w:r w:rsidRPr="00BD28DC">
        <w:rPr>
          <w:rFonts w:ascii="Tahoma" w:hAnsi="Tahoma" w:cs="Tahoma"/>
          <w:sz w:val="24"/>
          <w:szCs w:val="24"/>
        </w:rPr>
        <w:t>Z.z</w:t>
      </w:r>
      <w:proofErr w:type="spellEnd"/>
      <w:r w:rsidRPr="00BD28DC">
        <w:rPr>
          <w:rFonts w:ascii="Tahoma" w:hAnsi="Tahoma" w:cs="Tahoma"/>
          <w:sz w:val="24"/>
          <w:szCs w:val="24"/>
        </w:rPr>
        <w:t xml:space="preserve">. o rozpočtových pravidlách územnej samosprávy a o zmene a doplnení niektorých zákonov v znení neskorších predpisov sa upravuje o nevyčerpané účelovo určené prostriedky poskytnuté v predchádzajúcom rozpočtovom roku zo štátneho rozpočtu, z rozpočtu Európskej únie alebo na základe iného osobitného predpisu podľa § 16, ods.6 zákona č. 583/2004 </w:t>
      </w:r>
      <w:proofErr w:type="spellStart"/>
      <w:r w:rsidRPr="00BD28DC">
        <w:rPr>
          <w:rFonts w:ascii="Tahoma" w:hAnsi="Tahoma" w:cs="Tahoma"/>
          <w:sz w:val="24"/>
          <w:szCs w:val="24"/>
        </w:rPr>
        <w:t>Z.z</w:t>
      </w:r>
      <w:proofErr w:type="spellEnd"/>
      <w:r w:rsidRPr="00BD28DC">
        <w:rPr>
          <w:rFonts w:ascii="Tahoma" w:hAnsi="Tahoma" w:cs="Tahoma"/>
          <w:sz w:val="24"/>
          <w:szCs w:val="24"/>
        </w:rPr>
        <w:t>. o rozpočtových pravidlách vo výške             202 210,08 €.</w:t>
      </w:r>
    </w:p>
    <w:p w:rsidR="00271136" w:rsidRPr="00BD28DC" w:rsidRDefault="00271136" w:rsidP="00271136">
      <w:pPr>
        <w:spacing w:after="0" w:line="240" w:lineRule="auto"/>
        <w:jc w:val="both"/>
        <w:rPr>
          <w:rFonts w:ascii="Tahoma" w:hAnsi="Tahoma" w:cs="Tahoma"/>
          <w:iCs/>
          <w:sz w:val="24"/>
          <w:szCs w:val="24"/>
        </w:rPr>
      </w:pPr>
      <w:r w:rsidRPr="00BD28DC">
        <w:rPr>
          <w:rFonts w:ascii="Tahoma" w:hAnsi="Tahoma" w:cs="Tahoma"/>
          <w:iCs/>
          <w:sz w:val="24"/>
          <w:szCs w:val="24"/>
        </w:rPr>
        <w:t xml:space="preserve">Nevyčerpané prostriedky účelovo určené </w:t>
      </w:r>
      <w:r w:rsidRPr="00BD28DC">
        <w:rPr>
          <w:rFonts w:ascii="Tahoma" w:hAnsi="Tahoma" w:cs="Tahoma"/>
          <w:b/>
          <w:iCs/>
          <w:sz w:val="24"/>
          <w:szCs w:val="24"/>
        </w:rPr>
        <w:t xml:space="preserve"> </w:t>
      </w:r>
      <w:r w:rsidRPr="00BD28DC">
        <w:rPr>
          <w:rFonts w:ascii="Tahoma" w:hAnsi="Tahoma" w:cs="Tahoma"/>
          <w:iCs/>
          <w:sz w:val="24"/>
          <w:szCs w:val="24"/>
        </w:rPr>
        <w:t>poskytnuté v predchádzajúcom  rozpočtovom roku:</w:t>
      </w:r>
    </w:p>
    <w:p w:rsidR="00271136" w:rsidRPr="00BD28DC" w:rsidRDefault="00271136" w:rsidP="00271136">
      <w:pPr>
        <w:spacing w:after="0" w:line="240" w:lineRule="auto"/>
        <w:contextualSpacing/>
        <w:jc w:val="both"/>
        <w:rPr>
          <w:rFonts w:ascii="Tahoma" w:eastAsia="Times New Roman" w:hAnsi="Tahoma" w:cs="Tahoma"/>
          <w:iCs/>
          <w:sz w:val="24"/>
          <w:szCs w:val="24"/>
          <w:lang w:eastAsia="cs-CZ"/>
        </w:rPr>
      </w:pPr>
    </w:p>
    <w:p w:rsidR="00CE245F" w:rsidRPr="00BD28DC" w:rsidRDefault="00CE245F" w:rsidP="00271136">
      <w:pPr>
        <w:spacing w:after="0" w:line="240" w:lineRule="auto"/>
        <w:contextualSpacing/>
        <w:jc w:val="both"/>
        <w:rPr>
          <w:rFonts w:ascii="Tahoma" w:eastAsia="Times New Roman" w:hAnsi="Tahoma" w:cs="Tahoma"/>
          <w:iCs/>
          <w:sz w:val="24"/>
          <w:szCs w:val="24"/>
          <w:lang w:eastAsia="cs-CZ"/>
        </w:rPr>
      </w:pPr>
      <w:r w:rsidRPr="00BD28DC">
        <w:rPr>
          <w:rFonts w:ascii="Tahoma" w:eastAsia="Times New Roman" w:hAnsi="Tahoma" w:cs="Tahoma"/>
          <w:iCs/>
          <w:sz w:val="24"/>
          <w:szCs w:val="24"/>
          <w:lang w:eastAsia="cs-CZ"/>
        </w:rPr>
        <w:t>MV SR – dotácia na referendum 2023                                                                   4 721,99</w:t>
      </w:r>
    </w:p>
    <w:p w:rsidR="00CE245F" w:rsidRPr="00BD28DC" w:rsidRDefault="00CE245F" w:rsidP="00271136">
      <w:pPr>
        <w:spacing w:after="0" w:line="240" w:lineRule="auto"/>
        <w:contextualSpacing/>
        <w:jc w:val="both"/>
        <w:rPr>
          <w:rFonts w:ascii="Tahoma" w:eastAsia="Times New Roman" w:hAnsi="Tahoma" w:cs="Tahoma"/>
          <w:iCs/>
          <w:sz w:val="24"/>
          <w:szCs w:val="24"/>
          <w:lang w:eastAsia="cs-CZ"/>
        </w:rPr>
      </w:pPr>
      <w:proofErr w:type="spellStart"/>
      <w:r w:rsidRPr="00BD28DC">
        <w:rPr>
          <w:rFonts w:ascii="Tahoma" w:eastAsia="Times New Roman" w:hAnsi="Tahoma" w:cs="Tahoma"/>
          <w:iCs/>
          <w:sz w:val="24"/>
          <w:szCs w:val="24"/>
          <w:lang w:eastAsia="cs-CZ"/>
        </w:rPr>
        <w:t>Kultminor</w:t>
      </w:r>
      <w:proofErr w:type="spellEnd"/>
      <w:r w:rsidRPr="00BD28DC">
        <w:rPr>
          <w:rFonts w:ascii="Tahoma" w:eastAsia="Times New Roman" w:hAnsi="Tahoma" w:cs="Tahoma"/>
          <w:iCs/>
          <w:sz w:val="24"/>
          <w:szCs w:val="24"/>
          <w:lang w:eastAsia="cs-CZ"/>
        </w:rPr>
        <w:t xml:space="preserve"> – nevyčerpaná dotácia na Divadelnú paletu                                             4 770,00</w:t>
      </w:r>
    </w:p>
    <w:p w:rsidR="00CE245F" w:rsidRPr="00BD28DC" w:rsidRDefault="00CE245F" w:rsidP="00271136">
      <w:pPr>
        <w:spacing w:after="0" w:line="240" w:lineRule="auto"/>
        <w:contextualSpacing/>
        <w:jc w:val="both"/>
        <w:rPr>
          <w:rFonts w:ascii="Tahoma" w:eastAsia="Times New Roman" w:hAnsi="Tahoma" w:cs="Tahoma"/>
          <w:iCs/>
          <w:sz w:val="24"/>
          <w:szCs w:val="24"/>
          <w:lang w:eastAsia="cs-CZ"/>
        </w:rPr>
      </w:pPr>
      <w:proofErr w:type="spellStart"/>
      <w:r w:rsidRPr="00BD28DC">
        <w:rPr>
          <w:rFonts w:ascii="Tahoma" w:eastAsia="Times New Roman" w:hAnsi="Tahoma" w:cs="Tahoma"/>
          <w:iCs/>
          <w:sz w:val="24"/>
          <w:szCs w:val="24"/>
          <w:lang w:eastAsia="cs-CZ"/>
        </w:rPr>
        <w:t>Kultminor</w:t>
      </w:r>
      <w:proofErr w:type="spellEnd"/>
      <w:r w:rsidRPr="00BD28DC">
        <w:rPr>
          <w:rFonts w:ascii="Tahoma" w:eastAsia="Times New Roman" w:hAnsi="Tahoma" w:cs="Tahoma"/>
          <w:iCs/>
          <w:sz w:val="24"/>
          <w:szCs w:val="24"/>
          <w:lang w:eastAsia="cs-CZ"/>
        </w:rPr>
        <w:t xml:space="preserve"> – nevyčerpaná dotácia na vystúpenie „Mladé srdcia“                                   310,00</w:t>
      </w:r>
    </w:p>
    <w:p w:rsidR="00CE245F" w:rsidRPr="00BD28DC" w:rsidRDefault="00CE245F" w:rsidP="00271136">
      <w:pPr>
        <w:spacing w:after="0" w:line="240" w:lineRule="auto"/>
        <w:contextualSpacing/>
        <w:jc w:val="both"/>
        <w:rPr>
          <w:rFonts w:ascii="Tahoma" w:eastAsia="Times New Roman" w:hAnsi="Tahoma" w:cs="Tahoma"/>
          <w:iCs/>
          <w:sz w:val="24"/>
          <w:szCs w:val="24"/>
          <w:lang w:eastAsia="cs-CZ"/>
        </w:rPr>
      </w:pPr>
      <w:r w:rsidRPr="00BD28DC">
        <w:rPr>
          <w:rFonts w:ascii="Tahoma" w:eastAsia="Times New Roman" w:hAnsi="Tahoma" w:cs="Tahoma"/>
          <w:iCs/>
          <w:sz w:val="24"/>
          <w:szCs w:val="24"/>
          <w:lang w:eastAsia="cs-CZ"/>
        </w:rPr>
        <w:t>Daň z motorových vozidiel za 2022                                                                          150,73</w:t>
      </w:r>
    </w:p>
    <w:p w:rsidR="00CE245F" w:rsidRPr="00BD28DC" w:rsidRDefault="00CE245F" w:rsidP="00271136">
      <w:pPr>
        <w:spacing w:after="0" w:line="240" w:lineRule="auto"/>
        <w:contextualSpacing/>
        <w:jc w:val="both"/>
        <w:rPr>
          <w:rFonts w:ascii="Tahoma" w:eastAsia="Times New Roman" w:hAnsi="Tahoma" w:cs="Tahoma"/>
          <w:iCs/>
          <w:sz w:val="24"/>
          <w:szCs w:val="24"/>
          <w:lang w:eastAsia="cs-CZ"/>
        </w:rPr>
      </w:pPr>
      <w:r w:rsidRPr="00BD28DC">
        <w:rPr>
          <w:rFonts w:ascii="Tahoma" w:eastAsia="Times New Roman" w:hAnsi="Tahoma" w:cs="Tahoma"/>
          <w:iCs/>
          <w:sz w:val="24"/>
          <w:szCs w:val="24"/>
          <w:lang w:eastAsia="cs-CZ"/>
        </w:rPr>
        <w:t>Daň z príjmov PO za rok 2022                                                                                 210,00</w:t>
      </w:r>
    </w:p>
    <w:p w:rsidR="00CE245F" w:rsidRPr="00BD28DC" w:rsidRDefault="00CE245F" w:rsidP="00271136">
      <w:pPr>
        <w:spacing w:after="0" w:line="240" w:lineRule="auto"/>
        <w:contextualSpacing/>
        <w:jc w:val="both"/>
        <w:rPr>
          <w:rFonts w:ascii="Tahoma" w:eastAsia="Times New Roman" w:hAnsi="Tahoma" w:cs="Tahoma"/>
          <w:iCs/>
          <w:sz w:val="24"/>
          <w:szCs w:val="24"/>
          <w:lang w:eastAsia="cs-CZ"/>
        </w:rPr>
      </w:pPr>
      <w:r w:rsidRPr="00BD28DC">
        <w:rPr>
          <w:rFonts w:ascii="Tahoma" w:eastAsia="Times New Roman" w:hAnsi="Tahoma" w:cs="Tahoma"/>
          <w:iCs/>
          <w:sz w:val="24"/>
          <w:szCs w:val="24"/>
          <w:lang w:eastAsia="cs-CZ"/>
        </w:rPr>
        <w:t>MV SR – nevyčerpaná časť dotácie pre TSP a TP                                                       109,64</w:t>
      </w:r>
    </w:p>
    <w:p w:rsidR="00CE245F" w:rsidRPr="00BD28DC" w:rsidRDefault="00CC47B1" w:rsidP="00271136">
      <w:pPr>
        <w:spacing w:after="0" w:line="240" w:lineRule="auto"/>
        <w:contextualSpacing/>
        <w:jc w:val="both"/>
        <w:rPr>
          <w:rFonts w:ascii="Tahoma" w:eastAsia="Times New Roman" w:hAnsi="Tahoma" w:cs="Tahoma"/>
          <w:iCs/>
          <w:sz w:val="24"/>
          <w:szCs w:val="24"/>
          <w:lang w:eastAsia="cs-CZ"/>
        </w:rPr>
      </w:pPr>
      <w:r w:rsidRPr="00BD28DC">
        <w:rPr>
          <w:rFonts w:ascii="Tahoma" w:eastAsia="Times New Roman" w:hAnsi="Tahoma" w:cs="Tahoma"/>
          <w:iCs/>
          <w:sz w:val="24"/>
          <w:szCs w:val="24"/>
          <w:lang w:eastAsia="cs-CZ"/>
        </w:rPr>
        <w:t>MV SR – nevyčerpaná časť dotácie na projekt PRIM II                                               175,04</w:t>
      </w:r>
    </w:p>
    <w:p w:rsidR="00CC47B1" w:rsidRPr="00BD28DC" w:rsidRDefault="00CC47B1" w:rsidP="00271136">
      <w:pPr>
        <w:spacing w:after="0" w:line="240" w:lineRule="auto"/>
        <w:contextualSpacing/>
        <w:jc w:val="both"/>
        <w:rPr>
          <w:rFonts w:ascii="Tahoma" w:eastAsia="Times New Roman" w:hAnsi="Tahoma" w:cs="Tahoma"/>
          <w:iCs/>
          <w:sz w:val="24"/>
          <w:szCs w:val="24"/>
          <w:lang w:eastAsia="cs-CZ"/>
        </w:rPr>
      </w:pPr>
      <w:r w:rsidRPr="00BD28DC">
        <w:rPr>
          <w:rFonts w:ascii="Tahoma" w:eastAsia="Times New Roman" w:hAnsi="Tahoma" w:cs="Tahoma"/>
          <w:iCs/>
          <w:sz w:val="24"/>
          <w:szCs w:val="24"/>
          <w:lang w:eastAsia="cs-CZ"/>
        </w:rPr>
        <w:t>Neprevedený poplatok za TKO na bankový účet odpadov - prijatý do hlavnej</w:t>
      </w:r>
    </w:p>
    <w:p w:rsidR="00CC47B1" w:rsidRPr="00BD28DC" w:rsidRDefault="00CC47B1" w:rsidP="00271136">
      <w:pPr>
        <w:spacing w:after="0" w:line="240" w:lineRule="auto"/>
        <w:contextualSpacing/>
        <w:jc w:val="both"/>
        <w:rPr>
          <w:rFonts w:ascii="Tahoma" w:eastAsia="Times New Roman" w:hAnsi="Tahoma" w:cs="Tahoma"/>
          <w:iCs/>
          <w:sz w:val="24"/>
          <w:szCs w:val="24"/>
          <w:lang w:eastAsia="cs-CZ"/>
        </w:rPr>
      </w:pPr>
      <w:r w:rsidRPr="00BD28DC">
        <w:rPr>
          <w:rFonts w:ascii="Tahoma" w:eastAsia="Times New Roman" w:hAnsi="Tahoma" w:cs="Tahoma"/>
          <w:iCs/>
          <w:sz w:val="24"/>
          <w:szCs w:val="24"/>
          <w:lang w:eastAsia="cs-CZ"/>
        </w:rPr>
        <w:t>pokladne a následne vložený na hlavný bežný účet mesta                                                     4 215,85</w:t>
      </w:r>
    </w:p>
    <w:p w:rsidR="00271136" w:rsidRPr="00BD28DC" w:rsidRDefault="00271136" w:rsidP="00271136">
      <w:pPr>
        <w:spacing w:after="0" w:line="240" w:lineRule="auto"/>
        <w:contextualSpacing/>
        <w:jc w:val="both"/>
        <w:rPr>
          <w:rFonts w:ascii="Tahoma" w:eastAsia="Times New Roman" w:hAnsi="Tahoma" w:cs="Tahoma"/>
          <w:iCs/>
          <w:sz w:val="24"/>
          <w:szCs w:val="24"/>
          <w:lang w:eastAsia="cs-CZ"/>
        </w:rPr>
      </w:pPr>
      <w:r w:rsidRPr="00BD28DC">
        <w:rPr>
          <w:rFonts w:ascii="Tahoma" w:eastAsia="Times New Roman" w:hAnsi="Tahoma" w:cs="Tahoma"/>
          <w:iCs/>
          <w:sz w:val="24"/>
          <w:szCs w:val="24"/>
          <w:lang w:eastAsia="cs-CZ"/>
        </w:rPr>
        <w:t xml:space="preserve">MV SR-nevyčerpaná časť dotácie na činnosť MOPS                                                11 387,27                                                                       </w:t>
      </w:r>
    </w:p>
    <w:p w:rsidR="00271136" w:rsidRPr="00BD28DC" w:rsidRDefault="00271136" w:rsidP="00271136">
      <w:pPr>
        <w:spacing w:after="0" w:line="240" w:lineRule="auto"/>
        <w:contextualSpacing/>
        <w:jc w:val="both"/>
        <w:rPr>
          <w:rFonts w:ascii="Tahoma" w:eastAsia="Times New Roman" w:hAnsi="Tahoma" w:cs="Tahoma"/>
          <w:iCs/>
          <w:sz w:val="24"/>
          <w:szCs w:val="24"/>
          <w:lang w:eastAsia="cs-CZ"/>
        </w:rPr>
      </w:pPr>
      <w:r w:rsidRPr="00BD28DC">
        <w:rPr>
          <w:rFonts w:ascii="Tahoma" w:eastAsia="Times New Roman" w:hAnsi="Tahoma" w:cs="Tahoma"/>
          <w:iCs/>
          <w:sz w:val="24"/>
          <w:szCs w:val="24"/>
          <w:lang w:eastAsia="cs-CZ"/>
        </w:rPr>
        <w:t>Spoločný účet VEOLIA                                                                                     108 498,43</w:t>
      </w:r>
    </w:p>
    <w:p w:rsidR="00271136" w:rsidRPr="00BD28DC" w:rsidRDefault="00271136" w:rsidP="00271136">
      <w:pPr>
        <w:spacing w:after="0" w:line="240" w:lineRule="auto"/>
        <w:contextualSpacing/>
        <w:jc w:val="both"/>
        <w:rPr>
          <w:rFonts w:ascii="Tahoma" w:eastAsia="Times New Roman" w:hAnsi="Tahoma" w:cs="Tahoma"/>
          <w:iCs/>
          <w:sz w:val="24"/>
          <w:szCs w:val="24"/>
          <w:lang w:eastAsia="cs-CZ"/>
        </w:rPr>
      </w:pPr>
      <w:r w:rsidRPr="00BD28DC">
        <w:rPr>
          <w:rFonts w:ascii="Tahoma" w:eastAsia="Times New Roman" w:hAnsi="Tahoma" w:cs="Tahoma"/>
          <w:iCs/>
          <w:sz w:val="24"/>
          <w:szCs w:val="24"/>
          <w:lang w:eastAsia="cs-CZ"/>
        </w:rPr>
        <w:t>MŠ - Óvoda - Nespotrebované prostriedky od MŠ SR</w:t>
      </w:r>
      <w:r w:rsidRPr="00BD28DC">
        <w:rPr>
          <w:rFonts w:ascii="Tahoma" w:eastAsia="Times New Roman" w:hAnsi="Tahoma" w:cs="Tahoma"/>
          <w:iCs/>
          <w:sz w:val="24"/>
          <w:szCs w:val="24"/>
          <w:lang w:eastAsia="cs-CZ"/>
        </w:rPr>
        <w:tab/>
        <w:t xml:space="preserve">                                          1</w:t>
      </w:r>
      <w:r w:rsidR="008B666C" w:rsidRPr="00BD28DC">
        <w:rPr>
          <w:rFonts w:ascii="Tahoma" w:eastAsia="Times New Roman" w:hAnsi="Tahoma" w:cs="Tahoma"/>
          <w:iCs/>
          <w:sz w:val="24"/>
          <w:szCs w:val="24"/>
          <w:lang w:eastAsia="cs-CZ"/>
        </w:rPr>
        <w:t>3</w:t>
      </w:r>
      <w:r w:rsidRPr="00BD28DC">
        <w:rPr>
          <w:rFonts w:ascii="Tahoma" w:eastAsia="Times New Roman" w:hAnsi="Tahoma" w:cs="Tahoma"/>
          <w:iCs/>
          <w:sz w:val="24"/>
          <w:szCs w:val="24"/>
          <w:lang w:eastAsia="cs-CZ"/>
        </w:rPr>
        <w:t> 3</w:t>
      </w:r>
      <w:r w:rsidR="008B666C" w:rsidRPr="00BD28DC">
        <w:rPr>
          <w:rFonts w:ascii="Tahoma" w:eastAsia="Times New Roman" w:hAnsi="Tahoma" w:cs="Tahoma"/>
          <w:iCs/>
          <w:sz w:val="24"/>
          <w:szCs w:val="24"/>
          <w:lang w:eastAsia="cs-CZ"/>
        </w:rPr>
        <w:t>91</w:t>
      </w:r>
      <w:r w:rsidRPr="00BD28DC">
        <w:rPr>
          <w:rFonts w:ascii="Tahoma" w:eastAsia="Times New Roman" w:hAnsi="Tahoma" w:cs="Tahoma"/>
          <w:iCs/>
          <w:sz w:val="24"/>
          <w:szCs w:val="24"/>
          <w:lang w:eastAsia="cs-CZ"/>
        </w:rPr>
        <w:t>,00</w:t>
      </w:r>
    </w:p>
    <w:p w:rsidR="008B666C" w:rsidRPr="00BD28DC" w:rsidRDefault="008B666C" w:rsidP="008B666C">
      <w:pPr>
        <w:spacing w:after="0" w:line="240" w:lineRule="auto"/>
        <w:contextualSpacing/>
        <w:jc w:val="both"/>
        <w:rPr>
          <w:rFonts w:ascii="Tahoma" w:eastAsia="Times New Roman" w:hAnsi="Tahoma" w:cs="Tahoma"/>
          <w:iCs/>
          <w:sz w:val="24"/>
          <w:szCs w:val="24"/>
          <w:lang w:eastAsia="cs-CZ"/>
        </w:rPr>
      </w:pPr>
      <w:r w:rsidRPr="00BD28DC">
        <w:rPr>
          <w:rFonts w:ascii="Tahoma" w:eastAsia="Times New Roman" w:hAnsi="Tahoma" w:cs="Tahoma"/>
          <w:iCs/>
          <w:sz w:val="24"/>
          <w:szCs w:val="24"/>
          <w:lang w:eastAsia="cs-CZ"/>
        </w:rPr>
        <w:t>MŠ - Óvoda - Nespotrebované prostriedky na dopravné                                            303,00</w:t>
      </w:r>
      <w:r w:rsidRPr="00BD28DC">
        <w:rPr>
          <w:rFonts w:ascii="Tahoma" w:eastAsia="Times New Roman" w:hAnsi="Tahoma" w:cs="Tahoma"/>
          <w:iCs/>
          <w:sz w:val="24"/>
          <w:szCs w:val="24"/>
          <w:lang w:eastAsia="cs-CZ"/>
        </w:rPr>
        <w:tab/>
        <w:t xml:space="preserve">                                         </w:t>
      </w:r>
    </w:p>
    <w:p w:rsidR="00271136" w:rsidRPr="00BD28DC" w:rsidRDefault="00271136" w:rsidP="00271136">
      <w:pPr>
        <w:spacing w:after="0" w:line="240" w:lineRule="auto"/>
        <w:contextualSpacing/>
        <w:jc w:val="both"/>
        <w:rPr>
          <w:rFonts w:ascii="Tahoma" w:eastAsia="Times New Roman" w:hAnsi="Tahoma" w:cs="Tahoma"/>
          <w:iCs/>
          <w:sz w:val="24"/>
          <w:szCs w:val="24"/>
          <w:lang w:eastAsia="cs-CZ"/>
        </w:rPr>
      </w:pPr>
      <w:r w:rsidRPr="00BD28DC">
        <w:rPr>
          <w:rFonts w:ascii="Tahoma" w:eastAsia="Times New Roman" w:hAnsi="Tahoma" w:cs="Tahoma"/>
          <w:iCs/>
          <w:sz w:val="24"/>
          <w:szCs w:val="24"/>
          <w:lang w:eastAsia="cs-CZ"/>
        </w:rPr>
        <w:t>ZŠM - nevyčerpaná dotácia na prevádzku</w:t>
      </w:r>
      <w:r w:rsidRPr="00BD28DC">
        <w:rPr>
          <w:rFonts w:ascii="Tahoma" w:eastAsia="Times New Roman" w:hAnsi="Tahoma" w:cs="Tahoma"/>
          <w:iCs/>
          <w:sz w:val="24"/>
          <w:szCs w:val="24"/>
          <w:lang w:eastAsia="cs-CZ"/>
        </w:rPr>
        <w:tab/>
        <w:t xml:space="preserve">                                                    </w:t>
      </w:r>
      <w:r w:rsidR="008B666C" w:rsidRPr="00BD28DC">
        <w:rPr>
          <w:rFonts w:ascii="Tahoma" w:eastAsia="Times New Roman" w:hAnsi="Tahoma" w:cs="Tahoma"/>
          <w:iCs/>
          <w:sz w:val="24"/>
          <w:szCs w:val="24"/>
          <w:lang w:eastAsia="cs-CZ"/>
        </w:rPr>
        <w:t>23 500,00</w:t>
      </w:r>
    </w:p>
    <w:p w:rsidR="00271136" w:rsidRPr="00BD28DC" w:rsidRDefault="00271136" w:rsidP="00271136">
      <w:pPr>
        <w:spacing w:after="0" w:line="240" w:lineRule="auto"/>
        <w:contextualSpacing/>
        <w:jc w:val="both"/>
        <w:rPr>
          <w:rFonts w:ascii="Tahoma" w:eastAsia="Times New Roman" w:hAnsi="Tahoma" w:cs="Tahoma"/>
          <w:iCs/>
          <w:sz w:val="24"/>
          <w:szCs w:val="24"/>
          <w:lang w:eastAsia="cs-CZ"/>
        </w:rPr>
      </w:pPr>
      <w:r w:rsidRPr="00BD28DC">
        <w:rPr>
          <w:rFonts w:ascii="Tahoma" w:eastAsia="Times New Roman" w:hAnsi="Tahoma" w:cs="Tahoma"/>
          <w:iCs/>
          <w:sz w:val="24"/>
          <w:szCs w:val="24"/>
          <w:lang w:eastAsia="cs-CZ"/>
        </w:rPr>
        <w:t>ZŠ</w:t>
      </w:r>
      <w:r w:rsidR="008B666C" w:rsidRPr="00BD28DC">
        <w:rPr>
          <w:rFonts w:ascii="Tahoma" w:eastAsia="Times New Roman" w:hAnsi="Tahoma" w:cs="Tahoma"/>
          <w:iCs/>
          <w:sz w:val="24"/>
          <w:szCs w:val="24"/>
          <w:lang w:eastAsia="cs-CZ"/>
        </w:rPr>
        <w:t>M</w:t>
      </w:r>
      <w:r w:rsidRPr="00BD28DC">
        <w:rPr>
          <w:rFonts w:ascii="Tahoma" w:eastAsia="Times New Roman" w:hAnsi="Tahoma" w:cs="Tahoma"/>
          <w:iCs/>
          <w:sz w:val="24"/>
          <w:szCs w:val="24"/>
          <w:lang w:eastAsia="cs-CZ"/>
        </w:rPr>
        <w:t xml:space="preserve"> - nevyčerpaná dotácia na dopravné                                                              </w:t>
      </w:r>
      <w:r w:rsidR="008B666C" w:rsidRPr="00BD28DC">
        <w:rPr>
          <w:rFonts w:ascii="Tahoma" w:eastAsia="Times New Roman" w:hAnsi="Tahoma" w:cs="Tahoma"/>
          <w:iCs/>
          <w:sz w:val="24"/>
          <w:szCs w:val="24"/>
          <w:lang w:eastAsia="cs-CZ"/>
        </w:rPr>
        <w:t xml:space="preserve">  </w:t>
      </w:r>
      <w:r w:rsidRPr="00BD28DC">
        <w:rPr>
          <w:rFonts w:ascii="Tahoma" w:eastAsia="Times New Roman" w:hAnsi="Tahoma" w:cs="Tahoma"/>
          <w:iCs/>
          <w:sz w:val="24"/>
          <w:szCs w:val="24"/>
          <w:lang w:eastAsia="cs-CZ"/>
        </w:rPr>
        <w:t xml:space="preserve"> </w:t>
      </w:r>
      <w:r w:rsidR="008B666C" w:rsidRPr="00BD28DC">
        <w:rPr>
          <w:rFonts w:ascii="Tahoma" w:eastAsia="Times New Roman" w:hAnsi="Tahoma" w:cs="Tahoma"/>
          <w:iCs/>
          <w:sz w:val="24"/>
          <w:szCs w:val="24"/>
          <w:lang w:eastAsia="cs-CZ"/>
        </w:rPr>
        <w:t>119,64</w:t>
      </w:r>
    </w:p>
    <w:p w:rsidR="00271136" w:rsidRPr="00BD28DC" w:rsidRDefault="00271136" w:rsidP="00271136">
      <w:pPr>
        <w:spacing w:after="0" w:line="240" w:lineRule="auto"/>
        <w:contextualSpacing/>
        <w:jc w:val="both"/>
        <w:rPr>
          <w:rFonts w:ascii="Tahoma" w:eastAsia="Times New Roman" w:hAnsi="Tahoma" w:cs="Tahoma"/>
          <w:iCs/>
          <w:sz w:val="24"/>
          <w:szCs w:val="24"/>
          <w:lang w:eastAsia="cs-CZ"/>
        </w:rPr>
      </w:pPr>
      <w:r w:rsidRPr="00BD28DC">
        <w:rPr>
          <w:rFonts w:ascii="Tahoma" w:eastAsia="Times New Roman" w:hAnsi="Tahoma" w:cs="Tahoma"/>
          <w:iCs/>
          <w:sz w:val="24"/>
          <w:szCs w:val="24"/>
          <w:lang w:eastAsia="cs-CZ"/>
        </w:rPr>
        <w:t>ZŠ</w:t>
      </w:r>
      <w:r w:rsidR="008B666C" w:rsidRPr="00BD28DC">
        <w:rPr>
          <w:rFonts w:ascii="Tahoma" w:eastAsia="Times New Roman" w:hAnsi="Tahoma" w:cs="Tahoma"/>
          <w:iCs/>
          <w:sz w:val="24"/>
          <w:szCs w:val="24"/>
          <w:lang w:eastAsia="cs-CZ"/>
        </w:rPr>
        <w:t xml:space="preserve">S </w:t>
      </w:r>
      <w:r w:rsidRPr="00BD28DC">
        <w:rPr>
          <w:rFonts w:ascii="Tahoma" w:eastAsia="Times New Roman" w:hAnsi="Tahoma" w:cs="Tahoma"/>
          <w:iCs/>
          <w:sz w:val="24"/>
          <w:szCs w:val="24"/>
          <w:lang w:eastAsia="cs-CZ"/>
        </w:rPr>
        <w:t>-</w:t>
      </w:r>
      <w:r w:rsidR="008B666C" w:rsidRPr="00BD28DC">
        <w:rPr>
          <w:rFonts w:ascii="Tahoma" w:eastAsia="Times New Roman" w:hAnsi="Tahoma" w:cs="Tahoma"/>
          <w:iCs/>
          <w:sz w:val="24"/>
          <w:szCs w:val="24"/>
          <w:lang w:eastAsia="cs-CZ"/>
        </w:rPr>
        <w:t xml:space="preserve"> </w:t>
      </w:r>
      <w:r w:rsidRPr="00BD28DC">
        <w:rPr>
          <w:rFonts w:ascii="Tahoma" w:eastAsia="Times New Roman" w:hAnsi="Tahoma" w:cs="Tahoma"/>
          <w:iCs/>
          <w:sz w:val="24"/>
          <w:szCs w:val="24"/>
          <w:lang w:eastAsia="cs-CZ"/>
        </w:rPr>
        <w:t xml:space="preserve"> nevyčerpaná dotácia na dopravné                                                                  </w:t>
      </w:r>
      <w:r w:rsidR="008B666C" w:rsidRPr="00BD28DC">
        <w:rPr>
          <w:rFonts w:ascii="Tahoma" w:eastAsia="Times New Roman" w:hAnsi="Tahoma" w:cs="Tahoma"/>
          <w:iCs/>
          <w:sz w:val="24"/>
          <w:szCs w:val="24"/>
          <w:lang w:eastAsia="cs-CZ"/>
        </w:rPr>
        <w:t>1 040,44</w:t>
      </w:r>
      <w:r w:rsidRPr="00BD28DC">
        <w:rPr>
          <w:rFonts w:ascii="Tahoma" w:eastAsia="Times New Roman" w:hAnsi="Tahoma" w:cs="Tahoma"/>
          <w:iCs/>
          <w:sz w:val="24"/>
          <w:szCs w:val="24"/>
          <w:lang w:eastAsia="cs-CZ"/>
        </w:rPr>
        <w:t xml:space="preserve"> ZŠS</w:t>
      </w:r>
      <w:r w:rsidR="008B666C" w:rsidRPr="00BD28DC">
        <w:rPr>
          <w:rFonts w:ascii="Tahoma" w:eastAsia="Times New Roman" w:hAnsi="Tahoma" w:cs="Tahoma"/>
          <w:iCs/>
          <w:sz w:val="24"/>
          <w:szCs w:val="24"/>
          <w:lang w:eastAsia="cs-CZ"/>
        </w:rPr>
        <w:t xml:space="preserve"> </w:t>
      </w:r>
      <w:r w:rsidRPr="00BD28DC">
        <w:rPr>
          <w:rFonts w:ascii="Tahoma" w:eastAsia="Times New Roman" w:hAnsi="Tahoma" w:cs="Tahoma"/>
          <w:iCs/>
          <w:sz w:val="24"/>
          <w:szCs w:val="24"/>
          <w:lang w:eastAsia="cs-CZ"/>
        </w:rPr>
        <w:t>-</w:t>
      </w:r>
      <w:r w:rsidR="008B666C" w:rsidRPr="00BD28DC">
        <w:rPr>
          <w:rFonts w:ascii="Tahoma" w:eastAsia="Times New Roman" w:hAnsi="Tahoma" w:cs="Tahoma"/>
          <w:iCs/>
          <w:sz w:val="24"/>
          <w:szCs w:val="24"/>
          <w:lang w:eastAsia="cs-CZ"/>
        </w:rPr>
        <w:t xml:space="preserve"> </w:t>
      </w:r>
      <w:r w:rsidRPr="00BD28DC">
        <w:rPr>
          <w:rFonts w:ascii="Tahoma" w:eastAsia="Times New Roman" w:hAnsi="Tahoma" w:cs="Tahoma"/>
          <w:iCs/>
          <w:sz w:val="24"/>
          <w:szCs w:val="24"/>
          <w:lang w:eastAsia="cs-CZ"/>
        </w:rPr>
        <w:t xml:space="preserve"> nevyčerpaná dotácia</w:t>
      </w:r>
      <w:r w:rsidR="008B666C" w:rsidRPr="00BD28DC">
        <w:rPr>
          <w:rFonts w:ascii="Tahoma" w:eastAsia="Times New Roman" w:hAnsi="Tahoma" w:cs="Tahoma"/>
          <w:iCs/>
          <w:sz w:val="24"/>
          <w:szCs w:val="24"/>
          <w:lang w:eastAsia="cs-CZ"/>
        </w:rPr>
        <w:t xml:space="preserve"> na prevádzku</w:t>
      </w:r>
      <w:r w:rsidRPr="00BD28DC">
        <w:rPr>
          <w:rFonts w:ascii="Tahoma" w:eastAsia="Times New Roman" w:hAnsi="Tahoma" w:cs="Tahoma"/>
          <w:iCs/>
          <w:sz w:val="24"/>
          <w:szCs w:val="24"/>
          <w:lang w:eastAsia="cs-CZ"/>
        </w:rPr>
        <w:t xml:space="preserve">                                                              </w:t>
      </w:r>
      <w:r w:rsidR="008B666C" w:rsidRPr="00BD28DC">
        <w:rPr>
          <w:rFonts w:ascii="Tahoma" w:eastAsia="Times New Roman" w:hAnsi="Tahoma" w:cs="Tahoma"/>
          <w:iCs/>
          <w:sz w:val="24"/>
          <w:szCs w:val="24"/>
          <w:lang w:eastAsia="cs-CZ"/>
        </w:rPr>
        <w:t xml:space="preserve">    29,62</w:t>
      </w:r>
    </w:p>
    <w:p w:rsidR="00271136" w:rsidRPr="00BD28DC" w:rsidRDefault="00271136" w:rsidP="00271136">
      <w:pPr>
        <w:spacing w:after="0" w:line="240" w:lineRule="auto"/>
        <w:contextualSpacing/>
        <w:jc w:val="both"/>
        <w:rPr>
          <w:rFonts w:ascii="Tahoma" w:eastAsia="Times New Roman" w:hAnsi="Tahoma" w:cs="Tahoma"/>
          <w:iCs/>
          <w:sz w:val="24"/>
          <w:szCs w:val="24"/>
          <w:lang w:eastAsia="cs-CZ"/>
        </w:rPr>
      </w:pPr>
      <w:r w:rsidRPr="00BD28DC">
        <w:rPr>
          <w:rFonts w:ascii="Tahoma" w:eastAsia="Times New Roman" w:hAnsi="Tahoma" w:cs="Tahoma"/>
          <w:iCs/>
          <w:sz w:val="24"/>
          <w:szCs w:val="24"/>
          <w:lang w:eastAsia="cs-CZ"/>
        </w:rPr>
        <w:t>Z</w:t>
      </w:r>
      <w:r w:rsidR="008B666C" w:rsidRPr="00BD28DC">
        <w:rPr>
          <w:rFonts w:ascii="Tahoma" w:eastAsia="Times New Roman" w:hAnsi="Tahoma" w:cs="Tahoma"/>
          <w:iCs/>
          <w:sz w:val="24"/>
          <w:szCs w:val="24"/>
          <w:lang w:eastAsia="cs-CZ"/>
        </w:rPr>
        <w:t>ŠM – nevyčerpaná dotácia pre žiakov ŠKD so ZŤP</w:t>
      </w:r>
      <w:r w:rsidRPr="00BD28DC">
        <w:rPr>
          <w:rFonts w:ascii="Tahoma" w:eastAsia="Times New Roman" w:hAnsi="Tahoma" w:cs="Tahoma"/>
          <w:iCs/>
          <w:sz w:val="24"/>
          <w:szCs w:val="24"/>
          <w:lang w:eastAsia="cs-CZ"/>
        </w:rPr>
        <w:t xml:space="preserve">                                            </w:t>
      </w:r>
      <w:r w:rsidR="008B666C" w:rsidRPr="00BD28DC">
        <w:rPr>
          <w:rFonts w:ascii="Tahoma" w:eastAsia="Times New Roman" w:hAnsi="Tahoma" w:cs="Tahoma"/>
          <w:iCs/>
          <w:sz w:val="24"/>
          <w:szCs w:val="24"/>
          <w:lang w:eastAsia="cs-CZ"/>
        </w:rPr>
        <w:t xml:space="preserve">    1</w:t>
      </w:r>
      <w:r w:rsidR="00CE245F" w:rsidRPr="00BD28DC">
        <w:rPr>
          <w:rFonts w:ascii="Tahoma" w:eastAsia="Times New Roman" w:hAnsi="Tahoma" w:cs="Tahoma"/>
          <w:iCs/>
          <w:sz w:val="24"/>
          <w:szCs w:val="24"/>
          <w:lang w:eastAsia="cs-CZ"/>
        </w:rPr>
        <w:t xml:space="preserve"> 1</w:t>
      </w:r>
      <w:r w:rsidR="008B666C" w:rsidRPr="00BD28DC">
        <w:rPr>
          <w:rFonts w:ascii="Tahoma" w:eastAsia="Times New Roman" w:hAnsi="Tahoma" w:cs="Tahoma"/>
          <w:iCs/>
          <w:sz w:val="24"/>
          <w:szCs w:val="24"/>
          <w:lang w:eastAsia="cs-CZ"/>
        </w:rPr>
        <w:t>49,00</w:t>
      </w:r>
    </w:p>
    <w:p w:rsidR="008B666C" w:rsidRPr="00BD28DC" w:rsidRDefault="008B666C" w:rsidP="008E1A10">
      <w:pPr>
        <w:pStyle w:val="NormlnIMP"/>
        <w:jc w:val="both"/>
        <w:rPr>
          <w:rFonts w:ascii="Tahoma" w:hAnsi="Tahoma" w:cs="Tahoma"/>
          <w:iCs/>
          <w:szCs w:val="24"/>
        </w:rPr>
      </w:pPr>
      <w:r w:rsidRPr="00BD28DC">
        <w:rPr>
          <w:rFonts w:ascii="Tahoma" w:hAnsi="Tahoma" w:cs="Tahoma"/>
          <w:iCs/>
          <w:szCs w:val="24"/>
        </w:rPr>
        <w:t>ZŠS – nevyčerpaná dotácia pre žiakov ŠKD so ZŤP                                                 3 414,00</w:t>
      </w:r>
    </w:p>
    <w:p w:rsidR="008B666C" w:rsidRPr="00BD28DC" w:rsidRDefault="008B666C" w:rsidP="008E1A10">
      <w:pPr>
        <w:pStyle w:val="NormlnIMP"/>
        <w:jc w:val="both"/>
        <w:rPr>
          <w:rFonts w:ascii="Tahoma" w:hAnsi="Tahoma" w:cs="Tahoma"/>
          <w:iCs/>
          <w:szCs w:val="24"/>
        </w:rPr>
      </w:pPr>
      <w:r w:rsidRPr="00BD28DC">
        <w:rPr>
          <w:rFonts w:ascii="Tahoma" w:hAnsi="Tahoma" w:cs="Tahoma"/>
          <w:iCs/>
          <w:szCs w:val="24"/>
        </w:rPr>
        <w:t>ŠJ pri ZŠM – nespotrebované stravné                                                                    5 036,20</w:t>
      </w:r>
    </w:p>
    <w:p w:rsidR="008B666C" w:rsidRPr="00BD28DC" w:rsidRDefault="008B666C" w:rsidP="008E1A10">
      <w:pPr>
        <w:pStyle w:val="NormlnIMP"/>
        <w:jc w:val="both"/>
        <w:rPr>
          <w:rFonts w:ascii="Tahoma" w:hAnsi="Tahoma" w:cs="Tahoma"/>
          <w:iCs/>
          <w:szCs w:val="24"/>
        </w:rPr>
      </w:pPr>
      <w:r w:rsidRPr="00BD28DC">
        <w:rPr>
          <w:rFonts w:ascii="Tahoma" w:hAnsi="Tahoma" w:cs="Tahoma"/>
          <w:iCs/>
          <w:szCs w:val="24"/>
        </w:rPr>
        <w:t>Spojená škola - nespotrebované stravné                                                                1 123,20</w:t>
      </w:r>
    </w:p>
    <w:p w:rsidR="008B666C" w:rsidRPr="00BD28DC" w:rsidRDefault="008B666C" w:rsidP="008E1A10">
      <w:pPr>
        <w:pStyle w:val="NormlnIMP"/>
        <w:jc w:val="both"/>
        <w:rPr>
          <w:rFonts w:ascii="Tahoma" w:hAnsi="Tahoma" w:cs="Tahoma"/>
          <w:iCs/>
          <w:szCs w:val="24"/>
        </w:rPr>
      </w:pPr>
      <w:r w:rsidRPr="00BD28DC">
        <w:rPr>
          <w:rFonts w:ascii="Tahoma" w:hAnsi="Tahoma" w:cs="Tahoma"/>
          <w:iCs/>
          <w:szCs w:val="24"/>
        </w:rPr>
        <w:t>Prostriedky určené na nakladanie z TKO a DSO                                                         479,16</w:t>
      </w:r>
    </w:p>
    <w:p w:rsidR="008B666C" w:rsidRPr="00BD28DC" w:rsidRDefault="00CE245F" w:rsidP="008E1A10">
      <w:pPr>
        <w:pStyle w:val="NormlnIMP"/>
        <w:jc w:val="both"/>
        <w:rPr>
          <w:rFonts w:ascii="Tahoma" w:hAnsi="Tahoma" w:cs="Tahoma"/>
          <w:iCs/>
          <w:szCs w:val="24"/>
        </w:rPr>
      </w:pPr>
      <w:r w:rsidRPr="00BD28DC">
        <w:rPr>
          <w:rFonts w:ascii="Tahoma" w:hAnsi="Tahoma" w:cs="Tahoma"/>
          <w:iCs/>
          <w:szCs w:val="24"/>
        </w:rPr>
        <w:t>Zábezpeka bytov s BŠ                                                                                         16 711,43</w:t>
      </w:r>
    </w:p>
    <w:p w:rsidR="00CE245F" w:rsidRPr="00BD28DC" w:rsidRDefault="00CE245F" w:rsidP="00CE245F">
      <w:pPr>
        <w:pStyle w:val="NormlnIMP"/>
        <w:jc w:val="both"/>
        <w:rPr>
          <w:rFonts w:ascii="Tahoma" w:hAnsi="Tahoma" w:cs="Tahoma"/>
          <w:iCs/>
          <w:szCs w:val="24"/>
        </w:rPr>
      </w:pPr>
      <w:r w:rsidRPr="00BD28DC">
        <w:rPr>
          <w:rFonts w:ascii="Tahoma" w:hAnsi="Tahoma" w:cs="Tahoma"/>
          <w:iCs/>
          <w:szCs w:val="24"/>
        </w:rPr>
        <w:t>Zábezpeka bytov s NŠ                                                                                         7 209,63</w:t>
      </w:r>
    </w:p>
    <w:p w:rsidR="00CE245F" w:rsidRPr="00BD28DC" w:rsidRDefault="00CE245F" w:rsidP="008E1A10">
      <w:pPr>
        <w:pStyle w:val="NormlnIMP"/>
        <w:jc w:val="both"/>
        <w:rPr>
          <w:rFonts w:ascii="Tahoma" w:hAnsi="Tahoma" w:cs="Tahoma"/>
          <w:szCs w:val="24"/>
        </w:rPr>
      </w:pPr>
    </w:p>
    <w:p w:rsidR="008E1A10" w:rsidRPr="00BD28DC" w:rsidRDefault="00271136" w:rsidP="008E1A10">
      <w:pPr>
        <w:pStyle w:val="NormlnIMP"/>
        <w:jc w:val="both"/>
        <w:rPr>
          <w:rFonts w:ascii="Tahoma" w:hAnsi="Tahoma" w:cs="Tahoma"/>
          <w:szCs w:val="24"/>
        </w:rPr>
      </w:pPr>
      <w:r w:rsidRPr="00BD28DC">
        <w:rPr>
          <w:rFonts w:ascii="Tahoma" w:hAnsi="Tahoma" w:cs="Tahoma"/>
          <w:szCs w:val="24"/>
        </w:rPr>
        <w:t>T</w:t>
      </w:r>
      <w:r w:rsidR="008E1A10" w:rsidRPr="00BD28DC">
        <w:rPr>
          <w:rFonts w:ascii="Tahoma" w:hAnsi="Tahoma" w:cs="Tahoma"/>
          <w:szCs w:val="24"/>
        </w:rPr>
        <w:t xml:space="preserve">akto zistený rozdiel v sume – 411 175,93 € </w:t>
      </w:r>
      <w:r w:rsidR="004379B5" w:rsidRPr="00BD28DC">
        <w:rPr>
          <w:rFonts w:ascii="Tahoma" w:hAnsi="Tahoma" w:cs="Tahoma"/>
          <w:szCs w:val="24"/>
        </w:rPr>
        <w:t xml:space="preserve">bude </w:t>
      </w:r>
      <w:r w:rsidR="008E1A10" w:rsidRPr="00BD28DC">
        <w:rPr>
          <w:rFonts w:ascii="Tahoma" w:hAnsi="Tahoma" w:cs="Tahoma"/>
          <w:szCs w:val="24"/>
        </w:rPr>
        <w:t>vysporiada</w:t>
      </w:r>
      <w:r w:rsidR="004379B5" w:rsidRPr="00BD28DC">
        <w:rPr>
          <w:rFonts w:ascii="Tahoma" w:hAnsi="Tahoma" w:cs="Tahoma"/>
          <w:szCs w:val="24"/>
        </w:rPr>
        <w:t>ný</w:t>
      </w:r>
      <w:r w:rsidR="008E1A10" w:rsidRPr="00BD28DC">
        <w:rPr>
          <w:rFonts w:ascii="Tahoma" w:hAnsi="Tahoma" w:cs="Tahoma"/>
          <w:szCs w:val="24"/>
        </w:rPr>
        <w:t xml:space="preserve"> z finančných operácií.</w:t>
      </w:r>
    </w:p>
    <w:p w:rsidR="008E1A10" w:rsidRPr="00BD28DC" w:rsidRDefault="008E1A10" w:rsidP="008E1A10">
      <w:pPr>
        <w:pStyle w:val="NormlnIMP"/>
        <w:jc w:val="both"/>
        <w:rPr>
          <w:rFonts w:ascii="Tahoma" w:hAnsi="Tahoma" w:cs="Tahoma"/>
          <w:szCs w:val="24"/>
        </w:rPr>
      </w:pPr>
      <w:r w:rsidRPr="00BD28DC">
        <w:rPr>
          <w:rFonts w:ascii="Tahoma" w:hAnsi="Tahoma" w:cs="Tahoma"/>
          <w:szCs w:val="24"/>
        </w:rPr>
        <w:t xml:space="preserve">Zostatok finančných operácií za rok 2022 podľa § 15 ods. 1 písm. c) zákona č. 583/2004 </w:t>
      </w:r>
      <w:proofErr w:type="spellStart"/>
      <w:r w:rsidRPr="00BD28DC">
        <w:rPr>
          <w:rFonts w:ascii="Tahoma" w:hAnsi="Tahoma" w:cs="Tahoma"/>
          <w:szCs w:val="24"/>
        </w:rPr>
        <w:t>Z.z</w:t>
      </w:r>
      <w:proofErr w:type="spellEnd"/>
      <w:r w:rsidRPr="00BD28DC">
        <w:rPr>
          <w:rFonts w:ascii="Tahoma" w:hAnsi="Tahoma" w:cs="Tahoma"/>
          <w:szCs w:val="24"/>
        </w:rPr>
        <w:t>.</w:t>
      </w:r>
      <w:r w:rsidR="004379B5" w:rsidRPr="00BD28DC">
        <w:rPr>
          <w:rFonts w:ascii="Tahoma" w:hAnsi="Tahoma" w:cs="Tahoma"/>
          <w:szCs w:val="24"/>
        </w:rPr>
        <w:t xml:space="preserve"> </w:t>
      </w:r>
      <w:r w:rsidRPr="00BD28DC">
        <w:rPr>
          <w:rFonts w:ascii="Tahoma" w:hAnsi="Tahoma" w:cs="Tahoma"/>
          <w:szCs w:val="24"/>
        </w:rPr>
        <w:t xml:space="preserve">o rozpočtových pravidlách územnej samosprávy a o zmene a doplnení niektorých zákonov v znení neskorších predpisov v sume 519 580,42 € </w:t>
      </w:r>
      <w:r w:rsidR="004379B5" w:rsidRPr="00BD28DC">
        <w:rPr>
          <w:rFonts w:ascii="Tahoma" w:hAnsi="Tahoma" w:cs="Tahoma"/>
          <w:szCs w:val="24"/>
        </w:rPr>
        <w:t xml:space="preserve">bude použitý na </w:t>
      </w:r>
      <w:r w:rsidRPr="00BD28DC">
        <w:rPr>
          <w:rFonts w:ascii="Tahoma" w:hAnsi="Tahoma" w:cs="Tahoma"/>
          <w:szCs w:val="24"/>
        </w:rPr>
        <w:t>:</w:t>
      </w:r>
    </w:p>
    <w:p w:rsidR="008E1A10" w:rsidRPr="00BD28DC" w:rsidRDefault="008E1A10" w:rsidP="008E1A10">
      <w:pPr>
        <w:pStyle w:val="NormlnIMP"/>
        <w:jc w:val="both"/>
        <w:rPr>
          <w:rFonts w:ascii="Tahoma" w:hAnsi="Tahoma" w:cs="Tahoma"/>
          <w:szCs w:val="24"/>
        </w:rPr>
      </w:pPr>
    </w:p>
    <w:tbl>
      <w:tblPr>
        <w:tblW w:w="4711" w:type="pct"/>
        <w:tblInd w:w="567" w:type="dxa"/>
        <w:tblLayout w:type="fixed"/>
        <w:tblCellMar>
          <w:left w:w="70" w:type="dxa"/>
          <w:right w:w="70" w:type="dxa"/>
        </w:tblCellMar>
        <w:tblLook w:val="04A0" w:firstRow="1" w:lastRow="0" w:firstColumn="1" w:lastColumn="0" w:noHBand="0" w:noVBand="1"/>
      </w:tblPr>
      <w:tblGrid>
        <w:gridCol w:w="9348"/>
      </w:tblGrid>
      <w:tr w:rsidR="00BD28DC" w:rsidRPr="00BD28DC" w:rsidTr="008E1A10">
        <w:trPr>
          <w:trHeight w:val="300"/>
        </w:trPr>
        <w:tc>
          <w:tcPr>
            <w:tcW w:w="5000" w:type="pct"/>
            <w:tcBorders>
              <w:top w:val="nil"/>
              <w:left w:val="nil"/>
              <w:bottom w:val="nil"/>
              <w:right w:val="nil"/>
            </w:tcBorders>
            <w:shd w:val="clear" w:color="auto" w:fill="auto"/>
            <w:noWrap/>
            <w:vAlign w:val="bottom"/>
          </w:tcPr>
          <w:p w:rsidR="008E1A10" w:rsidRPr="00BD28DC" w:rsidRDefault="008E1A10" w:rsidP="008E1A10">
            <w:pPr>
              <w:jc w:val="both"/>
              <w:rPr>
                <w:rFonts w:ascii="Tahoma" w:hAnsi="Tahoma" w:cs="Tahoma"/>
                <w:sz w:val="24"/>
                <w:szCs w:val="24"/>
              </w:rPr>
            </w:pPr>
            <w:r w:rsidRPr="00BD28DC">
              <w:rPr>
                <w:rFonts w:ascii="Tahoma" w:hAnsi="Tahoma" w:cs="Tahoma"/>
                <w:sz w:val="24"/>
                <w:szCs w:val="24"/>
              </w:rPr>
              <w:t>- úpravu rozdielu bežného a kapitálového rozpočtu po odpočítaní účelových  prostriedkov v</w:t>
            </w:r>
            <w:r w:rsidRPr="00BD28DC">
              <w:rPr>
                <w:rFonts w:ascii="Tahoma" w:hAnsi="Tahoma" w:cs="Tahoma"/>
                <w:szCs w:val="24"/>
              </w:rPr>
              <w:t> </w:t>
            </w:r>
            <w:r w:rsidRPr="00BD28DC">
              <w:rPr>
                <w:rFonts w:ascii="Tahoma" w:hAnsi="Tahoma" w:cs="Tahoma"/>
                <w:sz w:val="24"/>
                <w:szCs w:val="24"/>
              </w:rPr>
              <w:t>sume</w:t>
            </w:r>
            <w:r w:rsidRPr="00BD28DC">
              <w:rPr>
                <w:rFonts w:ascii="Tahoma" w:hAnsi="Tahoma" w:cs="Tahoma"/>
                <w:szCs w:val="24"/>
              </w:rPr>
              <w:t xml:space="preserve"> </w:t>
            </w:r>
            <w:r w:rsidRPr="00BD28DC">
              <w:rPr>
                <w:rFonts w:ascii="Tahoma" w:hAnsi="Tahoma" w:cs="Tahoma"/>
                <w:sz w:val="24"/>
                <w:szCs w:val="24"/>
              </w:rPr>
              <w:t>411 175,93 € ,</w:t>
            </w:r>
          </w:p>
          <w:p w:rsidR="008E1A10" w:rsidRPr="00BD28DC" w:rsidRDefault="008E1A10" w:rsidP="008E1A10">
            <w:pPr>
              <w:jc w:val="both"/>
              <w:rPr>
                <w:rFonts w:ascii="Tahoma" w:hAnsi="Tahoma" w:cs="Tahoma"/>
                <w:b/>
                <w:bCs/>
                <w:sz w:val="24"/>
                <w:szCs w:val="24"/>
                <w:lang w:eastAsia="sk-SK"/>
              </w:rPr>
            </w:pPr>
            <w:r w:rsidRPr="00BD28DC">
              <w:rPr>
                <w:rFonts w:ascii="Tahoma" w:hAnsi="Tahoma" w:cs="Tahoma"/>
                <w:sz w:val="24"/>
                <w:szCs w:val="24"/>
              </w:rPr>
              <w:t xml:space="preserve">- zostatok v sume 108 404,49 € bude prevedený cez rezervný fond mesta do rozpočtu mesta na rok 2023. </w:t>
            </w:r>
          </w:p>
        </w:tc>
      </w:tr>
    </w:tbl>
    <w:p w:rsidR="00110393" w:rsidRPr="00BD28DC" w:rsidRDefault="00086CE4" w:rsidP="00FA7663">
      <w:pPr>
        <w:pStyle w:val="Nadpis2"/>
        <w:rPr>
          <w:rStyle w:val="Nadpis2Char"/>
          <w:rFonts w:ascii="Tahoma" w:eastAsiaTheme="minorHAnsi" w:hAnsi="Tahoma" w:cs="Tahoma"/>
          <w:b/>
          <w:bCs/>
          <w:iCs/>
          <w:sz w:val="22"/>
          <w:szCs w:val="22"/>
        </w:rPr>
      </w:pPr>
      <w:r w:rsidRPr="00BD28DC">
        <w:rPr>
          <w:rStyle w:val="Nadpis2Char"/>
          <w:rFonts w:ascii="Tahoma" w:eastAsiaTheme="minorHAnsi" w:hAnsi="Tahoma" w:cs="Tahoma"/>
          <w:b/>
          <w:bCs/>
          <w:iCs/>
          <w:sz w:val="22"/>
          <w:szCs w:val="22"/>
        </w:rPr>
        <w:t xml:space="preserve"> </w:t>
      </w:r>
      <w:bookmarkStart w:id="19" w:name="_Toc143698329"/>
      <w:r w:rsidR="00FA7663" w:rsidRPr="00BD28DC">
        <w:rPr>
          <w:rStyle w:val="Nadpis2Char"/>
          <w:rFonts w:ascii="Tahoma" w:eastAsiaTheme="minorHAnsi" w:hAnsi="Tahoma" w:cs="Tahoma"/>
          <w:b/>
          <w:bCs/>
          <w:iCs/>
          <w:sz w:val="22"/>
          <w:szCs w:val="22"/>
        </w:rPr>
        <w:t xml:space="preserve">7.1 </w:t>
      </w:r>
      <w:r w:rsidR="009906D8" w:rsidRPr="00BD28DC">
        <w:rPr>
          <w:rStyle w:val="Nadpis2Char"/>
          <w:rFonts w:ascii="Tahoma" w:eastAsiaTheme="minorHAnsi" w:hAnsi="Tahoma" w:cs="Tahoma"/>
          <w:b/>
          <w:bCs/>
          <w:iCs/>
          <w:sz w:val="22"/>
          <w:szCs w:val="22"/>
        </w:rPr>
        <w:t>Rozpočet na roky 20</w:t>
      </w:r>
      <w:r w:rsidR="005D0580" w:rsidRPr="00BD28DC">
        <w:rPr>
          <w:rStyle w:val="Nadpis2Char"/>
          <w:rFonts w:ascii="Tahoma" w:eastAsiaTheme="minorHAnsi" w:hAnsi="Tahoma" w:cs="Tahoma"/>
          <w:b/>
          <w:bCs/>
          <w:iCs/>
          <w:sz w:val="22"/>
          <w:szCs w:val="22"/>
        </w:rPr>
        <w:t>2</w:t>
      </w:r>
      <w:r w:rsidR="00C75904" w:rsidRPr="00BD28DC">
        <w:rPr>
          <w:rStyle w:val="Nadpis2Char"/>
          <w:rFonts w:ascii="Tahoma" w:eastAsiaTheme="minorHAnsi" w:hAnsi="Tahoma" w:cs="Tahoma"/>
          <w:b/>
          <w:bCs/>
          <w:iCs/>
          <w:sz w:val="22"/>
          <w:szCs w:val="22"/>
        </w:rPr>
        <w:t>3</w:t>
      </w:r>
      <w:r w:rsidR="009906D8" w:rsidRPr="00BD28DC">
        <w:rPr>
          <w:rStyle w:val="Nadpis2Char"/>
          <w:rFonts w:ascii="Tahoma" w:eastAsiaTheme="minorHAnsi" w:hAnsi="Tahoma" w:cs="Tahoma"/>
          <w:b/>
          <w:bCs/>
          <w:iCs/>
          <w:sz w:val="22"/>
          <w:szCs w:val="22"/>
        </w:rPr>
        <w:t xml:space="preserve"> – 202</w:t>
      </w:r>
      <w:r w:rsidR="00C75904" w:rsidRPr="00BD28DC">
        <w:rPr>
          <w:rStyle w:val="Nadpis2Char"/>
          <w:rFonts w:ascii="Tahoma" w:eastAsiaTheme="minorHAnsi" w:hAnsi="Tahoma" w:cs="Tahoma"/>
          <w:b/>
          <w:bCs/>
          <w:iCs/>
          <w:sz w:val="22"/>
          <w:szCs w:val="22"/>
        </w:rPr>
        <w:t>5</w:t>
      </w:r>
      <w:bookmarkEnd w:id="19"/>
    </w:p>
    <w:p w:rsidR="00086CE4" w:rsidRPr="00BD28DC" w:rsidRDefault="00086CE4" w:rsidP="00086CE4">
      <w:pPr>
        <w:pStyle w:val="Odsekzoznamu"/>
        <w:ind w:left="360"/>
      </w:pPr>
    </w:p>
    <w:p w:rsidR="00CB58D9" w:rsidRPr="00BD28DC" w:rsidRDefault="00DB00A9" w:rsidP="0065491C">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Bežné príjmy rozpočtu na rok</w:t>
      </w:r>
      <w:r w:rsidR="008B690C" w:rsidRPr="00BD28DC">
        <w:rPr>
          <w:rFonts w:ascii="Tahoma" w:eastAsia="Times New Roman" w:hAnsi="Tahoma" w:cs="Tahoma"/>
          <w:sz w:val="24"/>
          <w:szCs w:val="24"/>
          <w:lang w:eastAsia="sk-SK"/>
        </w:rPr>
        <w:t xml:space="preserve"> 202</w:t>
      </w:r>
      <w:r w:rsidR="00C75904" w:rsidRPr="00BD28DC">
        <w:rPr>
          <w:rFonts w:ascii="Tahoma" w:eastAsia="Times New Roman" w:hAnsi="Tahoma" w:cs="Tahoma"/>
          <w:sz w:val="24"/>
          <w:szCs w:val="24"/>
          <w:lang w:eastAsia="sk-SK"/>
        </w:rPr>
        <w:t>3</w:t>
      </w:r>
      <w:r w:rsidR="00986F3F" w:rsidRPr="00BD28DC">
        <w:rPr>
          <w:rFonts w:ascii="Tahoma" w:eastAsia="Times New Roman" w:hAnsi="Tahoma" w:cs="Tahoma"/>
          <w:sz w:val="24"/>
          <w:szCs w:val="24"/>
          <w:lang w:eastAsia="sk-SK"/>
        </w:rPr>
        <w:t xml:space="preserve"> sú rozpočtované vo výške </w:t>
      </w:r>
      <w:r w:rsidR="00C75904" w:rsidRPr="00BD28DC">
        <w:rPr>
          <w:rFonts w:ascii="Tahoma" w:eastAsia="Times New Roman" w:hAnsi="Tahoma" w:cs="Tahoma"/>
          <w:sz w:val="24"/>
          <w:szCs w:val="24"/>
          <w:lang w:eastAsia="sk-SK"/>
        </w:rPr>
        <w:t>8 250,9</w:t>
      </w:r>
      <w:r w:rsidR="00986F3F" w:rsidRPr="00BD28DC">
        <w:rPr>
          <w:rFonts w:ascii="Tahoma" w:eastAsia="Times New Roman" w:hAnsi="Tahoma" w:cs="Tahoma"/>
          <w:sz w:val="24"/>
          <w:szCs w:val="24"/>
          <w:lang w:eastAsia="sk-SK"/>
        </w:rPr>
        <w:t xml:space="preserve"> tis. </w:t>
      </w:r>
      <w:r w:rsidR="00C75904" w:rsidRPr="00BD28DC">
        <w:rPr>
          <w:rFonts w:ascii="Tahoma" w:eastAsia="Times New Roman" w:hAnsi="Tahoma" w:cs="Tahoma"/>
          <w:sz w:val="24"/>
          <w:szCs w:val="24"/>
          <w:lang w:eastAsia="sk-SK"/>
        </w:rPr>
        <w:t>€</w:t>
      </w:r>
      <w:r w:rsidR="00986F3F" w:rsidRPr="00BD28DC">
        <w:rPr>
          <w:rFonts w:ascii="Tahoma" w:eastAsia="Times New Roman" w:hAnsi="Tahoma" w:cs="Tahoma"/>
          <w:sz w:val="24"/>
          <w:szCs w:val="24"/>
          <w:lang w:eastAsia="sk-SK"/>
        </w:rPr>
        <w:t xml:space="preserve"> čo je v porovnaní so skutočnosťou roka 20</w:t>
      </w:r>
      <w:r w:rsidR="006E6076" w:rsidRPr="00BD28DC">
        <w:rPr>
          <w:rFonts w:ascii="Tahoma" w:eastAsia="Times New Roman" w:hAnsi="Tahoma" w:cs="Tahoma"/>
          <w:sz w:val="24"/>
          <w:szCs w:val="24"/>
          <w:lang w:eastAsia="sk-SK"/>
        </w:rPr>
        <w:t>2</w:t>
      </w:r>
      <w:r w:rsidR="00C75904" w:rsidRPr="00BD28DC">
        <w:rPr>
          <w:rFonts w:ascii="Tahoma" w:eastAsia="Times New Roman" w:hAnsi="Tahoma" w:cs="Tahoma"/>
          <w:sz w:val="24"/>
          <w:szCs w:val="24"/>
          <w:lang w:eastAsia="sk-SK"/>
        </w:rPr>
        <w:t>2</w:t>
      </w:r>
      <w:r w:rsidR="008B690C" w:rsidRPr="00BD28DC">
        <w:rPr>
          <w:rFonts w:ascii="Tahoma" w:eastAsia="Times New Roman" w:hAnsi="Tahoma" w:cs="Tahoma"/>
          <w:sz w:val="24"/>
          <w:szCs w:val="24"/>
          <w:lang w:eastAsia="sk-SK"/>
        </w:rPr>
        <w:t xml:space="preserve"> </w:t>
      </w:r>
      <w:r w:rsidR="00C75904" w:rsidRPr="00BD28DC">
        <w:rPr>
          <w:rFonts w:ascii="Tahoma" w:eastAsia="Times New Roman" w:hAnsi="Tahoma" w:cs="Tahoma"/>
          <w:sz w:val="24"/>
          <w:szCs w:val="24"/>
          <w:lang w:eastAsia="sk-SK"/>
        </w:rPr>
        <w:t xml:space="preserve">viac </w:t>
      </w:r>
      <w:r w:rsidR="008B690C" w:rsidRPr="00BD28DC">
        <w:rPr>
          <w:rFonts w:ascii="Tahoma" w:eastAsia="Times New Roman" w:hAnsi="Tahoma" w:cs="Tahoma"/>
          <w:sz w:val="24"/>
          <w:szCs w:val="24"/>
          <w:lang w:eastAsia="sk-SK"/>
        </w:rPr>
        <w:t>o</w:t>
      </w:r>
      <w:r w:rsidR="00C75904" w:rsidRPr="00BD28DC">
        <w:rPr>
          <w:rFonts w:ascii="Tahoma" w:eastAsia="Times New Roman" w:hAnsi="Tahoma" w:cs="Tahoma"/>
          <w:sz w:val="24"/>
          <w:szCs w:val="24"/>
          <w:lang w:eastAsia="sk-SK"/>
        </w:rPr>
        <w:t> 680,8 tis €</w:t>
      </w:r>
      <w:r w:rsidR="00986F3F" w:rsidRPr="00BD28DC">
        <w:rPr>
          <w:rFonts w:ascii="Tahoma" w:eastAsia="Times New Roman" w:hAnsi="Tahoma" w:cs="Tahoma"/>
          <w:sz w:val="24"/>
          <w:szCs w:val="24"/>
          <w:lang w:eastAsia="sk-SK"/>
        </w:rPr>
        <w:t>. Kapitálové príjmy na rok 20</w:t>
      </w:r>
      <w:r w:rsidR="008B690C" w:rsidRPr="00BD28DC">
        <w:rPr>
          <w:rFonts w:ascii="Tahoma" w:eastAsia="Times New Roman" w:hAnsi="Tahoma" w:cs="Tahoma"/>
          <w:sz w:val="24"/>
          <w:szCs w:val="24"/>
          <w:lang w:eastAsia="sk-SK"/>
        </w:rPr>
        <w:t>2</w:t>
      </w:r>
      <w:r w:rsidR="00C75904" w:rsidRPr="00BD28DC">
        <w:rPr>
          <w:rFonts w:ascii="Tahoma" w:eastAsia="Times New Roman" w:hAnsi="Tahoma" w:cs="Tahoma"/>
          <w:sz w:val="24"/>
          <w:szCs w:val="24"/>
          <w:lang w:eastAsia="sk-SK"/>
        </w:rPr>
        <w:t>3</w:t>
      </w:r>
      <w:r w:rsidR="00986F3F" w:rsidRPr="00BD28DC">
        <w:rPr>
          <w:rFonts w:ascii="Tahoma" w:eastAsia="Times New Roman" w:hAnsi="Tahoma" w:cs="Tahoma"/>
          <w:sz w:val="24"/>
          <w:szCs w:val="24"/>
          <w:lang w:eastAsia="sk-SK"/>
        </w:rPr>
        <w:t xml:space="preserve"> sú rozpočtované vo výške </w:t>
      </w:r>
      <w:r w:rsidR="00C75904" w:rsidRPr="00BD28DC">
        <w:rPr>
          <w:rFonts w:ascii="Tahoma" w:eastAsia="Times New Roman" w:hAnsi="Tahoma" w:cs="Tahoma"/>
          <w:sz w:val="24"/>
          <w:szCs w:val="24"/>
          <w:lang w:eastAsia="sk-SK"/>
        </w:rPr>
        <w:t>3 305,3</w:t>
      </w:r>
      <w:r w:rsidR="00986F3F" w:rsidRPr="00BD28DC">
        <w:rPr>
          <w:rFonts w:ascii="Tahoma" w:eastAsia="Times New Roman" w:hAnsi="Tahoma" w:cs="Tahoma"/>
          <w:sz w:val="24"/>
          <w:szCs w:val="24"/>
          <w:lang w:eastAsia="sk-SK"/>
        </w:rPr>
        <w:t xml:space="preserve"> tis. </w:t>
      </w:r>
      <w:r w:rsidR="00C75904" w:rsidRPr="00BD28DC">
        <w:rPr>
          <w:rFonts w:ascii="Tahoma" w:eastAsia="Times New Roman" w:hAnsi="Tahoma" w:cs="Tahoma"/>
          <w:sz w:val="24"/>
          <w:szCs w:val="24"/>
          <w:lang w:eastAsia="sk-SK"/>
        </w:rPr>
        <w:t>€</w:t>
      </w:r>
      <w:r w:rsidR="00310919" w:rsidRPr="00BD28DC">
        <w:rPr>
          <w:rFonts w:ascii="Tahoma" w:eastAsia="Times New Roman" w:hAnsi="Tahoma" w:cs="Tahoma"/>
          <w:sz w:val="24"/>
          <w:szCs w:val="24"/>
          <w:lang w:eastAsia="sk-SK"/>
        </w:rPr>
        <w:t>. V porovnaní so skutočnosťou roka 20</w:t>
      </w:r>
      <w:r w:rsidR="006E6076" w:rsidRPr="00BD28DC">
        <w:rPr>
          <w:rFonts w:ascii="Tahoma" w:eastAsia="Times New Roman" w:hAnsi="Tahoma" w:cs="Tahoma"/>
          <w:sz w:val="24"/>
          <w:szCs w:val="24"/>
          <w:lang w:eastAsia="sk-SK"/>
        </w:rPr>
        <w:t>2</w:t>
      </w:r>
      <w:r w:rsidR="00C75904" w:rsidRPr="00BD28DC">
        <w:rPr>
          <w:rFonts w:ascii="Tahoma" w:eastAsia="Times New Roman" w:hAnsi="Tahoma" w:cs="Tahoma"/>
          <w:sz w:val="24"/>
          <w:szCs w:val="24"/>
          <w:lang w:eastAsia="sk-SK"/>
        </w:rPr>
        <w:t>2</w:t>
      </w:r>
      <w:r w:rsidR="00310919" w:rsidRPr="00BD28DC">
        <w:rPr>
          <w:rFonts w:ascii="Tahoma" w:eastAsia="Times New Roman" w:hAnsi="Tahoma" w:cs="Tahoma"/>
          <w:sz w:val="24"/>
          <w:szCs w:val="24"/>
          <w:lang w:eastAsia="sk-SK"/>
        </w:rPr>
        <w:t xml:space="preserve"> </w:t>
      </w:r>
      <w:r w:rsidR="00A04ED5" w:rsidRPr="00BD28DC">
        <w:rPr>
          <w:rFonts w:ascii="Tahoma" w:eastAsia="Times New Roman" w:hAnsi="Tahoma" w:cs="Tahoma"/>
          <w:sz w:val="24"/>
          <w:szCs w:val="24"/>
          <w:lang w:eastAsia="sk-SK"/>
        </w:rPr>
        <w:t xml:space="preserve">je </w:t>
      </w:r>
      <w:r w:rsidR="003F7D67" w:rsidRPr="00BD28DC">
        <w:rPr>
          <w:rFonts w:ascii="Tahoma" w:eastAsia="Times New Roman" w:hAnsi="Tahoma" w:cs="Tahoma"/>
          <w:sz w:val="24"/>
          <w:szCs w:val="24"/>
          <w:lang w:eastAsia="sk-SK"/>
        </w:rPr>
        <w:t>viac o 2 819,4 tis. €</w:t>
      </w:r>
      <w:r w:rsidR="00002DA8" w:rsidRPr="00BD28DC">
        <w:rPr>
          <w:rFonts w:ascii="Tahoma" w:eastAsia="Times New Roman" w:hAnsi="Tahoma" w:cs="Tahoma"/>
          <w:sz w:val="24"/>
          <w:szCs w:val="24"/>
          <w:lang w:eastAsia="sk-SK"/>
        </w:rPr>
        <w:t>.</w:t>
      </w:r>
      <w:r w:rsidR="00986F3F" w:rsidRPr="00BD28DC">
        <w:rPr>
          <w:rFonts w:ascii="Tahoma" w:eastAsia="Times New Roman" w:hAnsi="Tahoma" w:cs="Tahoma"/>
          <w:sz w:val="24"/>
          <w:szCs w:val="24"/>
          <w:lang w:eastAsia="sk-SK"/>
        </w:rPr>
        <w:t xml:space="preserve"> </w:t>
      </w:r>
      <w:r w:rsidR="00591D87" w:rsidRPr="00BD28DC">
        <w:rPr>
          <w:rFonts w:ascii="Tahoma" w:eastAsia="Times New Roman" w:hAnsi="Tahoma" w:cs="Tahoma"/>
          <w:sz w:val="24"/>
          <w:szCs w:val="24"/>
          <w:lang w:eastAsia="sk-SK"/>
        </w:rPr>
        <w:t xml:space="preserve">Dôvodom </w:t>
      </w:r>
      <w:r w:rsidR="00A04ED5" w:rsidRPr="00BD28DC">
        <w:rPr>
          <w:rFonts w:ascii="Tahoma" w:eastAsia="Times New Roman" w:hAnsi="Tahoma" w:cs="Tahoma"/>
          <w:sz w:val="24"/>
          <w:szCs w:val="24"/>
          <w:lang w:eastAsia="sk-SK"/>
        </w:rPr>
        <w:t xml:space="preserve">sú </w:t>
      </w:r>
      <w:r w:rsidR="003525E8" w:rsidRPr="00BD28DC">
        <w:rPr>
          <w:rFonts w:ascii="Tahoma" w:eastAsia="Times New Roman" w:hAnsi="Tahoma" w:cs="Tahoma"/>
          <w:sz w:val="24"/>
          <w:szCs w:val="24"/>
          <w:lang w:eastAsia="sk-SK"/>
        </w:rPr>
        <w:t xml:space="preserve">žiadané kapitálové granty na </w:t>
      </w:r>
      <w:r w:rsidR="00A04ED5" w:rsidRPr="00BD28DC">
        <w:rPr>
          <w:rFonts w:ascii="Tahoma" w:eastAsia="Times New Roman" w:hAnsi="Tahoma" w:cs="Tahoma"/>
          <w:sz w:val="24"/>
          <w:szCs w:val="24"/>
          <w:lang w:eastAsia="sk-SK"/>
        </w:rPr>
        <w:t>projekty na</w:t>
      </w:r>
      <w:r w:rsidR="003525E8" w:rsidRPr="00BD28DC">
        <w:rPr>
          <w:rFonts w:ascii="Tahoma" w:eastAsia="Times New Roman" w:hAnsi="Tahoma" w:cs="Tahoma"/>
          <w:sz w:val="24"/>
          <w:szCs w:val="24"/>
          <w:lang w:eastAsia="sk-SK"/>
        </w:rPr>
        <w:t>:</w:t>
      </w:r>
      <w:r w:rsidR="00A04ED5" w:rsidRPr="00BD28DC">
        <w:rPr>
          <w:rFonts w:ascii="Tahoma" w:eastAsia="Times New Roman" w:hAnsi="Tahoma" w:cs="Tahoma"/>
          <w:sz w:val="24"/>
          <w:szCs w:val="24"/>
          <w:lang w:eastAsia="sk-SK"/>
        </w:rPr>
        <w:t xml:space="preserve"> výstavbu zberného dvora vo výške </w:t>
      </w:r>
      <w:r w:rsidR="003525E8" w:rsidRPr="00BD28DC">
        <w:rPr>
          <w:rFonts w:ascii="Tahoma" w:eastAsia="Times New Roman" w:hAnsi="Tahoma" w:cs="Tahoma"/>
          <w:sz w:val="24"/>
          <w:szCs w:val="24"/>
          <w:lang w:eastAsia="sk-SK"/>
        </w:rPr>
        <w:t>363,5</w:t>
      </w:r>
      <w:r w:rsidR="00A04ED5" w:rsidRPr="00BD28DC">
        <w:rPr>
          <w:rFonts w:ascii="Tahoma" w:eastAsia="Times New Roman" w:hAnsi="Tahoma" w:cs="Tahoma"/>
          <w:sz w:val="24"/>
          <w:szCs w:val="24"/>
          <w:lang w:eastAsia="sk-SK"/>
        </w:rPr>
        <w:t xml:space="preserve"> tis. €</w:t>
      </w:r>
      <w:r w:rsidR="003F7D67" w:rsidRPr="00BD28DC">
        <w:rPr>
          <w:rFonts w:ascii="Tahoma" w:eastAsia="Times New Roman" w:hAnsi="Tahoma" w:cs="Tahoma"/>
          <w:sz w:val="24"/>
          <w:szCs w:val="24"/>
          <w:lang w:eastAsia="sk-SK"/>
        </w:rPr>
        <w:t>,</w:t>
      </w:r>
      <w:r w:rsidR="00A04ED5" w:rsidRPr="00BD28DC">
        <w:rPr>
          <w:rFonts w:ascii="Tahoma" w:eastAsia="Times New Roman" w:hAnsi="Tahoma" w:cs="Tahoma"/>
          <w:sz w:val="24"/>
          <w:szCs w:val="24"/>
          <w:lang w:eastAsia="sk-SK"/>
        </w:rPr>
        <w:t xml:space="preserve"> projekt rekonštrukcie ciest a chodníkov v MRK v hodnote </w:t>
      </w:r>
      <w:r w:rsidR="003525E8" w:rsidRPr="00BD28DC">
        <w:rPr>
          <w:rFonts w:ascii="Tahoma" w:eastAsia="Times New Roman" w:hAnsi="Tahoma" w:cs="Tahoma"/>
          <w:sz w:val="24"/>
          <w:szCs w:val="24"/>
          <w:lang w:eastAsia="sk-SK"/>
        </w:rPr>
        <w:t>557,0</w:t>
      </w:r>
      <w:r w:rsidR="00A04ED5" w:rsidRPr="00BD28DC">
        <w:rPr>
          <w:rFonts w:ascii="Tahoma" w:eastAsia="Times New Roman" w:hAnsi="Tahoma" w:cs="Tahoma"/>
          <w:sz w:val="24"/>
          <w:szCs w:val="24"/>
          <w:lang w:eastAsia="sk-SK"/>
        </w:rPr>
        <w:t xml:space="preserve"> tis. €</w:t>
      </w:r>
      <w:r w:rsidR="003F7D67" w:rsidRPr="00BD28DC">
        <w:rPr>
          <w:rFonts w:ascii="Tahoma" w:eastAsia="Times New Roman" w:hAnsi="Tahoma" w:cs="Tahoma"/>
          <w:sz w:val="24"/>
          <w:szCs w:val="24"/>
          <w:lang w:eastAsia="sk-SK"/>
        </w:rPr>
        <w:t xml:space="preserve">, projekt na </w:t>
      </w:r>
      <w:proofErr w:type="spellStart"/>
      <w:r w:rsidR="003F7D67" w:rsidRPr="00BD28DC">
        <w:rPr>
          <w:rFonts w:ascii="Tahoma" w:eastAsia="Times New Roman" w:hAnsi="Tahoma" w:cs="Tahoma"/>
          <w:sz w:val="24"/>
          <w:szCs w:val="24"/>
          <w:lang w:eastAsia="sk-SK"/>
        </w:rPr>
        <w:t>vodozádržné</w:t>
      </w:r>
      <w:proofErr w:type="spellEnd"/>
      <w:r w:rsidR="003F7D67" w:rsidRPr="00BD28DC">
        <w:rPr>
          <w:rFonts w:ascii="Tahoma" w:eastAsia="Times New Roman" w:hAnsi="Tahoma" w:cs="Tahoma"/>
          <w:sz w:val="24"/>
          <w:szCs w:val="24"/>
          <w:lang w:eastAsia="sk-SK"/>
        </w:rPr>
        <w:t xml:space="preserve"> opatrenia v hodnote </w:t>
      </w:r>
      <w:r w:rsidR="003525E8" w:rsidRPr="00BD28DC">
        <w:rPr>
          <w:rFonts w:ascii="Tahoma" w:eastAsia="Times New Roman" w:hAnsi="Tahoma" w:cs="Tahoma"/>
          <w:sz w:val="24"/>
          <w:szCs w:val="24"/>
          <w:lang w:eastAsia="sk-SK"/>
        </w:rPr>
        <w:t>624,4</w:t>
      </w:r>
      <w:r w:rsidR="003F7D67" w:rsidRPr="00BD28DC">
        <w:rPr>
          <w:rFonts w:ascii="Tahoma" w:eastAsia="Times New Roman" w:hAnsi="Tahoma" w:cs="Tahoma"/>
          <w:sz w:val="24"/>
          <w:szCs w:val="24"/>
          <w:lang w:eastAsia="sk-SK"/>
        </w:rPr>
        <w:t xml:space="preserve"> tis. €, projekt zateplenia a obn</w:t>
      </w:r>
      <w:r w:rsidR="003525E8" w:rsidRPr="00BD28DC">
        <w:rPr>
          <w:rFonts w:ascii="Tahoma" w:eastAsia="Times New Roman" w:hAnsi="Tahoma" w:cs="Tahoma"/>
          <w:sz w:val="24"/>
          <w:szCs w:val="24"/>
          <w:lang w:eastAsia="sk-SK"/>
        </w:rPr>
        <w:t>o</w:t>
      </w:r>
      <w:r w:rsidR="003F7D67" w:rsidRPr="00BD28DC">
        <w:rPr>
          <w:rFonts w:ascii="Tahoma" w:eastAsia="Times New Roman" w:hAnsi="Tahoma" w:cs="Tahoma"/>
          <w:sz w:val="24"/>
          <w:szCs w:val="24"/>
          <w:lang w:eastAsia="sk-SK"/>
        </w:rPr>
        <w:t xml:space="preserve">vy obalových konštrukcií ZŚ </w:t>
      </w:r>
      <w:proofErr w:type="spellStart"/>
      <w:r w:rsidR="003F7D67" w:rsidRPr="00BD28DC">
        <w:rPr>
          <w:rFonts w:ascii="Tahoma" w:eastAsia="Times New Roman" w:hAnsi="Tahoma" w:cs="Tahoma"/>
          <w:sz w:val="24"/>
          <w:szCs w:val="24"/>
          <w:lang w:eastAsia="sk-SK"/>
        </w:rPr>
        <w:t>Kossutha</w:t>
      </w:r>
      <w:proofErr w:type="spellEnd"/>
      <w:r w:rsidR="003F7D67" w:rsidRPr="00BD28DC">
        <w:rPr>
          <w:rFonts w:ascii="Tahoma" w:eastAsia="Times New Roman" w:hAnsi="Tahoma" w:cs="Tahoma"/>
          <w:sz w:val="24"/>
          <w:szCs w:val="24"/>
          <w:lang w:eastAsia="sk-SK"/>
        </w:rPr>
        <w:t xml:space="preserve"> v hodnote </w:t>
      </w:r>
      <w:r w:rsidR="003525E8" w:rsidRPr="00BD28DC">
        <w:rPr>
          <w:rFonts w:ascii="Tahoma" w:eastAsia="Times New Roman" w:hAnsi="Tahoma" w:cs="Tahoma"/>
          <w:sz w:val="24"/>
          <w:szCs w:val="24"/>
          <w:lang w:eastAsia="sk-SK"/>
        </w:rPr>
        <w:t>559,0</w:t>
      </w:r>
      <w:r w:rsidR="003F7D67" w:rsidRPr="00BD28DC">
        <w:rPr>
          <w:rFonts w:ascii="Tahoma" w:eastAsia="Times New Roman" w:hAnsi="Tahoma" w:cs="Tahoma"/>
          <w:sz w:val="24"/>
          <w:szCs w:val="24"/>
          <w:lang w:eastAsia="sk-SK"/>
        </w:rPr>
        <w:t xml:space="preserve"> tis. €, modernizácie technického vybavenia ZŠ </w:t>
      </w:r>
      <w:proofErr w:type="spellStart"/>
      <w:r w:rsidR="003F7D67" w:rsidRPr="00BD28DC">
        <w:rPr>
          <w:rFonts w:ascii="Tahoma" w:eastAsia="Times New Roman" w:hAnsi="Tahoma" w:cs="Tahoma"/>
          <w:sz w:val="24"/>
          <w:szCs w:val="24"/>
          <w:lang w:eastAsia="sk-SK"/>
        </w:rPr>
        <w:t>Kossutha</w:t>
      </w:r>
      <w:proofErr w:type="spellEnd"/>
      <w:r w:rsidR="003F7D67" w:rsidRPr="00BD28DC">
        <w:rPr>
          <w:rFonts w:ascii="Tahoma" w:eastAsia="Times New Roman" w:hAnsi="Tahoma" w:cs="Tahoma"/>
          <w:sz w:val="24"/>
          <w:szCs w:val="24"/>
          <w:lang w:eastAsia="sk-SK"/>
        </w:rPr>
        <w:t xml:space="preserve"> v hodnote </w:t>
      </w:r>
      <w:r w:rsidR="003525E8" w:rsidRPr="00BD28DC">
        <w:rPr>
          <w:rFonts w:ascii="Tahoma" w:eastAsia="Times New Roman" w:hAnsi="Tahoma" w:cs="Tahoma"/>
          <w:sz w:val="24"/>
          <w:szCs w:val="24"/>
          <w:lang w:eastAsia="sk-SK"/>
        </w:rPr>
        <w:t>179,1</w:t>
      </w:r>
      <w:r w:rsidR="003F7D67" w:rsidRPr="00BD28DC">
        <w:rPr>
          <w:rFonts w:ascii="Tahoma" w:eastAsia="Times New Roman" w:hAnsi="Tahoma" w:cs="Tahoma"/>
          <w:sz w:val="24"/>
          <w:szCs w:val="24"/>
          <w:lang w:eastAsia="sk-SK"/>
        </w:rPr>
        <w:t xml:space="preserve"> tis. €, projekt zníženia energetickej náročnosti ŽŚ M. </w:t>
      </w:r>
      <w:proofErr w:type="spellStart"/>
      <w:r w:rsidR="003525E8" w:rsidRPr="00BD28DC">
        <w:rPr>
          <w:rFonts w:ascii="Tahoma" w:eastAsia="Times New Roman" w:hAnsi="Tahoma" w:cs="Tahoma"/>
          <w:sz w:val="24"/>
          <w:szCs w:val="24"/>
          <w:lang w:eastAsia="sk-SK"/>
        </w:rPr>
        <w:t>H</w:t>
      </w:r>
      <w:r w:rsidR="003F7D67" w:rsidRPr="00BD28DC">
        <w:rPr>
          <w:rFonts w:ascii="Tahoma" w:eastAsia="Times New Roman" w:hAnsi="Tahoma" w:cs="Tahoma"/>
          <w:sz w:val="24"/>
          <w:szCs w:val="24"/>
          <w:lang w:eastAsia="sk-SK"/>
        </w:rPr>
        <w:t>elmeczyho</w:t>
      </w:r>
      <w:proofErr w:type="spellEnd"/>
      <w:r w:rsidR="003F7D67" w:rsidRPr="00BD28DC">
        <w:rPr>
          <w:rFonts w:ascii="Tahoma" w:eastAsia="Times New Roman" w:hAnsi="Tahoma" w:cs="Tahoma"/>
          <w:sz w:val="24"/>
          <w:szCs w:val="24"/>
          <w:lang w:eastAsia="sk-SK"/>
        </w:rPr>
        <w:t xml:space="preserve"> v hodnote </w:t>
      </w:r>
      <w:r w:rsidR="003525E8" w:rsidRPr="00BD28DC">
        <w:rPr>
          <w:rFonts w:ascii="Tahoma" w:eastAsia="Times New Roman" w:hAnsi="Tahoma" w:cs="Tahoma"/>
          <w:sz w:val="24"/>
          <w:szCs w:val="24"/>
          <w:lang w:eastAsia="sk-SK"/>
        </w:rPr>
        <w:t>261,3 t</w:t>
      </w:r>
      <w:r w:rsidR="003F7D67" w:rsidRPr="00BD28DC">
        <w:rPr>
          <w:rFonts w:ascii="Tahoma" w:eastAsia="Times New Roman" w:hAnsi="Tahoma" w:cs="Tahoma"/>
          <w:sz w:val="24"/>
          <w:szCs w:val="24"/>
          <w:lang w:eastAsia="sk-SK"/>
        </w:rPr>
        <w:t>is. €, rekonštrukcie ZUŠ v hodno</w:t>
      </w:r>
      <w:r w:rsidR="003525E8" w:rsidRPr="00BD28DC">
        <w:rPr>
          <w:rFonts w:ascii="Tahoma" w:eastAsia="Times New Roman" w:hAnsi="Tahoma" w:cs="Tahoma"/>
          <w:sz w:val="24"/>
          <w:szCs w:val="24"/>
          <w:lang w:eastAsia="sk-SK"/>
        </w:rPr>
        <w:t>t</w:t>
      </w:r>
      <w:r w:rsidR="003F7D67" w:rsidRPr="00BD28DC">
        <w:rPr>
          <w:rFonts w:ascii="Tahoma" w:eastAsia="Times New Roman" w:hAnsi="Tahoma" w:cs="Tahoma"/>
          <w:sz w:val="24"/>
          <w:szCs w:val="24"/>
          <w:lang w:eastAsia="sk-SK"/>
        </w:rPr>
        <w:t xml:space="preserve">e </w:t>
      </w:r>
      <w:r w:rsidR="003525E8" w:rsidRPr="00BD28DC">
        <w:rPr>
          <w:rFonts w:ascii="Tahoma" w:eastAsia="Times New Roman" w:hAnsi="Tahoma" w:cs="Tahoma"/>
          <w:sz w:val="24"/>
          <w:szCs w:val="24"/>
          <w:lang w:eastAsia="sk-SK"/>
        </w:rPr>
        <w:t xml:space="preserve">741,0 </w:t>
      </w:r>
      <w:r w:rsidR="003F7D67" w:rsidRPr="00BD28DC">
        <w:rPr>
          <w:rFonts w:ascii="Tahoma" w:eastAsia="Times New Roman" w:hAnsi="Tahoma" w:cs="Tahoma"/>
          <w:sz w:val="24"/>
          <w:szCs w:val="24"/>
          <w:lang w:eastAsia="sk-SK"/>
        </w:rPr>
        <w:t>tis. €</w:t>
      </w:r>
      <w:r w:rsidR="003525E8" w:rsidRPr="00BD28DC">
        <w:rPr>
          <w:rFonts w:ascii="Tahoma" w:eastAsia="Times New Roman" w:hAnsi="Tahoma" w:cs="Tahoma"/>
          <w:sz w:val="24"/>
          <w:szCs w:val="24"/>
          <w:lang w:eastAsia="sk-SK"/>
        </w:rPr>
        <w:t>.</w:t>
      </w:r>
    </w:p>
    <w:p w:rsidR="00310919" w:rsidRPr="00BD28DC" w:rsidRDefault="00310919" w:rsidP="0065491C">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Príjmy z finančných operácií sú rozpočtované vo výške </w:t>
      </w:r>
      <w:r w:rsidR="00002DA8" w:rsidRPr="00BD28DC">
        <w:rPr>
          <w:rFonts w:ascii="Tahoma" w:eastAsia="Times New Roman" w:hAnsi="Tahoma" w:cs="Tahoma"/>
          <w:sz w:val="24"/>
          <w:szCs w:val="24"/>
          <w:lang w:eastAsia="sk-SK"/>
        </w:rPr>
        <w:t>3</w:t>
      </w:r>
      <w:r w:rsidR="003F7D67" w:rsidRPr="00BD28DC">
        <w:rPr>
          <w:rFonts w:ascii="Tahoma" w:eastAsia="Times New Roman" w:hAnsi="Tahoma" w:cs="Tahoma"/>
          <w:sz w:val="24"/>
          <w:szCs w:val="24"/>
          <w:lang w:eastAsia="sk-SK"/>
        </w:rPr>
        <w:t xml:space="preserve">46,6 </w:t>
      </w:r>
      <w:r w:rsidRPr="00BD28DC">
        <w:rPr>
          <w:rFonts w:ascii="Tahoma" w:eastAsia="Times New Roman" w:hAnsi="Tahoma" w:cs="Tahoma"/>
          <w:sz w:val="24"/>
          <w:szCs w:val="24"/>
          <w:lang w:eastAsia="sk-SK"/>
        </w:rPr>
        <w:t>tis.</w:t>
      </w:r>
      <w:r w:rsidR="003F7D67" w:rsidRPr="00BD28DC">
        <w:rPr>
          <w:rFonts w:ascii="Tahoma" w:eastAsia="Times New Roman" w:hAnsi="Tahoma" w:cs="Tahoma"/>
          <w:sz w:val="24"/>
          <w:szCs w:val="24"/>
          <w:lang w:eastAsia="sk-SK"/>
        </w:rPr>
        <w:t>€</w:t>
      </w:r>
      <w:r w:rsidRPr="00BD28DC">
        <w:rPr>
          <w:rFonts w:ascii="Tahoma" w:eastAsia="Times New Roman" w:hAnsi="Tahoma" w:cs="Tahoma"/>
          <w:sz w:val="24"/>
          <w:szCs w:val="24"/>
          <w:lang w:eastAsia="sk-SK"/>
        </w:rPr>
        <w:t>. V po</w:t>
      </w:r>
      <w:r w:rsidR="00591D87" w:rsidRPr="00BD28DC">
        <w:rPr>
          <w:rFonts w:ascii="Tahoma" w:eastAsia="Times New Roman" w:hAnsi="Tahoma" w:cs="Tahoma"/>
          <w:sz w:val="24"/>
          <w:szCs w:val="24"/>
          <w:lang w:eastAsia="sk-SK"/>
        </w:rPr>
        <w:t>rovnaní so skutočnosťou roka 202</w:t>
      </w:r>
      <w:r w:rsidR="003F7D67" w:rsidRPr="00BD28DC">
        <w:rPr>
          <w:rFonts w:ascii="Tahoma" w:eastAsia="Times New Roman" w:hAnsi="Tahoma" w:cs="Tahoma"/>
          <w:sz w:val="24"/>
          <w:szCs w:val="24"/>
          <w:lang w:eastAsia="sk-SK"/>
        </w:rPr>
        <w:t>2</w:t>
      </w:r>
      <w:r w:rsidRPr="00BD28DC">
        <w:rPr>
          <w:rFonts w:ascii="Tahoma" w:eastAsia="Times New Roman" w:hAnsi="Tahoma" w:cs="Tahoma"/>
          <w:sz w:val="24"/>
          <w:szCs w:val="24"/>
          <w:lang w:eastAsia="sk-SK"/>
        </w:rPr>
        <w:t xml:space="preserve"> je to </w:t>
      </w:r>
      <w:r w:rsidR="00002DA8" w:rsidRPr="00BD28DC">
        <w:rPr>
          <w:rFonts w:ascii="Tahoma" w:eastAsia="Times New Roman" w:hAnsi="Tahoma" w:cs="Tahoma"/>
          <w:sz w:val="24"/>
          <w:szCs w:val="24"/>
          <w:lang w:eastAsia="sk-SK"/>
        </w:rPr>
        <w:t xml:space="preserve">len </w:t>
      </w:r>
      <w:r w:rsidR="008570AA" w:rsidRPr="00BD28DC">
        <w:rPr>
          <w:rFonts w:ascii="Tahoma" w:eastAsia="Times New Roman" w:hAnsi="Tahoma" w:cs="Tahoma"/>
          <w:sz w:val="24"/>
          <w:szCs w:val="24"/>
          <w:lang w:eastAsia="sk-SK"/>
        </w:rPr>
        <w:t>cca 30</w:t>
      </w:r>
      <w:r w:rsidR="00002DA8" w:rsidRPr="00BD28DC">
        <w:rPr>
          <w:rFonts w:ascii="Tahoma" w:eastAsia="Times New Roman" w:hAnsi="Tahoma" w:cs="Tahoma"/>
          <w:sz w:val="24"/>
          <w:szCs w:val="24"/>
          <w:lang w:eastAsia="sk-SK"/>
        </w:rPr>
        <w:t>%.</w:t>
      </w:r>
      <w:r w:rsidRPr="00BD28DC">
        <w:rPr>
          <w:rFonts w:ascii="Tahoma" w:eastAsia="Times New Roman" w:hAnsi="Tahoma" w:cs="Tahoma"/>
          <w:sz w:val="24"/>
          <w:szCs w:val="24"/>
          <w:lang w:eastAsia="sk-SK"/>
        </w:rPr>
        <w:t xml:space="preserve"> </w:t>
      </w:r>
      <w:r w:rsidR="00F131FD" w:rsidRPr="00BD28DC">
        <w:rPr>
          <w:rFonts w:ascii="Tahoma" w:eastAsia="Times New Roman" w:hAnsi="Tahoma" w:cs="Tahoma"/>
          <w:sz w:val="24"/>
          <w:szCs w:val="24"/>
          <w:lang w:eastAsia="sk-SK"/>
        </w:rPr>
        <w:t xml:space="preserve">Tvoria ich prijaté úvery rozpočtované vo výške </w:t>
      </w:r>
      <w:r w:rsidR="00002DA8" w:rsidRPr="00BD28DC">
        <w:rPr>
          <w:rFonts w:ascii="Tahoma" w:eastAsia="Times New Roman" w:hAnsi="Tahoma" w:cs="Tahoma"/>
          <w:sz w:val="24"/>
          <w:szCs w:val="24"/>
          <w:lang w:eastAsia="sk-SK"/>
        </w:rPr>
        <w:t>1</w:t>
      </w:r>
      <w:r w:rsidR="008570AA" w:rsidRPr="00BD28DC">
        <w:rPr>
          <w:rFonts w:ascii="Tahoma" w:eastAsia="Times New Roman" w:hAnsi="Tahoma" w:cs="Tahoma"/>
          <w:sz w:val="24"/>
          <w:szCs w:val="24"/>
          <w:lang w:eastAsia="sk-SK"/>
        </w:rPr>
        <w:t>28</w:t>
      </w:r>
      <w:r w:rsidR="00002DA8" w:rsidRPr="00BD28DC">
        <w:rPr>
          <w:rFonts w:ascii="Tahoma" w:eastAsia="Times New Roman" w:hAnsi="Tahoma" w:cs="Tahoma"/>
          <w:sz w:val="24"/>
          <w:szCs w:val="24"/>
          <w:lang w:eastAsia="sk-SK"/>
        </w:rPr>
        <w:t>,0</w:t>
      </w:r>
      <w:r w:rsidR="00591D87" w:rsidRPr="00BD28DC">
        <w:rPr>
          <w:rFonts w:ascii="Tahoma" w:eastAsia="Times New Roman" w:hAnsi="Tahoma" w:cs="Tahoma"/>
          <w:sz w:val="24"/>
          <w:szCs w:val="24"/>
          <w:lang w:eastAsia="sk-SK"/>
        </w:rPr>
        <w:t xml:space="preserve"> </w:t>
      </w:r>
      <w:r w:rsidR="00F131FD" w:rsidRPr="00BD28DC">
        <w:rPr>
          <w:rFonts w:ascii="Tahoma" w:eastAsia="Times New Roman" w:hAnsi="Tahoma" w:cs="Tahoma"/>
          <w:sz w:val="24"/>
          <w:szCs w:val="24"/>
          <w:lang w:eastAsia="sk-SK"/>
        </w:rPr>
        <w:t xml:space="preserve">tis. </w:t>
      </w:r>
      <w:r w:rsidR="008570AA" w:rsidRPr="00BD28DC">
        <w:rPr>
          <w:rFonts w:ascii="Tahoma" w:eastAsia="Times New Roman" w:hAnsi="Tahoma" w:cs="Tahoma"/>
          <w:sz w:val="24"/>
          <w:szCs w:val="24"/>
          <w:lang w:eastAsia="sk-SK"/>
        </w:rPr>
        <w:t>€</w:t>
      </w:r>
      <w:r w:rsidR="00F131FD" w:rsidRPr="00BD28DC">
        <w:rPr>
          <w:rFonts w:ascii="Tahoma" w:eastAsia="Times New Roman" w:hAnsi="Tahoma" w:cs="Tahoma"/>
          <w:sz w:val="24"/>
          <w:szCs w:val="24"/>
          <w:lang w:eastAsia="sk-SK"/>
        </w:rPr>
        <w:t xml:space="preserve"> a prevody prostriedkov z roku 20</w:t>
      </w:r>
      <w:r w:rsidR="00591D87" w:rsidRPr="00BD28DC">
        <w:rPr>
          <w:rFonts w:ascii="Tahoma" w:eastAsia="Times New Roman" w:hAnsi="Tahoma" w:cs="Tahoma"/>
          <w:sz w:val="24"/>
          <w:szCs w:val="24"/>
          <w:lang w:eastAsia="sk-SK"/>
        </w:rPr>
        <w:t>2</w:t>
      </w:r>
      <w:r w:rsidR="008570AA" w:rsidRPr="00BD28DC">
        <w:rPr>
          <w:rFonts w:ascii="Tahoma" w:eastAsia="Times New Roman" w:hAnsi="Tahoma" w:cs="Tahoma"/>
          <w:sz w:val="24"/>
          <w:szCs w:val="24"/>
          <w:lang w:eastAsia="sk-SK"/>
        </w:rPr>
        <w:t>2</w:t>
      </w:r>
      <w:r w:rsidR="00F131FD" w:rsidRPr="00BD28DC">
        <w:rPr>
          <w:rFonts w:ascii="Tahoma" w:eastAsia="Times New Roman" w:hAnsi="Tahoma" w:cs="Tahoma"/>
          <w:sz w:val="24"/>
          <w:szCs w:val="24"/>
          <w:lang w:eastAsia="sk-SK"/>
        </w:rPr>
        <w:t xml:space="preserve"> vo výške </w:t>
      </w:r>
      <w:r w:rsidR="008570AA" w:rsidRPr="00BD28DC">
        <w:rPr>
          <w:rFonts w:ascii="Tahoma" w:eastAsia="Times New Roman" w:hAnsi="Tahoma" w:cs="Tahoma"/>
          <w:sz w:val="24"/>
          <w:szCs w:val="24"/>
          <w:lang w:eastAsia="sk-SK"/>
        </w:rPr>
        <w:t>218,6</w:t>
      </w:r>
      <w:r w:rsidR="00591D87" w:rsidRPr="00BD28DC">
        <w:rPr>
          <w:rFonts w:ascii="Tahoma" w:eastAsia="Times New Roman" w:hAnsi="Tahoma" w:cs="Tahoma"/>
          <w:sz w:val="24"/>
          <w:szCs w:val="24"/>
          <w:lang w:eastAsia="sk-SK"/>
        </w:rPr>
        <w:t xml:space="preserve"> </w:t>
      </w:r>
      <w:r w:rsidR="00F131FD" w:rsidRPr="00BD28DC">
        <w:rPr>
          <w:rFonts w:ascii="Tahoma" w:eastAsia="Times New Roman" w:hAnsi="Tahoma" w:cs="Tahoma"/>
          <w:sz w:val="24"/>
          <w:szCs w:val="24"/>
          <w:lang w:eastAsia="sk-SK"/>
        </w:rPr>
        <w:t xml:space="preserve">tis. </w:t>
      </w:r>
      <w:r w:rsidR="008570AA" w:rsidRPr="00BD28DC">
        <w:rPr>
          <w:rFonts w:ascii="Tahoma" w:eastAsia="Times New Roman" w:hAnsi="Tahoma" w:cs="Tahoma"/>
          <w:sz w:val="24"/>
          <w:szCs w:val="24"/>
          <w:lang w:eastAsia="sk-SK"/>
        </w:rPr>
        <w:t>€</w:t>
      </w:r>
      <w:r w:rsidR="00F131FD" w:rsidRPr="00BD28DC">
        <w:rPr>
          <w:rFonts w:ascii="Tahoma" w:eastAsia="Times New Roman" w:hAnsi="Tahoma" w:cs="Tahoma"/>
          <w:sz w:val="24"/>
          <w:szCs w:val="24"/>
          <w:lang w:eastAsia="sk-SK"/>
        </w:rPr>
        <w:t xml:space="preserve"> ( prevod hospodárskeho výsledku, </w:t>
      </w:r>
      <w:r w:rsidR="00591D87" w:rsidRPr="00BD28DC">
        <w:rPr>
          <w:rFonts w:ascii="Tahoma" w:eastAsia="Times New Roman" w:hAnsi="Tahoma" w:cs="Tahoma"/>
          <w:sz w:val="24"/>
          <w:szCs w:val="24"/>
          <w:lang w:eastAsia="sk-SK"/>
        </w:rPr>
        <w:t xml:space="preserve">prevod finančnej zábezpeky nájomných bytov, </w:t>
      </w:r>
      <w:r w:rsidR="00AA3C91" w:rsidRPr="00BD28DC">
        <w:rPr>
          <w:rFonts w:ascii="Tahoma" w:eastAsia="Times New Roman" w:hAnsi="Tahoma" w:cs="Tahoma"/>
          <w:sz w:val="24"/>
          <w:szCs w:val="24"/>
          <w:lang w:eastAsia="sk-SK"/>
        </w:rPr>
        <w:t xml:space="preserve">prevod účelových prostriedkov zo spoločného účtu so spol. Veolia Kráľovský Chlmec, s.r.o. . </w:t>
      </w:r>
      <w:r w:rsidR="00002DA8" w:rsidRPr="00BD28DC">
        <w:rPr>
          <w:rFonts w:ascii="Tahoma" w:eastAsia="Times New Roman" w:hAnsi="Tahoma" w:cs="Tahoma"/>
          <w:sz w:val="24"/>
          <w:szCs w:val="24"/>
          <w:lang w:eastAsia="sk-SK"/>
        </w:rPr>
        <w:t>Okrem toho sú tu zahrnuté aj príjmy od fyzických osôb na splátky úverov od ŠFRB.</w:t>
      </w:r>
    </w:p>
    <w:p w:rsidR="00310919" w:rsidRPr="00BD28DC" w:rsidRDefault="00310919" w:rsidP="0065491C">
      <w:pPr>
        <w:spacing w:after="0" w:line="240" w:lineRule="auto"/>
        <w:jc w:val="both"/>
        <w:rPr>
          <w:rFonts w:ascii="Tahoma" w:eastAsia="Times New Roman" w:hAnsi="Tahoma" w:cs="Tahoma"/>
          <w:sz w:val="24"/>
          <w:szCs w:val="24"/>
          <w:lang w:eastAsia="sk-SK"/>
        </w:rPr>
      </w:pPr>
    </w:p>
    <w:p w:rsidR="00DB00A9" w:rsidRPr="00BD28DC" w:rsidRDefault="00DB00A9" w:rsidP="00DB00A9">
      <w:pPr>
        <w:spacing w:after="0" w:line="240" w:lineRule="auto"/>
        <w:rPr>
          <w:rFonts w:ascii="Tahoma" w:eastAsia="Times New Roman" w:hAnsi="Tahoma" w:cs="Tahoma"/>
          <w:sz w:val="24"/>
          <w:szCs w:val="24"/>
          <w:lang w:eastAsia="sk-SK"/>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25"/>
        <w:gridCol w:w="2257"/>
        <w:gridCol w:w="2268"/>
        <w:gridCol w:w="2268"/>
      </w:tblGrid>
      <w:tr w:rsidR="00BD28DC" w:rsidRPr="00BD28DC" w:rsidTr="00290F76">
        <w:tc>
          <w:tcPr>
            <w:tcW w:w="2025" w:type="dxa"/>
            <w:shd w:val="clear" w:color="auto" w:fill="DDD9C3"/>
          </w:tcPr>
          <w:p w:rsidR="00290F76" w:rsidRPr="00BD28DC" w:rsidRDefault="00290F76" w:rsidP="006E2551">
            <w:pPr>
              <w:tabs>
                <w:tab w:val="right" w:pos="8460"/>
              </w:tabs>
              <w:spacing w:after="0" w:line="240" w:lineRule="auto"/>
              <w:jc w:val="both"/>
              <w:rPr>
                <w:rFonts w:ascii="Tahoma" w:eastAsia="Times New Roman" w:hAnsi="Tahoma" w:cs="Tahoma"/>
                <w:b/>
                <w:sz w:val="24"/>
                <w:szCs w:val="24"/>
                <w:lang w:eastAsia="sk-SK"/>
              </w:rPr>
            </w:pPr>
          </w:p>
        </w:tc>
        <w:tc>
          <w:tcPr>
            <w:tcW w:w="2257" w:type="dxa"/>
            <w:shd w:val="clear" w:color="auto" w:fill="DDD9C3"/>
          </w:tcPr>
          <w:p w:rsidR="00290F76" w:rsidRPr="00BD28DC" w:rsidRDefault="00290F76" w:rsidP="006E2551">
            <w:pPr>
              <w:tabs>
                <w:tab w:val="right" w:pos="8460"/>
              </w:tabs>
              <w:spacing w:after="0" w:line="24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Rozpočet  </w:t>
            </w:r>
          </w:p>
          <w:p w:rsidR="00290F76" w:rsidRPr="00BD28DC" w:rsidRDefault="00290F76" w:rsidP="00A061E8">
            <w:pPr>
              <w:tabs>
                <w:tab w:val="right" w:pos="8460"/>
              </w:tabs>
              <w:spacing w:after="0" w:line="24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na rok 20</w:t>
            </w:r>
            <w:r w:rsidR="00AA3C91" w:rsidRPr="00BD28DC">
              <w:rPr>
                <w:rFonts w:ascii="Tahoma" w:eastAsia="Times New Roman" w:hAnsi="Tahoma" w:cs="Tahoma"/>
                <w:sz w:val="24"/>
                <w:szCs w:val="24"/>
                <w:lang w:eastAsia="sk-SK"/>
              </w:rPr>
              <w:t>2</w:t>
            </w:r>
            <w:r w:rsidR="00A061E8" w:rsidRPr="00BD28DC">
              <w:rPr>
                <w:rFonts w:ascii="Tahoma" w:eastAsia="Times New Roman" w:hAnsi="Tahoma" w:cs="Tahoma"/>
                <w:sz w:val="24"/>
                <w:szCs w:val="24"/>
                <w:lang w:eastAsia="sk-SK"/>
              </w:rPr>
              <w:t>3</w:t>
            </w:r>
          </w:p>
        </w:tc>
        <w:tc>
          <w:tcPr>
            <w:tcW w:w="2268" w:type="dxa"/>
            <w:shd w:val="clear" w:color="auto" w:fill="DDD9C3"/>
          </w:tcPr>
          <w:p w:rsidR="00290F76" w:rsidRPr="00BD28DC" w:rsidRDefault="00290F76" w:rsidP="006E2551">
            <w:pPr>
              <w:tabs>
                <w:tab w:val="right" w:pos="8460"/>
              </w:tabs>
              <w:spacing w:after="0" w:line="24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Rozpočet</w:t>
            </w:r>
          </w:p>
          <w:p w:rsidR="00290F76" w:rsidRPr="00BD28DC" w:rsidRDefault="00290F76" w:rsidP="00A061E8">
            <w:pPr>
              <w:tabs>
                <w:tab w:val="right" w:pos="8460"/>
              </w:tabs>
              <w:spacing w:after="0" w:line="24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na rok 202</w:t>
            </w:r>
            <w:r w:rsidR="00A061E8" w:rsidRPr="00BD28DC">
              <w:rPr>
                <w:rFonts w:ascii="Tahoma" w:eastAsia="Times New Roman" w:hAnsi="Tahoma" w:cs="Tahoma"/>
                <w:sz w:val="24"/>
                <w:szCs w:val="24"/>
                <w:lang w:eastAsia="sk-SK"/>
              </w:rPr>
              <w:t>4</w:t>
            </w:r>
          </w:p>
        </w:tc>
        <w:tc>
          <w:tcPr>
            <w:tcW w:w="2268" w:type="dxa"/>
            <w:shd w:val="clear" w:color="auto" w:fill="DDD9C3"/>
          </w:tcPr>
          <w:p w:rsidR="00290F76" w:rsidRPr="00BD28DC" w:rsidRDefault="00290F76" w:rsidP="006E2551">
            <w:pPr>
              <w:tabs>
                <w:tab w:val="right" w:pos="8460"/>
              </w:tabs>
              <w:spacing w:after="0" w:line="24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Rozpočet</w:t>
            </w:r>
          </w:p>
          <w:p w:rsidR="00330BBE" w:rsidRPr="00BD28DC" w:rsidRDefault="00290F76" w:rsidP="00A061E8">
            <w:pPr>
              <w:tabs>
                <w:tab w:val="right" w:pos="8460"/>
              </w:tabs>
              <w:spacing w:after="0" w:line="24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na rok 202</w:t>
            </w:r>
            <w:r w:rsidR="00A061E8" w:rsidRPr="00BD28DC">
              <w:rPr>
                <w:rFonts w:ascii="Tahoma" w:eastAsia="Times New Roman" w:hAnsi="Tahoma" w:cs="Tahoma"/>
                <w:sz w:val="24"/>
                <w:szCs w:val="24"/>
                <w:lang w:eastAsia="sk-SK"/>
              </w:rPr>
              <w:t>5</w:t>
            </w:r>
          </w:p>
        </w:tc>
      </w:tr>
      <w:tr w:rsidR="00BD28DC" w:rsidRPr="00BD28DC" w:rsidTr="00290F76">
        <w:tc>
          <w:tcPr>
            <w:tcW w:w="2025" w:type="dxa"/>
          </w:tcPr>
          <w:p w:rsidR="00290F76" w:rsidRPr="00BD28DC" w:rsidRDefault="00290F76" w:rsidP="006E2551">
            <w:pPr>
              <w:tabs>
                <w:tab w:val="right" w:pos="8460"/>
              </w:tabs>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Bežné príjmy</w:t>
            </w:r>
          </w:p>
        </w:tc>
        <w:tc>
          <w:tcPr>
            <w:tcW w:w="2257" w:type="dxa"/>
          </w:tcPr>
          <w:p w:rsidR="00290F76" w:rsidRPr="00BD28DC" w:rsidRDefault="00A061E8" w:rsidP="00A061E8">
            <w:pPr>
              <w:tabs>
                <w:tab w:val="right" w:pos="8460"/>
              </w:tabs>
              <w:spacing w:after="0" w:line="24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8 041,1</w:t>
            </w:r>
          </w:p>
        </w:tc>
        <w:tc>
          <w:tcPr>
            <w:tcW w:w="2268" w:type="dxa"/>
          </w:tcPr>
          <w:p w:rsidR="00290F76" w:rsidRPr="00BD28DC" w:rsidRDefault="00A061E8" w:rsidP="00A061E8">
            <w:pPr>
              <w:tabs>
                <w:tab w:val="right" w:pos="8460"/>
              </w:tabs>
              <w:spacing w:after="0" w:line="24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7 573,1</w:t>
            </w:r>
          </w:p>
        </w:tc>
        <w:tc>
          <w:tcPr>
            <w:tcW w:w="2268" w:type="dxa"/>
          </w:tcPr>
          <w:p w:rsidR="00290F76" w:rsidRPr="00BD28DC" w:rsidRDefault="00A061E8" w:rsidP="00A061E8">
            <w:pPr>
              <w:tabs>
                <w:tab w:val="right" w:pos="8460"/>
              </w:tabs>
              <w:spacing w:after="0" w:line="24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8 022,1</w:t>
            </w:r>
          </w:p>
        </w:tc>
      </w:tr>
      <w:tr w:rsidR="00BD28DC" w:rsidRPr="00BD28DC" w:rsidTr="00290F76">
        <w:tc>
          <w:tcPr>
            <w:tcW w:w="2025" w:type="dxa"/>
          </w:tcPr>
          <w:p w:rsidR="00290F76" w:rsidRPr="00BD28DC" w:rsidRDefault="00290F76" w:rsidP="006E2551">
            <w:pPr>
              <w:tabs>
                <w:tab w:val="right" w:pos="8460"/>
              </w:tabs>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Kapitálové príjmy</w:t>
            </w:r>
          </w:p>
        </w:tc>
        <w:tc>
          <w:tcPr>
            <w:tcW w:w="2257" w:type="dxa"/>
          </w:tcPr>
          <w:p w:rsidR="00290F76" w:rsidRPr="00BD28DC" w:rsidRDefault="00A061E8" w:rsidP="00A061E8">
            <w:pPr>
              <w:tabs>
                <w:tab w:val="right" w:pos="8460"/>
              </w:tabs>
              <w:spacing w:after="0" w:line="24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3 305,3</w:t>
            </w:r>
          </w:p>
        </w:tc>
        <w:tc>
          <w:tcPr>
            <w:tcW w:w="2268" w:type="dxa"/>
          </w:tcPr>
          <w:p w:rsidR="00290F76" w:rsidRPr="00BD28DC" w:rsidRDefault="00A061E8" w:rsidP="00F8678C">
            <w:pPr>
              <w:tabs>
                <w:tab w:val="right" w:pos="8460"/>
              </w:tabs>
              <w:spacing w:after="0" w:line="24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0</w:t>
            </w:r>
            <w:r w:rsidR="00A04ED5" w:rsidRPr="00BD28DC">
              <w:rPr>
                <w:rFonts w:ascii="Tahoma" w:eastAsia="Times New Roman" w:hAnsi="Tahoma" w:cs="Tahoma"/>
                <w:sz w:val="24"/>
                <w:szCs w:val="24"/>
                <w:lang w:eastAsia="sk-SK"/>
              </w:rPr>
              <w:t>,0</w:t>
            </w:r>
          </w:p>
        </w:tc>
        <w:tc>
          <w:tcPr>
            <w:tcW w:w="2268" w:type="dxa"/>
          </w:tcPr>
          <w:p w:rsidR="00290F76" w:rsidRPr="00BD28DC" w:rsidRDefault="00F8678C" w:rsidP="00F8678C">
            <w:pPr>
              <w:tabs>
                <w:tab w:val="right" w:pos="8460"/>
              </w:tabs>
              <w:spacing w:after="0" w:line="24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0,0</w:t>
            </w:r>
          </w:p>
        </w:tc>
      </w:tr>
      <w:tr w:rsidR="00BD28DC" w:rsidRPr="00BD28DC" w:rsidTr="00290F76">
        <w:tc>
          <w:tcPr>
            <w:tcW w:w="2025" w:type="dxa"/>
          </w:tcPr>
          <w:p w:rsidR="00290F76" w:rsidRPr="00BD28DC" w:rsidRDefault="00290F76" w:rsidP="006E2551">
            <w:pPr>
              <w:tabs>
                <w:tab w:val="right" w:pos="8460"/>
              </w:tabs>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Vlastné príjmy škôl</w:t>
            </w:r>
          </w:p>
        </w:tc>
        <w:tc>
          <w:tcPr>
            <w:tcW w:w="2257" w:type="dxa"/>
          </w:tcPr>
          <w:p w:rsidR="00290F76" w:rsidRPr="00BD28DC" w:rsidRDefault="00A061E8" w:rsidP="00A061E8">
            <w:pPr>
              <w:tabs>
                <w:tab w:val="right" w:pos="8460"/>
              </w:tabs>
              <w:spacing w:after="0" w:line="24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209,8</w:t>
            </w:r>
          </w:p>
        </w:tc>
        <w:tc>
          <w:tcPr>
            <w:tcW w:w="2268" w:type="dxa"/>
          </w:tcPr>
          <w:p w:rsidR="00290F76" w:rsidRPr="00BD28DC" w:rsidRDefault="00196820" w:rsidP="00A061E8">
            <w:pPr>
              <w:tabs>
                <w:tab w:val="right" w:pos="8460"/>
              </w:tabs>
              <w:spacing w:after="0" w:line="24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A061E8" w:rsidRPr="00BD28DC">
              <w:rPr>
                <w:rFonts w:ascii="Tahoma" w:eastAsia="Times New Roman" w:hAnsi="Tahoma" w:cs="Tahoma"/>
                <w:sz w:val="24"/>
                <w:szCs w:val="24"/>
                <w:lang w:eastAsia="sk-SK"/>
              </w:rPr>
              <w:t>212,3</w:t>
            </w:r>
          </w:p>
        </w:tc>
        <w:tc>
          <w:tcPr>
            <w:tcW w:w="2268" w:type="dxa"/>
          </w:tcPr>
          <w:p w:rsidR="00290F76" w:rsidRPr="00BD28DC" w:rsidRDefault="00A061E8" w:rsidP="00A061E8">
            <w:pPr>
              <w:tabs>
                <w:tab w:val="right" w:pos="8460"/>
              </w:tabs>
              <w:spacing w:after="0" w:line="24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212,3</w:t>
            </w:r>
          </w:p>
        </w:tc>
      </w:tr>
      <w:tr w:rsidR="00290F76" w:rsidRPr="00BD28DC" w:rsidTr="00290F76">
        <w:tc>
          <w:tcPr>
            <w:tcW w:w="2025" w:type="dxa"/>
          </w:tcPr>
          <w:p w:rsidR="00290F76" w:rsidRPr="00BD28DC" w:rsidRDefault="00290F76" w:rsidP="006E2551">
            <w:pPr>
              <w:tabs>
                <w:tab w:val="right" w:pos="8460"/>
              </w:tabs>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Finančné príjmy</w:t>
            </w:r>
          </w:p>
        </w:tc>
        <w:tc>
          <w:tcPr>
            <w:tcW w:w="2257" w:type="dxa"/>
          </w:tcPr>
          <w:p w:rsidR="00290F76" w:rsidRPr="00BD28DC" w:rsidRDefault="00A04ED5" w:rsidP="00A061E8">
            <w:pPr>
              <w:tabs>
                <w:tab w:val="right" w:pos="8460"/>
              </w:tabs>
              <w:spacing w:after="0" w:line="24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3</w:t>
            </w:r>
            <w:r w:rsidR="00A061E8" w:rsidRPr="00BD28DC">
              <w:rPr>
                <w:rFonts w:ascii="Tahoma" w:eastAsia="Times New Roman" w:hAnsi="Tahoma" w:cs="Tahoma"/>
                <w:sz w:val="24"/>
                <w:szCs w:val="24"/>
                <w:lang w:eastAsia="sk-SK"/>
              </w:rPr>
              <w:t>46,6</w:t>
            </w:r>
          </w:p>
        </w:tc>
        <w:tc>
          <w:tcPr>
            <w:tcW w:w="2268" w:type="dxa"/>
          </w:tcPr>
          <w:p w:rsidR="00290F76" w:rsidRPr="00BD28DC" w:rsidRDefault="00A061E8" w:rsidP="00A061E8">
            <w:pPr>
              <w:tabs>
                <w:tab w:val="right" w:pos="8460"/>
              </w:tabs>
              <w:spacing w:after="0" w:line="24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58,6</w:t>
            </w:r>
          </w:p>
        </w:tc>
        <w:tc>
          <w:tcPr>
            <w:tcW w:w="2268" w:type="dxa"/>
          </w:tcPr>
          <w:p w:rsidR="00290F76" w:rsidRPr="00BD28DC" w:rsidRDefault="00A061E8" w:rsidP="00A061E8">
            <w:pPr>
              <w:tabs>
                <w:tab w:val="right" w:pos="8460"/>
              </w:tabs>
              <w:spacing w:after="0" w:line="24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58,6</w:t>
            </w:r>
          </w:p>
        </w:tc>
      </w:tr>
    </w:tbl>
    <w:p w:rsidR="007F10F1" w:rsidRPr="00BD28DC" w:rsidRDefault="007F10F1" w:rsidP="00886F48">
      <w:pPr>
        <w:spacing w:after="0" w:line="360" w:lineRule="auto"/>
        <w:rPr>
          <w:rFonts w:ascii="Tahoma" w:eastAsia="Times New Roman" w:hAnsi="Tahoma" w:cs="Tahoma"/>
          <w:sz w:val="24"/>
          <w:szCs w:val="24"/>
          <w:lang w:eastAsia="sk-SK"/>
        </w:rPr>
      </w:pPr>
    </w:p>
    <w:p w:rsidR="00746B0A" w:rsidRPr="00BD28DC" w:rsidRDefault="00746B0A" w:rsidP="00886F48">
      <w:pPr>
        <w:spacing w:after="0" w:line="360" w:lineRule="auto"/>
        <w:rPr>
          <w:rFonts w:ascii="Tahoma" w:eastAsia="Times New Roman" w:hAnsi="Tahoma" w:cs="Tahoma"/>
          <w:sz w:val="24"/>
          <w:szCs w:val="24"/>
          <w:lang w:eastAsia="sk-SK"/>
        </w:rPr>
      </w:pPr>
    </w:p>
    <w:p w:rsidR="003525E8" w:rsidRPr="00BD28DC" w:rsidRDefault="00AA3C91" w:rsidP="00AA3C91">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Bežné výdavky </w:t>
      </w:r>
      <w:r w:rsidR="00FD4256" w:rsidRPr="00BD28DC">
        <w:rPr>
          <w:rFonts w:ascii="Tahoma" w:eastAsia="Times New Roman" w:hAnsi="Tahoma" w:cs="Tahoma"/>
          <w:sz w:val="24"/>
          <w:szCs w:val="24"/>
          <w:lang w:eastAsia="sk-SK"/>
        </w:rPr>
        <w:t>na rok 202</w:t>
      </w:r>
      <w:r w:rsidR="00A061E8" w:rsidRPr="00BD28DC">
        <w:rPr>
          <w:rFonts w:ascii="Tahoma" w:eastAsia="Times New Roman" w:hAnsi="Tahoma" w:cs="Tahoma"/>
          <w:sz w:val="24"/>
          <w:szCs w:val="24"/>
          <w:lang w:eastAsia="sk-SK"/>
        </w:rPr>
        <w:t>3</w:t>
      </w:r>
      <w:r w:rsidR="00FD4256" w:rsidRPr="00BD28DC">
        <w:rPr>
          <w:rFonts w:ascii="Tahoma" w:eastAsia="Times New Roman" w:hAnsi="Tahoma" w:cs="Tahoma"/>
          <w:sz w:val="24"/>
          <w:szCs w:val="24"/>
          <w:lang w:eastAsia="sk-SK"/>
        </w:rPr>
        <w:t xml:space="preserve"> </w:t>
      </w:r>
      <w:r w:rsidRPr="00BD28DC">
        <w:rPr>
          <w:rFonts w:ascii="Tahoma" w:eastAsia="Times New Roman" w:hAnsi="Tahoma" w:cs="Tahoma"/>
          <w:sz w:val="24"/>
          <w:szCs w:val="24"/>
          <w:lang w:eastAsia="sk-SK"/>
        </w:rPr>
        <w:t xml:space="preserve">sú </w:t>
      </w:r>
      <w:r w:rsidR="00FD4256" w:rsidRPr="00BD28DC">
        <w:rPr>
          <w:rFonts w:ascii="Tahoma" w:eastAsia="Times New Roman" w:hAnsi="Tahoma" w:cs="Tahoma"/>
          <w:sz w:val="24"/>
          <w:szCs w:val="24"/>
          <w:lang w:eastAsia="sk-SK"/>
        </w:rPr>
        <w:t>v porovnaní so skutočnosťou roku 202</w:t>
      </w:r>
      <w:r w:rsidR="00A061E8" w:rsidRPr="00BD28DC">
        <w:rPr>
          <w:rFonts w:ascii="Tahoma" w:eastAsia="Times New Roman" w:hAnsi="Tahoma" w:cs="Tahoma"/>
          <w:sz w:val="24"/>
          <w:szCs w:val="24"/>
          <w:lang w:eastAsia="sk-SK"/>
        </w:rPr>
        <w:t>2</w:t>
      </w:r>
      <w:r w:rsidR="00FD4256" w:rsidRPr="00BD28DC">
        <w:rPr>
          <w:rFonts w:ascii="Tahoma" w:eastAsia="Times New Roman" w:hAnsi="Tahoma" w:cs="Tahoma"/>
          <w:sz w:val="24"/>
          <w:szCs w:val="24"/>
          <w:lang w:eastAsia="sk-SK"/>
        </w:rPr>
        <w:t xml:space="preserve"> rozpočtované vyššie o </w:t>
      </w:r>
      <w:r w:rsidR="003525E8" w:rsidRPr="00BD28DC">
        <w:rPr>
          <w:rFonts w:ascii="Tahoma" w:eastAsia="Times New Roman" w:hAnsi="Tahoma" w:cs="Tahoma"/>
          <w:sz w:val="24"/>
          <w:szCs w:val="24"/>
          <w:lang w:eastAsia="sk-SK"/>
        </w:rPr>
        <w:t xml:space="preserve">368,4 </w:t>
      </w:r>
      <w:r w:rsidR="00FD4256" w:rsidRPr="00BD28DC">
        <w:rPr>
          <w:rFonts w:ascii="Tahoma" w:eastAsia="Times New Roman" w:hAnsi="Tahoma" w:cs="Tahoma"/>
          <w:sz w:val="24"/>
          <w:szCs w:val="24"/>
          <w:lang w:eastAsia="sk-SK"/>
        </w:rPr>
        <w:t xml:space="preserve">tis.€. </w:t>
      </w:r>
      <w:r w:rsidRPr="00BD28DC">
        <w:rPr>
          <w:rFonts w:ascii="Tahoma" w:eastAsia="Times New Roman" w:hAnsi="Tahoma" w:cs="Tahoma"/>
          <w:sz w:val="24"/>
          <w:szCs w:val="24"/>
          <w:lang w:eastAsia="sk-SK"/>
        </w:rPr>
        <w:t xml:space="preserve">Kapitálové výdavky sú rozpočtované vo výške </w:t>
      </w:r>
      <w:r w:rsidR="003525E8" w:rsidRPr="00BD28DC">
        <w:rPr>
          <w:rFonts w:ascii="Tahoma" w:eastAsia="Times New Roman" w:hAnsi="Tahoma" w:cs="Tahoma"/>
          <w:sz w:val="24"/>
          <w:szCs w:val="24"/>
          <w:lang w:eastAsia="sk-SK"/>
        </w:rPr>
        <w:t>3 937,0</w:t>
      </w:r>
      <w:r w:rsidRPr="00BD28DC">
        <w:rPr>
          <w:rFonts w:ascii="Tahoma" w:eastAsia="Times New Roman" w:hAnsi="Tahoma" w:cs="Tahoma"/>
          <w:sz w:val="24"/>
          <w:szCs w:val="24"/>
          <w:lang w:eastAsia="sk-SK"/>
        </w:rPr>
        <w:t xml:space="preserve"> tis. </w:t>
      </w:r>
      <w:r w:rsidR="003525E8" w:rsidRPr="00BD28DC">
        <w:rPr>
          <w:rFonts w:ascii="Tahoma" w:eastAsia="Times New Roman" w:hAnsi="Tahoma" w:cs="Tahoma"/>
          <w:sz w:val="24"/>
          <w:szCs w:val="24"/>
          <w:lang w:eastAsia="sk-SK"/>
        </w:rPr>
        <w:t>€</w:t>
      </w:r>
      <w:r w:rsidRPr="00BD28DC">
        <w:rPr>
          <w:rFonts w:ascii="Tahoma" w:eastAsia="Times New Roman" w:hAnsi="Tahoma" w:cs="Tahoma"/>
          <w:sz w:val="24"/>
          <w:szCs w:val="24"/>
          <w:lang w:eastAsia="sk-SK"/>
        </w:rPr>
        <w:t xml:space="preserve">. Najväčšie položky sú rozpočtované na </w:t>
      </w:r>
      <w:r w:rsidR="003525E8" w:rsidRPr="00BD28DC">
        <w:rPr>
          <w:rFonts w:ascii="Tahoma" w:eastAsia="Times New Roman" w:hAnsi="Tahoma" w:cs="Tahoma"/>
          <w:sz w:val="24"/>
          <w:szCs w:val="24"/>
          <w:lang w:eastAsia="sk-SK"/>
        </w:rPr>
        <w:t xml:space="preserve">výstavbu zberného dvora vo výške 485,0 tis. €, projekt rekonštrukcie ciest a chodníkov v MRK v hodnote 590,0 tis. €, projekt na </w:t>
      </w:r>
      <w:proofErr w:type="spellStart"/>
      <w:r w:rsidR="003525E8" w:rsidRPr="00BD28DC">
        <w:rPr>
          <w:rFonts w:ascii="Tahoma" w:eastAsia="Times New Roman" w:hAnsi="Tahoma" w:cs="Tahoma"/>
          <w:sz w:val="24"/>
          <w:szCs w:val="24"/>
          <w:lang w:eastAsia="sk-SK"/>
        </w:rPr>
        <w:t>vodozádržné</w:t>
      </w:r>
      <w:proofErr w:type="spellEnd"/>
      <w:r w:rsidR="003525E8" w:rsidRPr="00BD28DC">
        <w:rPr>
          <w:rFonts w:ascii="Tahoma" w:eastAsia="Times New Roman" w:hAnsi="Tahoma" w:cs="Tahoma"/>
          <w:sz w:val="24"/>
          <w:szCs w:val="24"/>
          <w:lang w:eastAsia="sk-SK"/>
        </w:rPr>
        <w:t xml:space="preserve"> opatrenia v hodnote 657,3 tis. €, projekt zateplenia a obnovy obalových konštrukcií ZŚ </w:t>
      </w:r>
      <w:proofErr w:type="spellStart"/>
      <w:r w:rsidR="003525E8" w:rsidRPr="00BD28DC">
        <w:rPr>
          <w:rFonts w:ascii="Tahoma" w:eastAsia="Times New Roman" w:hAnsi="Tahoma" w:cs="Tahoma"/>
          <w:sz w:val="24"/>
          <w:szCs w:val="24"/>
          <w:lang w:eastAsia="sk-SK"/>
        </w:rPr>
        <w:t>Kossutha</w:t>
      </w:r>
      <w:proofErr w:type="spellEnd"/>
      <w:r w:rsidR="003525E8" w:rsidRPr="00BD28DC">
        <w:rPr>
          <w:rFonts w:ascii="Tahoma" w:eastAsia="Times New Roman" w:hAnsi="Tahoma" w:cs="Tahoma"/>
          <w:sz w:val="24"/>
          <w:szCs w:val="24"/>
          <w:lang w:eastAsia="sk-SK"/>
        </w:rPr>
        <w:t xml:space="preserve"> v hodnote 760,2 tis. €, modernizácie technického vybavenia ZŠ </w:t>
      </w:r>
      <w:proofErr w:type="spellStart"/>
      <w:r w:rsidR="003525E8" w:rsidRPr="00BD28DC">
        <w:rPr>
          <w:rFonts w:ascii="Tahoma" w:eastAsia="Times New Roman" w:hAnsi="Tahoma" w:cs="Tahoma"/>
          <w:sz w:val="24"/>
          <w:szCs w:val="24"/>
          <w:lang w:eastAsia="sk-SK"/>
        </w:rPr>
        <w:t>Kossutha</w:t>
      </w:r>
      <w:proofErr w:type="spellEnd"/>
      <w:r w:rsidR="003525E8" w:rsidRPr="00BD28DC">
        <w:rPr>
          <w:rFonts w:ascii="Tahoma" w:eastAsia="Times New Roman" w:hAnsi="Tahoma" w:cs="Tahoma"/>
          <w:sz w:val="24"/>
          <w:szCs w:val="24"/>
          <w:lang w:eastAsia="sk-SK"/>
        </w:rPr>
        <w:t xml:space="preserve"> v hodnote 188,5 tis. €, projekt zníženia energetickej náročnosti ŽŚ M. </w:t>
      </w:r>
      <w:proofErr w:type="spellStart"/>
      <w:r w:rsidR="00BD28DC">
        <w:rPr>
          <w:rFonts w:ascii="Tahoma" w:eastAsia="Times New Roman" w:hAnsi="Tahoma" w:cs="Tahoma"/>
          <w:sz w:val="24"/>
          <w:szCs w:val="24"/>
          <w:lang w:eastAsia="sk-SK"/>
        </w:rPr>
        <w:t>H</w:t>
      </w:r>
      <w:r w:rsidR="003525E8" w:rsidRPr="00BD28DC">
        <w:rPr>
          <w:rFonts w:ascii="Tahoma" w:eastAsia="Times New Roman" w:hAnsi="Tahoma" w:cs="Tahoma"/>
          <w:sz w:val="24"/>
          <w:szCs w:val="24"/>
          <w:lang w:eastAsia="sk-SK"/>
        </w:rPr>
        <w:t>elmeczyho</w:t>
      </w:r>
      <w:proofErr w:type="spellEnd"/>
      <w:r w:rsidR="003525E8" w:rsidRPr="00BD28DC">
        <w:rPr>
          <w:rFonts w:ascii="Tahoma" w:eastAsia="Times New Roman" w:hAnsi="Tahoma" w:cs="Tahoma"/>
          <w:sz w:val="24"/>
          <w:szCs w:val="24"/>
          <w:lang w:eastAsia="sk-SK"/>
        </w:rPr>
        <w:t xml:space="preserve"> v hodnote 275 tis. €, rekonštrukcie ZUŠ v hodno e 780 tis. € a ďalších objemovo menších investícií so zdrojov mesta.</w:t>
      </w:r>
    </w:p>
    <w:p w:rsidR="003525E8" w:rsidRPr="00BD28DC" w:rsidRDefault="003525E8" w:rsidP="00AA3C91">
      <w:pPr>
        <w:spacing w:after="0" w:line="240" w:lineRule="auto"/>
        <w:rPr>
          <w:rFonts w:ascii="Tahoma" w:eastAsia="Times New Roman" w:hAnsi="Tahoma" w:cs="Tahoma"/>
          <w:sz w:val="24"/>
          <w:szCs w:val="24"/>
          <w:lang w:eastAsia="sk-SK"/>
        </w:rPr>
      </w:pPr>
    </w:p>
    <w:p w:rsidR="00135F6D" w:rsidRPr="00BD28DC" w:rsidRDefault="00AA3C91" w:rsidP="00AA3C91">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Výdavky z finančných operácií sú v rozpočte na rok 202</w:t>
      </w:r>
      <w:r w:rsidR="00217516" w:rsidRPr="00BD28DC">
        <w:rPr>
          <w:rFonts w:ascii="Tahoma" w:eastAsia="Times New Roman" w:hAnsi="Tahoma" w:cs="Tahoma"/>
          <w:sz w:val="24"/>
          <w:szCs w:val="24"/>
          <w:lang w:eastAsia="sk-SK"/>
        </w:rPr>
        <w:t>3</w:t>
      </w:r>
      <w:r w:rsidRPr="00BD28DC">
        <w:rPr>
          <w:rFonts w:ascii="Tahoma" w:eastAsia="Times New Roman" w:hAnsi="Tahoma" w:cs="Tahoma"/>
          <w:sz w:val="24"/>
          <w:szCs w:val="24"/>
          <w:lang w:eastAsia="sk-SK"/>
        </w:rPr>
        <w:t xml:space="preserve"> rozpočtované vo výške </w:t>
      </w:r>
      <w:r w:rsidR="00217516" w:rsidRPr="00BD28DC">
        <w:rPr>
          <w:rFonts w:ascii="Tahoma" w:eastAsia="Times New Roman" w:hAnsi="Tahoma" w:cs="Tahoma"/>
          <w:sz w:val="24"/>
          <w:szCs w:val="24"/>
          <w:lang w:eastAsia="sk-SK"/>
        </w:rPr>
        <w:t>207,7</w:t>
      </w:r>
      <w:r w:rsidRPr="00BD28DC">
        <w:rPr>
          <w:rFonts w:ascii="Tahoma" w:eastAsia="Times New Roman" w:hAnsi="Tahoma" w:cs="Tahoma"/>
          <w:sz w:val="24"/>
          <w:szCs w:val="24"/>
          <w:lang w:eastAsia="sk-SK"/>
        </w:rPr>
        <w:t xml:space="preserve"> tis. Eur. Tvoria ich hlavne splátky z prijatých úverov.</w:t>
      </w:r>
    </w:p>
    <w:p w:rsidR="00746B0A" w:rsidRPr="00BD28DC" w:rsidRDefault="00746B0A" w:rsidP="008912D5">
      <w:pPr>
        <w:spacing w:after="0" w:line="240" w:lineRule="auto"/>
        <w:jc w:val="both"/>
        <w:rPr>
          <w:rFonts w:ascii="Tahoma" w:eastAsia="Times New Roman" w:hAnsi="Tahoma" w:cs="Tahoma"/>
          <w:sz w:val="24"/>
          <w:szCs w:val="24"/>
          <w:lang w:eastAsia="sk-SK"/>
        </w:rPr>
      </w:pPr>
    </w:p>
    <w:p w:rsidR="00AA3C91" w:rsidRPr="00BD28DC" w:rsidRDefault="00AA3C91" w:rsidP="008912D5">
      <w:pPr>
        <w:spacing w:after="0" w:line="240" w:lineRule="auto"/>
        <w:jc w:val="both"/>
        <w:rPr>
          <w:rFonts w:ascii="Tahoma" w:eastAsia="Times New Roman" w:hAnsi="Tahoma" w:cs="Tahoma"/>
          <w:sz w:val="24"/>
          <w:szCs w:val="24"/>
          <w:lang w:eastAsia="sk-SK"/>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27"/>
        <w:gridCol w:w="2255"/>
        <w:gridCol w:w="2268"/>
        <w:gridCol w:w="2268"/>
      </w:tblGrid>
      <w:tr w:rsidR="00BD28DC" w:rsidRPr="00BD28DC" w:rsidTr="00290F76">
        <w:tc>
          <w:tcPr>
            <w:tcW w:w="2027" w:type="dxa"/>
            <w:shd w:val="clear" w:color="auto" w:fill="DDD9C3"/>
          </w:tcPr>
          <w:p w:rsidR="00290F76" w:rsidRPr="00BD28DC" w:rsidRDefault="00290F76" w:rsidP="006E2551">
            <w:pPr>
              <w:tabs>
                <w:tab w:val="right" w:pos="8460"/>
              </w:tabs>
              <w:spacing w:after="0" w:line="240" w:lineRule="auto"/>
              <w:jc w:val="both"/>
              <w:rPr>
                <w:rFonts w:ascii="Tahoma" w:eastAsia="Times New Roman" w:hAnsi="Tahoma" w:cs="Tahoma"/>
                <w:b/>
                <w:sz w:val="24"/>
                <w:szCs w:val="24"/>
                <w:lang w:eastAsia="sk-SK"/>
              </w:rPr>
            </w:pPr>
          </w:p>
        </w:tc>
        <w:tc>
          <w:tcPr>
            <w:tcW w:w="2255" w:type="dxa"/>
            <w:shd w:val="clear" w:color="auto" w:fill="DDD9C3"/>
          </w:tcPr>
          <w:p w:rsidR="00290F76" w:rsidRPr="00BD28DC" w:rsidRDefault="00290F76" w:rsidP="006E2551">
            <w:pPr>
              <w:tabs>
                <w:tab w:val="right" w:pos="8460"/>
              </w:tabs>
              <w:spacing w:after="0" w:line="24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Rozpočet  </w:t>
            </w:r>
          </w:p>
          <w:p w:rsidR="00290F76" w:rsidRPr="00BD28DC" w:rsidRDefault="00196820" w:rsidP="000C4A71">
            <w:pPr>
              <w:tabs>
                <w:tab w:val="right" w:pos="8460"/>
              </w:tabs>
              <w:spacing w:after="0" w:line="24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na rok 202</w:t>
            </w:r>
            <w:r w:rsidR="000C4A71" w:rsidRPr="00BD28DC">
              <w:rPr>
                <w:rFonts w:ascii="Tahoma" w:eastAsia="Times New Roman" w:hAnsi="Tahoma" w:cs="Tahoma"/>
                <w:sz w:val="24"/>
                <w:szCs w:val="24"/>
                <w:lang w:eastAsia="sk-SK"/>
              </w:rPr>
              <w:t>3</w:t>
            </w:r>
          </w:p>
        </w:tc>
        <w:tc>
          <w:tcPr>
            <w:tcW w:w="2268" w:type="dxa"/>
            <w:shd w:val="clear" w:color="auto" w:fill="DDD9C3"/>
          </w:tcPr>
          <w:p w:rsidR="00290F76" w:rsidRPr="00BD28DC" w:rsidRDefault="00290F76" w:rsidP="006E2551">
            <w:pPr>
              <w:tabs>
                <w:tab w:val="right" w:pos="8460"/>
              </w:tabs>
              <w:spacing w:after="0" w:line="24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Rozpočet</w:t>
            </w:r>
          </w:p>
          <w:p w:rsidR="00290F76" w:rsidRPr="00BD28DC" w:rsidRDefault="00290F76" w:rsidP="000C4A71">
            <w:pPr>
              <w:tabs>
                <w:tab w:val="right" w:pos="8460"/>
              </w:tabs>
              <w:spacing w:after="0" w:line="24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na rok 202</w:t>
            </w:r>
            <w:r w:rsidR="000C4A71" w:rsidRPr="00BD28DC">
              <w:rPr>
                <w:rFonts w:ascii="Tahoma" w:eastAsia="Times New Roman" w:hAnsi="Tahoma" w:cs="Tahoma"/>
                <w:sz w:val="24"/>
                <w:szCs w:val="24"/>
                <w:lang w:eastAsia="sk-SK"/>
              </w:rPr>
              <w:t>4</w:t>
            </w:r>
          </w:p>
        </w:tc>
        <w:tc>
          <w:tcPr>
            <w:tcW w:w="2268" w:type="dxa"/>
            <w:shd w:val="clear" w:color="auto" w:fill="DDD9C3"/>
          </w:tcPr>
          <w:p w:rsidR="00290F76" w:rsidRPr="00BD28DC" w:rsidRDefault="00290F76" w:rsidP="006E2551">
            <w:pPr>
              <w:tabs>
                <w:tab w:val="right" w:pos="8460"/>
              </w:tabs>
              <w:spacing w:after="0" w:line="24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Rozpočet</w:t>
            </w:r>
          </w:p>
          <w:p w:rsidR="00290F76" w:rsidRPr="00BD28DC" w:rsidRDefault="00290F76" w:rsidP="000C4A71">
            <w:pPr>
              <w:tabs>
                <w:tab w:val="right" w:pos="8460"/>
              </w:tabs>
              <w:spacing w:after="0" w:line="24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na rok 202</w:t>
            </w:r>
            <w:r w:rsidR="000C4A71" w:rsidRPr="00BD28DC">
              <w:rPr>
                <w:rFonts w:ascii="Tahoma" w:eastAsia="Times New Roman" w:hAnsi="Tahoma" w:cs="Tahoma"/>
                <w:sz w:val="24"/>
                <w:szCs w:val="24"/>
                <w:lang w:eastAsia="sk-SK"/>
              </w:rPr>
              <w:t>5</w:t>
            </w:r>
          </w:p>
        </w:tc>
      </w:tr>
      <w:tr w:rsidR="00BD28DC" w:rsidRPr="00BD28DC" w:rsidTr="00290F76">
        <w:tc>
          <w:tcPr>
            <w:tcW w:w="2027" w:type="dxa"/>
          </w:tcPr>
          <w:p w:rsidR="00290F76" w:rsidRPr="00BD28DC" w:rsidRDefault="00290F76" w:rsidP="006E2551">
            <w:pPr>
              <w:tabs>
                <w:tab w:val="right" w:pos="8460"/>
              </w:tabs>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Bežné výdavky</w:t>
            </w:r>
          </w:p>
        </w:tc>
        <w:tc>
          <w:tcPr>
            <w:tcW w:w="2255" w:type="dxa"/>
          </w:tcPr>
          <w:p w:rsidR="00290F76" w:rsidRPr="00BD28DC" w:rsidRDefault="000C4A71" w:rsidP="000C4A71">
            <w:pPr>
              <w:tabs>
                <w:tab w:val="right" w:pos="8460"/>
              </w:tabs>
              <w:spacing w:after="0" w:line="24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3 455,8</w:t>
            </w:r>
          </w:p>
        </w:tc>
        <w:tc>
          <w:tcPr>
            <w:tcW w:w="2268" w:type="dxa"/>
          </w:tcPr>
          <w:p w:rsidR="00290F76" w:rsidRPr="00BD28DC" w:rsidRDefault="000C4A71" w:rsidP="000C4A71">
            <w:pPr>
              <w:tabs>
                <w:tab w:val="right" w:pos="8460"/>
              </w:tabs>
              <w:spacing w:after="0" w:line="24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3 093,5</w:t>
            </w:r>
          </w:p>
        </w:tc>
        <w:tc>
          <w:tcPr>
            <w:tcW w:w="2268" w:type="dxa"/>
          </w:tcPr>
          <w:p w:rsidR="00290F76" w:rsidRPr="00BD28DC" w:rsidRDefault="000C4A71" w:rsidP="000C4A71">
            <w:pPr>
              <w:tabs>
                <w:tab w:val="right" w:pos="8460"/>
              </w:tabs>
              <w:spacing w:after="0" w:line="24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3 288,1</w:t>
            </w:r>
          </w:p>
        </w:tc>
      </w:tr>
      <w:tr w:rsidR="00BD28DC" w:rsidRPr="00BD28DC" w:rsidTr="00290F76">
        <w:tc>
          <w:tcPr>
            <w:tcW w:w="2027" w:type="dxa"/>
          </w:tcPr>
          <w:p w:rsidR="00290F76" w:rsidRPr="00BD28DC" w:rsidRDefault="00290F76" w:rsidP="006E2551">
            <w:pPr>
              <w:tabs>
                <w:tab w:val="right" w:pos="8460"/>
              </w:tabs>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Kapitálové výdavky</w:t>
            </w:r>
          </w:p>
        </w:tc>
        <w:tc>
          <w:tcPr>
            <w:tcW w:w="2255" w:type="dxa"/>
          </w:tcPr>
          <w:p w:rsidR="00290F76" w:rsidRPr="00BD28DC" w:rsidRDefault="000C4A71" w:rsidP="000C4A71">
            <w:pPr>
              <w:tabs>
                <w:tab w:val="right" w:pos="8460"/>
              </w:tabs>
              <w:spacing w:after="0" w:line="24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3 937,0</w:t>
            </w:r>
          </w:p>
        </w:tc>
        <w:tc>
          <w:tcPr>
            <w:tcW w:w="2268" w:type="dxa"/>
          </w:tcPr>
          <w:p w:rsidR="00290F76" w:rsidRPr="00BD28DC" w:rsidRDefault="000C4A71" w:rsidP="000C4A71">
            <w:pPr>
              <w:tabs>
                <w:tab w:val="right" w:pos="8460"/>
              </w:tabs>
              <w:spacing w:after="0" w:line="24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0,0</w:t>
            </w:r>
          </w:p>
        </w:tc>
        <w:tc>
          <w:tcPr>
            <w:tcW w:w="2268" w:type="dxa"/>
          </w:tcPr>
          <w:p w:rsidR="00290F76" w:rsidRPr="00BD28DC" w:rsidRDefault="000C4A71" w:rsidP="000C4A71">
            <w:pPr>
              <w:tabs>
                <w:tab w:val="right" w:pos="8460"/>
              </w:tabs>
              <w:spacing w:after="0" w:line="24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218,3</w:t>
            </w:r>
          </w:p>
        </w:tc>
      </w:tr>
      <w:tr w:rsidR="00BD28DC" w:rsidRPr="00BD28DC" w:rsidTr="00290F76">
        <w:tc>
          <w:tcPr>
            <w:tcW w:w="2027" w:type="dxa"/>
          </w:tcPr>
          <w:p w:rsidR="00290F76" w:rsidRPr="00BD28DC" w:rsidRDefault="00290F76" w:rsidP="006E2551">
            <w:pPr>
              <w:tabs>
                <w:tab w:val="right" w:pos="8460"/>
              </w:tabs>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Finančné výdavky</w:t>
            </w:r>
          </w:p>
        </w:tc>
        <w:tc>
          <w:tcPr>
            <w:tcW w:w="2255" w:type="dxa"/>
          </w:tcPr>
          <w:p w:rsidR="00290F76" w:rsidRPr="00BD28DC" w:rsidRDefault="000C4A71" w:rsidP="000C4A71">
            <w:pPr>
              <w:tabs>
                <w:tab w:val="right" w:pos="8460"/>
              </w:tabs>
              <w:spacing w:after="0" w:line="24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207,7</w:t>
            </w:r>
          </w:p>
        </w:tc>
        <w:tc>
          <w:tcPr>
            <w:tcW w:w="2268" w:type="dxa"/>
          </w:tcPr>
          <w:p w:rsidR="00290F76" w:rsidRPr="00BD28DC" w:rsidRDefault="000C4A71" w:rsidP="000C4A71">
            <w:pPr>
              <w:tabs>
                <w:tab w:val="right" w:pos="8460"/>
              </w:tabs>
              <w:spacing w:after="0" w:line="24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306,8</w:t>
            </w:r>
          </w:p>
        </w:tc>
        <w:tc>
          <w:tcPr>
            <w:tcW w:w="2268" w:type="dxa"/>
          </w:tcPr>
          <w:p w:rsidR="00290F76" w:rsidRPr="00BD28DC" w:rsidRDefault="000C4A71" w:rsidP="000C4A71">
            <w:pPr>
              <w:tabs>
                <w:tab w:val="right" w:pos="8460"/>
              </w:tabs>
              <w:spacing w:after="0" w:line="24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306,8</w:t>
            </w:r>
          </w:p>
        </w:tc>
      </w:tr>
      <w:tr w:rsidR="00290F76" w:rsidRPr="00BD28DC" w:rsidTr="00290F76">
        <w:tc>
          <w:tcPr>
            <w:tcW w:w="2027" w:type="dxa"/>
          </w:tcPr>
          <w:p w:rsidR="00290F76" w:rsidRPr="00BD28DC" w:rsidRDefault="00290F76" w:rsidP="006E2551">
            <w:pPr>
              <w:tabs>
                <w:tab w:val="right" w:pos="8460"/>
              </w:tabs>
              <w:spacing w:after="0" w:line="240" w:lineRule="auto"/>
              <w:jc w:val="both"/>
              <w:rPr>
                <w:rFonts w:ascii="Tahoma" w:eastAsia="Times New Roman" w:hAnsi="Tahoma" w:cs="Tahoma"/>
                <w:sz w:val="20"/>
                <w:szCs w:val="20"/>
                <w:lang w:eastAsia="sk-SK"/>
              </w:rPr>
            </w:pPr>
            <w:r w:rsidRPr="00BD28DC">
              <w:rPr>
                <w:rFonts w:ascii="Tahoma" w:eastAsia="Times New Roman" w:hAnsi="Tahoma" w:cs="Tahoma"/>
                <w:sz w:val="20"/>
                <w:szCs w:val="20"/>
                <w:lang w:eastAsia="sk-SK"/>
              </w:rPr>
              <w:t>Výdavky pre RO s právnou subjektivitou</w:t>
            </w:r>
          </w:p>
        </w:tc>
        <w:tc>
          <w:tcPr>
            <w:tcW w:w="2255" w:type="dxa"/>
          </w:tcPr>
          <w:p w:rsidR="00290F76" w:rsidRPr="00BD28DC" w:rsidRDefault="000C4A71" w:rsidP="000C4A71">
            <w:pPr>
              <w:tabs>
                <w:tab w:val="right" w:pos="8460"/>
              </w:tabs>
              <w:spacing w:after="0" w:line="24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4 302,3</w:t>
            </w:r>
          </w:p>
        </w:tc>
        <w:tc>
          <w:tcPr>
            <w:tcW w:w="2268" w:type="dxa"/>
          </w:tcPr>
          <w:p w:rsidR="00290F76" w:rsidRPr="00BD28DC" w:rsidRDefault="000C4A71" w:rsidP="000C4A71">
            <w:pPr>
              <w:tabs>
                <w:tab w:val="right" w:pos="8460"/>
              </w:tabs>
              <w:spacing w:after="0" w:line="24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4 443,7</w:t>
            </w:r>
          </w:p>
        </w:tc>
        <w:tc>
          <w:tcPr>
            <w:tcW w:w="2268" w:type="dxa"/>
          </w:tcPr>
          <w:p w:rsidR="00290F76" w:rsidRPr="00BD28DC" w:rsidRDefault="000C4A71" w:rsidP="000C4A71">
            <w:pPr>
              <w:tabs>
                <w:tab w:val="right" w:pos="8460"/>
              </w:tabs>
              <w:spacing w:after="0" w:line="24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4 479,8</w:t>
            </w:r>
          </w:p>
        </w:tc>
      </w:tr>
    </w:tbl>
    <w:p w:rsidR="00217516" w:rsidRPr="00BD28DC" w:rsidRDefault="00217516" w:rsidP="00217516">
      <w:pPr>
        <w:pStyle w:val="Nadpis1"/>
        <w:rPr>
          <w:rFonts w:ascii="Tahoma" w:eastAsia="Times New Roman" w:hAnsi="Tahoma" w:cs="Tahoma"/>
          <w:b/>
          <w:color w:val="auto"/>
          <w:sz w:val="24"/>
          <w:szCs w:val="24"/>
          <w:lang w:eastAsia="sk-SK"/>
        </w:rPr>
      </w:pPr>
    </w:p>
    <w:p w:rsidR="00217516" w:rsidRPr="00BD28DC" w:rsidRDefault="00217516" w:rsidP="00217516">
      <w:pPr>
        <w:rPr>
          <w:lang w:eastAsia="sk-SK"/>
        </w:rPr>
      </w:pPr>
    </w:p>
    <w:p w:rsidR="00217516" w:rsidRPr="00BD28DC" w:rsidRDefault="00217516" w:rsidP="00217516">
      <w:pPr>
        <w:rPr>
          <w:lang w:eastAsia="sk-SK"/>
        </w:rPr>
      </w:pPr>
    </w:p>
    <w:p w:rsidR="008B4383" w:rsidRPr="00BD28DC" w:rsidRDefault="008B4383" w:rsidP="00217516">
      <w:pPr>
        <w:rPr>
          <w:lang w:eastAsia="sk-SK"/>
        </w:rPr>
      </w:pPr>
    </w:p>
    <w:p w:rsidR="00EA1D6D" w:rsidRPr="00BD28DC" w:rsidRDefault="00EA1D6D" w:rsidP="005D0580">
      <w:pPr>
        <w:pStyle w:val="Nadpis1"/>
        <w:numPr>
          <w:ilvl w:val="0"/>
          <w:numId w:val="40"/>
        </w:numPr>
        <w:rPr>
          <w:rFonts w:ascii="Tahoma" w:eastAsia="Times New Roman" w:hAnsi="Tahoma" w:cs="Tahoma"/>
          <w:b/>
          <w:color w:val="auto"/>
          <w:sz w:val="24"/>
          <w:szCs w:val="24"/>
          <w:lang w:eastAsia="sk-SK"/>
        </w:rPr>
      </w:pPr>
      <w:bookmarkStart w:id="20" w:name="_Toc143698330"/>
      <w:r w:rsidRPr="00BD28DC">
        <w:rPr>
          <w:rFonts w:ascii="Tahoma" w:eastAsia="Times New Roman" w:hAnsi="Tahoma" w:cs="Tahoma"/>
          <w:b/>
          <w:color w:val="auto"/>
          <w:sz w:val="24"/>
          <w:szCs w:val="24"/>
          <w:lang w:eastAsia="sk-SK"/>
        </w:rPr>
        <w:t>Informácia o vývoji mesta z pohľadu účtovníctva</w:t>
      </w:r>
      <w:bookmarkEnd w:id="20"/>
      <w:r w:rsidRPr="00BD28DC">
        <w:rPr>
          <w:rFonts w:ascii="Tahoma" w:eastAsia="Times New Roman" w:hAnsi="Tahoma" w:cs="Tahoma"/>
          <w:b/>
          <w:color w:val="auto"/>
          <w:sz w:val="24"/>
          <w:szCs w:val="24"/>
          <w:lang w:eastAsia="sk-SK"/>
        </w:rPr>
        <w:t xml:space="preserve"> </w:t>
      </w:r>
    </w:p>
    <w:p w:rsidR="00683AA3" w:rsidRPr="00BD28DC" w:rsidRDefault="00683AA3" w:rsidP="00EA1D6D">
      <w:pPr>
        <w:spacing w:after="0" w:line="360" w:lineRule="auto"/>
        <w:rPr>
          <w:rFonts w:ascii="Tahoma" w:eastAsia="Times New Roman" w:hAnsi="Tahoma" w:cs="Tahoma"/>
          <w:b/>
          <w:sz w:val="24"/>
          <w:szCs w:val="24"/>
          <w:lang w:eastAsia="sk-SK"/>
        </w:rPr>
      </w:pPr>
    </w:p>
    <w:p w:rsidR="00EA1D6D" w:rsidRPr="00BD28DC" w:rsidRDefault="00955A72" w:rsidP="005D0580">
      <w:pPr>
        <w:pStyle w:val="Nadpis2"/>
        <w:rPr>
          <w:b w:val="0"/>
          <w:sz w:val="22"/>
          <w:szCs w:val="22"/>
          <w:lang w:eastAsia="sk-SK"/>
        </w:rPr>
      </w:pPr>
      <w:bookmarkStart w:id="21" w:name="_Toc143698331"/>
      <w:r w:rsidRPr="00BD28DC">
        <w:rPr>
          <w:rStyle w:val="Nadpis2Char"/>
          <w:rFonts w:ascii="Tahoma" w:hAnsi="Tahoma" w:cs="Tahoma"/>
          <w:b/>
          <w:sz w:val="22"/>
          <w:szCs w:val="22"/>
        </w:rPr>
        <w:t>8</w:t>
      </w:r>
      <w:r w:rsidR="005D0580" w:rsidRPr="00BD28DC">
        <w:rPr>
          <w:rStyle w:val="Nadpis2Char"/>
          <w:rFonts w:ascii="Tahoma" w:hAnsi="Tahoma" w:cs="Tahoma"/>
          <w:b/>
          <w:sz w:val="22"/>
          <w:szCs w:val="22"/>
        </w:rPr>
        <w:t xml:space="preserve">.1 </w:t>
      </w:r>
      <w:r w:rsidR="00EA1D6D" w:rsidRPr="00BD28DC">
        <w:rPr>
          <w:rStyle w:val="Nadpis2Char"/>
          <w:rFonts w:ascii="Tahoma" w:hAnsi="Tahoma" w:cs="Tahoma"/>
          <w:b/>
          <w:sz w:val="22"/>
          <w:szCs w:val="22"/>
        </w:rPr>
        <w:t>Za materskú účtovnú jednotku Mesto Kráľovský Chlmec</w:t>
      </w:r>
      <w:bookmarkEnd w:id="21"/>
    </w:p>
    <w:p w:rsidR="00E3713D" w:rsidRPr="00BD28DC" w:rsidRDefault="00E3713D" w:rsidP="00EA1D6D">
      <w:pPr>
        <w:spacing w:after="0" w:line="360" w:lineRule="auto"/>
        <w:rPr>
          <w:rFonts w:ascii="Tahoma" w:eastAsia="Times New Roman" w:hAnsi="Tahoma" w:cs="Tahoma"/>
          <w:b/>
          <w:sz w:val="24"/>
          <w:szCs w:val="24"/>
          <w:lang w:eastAsia="sk-SK"/>
        </w:rPr>
      </w:pPr>
    </w:p>
    <w:p w:rsidR="00EA1D6D" w:rsidRPr="00BD28DC" w:rsidRDefault="00DC1C08" w:rsidP="00DC1C08">
      <w:pPr>
        <w:pStyle w:val="Nadpis3"/>
        <w:rPr>
          <w:rStyle w:val="Nadpis3Char"/>
          <w:rFonts w:ascii="Tahoma" w:hAnsi="Tahoma" w:cs="Tahoma"/>
          <w:color w:val="auto"/>
          <w:sz w:val="22"/>
          <w:szCs w:val="22"/>
        </w:rPr>
      </w:pPr>
      <w:bookmarkStart w:id="22" w:name="_Toc143698332"/>
      <w:r w:rsidRPr="00BD28DC">
        <w:rPr>
          <w:rStyle w:val="Nadpis3Char"/>
          <w:rFonts w:ascii="Tahoma" w:hAnsi="Tahoma" w:cs="Tahoma"/>
          <w:color w:val="auto"/>
          <w:sz w:val="22"/>
          <w:szCs w:val="22"/>
        </w:rPr>
        <w:t xml:space="preserve">8.1.1 </w:t>
      </w:r>
      <w:r w:rsidR="00EA1D6D" w:rsidRPr="00BD28DC">
        <w:rPr>
          <w:rStyle w:val="Nadpis3Char"/>
          <w:rFonts w:ascii="Tahoma" w:hAnsi="Tahoma" w:cs="Tahoma"/>
          <w:color w:val="auto"/>
          <w:sz w:val="22"/>
          <w:szCs w:val="22"/>
        </w:rPr>
        <w:t>Majetok</w:t>
      </w:r>
      <w:bookmarkEnd w:id="22"/>
    </w:p>
    <w:p w:rsidR="00955A72" w:rsidRPr="00BD28DC" w:rsidRDefault="00955A72" w:rsidP="00955A72">
      <w:pPr>
        <w:pStyle w:val="Odsekzoznamu"/>
      </w:pPr>
    </w:p>
    <w:p w:rsidR="00EA1D6D" w:rsidRPr="00BD28DC" w:rsidRDefault="00EA1D6D" w:rsidP="00EA1D6D">
      <w:pPr>
        <w:spacing w:after="0" w:line="36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Aktíva</w:t>
      </w:r>
    </w:p>
    <w:tbl>
      <w:tblPr>
        <w:tblW w:w="964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2977"/>
        <w:gridCol w:w="2977"/>
      </w:tblGrid>
      <w:tr w:rsidR="00BD28DC" w:rsidRPr="00BD28DC" w:rsidTr="00E11E9F">
        <w:tc>
          <w:tcPr>
            <w:tcW w:w="3686" w:type="dxa"/>
            <w:shd w:val="clear" w:color="auto" w:fill="DDD9C3"/>
          </w:tcPr>
          <w:p w:rsidR="00E11E9F" w:rsidRPr="00BD28DC" w:rsidRDefault="00E11E9F" w:rsidP="00E11E9F">
            <w:pPr>
              <w:spacing w:after="0" w:line="36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Názov</w:t>
            </w:r>
          </w:p>
        </w:tc>
        <w:tc>
          <w:tcPr>
            <w:tcW w:w="2977" w:type="dxa"/>
            <w:shd w:val="clear" w:color="auto" w:fill="DDD9C3"/>
          </w:tcPr>
          <w:p w:rsidR="00E11E9F" w:rsidRPr="00BD28DC" w:rsidRDefault="00E11E9F" w:rsidP="00E11E9F">
            <w:pPr>
              <w:spacing w:after="0" w:line="24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Skutočnosť</w:t>
            </w:r>
          </w:p>
          <w:p w:rsidR="00E11E9F" w:rsidRPr="00BD28DC" w:rsidRDefault="00E11E9F" w:rsidP="00217516">
            <w:pPr>
              <w:spacing w:after="0" w:line="24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k 31.12.202</w:t>
            </w:r>
            <w:r w:rsidR="00217516" w:rsidRPr="00BD28DC">
              <w:rPr>
                <w:rFonts w:ascii="Tahoma" w:eastAsia="Times New Roman" w:hAnsi="Tahoma" w:cs="Tahoma"/>
                <w:sz w:val="24"/>
                <w:szCs w:val="24"/>
                <w:lang w:eastAsia="sk-SK"/>
              </w:rPr>
              <w:t>1</w:t>
            </w:r>
          </w:p>
        </w:tc>
        <w:tc>
          <w:tcPr>
            <w:tcW w:w="2977" w:type="dxa"/>
            <w:shd w:val="clear" w:color="auto" w:fill="DDD9C3"/>
          </w:tcPr>
          <w:p w:rsidR="005305AC" w:rsidRPr="00BD28DC" w:rsidRDefault="005305AC" w:rsidP="00E11E9F">
            <w:pPr>
              <w:spacing w:after="0" w:line="24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Skutočnosť </w:t>
            </w:r>
          </w:p>
          <w:p w:rsidR="00E11E9F" w:rsidRPr="00BD28DC" w:rsidRDefault="005305AC" w:rsidP="00217516">
            <w:pPr>
              <w:spacing w:after="0" w:line="24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k 31.12.202</w:t>
            </w:r>
            <w:r w:rsidR="00217516" w:rsidRPr="00BD28DC">
              <w:rPr>
                <w:rFonts w:ascii="Tahoma" w:eastAsia="Times New Roman" w:hAnsi="Tahoma" w:cs="Tahoma"/>
                <w:sz w:val="24"/>
                <w:szCs w:val="24"/>
                <w:lang w:eastAsia="sk-SK"/>
              </w:rPr>
              <w:t>2</w:t>
            </w:r>
          </w:p>
        </w:tc>
      </w:tr>
      <w:tr w:rsidR="00BD28DC" w:rsidRPr="00BD28DC" w:rsidTr="00E11E9F">
        <w:tc>
          <w:tcPr>
            <w:tcW w:w="3686" w:type="dxa"/>
            <w:shd w:val="clear" w:color="auto" w:fill="D9D9D9"/>
          </w:tcPr>
          <w:p w:rsidR="00217516" w:rsidRPr="00BD28DC" w:rsidRDefault="00217516" w:rsidP="00217516">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Majetok spolu</w:t>
            </w:r>
          </w:p>
        </w:tc>
        <w:tc>
          <w:tcPr>
            <w:tcW w:w="2977" w:type="dxa"/>
            <w:shd w:val="clear" w:color="auto" w:fill="D9D9D9"/>
          </w:tcPr>
          <w:p w:rsidR="00217516" w:rsidRPr="00BD28DC" w:rsidRDefault="00217516" w:rsidP="00217516">
            <w:pPr>
              <w:spacing w:after="0" w:line="36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19 459 520,99</w:t>
            </w:r>
          </w:p>
        </w:tc>
        <w:tc>
          <w:tcPr>
            <w:tcW w:w="2977" w:type="dxa"/>
            <w:shd w:val="clear" w:color="auto" w:fill="D9D9D9"/>
          </w:tcPr>
          <w:p w:rsidR="00217516" w:rsidRPr="00BD28DC" w:rsidRDefault="00217516" w:rsidP="00217516">
            <w:pPr>
              <w:spacing w:after="0" w:line="36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19 862 354,92</w:t>
            </w:r>
          </w:p>
        </w:tc>
      </w:tr>
      <w:tr w:rsidR="00BD28DC" w:rsidRPr="00BD28DC" w:rsidTr="00E11E9F">
        <w:tc>
          <w:tcPr>
            <w:tcW w:w="3686" w:type="dxa"/>
          </w:tcPr>
          <w:p w:rsidR="00217516" w:rsidRPr="00BD28DC" w:rsidRDefault="00217516" w:rsidP="00217516">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Neobežný majetok spolu</w:t>
            </w:r>
          </w:p>
        </w:tc>
        <w:tc>
          <w:tcPr>
            <w:tcW w:w="2977" w:type="dxa"/>
          </w:tcPr>
          <w:p w:rsidR="00217516" w:rsidRPr="00BD28DC" w:rsidRDefault="00217516" w:rsidP="00217516">
            <w:pPr>
              <w:spacing w:after="0" w:line="36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15 688 314,75</w:t>
            </w:r>
          </w:p>
        </w:tc>
        <w:tc>
          <w:tcPr>
            <w:tcW w:w="2977" w:type="dxa"/>
          </w:tcPr>
          <w:p w:rsidR="00217516" w:rsidRPr="00BD28DC" w:rsidRDefault="00217516" w:rsidP="00217516">
            <w:pPr>
              <w:spacing w:after="0" w:line="36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16 187 076,92</w:t>
            </w:r>
          </w:p>
        </w:tc>
      </w:tr>
      <w:tr w:rsidR="00BD28DC" w:rsidRPr="00BD28DC" w:rsidTr="00E11E9F">
        <w:tc>
          <w:tcPr>
            <w:tcW w:w="3686" w:type="dxa"/>
          </w:tcPr>
          <w:p w:rsidR="00217516" w:rsidRPr="00BD28DC" w:rsidRDefault="00217516" w:rsidP="00217516">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z toho :</w:t>
            </w:r>
          </w:p>
        </w:tc>
        <w:tc>
          <w:tcPr>
            <w:tcW w:w="2977" w:type="dxa"/>
          </w:tcPr>
          <w:p w:rsidR="00217516" w:rsidRPr="00BD28DC" w:rsidRDefault="00217516" w:rsidP="00217516">
            <w:pPr>
              <w:spacing w:after="0" w:line="360" w:lineRule="auto"/>
              <w:jc w:val="center"/>
              <w:rPr>
                <w:rFonts w:ascii="Tahoma" w:eastAsia="Times New Roman" w:hAnsi="Tahoma" w:cs="Tahoma"/>
                <w:sz w:val="24"/>
                <w:szCs w:val="24"/>
                <w:lang w:eastAsia="sk-SK"/>
              </w:rPr>
            </w:pPr>
          </w:p>
        </w:tc>
        <w:tc>
          <w:tcPr>
            <w:tcW w:w="2977" w:type="dxa"/>
          </w:tcPr>
          <w:p w:rsidR="00217516" w:rsidRPr="00BD28DC" w:rsidRDefault="00217516" w:rsidP="00217516">
            <w:pPr>
              <w:spacing w:after="0" w:line="360" w:lineRule="auto"/>
              <w:jc w:val="center"/>
              <w:rPr>
                <w:rFonts w:ascii="Tahoma" w:eastAsia="Times New Roman" w:hAnsi="Tahoma" w:cs="Tahoma"/>
                <w:sz w:val="24"/>
                <w:szCs w:val="24"/>
                <w:lang w:eastAsia="sk-SK"/>
              </w:rPr>
            </w:pPr>
          </w:p>
        </w:tc>
      </w:tr>
      <w:tr w:rsidR="00BD28DC" w:rsidRPr="00BD28DC" w:rsidTr="00E11E9F">
        <w:tc>
          <w:tcPr>
            <w:tcW w:w="3686" w:type="dxa"/>
          </w:tcPr>
          <w:p w:rsidR="00217516" w:rsidRPr="00BD28DC" w:rsidRDefault="00217516" w:rsidP="00217516">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Dlhodobý nehmotný majetok</w:t>
            </w:r>
          </w:p>
        </w:tc>
        <w:tc>
          <w:tcPr>
            <w:tcW w:w="2977" w:type="dxa"/>
          </w:tcPr>
          <w:p w:rsidR="00217516" w:rsidRPr="00BD28DC" w:rsidRDefault="00217516" w:rsidP="00217516">
            <w:pPr>
              <w:spacing w:after="0" w:line="36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7 335,28</w:t>
            </w:r>
          </w:p>
        </w:tc>
        <w:tc>
          <w:tcPr>
            <w:tcW w:w="2977" w:type="dxa"/>
          </w:tcPr>
          <w:p w:rsidR="00217516" w:rsidRPr="00BD28DC" w:rsidRDefault="00217516" w:rsidP="00217516">
            <w:pPr>
              <w:spacing w:after="0" w:line="36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4 036,28</w:t>
            </w:r>
          </w:p>
        </w:tc>
      </w:tr>
      <w:tr w:rsidR="00BD28DC" w:rsidRPr="00BD28DC" w:rsidTr="00E11E9F">
        <w:tc>
          <w:tcPr>
            <w:tcW w:w="3686" w:type="dxa"/>
          </w:tcPr>
          <w:p w:rsidR="00217516" w:rsidRPr="00BD28DC" w:rsidRDefault="00217516" w:rsidP="00217516">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Dlhodobý hmotný majetok</w:t>
            </w:r>
          </w:p>
        </w:tc>
        <w:tc>
          <w:tcPr>
            <w:tcW w:w="2977" w:type="dxa"/>
          </w:tcPr>
          <w:p w:rsidR="00217516" w:rsidRPr="00BD28DC" w:rsidRDefault="00217516" w:rsidP="00217516">
            <w:pPr>
              <w:spacing w:after="0" w:line="36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14 051 447,26</w:t>
            </w:r>
          </w:p>
        </w:tc>
        <w:tc>
          <w:tcPr>
            <w:tcW w:w="2977" w:type="dxa"/>
          </w:tcPr>
          <w:p w:rsidR="00217516" w:rsidRPr="00BD28DC" w:rsidRDefault="00217516" w:rsidP="00217516">
            <w:pPr>
              <w:spacing w:after="0" w:line="36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14 562 722,86</w:t>
            </w:r>
          </w:p>
        </w:tc>
      </w:tr>
      <w:tr w:rsidR="00BD28DC" w:rsidRPr="00BD28DC" w:rsidTr="00E11E9F">
        <w:tc>
          <w:tcPr>
            <w:tcW w:w="3686" w:type="dxa"/>
          </w:tcPr>
          <w:p w:rsidR="00217516" w:rsidRPr="00BD28DC" w:rsidRDefault="00217516" w:rsidP="00217516">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Dlhodobý finančný majetok</w:t>
            </w:r>
          </w:p>
        </w:tc>
        <w:tc>
          <w:tcPr>
            <w:tcW w:w="2977" w:type="dxa"/>
          </w:tcPr>
          <w:p w:rsidR="00217516" w:rsidRPr="00BD28DC" w:rsidRDefault="00217516" w:rsidP="00217516">
            <w:pPr>
              <w:spacing w:after="0" w:line="36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1 629 532,21</w:t>
            </w:r>
          </w:p>
        </w:tc>
        <w:tc>
          <w:tcPr>
            <w:tcW w:w="2977" w:type="dxa"/>
          </w:tcPr>
          <w:p w:rsidR="00217516" w:rsidRPr="00BD28DC" w:rsidRDefault="00217516" w:rsidP="00217516">
            <w:pPr>
              <w:spacing w:after="0" w:line="36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1 620 317,78</w:t>
            </w:r>
          </w:p>
        </w:tc>
      </w:tr>
      <w:tr w:rsidR="00BD28DC" w:rsidRPr="00BD28DC" w:rsidTr="00E11E9F">
        <w:tc>
          <w:tcPr>
            <w:tcW w:w="3686" w:type="dxa"/>
          </w:tcPr>
          <w:p w:rsidR="00217516" w:rsidRPr="00BD28DC" w:rsidRDefault="00217516" w:rsidP="00217516">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Obežný majetok spolu</w:t>
            </w:r>
          </w:p>
        </w:tc>
        <w:tc>
          <w:tcPr>
            <w:tcW w:w="2977" w:type="dxa"/>
          </w:tcPr>
          <w:p w:rsidR="00217516" w:rsidRPr="00BD28DC" w:rsidRDefault="00217516" w:rsidP="00217516">
            <w:pPr>
              <w:spacing w:after="0" w:line="36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3 752 593,57</w:t>
            </w:r>
          </w:p>
        </w:tc>
        <w:tc>
          <w:tcPr>
            <w:tcW w:w="2977" w:type="dxa"/>
          </w:tcPr>
          <w:p w:rsidR="00217516" w:rsidRPr="00BD28DC" w:rsidRDefault="00AE7B2E" w:rsidP="00217516">
            <w:pPr>
              <w:spacing w:after="0" w:line="36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3 664 453,62</w:t>
            </w:r>
          </w:p>
        </w:tc>
      </w:tr>
      <w:tr w:rsidR="00BD28DC" w:rsidRPr="00BD28DC" w:rsidTr="00E11E9F">
        <w:tc>
          <w:tcPr>
            <w:tcW w:w="3686" w:type="dxa"/>
          </w:tcPr>
          <w:p w:rsidR="00217516" w:rsidRPr="00BD28DC" w:rsidRDefault="00217516" w:rsidP="00217516">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z toho :</w:t>
            </w:r>
          </w:p>
        </w:tc>
        <w:tc>
          <w:tcPr>
            <w:tcW w:w="2977" w:type="dxa"/>
          </w:tcPr>
          <w:p w:rsidR="00217516" w:rsidRPr="00BD28DC" w:rsidRDefault="00217516" w:rsidP="00217516">
            <w:pPr>
              <w:spacing w:after="0" w:line="360" w:lineRule="auto"/>
              <w:jc w:val="center"/>
              <w:rPr>
                <w:rFonts w:ascii="Tahoma" w:eastAsia="Times New Roman" w:hAnsi="Tahoma" w:cs="Tahoma"/>
                <w:sz w:val="24"/>
                <w:szCs w:val="24"/>
                <w:lang w:eastAsia="sk-SK"/>
              </w:rPr>
            </w:pPr>
          </w:p>
        </w:tc>
        <w:tc>
          <w:tcPr>
            <w:tcW w:w="2977" w:type="dxa"/>
          </w:tcPr>
          <w:p w:rsidR="00217516" w:rsidRPr="00BD28DC" w:rsidRDefault="00217516" w:rsidP="00217516">
            <w:pPr>
              <w:spacing w:after="0" w:line="360" w:lineRule="auto"/>
              <w:jc w:val="center"/>
              <w:rPr>
                <w:rFonts w:ascii="Tahoma" w:eastAsia="Times New Roman" w:hAnsi="Tahoma" w:cs="Tahoma"/>
                <w:sz w:val="24"/>
                <w:szCs w:val="24"/>
                <w:lang w:eastAsia="sk-SK"/>
              </w:rPr>
            </w:pPr>
          </w:p>
        </w:tc>
      </w:tr>
      <w:tr w:rsidR="00BD28DC" w:rsidRPr="00BD28DC" w:rsidTr="00E11E9F">
        <w:tc>
          <w:tcPr>
            <w:tcW w:w="3686" w:type="dxa"/>
          </w:tcPr>
          <w:p w:rsidR="00217516" w:rsidRPr="00BD28DC" w:rsidRDefault="00217516" w:rsidP="00217516">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Zásoby</w:t>
            </w:r>
          </w:p>
        </w:tc>
        <w:tc>
          <w:tcPr>
            <w:tcW w:w="2977" w:type="dxa"/>
          </w:tcPr>
          <w:p w:rsidR="00217516" w:rsidRPr="00BD28DC" w:rsidRDefault="00217516" w:rsidP="00217516">
            <w:pPr>
              <w:spacing w:after="0" w:line="36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840,65</w:t>
            </w:r>
          </w:p>
        </w:tc>
        <w:tc>
          <w:tcPr>
            <w:tcW w:w="2977" w:type="dxa"/>
          </w:tcPr>
          <w:p w:rsidR="00217516" w:rsidRPr="00BD28DC" w:rsidRDefault="00AE7B2E" w:rsidP="00217516">
            <w:pPr>
              <w:spacing w:after="0" w:line="36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2 473,64</w:t>
            </w:r>
          </w:p>
        </w:tc>
      </w:tr>
      <w:tr w:rsidR="00BD28DC" w:rsidRPr="00BD28DC" w:rsidTr="00E11E9F">
        <w:tc>
          <w:tcPr>
            <w:tcW w:w="3686" w:type="dxa"/>
          </w:tcPr>
          <w:p w:rsidR="00217516" w:rsidRPr="00BD28DC" w:rsidRDefault="00217516" w:rsidP="00217516">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Zúčtovanie medzi subjektami VS</w:t>
            </w:r>
          </w:p>
        </w:tc>
        <w:tc>
          <w:tcPr>
            <w:tcW w:w="2977" w:type="dxa"/>
          </w:tcPr>
          <w:p w:rsidR="00217516" w:rsidRPr="00BD28DC" w:rsidRDefault="00217516" w:rsidP="00217516">
            <w:pPr>
              <w:spacing w:after="0" w:line="36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3 133 596,01</w:t>
            </w:r>
          </w:p>
        </w:tc>
        <w:tc>
          <w:tcPr>
            <w:tcW w:w="2977" w:type="dxa"/>
          </w:tcPr>
          <w:p w:rsidR="00217516" w:rsidRPr="00BD28DC" w:rsidRDefault="00AE7B2E" w:rsidP="00217516">
            <w:pPr>
              <w:spacing w:after="0" w:line="36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2 946 551,11</w:t>
            </w:r>
          </w:p>
        </w:tc>
      </w:tr>
      <w:tr w:rsidR="00BD28DC" w:rsidRPr="00BD28DC" w:rsidTr="00E11E9F">
        <w:tc>
          <w:tcPr>
            <w:tcW w:w="3686" w:type="dxa"/>
          </w:tcPr>
          <w:p w:rsidR="00217516" w:rsidRPr="00BD28DC" w:rsidRDefault="00217516" w:rsidP="00217516">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Dlhodobé pohľadávky</w:t>
            </w:r>
          </w:p>
        </w:tc>
        <w:tc>
          <w:tcPr>
            <w:tcW w:w="2977" w:type="dxa"/>
          </w:tcPr>
          <w:p w:rsidR="00217516" w:rsidRPr="00BD28DC" w:rsidRDefault="00217516" w:rsidP="00217516">
            <w:pPr>
              <w:spacing w:after="0" w:line="36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50,00</w:t>
            </w:r>
          </w:p>
        </w:tc>
        <w:tc>
          <w:tcPr>
            <w:tcW w:w="2977" w:type="dxa"/>
          </w:tcPr>
          <w:p w:rsidR="00217516" w:rsidRPr="00BD28DC" w:rsidRDefault="00AE7B2E" w:rsidP="00217516">
            <w:pPr>
              <w:spacing w:after="0" w:line="36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50,00</w:t>
            </w:r>
          </w:p>
        </w:tc>
      </w:tr>
      <w:tr w:rsidR="00BD28DC" w:rsidRPr="00BD28DC" w:rsidTr="00E11E9F">
        <w:tc>
          <w:tcPr>
            <w:tcW w:w="3686" w:type="dxa"/>
          </w:tcPr>
          <w:p w:rsidR="00217516" w:rsidRPr="00BD28DC" w:rsidRDefault="00217516" w:rsidP="00217516">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Krátkodobé pohľadávky </w:t>
            </w:r>
          </w:p>
        </w:tc>
        <w:tc>
          <w:tcPr>
            <w:tcW w:w="2977" w:type="dxa"/>
          </w:tcPr>
          <w:p w:rsidR="00217516" w:rsidRPr="00BD28DC" w:rsidRDefault="00217516" w:rsidP="00217516">
            <w:pPr>
              <w:spacing w:after="0" w:line="36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283 874,61</w:t>
            </w:r>
          </w:p>
        </w:tc>
        <w:tc>
          <w:tcPr>
            <w:tcW w:w="2977" w:type="dxa"/>
          </w:tcPr>
          <w:p w:rsidR="00217516" w:rsidRPr="00BD28DC" w:rsidRDefault="00AE7B2E" w:rsidP="00217516">
            <w:pPr>
              <w:spacing w:after="0" w:line="36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300 557,69</w:t>
            </w:r>
          </w:p>
        </w:tc>
      </w:tr>
      <w:tr w:rsidR="00BD28DC" w:rsidRPr="00BD28DC" w:rsidTr="00E11E9F">
        <w:tc>
          <w:tcPr>
            <w:tcW w:w="3686" w:type="dxa"/>
          </w:tcPr>
          <w:p w:rsidR="00217516" w:rsidRPr="00BD28DC" w:rsidRDefault="00217516" w:rsidP="00217516">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Finančné účty </w:t>
            </w:r>
          </w:p>
        </w:tc>
        <w:tc>
          <w:tcPr>
            <w:tcW w:w="2977" w:type="dxa"/>
          </w:tcPr>
          <w:p w:rsidR="00217516" w:rsidRPr="00BD28DC" w:rsidRDefault="00217516" w:rsidP="00217516">
            <w:pPr>
              <w:spacing w:after="0" w:line="36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334 232,30</w:t>
            </w:r>
          </w:p>
        </w:tc>
        <w:tc>
          <w:tcPr>
            <w:tcW w:w="2977" w:type="dxa"/>
          </w:tcPr>
          <w:p w:rsidR="00217516" w:rsidRPr="00BD28DC" w:rsidRDefault="00AE7B2E" w:rsidP="00217516">
            <w:pPr>
              <w:spacing w:after="0" w:line="36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414 821,18</w:t>
            </w:r>
          </w:p>
        </w:tc>
      </w:tr>
      <w:tr w:rsidR="00BD28DC" w:rsidRPr="00BD28DC" w:rsidTr="00E11E9F">
        <w:tc>
          <w:tcPr>
            <w:tcW w:w="3686" w:type="dxa"/>
          </w:tcPr>
          <w:p w:rsidR="00217516" w:rsidRPr="00BD28DC" w:rsidRDefault="00217516" w:rsidP="00217516">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Poskytnuté návratné fin. výpomoci dlh.</w:t>
            </w:r>
          </w:p>
        </w:tc>
        <w:tc>
          <w:tcPr>
            <w:tcW w:w="2977" w:type="dxa"/>
          </w:tcPr>
          <w:p w:rsidR="00217516" w:rsidRPr="00BD28DC" w:rsidRDefault="00217516" w:rsidP="00217516">
            <w:pPr>
              <w:spacing w:after="0" w:line="36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0,00</w:t>
            </w:r>
          </w:p>
        </w:tc>
        <w:tc>
          <w:tcPr>
            <w:tcW w:w="2977" w:type="dxa"/>
          </w:tcPr>
          <w:p w:rsidR="00217516" w:rsidRPr="00BD28DC" w:rsidRDefault="00AE7B2E" w:rsidP="00217516">
            <w:pPr>
              <w:spacing w:after="0" w:line="36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0,00</w:t>
            </w:r>
          </w:p>
        </w:tc>
      </w:tr>
      <w:tr w:rsidR="00BD28DC" w:rsidRPr="00BD28DC" w:rsidTr="00E11E9F">
        <w:tc>
          <w:tcPr>
            <w:tcW w:w="3686" w:type="dxa"/>
          </w:tcPr>
          <w:p w:rsidR="00217516" w:rsidRPr="00BD28DC" w:rsidRDefault="00217516" w:rsidP="00217516">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Poskytnuté návratné fin. výpomoci krát.</w:t>
            </w:r>
          </w:p>
        </w:tc>
        <w:tc>
          <w:tcPr>
            <w:tcW w:w="2977" w:type="dxa"/>
          </w:tcPr>
          <w:p w:rsidR="00217516" w:rsidRPr="00BD28DC" w:rsidRDefault="00217516" w:rsidP="00217516">
            <w:pPr>
              <w:spacing w:after="0" w:line="36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0,00</w:t>
            </w:r>
          </w:p>
        </w:tc>
        <w:tc>
          <w:tcPr>
            <w:tcW w:w="2977" w:type="dxa"/>
          </w:tcPr>
          <w:p w:rsidR="00217516" w:rsidRPr="00BD28DC" w:rsidRDefault="00AE7B2E" w:rsidP="00217516">
            <w:pPr>
              <w:spacing w:after="0" w:line="36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0,00</w:t>
            </w:r>
          </w:p>
        </w:tc>
      </w:tr>
      <w:tr w:rsidR="00217516" w:rsidRPr="00BD28DC" w:rsidTr="00E11E9F">
        <w:tc>
          <w:tcPr>
            <w:tcW w:w="3686" w:type="dxa"/>
          </w:tcPr>
          <w:p w:rsidR="00217516" w:rsidRPr="00BD28DC" w:rsidRDefault="00217516" w:rsidP="00217516">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Časové rozlíšenie </w:t>
            </w:r>
          </w:p>
        </w:tc>
        <w:tc>
          <w:tcPr>
            <w:tcW w:w="2977" w:type="dxa"/>
          </w:tcPr>
          <w:p w:rsidR="00217516" w:rsidRPr="00BD28DC" w:rsidRDefault="00217516" w:rsidP="00217516">
            <w:pPr>
              <w:spacing w:after="0" w:line="36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18 612,67</w:t>
            </w:r>
          </w:p>
        </w:tc>
        <w:tc>
          <w:tcPr>
            <w:tcW w:w="2977" w:type="dxa"/>
          </w:tcPr>
          <w:p w:rsidR="00217516" w:rsidRPr="00BD28DC" w:rsidRDefault="00AE7B2E" w:rsidP="00217516">
            <w:pPr>
              <w:spacing w:after="0" w:line="36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10 824,38</w:t>
            </w:r>
          </w:p>
        </w:tc>
      </w:tr>
    </w:tbl>
    <w:p w:rsidR="00A60A0A" w:rsidRPr="00BD28DC" w:rsidRDefault="00A60A0A" w:rsidP="00CE03F5">
      <w:pPr>
        <w:spacing w:after="0" w:line="240" w:lineRule="auto"/>
        <w:rPr>
          <w:rFonts w:ascii="Tahoma" w:hAnsi="Tahoma" w:cs="Tahoma"/>
          <w:sz w:val="24"/>
          <w:szCs w:val="24"/>
        </w:rPr>
      </w:pPr>
    </w:p>
    <w:p w:rsidR="00CE03F5" w:rsidRPr="00BD28DC" w:rsidRDefault="00730661" w:rsidP="00CE03F5">
      <w:pPr>
        <w:spacing w:after="0" w:line="240" w:lineRule="auto"/>
        <w:rPr>
          <w:rFonts w:ascii="Tahoma" w:hAnsi="Tahoma" w:cs="Tahoma"/>
          <w:sz w:val="24"/>
          <w:szCs w:val="24"/>
        </w:rPr>
      </w:pPr>
      <w:r w:rsidRPr="00BD28DC">
        <w:rPr>
          <w:rFonts w:ascii="Tahoma" w:hAnsi="Tahoma" w:cs="Tahoma"/>
          <w:sz w:val="24"/>
          <w:szCs w:val="24"/>
        </w:rPr>
        <w:t>M</w:t>
      </w:r>
      <w:r w:rsidR="00CE03F5" w:rsidRPr="00BD28DC">
        <w:rPr>
          <w:rFonts w:ascii="Tahoma" w:hAnsi="Tahoma" w:cs="Tahoma"/>
          <w:sz w:val="24"/>
          <w:szCs w:val="24"/>
        </w:rPr>
        <w:t>ajetok mesta k 31.12.20</w:t>
      </w:r>
      <w:r w:rsidR="004C5ECD" w:rsidRPr="00BD28DC">
        <w:rPr>
          <w:rFonts w:ascii="Tahoma" w:hAnsi="Tahoma" w:cs="Tahoma"/>
          <w:sz w:val="24"/>
          <w:szCs w:val="24"/>
        </w:rPr>
        <w:t>2</w:t>
      </w:r>
      <w:r w:rsidR="00AE7B2E" w:rsidRPr="00BD28DC">
        <w:rPr>
          <w:rFonts w:ascii="Tahoma" w:hAnsi="Tahoma" w:cs="Tahoma"/>
          <w:sz w:val="24"/>
          <w:szCs w:val="24"/>
        </w:rPr>
        <w:t>2</w:t>
      </w:r>
      <w:r w:rsidR="00CE03F5" w:rsidRPr="00BD28DC">
        <w:rPr>
          <w:rFonts w:ascii="Tahoma" w:hAnsi="Tahoma" w:cs="Tahoma"/>
          <w:sz w:val="24"/>
          <w:szCs w:val="24"/>
        </w:rPr>
        <w:t xml:space="preserve"> predstavoval hodnotu  </w:t>
      </w:r>
      <w:r w:rsidR="00AE7B2E" w:rsidRPr="00BD28DC">
        <w:rPr>
          <w:rFonts w:ascii="Tahoma" w:hAnsi="Tahoma" w:cs="Tahoma"/>
          <w:sz w:val="24"/>
          <w:szCs w:val="24"/>
        </w:rPr>
        <w:t>19 862 354,92</w:t>
      </w:r>
      <w:r w:rsidR="00112C70" w:rsidRPr="00BD28DC">
        <w:rPr>
          <w:rFonts w:ascii="Tahoma" w:hAnsi="Tahoma" w:cs="Tahoma"/>
          <w:sz w:val="24"/>
          <w:szCs w:val="24"/>
        </w:rPr>
        <w:t xml:space="preserve"> </w:t>
      </w:r>
      <w:r w:rsidR="00CE03F5" w:rsidRPr="00BD28DC">
        <w:rPr>
          <w:rFonts w:ascii="Tahoma" w:hAnsi="Tahoma" w:cs="Tahoma"/>
          <w:sz w:val="24"/>
          <w:szCs w:val="24"/>
        </w:rPr>
        <w:t>€, čo je v porovnaní so stavom k 31.12.20</w:t>
      </w:r>
      <w:r w:rsidR="00112C70" w:rsidRPr="00BD28DC">
        <w:rPr>
          <w:rFonts w:ascii="Tahoma" w:hAnsi="Tahoma" w:cs="Tahoma"/>
          <w:sz w:val="24"/>
          <w:szCs w:val="24"/>
        </w:rPr>
        <w:t>2</w:t>
      </w:r>
      <w:r w:rsidR="00AE7B2E" w:rsidRPr="00BD28DC">
        <w:rPr>
          <w:rFonts w:ascii="Tahoma" w:hAnsi="Tahoma" w:cs="Tahoma"/>
          <w:sz w:val="24"/>
          <w:szCs w:val="24"/>
        </w:rPr>
        <w:t>1</w:t>
      </w:r>
      <w:r w:rsidR="00CE03F5" w:rsidRPr="00BD28DC">
        <w:rPr>
          <w:rFonts w:ascii="Tahoma" w:hAnsi="Tahoma" w:cs="Tahoma"/>
          <w:sz w:val="24"/>
          <w:szCs w:val="24"/>
        </w:rPr>
        <w:t xml:space="preserve"> </w:t>
      </w:r>
      <w:r w:rsidRPr="00BD28DC">
        <w:rPr>
          <w:rFonts w:ascii="Tahoma" w:hAnsi="Tahoma" w:cs="Tahoma"/>
          <w:sz w:val="24"/>
          <w:szCs w:val="24"/>
        </w:rPr>
        <w:t xml:space="preserve"> </w:t>
      </w:r>
      <w:r w:rsidR="00CE03F5" w:rsidRPr="00BD28DC">
        <w:rPr>
          <w:rFonts w:ascii="Tahoma" w:hAnsi="Tahoma" w:cs="Tahoma"/>
          <w:sz w:val="24"/>
          <w:szCs w:val="24"/>
        </w:rPr>
        <w:t>nárast</w:t>
      </w:r>
      <w:r w:rsidRPr="00BD28DC">
        <w:rPr>
          <w:rFonts w:ascii="Tahoma" w:hAnsi="Tahoma" w:cs="Tahoma"/>
          <w:sz w:val="24"/>
          <w:szCs w:val="24"/>
        </w:rPr>
        <w:t xml:space="preserve"> </w:t>
      </w:r>
      <w:r w:rsidR="00CE03F5" w:rsidRPr="00BD28DC">
        <w:rPr>
          <w:rFonts w:ascii="Tahoma" w:hAnsi="Tahoma" w:cs="Tahoma"/>
          <w:sz w:val="24"/>
          <w:szCs w:val="24"/>
        </w:rPr>
        <w:t xml:space="preserve"> hodnoty majetku </w:t>
      </w:r>
      <w:r w:rsidRPr="00BD28DC">
        <w:rPr>
          <w:rFonts w:ascii="Tahoma" w:hAnsi="Tahoma" w:cs="Tahoma"/>
          <w:sz w:val="24"/>
          <w:szCs w:val="24"/>
        </w:rPr>
        <w:t>o</w:t>
      </w:r>
      <w:r w:rsidR="00AE7B2E" w:rsidRPr="00BD28DC">
        <w:rPr>
          <w:rFonts w:ascii="Tahoma" w:hAnsi="Tahoma" w:cs="Tahoma"/>
          <w:sz w:val="24"/>
          <w:szCs w:val="24"/>
        </w:rPr>
        <w:t> 402 833,93</w:t>
      </w:r>
      <w:r w:rsidR="00CE03F5" w:rsidRPr="00BD28DC">
        <w:rPr>
          <w:rFonts w:ascii="Tahoma" w:hAnsi="Tahoma" w:cs="Tahoma"/>
          <w:sz w:val="24"/>
          <w:szCs w:val="24"/>
        </w:rPr>
        <w:t xml:space="preserve"> €</w:t>
      </w:r>
      <w:r w:rsidRPr="00BD28DC">
        <w:rPr>
          <w:rFonts w:ascii="Tahoma" w:hAnsi="Tahoma" w:cs="Tahoma"/>
          <w:sz w:val="24"/>
          <w:szCs w:val="24"/>
        </w:rPr>
        <w:t>.</w:t>
      </w:r>
    </w:p>
    <w:p w:rsidR="00CE03F5" w:rsidRPr="00BD28DC" w:rsidRDefault="00CE03F5" w:rsidP="00CE03F5">
      <w:pPr>
        <w:spacing w:after="0" w:line="240" w:lineRule="auto"/>
        <w:rPr>
          <w:rFonts w:ascii="Tahoma" w:hAnsi="Tahoma" w:cs="Tahoma"/>
          <w:sz w:val="24"/>
          <w:szCs w:val="24"/>
        </w:rPr>
      </w:pPr>
    </w:p>
    <w:p w:rsidR="009B5FBD" w:rsidRPr="00BD28DC" w:rsidRDefault="009B5FBD" w:rsidP="009B5FBD">
      <w:pPr>
        <w:spacing w:after="0" w:line="240" w:lineRule="auto"/>
        <w:rPr>
          <w:rFonts w:ascii="Tahoma" w:hAnsi="Tahoma" w:cs="Tahoma"/>
          <w:sz w:val="24"/>
          <w:szCs w:val="24"/>
        </w:rPr>
      </w:pPr>
      <w:r w:rsidRPr="00BD28DC">
        <w:rPr>
          <w:rFonts w:ascii="Tahoma" w:hAnsi="Tahoma" w:cs="Tahoma"/>
          <w:sz w:val="24"/>
          <w:szCs w:val="24"/>
        </w:rPr>
        <w:t>Najvýznamnejšie položky zaradené/precenené do majetku mesta podľa skupín v priebehu roka:</w:t>
      </w:r>
    </w:p>
    <w:p w:rsidR="00904A3F" w:rsidRPr="00BD28DC" w:rsidRDefault="00904A3F" w:rsidP="00904A3F">
      <w:pPr>
        <w:spacing w:after="0" w:line="240" w:lineRule="auto"/>
        <w:rPr>
          <w:rFonts w:ascii="Tahoma" w:hAnsi="Tahoma" w:cs="Tahoma"/>
          <w:b/>
          <w:sz w:val="24"/>
          <w:szCs w:val="24"/>
        </w:rPr>
      </w:pPr>
    </w:p>
    <w:p w:rsidR="00666E52" w:rsidRPr="00BD28DC" w:rsidRDefault="00666E52" w:rsidP="00666E52">
      <w:pPr>
        <w:spacing w:after="0" w:line="240" w:lineRule="auto"/>
        <w:rPr>
          <w:rFonts w:ascii="Tahoma" w:hAnsi="Tahoma" w:cs="Tahoma"/>
          <w:b/>
          <w:sz w:val="24"/>
          <w:szCs w:val="24"/>
        </w:rPr>
      </w:pPr>
      <w:r w:rsidRPr="00BD28DC">
        <w:rPr>
          <w:rFonts w:ascii="Tahoma" w:hAnsi="Tahoma" w:cs="Tahoma"/>
          <w:b/>
          <w:sz w:val="24"/>
          <w:szCs w:val="24"/>
        </w:rPr>
        <w:t>013 – nehmotný majetok:</w:t>
      </w:r>
    </w:p>
    <w:p w:rsidR="00666E52" w:rsidRPr="00BD28DC" w:rsidRDefault="00666E52" w:rsidP="00666E52">
      <w:pPr>
        <w:spacing w:after="0" w:line="240" w:lineRule="auto"/>
        <w:jc w:val="both"/>
        <w:rPr>
          <w:rFonts w:ascii="Tahoma" w:hAnsi="Tahoma" w:cs="Tahoma"/>
          <w:sz w:val="24"/>
          <w:szCs w:val="24"/>
        </w:rPr>
      </w:pPr>
      <w:r w:rsidRPr="00BD28DC">
        <w:rPr>
          <w:rFonts w:ascii="Tahoma" w:hAnsi="Tahoma" w:cs="Tahoma"/>
          <w:sz w:val="24"/>
          <w:szCs w:val="24"/>
        </w:rPr>
        <w:t xml:space="preserve">Zmeny a doplnky č. 3 k územnému plánu mesta Kráľovský Chlmec v obstarávacej cene: </w:t>
      </w:r>
      <w:r w:rsidRPr="00BD28DC">
        <w:rPr>
          <w:rFonts w:ascii="Tahoma" w:hAnsi="Tahoma" w:cs="Tahoma"/>
          <w:b/>
          <w:sz w:val="24"/>
          <w:szCs w:val="24"/>
        </w:rPr>
        <w:t>3 000,00  €</w:t>
      </w:r>
    </w:p>
    <w:p w:rsidR="00666E52" w:rsidRPr="00BD28DC" w:rsidRDefault="00666E52" w:rsidP="00666E52">
      <w:pPr>
        <w:spacing w:after="0" w:line="240" w:lineRule="auto"/>
        <w:rPr>
          <w:rFonts w:ascii="Tahoma" w:hAnsi="Tahoma" w:cs="Tahoma"/>
          <w:b/>
          <w:sz w:val="24"/>
          <w:szCs w:val="24"/>
          <w:u w:val="single"/>
        </w:rPr>
      </w:pPr>
    </w:p>
    <w:p w:rsidR="00666E52" w:rsidRPr="00BD28DC" w:rsidRDefault="00666E52" w:rsidP="00666E52">
      <w:pPr>
        <w:spacing w:after="0" w:line="240" w:lineRule="auto"/>
        <w:rPr>
          <w:rFonts w:ascii="Tahoma" w:hAnsi="Tahoma" w:cs="Tahoma"/>
          <w:b/>
          <w:sz w:val="24"/>
          <w:szCs w:val="24"/>
        </w:rPr>
      </w:pPr>
      <w:r w:rsidRPr="00BD28DC">
        <w:rPr>
          <w:rFonts w:ascii="Tahoma" w:hAnsi="Tahoma" w:cs="Tahoma"/>
          <w:b/>
          <w:sz w:val="24"/>
          <w:szCs w:val="24"/>
        </w:rPr>
        <w:t>021 -1 – budovy:</w:t>
      </w:r>
    </w:p>
    <w:p w:rsidR="00666E52" w:rsidRPr="00BD28DC" w:rsidRDefault="00666E52" w:rsidP="00666E52">
      <w:pPr>
        <w:spacing w:after="0" w:line="240" w:lineRule="auto"/>
        <w:jc w:val="both"/>
        <w:rPr>
          <w:rFonts w:ascii="Tahoma" w:hAnsi="Tahoma" w:cs="Tahoma"/>
          <w:b/>
          <w:sz w:val="24"/>
          <w:szCs w:val="24"/>
        </w:rPr>
      </w:pPr>
      <w:r w:rsidRPr="00BD28DC">
        <w:rPr>
          <w:rFonts w:ascii="Tahoma" w:hAnsi="Tahoma" w:cs="Tahoma"/>
          <w:sz w:val="24"/>
          <w:szCs w:val="24"/>
        </w:rPr>
        <w:t xml:space="preserve">Rekonštrukcia interiéru Kultúrneho domu (elektroinštalácia pre svetelný pult, kovové zábradlie) v obstarávacej cene: </w:t>
      </w:r>
      <w:r w:rsidRPr="00BD28DC">
        <w:rPr>
          <w:rFonts w:ascii="Tahoma" w:hAnsi="Tahoma" w:cs="Tahoma"/>
          <w:b/>
          <w:sz w:val="24"/>
          <w:szCs w:val="24"/>
        </w:rPr>
        <w:t>6 254,58  €</w:t>
      </w:r>
    </w:p>
    <w:p w:rsidR="00666E52" w:rsidRPr="00BD28DC" w:rsidRDefault="00666E52" w:rsidP="00666E52">
      <w:pPr>
        <w:spacing w:after="0" w:line="240" w:lineRule="auto"/>
        <w:rPr>
          <w:rFonts w:ascii="Tahoma" w:hAnsi="Tahoma" w:cs="Tahoma"/>
          <w:b/>
          <w:sz w:val="24"/>
          <w:szCs w:val="24"/>
          <w:u w:val="single"/>
        </w:rPr>
      </w:pPr>
    </w:p>
    <w:p w:rsidR="00666E52" w:rsidRPr="00BD28DC" w:rsidRDefault="00666E52" w:rsidP="00666E52">
      <w:pPr>
        <w:spacing w:after="0" w:line="240" w:lineRule="auto"/>
        <w:rPr>
          <w:rFonts w:ascii="Tahoma" w:hAnsi="Tahoma" w:cs="Tahoma"/>
          <w:b/>
          <w:sz w:val="24"/>
          <w:szCs w:val="24"/>
        </w:rPr>
      </w:pPr>
      <w:r w:rsidRPr="00BD28DC">
        <w:rPr>
          <w:rFonts w:ascii="Tahoma" w:hAnsi="Tahoma" w:cs="Tahoma"/>
          <w:b/>
          <w:sz w:val="24"/>
          <w:szCs w:val="24"/>
        </w:rPr>
        <w:t>021 -2 – stavby:</w:t>
      </w:r>
    </w:p>
    <w:p w:rsidR="00666E52" w:rsidRPr="00BD28DC" w:rsidRDefault="00666E52" w:rsidP="00666E52">
      <w:pPr>
        <w:spacing w:after="0" w:line="240" w:lineRule="auto"/>
        <w:jc w:val="both"/>
        <w:rPr>
          <w:rFonts w:ascii="Tahoma" w:hAnsi="Tahoma" w:cs="Tahoma"/>
          <w:b/>
          <w:sz w:val="24"/>
          <w:szCs w:val="24"/>
        </w:rPr>
      </w:pPr>
      <w:r w:rsidRPr="00BD28DC">
        <w:rPr>
          <w:rFonts w:ascii="Tahoma" w:hAnsi="Tahoma" w:cs="Tahoma"/>
          <w:sz w:val="24"/>
          <w:szCs w:val="24"/>
        </w:rPr>
        <w:t xml:space="preserve">Rekonštrukcia spevnených plôch a miestnej komunikácie: chodníkov a ciest na uliciach </w:t>
      </w:r>
      <w:proofErr w:type="spellStart"/>
      <w:r w:rsidRPr="00BD28DC">
        <w:rPr>
          <w:rFonts w:ascii="Tahoma" w:hAnsi="Tahoma" w:cs="Tahoma"/>
          <w:sz w:val="24"/>
          <w:szCs w:val="24"/>
        </w:rPr>
        <w:t>Ibrányiho</w:t>
      </w:r>
      <w:proofErr w:type="spellEnd"/>
      <w:r w:rsidRPr="00BD28DC">
        <w:rPr>
          <w:rFonts w:ascii="Tahoma" w:hAnsi="Tahoma" w:cs="Tahoma"/>
          <w:sz w:val="24"/>
          <w:szCs w:val="24"/>
        </w:rPr>
        <w:t xml:space="preserve">, M. </w:t>
      </w:r>
      <w:proofErr w:type="spellStart"/>
      <w:r w:rsidRPr="00BD28DC">
        <w:rPr>
          <w:rFonts w:ascii="Tahoma" w:hAnsi="Tahoma" w:cs="Tahoma"/>
          <w:sz w:val="24"/>
          <w:szCs w:val="24"/>
        </w:rPr>
        <w:t>Hunyadiho</w:t>
      </w:r>
      <w:proofErr w:type="spellEnd"/>
      <w:r w:rsidRPr="00BD28DC">
        <w:rPr>
          <w:rFonts w:ascii="Tahoma" w:hAnsi="Tahoma" w:cs="Tahoma"/>
          <w:sz w:val="24"/>
          <w:szCs w:val="24"/>
        </w:rPr>
        <w:t xml:space="preserve">, Hlavná, L. </w:t>
      </w:r>
      <w:proofErr w:type="spellStart"/>
      <w:r w:rsidRPr="00BD28DC">
        <w:rPr>
          <w:rFonts w:ascii="Tahoma" w:hAnsi="Tahoma" w:cs="Tahoma"/>
          <w:sz w:val="24"/>
          <w:szCs w:val="24"/>
        </w:rPr>
        <w:t>Kossutha</w:t>
      </w:r>
      <w:proofErr w:type="spellEnd"/>
      <w:r w:rsidRPr="00BD28DC">
        <w:rPr>
          <w:rFonts w:ascii="Tahoma" w:hAnsi="Tahoma" w:cs="Tahoma"/>
          <w:sz w:val="24"/>
          <w:szCs w:val="24"/>
        </w:rPr>
        <w:t xml:space="preserve">  v obstarávacej cene: </w:t>
      </w:r>
      <w:r w:rsidRPr="00BD28DC">
        <w:rPr>
          <w:rFonts w:ascii="Tahoma" w:hAnsi="Tahoma" w:cs="Tahoma"/>
          <w:b/>
          <w:sz w:val="24"/>
          <w:szCs w:val="24"/>
        </w:rPr>
        <w:t>119 098,79 €,</w:t>
      </w:r>
    </w:p>
    <w:p w:rsidR="00666E52" w:rsidRPr="00BD28DC" w:rsidRDefault="00666E52" w:rsidP="00666E52">
      <w:pPr>
        <w:spacing w:after="0" w:line="240" w:lineRule="auto"/>
        <w:jc w:val="both"/>
        <w:rPr>
          <w:rFonts w:ascii="Tahoma" w:hAnsi="Tahoma" w:cs="Tahoma"/>
          <w:b/>
          <w:sz w:val="24"/>
          <w:szCs w:val="24"/>
        </w:rPr>
      </w:pPr>
      <w:r w:rsidRPr="00BD28DC">
        <w:rPr>
          <w:rFonts w:ascii="Tahoma" w:hAnsi="Tahoma" w:cs="Tahoma"/>
          <w:sz w:val="24"/>
          <w:szCs w:val="24"/>
        </w:rPr>
        <w:t xml:space="preserve">Rekonštrukcia  schodísk na uliciach Z. Fábryho, </w:t>
      </w:r>
      <w:proofErr w:type="spellStart"/>
      <w:r w:rsidRPr="00BD28DC">
        <w:rPr>
          <w:rFonts w:ascii="Tahoma" w:hAnsi="Tahoma" w:cs="Tahoma"/>
          <w:sz w:val="24"/>
          <w:szCs w:val="24"/>
        </w:rPr>
        <w:t>Ibrányiho</w:t>
      </w:r>
      <w:proofErr w:type="spellEnd"/>
      <w:r w:rsidRPr="00BD28DC">
        <w:rPr>
          <w:rFonts w:ascii="Tahoma" w:hAnsi="Tahoma" w:cs="Tahoma"/>
          <w:sz w:val="24"/>
          <w:szCs w:val="24"/>
        </w:rPr>
        <w:t xml:space="preserve">, Hlavná a L. </w:t>
      </w:r>
      <w:proofErr w:type="spellStart"/>
      <w:r w:rsidRPr="00BD28DC">
        <w:rPr>
          <w:rFonts w:ascii="Tahoma" w:hAnsi="Tahoma" w:cs="Tahoma"/>
          <w:sz w:val="24"/>
          <w:szCs w:val="24"/>
        </w:rPr>
        <w:t>Kossutha</w:t>
      </w:r>
      <w:proofErr w:type="spellEnd"/>
      <w:r w:rsidRPr="00BD28DC">
        <w:rPr>
          <w:rFonts w:ascii="Tahoma" w:hAnsi="Tahoma" w:cs="Tahoma"/>
          <w:b/>
          <w:sz w:val="24"/>
          <w:szCs w:val="24"/>
        </w:rPr>
        <w:t xml:space="preserve"> </w:t>
      </w:r>
      <w:r w:rsidRPr="00BD28DC">
        <w:rPr>
          <w:rFonts w:ascii="Tahoma" w:hAnsi="Tahoma" w:cs="Tahoma"/>
          <w:sz w:val="24"/>
          <w:szCs w:val="24"/>
        </w:rPr>
        <w:t xml:space="preserve">v obstarávacej cene: </w:t>
      </w:r>
      <w:r w:rsidRPr="00BD28DC">
        <w:rPr>
          <w:rFonts w:ascii="Tahoma" w:hAnsi="Tahoma" w:cs="Tahoma"/>
          <w:b/>
          <w:sz w:val="24"/>
          <w:szCs w:val="24"/>
        </w:rPr>
        <w:t>62 179,66 €</w:t>
      </w:r>
    </w:p>
    <w:p w:rsidR="00666E52" w:rsidRPr="00BD28DC" w:rsidRDefault="00666E52" w:rsidP="00666E52">
      <w:pPr>
        <w:spacing w:after="0" w:line="240" w:lineRule="auto"/>
        <w:jc w:val="both"/>
        <w:rPr>
          <w:rFonts w:ascii="Tahoma" w:hAnsi="Tahoma" w:cs="Tahoma"/>
          <w:b/>
          <w:sz w:val="24"/>
          <w:szCs w:val="24"/>
          <w:u w:val="single"/>
        </w:rPr>
      </w:pPr>
    </w:p>
    <w:p w:rsidR="00666E52" w:rsidRPr="00BD28DC" w:rsidRDefault="00666E52" w:rsidP="00666E52">
      <w:pPr>
        <w:spacing w:after="0" w:line="240" w:lineRule="auto"/>
        <w:jc w:val="both"/>
        <w:rPr>
          <w:rFonts w:ascii="Tahoma" w:hAnsi="Tahoma" w:cs="Tahoma"/>
          <w:b/>
          <w:sz w:val="24"/>
          <w:szCs w:val="24"/>
        </w:rPr>
      </w:pPr>
      <w:r w:rsidRPr="00BD28DC">
        <w:rPr>
          <w:rFonts w:ascii="Tahoma" w:hAnsi="Tahoma" w:cs="Tahoma"/>
          <w:b/>
          <w:sz w:val="24"/>
          <w:szCs w:val="24"/>
        </w:rPr>
        <w:t>022 –5 energetické hnacie stroje, pracovné stroje a zariadenia, prístroje  a zvláštna technika :</w:t>
      </w:r>
    </w:p>
    <w:p w:rsidR="00666E52" w:rsidRPr="00BD28DC" w:rsidRDefault="00666E52" w:rsidP="00666E52">
      <w:pPr>
        <w:spacing w:after="0" w:line="240" w:lineRule="auto"/>
        <w:jc w:val="both"/>
        <w:rPr>
          <w:rFonts w:ascii="Tahoma" w:hAnsi="Tahoma" w:cs="Tahoma"/>
          <w:sz w:val="24"/>
          <w:szCs w:val="24"/>
        </w:rPr>
      </w:pPr>
      <w:r w:rsidRPr="00BD28DC">
        <w:rPr>
          <w:rFonts w:ascii="Tahoma" w:hAnsi="Tahoma" w:cs="Tahoma"/>
          <w:sz w:val="24"/>
          <w:szCs w:val="24"/>
        </w:rPr>
        <w:t xml:space="preserve">Dodávka a montáž Nabíjacej stanice pre elektromobily COMPLEO Pro Plus v obstarávacej </w:t>
      </w:r>
    </w:p>
    <w:p w:rsidR="00666E52" w:rsidRPr="00BD28DC" w:rsidRDefault="00666E52" w:rsidP="00666E52">
      <w:pPr>
        <w:spacing w:after="0" w:line="240" w:lineRule="auto"/>
        <w:jc w:val="both"/>
        <w:rPr>
          <w:rFonts w:ascii="Tahoma" w:hAnsi="Tahoma" w:cs="Tahoma"/>
          <w:b/>
          <w:sz w:val="24"/>
          <w:szCs w:val="24"/>
        </w:rPr>
      </w:pPr>
      <w:r w:rsidRPr="00BD28DC">
        <w:rPr>
          <w:rFonts w:ascii="Tahoma" w:hAnsi="Tahoma" w:cs="Tahoma"/>
          <w:sz w:val="24"/>
          <w:szCs w:val="24"/>
        </w:rPr>
        <w:t xml:space="preserve">cene: </w:t>
      </w:r>
      <w:r w:rsidRPr="00BD28DC">
        <w:rPr>
          <w:rFonts w:ascii="Tahoma" w:hAnsi="Tahoma" w:cs="Tahoma"/>
          <w:b/>
          <w:sz w:val="24"/>
          <w:szCs w:val="24"/>
        </w:rPr>
        <w:t>4 490,71 €,</w:t>
      </w:r>
    </w:p>
    <w:p w:rsidR="00666E52" w:rsidRPr="00BD28DC" w:rsidRDefault="00666E52" w:rsidP="00666E52">
      <w:pPr>
        <w:spacing w:after="0" w:line="240" w:lineRule="auto"/>
        <w:jc w:val="both"/>
        <w:rPr>
          <w:rFonts w:ascii="Tahoma" w:hAnsi="Tahoma" w:cs="Tahoma"/>
          <w:sz w:val="24"/>
          <w:szCs w:val="24"/>
        </w:rPr>
      </w:pPr>
      <w:r w:rsidRPr="00BD28DC">
        <w:rPr>
          <w:rFonts w:ascii="Tahoma" w:hAnsi="Tahoma" w:cs="Tahoma"/>
          <w:sz w:val="24"/>
          <w:szCs w:val="24"/>
        </w:rPr>
        <w:t xml:space="preserve">Kúpa Nájazdovej rampy M 170/35 v obstarávacej cene: </w:t>
      </w:r>
      <w:r w:rsidRPr="00BD28DC">
        <w:rPr>
          <w:rFonts w:ascii="Tahoma" w:hAnsi="Tahoma" w:cs="Tahoma"/>
          <w:b/>
          <w:sz w:val="24"/>
          <w:szCs w:val="24"/>
        </w:rPr>
        <w:t>2 200,00 €</w:t>
      </w:r>
    </w:p>
    <w:p w:rsidR="00666E52" w:rsidRPr="00BD28DC" w:rsidRDefault="00666E52" w:rsidP="00666E52">
      <w:pPr>
        <w:spacing w:after="0" w:line="240" w:lineRule="auto"/>
        <w:rPr>
          <w:rFonts w:ascii="Tahoma" w:hAnsi="Tahoma" w:cs="Tahoma"/>
          <w:sz w:val="24"/>
          <w:szCs w:val="24"/>
          <w:u w:val="single"/>
        </w:rPr>
      </w:pPr>
    </w:p>
    <w:p w:rsidR="00666E52" w:rsidRPr="00BD28DC" w:rsidRDefault="00666E52" w:rsidP="00666E52">
      <w:pPr>
        <w:spacing w:after="0" w:line="240" w:lineRule="auto"/>
        <w:jc w:val="both"/>
        <w:rPr>
          <w:rFonts w:ascii="Tahoma" w:hAnsi="Tahoma" w:cs="Tahoma"/>
          <w:b/>
          <w:sz w:val="24"/>
          <w:szCs w:val="24"/>
        </w:rPr>
      </w:pPr>
      <w:r w:rsidRPr="00BD28DC">
        <w:rPr>
          <w:rFonts w:ascii="Tahoma" w:hAnsi="Tahoma" w:cs="Tahoma"/>
          <w:b/>
          <w:sz w:val="24"/>
          <w:szCs w:val="24"/>
        </w:rPr>
        <w:t xml:space="preserve">031 – pozemky:   </w:t>
      </w:r>
    </w:p>
    <w:p w:rsidR="00666E52" w:rsidRPr="00BD28DC" w:rsidRDefault="00666E52" w:rsidP="00666E52">
      <w:pPr>
        <w:spacing w:after="0" w:line="240" w:lineRule="auto"/>
        <w:jc w:val="both"/>
        <w:rPr>
          <w:rFonts w:ascii="Tahoma" w:hAnsi="Tahoma" w:cs="Tahoma"/>
          <w:b/>
          <w:sz w:val="24"/>
          <w:szCs w:val="24"/>
        </w:rPr>
      </w:pPr>
      <w:r w:rsidRPr="00BD28DC">
        <w:rPr>
          <w:rFonts w:ascii="Tahoma" w:hAnsi="Tahoma" w:cs="Tahoma"/>
          <w:sz w:val="24"/>
          <w:szCs w:val="24"/>
        </w:rPr>
        <w:t xml:space="preserve">Nadobudnutie nehnuteľného majetku – pozemkov prerozdelením na základe Geometrických plánov  resp. následným vznikom nových parciel  v obstarávacej cene: </w:t>
      </w:r>
      <w:r w:rsidRPr="00BD28DC">
        <w:rPr>
          <w:rFonts w:ascii="Tahoma" w:hAnsi="Tahoma" w:cs="Tahoma"/>
          <w:b/>
          <w:sz w:val="24"/>
          <w:szCs w:val="24"/>
        </w:rPr>
        <w:t>1 553,21 €</w:t>
      </w:r>
    </w:p>
    <w:p w:rsidR="00666E52" w:rsidRPr="00BD28DC" w:rsidRDefault="00666E52" w:rsidP="00666E52">
      <w:pPr>
        <w:spacing w:after="0" w:line="240" w:lineRule="auto"/>
        <w:jc w:val="both"/>
        <w:rPr>
          <w:rFonts w:ascii="Tahoma" w:hAnsi="Tahoma" w:cs="Tahoma"/>
          <w:b/>
          <w:sz w:val="24"/>
          <w:szCs w:val="24"/>
        </w:rPr>
      </w:pPr>
    </w:p>
    <w:p w:rsidR="00666E52" w:rsidRPr="00BD28DC" w:rsidRDefault="00666E52" w:rsidP="00666E52">
      <w:pPr>
        <w:spacing w:after="0" w:line="240" w:lineRule="auto"/>
        <w:jc w:val="both"/>
        <w:rPr>
          <w:rFonts w:ascii="Tahoma" w:hAnsi="Tahoma" w:cs="Tahoma"/>
          <w:b/>
          <w:sz w:val="24"/>
          <w:szCs w:val="24"/>
        </w:rPr>
      </w:pPr>
      <w:r w:rsidRPr="00BD28DC">
        <w:rPr>
          <w:rFonts w:ascii="Tahoma" w:hAnsi="Tahoma" w:cs="Tahoma"/>
          <w:b/>
          <w:sz w:val="24"/>
          <w:szCs w:val="24"/>
        </w:rPr>
        <w:t xml:space="preserve">042  - obstaraný dlhodobý majetok: </w:t>
      </w:r>
    </w:p>
    <w:p w:rsidR="00666E52" w:rsidRPr="00BD28DC" w:rsidRDefault="00666E52" w:rsidP="00666E52">
      <w:pPr>
        <w:spacing w:after="0" w:line="240" w:lineRule="auto"/>
        <w:jc w:val="both"/>
        <w:rPr>
          <w:rFonts w:ascii="Tahoma" w:hAnsi="Tahoma" w:cs="Tahoma"/>
          <w:sz w:val="24"/>
          <w:szCs w:val="24"/>
        </w:rPr>
      </w:pPr>
      <w:r w:rsidRPr="00BD28DC">
        <w:rPr>
          <w:rFonts w:ascii="Tahoma" w:hAnsi="Tahoma" w:cs="Tahoma"/>
          <w:sz w:val="24"/>
          <w:szCs w:val="24"/>
        </w:rPr>
        <w:t xml:space="preserve">V priebehu roka došlo k obstaraniu dlhodobého majetku a jeho technickému zhodnoteniu   oproti minulému účtovnému roku, vedeného do času jeho uvedenia do používania na účte obstarania, vrátane nákladov súvisiacich s jeho obstaraním napr. u : </w:t>
      </w:r>
    </w:p>
    <w:p w:rsidR="00666E52" w:rsidRPr="00BD28DC" w:rsidRDefault="00666E52" w:rsidP="00666E52">
      <w:pPr>
        <w:spacing w:after="0" w:line="240" w:lineRule="auto"/>
        <w:jc w:val="both"/>
        <w:rPr>
          <w:rFonts w:ascii="Tahoma" w:hAnsi="Tahoma" w:cs="Tahoma"/>
          <w:sz w:val="24"/>
          <w:szCs w:val="24"/>
        </w:rPr>
      </w:pPr>
      <w:r w:rsidRPr="00BD28DC">
        <w:rPr>
          <w:rFonts w:ascii="Tahoma" w:hAnsi="Tahoma" w:cs="Tahoma"/>
          <w:sz w:val="24"/>
          <w:szCs w:val="24"/>
        </w:rPr>
        <w:t>Výstavba Zberného dvora  v hodnote: 3 074,23 €</w:t>
      </w:r>
    </w:p>
    <w:p w:rsidR="00666E52" w:rsidRPr="00BD28DC" w:rsidRDefault="00666E52" w:rsidP="00666E52">
      <w:pPr>
        <w:spacing w:after="0" w:line="240" w:lineRule="auto"/>
        <w:jc w:val="both"/>
        <w:rPr>
          <w:rFonts w:ascii="Tahoma" w:hAnsi="Tahoma" w:cs="Tahoma"/>
          <w:sz w:val="24"/>
          <w:szCs w:val="24"/>
        </w:rPr>
      </w:pPr>
      <w:r w:rsidRPr="00BD28DC">
        <w:rPr>
          <w:rFonts w:ascii="Tahoma" w:hAnsi="Tahoma" w:cs="Tahoma"/>
          <w:sz w:val="24"/>
          <w:szCs w:val="24"/>
        </w:rPr>
        <w:t xml:space="preserve">Zníženie energetickej náročnosti  objektu ZŠ </w:t>
      </w:r>
      <w:proofErr w:type="spellStart"/>
      <w:r w:rsidRPr="00BD28DC">
        <w:rPr>
          <w:rFonts w:ascii="Tahoma" w:hAnsi="Tahoma" w:cs="Tahoma"/>
          <w:sz w:val="24"/>
          <w:szCs w:val="24"/>
        </w:rPr>
        <w:t>ns</w:t>
      </w:r>
      <w:proofErr w:type="spellEnd"/>
      <w:r w:rsidRPr="00BD28DC">
        <w:rPr>
          <w:rFonts w:ascii="Tahoma" w:hAnsi="Tahoma" w:cs="Tahoma"/>
          <w:sz w:val="24"/>
          <w:szCs w:val="24"/>
        </w:rPr>
        <w:t xml:space="preserve"> ul. </w:t>
      </w:r>
      <w:proofErr w:type="spellStart"/>
      <w:r w:rsidRPr="00BD28DC">
        <w:rPr>
          <w:rFonts w:ascii="Tahoma" w:hAnsi="Tahoma" w:cs="Tahoma"/>
          <w:sz w:val="24"/>
          <w:szCs w:val="24"/>
        </w:rPr>
        <w:t>L.Kossutha</w:t>
      </w:r>
      <w:proofErr w:type="spellEnd"/>
      <w:r w:rsidRPr="00BD28DC">
        <w:rPr>
          <w:rFonts w:ascii="Tahoma" w:hAnsi="Tahoma" w:cs="Tahoma"/>
          <w:sz w:val="24"/>
          <w:szCs w:val="24"/>
        </w:rPr>
        <w:t xml:space="preserve"> v hodnote: 642 042,05</w:t>
      </w:r>
    </w:p>
    <w:p w:rsidR="00666E52" w:rsidRPr="00BD28DC" w:rsidRDefault="00666E52" w:rsidP="00666E52">
      <w:pPr>
        <w:spacing w:after="0" w:line="240" w:lineRule="auto"/>
        <w:jc w:val="both"/>
        <w:rPr>
          <w:rFonts w:ascii="Tahoma" w:hAnsi="Tahoma" w:cs="Tahoma"/>
          <w:sz w:val="24"/>
          <w:szCs w:val="24"/>
        </w:rPr>
      </w:pPr>
      <w:r w:rsidRPr="00BD28DC">
        <w:rPr>
          <w:rFonts w:ascii="Tahoma" w:hAnsi="Tahoma" w:cs="Tahoma"/>
          <w:sz w:val="24"/>
          <w:szCs w:val="24"/>
        </w:rPr>
        <w:t>Výstavba nájomných bytov v </w:t>
      </w:r>
      <w:proofErr w:type="spellStart"/>
      <w:r w:rsidRPr="00BD28DC">
        <w:rPr>
          <w:rFonts w:ascii="Tahoma" w:hAnsi="Tahoma" w:cs="Tahoma"/>
          <w:sz w:val="24"/>
          <w:szCs w:val="24"/>
        </w:rPr>
        <w:t>m.č</w:t>
      </w:r>
      <w:proofErr w:type="spellEnd"/>
      <w:r w:rsidRPr="00BD28DC">
        <w:rPr>
          <w:rFonts w:ascii="Tahoma" w:hAnsi="Tahoma" w:cs="Tahoma"/>
          <w:sz w:val="24"/>
          <w:szCs w:val="24"/>
        </w:rPr>
        <w:t xml:space="preserve">. </w:t>
      </w:r>
      <w:proofErr w:type="spellStart"/>
      <w:r w:rsidRPr="00BD28DC">
        <w:rPr>
          <w:rFonts w:ascii="Tahoma" w:hAnsi="Tahoma" w:cs="Tahoma"/>
          <w:sz w:val="24"/>
          <w:szCs w:val="24"/>
        </w:rPr>
        <w:t>Fejséš</w:t>
      </w:r>
      <w:proofErr w:type="spellEnd"/>
      <w:r w:rsidRPr="00BD28DC">
        <w:rPr>
          <w:rFonts w:ascii="Tahoma" w:hAnsi="Tahoma" w:cs="Tahoma"/>
          <w:sz w:val="24"/>
          <w:szCs w:val="24"/>
        </w:rPr>
        <w:t xml:space="preserve"> v hodnote: 24 767,00</w:t>
      </w:r>
    </w:p>
    <w:p w:rsidR="00666E52" w:rsidRPr="00BD28DC" w:rsidRDefault="00666E52" w:rsidP="00666E52">
      <w:pPr>
        <w:spacing w:after="0" w:line="240" w:lineRule="auto"/>
        <w:jc w:val="both"/>
        <w:rPr>
          <w:rFonts w:ascii="Tahoma" w:hAnsi="Tahoma" w:cs="Tahoma"/>
          <w:sz w:val="24"/>
          <w:szCs w:val="24"/>
        </w:rPr>
      </w:pPr>
      <w:r w:rsidRPr="00BD28DC">
        <w:rPr>
          <w:rFonts w:ascii="Tahoma" w:hAnsi="Tahoma" w:cs="Tahoma"/>
          <w:sz w:val="24"/>
          <w:szCs w:val="24"/>
        </w:rPr>
        <w:t>Zníženie energetickej náročnosti  objektu ZŠ s VJM v hodnote: 12 130,00</w:t>
      </w:r>
    </w:p>
    <w:p w:rsidR="00666E52" w:rsidRPr="00BD28DC" w:rsidRDefault="00666E52" w:rsidP="00666E52">
      <w:pPr>
        <w:spacing w:after="0" w:line="240" w:lineRule="auto"/>
        <w:jc w:val="both"/>
        <w:rPr>
          <w:rFonts w:ascii="Tahoma" w:hAnsi="Tahoma" w:cs="Tahoma"/>
          <w:b/>
          <w:sz w:val="24"/>
          <w:szCs w:val="24"/>
        </w:rPr>
      </w:pPr>
      <w:r w:rsidRPr="00BD28DC">
        <w:rPr>
          <w:rFonts w:ascii="Tahoma" w:hAnsi="Tahoma" w:cs="Tahoma"/>
          <w:b/>
          <w:sz w:val="24"/>
          <w:szCs w:val="24"/>
        </w:rPr>
        <w:t>Celková hodnota nedokončených investícií vedených na účte obstarania k 31.12.2022 predstavuje sumu:  894 761,41 €.</w:t>
      </w:r>
    </w:p>
    <w:p w:rsidR="00666E52" w:rsidRPr="00BD28DC" w:rsidRDefault="00666E52" w:rsidP="00666E52">
      <w:pPr>
        <w:spacing w:after="0" w:line="240" w:lineRule="auto"/>
        <w:jc w:val="both"/>
        <w:rPr>
          <w:rFonts w:ascii="Tahoma" w:hAnsi="Tahoma" w:cs="Tahoma"/>
          <w:sz w:val="24"/>
          <w:szCs w:val="24"/>
        </w:rPr>
      </w:pPr>
    </w:p>
    <w:p w:rsidR="00666E52" w:rsidRPr="00BD28DC" w:rsidRDefault="00666E52" w:rsidP="00666E52">
      <w:pPr>
        <w:spacing w:after="0" w:line="240" w:lineRule="auto"/>
        <w:jc w:val="both"/>
        <w:rPr>
          <w:rFonts w:ascii="Tahoma" w:hAnsi="Tahoma" w:cs="Tahoma"/>
          <w:sz w:val="24"/>
          <w:szCs w:val="24"/>
        </w:rPr>
      </w:pPr>
      <w:r w:rsidRPr="00BD28DC">
        <w:rPr>
          <w:rFonts w:ascii="Tahoma" w:hAnsi="Tahoma" w:cs="Tahoma"/>
          <w:sz w:val="24"/>
          <w:szCs w:val="24"/>
        </w:rPr>
        <w:t>K zníženiu hodnoty zaradeného majetku v priebehu roka  došlo vo väčšine prípadov z dôvodu predaja pozemkov zastavaných stavbou vo vlastníctve nadobúdateľov vrátane priľahlých plôch, tvoriacich so stavbou neoddeliteľný celok.</w:t>
      </w:r>
    </w:p>
    <w:p w:rsidR="00666E52" w:rsidRPr="00BD28DC" w:rsidRDefault="00666E52" w:rsidP="00666E52">
      <w:pPr>
        <w:spacing w:after="0" w:line="240" w:lineRule="auto"/>
        <w:rPr>
          <w:rFonts w:ascii="Tahoma" w:hAnsi="Tahoma" w:cs="Tahoma"/>
          <w:b/>
          <w:sz w:val="24"/>
          <w:szCs w:val="24"/>
          <w:u w:val="single"/>
        </w:rPr>
      </w:pPr>
    </w:p>
    <w:p w:rsidR="00666E52" w:rsidRPr="00BD28DC" w:rsidRDefault="00666E52" w:rsidP="00666E52">
      <w:pPr>
        <w:spacing w:after="0" w:line="240" w:lineRule="auto"/>
        <w:jc w:val="both"/>
        <w:rPr>
          <w:rFonts w:ascii="Tahoma" w:hAnsi="Tahoma" w:cs="Tahoma"/>
          <w:b/>
          <w:sz w:val="24"/>
          <w:szCs w:val="24"/>
        </w:rPr>
      </w:pPr>
      <w:r w:rsidRPr="00BD28DC">
        <w:rPr>
          <w:rFonts w:ascii="Tahoma" w:hAnsi="Tahoma" w:cs="Tahoma"/>
          <w:b/>
          <w:sz w:val="24"/>
          <w:szCs w:val="24"/>
        </w:rPr>
        <w:t xml:space="preserve">031 – pozemky:   </w:t>
      </w:r>
    </w:p>
    <w:p w:rsidR="00666E52" w:rsidRPr="00BD28DC" w:rsidRDefault="00666E52" w:rsidP="00666E52">
      <w:pPr>
        <w:spacing w:after="0" w:line="240" w:lineRule="auto"/>
        <w:jc w:val="both"/>
        <w:rPr>
          <w:rFonts w:ascii="Tahoma" w:hAnsi="Tahoma" w:cs="Tahoma"/>
          <w:b/>
          <w:sz w:val="24"/>
          <w:szCs w:val="24"/>
        </w:rPr>
      </w:pPr>
      <w:r w:rsidRPr="00BD28DC">
        <w:rPr>
          <w:rFonts w:ascii="Tahoma" w:hAnsi="Tahoma" w:cs="Tahoma"/>
          <w:sz w:val="24"/>
          <w:szCs w:val="24"/>
        </w:rPr>
        <w:t xml:space="preserve">Vysporiadanie pozemkov pod garážami na Sídlisku Nad Nemocnicou, predaj pozemkov v záhradkárskej lokalite, prerozdelenie na základe GP - zánik parciel v účtovnej cene:  </w:t>
      </w:r>
      <w:r w:rsidRPr="00BD28DC">
        <w:rPr>
          <w:rFonts w:ascii="Tahoma" w:hAnsi="Tahoma" w:cs="Tahoma"/>
          <w:b/>
          <w:sz w:val="24"/>
          <w:szCs w:val="24"/>
        </w:rPr>
        <w:t>10 441,77 €.</w:t>
      </w:r>
    </w:p>
    <w:p w:rsidR="00666E52" w:rsidRPr="00BD28DC" w:rsidRDefault="00666E52" w:rsidP="00666E52">
      <w:pPr>
        <w:spacing w:after="0" w:line="240" w:lineRule="auto"/>
        <w:rPr>
          <w:rFonts w:ascii="Tahoma" w:hAnsi="Tahoma" w:cs="Tahoma"/>
          <w:sz w:val="24"/>
          <w:szCs w:val="24"/>
          <w:u w:val="single"/>
        </w:rPr>
      </w:pPr>
    </w:p>
    <w:p w:rsidR="009B5FBD" w:rsidRPr="00BD28DC" w:rsidRDefault="009B5FBD" w:rsidP="009B5FBD">
      <w:pPr>
        <w:spacing w:after="0" w:line="240" w:lineRule="auto"/>
        <w:rPr>
          <w:rFonts w:ascii="Tahoma" w:hAnsi="Tahoma" w:cs="Tahoma"/>
          <w:sz w:val="24"/>
          <w:szCs w:val="24"/>
          <w:u w:val="single"/>
        </w:rPr>
      </w:pPr>
    </w:p>
    <w:p w:rsidR="00666E52" w:rsidRPr="00BD28DC" w:rsidRDefault="00666E52" w:rsidP="009B5FBD">
      <w:pPr>
        <w:spacing w:after="0" w:line="240" w:lineRule="auto"/>
        <w:rPr>
          <w:rFonts w:ascii="Tahoma" w:hAnsi="Tahoma" w:cs="Tahoma"/>
          <w:sz w:val="24"/>
          <w:szCs w:val="24"/>
          <w:u w:val="single"/>
        </w:rPr>
      </w:pPr>
    </w:p>
    <w:p w:rsidR="00666E52" w:rsidRPr="00BD28DC" w:rsidRDefault="00666E52" w:rsidP="009B5FBD">
      <w:pPr>
        <w:spacing w:after="0" w:line="240" w:lineRule="auto"/>
        <w:rPr>
          <w:rFonts w:ascii="Tahoma" w:hAnsi="Tahoma" w:cs="Tahoma"/>
          <w:sz w:val="24"/>
          <w:szCs w:val="24"/>
          <w:u w:val="single"/>
        </w:rPr>
      </w:pPr>
    </w:p>
    <w:p w:rsidR="00666E52" w:rsidRPr="00BD28DC" w:rsidRDefault="00666E52" w:rsidP="009B5FBD">
      <w:pPr>
        <w:spacing w:after="0" w:line="240" w:lineRule="auto"/>
        <w:rPr>
          <w:rFonts w:ascii="Tahoma" w:hAnsi="Tahoma" w:cs="Tahoma"/>
          <w:sz w:val="24"/>
          <w:szCs w:val="24"/>
          <w:u w:val="single"/>
        </w:rPr>
      </w:pPr>
    </w:p>
    <w:p w:rsidR="00666E52" w:rsidRPr="00BD28DC" w:rsidRDefault="00666E52" w:rsidP="009B5FBD">
      <w:pPr>
        <w:spacing w:after="0" w:line="240" w:lineRule="auto"/>
        <w:rPr>
          <w:rFonts w:ascii="Tahoma" w:hAnsi="Tahoma" w:cs="Tahoma"/>
          <w:sz w:val="24"/>
          <w:szCs w:val="24"/>
          <w:u w:val="single"/>
        </w:rPr>
      </w:pPr>
    </w:p>
    <w:p w:rsidR="00666E52" w:rsidRPr="00BD28DC" w:rsidRDefault="00666E52" w:rsidP="009B5FBD">
      <w:pPr>
        <w:spacing w:after="0" w:line="240" w:lineRule="auto"/>
        <w:rPr>
          <w:rFonts w:ascii="Tahoma" w:hAnsi="Tahoma" w:cs="Tahoma"/>
          <w:sz w:val="24"/>
          <w:szCs w:val="24"/>
          <w:u w:val="single"/>
        </w:rPr>
      </w:pPr>
    </w:p>
    <w:p w:rsidR="00666E52" w:rsidRPr="00BD28DC" w:rsidRDefault="00666E52" w:rsidP="009B5FBD">
      <w:pPr>
        <w:spacing w:after="0" w:line="240" w:lineRule="auto"/>
        <w:rPr>
          <w:rFonts w:ascii="Tahoma" w:hAnsi="Tahoma" w:cs="Tahoma"/>
          <w:sz w:val="24"/>
          <w:szCs w:val="24"/>
          <w:u w:val="single"/>
        </w:rPr>
      </w:pPr>
    </w:p>
    <w:p w:rsidR="00CE03F5" w:rsidRPr="00BD28DC" w:rsidRDefault="00CE03F5" w:rsidP="00CE03F5">
      <w:pPr>
        <w:spacing w:after="0" w:line="240" w:lineRule="auto"/>
        <w:rPr>
          <w:rFonts w:ascii="Times New Roman" w:hAnsi="Times New Roman" w:cs="Times New Roman"/>
          <w:b/>
        </w:rPr>
      </w:pPr>
    </w:p>
    <w:p w:rsidR="00A44333" w:rsidRPr="00BD28DC" w:rsidRDefault="00A44333" w:rsidP="00CE03F5">
      <w:pPr>
        <w:spacing w:after="0" w:line="240" w:lineRule="auto"/>
        <w:rPr>
          <w:rFonts w:ascii="Times New Roman" w:hAnsi="Times New Roman" w:cs="Times New Roman"/>
          <w:b/>
        </w:rPr>
      </w:pPr>
    </w:p>
    <w:p w:rsidR="00EA1D6D" w:rsidRPr="00BD28DC" w:rsidRDefault="00275A08" w:rsidP="00275A08">
      <w:pPr>
        <w:pStyle w:val="Nadpis3"/>
        <w:rPr>
          <w:rFonts w:ascii="Tahoma" w:hAnsi="Tahoma" w:cs="Tahoma"/>
          <w:color w:val="auto"/>
          <w:sz w:val="22"/>
          <w:szCs w:val="22"/>
        </w:rPr>
      </w:pPr>
      <w:bookmarkStart w:id="23" w:name="_Toc143698333"/>
      <w:r w:rsidRPr="00BD28DC">
        <w:rPr>
          <w:rFonts w:ascii="Tahoma" w:hAnsi="Tahoma" w:cs="Tahoma"/>
          <w:color w:val="auto"/>
          <w:sz w:val="22"/>
          <w:szCs w:val="22"/>
        </w:rPr>
        <w:t xml:space="preserve">8.1.2 </w:t>
      </w:r>
      <w:r w:rsidR="00EA1D6D" w:rsidRPr="00BD28DC">
        <w:rPr>
          <w:rFonts w:ascii="Tahoma" w:hAnsi="Tahoma" w:cs="Tahoma"/>
          <w:color w:val="auto"/>
          <w:sz w:val="22"/>
          <w:szCs w:val="22"/>
        </w:rPr>
        <w:t>Zdroje krytia</w:t>
      </w:r>
      <w:bookmarkEnd w:id="23"/>
    </w:p>
    <w:p w:rsidR="00086CE4" w:rsidRPr="00BD28DC" w:rsidRDefault="00086CE4" w:rsidP="00086CE4">
      <w:pPr>
        <w:pStyle w:val="Odsekzoznamu"/>
        <w:rPr>
          <w:lang w:eastAsia="sk-SK"/>
        </w:rPr>
      </w:pPr>
    </w:p>
    <w:p w:rsidR="00EA1D6D" w:rsidRPr="00BD28DC" w:rsidRDefault="00EA1D6D" w:rsidP="00EA1D6D">
      <w:pPr>
        <w:spacing w:after="0" w:line="36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Pasíva</w:t>
      </w:r>
    </w:p>
    <w:tbl>
      <w:tblPr>
        <w:tblW w:w="964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2977"/>
        <w:gridCol w:w="2977"/>
      </w:tblGrid>
      <w:tr w:rsidR="00BD28DC" w:rsidRPr="00BD28DC" w:rsidTr="00112C70">
        <w:tc>
          <w:tcPr>
            <w:tcW w:w="3686" w:type="dxa"/>
            <w:shd w:val="clear" w:color="auto" w:fill="DDD9C3"/>
          </w:tcPr>
          <w:p w:rsidR="00112C70" w:rsidRPr="00BD28DC" w:rsidRDefault="00112C70" w:rsidP="00112C70">
            <w:pPr>
              <w:spacing w:after="0" w:line="360" w:lineRule="auto"/>
              <w:jc w:val="center"/>
              <w:rPr>
                <w:rFonts w:ascii="Tahoma" w:eastAsia="Times New Roman" w:hAnsi="Tahoma" w:cs="Tahoma"/>
                <w:lang w:eastAsia="sk-SK"/>
              </w:rPr>
            </w:pPr>
            <w:r w:rsidRPr="00BD28DC">
              <w:rPr>
                <w:rFonts w:ascii="Tahoma" w:eastAsia="Times New Roman" w:hAnsi="Tahoma" w:cs="Tahoma"/>
                <w:lang w:eastAsia="sk-SK"/>
              </w:rPr>
              <w:t>Názov</w:t>
            </w:r>
          </w:p>
        </w:tc>
        <w:tc>
          <w:tcPr>
            <w:tcW w:w="2977" w:type="dxa"/>
            <w:shd w:val="clear" w:color="auto" w:fill="DDD9C3"/>
          </w:tcPr>
          <w:p w:rsidR="00112C70" w:rsidRPr="00BD28DC" w:rsidRDefault="00112C70" w:rsidP="00112C70">
            <w:pPr>
              <w:spacing w:after="0" w:line="240" w:lineRule="auto"/>
              <w:jc w:val="center"/>
              <w:rPr>
                <w:rFonts w:ascii="Tahoma" w:eastAsia="Times New Roman" w:hAnsi="Tahoma" w:cs="Tahoma"/>
                <w:lang w:eastAsia="sk-SK"/>
              </w:rPr>
            </w:pPr>
            <w:r w:rsidRPr="00BD28DC">
              <w:rPr>
                <w:rFonts w:ascii="Tahoma" w:eastAsia="Times New Roman" w:hAnsi="Tahoma" w:cs="Tahoma"/>
                <w:lang w:eastAsia="sk-SK"/>
              </w:rPr>
              <w:t>Skutočnosť</w:t>
            </w:r>
          </w:p>
          <w:p w:rsidR="00112C70" w:rsidRPr="00BD28DC" w:rsidRDefault="00112C70" w:rsidP="002E7818">
            <w:pPr>
              <w:spacing w:after="0" w:line="240" w:lineRule="auto"/>
              <w:jc w:val="center"/>
              <w:rPr>
                <w:rFonts w:ascii="Tahoma" w:eastAsia="Times New Roman" w:hAnsi="Tahoma" w:cs="Tahoma"/>
                <w:lang w:eastAsia="sk-SK"/>
              </w:rPr>
            </w:pPr>
            <w:r w:rsidRPr="00BD28DC">
              <w:rPr>
                <w:rFonts w:ascii="Tahoma" w:eastAsia="Times New Roman" w:hAnsi="Tahoma" w:cs="Tahoma"/>
                <w:lang w:eastAsia="sk-SK"/>
              </w:rPr>
              <w:t>k  31.12.202</w:t>
            </w:r>
            <w:r w:rsidR="002E7818" w:rsidRPr="00BD28DC">
              <w:rPr>
                <w:rFonts w:ascii="Tahoma" w:eastAsia="Times New Roman" w:hAnsi="Tahoma" w:cs="Tahoma"/>
                <w:lang w:eastAsia="sk-SK"/>
              </w:rPr>
              <w:t>1</w:t>
            </w:r>
          </w:p>
        </w:tc>
        <w:tc>
          <w:tcPr>
            <w:tcW w:w="2977" w:type="dxa"/>
            <w:shd w:val="clear" w:color="auto" w:fill="DDD9C3"/>
          </w:tcPr>
          <w:p w:rsidR="00112C70" w:rsidRPr="00BD28DC" w:rsidRDefault="00112C70" w:rsidP="00112C70">
            <w:pPr>
              <w:spacing w:after="0" w:line="240" w:lineRule="auto"/>
              <w:jc w:val="center"/>
              <w:rPr>
                <w:rFonts w:ascii="Tahoma" w:eastAsia="Times New Roman" w:hAnsi="Tahoma" w:cs="Tahoma"/>
                <w:lang w:eastAsia="sk-SK"/>
              </w:rPr>
            </w:pPr>
            <w:r w:rsidRPr="00BD28DC">
              <w:rPr>
                <w:rFonts w:ascii="Tahoma" w:eastAsia="Times New Roman" w:hAnsi="Tahoma" w:cs="Tahoma"/>
                <w:lang w:eastAsia="sk-SK"/>
              </w:rPr>
              <w:t xml:space="preserve">Skutočnosť </w:t>
            </w:r>
          </w:p>
          <w:p w:rsidR="00112C70" w:rsidRPr="00BD28DC" w:rsidRDefault="00112C70" w:rsidP="002E7818">
            <w:pPr>
              <w:spacing w:after="0" w:line="240" w:lineRule="auto"/>
              <w:jc w:val="center"/>
              <w:rPr>
                <w:rFonts w:ascii="Tahoma" w:eastAsia="Times New Roman" w:hAnsi="Tahoma" w:cs="Tahoma"/>
                <w:lang w:eastAsia="sk-SK"/>
              </w:rPr>
            </w:pPr>
            <w:r w:rsidRPr="00BD28DC">
              <w:rPr>
                <w:rFonts w:ascii="Tahoma" w:eastAsia="Times New Roman" w:hAnsi="Tahoma" w:cs="Tahoma"/>
                <w:lang w:eastAsia="sk-SK"/>
              </w:rPr>
              <w:t>K 31.12.202</w:t>
            </w:r>
            <w:r w:rsidR="002E7818" w:rsidRPr="00BD28DC">
              <w:rPr>
                <w:rFonts w:ascii="Tahoma" w:eastAsia="Times New Roman" w:hAnsi="Tahoma" w:cs="Tahoma"/>
                <w:lang w:eastAsia="sk-SK"/>
              </w:rPr>
              <w:t>2</w:t>
            </w:r>
            <w:r w:rsidRPr="00BD28DC">
              <w:rPr>
                <w:rFonts w:ascii="Tahoma" w:eastAsia="Times New Roman" w:hAnsi="Tahoma" w:cs="Tahoma"/>
                <w:lang w:eastAsia="sk-SK"/>
              </w:rPr>
              <w:t xml:space="preserve"> </w:t>
            </w:r>
          </w:p>
        </w:tc>
      </w:tr>
      <w:tr w:rsidR="00BD28DC" w:rsidRPr="00BD28DC" w:rsidTr="00112C70">
        <w:tc>
          <w:tcPr>
            <w:tcW w:w="3686" w:type="dxa"/>
            <w:shd w:val="clear" w:color="auto" w:fill="D9D9D9"/>
          </w:tcPr>
          <w:p w:rsidR="002E7818" w:rsidRPr="00BD28DC" w:rsidRDefault="002E7818" w:rsidP="002E7818">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Vlastné imanie a záväzky spolu</w:t>
            </w:r>
          </w:p>
        </w:tc>
        <w:tc>
          <w:tcPr>
            <w:tcW w:w="2977" w:type="dxa"/>
            <w:shd w:val="clear" w:color="auto" w:fill="D9D9D9"/>
          </w:tcPr>
          <w:p w:rsidR="002E7818" w:rsidRPr="00BD28DC" w:rsidRDefault="002E7818" w:rsidP="002E7818">
            <w:pPr>
              <w:spacing w:after="0" w:line="360" w:lineRule="auto"/>
              <w:jc w:val="center"/>
              <w:rPr>
                <w:rFonts w:ascii="Tahoma" w:eastAsia="Times New Roman" w:hAnsi="Tahoma" w:cs="Tahoma"/>
                <w:lang w:eastAsia="sk-SK"/>
              </w:rPr>
            </w:pPr>
            <w:r w:rsidRPr="00BD28DC">
              <w:rPr>
                <w:rFonts w:ascii="Tahoma" w:eastAsia="Times New Roman" w:hAnsi="Tahoma" w:cs="Tahoma"/>
                <w:lang w:eastAsia="sk-SK"/>
              </w:rPr>
              <w:t>19 459 520,99</w:t>
            </w:r>
          </w:p>
        </w:tc>
        <w:tc>
          <w:tcPr>
            <w:tcW w:w="2977" w:type="dxa"/>
            <w:shd w:val="clear" w:color="auto" w:fill="D9D9D9"/>
          </w:tcPr>
          <w:p w:rsidR="002E7818" w:rsidRPr="00BD28DC" w:rsidRDefault="002E7818" w:rsidP="002E7818">
            <w:pPr>
              <w:spacing w:after="0" w:line="360" w:lineRule="auto"/>
              <w:jc w:val="center"/>
              <w:rPr>
                <w:rFonts w:ascii="Tahoma" w:eastAsia="Times New Roman" w:hAnsi="Tahoma" w:cs="Tahoma"/>
                <w:lang w:eastAsia="sk-SK"/>
              </w:rPr>
            </w:pPr>
            <w:r w:rsidRPr="00BD28DC">
              <w:rPr>
                <w:rFonts w:ascii="Tahoma" w:eastAsia="Times New Roman" w:hAnsi="Tahoma" w:cs="Tahoma"/>
                <w:lang w:eastAsia="sk-SK"/>
              </w:rPr>
              <w:t>19 862 354,92</w:t>
            </w:r>
          </w:p>
        </w:tc>
      </w:tr>
      <w:tr w:rsidR="00BD28DC" w:rsidRPr="00BD28DC" w:rsidTr="00112C70">
        <w:tc>
          <w:tcPr>
            <w:tcW w:w="3686" w:type="dxa"/>
          </w:tcPr>
          <w:p w:rsidR="002E7818" w:rsidRPr="00BD28DC" w:rsidRDefault="002E7818" w:rsidP="002E7818">
            <w:pPr>
              <w:spacing w:after="0" w:line="360" w:lineRule="auto"/>
              <w:jc w:val="both"/>
              <w:rPr>
                <w:rFonts w:ascii="Tahoma" w:eastAsia="Times New Roman" w:hAnsi="Tahoma" w:cs="Tahoma"/>
                <w:lang w:eastAsia="sk-SK"/>
              </w:rPr>
            </w:pPr>
            <w:r w:rsidRPr="00BD28DC">
              <w:rPr>
                <w:rFonts w:ascii="Tahoma" w:eastAsia="Times New Roman" w:hAnsi="Tahoma" w:cs="Tahoma"/>
                <w:lang w:eastAsia="sk-SK"/>
              </w:rPr>
              <w:t xml:space="preserve">Vlastné imanie </w:t>
            </w:r>
          </w:p>
        </w:tc>
        <w:tc>
          <w:tcPr>
            <w:tcW w:w="2977" w:type="dxa"/>
          </w:tcPr>
          <w:p w:rsidR="002E7818" w:rsidRPr="00BD28DC" w:rsidRDefault="002E7818" w:rsidP="002E7818">
            <w:pPr>
              <w:spacing w:after="0" w:line="360" w:lineRule="auto"/>
              <w:jc w:val="center"/>
              <w:rPr>
                <w:rFonts w:ascii="Tahoma" w:eastAsia="Times New Roman" w:hAnsi="Tahoma" w:cs="Tahoma"/>
                <w:lang w:eastAsia="sk-SK"/>
              </w:rPr>
            </w:pPr>
            <w:r w:rsidRPr="00BD28DC">
              <w:rPr>
                <w:rFonts w:ascii="Tahoma" w:eastAsia="Times New Roman" w:hAnsi="Tahoma" w:cs="Tahoma"/>
                <w:lang w:eastAsia="sk-SK"/>
              </w:rPr>
              <w:t>9 819 120,81</w:t>
            </w:r>
          </w:p>
        </w:tc>
        <w:tc>
          <w:tcPr>
            <w:tcW w:w="2977" w:type="dxa"/>
          </w:tcPr>
          <w:p w:rsidR="002E7818" w:rsidRPr="00BD28DC" w:rsidRDefault="002E7818" w:rsidP="002E7818">
            <w:pPr>
              <w:spacing w:after="0" w:line="360" w:lineRule="auto"/>
              <w:jc w:val="center"/>
              <w:rPr>
                <w:rFonts w:ascii="Tahoma" w:eastAsia="Times New Roman" w:hAnsi="Tahoma" w:cs="Tahoma"/>
                <w:lang w:eastAsia="sk-SK"/>
              </w:rPr>
            </w:pPr>
            <w:r w:rsidRPr="00BD28DC">
              <w:rPr>
                <w:rFonts w:ascii="Tahoma" w:eastAsia="Times New Roman" w:hAnsi="Tahoma" w:cs="Tahoma"/>
                <w:lang w:eastAsia="sk-SK"/>
              </w:rPr>
              <w:t>9 902 610,40</w:t>
            </w:r>
          </w:p>
        </w:tc>
      </w:tr>
      <w:tr w:rsidR="00BD28DC" w:rsidRPr="00BD28DC" w:rsidTr="00112C70">
        <w:tc>
          <w:tcPr>
            <w:tcW w:w="3686" w:type="dxa"/>
          </w:tcPr>
          <w:p w:rsidR="002E7818" w:rsidRPr="00BD28DC" w:rsidRDefault="002E7818" w:rsidP="002E7818">
            <w:pPr>
              <w:spacing w:after="0" w:line="360" w:lineRule="auto"/>
              <w:jc w:val="both"/>
              <w:rPr>
                <w:rFonts w:ascii="Tahoma" w:eastAsia="Times New Roman" w:hAnsi="Tahoma" w:cs="Tahoma"/>
                <w:lang w:eastAsia="sk-SK"/>
              </w:rPr>
            </w:pPr>
            <w:r w:rsidRPr="00BD28DC">
              <w:rPr>
                <w:rFonts w:ascii="Tahoma" w:eastAsia="Times New Roman" w:hAnsi="Tahoma" w:cs="Tahoma"/>
                <w:lang w:eastAsia="sk-SK"/>
              </w:rPr>
              <w:t>z toho :</w:t>
            </w:r>
          </w:p>
        </w:tc>
        <w:tc>
          <w:tcPr>
            <w:tcW w:w="2977" w:type="dxa"/>
          </w:tcPr>
          <w:p w:rsidR="002E7818" w:rsidRPr="00BD28DC" w:rsidRDefault="002E7818" w:rsidP="002E7818">
            <w:pPr>
              <w:spacing w:after="0" w:line="360" w:lineRule="auto"/>
              <w:jc w:val="center"/>
              <w:rPr>
                <w:rFonts w:ascii="Tahoma" w:eastAsia="Times New Roman" w:hAnsi="Tahoma" w:cs="Tahoma"/>
                <w:lang w:eastAsia="sk-SK"/>
              </w:rPr>
            </w:pPr>
          </w:p>
        </w:tc>
        <w:tc>
          <w:tcPr>
            <w:tcW w:w="2977" w:type="dxa"/>
          </w:tcPr>
          <w:p w:rsidR="002E7818" w:rsidRPr="00BD28DC" w:rsidRDefault="002E7818" w:rsidP="002E7818">
            <w:pPr>
              <w:spacing w:after="0" w:line="360" w:lineRule="auto"/>
              <w:jc w:val="center"/>
              <w:rPr>
                <w:rFonts w:ascii="Tahoma" w:eastAsia="Times New Roman" w:hAnsi="Tahoma" w:cs="Tahoma"/>
                <w:lang w:eastAsia="sk-SK"/>
              </w:rPr>
            </w:pPr>
          </w:p>
        </w:tc>
      </w:tr>
      <w:tr w:rsidR="00BD28DC" w:rsidRPr="00BD28DC" w:rsidTr="00112C70">
        <w:tc>
          <w:tcPr>
            <w:tcW w:w="3686" w:type="dxa"/>
          </w:tcPr>
          <w:p w:rsidR="002E7818" w:rsidRPr="00BD28DC" w:rsidRDefault="002E7818" w:rsidP="002E7818">
            <w:pPr>
              <w:spacing w:after="0" w:line="360" w:lineRule="auto"/>
              <w:jc w:val="both"/>
              <w:rPr>
                <w:rFonts w:ascii="Tahoma" w:eastAsia="Times New Roman" w:hAnsi="Tahoma" w:cs="Tahoma"/>
                <w:lang w:eastAsia="sk-SK"/>
              </w:rPr>
            </w:pPr>
            <w:r w:rsidRPr="00BD28DC">
              <w:rPr>
                <w:rFonts w:ascii="Tahoma" w:eastAsia="Times New Roman" w:hAnsi="Tahoma" w:cs="Tahoma"/>
                <w:lang w:eastAsia="sk-SK"/>
              </w:rPr>
              <w:t xml:space="preserve">Oceňovacie rozdiely </w:t>
            </w:r>
          </w:p>
        </w:tc>
        <w:tc>
          <w:tcPr>
            <w:tcW w:w="2977" w:type="dxa"/>
          </w:tcPr>
          <w:p w:rsidR="002E7818" w:rsidRPr="00BD28DC" w:rsidRDefault="002E7818" w:rsidP="002E7818">
            <w:pPr>
              <w:spacing w:after="0" w:line="360" w:lineRule="auto"/>
              <w:jc w:val="center"/>
              <w:rPr>
                <w:rFonts w:ascii="Tahoma" w:eastAsia="Times New Roman" w:hAnsi="Tahoma" w:cs="Tahoma"/>
                <w:lang w:eastAsia="sk-SK"/>
              </w:rPr>
            </w:pPr>
            <w:r w:rsidRPr="00BD28DC">
              <w:rPr>
                <w:rFonts w:ascii="Tahoma" w:eastAsia="Times New Roman" w:hAnsi="Tahoma" w:cs="Tahoma"/>
                <w:lang w:eastAsia="sk-SK"/>
              </w:rPr>
              <w:t>0,00</w:t>
            </w:r>
          </w:p>
        </w:tc>
        <w:tc>
          <w:tcPr>
            <w:tcW w:w="2977" w:type="dxa"/>
          </w:tcPr>
          <w:p w:rsidR="002E7818" w:rsidRPr="00BD28DC" w:rsidRDefault="002E7818" w:rsidP="002E7818">
            <w:pPr>
              <w:spacing w:after="0" w:line="360" w:lineRule="auto"/>
              <w:jc w:val="center"/>
              <w:rPr>
                <w:rFonts w:ascii="Tahoma" w:eastAsia="Times New Roman" w:hAnsi="Tahoma" w:cs="Tahoma"/>
                <w:lang w:eastAsia="sk-SK"/>
              </w:rPr>
            </w:pPr>
            <w:r w:rsidRPr="00BD28DC">
              <w:rPr>
                <w:rFonts w:ascii="Tahoma" w:eastAsia="Times New Roman" w:hAnsi="Tahoma" w:cs="Tahoma"/>
                <w:lang w:eastAsia="sk-SK"/>
              </w:rPr>
              <w:t>0,00</w:t>
            </w:r>
          </w:p>
        </w:tc>
      </w:tr>
      <w:tr w:rsidR="00BD28DC" w:rsidRPr="00BD28DC" w:rsidTr="00112C70">
        <w:tc>
          <w:tcPr>
            <w:tcW w:w="3686" w:type="dxa"/>
          </w:tcPr>
          <w:p w:rsidR="002E7818" w:rsidRPr="00BD28DC" w:rsidRDefault="002E7818" w:rsidP="002E7818">
            <w:pPr>
              <w:spacing w:after="0" w:line="360" w:lineRule="auto"/>
              <w:jc w:val="both"/>
              <w:rPr>
                <w:rFonts w:ascii="Tahoma" w:eastAsia="Times New Roman" w:hAnsi="Tahoma" w:cs="Tahoma"/>
                <w:lang w:eastAsia="sk-SK"/>
              </w:rPr>
            </w:pPr>
            <w:r w:rsidRPr="00BD28DC">
              <w:rPr>
                <w:rFonts w:ascii="Tahoma" w:eastAsia="Times New Roman" w:hAnsi="Tahoma" w:cs="Tahoma"/>
                <w:lang w:eastAsia="sk-SK"/>
              </w:rPr>
              <w:t>Fondy</w:t>
            </w:r>
          </w:p>
        </w:tc>
        <w:tc>
          <w:tcPr>
            <w:tcW w:w="2977" w:type="dxa"/>
          </w:tcPr>
          <w:p w:rsidR="002E7818" w:rsidRPr="00BD28DC" w:rsidRDefault="002E7818" w:rsidP="002E7818">
            <w:pPr>
              <w:spacing w:after="0" w:line="360" w:lineRule="auto"/>
              <w:jc w:val="center"/>
              <w:rPr>
                <w:rFonts w:ascii="Tahoma" w:eastAsia="Times New Roman" w:hAnsi="Tahoma" w:cs="Tahoma"/>
                <w:lang w:eastAsia="sk-SK"/>
              </w:rPr>
            </w:pPr>
            <w:r w:rsidRPr="00BD28DC">
              <w:rPr>
                <w:rFonts w:ascii="Tahoma" w:eastAsia="Times New Roman" w:hAnsi="Tahoma" w:cs="Tahoma"/>
                <w:lang w:eastAsia="sk-SK"/>
              </w:rPr>
              <w:t>0,00</w:t>
            </w:r>
          </w:p>
        </w:tc>
        <w:tc>
          <w:tcPr>
            <w:tcW w:w="2977" w:type="dxa"/>
          </w:tcPr>
          <w:p w:rsidR="002E7818" w:rsidRPr="00BD28DC" w:rsidRDefault="002E7818" w:rsidP="002E7818">
            <w:pPr>
              <w:spacing w:after="0" w:line="360" w:lineRule="auto"/>
              <w:jc w:val="center"/>
              <w:rPr>
                <w:rFonts w:ascii="Tahoma" w:eastAsia="Times New Roman" w:hAnsi="Tahoma" w:cs="Tahoma"/>
                <w:lang w:eastAsia="sk-SK"/>
              </w:rPr>
            </w:pPr>
            <w:r w:rsidRPr="00BD28DC">
              <w:rPr>
                <w:rFonts w:ascii="Tahoma" w:eastAsia="Times New Roman" w:hAnsi="Tahoma" w:cs="Tahoma"/>
                <w:lang w:eastAsia="sk-SK"/>
              </w:rPr>
              <w:t>0,00</w:t>
            </w:r>
          </w:p>
        </w:tc>
      </w:tr>
      <w:tr w:rsidR="00BD28DC" w:rsidRPr="00BD28DC" w:rsidTr="00112C70">
        <w:tc>
          <w:tcPr>
            <w:tcW w:w="3686" w:type="dxa"/>
          </w:tcPr>
          <w:p w:rsidR="002E7818" w:rsidRPr="00BD28DC" w:rsidRDefault="002E7818" w:rsidP="002E7818">
            <w:pPr>
              <w:spacing w:after="0" w:line="360" w:lineRule="auto"/>
              <w:jc w:val="both"/>
              <w:rPr>
                <w:rFonts w:ascii="Tahoma" w:eastAsia="Times New Roman" w:hAnsi="Tahoma" w:cs="Tahoma"/>
                <w:lang w:eastAsia="sk-SK"/>
              </w:rPr>
            </w:pPr>
            <w:r w:rsidRPr="00BD28DC">
              <w:rPr>
                <w:rFonts w:ascii="Tahoma" w:eastAsia="Times New Roman" w:hAnsi="Tahoma" w:cs="Tahoma"/>
                <w:lang w:eastAsia="sk-SK"/>
              </w:rPr>
              <w:t xml:space="preserve">Výsledok hospodárenia </w:t>
            </w:r>
          </w:p>
        </w:tc>
        <w:tc>
          <w:tcPr>
            <w:tcW w:w="2977" w:type="dxa"/>
          </w:tcPr>
          <w:p w:rsidR="002E7818" w:rsidRPr="00BD28DC" w:rsidRDefault="002E7818" w:rsidP="002E7818">
            <w:pPr>
              <w:spacing w:after="0" w:line="360" w:lineRule="auto"/>
              <w:jc w:val="center"/>
              <w:rPr>
                <w:rFonts w:ascii="Tahoma" w:eastAsia="Times New Roman" w:hAnsi="Tahoma" w:cs="Tahoma"/>
                <w:lang w:eastAsia="sk-SK"/>
              </w:rPr>
            </w:pPr>
            <w:r w:rsidRPr="00BD28DC">
              <w:rPr>
                <w:rFonts w:ascii="Tahoma" w:eastAsia="Times New Roman" w:hAnsi="Tahoma" w:cs="Tahoma"/>
                <w:lang w:eastAsia="sk-SK"/>
              </w:rPr>
              <w:t>9 819 120,81</w:t>
            </w:r>
          </w:p>
        </w:tc>
        <w:tc>
          <w:tcPr>
            <w:tcW w:w="2977" w:type="dxa"/>
          </w:tcPr>
          <w:p w:rsidR="002E7818" w:rsidRPr="00BD28DC" w:rsidRDefault="002E7818" w:rsidP="002E7818">
            <w:pPr>
              <w:spacing w:after="0" w:line="360" w:lineRule="auto"/>
              <w:jc w:val="center"/>
              <w:rPr>
                <w:rFonts w:ascii="Tahoma" w:eastAsia="Times New Roman" w:hAnsi="Tahoma" w:cs="Tahoma"/>
                <w:lang w:eastAsia="sk-SK"/>
              </w:rPr>
            </w:pPr>
            <w:r w:rsidRPr="00BD28DC">
              <w:rPr>
                <w:rFonts w:ascii="Tahoma" w:eastAsia="Times New Roman" w:hAnsi="Tahoma" w:cs="Tahoma"/>
                <w:lang w:eastAsia="sk-SK"/>
              </w:rPr>
              <w:t>9 902 610,40</w:t>
            </w:r>
          </w:p>
        </w:tc>
      </w:tr>
      <w:tr w:rsidR="00BD28DC" w:rsidRPr="00BD28DC" w:rsidTr="00112C70">
        <w:trPr>
          <w:trHeight w:val="452"/>
        </w:trPr>
        <w:tc>
          <w:tcPr>
            <w:tcW w:w="3686" w:type="dxa"/>
          </w:tcPr>
          <w:p w:rsidR="002E7818" w:rsidRPr="00BD28DC" w:rsidRDefault="002E7818" w:rsidP="002E7818">
            <w:pPr>
              <w:spacing w:after="0" w:line="360" w:lineRule="auto"/>
              <w:jc w:val="both"/>
              <w:rPr>
                <w:rFonts w:ascii="Tahoma" w:eastAsia="Times New Roman" w:hAnsi="Tahoma" w:cs="Tahoma"/>
                <w:lang w:eastAsia="sk-SK"/>
              </w:rPr>
            </w:pPr>
            <w:r w:rsidRPr="00BD28DC">
              <w:rPr>
                <w:rFonts w:ascii="Tahoma" w:eastAsia="Times New Roman" w:hAnsi="Tahoma" w:cs="Tahoma"/>
                <w:lang w:eastAsia="sk-SK"/>
              </w:rPr>
              <w:t>Záväzky</w:t>
            </w:r>
          </w:p>
        </w:tc>
        <w:tc>
          <w:tcPr>
            <w:tcW w:w="2977" w:type="dxa"/>
          </w:tcPr>
          <w:p w:rsidR="002E7818" w:rsidRPr="00BD28DC" w:rsidRDefault="002E7818" w:rsidP="002E7818">
            <w:pPr>
              <w:spacing w:after="0" w:line="360" w:lineRule="auto"/>
              <w:jc w:val="center"/>
              <w:rPr>
                <w:rFonts w:ascii="Tahoma" w:eastAsia="Times New Roman" w:hAnsi="Tahoma" w:cs="Tahoma"/>
                <w:lang w:eastAsia="sk-SK"/>
              </w:rPr>
            </w:pPr>
            <w:r w:rsidRPr="00BD28DC">
              <w:rPr>
                <w:rFonts w:ascii="Tahoma" w:eastAsia="Times New Roman" w:hAnsi="Tahoma" w:cs="Tahoma"/>
                <w:lang w:eastAsia="sk-SK"/>
              </w:rPr>
              <w:t>2 566 330,69</w:t>
            </w:r>
          </w:p>
        </w:tc>
        <w:tc>
          <w:tcPr>
            <w:tcW w:w="2977" w:type="dxa"/>
          </w:tcPr>
          <w:p w:rsidR="002E7818" w:rsidRPr="00BD28DC" w:rsidRDefault="002E7818" w:rsidP="002E7818">
            <w:pPr>
              <w:spacing w:after="0" w:line="360" w:lineRule="auto"/>
              <w:jc w:val="center"/>
              <w:rPr>
                <w:rFonts w:ascii="Tahoma" w:eastAsia="Times New Roman" w:hAnsi="Tahoma" w:cs="Tahoma"/>
                <w:lang w:eastAsia="sk-SK"/>
              </w:rPr>
            </w:pPr>
            <w:r w:rsidRPr="00BD28DC">
              <w:rPr>
                <w:rFonts w:ascii="Tahoma" w:eastAsia="Times New Roman" w:hAnsi="Tahoma" w:cs="Tahoma"/>
                <w:lang w:eastAsia="sk-SK"/>
              </w:rPr>
              <w:t>2 713 520,81</w:t>
            </w:r>
          </w:p>
        </w:tc>
      </w:tr>
      <w:tr w:rsidR="00BD28DC" w:rsidRPr="00BD28DC" w:rsidTr="00112C70">
        <w:tc>
          <w:tcPr>
            <w:tcW w:w="3686" w:type="dxa"/>
          </w:tcPr>
          <w:p w:rsidR="002E7818" w:rsidRPr="00BD28DC" w:rsidRDefault="002E7818" w:rsidP="002E7818">
            <w:pPr>
              <w:spacing w:after="0" w:line="360" w:lineRule="auto"/>
              <w:jc w:val="both"/>
              <w:rPr>
                <w:rFonts w:ascii="Tahoma" w:eastAsia="Times New Roman" w:hAnsi="Tahoma" w:cs="Tahoma"/>
                <w:lang w:eastAsia="sk-SK"/>
              </w:rPr>
            </w:pPr>
            <w:r w:rsidRPr="00BD28DC">
              <w:rPr>
                <w:rFonts w:ascii="Tahoma" w:eastAsia="Times New Roman" w:hAnsi="Tahoma" w:cs="Tahoma"/>
                <w:lang w:eastAsia="sk-SK"/>
              </w:rPr>
              <w:t>z toho :</w:t>
            </w:r>
          </w:p>
        </w:tc>
        <w:tc>
          <w:tcPr>
            <w:tcW w:w="2977" w:type="dxa"/>
          </w:tcPr>
          <w:p w:rsidR="002E7818" w:rsidRPr="00BD28DC" w:rsidRDefault="002E7818" w:rsidP="002E7818">
            <w:pPr>
              <w:spacing w:after="0" w:line="360" w:lineRule="auto"/>
              <w:jc w:val="center"/>
              <w:rPr>
                <w:rFonts w:ascii="Tahoma" w:eastAsia="Times New Roman" w:hAnsi="Tahoma" w:cs="Tahoma"/>
                <w:lang w:eastAsia="sk-SK"/>
              </w:rPr>
            </w:pPr>
          </w:p>
        </w:tc>
        <w:tc>
          <w:tcPr>
            <w:tcW w:w="2977" w:type="dxa"/>
          </w:tcPr>
          <w:p w:rsidR="002E7818" w:rsidRPr="00BD28DC" w:rsidRDefault="002E7818" w:rsidP="002E7818">
            <w:pPr>
              <w:spacing w:after="0" w:line="360" w:lineRule="auto"/>
              <w:jc w:val="center"/>
              <w:rPr>
                <w:rFonts w:ascii="Tahoma" w:eastAsia="Times New Roman" w:hAnsi="Tahoma" w:cs="Tahoma"/>
                <w:lang w:eastAsia="sk-SK"/>
              </w:rPr>
            </w:pPr>
          </w:p>
        </w:tc>
      </w:tr>
      <w:tr w:rsidR="00BD28DC" w:rsidRPr="00BD28DC" w:rsidTr="00112C70">
        <w:tc>
          <w:tcPr>
            <w:tcW w:w="3686" w:type="dxa"/>
          </w:tcPr>
          <w:p w:rsidR="002E7818" w:rsidRPr="00BD28DC" w:rsidRDefault="002E7818" w:rsidP="002E7818">
            <w:pPr>
              <w:spacing w:after="0" w:line="360" w:lineRule="auto"/>
              <w:jc w:val="both"/>
              <w:rPr>
                <w:rFonts w:ascii="Tahoma" w:eastAsia="Times New Roman" w:hAnsi="Tahoma" w:cs="Tahoma"/>
                <w:lang w:eastAsia="sk-SK"/>
              </w:rPr>
            </w:pPr>
            <w:r w:rsidRPr="00BD28DC">
              <w:rPr>
                <w:rFonts w:ascii="Tahoma" w:eastAsia="Times New Roman" w:hAnsi="Tahoma" w:cs="Tahoma"/>
                <w:lang w:eastAsia="sk-SK"/>
              </w:rPr>
              <w:t xml:space="preserve">Rezervy </w:t>
            </w:r>
          </w:p>
        </w:tc>
        <w:tc>
          <w:tcPr>
            <w:tcW w:w="2977" w:type="dxa"/>
          </w:tcPr>
          <w:p w:rsidR="002E7818" w:rsidRPr="00BD28DC" w:rsidRDefault="002E7818" w:rsidP="002E7818">
            <w:pPr>
              <w:spacing w:after="0" w:line="360" w:lineRule="auto"/>
              <w:jc w:val="center"/>
              <w:rPr>
                <w:rFonts w:ascii="Tahoma" w:eastAsia="Times New Roman" w:hAnsi="Tahoma" w:cs="Tahoma"/>
                <w:lang w:eastAsia="sk-SK"/>
              </w:rPr>
            </w:pPr>
            <w:r w:rsidRPr="00BD28DC">
              <w:rPr>
                <w:rFonts w:ascii="Tahoma" w:eastAsia="Times New Roman" w:hAnsi="Tahoma" w:cs="Tahoma"/>
                <w:lang w:eastAsia="sk-SK"/>
              </w:rPr>
              <w:t>47 368,02</w:t>
            </w:r>
          </w:p>
        </w:tc>
        <w:tc>
          <w:tcPr>
            <w:tcW w:w="2977" w:type="dxa"/>
          </w:tcPr>
          <w:p w:rsidR="002E7818" w:rsidRPr="00BD28DC" w:rsidRDefault="002E7818" w:rsidP="002E7818">
            <w:pPr>
              <w:spacing w:after="0" w:line="360" w:lineRule="auto"/>
              <w:jc w:val="center"/>
              <w:rPr>
                <w:rFonts w:ascii="Tahoma" w:eastAsia="Times New Roman" w:hAnsi="Tahoma" w:cs="Tahoma"/>
                <w:lang w:eastAsia="sk-SK"/>
              </w:rPr>
            </w:pPr>
            <w:r w:rsidRPr="00BD28DC">
              <w:rPr>
                <w:rFonts w:ascii="Tahoma" w:eastAsia="Times New Roman" w:hAnsi="Tahoma" w:cs="Tahoma"/>
                <w:lang w:eastAsia="sk-SK"/>
              </w:rPr>
              <w:t>45 062,12</w:t>
            </w:r>
          </w:p>
        </w:tc>
      </w:tr>
      <w:tr w:rsidR="00BD28DC" w:rsidRPr="00BD28DC" w:rsidTr="00112C70">
        <w:tc>
          <w:tcPr>
            <w:tcW w:w="3686" w:type="dxa"/>
          </w:tcPr>
          <w:p w:rsidR="002E7818" w:rsidRPr="00BD28DC" w:rsidRDefault="002E7818" w:rsidP="002E7818">
            <w:pPr>
              <w:spacing w:after="0" w:line="360" w:lineRule="auto"/>
              <w:jc w:val="both"/>
              <w:rPr>
                <w:rFonts w:ascii="Tahoma" w:eastAsia="Times New Roman" w:hAnsi="Tahoma" w:cs="Tahoma"/>
                <w:lang w:eastAsia="sk-SK"/>
              </w:rPr>
            </w:pPr>
            <w:r w:rsidRPr="00BD28DC">
              <w:rPr>
                <w:rFonts w:ascii="Tahoma" w:eastAsia="Times New Roman" w:hAnsi="Tahoma" w:cs="Tahoma"/>
                <w:lang w:eastAsia="sk-SK"/>
              </w:rPr>
              <w:t>Zúčtovanie medzi subjektami VS</w:t>
            </w:r>
          </w:p>
        </w:tc>
        <w:tc>
          <w:tcPr>
            <w:tcW w:w="2977" w:type="dxa"/>
          </w:tcPr>
          <w:p w:rsidR="002E7818" w:rsidRPr="00BD28DC" w:rsidRDefault="002E7818" w:rsidP="002E7818">
            <w:pPr>
              <w:spacing w:after="0" w:line="360" w:lineRule="auto"/>
              <w:jc w:val="center"/>
              <w:rPr>
                <w:rFonts w:ascii="Tahoma" w:eastAsia="Times New Roman" w:hAnsi="Tahoma" w:cs="Tahoma"/>
                <w:lang w:eastAsia="sk-SK"/>
              </w:rPr>
            </w:pPr>
            <w:r w:rsidRPr="00BD28DC">
              <w:rPr>
                <w:rFonts w:ascii="Tahoma" w:eastAsia="Times New Roman" w:hAnsi="Tahoma" w:cs="Tahoma"/>
                <w:lang w:eastAsia="sk-SK"/>
              </w:rPr>
              <w:t>40 789,38</w:t>
            </w:r>
          </w:p>
        </w:tc>
        <w:tc>
          <w:tcPr>
            <w:tcW w:w="2977" w:type="dxa"/>
          </w:tcPr>
          <w:p w:rsidR="002E7818" w:rsidRPr="00BD28DC" w:rsidRDefault="002E7818" w:rsidP="002E7818">
            <w:pPr>
              <w:spacing w:after="0" w:line="360" w:lineRule="auto"/>
              <w:jc w:val="center"/>
              <w:rPr>
                <w:rFonts w:ascii="Tahoma" w:eastAsia="Times New Roman" w:hAnsi="Tahoma" w:cs="Tahoma"/>
                <w:lang w:eastAsia="sk-SK"/>
              </w:rPr>
            </w:pPr>
            <w:r w:rsidRPr="00BD28DC">
              <w:rPr>
                <w:rFonts w:ascii="Tahoma" w:eastAsia="Times New Roman" w:hAnsi="Tahoma" w:cs="Tahoma"/>
                <w:lang w:eastAsia="sk-SK"/>
              </w:rPr>
              <w:t>51 293,73</w:t>
            </w:r>
          </w:p>
        </w:tc>
      </w:tr>
      <w:tr w:rsidR="00BD28DC" w:rsidRPr="00BD28DC" w:rsidTr="00112C70">
        <w:tc>
          <w:tcPr>
            <w:tcW w:w="3686" w:type="dxa"/>
          </w:tcPr>
          <w:p w:rsidR="002E7818" w:rsidRPr="00BD28DC" w:rsidRDefault="002E7818" w:rsidP="002E7818">
            <w:pPr>
              <w:spacing w:after="0" w:line="360" w:lineRule="auto"/>
              <w:jc w:val="both"/>
              <w:rPr>
                <w:rFonts w:ascii="Tahoma" w:eastAsia="Times New Roman" w:hAnsi="Tahoma" w:cs="Tahoma"/>
                <w:lang w:eastAsia="sk-SK"/>
              </w:rPr>
            </w:pPr>
            <w:r w:rsidRPr="00BD28DC">
              <w:rPr>
                <w:rFonts w:ascii="Tahoma" w:eastAsia="Times New Roman" w:hAnsi="Tahoma" w:cs="Tahoma"/>
                <w:lang w:eastAsia="sk-SK"/>
              </w:rPr>
              <w:t>Dlhodobé záväzky</w:t>
            </w:r>
          </w:p>
        </w:tc>
        <w:tc>
          <w:tcPr>
            <w:tcW w:w="2977" w:type="dxa"/>
          </w:tcPr>
          <w:p w:rsidR="002E7818" w:rsidRPr="00BD28DC" w:rsidRDefault="002E7818" w:rsidP="002E7818">
            <w:pPr>
              <w:spacing w:after="0" w:line="360" w:lineRule="auto"/>
              <w:jc w:val="center"/>
              <w:rPr>
                <w:rFonts w:ascii="Tahoma" w:eastAsia="Times New Roman" w:hAnsi="Tahoma" w:cs="Tahoma"/>
                <w:lang w:eastAsia="sk-SK"/>
              </w:rPr>
            </w:pPr>
            <w:r w:rsidRPr="00BD28DC">
              <w:rPr>
                <w:rFonts w:ascii="Tahoma" w:eastAsia="Times New Roman" w:hAnsi="Tahoma" w:cs="Tahoma"/>
                <w:lang w:eastAsia="sk-SK"/>
              </w:rPr>
              <w:t>605 487,05</w:t>
            </w:r>
          </w:p>
        </w:tc>
        <w:tc>
          <w:tcPr>
            <w:tcW w:w="2977" w:type="dxa"/>
          </w:tcPr>
          <w:p w:rsidR="002E7818" w:rsidRPr="00BD28DC" w:rsidRDefault="002E7818" w:rsidP="002E7818">
            <w:pPr>
              <w:spacing w:after="0" w:line="360" w:lineRule="auto"/>
              <w:jc w:val="center"/>
              <w:rPr>
                <w:rFonts w:ascii="Tahoma" w:eastAsia="Times New Roman" w:hAnsi="Tahoma" w:cs="Tahoma"/>
                <w:lang w:eastAsia="sk-SK"/>
              </w:rPr>
            </w:pPr>
            <w:r w:rsidRPr="00BD28DC">
              <w:rPr>
                <w:rFonts w:ascii="Tahoma" w:eastAsia="Times New Roman" w:hAnsi="Tahoma" w:cs="Tahoma"/>
                <w:lang w:eastAsia="sk-SK"/>
              </w:rPr>
              <w:t>572 205,96</w:t>
            </w:r>
          </w:p>
        </w:tc>
      </w:tr>
      <w:tr w:rsidR="00BD28DC" w:rsidRPr="00BD28DC" w:rsidTr="00112C70">
        <w:tc>
          <w:tcPr>
            <w:tcW w:w="3686" w:type="dxa"/>
          </w:tcPr>
          <w:p w:rsidR="002E7818" w:rsidRPr="00BD28DC" w:rsidRDefault="002E7818" w:rsidP="002E7818">
            <w:pPr>
              <w:spacing w:after="0" w:line="360" w:lineRule="auto"/>
              <w:jc w:val="both"/>
              <w:rPr>
                <w:rFonts w:ascii="Tahoma" w:eastAsia="Times New Roman" w:hAnsi="Tahoma" w:cs="Tahoma"/>
                <w:lang w:eastAsia="sk-SK"/>
              </w:rPr>
            </w:pPr>
            <w:r w:rsidRPr="00BD28DC">
              <w:rPr>
                <w:rFonts w:ascii="Tahoma" w:eastAsia="Times New Roman" w:hAnsi="Tahoma" w:cs="Tahoma"/>
                <w:lang w:eastAsia="sk-SK"/>
              </w:rPr>
              <w:t>Krátkodobé záväzky</w:t>
            </w:r>
          </w:p>
        </w:tc>
        <w:tc>
          <w:tcPr>
            <w:tcW w:w="2977" w:type="dxa"/>
          </w:tcPr>
          <w:p w:rsidR="002E7818" w:rsidRPr="00BD28DC" w:rsidRDefault="002E7818" w:rsidP="002E7818">
            <w:pPr>
              <w:spacing w:after="0" w:line="360" w:lineRule="auto"/>
              <w:jc w:val="center"/>
              <w:rPr>
                <w:rFonts w:ascii="Tahoma" w:eastAsia="Times New Roman" w:hAnsi="Tahoma" w:cs="Tahoma"/>
                <w:lang w:eastAsia="sk-SK"/>
              </w:rPr>
            </w:pPr>
            <w:r w:rsidRPr="00BD28DC">
              <w:rPr>
                <w:rFonts w:ascii="Tahoma" w:eastAsia="Times New Roman" w:hAnsi="Tahoma" w:cs="Tahoma"/>
                <w:lang w:eastAsia="sk-SK"/>
              </w:rPr>
              <w:t>227 505,06</w:t>
            </w:r>
          </w:p>
        </w:tc>
        <w:tc>
          <w:tcPr>
            <w:tcW w:w="2977" w:type="dxa"/>
          </w:tcPr>
          <w:p w:rsidR="002E7818" w:rsidRPr="00BD28DC" w:rsidRDefault="002E7818" w:rsidP="002E7818">
            <w:pPr>
              <w:spacing w:after="0" w:line="360" w:lineRule="auto"/>
              <w:jc w:val="center"/>
              <w:rPr>
                <w:rFonts w:ascii="Tahoma" w:eastAsia="Times New Roman" w:hAnsi="Tahoma" w:cs="Tahoma"/>
                <w:lang w:eastAsia="sk-SK"/>
              </w:rPr>
            </w:pPr>
            <w:r w:rsidRPr="00BD28DC">
              <w:rPr>
                <w:rFonts w:ascii="Tahoma" w:eastAsia="Times New Roman" w:hAnsi="Tahoma" w:cs="Tahoma"/>
                <w:lang w:eastAsia="sk-SK"/>
              </w:rPr>
              <w:t>286 808,15</w:t>
            </w:r>
          </w:p>
        </w:tc>
      </w:tr>
      <w:tr w:rsidR="00BD28DC" w:rsidRPr="00BD28DC" w:rsidTr="00112C70">
        <w:tc>
          <w:tcPr>
            <w:tcW w:w="3686" w:type="dxa"/>
          </w:tcPr>
          <w:p w:rsidR="002E7818" w:rsidRPr="00BD28DC" w:rsidRDefault="002E7818" w:rsidP="002E7818">
            <w:pPr>
              <w:spacing w:after="0" w:line="360" w:lineRule="auto"/>
              <w:jc w:val="both"/>
              <w:rPr>
                <w:rFonts w:ascii="Tahoma" w:eastAsia="Times New Roman" w:hAnsi="Tahoma" w:cs="Tahoma"/>
                <w:lang w:eastAsia="sk-SK"/>
              </w:rPr>
            </w:pPr>
            <w:r w:rsidRPr="00BD28DC">
              <w:rPr>
                <w:rFonts w:ascii="Tahoma" w:eastAsia="Times New Roman" w:hAnsi="Tahoma" w:cs="Tahoma"/>
                <w:lang w:eastAsia="sk-SK"/>
              </w:rPr>
              <w:t>Bankové úvery a výpomoci</w:t>
            </w:r>
          </w:p>
        </w:tc>
        <w:tc>
          <w:tcPr>
            <w:tcW w:w="2977" w:type="dxa"/>
          </w:tcPr>
          <w:p w:rsidR="002E7818" w:rsidRPr="00BD28DC" w:rsidRDefault="002E7818" w:rsidP="002E7818">
            <w:pPr>
              <w:spacing w:after="0" w:line="360" w:lineRule="auto"/>
              <w:jc w:val="center"/>
              <w:rPr>
                <w:rFonts w:ascii="Tahoma" w:eastAsia="Times New Roman" w:hAnsi="Tahoma" w:cs="Tahoma"/>
                <w:lang w:eastAsia="sk-SK"/>
              </w:rPr>
            </w:pPr>
            <w:r w:rsidRPr="00BD28DC">
              <w:rPr>
                <w:rFonts w:ascii="Tahoma" w:eastAsia="Times New Roman" w:hAnsi="Tahoma" w:cs="Tahoma"/>
                <w:lang w:eastAsia="sk-SK"/>
              </w:rPr>
              <w:t>1 645 181,18</w:t>
            </w:r>
          </w:p>
        </w:tc>
        <w:tc>
          <w:tcPr>
            <w:tcW w:w="2977" w:type="dxa"/>
          </w:tcPr>
          <w:p w:rsidR="002E7818" w:rsidRPr="00BD28DC" w:rsidRDefault="002E7818" w:rsidP="002E7818">
            <w:pPr>
              <w:spacing w:after="0" w:line="360" w:lineRule="auto"/>
              <w:jc w:val="center"/>
              <w:rPr>
                <w:rFonts w:ascii="Tahoma" w:eastAsia="Times New Roman" w:hAnsi="Tahoma" w:cs="Tahoma"/>
                <w:lang w:eastAsia="sk-SK"/>
              </w:rPr>
            </w:pPr>
            <w:r w:rsidRPr="00BD28DC">
              <w:rPr>
                <w:rFonts w:ascii="Tahoma" w:eastAsia="Times New Roman" w:hAnsi="Tahoma" w:cs="Tahoma"/>
                <w:lang w:eastAsia="sk-SK"/>
              </w:rPr>
              <w:t>1 758 150,85</w:t>
            </w:r>
          </w:p>
        </w:tc>
      </w:tr>
      <w:tr w:rsidR="002E7818" w:rsidRPr="00BD28DC" w:rsidTr="00112C70">
        <w:tc>
          <w:tcPr>
            <w:tcW w:w="3686" w:type="dxa"/>
          </w:tcPr>
          <w:p w:rsidR="002E7818" w:rsidRPr="00BD28DC" w:rsidRDefault="002E7818" w:rsidP="002E7818">
            <w:pPr>
              <w:spacing w:after="0" w:line="360" w:lineRule="auto"/>
              <w:jc w:val="both"/>
              <w:rPr>
                <w:rFonts w:ascii="Tahoma" w:eastAsia="Times New Roman" w:hAnsi="Tahoma" w:cs="Tahoma"/>
                <w:lang w:eastAsia="sk-SK"/>
              </w:rPr>
            </w:pPr>
            <w:r w:rsidRPr="00BD28DC">
              <w:rPr>
                <w:rFonts w:ascii="Tahoma" w:eastAsia="Times New Roman" w:hAnsi="Tahoma" w:cs="Tahoma"/>
                <w:lang w:eastAsia="sk-SK"/>
              </w:rPr>
              <w:t>Časové rozlíšenie</w:t>
            </w:r>
          </w:p>
        </w:tc>
        <w:tc>
          <w:tcPr>
            <w:tcW w:w="2977" w:type="dxa"/>
          </w:tcPr>
          <w:p w:rsidR="002E7818" w:rsidRPr="00BD28DC" w:rsidRDefault="002E7818" w:rsidP="002E7818">
            <w:pPr>
              <w:spacing w:after="0" w:line="360" w:lineRule="auto"/>
              <w:jc w:val="center"/>
              <w:rPr>
                <w:rFonts w:ascii="Tahoma" w:eastAsia="Times New Roman" w:hAnsi="Tahoma" w:cs="Tahoma"/>
                <w:lang w:eastAsia="sk-SK"/>
              </w:rPr>
            </w:pPr>
            <w:r w:rsidRPr="00BD28DC">
              <w:rPr>
                <w:rFonts w:ascii="Tahoma" w:eastAsia="Times New Roman" w:hAnsi="Tahoma" w:cs="Tahoma"/>
                <w:lang w:eastAsia="sk-SK"/>
              </w:rPr>
              <w:t>7 074 069,49</w:t>
            </w:r>
          </w:p>
        </w:tc>
        <w:tc>
          <w:tcPr>
            <w:tcW w:w="2977" w:type="dxa"/>
          </w:tcPr>
          <w:p w:rsidR="002E7818" w:rsidRPr="00BD28DC" w:rsidRDefault="002E7818" w:rsidP="002E7818">
            <w:pPr>
              <w:spacing w:after="0" w:line="360" w:lineRule="auto"/>
              <w:jc w:val="center"/>
              <w:rPr>
                <w:rFonts w:ascii="Tahoma" w:eastAsia="Times New Roman" w:hAnsi="Tahoma" w:cs="Tahoma"/>
                <w:lang w:eastAsia="sk-SK"/>
              </w:rPr>
            </w:pPr>
            <w:r w:rsidRPr="00BD28DC">
              <w:rPr>
                <w:rFonts w:ascii="Tahoma" w:eastAsia="Times New Roman" w:hAnsi="Tahoma" w:cs="Tahoma"/>
                <w:lang w:eastAsia="sk-SK"/>
              </w:rPr>
              <w:t>7 246 223,71</w:t>
            </w:r>
          </w:p>
        </w:tc>
      </w:tr>
    </w:tbl>
    <w:p w:rsidR="00EA1D6D" w:rsidRPr="00BD28DC" w:rsidRDefault="00EA1D6D" w:rsidP="00EA1D6D">
      <w:pPr>
        <w:spacing w:after="0" w:line="360" w:lineRule="auto"/>
        <w:rPr>
          <w:rFonts w:ascii="Tahoma" w:eastAsia="Times New Roman" w:hAnsi="Tahoma" w:cs="Tahoma"/>
          <w:b/>
          <w:sz w:val="28"/>
          <w:szCs w:val="28"/>
          <w:lang w:eastAsia="sk-SK"/>
        </w:rPr>
      </w:pPr>
    </w:p>
    <w:p w:rsidR="00666E52" w:rsidRPr="00BD28DC" w:rsidRDefault="00666E52" w:rsidP="00EA1D6D">
      <w:pPr>
        <w:spacing w:after="0" w:line="360" w:lineRule="auto"/>
        <w:rPr>
          <w:rFonts w:ascii="Tahoma" w:eastAsia="Times New Roman" w:hAnsi="Tahoma" w:cs="Tahoma"/>
          <w:b/>
          <w:sz w:val="28"/>
          <w:szCs w:val="28"/>
          <w:lang w:eastAsia="sk-SK"/>
        </w:rPr>
      </w:pPr>
    </w:p>
    <w:p w:rsidR="00EA1D6D" w:rsidRPr="00BD28DC" w:rsidRDefault="00275A08" w:rsidP="00275A08">
      <w:pPr>
        <w:pStyle w:val="Nadpis3"/>
        <w:rPr>
          <w:rFonts w:ascii="Tahoma" w:hAnsi="Tahoma" w:cs="Tahoma"/>
          <w:color w:val="auto"/>
          <w:sz w:val="22"/>
          <w:szCs w:val="22"/>
        </w:rPr>
      </w:pPr>
      <w:bookmarkStart w:id="24" w:name="_Toc143698334"/>
      <w:r w:rsidRPr="00BD28DC">
        <w:rPr>
          <w:rFonts w:ascii="Tahoma" w:hAnsi="Tahoma" w:cs="Tahoma"/>
          <w:color w:val="auto"/>
          <w:sz w:val="22"/>
          <w:szCs w:val="22"/>
        </w:rPr>
        <w:t xml:space="preserve">8.1.3 </w:t>
      </w:r>
      <w:r w:rsidR="00EA1D6D" w:rsidRPr="00BD28DC">
        <w:rPr>
          <w:rFonts w:ascii="Tahoma" w:hAnsi="Tahoma" w:cs="Tahoma"/>
          <w:color w:val="auto"/>
          <w:sz w:val="22"/>
          <w:szCs w:val="22"/>
        </w:rPr>
        <w:t>Pohľadávky (dlhodobé a krátkodobé z obchodného styku)</w:t>
      </w:r>
      <w:bookmarkEnd w:id="24"/>
    </w:p>
    <w:p w:rsidR="00086CE4" w:rsidRPr="00BD28DC" w:rsidRDefault="00086CE4" w:rsidP="00086CE4">
      <w:pPr>
        <w:pStyle w:val="Odsekzoznamu"/>
        <w:rPr>
          <w:lang w:eastAsia="sk-SK"/>
        </w:rPr>
      </w:pPr>
    </w:p>
    <w:tbl>
      <w:tblPr>
        <w:tblW w:w="935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127"/>
      </w:tblGrid>
      <w:tr w:rsidR="00BD28DC" w:rsidRPr="00BD28DC" w:rsidTr="00172640">
        <w:tc>
          <w:tcPr>
            <w:tcW w:w="5103" w:type="dxa"/>
            <w:shd w:val="clear" w:color="auto" w:fill="D9D9D9"/>
          </w:tcPr>
          <w:p w:rsidR="00172640" w:rsidRPr="00BD28DC" w:rsidRDefault="00172640" w:rsidP="00172640">
            <w:pPr>
              <w:spacing w:after="0" w:line="36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Pohľadávky </w:t>
            </w:r>
          </w:p>
        </w:tc>
        <w:tc>
          <w:tcPr>
            <w:tcW w:w="2127" w:type="dxa"/>
            <w:shd w:val="clear" w:color="auto" w:fill="D9D9D9"/>
          </w:tcPr>
          <w:p w:rsidR="00172640" w:rsidRPr="00BD28DC" w:rsidRDefault="00172640" w:rsidP="00172640">
            <w:pPr>
              <w:spacing w:after="0" w:line="240" w:lineRule="auto"/>
              <w:jc w:val="center"/>
              <w:rPr>
                <w:rFonts w:ascii="Tahoma" w:eastAsia="Times New Roman" w:hAnsi="Tahoma" w:cs="Tahoma"/>
                <w:sz w:val="20"/>
                <w:szCs w:val="20"/>
                <w:lang w:eastAsia="sk-SK"/>
              </w:rPr>
            </w:pPr>
            <w:r w:rsidRPr="00BD28DC">
              <w:rPr>
                <w:rFonts w:ascii="Tahoma" w:eastAsia="Times New Roman" w:hAnsi="Tahoma" w:cs="Tahoma"/>
                <w:sz w:val="20"/>
                <w:szCs w:val="20"/>
                <w:lang w:eastAsia="sk-SK"/>
              </w:rPr>
              <w:t xml:space="preserve">Zostatok </w:t>
            </w:r>
          </w:p>
          <w:p w:rsidR="00172640" w:rsidRPr="00BD28DC" w:rsidRDefault="00172640" w:rsidP="002E7818">
            <w:pPr>
              <w:spacing w:after="0" w:line="240" w:lineRule="auto"/>
              <w:jc w:val="center"/>
              <w:rPr>
                <w:rFonts w:ascii="Tahoma" w:eastAsia="Times New Roman" w:hAnsi="Tahoma" w:cs="Tahoma"/>
                <w:sz w:val="24"/>
                <w:szCs w:val="24"/>
                <w:lang w:eastAsia="sk-SK"/>
              </w:rPr>
            </w:pPr>
            <w:r w:rsidRPr="00BD28DC">
              <w:rPr>
                <w:rFonts w:ascii="Tahoma" w:eastAsia="Times New Roman" w:hAnsi="Tahoma" w:cs="Tahoma"/>
                <w:sz w:val="20"/>
                <w:szCs w:val="20"/>
                <w:lang w:eastAsia="sk-SK"/>
              </w:rPr>
              <w:t>k 31.12 202</w:t>
            </w:r>
            <w:r w:rsidR="002E7818" w:rsidRPr="00BD28DC">
              <w:rPr>
                <w:rFonts w:ascii="Tahoma" w:eastAsia="Times New Roman" w:hAnsi="Tahoma" w:cs="Tahoma"/>
                <w:sz w:val="20"/>
                <w:szCs w:val="20"/>
                <w:lang w:eastAsia="sk-SK"/>
              </w:rPr>
              <w:t>1</w:t>
            </w:r>
          </w:p>
        </w:tc>
        <w:tc>
          <w:tcPr>
            <w:tcW w:w="2127" w:type="dxa"/>
            <w:shd w:val="clear" w:color="auto" w:fill="D9D9D9"/>
          </w:tcPr>
          <w:p w:rsidR="00172640" w:rsidRPr="00BD28DC" w:rsidRDefault="00172640" w:rsidP="00172640">
            <w:pPr>
              <w:spacing w:after="0" w:line="240" w:lineRule="auto"/>
              <w:jc w:val="center"/>
              <w:rPr>
                <w:rFonts w:ascii="Tahoma" w:eastAsia="Times New Roman" w:hAnsi="Tahoma" w:cs="Tahoma"/>
                <w:sz w:val="20"/>
                <w:szCs w:val="20"/>
                <w:lang w:eastAsia="sk-SK"/>
              </w:rPr>
            </w:pPr>
            <w:r w:rsidRPr="00BD28DC">
              <w:rPr>
                <w:rFonts w:ascii="Tahoma" w:eastAsia="Times New Roman" w:hAnsi="Tahoma" w:cs="Tahoma"/>
                <w:sz w:val="20"/>
                <w:szCs w:val="20"/>
                <w:lang w:eastAsia="sk-SK"/>
              </w:rPr>
              <w:t>Zostatok</w:t>
            </w:r>
          </w:p>
          <w:p w:rsidR="00172640" w:rsidRPr="00BD28DC" w:rsidRDefault="00172640" w:rsidP="002E7818">
            <w:pPr>
              <w:spacing w:after="0" w:line="240" w:lineRule="auto"/>
              <w:jc w:val="center"/>
              <w:rPr>
                <w:rFonts w:ascii="Tahoma" w:eastAsia="Times New Roman" w:hAnsi="Tahoma" w:cs="Tahoma"/>
                <w:sz w:val="20"/>
                <w:szCs w:val="20"/>
                <w:lang w:eastAsia="sk-SK"/>
              </w:rPr>
            </w:pPr>
            <w:r w:rsidRPr="00BD28DC">
              <w:rPr>
                <w:rFonts w:ascii="Tahoma" w:eastAsia="Times New Roman" w:hAnsi="Tahoma" w:cs="Tahoma"/>
                <w:sz w:val="20"/>
                <w:szCs w:val="20"/>
                <w:lang w:eastAsia="sk-SK"/>
              </w:rPr>
              <w:t>K 31.12.202</w:t>
            </w:r>
            <w:r w:rsidR="002E7818" w:rsidRPr="00BD28DC">
              <w:rPr>
                <w:rFonts w:ascii="Tahoma" w:eastAsia="Times New Roman" w:hAnsi="Tahoma" w:cs="Tahoma"/>
                <w:sz w:val="20"/>
                <w:szCs w:val="20"/>
                <w:lang w:eastAsia="sk-SK"/>
              </w:rPr>
              <w:t>2</w:t>
            </w:r>
          </w:p>
        </w:tc>
      </w:tr>
      <w:tr w:rsidR="00BD28DC" w:rsidRPr="00BD28DC" w:rsidTr="00172640">
        <w:tc>
          <w:tcPr>
            <w:tcW w:w="5103" w:type="dxa"/>
          </w:tcPr>
          <w:p w:rsidR="002E7818" w:rsidRPr="00BD28DC" w:rsidRDefault="002E7818" w:rsidP="002E7818">
            <w:pPr>
              <w:spacing w:after="0" w:line="36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Pohľadávky do lehoty splatnosti  </w:t>
            </w:r>
          </w:p>
        </w:tc>
        <w:tc>
          <w:tcPr>
            <w:tcW w:w="2127" w:type="dxa"/>
          </w:tcPr>
          <w:p w:rsidR="002E7818" w:rsidRPr="00BD28DC" w:rsidRDefault="002E7818" w:rsidP="002E7818">
            <w:pPr>
              <w:spacing w:after="0" w:line="360" w:lineRule="auto"/>
              <w:jc w:val="center"/>
              <w:rPr>
                <w:rFonts w:ascii="Tahoma" w:eastAsia="Times New Roman" w:hAnsi="Tahoma" w:cs="Tahoma"/>
                <w:lang w:eastAsia="sk-SK"/>
              </w:rPr>
            </w:pPr>
            <w:r w:rsidRPr="00BD28DC">
              <w:rPr>
                <w:rFonts w:ascii="Tahoma" w:eastAsia="Times New Roman" w:hAnsi="Tahoma" w:cs="Tahoma"/>
                <w:lang w:eastAsia="sk-SK"/>
              </w:rPr>
              <w:t>14 179,15</w:t>
            </w:r>
          </w:p>
        </w:tc>
        <w:tc>
          <w:tcPr>
            <w:tcW w:w="2127" w:type="dxa"/>
          </w:tcPr>
          <w:p w:rsidR="002E7818" w:rsidRPr="00BD28DC" w:rsidRDefault="00701794" w:rsidP="002E7818">
            <w:pPr>
              <w:spacing w:after="0" w:line="360" w:lineRule="auto"/>
              <w:jc w:val="center"/>
              <w:rPr>
                <w:rFonts w:ascii="Tahoma" w:eastAsia="Times New Roman" w:hAnsi="Tahoma" w:cs="Tahoma"/>
                <w:lang w:eastAsia="sk-SK"/>
              </w:rPr>
            </w:pPr>
            <w:r w:rsidRPr="00BD28DC">
              <w:rPr>
                <w:rFonts w:ascii="Tahoma" w:eastAsia="Times New Roman" w:hAnsi="Tahoma" w:cs="Tahoma"/>
                <w:lang w:eastAsia="sk-SK"/>
              </w:rPr>
              <w:t>653 286,09</w:t>
            </w:r>
          </w:p>
        </w:tc>
      </w:tr>
      <w:tr w:rsidR="002E7818" w:rsidRPr="00BD28DC" w:rsidTr="00172640">
        <w:tc>
          <w:tcPr>
            <w:tcW w:w="5103" w:type="dxa"/>
          </w:tcPr>
          <w:p w:rsidR="002E7818" w:rsidRPr="00BD28DC" w:rsidRDefault="002E7818" w:rsidP="002E7818">
            <w:pPr>
              <w:spacing w:after="0" w:line="36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Pohľadávky po lehote splatnosti  </w:t>
            </w:r>
          </w:p>
        </w:tc>
        <w:tc>
          <w:tcPr>
            <w:tcW w:w="2127" w:type="dxa"/>
          </w:tcPr>
          <w:p w:rsidR="002E7818" w:rsidRPr="00BD28DC" w:rsidRDefault="002E7818" w:rsidP="002E7818">
            <w:pPr>
              <w:spacing w:after="0" w:line="360" w:lineRule="auto"/>
              <w:jc w:val="center"/>
              <w:rPr>
                <w:rFonts w:ascii="Tahoma" w:eastAsia="Times New Roman" w:hAnsi="Tahoma" w:cs="Tahoma"/>
                <w:lang w:eastAsia="sk-SK"/>
              </w:rPr>
            </w:pPr>
            <w:r w:rsidRPr="00BD28DC">
              <w:rPr>
                <w:rFonts w:ascii="Tahoma" w:eastAsia="Times New Roman" w:hAnsi="Tahoma" w:cs="Tahoma"/>
                <w:lang w:eastAsia="sk-SK"/>
              </w:rPr>
              <w:t>585 694,84</w:t>
            </w:r>
          </w:p>
        </w:tc>
        <w:tc>
          <w:tcPr>
            <w:tcW w:w="2127" w:type="dxa"/>
          </w:tcPr>
          <w:p w:rsidR="002E7818" w:rsidRPr="00BD28DC" w:rsidRDefault="00701794" w:rsidP="002E7818">
            <w:pPr>
              <w:spacing w:after="0" w:line="360" w:lineRule="auto"/>
              <w:jc w:val="center"/>
              <w:rPr>
                <w:rFonts w:ascii="Tahoma" w:eastAsia="Times New Roman" w:hAnsi="Tahoma" w:cs="Tahoma"/>
                <w:lang w:eastAsia="sk-SK"/>
              </w:rPr>
            </w:pPr>
            <w:r w:rsidRPr="00BD28DC">
              <w:rPr>
                <w:rFonts w:ascii="Tahoma" w:eastAsia="Times New Roman" w:hAnsi="Tahoma" w:cs="Tahoma"/>
                <w:lang w:eastAsia="sk-SK"/>
              </w:rPr>
              <w:t>0,00</w:t>
            </w:r>
          </w:p>
        </w:tc>
      </w:tr>
    </w:tbl>
    <w:p w:rsidR="00EA1D6D" w:rsidRPr="00BD28DC" w:rsidRDefault="00EA1D6D" w:rsidP="00EA1D6D">
      <w:pPr>
        <w:spacing w:after="0" w:line="360" w:lineRule="auto"/>
        <w:rPr>
          <w:rFonts w:ascii="Times New Roman" w:eastAsia="Times New Roman" w:hAnsi="Times New Roman" w:cs="Times New Roman"/>
          <w:b/>
          <w:sz w:val="28"/>
          <w:szCs w:val="28"/>
          <w:lang w:eastAsia="sk-SK"/>
        </w:rPr>
      </w:pPr>
    </w:p>
    <w:p w:rsidR="00666E52" w:rsidRPr="00BD28DC" w:rsidRDefault="00666E52" w:rsidP="00EA1D6D">
      <w:pPr>
        <w:spacing w:after="0" w:line="360" w:lineRule="auto"/>
        <w:rPr>
          <w:rFonts w:ascii="Times New Roman" w:eastAsia="Times New Roman" w:hAnsi="Times New Roman" w:cs="Times New Roman"/>
          <w:b/>
          <w:sz w:val="28"/>
          <w:szCs w:val="28"/>
          <w:lang w:eastAsia="sk-SK"/>
        </w:rPr>
      </w:pPr>
    </w:p>
    <w:p w:rsidR="00EA1D6D" w:rsidRPr="00BD28DC" w:rsidRDefault="00275A08" w:rsidP="00275A08">
      <w:pPr>
        <w:pStyle w:val="Nadpis3"/>
        <w:rPr>
          <w:rFonts w:ascii="Tahoma" w:hAnsi="Tahoma" w:cs="Tahoma"/>
          <w:color w:val="auto"/>
          <w:sz w:val="22"/>
          <w:szCs w:val="22"/>
        </w:rPr>
      </w:pPr>
      <w:bookmarkStart w:id="25" w:name="_Toc143698335"/>
      <w:r w:rsidRPr="00BD28DC">
        <w:rPr>
          <w:rFonts w:ascii="Tahoma" w:hAnsi="Tahoma" w:cs="Tahoma"/>
          <w:color w:val="auto"/>
          <w:sz w:val="22"/>
          <w:szCs w:val="22"/>
        </w:rPr>
        <w:t xml:space="preserve">8.1.4 </w:t>
      </w:r>
      <w:r w:rsidR="00EA1D6D" w:rsidRPr="00BD28DC">
        <w:rPr>
          <w:rFonts w:ascii="Tahoma" w:hAnsi="Tahoma" w:cs="Tahoma"/>
          <w:color w:val="auto"/>
          <w:sz w:val="22"/>
          <w:szCs w:val="22"/>
        </w:rPr>
        <w:t>Záväzky (dlhodobé a krátkodobé z obchodného styku)</w:t>
      </w:r>
      <w:bookmarkEnd w:id="25"/>
    </w:p>
    <w:p w:rsidR="00086CE4" w:rsidRPr="00BD28DC" w:rsidRDefault="00086CE4" w:rsidP="00086CE4">
      <w:pPr>
        <w:pStyle w:val="Odsekzoznamu"/>
        <w:rPr>
          <w:lang w:eastAsia="sk-SK"/>
        </w:rPr>
      </w:pPr>
    </w:p>
    <w:tbl>
      <w:tblPr>
        <w:tblW w:w="935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127"/>
      </w:tblGrid>
      <w:tr w:rsidR="00BD28DC" w:rsidRPr="00BD28DC" w:rsidTr="00172640">
        <w:tc>
          <w:tcPr>
            <w:tcW w:w="5103" w:type="dxa"/>
            <w:shd w:val="clear" w:color="auto" w:fill="D9D9D9"/>
          </w:tcPr>
          <w:p w:rsidR="00172640" w:rsidRPr="00BD28DC" w:rsidRDefault="00172640" w:rsidP="00172640">
            <w:pPr>
              <w:spacing w:after="0" w:line="36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Záväzky</w:t>
            </w:r>
          </w:p>
        </w:tc>
        <w:tc>
          <w:tcPr>
            <w:tcW w:w="2127" w:type="dxa"/>
            <w:shd w:val="clear" w:color="auto" w:fill="D9D9D9"/>
          </w:tcPr>
          <w:p w:rsidR="00172640" w:rsidRPr="00BD28DC" w:rsidRDefault="00172640" w:rsidP="00172640">
            <w:pPr>
              <w:spacing w:after="0" w:line="240" w:lineRule="auto"/>
              <w:jc w:val="center"/>
              <w:rPr>
                <w:rFonts w:ascii="Tahoma" w:eastAsia="Times New Roman" w:hAnsi="Tahoma" w:cs="Tahoma"/>
                <w:sz w:val="20"/>
                <w:szCs w:val="20"/>
                <w:lang w:eastAsia="sk-SK"/>
              </w:rPr>
            </w:pPr>
            <w:r w:rsidRPr="00BD28DC">
              <w:rPr>
                <w:rFonts w:ascii="Tahoma" w:eastAsia="Times New Roman" w:hAnsi="Tahoma" w:cs="Tahoma"/>
                <w:sz w:val="20"/>
                <w:szCs w:val="20"/>
                <w:lang w:eastAsia="sk-SK"/>
              </w:rPr>
              <w:t xml:space="preserve">Zostatok </w:t>
            </w:r>
          </w:p>
          <w:p w:rsidR="00172640" w:rsidRPr="00BD28DC" w:rsidRDefault="00172640" w:rsidP="00701794">
            <w:pPr>
              <w:spacing w:after="0" w:line="240" w:lineRule="auto"/>
              <w:jc w:val="center"/>
              <w:rPr>
                <w:rFonts w:ascii="Tahoma" w:eastAsia="Times New Roman" w:hAnsi="Tahoma" w:cs="Tahoma"/>
                <w:sz w:val="24"/>
                <w:szCs w:val="24"/>
                <w:lang w:eastAsia="sk-SK"/>
              </w:rPr>
            </w:pPr>
            <w:r w:rsidRPr="00BD28DC">
              <w:rPr>
                <w:rFonts w:ascii="Tahoma" w:eastAsia="Times New Roman" w:hAnsi="Tahoma" w:cs="Tahoma"/>
                <w:sz w:val="20"/>
                <w:szCs w:val="20"/>
                <w:lang w:eastAsia="sk-SK"/>
              </w:rPr>
              <w:t>k 31.12 202</w:t>
            </w:r>
            <w:r w:rsidR="00701794" w:rsidRPr="00BD28DC">
              <w:rPr>
                <w:rFonts w:ascii="Tahoma" w:eastAsia="Times New Roman" w:hAnsi="Tahoma" w:cs="Tahoma"/>
                <w:sz w:val="20"/>
                <w:szCs w:val="20"/>
                <w:lang w:eastAsia="sk-SK"/>
              </w:rPr>
              <w:t>1</w:t>
            </w:r>
          </w:p>
        </w:tc>
        <w:tc>
          <w:tcPr>
            <w:tcW w:w="2127" w:type="dxa"/>
            <w:shd w:val="clear" w:color="auto" w:fill="D9D9D9"/>
          </w:tcPr>
          <w:p w:rsidR="00172640" w:rsidRPr="00BD28DC" w:rsidRDefault="00172640" w:rsidP="00172640">
            <w:pPr>
              <w:spacing w:after="0" w:line="240" w:lineRule="auto"/>
              <w:jc w:val="center"/>
              <w:rPr>
                <w:rFonts w:ascii="Tahoma" w:eastAsia="Times New Roman" w:hAnsi="Tahoma" w:cs="Tahoma"/>
                <w:sz w:val="20"/>
                <w:szCs w:val="20"/>
                <w:lang w:eastAsia="sk-SK"/>
              </w:rPr>
            </w:pPr>
            <w:r w:rsidRPr="00BD28DC">
              <w:rPr>
                <w:rFonts w:ascii="Tahoma" w:eastAsia="Times New Roman" w:hAnsi="Tahoma" w:cs="Tahoma"/>
                <w:sz w:val="20"/>
                <w:szCs w:val="20"/>
                <w:lang w:eastAsia="sk-SK"/>
              </w:rPr>
              <w:t>Zostatok</w:t>
            </w:r>
          </w:p>
          <w:p w:rsidR="00172640" w:rsidRPr="00BD28DC" w:rsidRDefault="00172640" w:rsidP="00701794">
            <w:pPr>
              <w:spacing w:after="0" w:line="240" w:lineRule="auto"/>
              <w:jc w:val="center"/>
              <w:rPr>
                <w:rFonts w:ascii="Tahoma" w:eastAsia="Times New Roman" w:hAnsi="Tahoma" w:cs="Tahoma"/>
                <w:sz w:val="20"/>
                <w:szCs w:val="20"/>
                <w:lang w:eastAsia="sk-SK"/>
              </w:rPr>
            </w:pPr>
            <w:r w:rsidRPr="00BD28DC">
              <w:rPr>
                <w:rFonts w:ascii="Tahoma" w:eastAsia="Times New Roman" w:hAnsi="Tahoma" w:cs="Tahoma"/>
                <w:sz w:val="20"/>
                <w:szCs w:val="20"/>
                <w:lang w:eastAsia="sk-SK"/>
              </w:rPr>
              <w:t>K 31.12.202</w:t>
            </w:r>
            <w:r w:rsidR="00701794" w:rsidRPr="00BD28DC">
              <w:rPr>
                <w:rFonts w:ascii="Tahoma" w:eastAsia="Times New Roman" w:hAnsi="Tahoma" w:cs="Tahoma"/>
                <w:sz w:val="20"/>
                <w:szCs w:val="20"/>
                <w:lang w:eastAsia="sk-SK"/>
              </w:rPr>
              <w:t>2</w:t>
            </w:r>
          </w:p>
        </w:tc>
      </w:tr>
      <w:tr w:rsidR="00BD28DC" w:rsidRPr="00BD28DC" w:rsidTr="00172640">
        <w:tc>
          <w:tcPr>
            <w:tcW w:w="5103" w:type="dxa"/>
          </w:tcPr>
          <w:p w:rsidR="00701794" w:rsidRPr="00BD28DC" w:rsidRDefault="00701794" w:rsidP="00701794">
            <w:pPr>
              <w:spacing w:after="0" w:line="36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Záväzky do lehoty splatnosti  </w:t>
            </w:r>
          </w:p>
        </w:tc>
        <w:tc>
          <w:tcPr>
            <w:tcW w:w="2127" w:type="dxa"/>
          </w:tcPr>
          <w:p w:rsidR="00701794" w:rsidRPr="00BD28DC" w:rsidRDefault="00701794" w:rsidP="00701794">
            <w:pPr>
              <w:spacing w:after="0" w:line="36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832 992,11</w:t>
            </w:r>
          </w:p>
        </w:tc>
        <w:tc>
          <w:tcPr>
            <w:tcW w:w="2127" w:type="dxa"/>
          </w:tcPr>
          <w:p w:rsidR="00701794" w:rsidRPr="00BD28DC" w:rsidRDefault="00701794" w:rsidP="00701794">
            <w:pPr>
              <w:spacing w:after="0" w:line="36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859 014,11</w:t>
            </w:r>
          </w:p>
        </w:tc>
      </w:tr>
      <w:tr w:rsidR="00701794" w:rsidRPr="00BD28DC" w:rsidTr="00172640">
        <w:tc>
          <w:tcPr>
            <w:tcW w:w="5103" w:type="dxa"/>
          </w:tcPr>
          <w:p w:rsidR="00701794" w:rsidRPr="00BD28DC" w:rsidRDefault="00701794" w:rsidP="00701794">
            <w:pPr>
              <w:spacing w:after="0" w:line="36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Záväzky po lehote splatnosti  </w:t>
            </w:r>
          </w:p>
        </w:tc>
        <w:tc>
          <w:tcPr>
            <w:tcW w:w="2127" w:type="dxa"/>
          </w:tcPr>
          <w:p w:rsidR="00701794" w:rsidRPr="00BD28DC" w:rsidRDefault="00701794" w:rsidP="00701794">
            <w:pPr>
              <w:spacing w:after="0" w:line="36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0,00</w:t>
            </w:r>
          </w:p>
        </w:tc>
        <w:tc>
          <w:tcPr>
            <w:tcW w:w="2127" w:type="dxa"/>
          </w:tcPr>
          <w:p w:rsidR="00701794" w:rsidRPr="00BD28DC" w:rsidRDefault="00701794" w:rsidP="00701794">
            <w:pPr>
              <w:spacing w:after="0" w:line="36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0,00</w:t>
            </w:r>
          </w:p>
        </w:tc>
      </w:tr>
    </w:tbl>
    <w:p w:rsidR="00701794" w:rsidRPr="00BD28DC" w:rsidRDefault="00701794" w:rsidP="005D0580">
      <w:pPr>
        <w:pStyle w:val="Nadpis2"/>
        <w:rPr>
          <w:rFonts w:ascii="Tahoma" w:hAnsi="Tahoma" w:cs="Tahoma"/>
          <w:i w:val="0"/>
          <w:sz w:val="22"/>
          <w:szCs w:val="22"/>
        </w:rPr>
      </w:pPr>
    </w:p>
    <w:p w:rsidR="00666E52" w:rsidRPr="00BD28DC" w:rsidRDefault="00666E52" w:rsidP="00666E52">
      <w:pPr>
        <w:rPr>
          <w:lang w:eastAsia="cs-CZ"/>
        </w:rPr>
      </w:pPr>
    </w:p>
    <w:p w:rsidR="00EA1D6D" w:rsidRPr="00BD28DC" w:rsidRDefault="00955A72" w:rsidP="005D0580">
      <w:pPr>
        <w:pStyle w:val="Nadpis2"/>
        <w:rPr>
          <w:rFonts w:ascii="Tahoma" w:hAnsi="Tahoma" w:cs="Tahoma"/>
          <w:i w:val="0"/>
          <w:sz w:val="22"/>
          <w:szCs w:val="22"/>
        </w:rPr>
      </w:pPr>
      <w:bookmarkStart w:id="26" w:name="_Toc143698336"/>
      <w:r w:rsidRPr="00BD28DC">
        <w:rPr>
          <w:rFonts w:ascii="Tahoma" w:hAnsi="Tahoma" w:cs="Tahoma"/>
          <w:i w:val="0"/>
          <w:sz w:val="22"/>
          <w:szCs w:val="22"/>
        </w:rPr>
        <w:t>8</w:t>
      </w:r>
      <w:r w:rsidR="005D0580" w:rsidRPr="00BD28DC">
        <w:rPr>
          <w:rFonts w:ascii="Tahoma" w:hAnsi="Tahoma" w:cs="Tahoma"/>
          <w:i w:val="0"/>
          <w:sz w:val="22"/>
          <w:szCs w:val="22"/>
        </w:rPr>
        <w:t xml:space="preserve">.2 </w:t>
      </w:r>
      <w:r w:rsidR="00EA1D6D" w:rsidRPr="00BD28DC">
        <w:rPr>
          <w:rFonts w:ascii="Tahoma" w:hAnsi="Tahoma" w:cs="Tahoma"/>
          <w:i w:val="0"/>
          <w:sz w:val="22"/>
          <w:szCs w:val="22"/>
        </w:rPr>
        <w:t>Za konsolidovaný celok</w:t>
      </w:r>
      <w:bookmarkEnd w:id="26"/>
    </w:p>
    <w:p w:rsidR="00EA1D6D" w:rsidRPr="00BD28DC" w:rsidRDefault="00955A72" w:rsidP="00780CC5">
      <w:pPr>
        <w:pStyle w:val="Nadpis3"/>
        <w:rPr>
          <w:rFonts w:ascii="Tahoma" w:eastAsia="Times New Roman" w:hAnsi="Tahoma" w:cs="Tahoma"/>
          <w:color w:val="auto"/>
          <w:sz w:val="22"/>
          <w:szCs w:val="22"/>
        </w:rPr>
      </w:pPr>
      <w:bookmarkStart w:id="27" w:name="_Toc143698337"/>
      <w:r w:rsidRPr="00BD28DC">
        <w:rPr>
          <w:rFonts w:ascii="Tahoma" w:eastAsia="Times New Roman" w:hAnsi="Tahoma" w:cs="Tahoma"/>
          <w:color w:val="auto"/>
          <w:sz w:val="22"/>
          <w:szCs w:val="22"/>
        </w:rPr>
        <w:t>8</w:t>
      </w:r>
      <w:r w:rsidR="00EA1D6D" w:rsidRPr="00BD28DC">
        <w:rPr>
          <w:rFonts w:ascii="Tahoma" w:eastAsia="Times New Roman" w:hAnsi="Tahoma" w:cs="Tahoma"/>
          <w:color w:val="auto"/>
          <w:sz w:val="22"/>
          <w:szCs w:val="22"/>
        </w:rPr>
        <w:t>.2.1 Majetok</w:t>
      </w:r>
      <w:bookmarkEnd w:id="27"/>
      <w:r w:rsidR="00EA1D6D" w:rsidRPr="00BD28DC">
        <w:rPr>
          <w:rFonts w:ascii="Tahoma" w:eastAsia="Times New Roman" w:hAnsi="Tahoma" w:cs="Tahoma"/>
          <w:color w:val="auto"/>
          <w:sz w:val="22"/>
          <w:szCs w:val="22"/>
        </w:rPr>
        <w:t xml:space="preserve"> </w:t>
      </w:r>
    </w:p>
    <w:p w:rsidR="00EA1D6D" w:rsidRPr="00BD28DC" w:rsidRDefault="00EA1D6D" w:rsidP="00EA1D6D">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Aktíva</w:t>
      </w:r>
    </w:p>
    <w:p w:rsidR="00701794" w:rsidRPr="00BD28DC" w:rsidRDefault="00701794" w:rsidP="00EA1D6D">
      <w:pPr>
        <w:spacing w:after="0" w:line="360" w:lineRule="auto"/>
        <w:jc w:val="both"/>
        <w:rPr>
          <w:rFonts w:ascii="Tahoma" w:eastAsia="Times New Roman" w:hAnsi="Tahoma" w:cs="Tahoma"/>
          <w:sz w:val="24"/>
          <w:szCs w:val="24"/>
          <w:lang w:eastAsia="sk-SK"/>
        </w:rPr>
      </w:pPr>
    </w:p>
    <w:tbl>
      <w:tblPr>
        <w:tblW w:w="964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2977"/>
        <w:gridCol w:w="2977"/>
      </w:tblGrid>
      <w:tr w:rsidR="00BD28DC" w:rsidRPr="00BD28DC" w:rsidTr="00BE0B3E">
        <w:tc>
          <w:tcPr>
            <w:tcW w:w="3686" w:type="dxa"/>
            <w:shd w:val="clear" w:color="auto" w:fill="DDD9C3"/>
          </w:tcPr>
          <w:p w:rsidR="00BE0B3E" w:rsidRPr="00BD28DC" w:rsidRDefault="00BE0B3E" w:rsidP="00BE0B3E">
            <w:pPr>
              <w:spacing w:after="0" w:line="36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Názov</w:t>
            </w:r>
          </w:p>
        </w:tc>
        <w:tc>
          <w:tcPr>
            <w:tcW w:w="2977" w:type="dxa"/>
            <w:shd w:val="clear" w:color="auto" w:fill="DDD9C3"/>
          </w:tcPr>
          <w:p w:rsidR="00BE0B3E" w:rsidRPr="00BD28DC" w:rsidRDefault="00BE0B3E" w:rsidP="00BE0B3E">
            <w:pPr>
              <w:spacing w:after="0" w:line="24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Skutočnosť</w:t>
            </w:r>
          </w:p>
          <w:p w:rsidR="00BE0B3E" w:rsidRPr="00BD28DC" w:rsidRDefault="00BE0B3E" w:rsidP="00701794">
            <w:pPr>
              <w:spacing w:after="0" w:line="24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k 31.12.202</w:t>
            </w:r>
            <w:r w:rsidR="00701794" w:rsidRPr="00BD28DC">
              <w:rPr>
                <w:rFonts w:ascii="Tahoma" w:eastAsia="Times New Roman" w:hAnsi="Tahoma" w:cs="Tahoma"/>
                <w:sz w:val="24"/>
                <w:szCs w:val="24"/>
                <w:lang w:eastAsia="sk-SK"/>
              </w:rPr>
              <w:t>1</w:t>
            </w:r>
          </w:p>
        </w:tc>
        <w:tc>
          <w:tcPr>
            <w:tcW w:w="2977" w:type="dxa"/>
            <w:shd w:val="clear" w:color="auto" w:fill="DDD9C3"/>
          </w:tcPr>
          <w:p w:rsidR="00BE0B3E" w:rsidRPr="00BD28DC" w:rsidRDefault="003F58FF" w:rsidP="00BE0B3E">
            <w:pPr>
              <w:spacing w:after="0" w:line="24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Skutočnosť</w:t>
            </w:r>
          </w:p>
          <w:p w:rsidR="003F58FF" w:rsidRPr="00BD28DC" w:rsidRDefault="003F58FF" w:rsidP="00701794">
            <w:pPr>
              <w:spacing w:after="0" w:line="24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K 31.12.202</w:t>
            </w:r>
            <w:r w:rsidR="00701794" w:rsidRPr="00BD28DC">
              <w:rPr>
                <w:rFonts w:ascii="Tahoma" w:eastAsia="Times New Roman" w:hAnsi="Tahoma" w:cs="Tahoma"/>
                <w:sz w:val="24"/>
                <w:szCs w:val="24"/>
                <w:lang w:eastAsia="sk-SK"/>
              </w:rPr>
              <w:t>2</w:t>
            </w:r>
          </w:p>
        </w:tc>
      </w:tr>
      <w:tr w:rsidR="00BD28DC" w:rsidRPr="00BD28DC" w:rsidTr="00BE0B3E">
        <w:tc>
          <w:tcPr>
            <w:tcW w:w="3686" w:type="dxa"/>
            <w:shd w:val="clear" w:color="auto" w:fill="D9D9D9"/>
          </w:tcPr>
          <w:p w:rsidR="00701794" w:rsidRPr="00BD28DC" w:rsidRDefault="00701794" w:rsidP="00701794">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Majetok spolu</w:t>
            </w:r>
          </w:p>
        </w:tc>
        <w:tc>
          <w:tcPr>
            <w:tcW w:w="2977" w:type="dxa"/>
            <w:shd w:val="clear" w:color="auto" w:fill="D9D9D9"/>
          </w:tcPr>
          <w:p w:rsidR="00701794" w:rsidRPr="00BD28DC" w:rsidRDefault="00701794" w:rsidP="00701794">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19 995 609,88</w:t>
            </w:r>
          </w:p>
        </w:tc>
        <w:tc>
          <w:tcPr>
            <w:tcW w:w="2977" w:type="dxa"/>
            <w:shd w:val="clear" w:color="auto" w:fill="D9D9D9"/>
          </w:tcPr>
          <w:p w:rsidR="00701794" w:rsidRPr="00BD28DC" w:rsidRDefault="00E26C64" w:rsidP="00701794">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20 260 876,70</w:t>
            </w:r>
          </w:p>
        </w:tc>
      </w:tr>
      <w:tr w:rsidR="00BD28DC" w:rsidRPr="00BD28DC" w:rsidTr="00BE0B3E">
        <w:tc>
          <w:tcPr>
            <w:tcW w:w="3686" w:type="dxa"/>
          </w:tcPr>
          <w:p w:rsidR="00701794" w:rsidRPr="00BD28DC" w:rsidRDefault="00701794" w:rsidP="00701794">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Neobežný majetok spolu</w:t>
            </w:r>
          </w:p>
        </w:tc>
        <w:tc>
          <w:tcPr>
            <w:tcW w:w="2977" w:type="dxa"/>
          </w:tcPr>
          <w:p w:rsidR="00701794" w:rsidRPr="00BD28DC" w:rsidRDefault="00701794" w:rsidP="00701794">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18 969 910,64</w:t>
            </w:r>
          </w:p>
        </w:tc>
        <w:tc>
          <w:tcPr>
            <w:tcW w:w="2977" w:type="dxa"/>
          </w:tcPr>
          <w:p w:rsidR="00701794" w:rsidRPr="00BD28DC" w:rsidRDefault="00E26C64" w:rsidP="00701794">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19 271 079,64</w:t>
            </w:r>
          </w:p>
        </w:tc>
      </w:tr>
      <w:tr w:rsidR="00BD28DC" w:rsidRPr="00BD28DC" w:rsidTr="00BE0B3E">
        <w:tc>
          <w:tcPr>
            <w:tcW w:w="3686" w:type="dxa"/>
          </w:tcPr>
          <w:p w:rsidR="00701794" w:rsidRPr="00BD28DC" w:rsidRDefault="00701794" w:rsidP="00701794">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z toho :</w:t>
            </w:r>
          </w:p>
        </w:tc>
        <w:tc>
          <w:tcPr>
            <w:tcW w:w="2977" w:type="dxa"/>
          </w:tcPr>
          <w:p w:rsidR="00701794" w:rsidRPr="00BD28DC" w:rsidRDefault="00701794" w:rsidP="00701794">
            <w:pPr>
              <w:spacing w:after="0" w:line="360" w:lineRule="auto"/>
              <w:jc w:val="right"/>
              <w:rPr>
                <w:rFonts w:ascii="Tahoma" w:eastAsia="Times New Roman" w:hAnsi="Tahoma" w:cs="Tahoma"/>
                <w:sz w:val="24"/>
                <w:szCs w:val="24"/>
                <w:lang w:eastAsia="sk-SK"/>
              </w:rPr>
            </w:pPr>
          </w:p>
        </w:tc>
        <w:tc>
          <w:tcPr>
            <w:tcW w:w="2977" w:type="dxa"/>
          </w:tcPr>
          <w:p w:rsidR="00701794" w:rsidRPr="00BD28DC" w:rsidRDefault="00701794" w:rsidP="00701794">
            <w:pPr>
              <w:spacing w:after="0" w:line="360" w:lineRule="auto"/>
              <w:jc w:val="right"/>
              <w:rPr>
                <w:rFonts w:ascii="Tahoma" w:eastAsia="Times New Roman" w:hAnsi="Tahoma" w:cs="Tahoma"/>
                <w:sz w:val="24"/>
                <w:szCs w:val="24"/>
                <w:lang w:eastAsia="sk-SK"/>
              </w:rPr>
            </w:pPr>
          </w:p>
        </w:tc>
      </w:tr>
      <w:tr w:rsidR="00BD28DC" w:rsidRPr="00BD28DC" w:rsidTr="00BE0B3E">
        <w:tc>
          <w:tcPr>
            <w:tcW w:w="3686" w:type="dxa"/>
          </w:tcPr>
          <w:p w:rsidR="00701794" w:rsidRPr="00BD28DC" w:rsidRDefault="00701794" w:rsidP="00701794">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Dlhodobý nehmotný majetok</w:t>
            </w:r>
          </w:p>
        </w:tc>
        <w:tc>
          <w:tcPr>
            <w:tcW w:w="2977" w:type="dxa"/>
          </w:tcPr>
          <w:p w:rsidR="00701794" w:rsidRPr="00BD28DC" w:rsidRDefault="00701794" w:rsidP="00701794">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4 335,28</w:t>
            </w:r>
          </w:p>
        </w:tc>
        <w:tc>
          <w:tcPr>
            <w:tcW w:w="2977" w:type="dxa"/>
          </w:tcPr>
          <w:p w:rsidR="00701794" w:rsidRPr="00BD28DC" w:rsidRDefault="00E26C64" w:rsidP="00701794">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4 036,28</w:t>
            </w:r>
          </w:p>
        </w:tc>
      </w:tr>
      <w:tr w:rsidR="00BD28DC" w:rsidRPr="00BD28DC" w:rsidTr="00BE0B3E">
        <w:tc>
          <w:tcPr>
            <w:tcW w:w="3686" w:type="dxa"/>
          </w:tcPr>
          <w:p w:rsidR="00701794" w:rsidRPr="00BD28DC" w:rsidRDefault="00701794" w:rsidP="00701794">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Dlhodobý hmotný majetok</w:t>
            </w:r>
          </w:p>
        </w:tc>
        <w:tc>
          <w:tcPr>
            <w:tcW w:w="2977" w:type="dxa"/>
          </w:tcPr>
          <w:p w:rsidR="00701794" w:rsidRPr="00BD28DC" w:rsidRDefault="00701794" w:rsidP="00701794">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17 346 320,93</w:t>
            </w:r>
          </w:p>
        </w:tc>
        <w:tc>
          <w:tcPr>
            <w:tcW w:w="2977" w:type="dxa"/>
          </w:tcPr>
          <w:p w:rsidR="00701794" w:rsidRPr="00BD28DC" w:rsidRDefault="00E26C64" w:rsidP="00701794">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17 660 003,36</w:t>
            </w:r>
          </w:p>
        </w:tc>
      </w:tr>
      <w:tr w:rsidR="00BD28DC" w:rsidRPr="00BD28DC" w:rsidTr="00BE0B3E">
        <w:tc>
          <w:tcPr>
            <w:tcW w:w="3686" w:type="dxa"/>
          </w:tcPr>
          <w:p w:rsidR="00701794" w:rsidRPr="00BD28DC" w:rsidRDefault="00701794" w:rsidP="00701794">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Dlhodobý finančný majetok</w:t>
            </w:r>
          </w:p>
        </w:tc>
        <w:tc>
          <w:tcPr>
            <w:tcW w:w="2977" w:type="dxa"/>
          </w:tcPr>
          <w:p w:rsidR="00701794" w:rsidRPr="00BD28DC" w:rsidRDefault="00701794" w:rsidP="00701794">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1 616 254,43</w:t>
            </w:r>
          </w:p>
        </w:tc>
        <w:tc>
          <w:tcPr>
            <w:tcW w:w="2977" w:type="dxa"/>
          </w:tcPr>
          <w:p w:rsidR="00701794" w:rsidRPr="00BD28DC" w:rsidRDefault="00E26C64" w:rsidP="00701794">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1 607 040,00</w:t>
            </w:r>
          </w:p>
        </w:tc>
      </w:tr>
      <w:tr w:rsidR="00BD28DC" w:rsidRPr="00BD28DC" w:rsidTr="00BE0B3E">
        <w:tc>
          <w:tcPr>
            <w:tcW w:w="3686" w:type="dxa"/>
          </w:tcPr>
          <w:p w:rsidR="00701794" w:rsidRPr="00BD28DC" w:rsidRDefault="00701794" w:rsidP="00701794">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Obežný majetok spolu</w:t>
            </w:r>
          </w:p>
        </w:tc>
        <w:tc>
          <w:tcPr>
            <w:tcW w:w="2977" w:type="dxa"/>
          </w:tcPr>
          <w:p w:rsidR="00701794" w:rsidRPr="00BD28DC" w:rsidRDefault="00701794" w:rsidP="00701794">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995 437,92</w:t>
            </w:r>
          </w:p>
        </w:tc>
        <w:tc>
          <w:tcPr>
            <w:tcW w:w="2977" w:type="dxa"/>
          </w:tcPr>
          <w:p w:rsidR="00701794" w:rsidRPr="00BD28DC" w:rsidRDefault="00E26C64" w:rsidP="00701794">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961 516,63</w:t>
            </w:r>
          </w:p>
        </w:tc>
      </w:tr>
      <w:tr w:rsidR="00BD28DC" w:rsidRPr="00BD28DC" w:rsidTr="00BE0B3E">
        <w:tc>
          <w:tcPr>
            <w:tcW w:w="3686" w:type="dxa"/>
          </w:tcPr>
          <w:p w:rsidR="00701794" w:rsidRPr="00BD28DC" w:rsidRDefault="00701794" w:rsidP="00701794">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z toho :</w:t>
            </w:r>
          </w:p>
        </w:tc>
        <w:tc>
          <w:tcPr>
            <w:tcW w:w="2977" w:type="dxa"/>
          </w:tcPr>
          <w:p w:rsidR="00701794" w:rsidRPr="00BD28DC" w:rsidRDefault="00701794" w:rsidP="00701794">
            <w:pPr>
              <w:spacing w:after="0" w:line="360" w:lineRule="auto"/>
              <w:jc w:val="right"/>
              <w:rPr>
                <w:rFonts w:ascii="Tahoma" w:eastAsia="Times New Roman" w:hAnsi="Tahoma" w:cs="Tahoma"/>
                <w:sz w:val="24"/>
                <w:szCs w:val="24"/>
                <w:lang w:eastAsia="sk-SK"/>
              </w:rPr>
            </w:pPr>
          </w:p>
        </w:tc>
        <w:tc>
          <w:tcPr>
            <w:tcW w:w="2977" w:type="dxa"/>
          </w:tcPr>
          <w:p w:rsidR="00701794" w:rsidRPr="00BD28DC" w:rsidRDefault="00701794" w:rsidP="00701794">
            <w:pPr>
              <w:spacing w:after="0" w:line="360" w:lineRule="auto"/>
              <w:jc w:val="right"/>
              <w:rPr>
                <w:rFonts w:ascii="Tahoma" w:eastAsia="Times New Roman" w:hAnsi="Tahoma" w:cs="Tahoma"/>
                <w:sz w:val="24"/>
                <w:szCs w:val="24"/>
                <w:lang w:eastAsia="sk-SK"/>
              </w:rPr>
            </w:pPr>
          </w:p>
        </w:tc>
      </w:tr>
      <w:tr w:rsidR="00BD28DC" w:rsidRPr="00BD28DC" w:rsidTr="00BE0B3E">
        <w:tc>
          <w:tcPr>
            <w:tcW w:w="3686" w:type="dxa"/>
          </w:tcPr>
          <w:p w:rsidR="00701794" w:rsidRPr="00BD28DC" w:rsidRDefault="00701794" w:rsidP="00701794">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Zásoby</w:t>
            </w:r>
          </w:p>
        </w:tc>
        <w:tc>
          <w:tcPr>
            <w:tcW w:w="2977" w:type="dxa"/>
          </w:tcPr>
          <w:p w:rsidR="00701794" w:rsidRPr="00BD28DC" w:rsidRDefault="00701794" w:rsidP="00701794">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3 210,07</w:t>
            </w:r>
          </w:p>
        </w:tc>
        <w:tc>
          <w:tcPr>
            <w:tcW w:w="2977" w:type="dxa"/>
          </w:tcPr>
          <w:p w:rsidR="00701794" w:rsidRPr="00BD28DC" w:rsidRDefault="00E26C64" w:rsidP="00701794">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6 703,28</w:t>
            </w:r>
          </w:p>
        </w:tc>
      </w:tr>
      <w:tr w:rsidR="00BD28DC" w:rsidRPr="00BD28DC" w:rsidTr="00BE0B3E">
        <w:tc>
          <w:tcPr>
            <w:tcW w:w="3686" w:type="dxa"/>
          </w:tcPr>
          <w:p w:rsidR="00701794" w:rsidRPr="00BD28DC" w:rsidRDefault="00701794" w:rsidP="00701794">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Zúčtovanie medzi subjektami VS</w:t>
            </w:r>
          </w:p>
        </w:tc>
        <w:tc>
          <w:tcPr>
            <w:tcW w:w="2977" w:type="dxa"/>
          </w:tcPr>
          <w:p w:rsidR="00701794" w:rsidRPr="00BD28DC" w:rsidRDefault="00701794" w:rsidP="00701794">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2 502,00</w:t>
            </w:r>
          </w:p>
        </w:tc>
        <w:tc>
          <w:tcPr>
            <w:tcW w:w="2977" w:type="dxa"/>
          </w:tcPr>
          <w:p w:rsidR="00701794" w:rsidRPr="00BD28DC" w:rsidRDefault="00E26C64" w:rsidP="00701794">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2,00</w:t>
            </w:r>
          </w:p>
        </w:tc>
      </w:tr>
      <w:tr w:rsidR="00BD28DC" w:rsidRPr="00BD28DC" w:rsidTr="00BE0B3E">
        <w:tc>
          <w:tcPr>
            <w:tcW w:w="3686" w:type="dxa"/>
          </w:tcPr>
          <w:p w:rsidR="00701794" w:rsidRPr="00BD28DC" w:rsidRDefault="00701794" w:rsidP="00701794">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Dlhodobé pohľadávky</w:t>
            </w:r>
          </w:p>
        </w:tc>
        <w:tc>
          <w:tcPr>
            <w:tcW w:w="2977" w:type="dxa"/>
          </w:tcPr>
          <w:p w:rsidR="00701794" w:rsidRPr="00BD28DC" w:rsidRDefault="00701794" w:rsidP="00701794">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50,00</w:t>
            </w:r>
          </w:p>
        </w:tc>
        <w:tc>
          <w:tcPr>
            <w:tcW w:w="2977" w:type="dxa"/>
          </w:tcPr>
          <w:p w:rsidR="00701794" w:rsidRPr="00BD28DC" w:rsidRDefault="00E26C64" w:rsidP="00701794">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50,00</w:t>
            </w:r>
          </w:p>
        </w:tc>
      </w:tr>
      <w:tr w:rsidR="00BD28DC" w:rsidRPr="00BD28DC" w:rsidTr="00BE0B3E">
        <w:tc>
          <w:tcPr>
            <w:tcW w:w="3686" w:type="dxa"/>
          </w:tcPr>
          <w:p w:rsidR="00701794" w:rsidRPr="00BD28DC" w:rsidRDefault="00701794" w:rsidP="00701794">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Krátkodobé pohľadávky </w:t>
            </w:r>
          </w:p>
        </w:tc>
        <w:tc>
          <w:tcPr>
            <w:tcW w:w="2977" w:type="dxa"/>
          </w:tcPr>
          <w:p w:rsidR="00701794" w:rsidRPr="00BD28DC" w:rsidRDefault="00701794" w:rsidP="00701794">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287 062,86</w:t>
            </w:r>
          </w:p>
        </w:tc>
        <w:tc>
          <w:tcPr>
            <w:tcW w:w="2977" w:type="dxa"/>
          </w:tcPr>
          <w:p w:rsidR="00701794" w:rsidRPr="00BD28DC" w:rsidRDefault="00E26C64" w:rsidP="00701794">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306 918,13</w:t>
            </w:r>
          </w:p>
        </w:tc>
      </w:tr>
      <w:tr w:rsidR="00BD28DC" w:rsidRPr="00BD28DC" w:rsidTr="00BE0B3E">
        <w:tc>
          <w:tcPr>
            <w:tcW w:w="3686" w:type="dxa"/>
          </w:tcPr>
          <w:p w:rsidR="00701794" w:rsidRPr="00BD28DC" w:rsidRDefault="00701794" w:rsidP="00701794">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Finančné účty </w:t>
            </w:r>
          </w:p>
        </w:tc>
        <w:tc>
          <w:tcPr>
            <w:tcW w:w="2977" w:type="dxa"/>
          </w:tcPr>
          <w:p w:rsidR="00701794" w:rsidRPr="00BD28DC" w:rsidRDefault="00701794" w:rsidP="00701794">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702 612,99</w:t>
            </w:r>
          </w:p>
        </w:tc>
        <w:tc>
          <w:tcPr>
            <w:tcW w:w="2977" w:type="dxa"/>
          </w:tcPr>
          <w:p w:rsidR="00701794" w:rsidRPr="00BD28DC" w:rsidRDefault="00E26C64" w:rsidP="00701794">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647 843,22</w:t>
            </w:r>
          </w:p>
        </w:tc>
      </w:tr>
      <w:tr w:rsidR="00BD28DC" w:rsidRPr="00BD28DC" w:rsidTr="00BE0B3E">
        <w:tc>
          <w:tcPr>
            <w:tcW w:w="3686" w:type="dxa"/>
          </w:tcPr>
          <w:p w:rsidR="00701794" w:rsidRPr="00BD28DC" w:rsidRDefault="00701794" w:rsidP="00701794">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Poskytnuté návratné fin. výpomoci </w:t>
            </w:r>
            <w:proofErr w:type="spellStart"/>
            <w:r w:rsidRPr="00BD28DC">
              <w:rPr>
                <w:rFonts w:ascii="Tahoma" w:eastAsia="Times New Roman" w:hAnsi="Tahoma" w:cs="Tahoma"/>
                <w:sz w:val="24"/>
                <w:szCs w:val="24"/>
                <w:lang w:eastAsia="sk-SK"/>
              </w:rPr>
              <w:t>dlhod</w:t>
            </w:r>
            <w:proofErr w:type="spellEnd"/>
            <w:r w:rsidRPr="00BD28DC">
              <w:rPr>
                <w:rFonts w:ascii="Tahoma" w:eastAsia="Times New Roman" w:hAnsi="Tahoma" w:cs="Tahoma"/>
                <w:sz w:val="24"/>
                <w:szCs w:val="24"/>
                <w:lang w:eastAsia="sk-SK"/>
              </w:rPr>
              <w:t>.</w:t>
            </w:r>
          </w:p>
        </w:tc>
        <w:tc>
          <w:tcPr>
            <w:tcW w:w="2977" w:type="dxa"/>
          </w:tcPr>
          <w:p w:rsidR="00701794" w:rsidRPr="00BD28DC" w:rsidRDefault="00701794" w:rsidP="00701794">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0,00</w:t>
            </w:r>
          </w:p>
        </w:tc>
        <w:tc>
          <w:tcPr>
            <w:tcW w:w="2977" w:type="dxa"/>
          </w:tcPr>
          <w:p w:rsidR="00701794" w:rsidRPr="00BD28DC" w:rsidRDefault="00E26C64" w:rsidP="00701794">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0,00</w:t>
            </w:r>
          </w:p>
        </w:tc>
      </w:tr>
      <w:tr w:rsidR="00BD28DC" w:rsidRPr="00BD28DC" w:rsidTr="00BE0B3E">
        <w:tc>
          <w:tcPr>
            <w:tcW w:w="3686" w:type="dxa"/>
          </w:tcPr>
          <w:p w:rsidR="00701794" w:rsidRPr="00BD28DC" w:rsidRDefault="00701794" w:rsidP="00701794">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Poskytnuté návratné fin. výpomoci krát.</w:t>
            </w:r>
          </w:p>
        </w:tc>
        <w:tc>
          <w:tcPr>
            <w:tcW w:w="2977" w:type="dxa"/>
          </w:tcPr>
          <w:p w:rsidR="00701794" w:rsidRPr="00BD28DC" w:rsidRDefault="00701794" w:rsidP="00701794">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0,00</w:t>
            </w:r>
          </w:p>
        </w:tc>
        <w:tc>
          <w:tcPr>
            <w:tcW w:w="2977" w:type="dxa"/>
          </w:tcPr>
          <w:p w:rsidR="00701794" w:rsidRPr="00BD28DC" w:rsidRDefault="00E26C64" w:rsidP="00701794">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0,00</w:t>
            </w:r>
          </w:p>
        </w:tc>
      </w:tr>
      <w:tr w:rsidR="00701794" w:rsidRPr="00BD28DC" w:rsidTr="00BE0B3E">
        <w:tc>
          <w:tcPr>
            <w:tcW w:w="3686" w:type="dxa"/>
          </w:tcPr>
          <w:p w:rsidR="00701794" w:rsidRPr="00BD28DC" w:rsidRDefault="00701794" w:rsidP="00701794">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Časové rozlíšenie </w:t>
            </w:r>
          </w:p>
        </w:tc>
        <w:tc>
          <w:tcPr>
            <w:tcW w:w="2977" w:type="dxa"/>
          </w:tcPr>
          <w:p w:rsidR="00701794" w:rsidRPr="00BD28DC" w:rsidRDefault="00701794" w:rsidP="00701794">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30 261,32</w:t>
            </w:r>
          </w:p>
        </w:tc>
        <w:tc>
          <w:tcPr>
            <w:tcW w:w="2977" w:type="dxa"/>
          </w:tcPr>
          <w:p w:rsidR="00701794" w:rsidRPr="00BD28DC" w:rsidRDefault="00E26C64" w:rsidP="00701794">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28 280,43</w:t>
            </w:r>
          </w:p>
        </w:tc>
      </w:tr>
    </w:tbl>
    <w:p w:rsidR="00086CE4" w:rsidRPr="00BD28DC" w:rsidRDefault="00086CE4" w:rsidP="005D0580">
      <w:pPr>
        <w:pStyle w:val="Nadpis3"/>
        <w:rPr>
          <w:rFonts w:ascii="Tahoma" w:eastAsia="Times New Roman" w:hAnsi="Tahoma" w:cs="Tahoma"/>
          <w:b/>
          <w:color w:val="auto"/>
          <w:sz w:val="22"/>
          <w:szCs w:val="22"/>
          <w:lang w:eastAsia="sk-SK"/>
        </w:rPr>
      </w:pPr>
    </w:p>
    <w:p w:rsidR="00D07DDF" w:rsidRPr="00BD28DC" w:rsidRDefault="00D07DDF" w:rsidP="00D07DDF">
      <w:pPr>
        <w:spacing w:after="0" w:line="240" w:lineRule="auto"/>
        <w:rPr>
          <w:rFonts w:ascii="Tahoma" w:hAnsi="Tahoma" w:cs="Tahoma"/>
          <w:sz w:val="24"/>
          <w:szCs w:val="24"/>
        </w:rPr>
      </w:pPr>
      <w:r w:rsidRPr="00BD28DC">
        <w:rPr>
          <w:rFonts w:ascii="Tahoma" w:hAnsi="Tahoma" w:cs="Tahoma"/>
          <w:sz w:val="24"/>
          <w:szCs w:val="24"/>
        </w:rPr>
        <w:t>Majetok konsolidovaného celku k 31.12.20</w:t>
      </w:r>
      <w:r w:rsidR="0065034A" w:rsidRPr="00BD28DC">
        <w:rPr>
          <w:rFonts w:ascii="Tahoma" w:hAnsi="Tahoma" w:cs="Tahoma"/>
          <w:sz w:val="24"/>
          <w:szCs w:val="24"/>
        </w:rPr>
        <w:t>2</w:t>
      </w:r>
      <w:r w:rsidR="00DA68DB" w:rsidRPr="00BD28DC">
        <w:rPr>
          <w:rFonts w:ascii="Tahoma" w:hAnsi="Tahoma" w:cs="Tahoma"/>
          <w:sz w:val="24"/>
          <w:szCs w:val="24"/>
        </w:rPr>
        <w:t>2</w:t>
      </w:r>
      <w:r w:rsidRPr="00BD28DC">
        <w:rPr>
          <w:rFonts w:ascii="Tahoma" w:hAnsi="Tahoma" w:cs="Tahoma"/>
          <w:sz w:val="24"/>
          <w:szCs w:val="24"/>
        </w:rPr>
        <w:t xml:space="preserve"> predstavoval hodnotu  </w:t>
      </w:r>
      <w:r w:rsidR="00DA68DB" w:rsidRPr="00BD28DC">
        <w:rPr>
          <w:rFonts w:ascii="Tahoma" w:hAnsi="Tahoma" w:cs="Tahoma"/>
          <w:sz w:val="24"/>
          <w:szCs w:val="24"/>
        </w:rPr>
        <w:t>20 260 876,70</w:t>
      </w:r>
      <w:r w:rsidR="003F58FF" w:rsidRPr="00BD28DC">
        <w:rPr>
          <w:rFonts w:ascii="Tahoma" w:hAnsi="Tahoma" w:cs="Tahoma"/>
          <w:sz w:val="24"/>
          <w:szCs w:val="24"/>
        </w:rPr>
        <w:t xml:space="preserve"> €</w:t>
      </w:r>
      <w:r w:rsidRPr="00BD28DC">
        <w:rPr>
          <w:rFonts w:ascii="Tahoma" w:hAnsi="Tahoma" w:cs="Tahoma"/>
          <w:sz w:val="24"/>
          <w:szCs w:val="24"/>
        </w:rPr>
        <w:t>, čo je v porovnaní so stavom k 31.12.20</w:t>
      </w:r>
      <w:r w:rsidR="003F58FF" w:rsidRPr="00BD28DC">
        <w:rPr>
          <w:rFonts w:ascii="Tahoma" w:hAnsi="Tahoma" w:cs="Tahoma"/>
          <w:sz w:val="24"/>
          <w:szCs w:val="24"/>
        </w:rPr>
        <w:t>2</w:t>
      </w:r>
      <w:r w:rsidR="00DA68DB" w:rsidRPr="00BD28DC">
        <w:rPr>
          <w:rFonts w:ascii="Tahoma" w:hAnsi="Tahoma" w:cs="Tahoma"/>
          <w:sz w:val="24"/>
          <w:szCs w:val="24"/>
        </w:rPr>
        <w:t>1</w:t>
      </w:r>
      <w:r w:rsidRPr="00BD28DC">
        <w:rPr>
          <w:rFonts w:ascii="Tahoma" w:hAnsi="Tahoma" w:cs="Tahoma"/>
          <w:sz w:val="24"/>
          <w:szCs w:val="24"/>
        </w:rPr>
        <w:t xml:space="preserve">  nárast  hodnoty majetku o</w:t>
      </w:r>
      <w:r w:rsidR="00DA68DB" w:rsidRPr="00BD28DC">
        <w:rPr>
          <w:rFonts w:ascii="Tahoma" w:hAnsi="Tahoma" w:cs="Tahoma"/>
          <w:sz w:val="24"/>
          <w:szCs w:val="24"/>
        </w:rPr>
        <w:t> 265 266,82</w:t>
      </w:r>
      <w:r w:rsidRPr="00BD28DC">
        <w:rPr>
          <w:rFonts w:ascii="Tahoma" w:hAnsi="Tahoma" w:cs="Tahoma"/>
          <w:sz w:val="24"/>
          <w:szCs w:val="24"/>
        </w:rPr>
        <w:t xml:space="preserve"> €.</w:t>
      </w:r>
    </w:p>
    <w:p w:rsidR="00D07DDF" w:rsidRPr="00BD28DC" w:rsidRDefault="00D07DDF" w:rsidP="00D07DDF">
      <w:pPr>
        <w:spacing w:after="0" w:line="240" w:lineRule="auto"/>
        <w:rPr>
          <w:rFonts w:ascii="Tahoma" w:hAnsi="Tahoma" w:cs="Tahoma"/>
          <w:sz w:val="24"/>
          <w:szCs w:val="24"/>
        </w:rPr>
      </w:pPr>
    </w:p>
    <w:p w:rsidR="00EA1D6D" w:rsidRPr="00BD28DC" w:rsidRDefault="00955A72" w:rsidP="00780CC5">
      <w:pPr>
        <w:pStyle w:val="Nadpis3"/>
        <w:rPr>
          <w:rFonts w:ascii="Tahoma" w:eastAsia="Times New Roman" w:hAnsi="Tahoma" w:cs="Tahoma"/>
          <w:color w:val="auto"/>
          <w:sz w:val="22"/>
          <w:szCs w:val="22"/>
        </w:rPr>
      </w:pPr>
      <w:bookmarkStart w:id="28" w:name="_Toc143698338"/>
      <w:r w:rsidRPr="00BD28DC">
        <w:rPr>
          <w:rFonts w:ascii="Tahoma" w:eastAsia="Times New Roman" w:hAnsi="Tahoma" w:cs="Tahoma"/>
          <w:color w:val="auto"/>
          <w:sz w:val="22"/>
          <w:szCs w:val="22"/>
        </w:rPr>
        <w:t>8</w:t>
      </w:r>
      <w:r w:rsidR="00EA1D6D" w:rsidRPr="00BD28DC">
        <w:rPr>
          <w:rFonts w:ascii="Tahoma" w:eastAsia="Times New Roman" w:hAnsi="Tahoma" w:cs="Tahoma"/>
          <w:color w:val="auto"/>
          <w:sz w:val="22"/>
          <w:szCs w:val="22"/>
        </w:rPr>
        <w:t>.2.2 Zdroje krytia</w:t>
      </w:r>
      <w:bookmarkEnd w:id="28"/>
      <w:r w:rsidR="00EA1D6D" w:rsidRPr="00BD28DC">
        <w:rPr>
          <w:rFonts w:ascii="Tahoma" w:eastAsia="Times New Roman" w:hAnsi="Tahoma" w:cs="Tahoma"/>
          <w:color w:val="auto"/>
          <w:sz w:val="22"/>
          <w:szCs w:val="22"/>
        </w:rPr>
        <w:t xml:space="preserve"> </w:t>
      </w:r>
    </w:p>
    <w:p w:rsidR="009F3488" w:rsidRPr="00BD28DC" w:rsidRDefault="009F3488" w:rsidP="00270852">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Pasíva</w:t>
      </w:r>
    </w:p>
    <w:tbl>
      <w:tblPr>
        <w:tblpPr w:leftFromText="141" w:rightFromText="141" w:vertAnchor="text" w:horzAnchor="margin" w:tblpY="275"/>
        <w:tblW w:w="9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2977"/>
        <w:gridCol w:w="2977"/>
      </w:tblGrid>
      <w:tr w:rsidR="00BD28DC" w:rsidRPr="00BD28DC" w:rsidTr="003F58FF">
        <w:tc>
          <w:tcPr>
            <w:tcW w:w="3686" w:type="dxa"/>
            <w:shd w:val="clear" w:color="auto" w:fill="DDD9C3"/>
          </w:tcPr>
          <w:p w:rsidR="003F58FF" w:rsidRPr="00BD28DC" w:rsidRDefault="003F58FF" w:rsidP="00270852">
            <w:pPr>
              <w:spacing w:after="0" w:line="360" w:lineRule="auto"/>
              <w:jc w:val="center"/>
              <w:rPr>
                <w:rFonts w:ascii="Tahoma" w:eastAsia="Times New Roman" w:hAnsi="Tahoma" w:cs="Tahoma"/>
                <w:lang w:eastAsia="sk-SK"/>
              </w:rPr>
            </w:pPr>
            <w:r w:rsidRPr="00BD28DC">
              <w:rPr>
                <w:rFonts w:ascii="Tahoma" w:eastAsia="Times New Roman" w:hAnsi="Tahoma" w:cs="Tahoma"/>
                <w:lang w:eastAsia="sk-SK"/>
              </w:rPr>
              <w:t>Názov</w:t>
            </w:r>
          </w:p>
        </w:tc>
        <w:tc>
          <w:tcPr>
            <w:tcW w:w="2977" w:type="dxa"/>
            <w:shd w:val="clear" w:color="auto" w:fill="DDD9C3"/>
          </w:tcPr>
          <w:p w:rsidR="003F58FF" w:rsidRPr="00BD28DC" w:rsidRDefault="003F58FF" w:rsidP="00270852">
            <w:pPr>
              <w:spacing w:after="0" w:line="360" w:lineRule="auto"/>
              <w:jc w:val="center"/>
              <w:rPr>
                <w:rFonts w:ascii="Tahoma" w:eastAsia="Times New Roman" w:hAnsi="Tahoma" w:cs="Tahoma"/>
                <w:lang w:eastAsia="sk-SK"/>
              </w:rPr>
            </w:pPr>
            <w:r w:rsidRPr="00BD28DC">
              <w:rPr>
                <w:rFonts w:ascii="Tahoma" w:eastAsia="Times New Roman" w:hAnsi="Tahoma" w:cs="Tahoma"/>
                <w:lang w:eastAsia="sk-SK"/>
              </w:rPr>
              <w:t>Skutočnosť</w:t>
            </w:r>
          </w:p>
          <w:p w:rsidR="003F58FF" w:rsidRPr="00BD28DC" w:rsidRDefault="00701794" w:rsidP="00270852">
            <w:pPr>
              <w:spacing w:after="0" w:line="360" w:lineRule="auto"/>
              <w:jc w:val="center"/>
              <w:rPr>
                <w:rFonts w:ascii="Tahoma" w:eastAsia="Times New Roman" w:hAnsi="Tahoma" w:cs="Tahoma"/>
                <w:lang w:eastAsia="sk-SK"/>
              </w:rPr>
            </w:pPr>
            <w:r w:rsidRPr="00BD28DC">
              <w:rPr>
                <w:rFonts w:ascii="Tahoma" w:eastAsia="Times New Roman" w:hAnsi="Tahoma" w:cs="Tahoma"/>
                <w:lang w:eastAsia="sk-SK"/>
              </w:rPr>
              <w:t>k  31.12.2021</w:t>
            </w:r>
          </w:p>
        </w:tc>
        <w:tc>
          <w:tcPr>
            <w:tcW w:w="2977" w:type="dxa"/>
            <w:shd w:val="clear" w:color="auto" w:fill="DDD9C3"/>
          </w:tcPr>
          <w:p w:rsidR="003F58FF" w:rsidRPr="00BD28DC" w:rsidRDefault="003F58FF" w:rsidP="00270852">
            <w:pPr>
              <w:spacing w:after="0" w:line="360" w:lineRule="auto"/>
              <w:jc w:val="center"/>
              <w:rPr>
                <w:rFonts w:ascii="Tahoma" w:eastAsia="Times New Roman" w:hAnsi="Tahoma" w:cs="Tahoma"/>
                <w:lang w:eastAsia="sk-SK"/>
              </w:rPr>
            </w:pPr>
            <w:r w:rsidRPr="00BD28DC">
              <w:rPr>
                <w:rFonts w:ascii="Tahoma" w:eastAsia="Times New Roman" w:hAnsi="Tahoma" w:cs="Tahoma"/>
                <w:lang w:eastAsia="sk-SK"/>
              </w:rPr>
              <w:t xml:space="preserve">Skutočnosť </w:t>
            </w:r>
          </w:p>
          <w:p w:rsidR="003F58FF" w:rsidRPr="00BD28DC" w:rsidRDefault="003F58FF" w:rsidP="00701794">
            <w:pPr>
              <w:spacing w:after="0" w:line="360" w:lineRule="auto"/>
              <w:jc w:val="center"/>
              <w:rPr>
                <w:rFonts w:ascii="Tahoma" w:eastAsia="Times New Roman" w:hAnsi="Tahoma" w:cs="Tahoma"/>
                <w:lang w:eastAsia="sk-SK"/>
              </w:rPr>
            </w:pPr>
            <w:r w:rsidRPr="00BD28DC">
              <w:rPr>
                <w:rFonts w:ascii="Tahoma" w:eastAsia="Times New Roman" w:hAnsi="Tahoma" w:cs="Tahoma"/>
                <w:lang w:eastAsia="sk-SK"/>
              </w:rPr>
              <w:t>k 31.12.202</w:t>
            </w:r>
            <w:r w:rsidR="00701794" w:rsidRPr="00BD28DC">
              <w:rPr>
                <w:rFonts w:ascii="Tahoma" w:eastAsia="Times New Roman" w:hAnsi="Tahoma" w:cs="Tahoma"/>
                <w:lang w:eastAsia="sk-SK"/>
              </w:rPr>
              <w:t>2</w:t>
            </w:r>
          </w:p>
        </w:tc>
      </w:tr>
      <w:tr w:rsidR="00BD28DC" w:rsidRPr="00BD28DC" w:rsidTr="003F58FF">
        <w:tc>
          <w:tcPr>
            <w:tcW w:w="3686" w:type="dxa"/>
            <w:shd w:val="clear" w:color="auto" w:fill="D9D9D9"/>
          </w:tcPr>
          <w:p w:rsidR="00701794" w:rsidRPr="00BD28DC" w:rsidRDefault="00701794" w:rsidP="00701794">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Vlastné imanie a záväzky spolu</w:t>
            </w:r>
          </w:p>
        </w:tc>
        <w:tc>
          <w:tcPr>
            <w:tcW w:w="2977" w:type="dxa"/>
            <w:shd w:val="clear" w:color="auto" w:fill="D9D9D9"/>
          </w:tcPr>
          <w:p w:rsidR="00701794" w:rsidRPr="00BD28DC" w:rsidRDefault="00701794" w:rsidP="00701794">
            <w:pPr>
              <w:spacing w:after="0" w:line="360" w:lineRule="auto"/>
              <w:jc w:val="right"/>
              <w:rPr>
                <w:rFonts w:ascii="Tahoma" w:eastAsia="Times New Roman" w:hAnsi="Tahoma" w:cs="Tahoma"/>
                <w:lang w:eastAsia="sk-SK"/>
              </w:rPr>
            </w:pPr>
            <w:r w:rsidRPr="00BD28DC">
              <w:rPr>
                <w:rFonts w:ascii="Tahoma" w:eastAsia="Times New Roman" w:hAnsi="Tahoma" w:cs="Tahoma"/>
                <w:lang w:eastAsia="sk-SK"/>
              </w:rPr>
              <w:t>19 995 609,88</w:t>
            </w:r>
          </w:p>
        </w:tc>
        <w:tc>
          <w:tcPr>
            <w:tcW w:w="2977" w:type="dxa"/>
            <w:shd w:val="clear" w:color="auto" w:fill="D9D9D9"/>
          </w:tcPr>
          <w:p w:rsidR="00701794" w:rsidRPr="00BD28DC" w:rsidRDefault="00E26C64" w:rsidP="00701794">
            <w:pPr>
              <w:spacing w:after="0" w:line="360" w:lineRule="auto"/>
              <w:jc w:val="right"/>
              <w:rPr>
                <w:rFonts w:ascii="Tahoma" w:eastAsia="Times New Roman" w:hAnsi="Tahoma" w:cs="Tahoma"/>
                <w:lang w:eastAsia="sk-SK"/>
              </w:rPr>
            </w:pPr>
            <w:r w:rsidRPr="00BD28DC">
              <w:rPr>
                <w:rFonts w:ascii="Tahoma" w:eastAsia="Times New Roman" w:hAnsi="Tahoma" w:cs="Tahoma"/>
                <w:lang w:eastAsia="sk-SK"/>
              </w:rPr>
              <w:t>20 260 876,70</w:t>
            </w:r>
          </w:p>
        </w:tc>
      </w:tr>
      <w:tr w:rsidR="00BD28DC" w:rsidRPr="00BD28DC" w:rsidTr="003F58FF">
        <w:tc>
          <w:tcPr>
            <w:tcW w:w="3686" w:type="dxa"/>
          </w:tcPr>
          <w:p w:rsidR="00701794" w:rsidRPr="00BD28DC" w:rsidRDefault="00701794" w:rsidP="00701794">
            <w:pPr>
              <w:spacing w:after="0" w:line="360" w:lineRule="auto"/>
              <w:jc w:val="both"/>
              <w:rPr>
                <w:rFonts w:ascii="Tahoma" w:eastAsia="Times New Roman" w:hAnsi="Tahoma" w:cs="Tahoma"/>
                <w:lang w:eastAsia="sk-SK"/>
              </w:rPr>
            </w:pPr>
            <w:r w:rsidRPr="00BD28DC">
              <w:rPr>
                <w:rFonts w:ascii="Tahoma" w:eastAsia="Times New Roman" w:hAnsi="Tahoma" w:cs="Tahoma"/>
                <w:lang w:eastAsia="sk-SK"/>
              </w:rPr>
              <w:t xml:space="preserve">Vlastné imanie </w:t>
            </w:r>
          </w:p>
        </w:tc>
        <w:tc>
          <w:tcPr>
            <w:tcW w:w="2977" w:type="dxa"/>
          </w:tcPr>
          <w:p w:rsidR="00701794" w:rsidRPr="00BD28DC" w:rsidRDefault="00701794" w:rsidP="00701794">
            <w:pPr>
              <w:spacing w:after="0" w:line="360" w:lineRule="auto"/>
              <w:jc w:val="right"/>
              <w:rPr>
                <w:rFonts w:ascii="Tahoma" w:eastAsia="Times New Roman" w:hAnsi="Tahoma" w:cs="Tahoma"/>
                <w:lang w:eastAsia="sk-SK"/>
              </w:rPr>
            </w:pPr>
            <w:r w:rsidRPr="00BD28DC">
              <w:rPr>
                <w:rFonts w:ascii="Tahoma" w:eastAsia="Times New Roman" w:hAnsi="Tahoma" w:cs="Tahoma"/>
                <w:lang w:eastAsia="sk-SK"/>
              </w:rPr>
              <w:t>9 722 495,35</w:t>
            </w:r>
          </w:p>
        </w:tc>
        <w:tc>
          <w:tcPr>
            <w:tcW w:w="2977" w:type="dxa"/>
          </w:tcPr>
          <w:p w:rsidR="00701794" w:rsidRPr="00BD28DC" w:rsidRDefault="007715E2" w:rsidP="00701794">
            <w:pPr>
              <w:spacing w:after="0" w:line="360" w:lineRule="auto"/>
              <w:jc w:val="right"/>
              <w:rPr>
                <w:rFonts w:ascii="Tahoma" w:eastAsia="Times New Roman" w:hAnsi="Tahoma" w:cs="Tahoma"/>
                <w:lang w:eastAsia="sk-SK"/>
              </w:rPr>
            </w:pPr>
            <w:r w:rsidRPr="00BD28DC">
              <w:rPr>
                <w:rFonts w:ascii="Tahoma" w:eastAsia="Times New Roman" w:hAnsi="Tahoma" w:cs="Tahoma"/>
                <w:lang w:eastAsia="sk-SK"/>
              </w:rPr>
              <w:t>9 808 689,28</w:t>
            </w:r>
          </w:p>
        </w:tc>
      </w:tr>
      <w:tr w:rsidR="00BD28DC" w:rsidRPr="00BD28DC" w:rsidTr="003F58FF">
        <w:tc>
          <w:tcPr>
            <w:tcW w:w="3686" w:type="dxa"/>
          </w:tcPr>
          <w:p w:rsidR="00701794" w:rsidRPr="00BD28DC" w:rsidRDefault="00701794" w:rsidP="00701794">
            <w:pPr>
              <w:spacing w:after="0" w:line="360" w:lineRule="auto"/>
              <w:jc w:val="both"/>
              <w:rPr>
                <w:rFonts w:ascii="Tahoma" w:eastAsia="Times New Roman" w:hAnsi="Tahoma" w:cs="Tahoma"/>
                <w:lang w:eastAsia="sk-SK"/>
              </w:rPr>
            </w:pPr>
            <w:r w:rsidRPr="00BD28DC">
              <w:rPr>
                <w:rFonts w:ascii="Tahoma" w:eastAsia="Times New Roman" w:hAnsi="Tahoma" w:cs="Tahoma"/>
                <w:lang w:eastAsia="sk-SK"/>
              </w:rPr>
              <w:t>z toho :</w:t>
            </w:r>
          </w:p>
        </w:tc>
        <w:tc>
          <w:tcPr>
            <w:tcW w:w="2977" w:type="dxa"/>
          </w:tcPr>
          <w:p w:rsidR="00701794" w:rsidRPr="00BD28DC" w:rsidRDefault="00701794" w:rsidP="00701794">
            <w:pPr>
              <w:spacing w:after="0" w:line="360" w:lineRule="auto"/>
              <w:jc w:val="right"/>
              <w:rPr>
                <w:rFonts w:ascii="Tahoma" w:eastAsia="Times New Roman" w:hAnsi="Tahoma" w:cs="Tahoma"/>
                <w:lang w:eastAsia="sk-SK"/>
              </w:rPr>
            </w:pPr>
          </w:p>
        </w:tc>
        <w:tc>
          <w:tcPr>
            <w:tcW w:w="2977" w:type="dxa"/>
          </w:tcPr>
          <w:p w:rsidR="00701794" w:rsidRPr="00BD28DC" w:rsidRDefault="00701794" w:rsidP="00701794">
            <w:pPr>
              <w:spacing w:after="0" w:line="360" w:lineRule="auto"/>
              <w:jc w:val="right"/>
              <w:rPr>
                <w:rFonts w:ascii="Tahoma" w:eastAsia="Times New Roman" w:hAnsi="Tahoma" w:cs="Tahoma"/>
                <w:lang w:eastAsia="sk-SK"/>
              </w:rPr>
            </w:pPr>
          </w:p>
        </w:tc>
      </w:tr>
      <w:tr w:rsidR="00BD28DC" w:rsidRPr="00BD28DC" w:rsidTr="003F58FF">
        <w:tc>
          <w:tcPr>
            <w:tcW w:w="3686" w:type="dxa"/>
          </w:tcPr>
          <w:p w:rsidR="00701794" w:rsidRPr="00BD28DC" w:rsidRDefault="00701794" w:rsidP="00701794">
            <w:pPr>
              <w:spacing w:after="0" w:line="360" w:lineRule="auto"/>
              <w:jc w:val="both"/>
              <w:rPr>
                <w:rFonts w:ascii="Tahoma" w:eastAsia="Times New Roman" w:hAnsi="Tahoma" w:cs="Tahoma"/>
                <w:lang w:eastAsia="sk-SK"/>
              </w:rPr>
            </w:pPr>
            <w:r w:rsidRPr="00BD28DC">
              <w:rPr>
                <w:rFonts w:ascii="Tahoma" w:eastAsia="Times New Roman" w:hAnsi="Tahoma" w:cs="Tahoma"/>
                <w:lang w:eastAsia="sk-SK"/>
              </w:rPr>
              <w:t xml:space="preserve">Oceňovacie rozdiely </w:t>
            </w:r>
          </w:p>
        </w:tc>
        <w:tc>
          <w:tcPr>
            <w:tcW w:w="2977" w:type="dxa"/>
          </w:tcPr>
          <w:p w:rsidR="00701794" w:rsidRPr="00BD28DC" w:rsidRDefault="00701794" w:rsidP="00701794">
            <w:pPr>
              <w:spacing w:after="0" w:line="360" w:lineRule="auto"/>
              <w:jc w:val="right"/>
              <w:rPr>
                <w:rFonts w:ascii="Tahoma" w:eastAsia="Times New Roman" w:hAnsi="Tahoma" w:cs="Tahoma"/>
                <w:lang w:eastAsia="sk-SK"/>
              </w:rPr>
            </w:pPr>
            <w:r w:rsidRPr="00BD28DC">
              <w:rPr>
                <w:rFonts w:ascii="Tahoma" w:eastAsia="Times New Roman" w:hAnsi="Tahoma" w:cs="Tahoma"/>
                <w:lang w:eastAsia="sk-SK"/>
              </w:rPr>
              <w:t>0,00</w:t>
            </w:r>
          </w:p>
        </w:tc>
        <w:tc>
          <w:tcPr>
            <w:tcW w:w="2977" w:type="dxa"/>
          </w:tcPr>
          <w:p w:rsidR="00701794" w:rsidRPr="00BD28DC" w:rsidRDefault="007715E2" w:rsidP="00701794">
            <w:pPr>
              <w:spacing w:after="0" w:line="360" w:lineRule="auto"/>
              <w:jc w:val="right"/>
              <w:rPr>
                <w:rFonts w:ascii="Tahoma" w:eastAsia="Times New Roman" w:hAnsi="Tahoma" w:cs="Tahoma"/>
                <w:lang w:eastAsia="sk-SK"/>
              </w:rPr>
            </w:pPr>
            <w:r w:rsidRPr="00BD28DC">
              <w:rPr>
                <w:rFonts w:ascii="Tahoma" w:eastAsia="Times New Roman" w:hAnsi="Tahoma" w:cs="Tahoma"/>
                <w:lang w:eastAsia="sk-SK"/>
              </w:rPr>
              <w:t>0,00</w:t>
            </w:r>
          </w:p>
        </w:tc>
      </w:tr>
      <w:tr w:rsidR="00BD28DC" w:rsidRPr="00BD28DC" w:rsidTr="003F58FF">
        <w:tc>
          <w:tcPr>
            <w:tcW w:w="3686" w:type="dxa"/>
          </w:tcPr>
          <w:p w:rsidR="00701794" w:rsidRPr="00BD28DC" w:rsidRDefault="00701794" w:rsidP="00701794">
            <w:pPr>
              <w:spacing w:after="0" w:line="360" w:lineRule="auto"/>
              <w:jc w:val="both"/>
              <w:rPr>
                <w:rFonts w:ascii="Tahoma" w:eastAsia="Times New Roman" w:hAnsi="Tahoma" w:cs="Tahoma"/>
                <w:lang w:eastAsia="sk-SK"/>
              </w:rPr>
            </w:pPr>
            <w:r w:rsidRPr="00BD28DC">
              <w:rPr>
                <w:rFonts w:ascii="Tahoma" w:eastAsia="Times New Roman" w:hAnsi="Tahoma" w:cs="Tahoma"/>
                <w:lang w:eastAsia="sk-SK"/>
              </w:rPr>
              <w:t>Fondy</w:t>
            </w:r>
          </w:p>
        </w:tc>
        <w:tc>
          <w:tcPr>
            <w:tcW w:w="2977" w:type="dxa"/>
          </w:tcPr>
          <w:p w:rsidR="00701794" w:rsidRPr="00BD28DC" w:rsidRDefault="00701794" w:rsidP="00701794">
            <w:pPr>
              <w:spacing w:after="0" w:line="360" w:lineRule="auto"/>
              <w:jc w:val="right"/>
              <w:rPr>
                <w:rFonts w:ascii="Tahoma" w:eastAsia="Times New Roman" w:hAnsi="Tahoma" w:cs="Tahoma"/>
                <w:lang w:eastAsia="sk-SK"/>
              </w:rPr>
            </w:pPr>
            <w:r w:rsidRPr="00BD28DC">
              <w:rPr>
                <w:rFonts w:ascii="Tahoma" w:eastAsia="Times New Roman" w:hAnsi="Tahoma" w:cs="Tahoma"/>
                <w:lang w:eastAsia="sk-SK"/>
              </w:rPr>
              <w:t>0,00</w:t>
            </w:r>
          </w:p>
        </w:tc>
        <w:tc>
          <w:tcPr>
            <w:tcW w:w="2977" w:type="dxa"/>
          </w:tcPr>
          <w:p w:rsidR="00701794" w:rsidRPr="00BD28DC" w:rsidRDefault="007715E2" w:rsidP="00701794">
            <w:pPr>
              <w:spacing w:after="0" w:line="360" w:lineRule="auto"/>
              <w:jc w:val="right"/>
              <w:rPr>
                <w:rFonts w:ascii="Tahoma" w:eastAsia="Times New Roman" w:hAnsi="Tahoma" w:cs="Tahoma"/>
                <w:lang w:eastAsia="sk-SK"/>
              </w:rPr>
            </w:pPr>
            <w:r w:rsidRPr="00BD28DC">
              <w:rPr>
                <w:rFonts w:ascii="Tahoma" w:eastAsia="Times New Roman" w:hAnsi="Tahoma" w:cs="Tahoma"/>
                <w:lang w:eastAsia="sk-SK"/>
              </w:rPr>
              <w:t>0,00</w:t>
            </w:r>
          </w:p>
        </w:tc>
      </w:tr>
      <w:tr w:rsidR="00BD28DC" w:rsidRPr="00BD28DC" w:rsidTr="003F58FF">
        <w:tc>
          <w:tcPr>
            <w:tcW w:w="3686" w:type="dxa"/>
          </w:tcPr>
          <w:p w:rsidR="00701794" w:rsidRPr="00BD28DC" w:rsidRDefault="00701794" w:rsidP="00701794">
            <w:pPr>
              <w:spacing w:after="0" w:line="360" w:lineRule="auto"/>
              <w:jc w:val="both"/>
              <w:rPr>
                <w:rFonts w:ascii="Tahoma" w:eastAsia="Times New Roman" w:hAnsi="Tahoma" w:cs="Tahoma"/>
                <w:lang w:eastAsia="sk-SK"/>
              </w:rPr>
            </w:pPr>
            <w:r w:rsidRPr="00BD28DC">
              <w:rPr>
                <w:rFonts w:ascii="Tahoma" w:eastAsia="Times New Roman" w:hAnsi="Tahoma" w:cs="Tahoma"/>
                <w:lang w:eastAsia="sk-SK"/>
              </w:rPr>
              <w:t xml:space="preserve">Výsledok hospodárenia </w:t>
            </w:r>
          </w:p>
        </w:tc>
        <w:tc>
          <w:tcPr>
            <w:tcW w:w="2977" w:type="dxa"/>
          </w:tcPr>
          <w:p w:rsidR="00701794" w:rsidRPr="00BD28DC" w:rsidRDefault="00701794" w:rsidP="00701794">
            <w:pPr>
              <w:spacing w:after="0" w:line="360" w:lineRule="auto"/>
              <w:jc w:val="right"/>
              <w:rPr>
                <w:rFonts w:ascii="Tahoma" w:eastAsia="Times New Roman" w:hAnsi="Tahoma" w:cs="Tahoma"/>
                <w:lang w:eastAsia="sk-SK"/>
              </w:rPr>
            </w:pPr>
            <w:r w:rsidRPr="00BD28DC">
              <w:rPr>
                <w:rFonts w:ascii="Tahoma" w:eastAsia="Times New Roman" w:hAnsi="Tahoma" w:cs="Tahoma"/>
                <w:lang w:eastAsia="sk-SK"/>
              </w:rPr>
              <w:t>9 722 495,35</w:t>
            </w:r>
          </w:p>
        </w:tc>
        <w:tc>
          <w:tcPr>
            <w:tcW w:w="2977" w:type="dxa"/>
          </w:tcPr>
          <w:p w:rsidR="00701794" w:rsidRPr="00BD28DC" w:rsidRDefault="007715E2" w:rsidP="00701794">
            <w:pPr>
              <w:spacing w:after="0" w:line="360" w:lineRule="auto"/>
              <w:jc w:val="right"/>
              <w:rPr>
                <w:rFonts w:ascii="Tahoma" w:eastAsia="Times New Roman" w:hAnsi="Tahoma" w:cs="Tahoma"/>
                <w:lang w:eastAsia="sk-SK"/>
              </w:rPr>
            </w:pPr>
            <w:r w:rsidRPr="00BD28DC">
              <w:rPr>
                <w:rFonts w:ascii="Tahoma" w:eastAsia="Times New Roman" w:hAnsi="Tahoma" w:cs="Tahoma"/>
                <w:lang w:eastAsia="sk-SK"/>
              </w:rPr>
              <w:t>9 808 689,28</w:t>
            </w:r>
          </w:p>
        </w:tc>
      </w:tr>
      <w:tr w:rsidR="00BD28DC" w:rsidRPr="00BD28DC" w:rsidTr="003F58FF">
        <w:trPr>
          <w:trHeight w:val="452"/>
        </w:trPr>
        <w:tc>
          <w:tcPr>
            <w:tcW w:w="3686" w:type="dxa"/>
          </w:tcPr>
          <w:p w:rsidR="00701794" w:rsidRPr="00BD28DC" w:rsidRDefault="00701794" w:rsidP="00701794">
            <w:pPr>
              <w:spacing w:after="0" w:line="360" w:lineRule="auto"/>
              <w:jc w:val="both"/>
              <w:rPr>
                <w:rFonts w:ascii="Tahoma" w:eastAsia="Times New Roman" w:hAnsi="Tahoma" w:cs="Tahoma"/>
                <w:lang w:eastAsia="sk-SK"/>
              </w:rPr>
            </w:pPr>
            <w:r w:rsidRPr="00BD28DC">
              <w:rPr>
                <w:rFonts w:ascii="Tahoma" w:eastAsia="Times New Roman" w:hAnsi="Tahoma" w:cs="Tahoma"/>
                <w:lang w:eastAsia="sk-SK"/>
              </w:rPr>
              <w:t>Záväzky</w:t>
            </w:r>
          </w:p>
        </w:tc>
        <w:tc>
          <w:tcPr>
            <w:tcW w:w="2977" w:type="dxa"/>
          </w:tcPr>
          <w:p w:rsidR="00701794" w:rsidRPr="00BD28DC" w:rsidRDefault="00701794" w:rsidP="00701794">
            <w:pPr>
              <w:spacing w:after="0" w:line="360" w:lineRule="auto"/>
              <w:jc w:val="right"/>
              <w:rPr>
                <w:rFonts w:ascii="Tahoma" w:eastAsia="Times New Roman" w:hAnsi="Tahoma" w:cs="Tahoma"/>
                <w:lang w:eastAsia="sk-SK"/>
              </w:rPr>
            </w:pPr>
            <w:r w:rsidRPr="00BD28DC">
              <w:rPr>
                <w:rFonts w:ascii="Tahoma" w:eastAsia="Times New Roman" w:hAnsi="Tahoma" w:cs="Tahoma"/>
                <w:lang w:eastAsia="sk-SK"/>
              </w:rPr>
              <w:t>3 037 430,10</w:t>
            </w:r>
          </w:p>
        </w:tc>
        <w:tc>
          <w:tcPr>
            <w:tcW w:w="2977" w:type="dxa"/>
          </w:tcPr>
          <w:p w:rsidR="00701794" w:rsidRPr="00BD28DC" w:rsidRDefault="007715E2" w:rsidP="00701794">
            <w:pPr>
              <w:spacing w:after="0" w:line="360" w:lineRule="auto"/>
              <w:jc w:val="right"/>
              <w:rPr>
                <w:rFonts w:ascii="Tahoma" w:eastAsia="Times New Roman" w:hAnsi="Tahoma" w:cs="Tahoma"/>
                <w:lang w:eastAsia="sk-SK"/>
              </w:rPr>
            </w:pPr>
            <w:r w:rsidRPr="00BD28DC">
              <w:rPr>
                <w:rFonts w:ascii="Tahoma" w:eastAsia="Times New Roman" w:hAnsi="Tahoma" w:cs="Tahoma"/>
                <w:lang w:eastAsia="sk-SK"/>
              </w:rPr>
              <w:t>3 058 248,91</w:t>
            </w:r>
          </w:p>
        </w:tc>
      </w:tr>
      <w:tr w:rsidR="00BD28DC" w:rsidRPr="00BD28DC" w:rsidTr="003F58FF">
        <w:tc>
          <w:tcPr>
            <w:tcW w:w="3686" w:type="dxa"/>
          </w:tcPr>
          <w:p w:rsidR="003F58FF" w:rsidRPr="00BD28DC" w:rsidRDefault="003F58FF" w:rsidP="00270852">
            <w:pPr>
              <w:spacing w:after="0" w:line="360" w:lineRule="auto"/>
              <w:jc w:val="both"/>
              <w:rPr>
                <w:rFonts w:ascii="Tahoma" w:eastAsia="Times New Roman" w:hAnsi="Tahoma" w:cs="Tahoma"/>
                <w:lang w:eastAsia="sk-SK"/>
              </w:rPr>
            </w:pPr>
            <w:r w:rsidRPr="00BD28DC">
              <w:rPr>
                <w:rFonts w:ascii="Tahoma" w:eastAsia="Times New Roman" w:hAnsi="Tahoma" w:cs="Tahoma"/>
                <w:lang w:eastAsia="sk-SK"/>
              </w:rPr>
              <w:t>z toho :</w:t>
            </w:r>
          </w:p>
        </w:tc>
        <w:tc>
          <w:tcPr>
            <w:tcW w:w="2977" w:type="dxa"/>
          </w:tcPr>
          <w:p w:rsidR="003F58FF" w:rsidRPr="00BD28DC" w:rsidRDefault="003F58FF" w:rsidP="00270852">
            <w:pPr>
              <w:spacing w:after="0" w:line="360" w:lineRule="auto"/>
              <w:jc w:val="right"/>
              <w:rPr>
                <w:rFonts w:ascii="Tahoma" w:eastAsia="Times New Roman" w:hAnsi="Tahoma" w:cs="Tahoma"/>
                <w:lang w:eastAsia="sk-SK"/>
              </w:rPr>
            </w:pPr>
          </w:p>
        </w:tc>
        <w:tc>
          <w:tcPr>
            <w:tcW w:w="2977" w:type="dxa"/>
          </w:tcPr>
          <w:p w:rsidR="003F58FF" w:rsidRPr="00BD28DC" w:rsidRDefault="003F58FF" w:rsidP="00270852">
            <w:pPr>
              <w:spacing w:after="0" w:line="360" w:lineRule="auto"/>
              <w:jc w:val="right"/>
              <w:rPr>
                <w:rFonts w:ascii="Tahoma" w:eastAsia="Times New Roman" w:hAnsi="Tahoma" w:cs="Tahoma"/>
                <w:lang w:eastAsia="sk-SK"/>
              </w:rPr>
            </w:pPr>
          </w:p>
        </w:tc>
      </w:tr>
      <w:tr w:rsidR="00BD28DC" w:rsidRPr="00BD28DC" w:rsidTr="003F58FF">
        <w:tc>
          <w:tcPr>
            <w:tcW w:w="3686" w:type="dxa"/>
          </w:tcPr>
          <w:p w:rsidR="00701794" w:rsidRPr="00BD28DC" w:rsidRDefault="00701794" w:rsidP="00701794">
            <w:pPr>
              <w:spacing w:after="0" w:line="360" w:lineRule="auto"/>
              <w:jc w:val="both"/>
              <w:rPr>
                <w:rFonts w:ascii="Tahoma" w:eastAsia="Times New Roman" w:hAnsi="Tahoma" w:cs="Tahoma"/>
                <w:lang w:eastAsia="sk-SK"/>
              </w:rPr>
            </w:pPr>
            <w:r w:rsidRPr="00BD28DC">
              <w:rPr>
                <w:rFonts w:ascii="Tahoma" w:eastAsia="Times New Roman" w:hAnsi="Tahoma" w:cs="Tahoma"/>
                <w:lang w:eastAsia="sk-SK"/>
              </w:rPr>
              <w:t xml:space="preserve">Rezervy </w:t>
            </w:r>
          </w:p>
        </w:tc>
        <w:tc>
          <w:tcPr>
            <w:tcW w:w="2977" w:type="dxa"/>
          </w:tcPr>
          <w:p w:rsidR="00701794" w:rsidRPr="00BD28DC" w:rsidRDefault="00701794" w:rsidP="00701794">
            <w:pPr>
              <w:spacing w:after="0" w:line="360" w:lineRule="auto"/>
              <w:jc w:val="right"/>
              <w:rPr>
                <w:rFonts w:ascii="Tahoma" w:eastAsia="Times New Roman" w:hAnsi="Tahoma" w:cs="Tahoma"/>
                <w:lang w:eastAsia="sk-SK"/>
              </w:rPr>
            </w:pPr>
            <w:r w:rsidRPr="00BD28DC">
              <w:rPr>
                <w:rFonts w:ascii="Tahoma" w:eastAsia="Times New Roman" w:hAnsi="Tahoma" w:cs="Tahoma"/>
                <w:lang w:eastAsia="sk-SK"/>
              </w:rPr>
              <w:t>47 368,02</w:t>
            </w:r>
          </w:p>
        </w:tc>
        <w:tc>
          <w:tcPr>
            <w:tcW w:w="2977" w:type="dxa"/>
          </w:tcPr>
          <w:p w:rsidR="00701794" w:rsidRPr="00BD28DC" w:rsidRDefault="007715E2" w:rsidP="00701794">
            <w:pPr>
              <w:spacing w:after="0" w:line="360" w:lineRule="auto"/>
              <w:jc w:val="right"/>
              <w:rPr>
                <w:rFonts w:ascii="Tahoma" w:eastAsia="Times New Roman" w:hAnsi="Tahoma" w:cs="Tahoma"/>
                <w:lang w:eastAsia="sk-SK"/>
              </w:rPr>
            </w:pPr>
            <w:r w:rsidRPr="00BD28DC">
              <w:rPr>
                <w:rFonts w:ascii="Tahoma" w:eastAsia="Times New Roman" w:hAnsi="Tahoma" w:cs="Tahoma"/>
                <w:lang w:eastAsia="sk-SK"/>
              </w:rPr>
              <w:t>45 062,12</w:t>
            </w:r>
          </w:p>
        </w:tc>
      </w:tr>
      <w:tr w:rsidR="00BD28DC" w:rsidRPr="00BD28DC" w:rsidTr="003F58FF">
        <w:tc>
          <w:tcPr>
            <w:tcW w:w="3686" w:type="dxa"/>
          </w:tcPr>
          <w:p w:rsidR="00701794" w:rsidRPr="00BD28DC" w:rsidRDefault="00701794" w:rsidP="00701794">
            <w:pPr>
              <w:spacing w:after="0" w:line="360" w:lineRule="auto"/>
              <w:jc w:val="both"/>
              <w:rPr>
                <w:rFonts w:ascii="Tahoma" w:eastAsia="Times New Roman" w:hAnsi="Tahoma" w:cs="Tahoma"/>
                <w:lang w:eastAsia="sk-SK"/>
              </w:rPr>
            </w:pPr>
            <w:r w:rsidRPr="00BD28DC">
              <w:rPr>
                <w:rFonts w:ascii="Tahoma" w:eastAsia="Times New Roman" w:hAnsi="Tahoma" w:cs="Tahoma"/>
                <w:lang w:eastAsia="sk-SK"/>
              </w:rPr>
              <w:t>Zúčtovanie medzi subjektami VS</w:t>
            </w:r>
          </w:p>
        </w:tc>
        <w:tc>
          <w:tcPr>
            <w:tcW w:w="2977" w:type="dxa"/>
          </w:tcPr>
          <w:p w:rsidR="00701794" w:rsidRPr="00BD28DC" w:rsidRDefault="00701794" w:rsidP="00701794">
            <w:pPr>
              <w:spacing w:after="0" w:line="360" w:lineRule="auto"/>
              <w:jc w:val="right"/>
              <w:rPr>
                <w:rFonts w:ascii="Tahoma" w:eastAsia="Times New Roman" w:hAnsi="Tahoma" w:cs="Tahoma"/>
                <w:lang w:eastAsia="sk-SK"/>
              </w:rPr>
            </w:pPr>
            <w:r w:rsidRPr="00BD28DC">
              <w:rPr>
                <w:rFonts w:ascii="Tahoma" w:eastAsia="Times New Roman" w:hAnsi="Tahoma" w:cs="Tahoma"/>
                <w:lang w:eastAsia="sk-SK"/>
              </w:rPr>
              <w:t>112 017,02</w:t>
            </w:r>
          </w:p>
        </w:tc>
        <w:tc>
          <w:tcPr>
            <w:tcW w:w="2977" w:type="dxa"/>
          </w:tcPr>
          <w:p w:rsidR="00701794" w:rsidRPr="00BD28DC" w:rsidRDefault="007715E2" w:rsidP="00701794">
            <w:pPr>
              <w:spacing w:after="0" w:line="360" w:lineRule="auto"/>
              <w:jc w:val="right"/>
              <w:rPr>
                <w:rFonts w:ascii="Tahoma" w:eastAsia="Times New Roman" w:hAnsi="Tahoma" w:cs="Tahoma"/>
                <w:lang w:eastAsia="sk-SK"/>
              </w:rPr>
            </w:pPr>
            <w:r w:rsidRPr="00BD28DC">
              <w:rPr>
                <w:rFonts w:ascii="Tahoma" w:eastAsia="Times New Roman" w:hAnsi="Tahoma" w:cs="Tahoma"/>
                <w:lang w:eastAsia="sk-SK"/>
              </w:rPr>
              <w:t>63 271,48</w:t>
            </w:r>
          </w:p>
        </w:tc>
      </w:tr>
      <w:tr w:rsidR="00BD28DC" w:rsidRPr="00BD28DC" w:rsidTr="003F58FF">
        <w:tc>
          <w:tcPr>
            <w:tcW w:w="3686" w:type="dxa"/>
          </w:tcPr>
          <w:p w:rsidR="00701794" w:rsidRPr="00BD28DC" w:rsidRDefault="00701794" w:rsidP="00701794">
            <w:pPr>
              <w:spacing w:after="0" w:line="360" w:lineRule="auto"/>
              <w:jc w:val="both"/>
              <w:rPr>
                <w:rFonts w:ascii="Tahoma" w:eastAsia="Times New Roman" w:hAnsi="Tahoma" w:cs="Tahoma"/>
                <w:lang w:eastAsia="sk-SK"/>
              </w:rPr>
            </w:pPr>
            <w:r w:rsidRPr="00BD28DC">
              <w:rPr>
                <w:rFonts w:ascii="Tahoma" w:eastAsia="Times New Roman" w:hAnsi="Tahoma" w:cs="Tahoma"/>
                <w:lang w:eastAsia="sk-SK"/>
              </w:rPr>
              <w:t>Dlhodobé záväzky</w:t>
            </w:r>
          </w:p>
        </w:tc>
        <w:tc>
          <w:tcPr>
            <w:tcW w:w="2977" w:type="dxa"/>
          </w:tcPr>
          <w:p w:rsidR="00701794" w:rsidRPr="00BD28DC" w:rsidRDefault="00701794" w:rsidP="00701794">
            <w:pPr>
              <w:spacing w:after="0" w:line="360" w:lineRule="auto"/>
              <w:jc w:val="right"/>
              <w:rPr>
                <w:rFonts w:ascii="Tahoma" w:eastAsia="Times New Roman" w:hAnsi="Tahoma" w:cs="Tahoma"/>
                <w:lang w:eastAsia="sk-SK"/>
              </w:rPr>
            </w:pPr>
            <w:r w:rsidRPr="00BD28DC">
              <w:rPr>
                <w:rFonts w:ascii="Tahoma" w:eastAsia="Times New Roman" w:hAnsi="Tahoma" w:cs="Tahoma"/>
                <w:lang w:eastAsia="sk-SK"/>
              </w:rPr>
              <w:t>615 653,40</w:t>
            </w:r>
          </w:p>
        </w:tc>
        <w:tc>
          <w:tcPr>
            <w:tcW w:w="2977" w:type="dxa"/>
          </w:tcPr>
          <w:p w:rsidR="00701794" w:rsidRPr="00BD28DC" w:rsidRDefault="007715E2" w:rsidP="00701794">
            <w:pPr>
              <w:spacing w:after="0" w:line="360" w:lineRule="auto"/>
              <w:jc w:val="right"/>
              <w:rPr>
                <w:rFonts w:ascii="Tahoma" w:eastAsia="Times New Roman" w:hAnsi="Tahoma" w:cs="Tahoma"/>
                <w:lang w:eastAsia="sk-SK"/>
              </w:rPr>
            </w:pPr>
            <w:r w:rsidRPr="00BD28DC">
              <w:rPr>
                <w:rFonts w:ascii="Tahoma" w:eastAsia="Times New Roman" w:hAnsi="Tahoma" w:cs="Tahoma"/>
                <w:lang w:eastAsia="sk-SK"/>
              </w:rPr>
              <w:t>579 355,27</w:t>
            </w:r>
          </w:p>
        </w:tc>
      </w:tr>
      <w:tr w:rsidR="00BD28DC" w:rsidRPr="00BD28DC" w:rsidTr="003F58FF">
        <w:tc>
          <w:tcPr>
            <w:tcW w:w="3686" w:type="dxa"/>
          </w:tcPr>
          <w:p w:rsidR="00701794" w:rsidRPr="00BD28DC" w:rsidRDefault="00701794" w:rsidP="00701794">
            <w:pPr>
              <w:spacing w:after="0" w:line="360" w:lineRule="auto"/>
              <w:jc w:val="both"/>
              <w:rPr>
                <w:rFonts w:ascii="Tahoma" w:eastAsia="Times New Roman" w:hAnsi="Tahoma" w:cs="Tahoma"/>
                <w:lang w:eastAsia="sk-SK"/>
              </w:rPr>
            </w:pPr>
            <w:r w:rsidRPr="00BD28DC">
              <w:rPr>
                <w:rFonts w:ascii="Tahoma" w:eastAsia="Times New Roman" w:hAnsi="Tahoma" w:cs="Tahoma"/>
                <w:lang w:eastAsia="sk-SK"/>
              </w:rPr>
              <w:t>Krátkodobé záväzky</w:t>
            </w:r>
          </w:p>
        </w:tc>
        <w:tc>
          <w:tcPr>
            <w:tcW w:w="2977" w:type="dxa"/>
          </w:tcPr>
          <w:p w:rsidR="00701794" w:rsidRPr="00BD28DC" w:rsidRDefault="00701794" w:rsidP="00701794">
            <w:pPr>
              <w:spacing w:after="0" w:line="360" w:lineRule="auto"/>
              <w:jc w:val="right"/>
              <w:rPr>
                <w:rFonts w:ascii="Tahoma" w:eastAsia="Times New Roman" w:hAnsi="Tahoma" w:cs="Tahoma"/>
                <w:lang w:eastAsia="sk-SK"/>
              </w:rPr>
            </w:pPr>
            <w:r w:rsidRPr="00BD28DC">
              <w:rPr>
                <w:rFonts w:ascii="Tahoma" w:eastAsia="Times New Roman" w:hAnsi="Tahoma" w:cs="Tahoma"/>
                <w:lang w:eastAsia="sk-SK"/>
              </w:rPr>
              <w:t>617 210,48</w:t>
            </w:r>
          </w:p>
        </w:tc>
        <w:tc>
          <w:tcPr>
            <w:tcW w:w="2977" w:type="dxa"/>
          </w:tcPr>
          <w:p w:rsidR="00701794" w:rsidRPr="00BD28DC" w:rsidRDefault="007715E2" w:rsidP="00701794">
            <w:pPr>
              <w:spacing w:after="0" w:line="360" w:lineRule="auto"/>
              <w:jc w:val="right"/>
              <w:rPr>
                <w:rFonts w:ascii="Tahoma" w:eastAsia="Times New Roman" w:hAnsi="Tahoma" w:cs="Tahoma"/>
                <w:lang w:eastAsia="sk-SK"/>
              </w:rPr>
            </w:pPr>
            <w:r w:rsidRPr="00BD28DC">
              <w:rPr>
                <w:rFonts w:ascii="Tahoma" w:eastAsia="Times New Roman" w:hAnsi="Tahoma" w:cs="Tahoma"/>
                <w:lang w:eastAsia="sk-SK"/>
              </w:rPr>
              <w:t>612 409,19</w:t>
            </w:r>
          </w:p>
        </w:tc>
      </w:tr>
      <w:tr w:rsidR="00BD28DC" w:rsidRPr="00BD28DC" w:rsidTr="003F58FF">
        <w:tc>
          <w:tcPr>
            <w:tcW w:w="3686" w:type="dxa"/>
          </w:tcPr>
          <w:p w:rsidR="00701794" w:rsidRPr="00BD28DC" w:rsidRDefault="00701794" w:rsidP="00701794">
            <w:pPr>
              <w:spacing w:after="0" w:line="360" w:lineRule="auto"/>
              <w:jc w:val="both"/>
              <w:rPr>
                <w:rFonts w:ascii="Tahoma" w:eastAsia="Times New Roman" w:hAnsi="Tahoma" w:cs="Tahoma"/>
                <w:lang w:eastAsia="sk-SK"/>
              </w:rPr>
            </w:pPr>
            <w:r w:rsidRPr="00BD28DC">
              <w:rPr>
                <w:rFonts w:ascii="Tahoma" w:eastAsia="Times New Roman" w:hAnsi="Tahoma" w:cs="Tahoma"/>
                <w:lang w:eastAsia="sk-SK"/>
              </w:rPr>
              <w:t>Bankové úvery a výpomoci</w:t>
            </w:r>
          </w:p>
        </w:tc>
        <w:tc>
          <w:tcPr>
            <w:tcW w:w="2977" w:type="dxa"/>
          </w:tcPr>
          <w:p w:rsidR="00701794" w:rsidRPr="00BD28DC" w:rsidRDefault="00701794" w:rsidP="00701794">
            <w:pPr>
              <w:spacing w:after="0" w:line="360" w:lineRule="auto"/>
              <w:jc w:val="right"/>
              <w:rPr>
                <w:rFonts w:ascii="Tahoma" w:eastAsia="Times New Roman" w:hAnsi="Tahoma" w:cs="Tahoma"/>
                <w:lang w:eastAsia="sk-SK"/>
              </w:rPr>
            </w:pPr>
            <w:r w:rsidRPr="00BD28DC">
              <w:rPr>
                <w:rFonts w:ascii="Tahoma" w:eastAsia="Times New Roman" w:hAnsi="Tahoma" w:cs="Tahoma"/>
                <w:lang w:eastAsia="sk-SK"/>
              </w:rPr>
              <w:t>1 645 181,18</w:t>
            </w:r>
          </w:p>
        </w:tc>
        <w:tc>
          <w:tcPr>
            <w:tcW w:w="2977" w:type="dxa"/>
          </w:tcPr>
          <w:p w:rsidR="00701794" w:rsidRPr="00BD28DC" w:rsidRDefault="007715E2" w:rsidP="00701794">
            <w:pPr>
              <w:spacing w:after="0" w:line="360" w:lineRule="auto"/>
              <w:jc w:val="right"/>
              <w:rPr>
                <w:rFonts w:ascii="Tahoma" w:eastAsia="Times New Roman" w:hAnsi="Tahoma" w:cs="Tahoma"/>
                <w:lang w:eastAsia="sk-SK"/>
              </w:rPr>
            </w:pPr>
            <w:r w:rsidRPr="00BD28DC">
              <w:rPr>
                <w:rFonts w:ascii="Tahoma" w:eastAsia="Times New Roman" w:hAnsi="Tahoma" w:cs="Tahoma"/>
                <w:lang w:eastAsia="sk-SK"/>
              </w:rPr>
              <w:t>1 758 150,85</w:t>
            </w:r>
          </w:p>
        </w:tc>
      </w:tr>
      <w:tr w:rsidR="00BD28DC" w:rsidRPr="00BD28DC" w:rsidTr="003F58FF">
        <w:tc>
          <w:tcPr>
            <w:tcW w:w="3686" w:type="dxa"/>
          </w:tcPr>
          <w:p w:rsidR="00701794" w:rsidRPr="00BD28DC" w:rsidRDefault="00701794" w:rsidP="00701794">
            <w:pPr>
              <w:spacing w:after="0" w:line="360" w:lineRule="auto"/>
              <w:jc w:val="both"/>
              <w:rPr>
                <w:rFonts w:ascii="Tahoma" w:eastAsia="Times New Roman" w:hAnsi="Tahoma" w:cs="Tahoma"/>
                <w:lang w:eastAsia="sk-SK"/>
              </w:rPr>
            </w:pPr>
            <w:r w:rsidRPr="00BD28DC">
              <w:rPr>
                <w:rFonts w:ascii="Tahoma" w:eastAsia="Times New Roman" w:hAnsi="Tahoma" w:cs="Tahoma"/>
                <w:lang w:eastAsia="sk-SK"/>
              </w:rPr>
              <w:t>Časové rozlíšenie</w:t>
            </w:r>
          </w:p>
        </w:tc>
        <w:tc>
          <w:tcPr>
            <w:tcW w:w="2977" w:type="dxa"/>
          </w:tcPr>
          <w:p w:rsidR="00701794" w:rsidRPr="00BD28DC" w:rsidRDefault="00701794" w:rsidP="00701794">
            <w:pPr>
              <w:spacing w:after="0" w:line="360" w:lineRule="auto"/>
              <w:jc w:val="right"/>
              <w:rPr>
                <w:rFonts w:ascii="Tahoma" w:eastAsia="Times New Roman" w:hAnsi="Tahoma" w:cs="Tahoma"/>
                <w:lang w:eastAsia="sk-SK"/>
              </w:rPr>
            </w:pPr>
            <w:r w:rsidRPr="00BD28DC">
              <w:rPr>
                <w:rFonts w:ascii="Tahoma" w:eastAsia="Times New Roman" w:hAnsi="Tahoma" w:cs="Tahoma"/>
                <w:lang w:eastAsia="sk-SK"/>
              </w:rPr>
              <w:t>7 235 684,43</w:t>
            </w:r>
          </w:p>
        </w:tc>
        <w:tc>
          <w:tcPr>
            <w:tcW w:w="2977" w:type="dxa"/>
          </w:tcPr>
          <w:p w:rsidR="00701794" w:rsidRPr="00BD28DC" w:rsidRDefault="007715E2" w:rsidP="00701794">
            <w:pPr>
              <w:spacing w:after="0" w:line="360" w:lineRule="auto"/>
              <w:jc w:val="right"/>
              <w:rPr>
                <w:rFonts w:ascii="Tahoma" w:eastAsia="Times New Roman" w:hAnsi="Tahoma" w:cs="Tahoma"/>
                <w:lang w:eastAsia="sk-SK"/>
              </w:rPr>
            </w:pPr>
            <w:r w:rsidRPr="00BD28DC">
              <w:rPr>
                <w:rFonts w:ascii="Tahoma" w:eastAsia="Times New Roman" w:hAnsi="Tahoma" w:cs="Tahoma"/>
                <w:lang w:eastAsia="sk-SK"/>
              </w:rPr>
              <w:t>7 393 938,51</w:t>
            </w:r>
          </w:p>
        </w:tc>
      </w:tr>
    </w:tbl>
    <w:p w:rsidR="00086CE4" w:rsidRPr="00BD28DC" w:rsidRDefault="00086CE4" w:rsidP="00270852">
      <w:pPr>
        <w:spacing w:line="240" w:lineRule="auto"/>
        <w:rPr>
          <w:lang w:eastAsia="sk-SK"/>
        </w:rPr>
      </w:pPr>
    </w:p>
    <w:p w:rsidR="00EA1D6D" w:rsidRPr="00BD28DC" w:rsidRDefault="00955A72" w:rsidP="003E4809">
      <w:pPr>
        <w:pStyle w:val="Nadpis3"/>
        <w:rPr>
          <w:rFonts w:ascii="Tahoma" w:hAnsi="Tahoma" w:cs="Tahoma"/>
          <w:color w:val="auto"/>
          <w:sz w:val="22"/>
          <w:szCs w:val="22"/>
        </w:rPr>
      </w:pPr>
      <w:bookmarkStart w:id="29" w:name="_Toc143698339"/>
      <w:r w:rsidRPr="00BD28DC">
        <w:rPr>
          <w:rFonts w:ascii="Tahoma" w:hAnsi="Tahoma" w:cs="Tahoma"/>
          <w:color w:val="auto"/>
          <w:sz w:val="22"/>
          <w:szCs w:val="22"/>
        </w:rPr>
        <w:t>8</w:t>
      </w:r>
      <w:r w:rsidR="00EA1D6D" w:rsidRPr="00BD28DC">
        <w:rPr>
          <w:rFonts w:ascii="Tahoma" w:hAnsi="Tahoma" w:cs="Tahoma"/>
          <w:color w:val="auto"/>
          <w:sz w:val="22"/>
          <w:szCs w:val="22"/>
        </w:rPr>
        <w:t>.2.3 Pohľadávky</w:t>
      </w:r>
      <w:bookmarkEnd w:id="29"/>
    </w:p>
    <w:p w:rsidR="00C4758C" w:rsidRPr="00BD28DC" w:rsidRDefault="00C4758C" w:rsidP="00C4758C">
      <w:pPr>
        <w:rPr>
          <w:lang w:eastAsia="sk-SK"/>
        </w:rPr>
      </w:pPr>
    </w:p>
    <w:tbl>
      <w:tblPr>
        <w:tblW w:w="935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127"/>
      </w:tblGrid>
      <w:tr w:rsidR="00BD28DC" w:rsidRPr="00BD28DC" w:rsidTr="00632697">
        <w:tc>
          <w:tcPr>
            <w:tcW w:w="5103" w:type="dxa"/>
            <w:shd w:val="clear" w:color="auto" w:fill="D9D9D9"/>
          </w:tcPr>
          <w:p w:rsidR="00632697" w:rsidRPr="00BD28DC" w:rsidRDefault="00632697" w:rsidP="00632697">
            <w:pPr>
              <w:spacing w:after="0" w:line="36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Pohľadávky </w:t>
            </w:r>
          </w:p>
        </w:tc>
        <w:tc>
          <w:tcPr>
            <w:tcW w:w="2127" w:type="dxa"/>
            <w:shd w:val="clear" w:color="auto" w:fill="D9D9D9"/>
          </w:tcPr>
          <w:p w:rsidR="00632697" w:rsidRPr="00BD28DC" w:rsidRDefault="00632697" w:rsidP="00632697">
            <w:pPr>
              <w:spacing w:after="0" w:line="240" w:lineRule="auto"/>
              <w:jc w:val="center"/>
              <w:rPr>
                <w:rFonts w:ascii="Tahoma" w:eastAsia="Times New Roman" w:hAnsi="Tahoma" w:cs="Tahoma"/>
                <w:sz w:val="20"/>
                <w:szCs w:val="20"/>
                <w:lang w:eastAsia="sk-SK"/>
              </w:rPr>
            </w:pPr>
            <w:r w:rsidRPr="00BD28DC">
              <w:rPr>
                <w:rFonts w:ascii="Tahoma" w:eastAsia="Times New Roman" w:hAnsi="Tahoma" w:cs="Tahoma"/>
                <w:sz w:val="20"/>
                <w:szCs w:val="20"/>
                <w:lang w:eastAsia="sk-SK"/>
              </w:rPr>
              <w:t xml:space="preserve">Zostatok </w:t>
            </w:r>
          </w:p>
          <w:p w:rsidR="00632697" w:rsidRPr="00BD28DC" w:rsidRDefault="00632697" w:rsidP="00E26C64">
            <w:pPr>
              <w:spacing w:after="0" w:line="240" w:lineRule="auto"/>
              <w:jc w:val="center"/>
              <w:rPr>
                <w:rFonts w:ascii="Tahoma" w:eastAsia="Times New Roman" w:hAnsi="Tahoma" w:cs="Tahoma"/>
                <w:sz w:val="24"/>
                <w:szCs w:val="24"/>
                <w:lang w:eastAsia="sk-SK"/>
              </w:rPr>
            </w:pPr>
            <w:r w:rsidRPr="00BD28DC">
              <w:rPr>
                <w:rFonts w:ascii="Tahoma" w:eastAsia="Times New Roman" w:hAnsi="Tahoma" w:cs="Tahoma"/>
                <w:sz w:val="20"/>
                <w:szCs w:val="20"/>
                <w:lang w:eastAsia="sk-SK"/>
              </w:rPr>
              <w:t>k 31.12 202</w:t>
            </w:r>
            <w:r w:rsidR="00E26C64" w:rsidRPr="00BD28DC">
              <w:rPr>
                <w:rFonts w:ascii="Tahoma" w:eastAsia="Times New Roman" w:hAnsi="Tahoma" w:cs="Tahoma"/>
                <w:sz w:val="20"/>
                <w:szCs w:val="20"/>
                <w:lang w:eastAsia="sk-SK"/>
              </w:rPr>
              <w:t>1</w:t>
            </w:r>
          </w:p>
        </w:tc>
        <w:tc>
          <w:tcPr>
            <w:tcW w:w="2127" w:type="dxa"/>
            <w:shd w:val="clear" w:color="auto" w:fill="D9D9D9"/>
          </w:tcPr>
          <w:p w:rsidR="00632697" w:rsidRPr="00BD28DC" w:rsidRDefault="00632697" w:rsidP="00632697">
            <w:pPr>
              <w:spacing w:after="0" w:line="240" w:lineRule="auto"/>
              <w:jc w:val="center"/>
              <w:rPr>
                <w:rFonts w:ascii="Tahoma" w:eastAsia="Times New Roman" w:hAnsi="Tahoma" w:cs="Tahoma"/>
                <w:sz w:val="20"/>
                <w:szCs w:val="20"/>
                <w:lang w:eastAsia="sk-SK"/>
              </w:rPr>
            </w:pPr>
            <w:r w:rsidRPr="00BD28DC">
              <w:rPr>
                <w:rFonts w:ascii="Tahoma" w:eastAsia="Times New Roman" w:hAnsi="Tahoma" w:cs="Tahoma"/>
                <w:sz w:val="20"/>
                <w:szCs w:val="20"/>
                <w:lang w:eastAsia="sk-SK"/>
              </w:rPr>
              <w:t>Zostatok</w:t>
            </w:r>
          </w:p>
          <w:p w:rsidR="00632697" w:rsidRPr="00BD28DC" w:rsidRDefault="00632697" w:rsidP="00E26C64">
            <w:pPr>
              <w:spacing w:after="0" w:line="240" w:lineRule="auto"/>
              <w:jc w:val="center"/>
              <w:rPr>
                <w:rFonts w:ascii="Tahoma" w:eastAsia="Times New Roman" w:hAnsi="Tahoma" w:cs="Tahoma"/>
                <w:sz w:val="24"/>
                <w:szCs w:val="24"/>
                <w:lang w:eastAsia="sk-SK"/>
              </w:rPr>
            </w:pPr>
            <w:r w:rsidRPr="00BD28DC">
              <w:rPr>
                <w:rFonts w:ascii="Tahoma" w:eastAsia="Times New Roman" w:hAnsi="Tahoma" w:cs="Tahoma"/>
                <w:sz w:val="20"/>
                <w:szCs w:val="20"/>
                <w:lang w:eastAsia="sk-SK"/>
              </w:rPr>
              <w:t>K 31.12.202</w:t>
            </w:r>
            <w:r w:rsidR="00E26C64" w:rsidRPr="00BD28DC">
              <w:rPr>
                <w:rFonts w:ascii="Tahoma" w:eastAsia="Times New Roman" w:hAnsi="Tahoma" w:cs="Tahoma"/>
                <w:sz w:val="20"/>
                <w:szCs w:val="20"/>
                <w:lang w:eastAsia="sk-SK"/>
              </w:rPr>
              <w:t>2</w:t>
            </w:r>
          </w:p>
        </w:tc>
      </w:tr>
      <w:tr w:rsidR="00BD28DC" w:rsidRPr="00BD28DC" w:rsidTr="00632697">
        <w:tc>
          <w:tcPr>
            <w:tcW w:w="5103" w:type="dxa"/>
          </w:tcPr>
          <w:p w:rsidR="00E26C64" w:rsidRPr="00BD28DC" w:rsidRDefault="00E26C64" w:rsidP="00E26C64">
            <w:pPr>
              <w:spacing w:after="0" w:line="36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Pohľadávky do lehoty splatnosti  </w:t>
            </w:r>
          </w:p>
        </w:tc>
        <w:tc>
          <w:tcPr>
            <w:tcW w:w="2127" w:type="dxa"/>
            <w:shd w:val="clear" w:color="auto" w:fill="FFFFFF" w:themeFill="background1"/>
          </w:tcPr>
          <w:p w:rsidR="00E26C64" w:rsidRPr="00BD28DC" w:rsidRDefault="00E26C64" w:rsidP="00E26C64">
            <w:pPr>
              <w:spacing w:after="0" w:line="360" w:lineRule="auto"/>
              <w:jc w:val="center"/>
              <w:rPr>
                <w:rFonts w:ascii="Tahoma" w:eastAsia="Times New Roman" w:hAnsi="Tahoma" w:cs="Tahoma"/>
                <w:lang w:eastAsia="sk-SK"/>
              </w:rPr>
            </w:pPr>
            <w:r w:rsidRPr="00BD28DC">
              <w:rPr>
                <w:rFonts w:ascii="Tahoma" w:eastAsia="Times New Roman" w:hAnsi="Tahoma" w:cs="Tahoma"/>
                <w:lang w:eastAsia="sk-SK"/>
              </w:rPr>
              <w:t>21 862,98</w:t>
            </w:r>
          </w:p>
        </w:tc>
        <w:tc>
          <w:tcPr>
            <w:tcW w:w="2127" w:type="dxa"/>
            <w:shd w:val="clear" w:color="auto" w:fill="FFFFFF" w:themeFill="background1"/>
          </w:tcPr>
          <w:p w:rsidR="00E26C64" w:rsidRPr="00BD28DC" w:rsidRDefault="00221C98" w:rsidP="00221C98">
            <w:pPr>
              <w:spacing w:after="0" w:line="360" w:lineRule="auto"/>
              <w:jc w:val="center"/>
              <w:rPr>
                <w:rFonts w:ascii="Tahoma" w:eastAsia="Times New Roman" w:hAnsi="Tahoma" w:cs="Tahoma"/>
                <w:lang w:eastAsia="sk-SK"/>
              </w:rPr>
            </w:pPr>
            <w:r w:rsidRPr="00BD28DC">
              <w:rPr>
                <w:rFonts w:ascii="Tahoma" w:eastAsia="Times New Roman" w:hAnsi="Tahoma" w:cs="Tahoma"/>
                <w:lang w:eastAsia="sk-SK"/>
              </w:rPr>
              <w:t>659 646,53</w:t>
            </w:r>
          </w:p>
        </w:tc>
      </w:tr>
      <w:tr w:rsidR="00BD28DC" w:rsidRPr="00BD28DC" w:rsidTr="00632697">
        <w:tc>
          <w:tcPr>
            <w:tcW w:w="5103" w:type="dxa"/>
          </w:tcPr>
          <w:p w:rsidR="00E26C64" w:rsidRPr="00BD28DC" w:rsidRDefault="00E26C64" w:rsidP="00E26C64">
            <w:pPr>
              <w:spacing w:after="0" w:line="36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Pohľadávky po lehote splatnosti  </w:t>
            </w:r>
          </w:p>
        </w:tc>
        <w:tc>
          <w:tcPr>
            <w:tcW w:w="2127" w:type="dxa"/>
            <w:shd w:val="clear" w:color="auto" w:fill="FFFFFF" w:themeFill="background1"/>
          </w:tcPr>
          <w:p w:rsidR="00E26C64" w:rsidRPr="00BD28DC" w:rsidRDefault="00E26C64" w:rsidP="00E26C64">
            <w:pPr>
              <w:spacing w:after="0" w:line="360" w:lineRule="auto"/>
              <w:jc w:val="center"/>
              <w:rPr>
                <w:rFonts w:ascii="Tahoma" w:eastAsia="Times New Roman" w:hAnsi="Tahoma" w:cs="Tahoma"/>
                <w:lang w:eastAsia="sk-SK"/>
              </w:rPr>
            </w:pPr>
            <w:r w:rsidRPr="00BD28DC">
              <w:rPr>
                <w:rFonts w:ascii="Tahoma" w:eastAsia="Times New Roman" w:hAnsi="Tahoma" w:cs="Tahoma"/>
                <w:lang w:eastAsia="sk-SK"/>
              </w:rPr>
              <w:t>581 149,26</w:t>
            </w:r>
          </w:p>
        </w:tc>
        <w:tc>
          <w:tcPr>
            <w:tcW w:w="2127" w:type="dxa"/>
            <w:shd w:val="clear" w:color="auto" w:fill="FFFFFF" w:themeFill="background1"/>
          </w:tcPr>
          <w:p w:rsidR="00E26C64" w:rsidRPr="00BD28DC" w:rsidRDefault="00221C98" w:rsidP="00E26C64">
            <w:pPr>
              <w:spacing w:after="0" w:line="360" w:lineRule="auto"/>
              <w:jc w:val="center"/>
              <w:rPr>
                <w:rFonts w:ascii="Tahoma" w:eastAsia="Times New Roman" w:hAnsi="Tahoma" w:cs="Tahoma"/>
                <w:lang w:eastAsia="sk-SK"/>
              </w:rPr>
            </w:pPr>
            <w:r w:rsidRPr="00BD28DC">
              <w:rPr>
                <w:rFonts w:ascii="Tahoma" w:eastAsia="Times New Roman" w:hAnsi="Tahoma" w:cs="Tahoma"/>
                <w:lang w:eastAsia="sk-SK"/>
              </w:rPr>
              <w:t>0,00</w:t>
            </w:r>
          </w:p>
        </w:tc>
      </w:tr>
    </w:tbl>
    <w:p w:rsidR="00EA1D6D" w:rsidRPr="00BD28DC" w:rsidRDefault="00EA1D6D" w:rsidP="00EA1D6D">
      <w:pPr>
        <w:tabs>
          <w:tab w:val="left" w:pos="2880"/>
          <w:tab w:val="right" w:pos="8820"/>
        </w:tabs>
        <w:spacing w:after="0" w:line="360" w:lineRule="auto"/>
        <w:jc w:val="both"/>
        <w:rPr>
          <w:rFonts w:ascii="Tahoma" w:eastAsia="Times New Roman" w:hAnsi="Tahoma" w:cs="Tahoma"/>
          <w:sz w:val="24"/>
          <w:szCs w:val="24"/>
          <w:lang w:eastAsia="sk-SK"/>
        </w:rPr>
      </w:pPr>
    </w:p>
    <w:p w:rsidR="00EA1D6D" w:rsidRPr="00BD28DC" w:rsidRDefault="00955A72" w:rsidP="003E4809">
      <w:pPr>
        <w:pStyle w:val="Nadpis3"/>
        <w:rPr>
          <w:rFonts w:ascii="Tahoma" w:hAnsi="Tahoma" w:cs="Tahoma"/>
          <w:color w:val="auto"/>
          <w:sz w:val="22"/>
          <w:szCs w:val="22"/>
        </w:rPr>
      </w:pPr>
      <w:bookmarkStart w:id="30" w:name="_Toc143698340"/>
      <w:r w:rsidRPr="00BD28DC">
        <w:rPr>
          <w:rFonts w:ascii="Tahoma" w:hAnsi="Tahoma" w:cs="Tahoma"/>
          <w:color w:val="auto"/>
          <w:sz w:val="22"/>
          <w:szCs w:val="22"/>
        </w:rPr>
        <w:t>8</w:t>
      </w:r>
      <w:r w:rsidR="00EA1D6D" w:rsidRPr="00BD28DC">
        <w:rPr>
          <w:rFonts w:ascii="Tahoma" w:hAnsi="Tahoma" w:cs="Tahoma"/>
          <w:color w:val="auto"/>
          <w:sz w:val="22"/>
          <w:szCs w:val="22"/>
        </w:rPr>
        <w:t>.2.4 Záväzky</w:t>
      </w:r>
      <w:bookmarkEnd w:id="30"/>
    </w:p>
    <w:p w:rsidR="00C4758C" w:rsidRPr="00BD28DC" w:rsidRDefault="00C4758C" w:rsidP="00C4758C">
      <w:pPr>
        <w:rPr>
          <w:lang w:eastAsia="sk-SK"/>
        </w:rPr>
      </w:pPr>
    </w:p>
    <w:tbl>
      <w:tblPr>
        <w:tblW w:w="93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98"/>
        <w:gridCol w:w="2126"/>
        <w:gridCol w:w="2126"/>
      </w:tblGrid>
      <w:tr w:rsidR="00BD28DC" w:rsidRPr="00BD28DC" w:rsidTr="00632697">
        <w:tc>
          <w:tcPr>
            <w:tcW w:w="5098" w:type="dxa"/>
            <w:shd w:val="clear" w:color="auto" w:fill="D9D9D9"/>
          </w:tcPr>
          <w:p w:rsidR="00632697" w:rsidRPr="00BD28DC" w:rsidRDefault="00632697" w:rsidP="00632697">
            <w:pPr>
              <w:tabs>
                <w:tab w:val="left" w:pos="1275"/>
              </w:tabs>
              <w:spacing w:after="0" w:line="36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Záväzky</w:t>
            </w:r>
            <w:r w:rsidRPr="00BD28DC">
              <w:rPr>
                <w:rFonts w:ascii="Tahoma" w:eastAsia="Times New Roman" w:hAnsi="Tahoma" w:cs="Tahoma"/>
                <w:sz w:val="24"/>
                <w:szCs w:val="24"/>
                <w:lang w:eastAsia="sk-SK"/>
              </w:rPr>
              <w:tab/>
            </w:r>
          </w:p>
        </w:tc>
        <w:tc>
          <w:tcPr>
            <w:tcW w:w="2126" w:type="dxa"/>
            <w:shd w:val="clear" w:color="auto" w:fill="D9D9D9"/>
          </w:tcPr>
          <w:p w:rsidR="00632697" w:rsidRPr="00BD28DC" w:rsidRDefault="00632697" w:rsidP="00632697">
            <w:pPr>
              <w:spacing w:after="0" w:line="240" w:lineRule="auto"/>
              <w:jc w:val="center"/>
              <w:rPr>
                <w:rFonts w:ascii="Tahoma" w:eastAsia="Times New Roman" w:hAnsi="Tahoma" w:cs="Tahoma"/>
                <w:sz w:val="20"/>
                <w:szCs w:val="20"/>
                <w:lang w:eastAsia="sk-SK"/>
              </w:rPr>
            </w:pPr>
            <w:r w:rsidRPr="00BD28DC">
              <w:rPr>
                <w:rFonts w:ascii="Tahoma" w:eastAsia="Times New Roman" w:hAnsi="Tahoma" w:cs="Tahoma"/>
                <w:sz w:val="20"/>
                <w:szCs w:val="20"/>
                <w:lang w:eastAsia="sk-SK"/>
              </w:rPr>
              <w:t xml:space="preserve">Zostatok </w:t>
            </w:r>
          </w:p>
          <w:p w:rsidR="00632697" w:rsidRPr="00BD28DC" w:rsidRDefault="00632697" w:rsidP="00E26C64">
            <w:pPr>
              <w:spacing w:after="0" w:line="240" w:lineRule="auto"/>
              <w:jc w:val="center"/>
              <w:rPr>
                <w:rFonts w:ascii="Tahoma" w:eastAsia="Times New Roman" w:hAnsi="Tahoma" w:cs="Tahoma"/>
                <w:sz w:val="24"/>
                <w:szCs w:val="24"/>
                <w:lang w:eastAsia="sk-SK"/>
              </w:rPr>
            </w:pPr>
            <w:r w:rsidRPr="00BD28DC">
              <w:rPr>
                <w:rFonts w:ascii="Tahoma" w:eastAsia="Times New Roman" w:hAnsi="Tahoma" w:cs="Tahoma"/>
                <w:sz w:val="20"/>
                <w:szCs w:val="20"/>
                <w:lang w:eastAsia="sk-SK"/>
              </w:rPr>
              <w:t>k 31.12 202</w:t>
            </w:r>
            <w:r w:rsidR="00E26C64" w:rsidRPr="00BD28DC">
              <w:rPr>
                <w:rFonts w:ascii="Tahoma" w:eastAsia="Times New Roman" w:hAnsi="Tahoma" w:cs="Tahoma"/>
                <w:sz w:val="20"/>
                <w:szCs w:val="20"/>
                <w:lang w:eastAsia="sk-SK"/>
              </w:rPr>
              <w:t>1</w:t>
            </w:r>
          </w:p>
        </w:tc>
        <w:tc>
          <w:tcPr>
            <w:tcW w:w="2126" w:type="dxa"/>
            <w:shd w:val="clear" w:color="auto" w:fill="D9D9D9"/>
          </w:tcPr>
          <w:p w:rsidR="00632697" w:rsidRPr="00BD28DC" w:rsidRDefault="00632697" w:rsidP="00632697">
            <w:pPr>
              <w:spacing w:after="0" w:line="240" w:lineRule="auto"/>
              <w:jc w:val="center"/>
              <w:rPr>
                <w:rFonts w:ascii="Tahoma" w:eastAsia="Times New Roman" w:hAnsi="Tahoma" w:cs="Tahoma"/>
                <w:sz w:val="20"/>
                <w:szCs w:val="20"/>
                <w:lang w:eastAsia="sk-SK"/>
              </w:rPr>
            </w:pPr>
            <w:r w:rsidRPr="00BD28DC">
              <w:rPr>
                <w:rFonts w:ascii="Tahoma" w:eastAsia="Times New Roman" w:hAnsi="Tahoma" w:cs="Tahoma"/>
                <w:sz w:val="20"/>
                <w:szCs w:val="20"/>
                <w:lang w:eastAsia="sk-SK"/>
              </w:rPr>
              <w:t>Zostatok</w:t>
            </w:r>
          </w:p>
          <w:p w:rsidR="00632697" w:rsidRPr="00BD28DC" w:rsidRDefault="00632697" w:rsidP="00E26C64">
            <w:pPr>
              <w:spacing w:after="0" w:line="240" w:lineRule="auto"/>
              <w:jc w:val="center"/>
              <w:rPr>
                <w:rFonts w:ascii="Tahoma" w:eastAsia="Times New Roman" w:hAnsi="Tahoma" w:cs="Tahoma"/>
                <w:sz w:val="24"/>
                <w:szCs w:val="24"/>
                <w:lang w:eastAsia="sk-SK"/>
              </w:rPr>
            </w:pPr>
            <w:r w:rsidRPr="00BD28DC">
              <w:rPr>
                <w:rFonts w:ascii="Tahoma" w:eastAsia="Times New Roman" w:hAnsi="Tahoma" w:cs="Tahoma"/>
                <w:sz w:val="20"/>
                <w:szCs w:val="20"/>
                <w:lang w:eastAsia="sk-SK"/>
              </w:rPr>
              <w:t>K 31.12.202</w:t>
            </w:r>
            <w:r w:rsidR="00E26C64" w:rsidRPr="00BD28DC">
              <w:rPr>
                <w:rFonts w:ascii="Tahoma" w:eastAsia="Times New Roman" w:hAnsi="Tahoma" w:cs="Tahoma"/>
                <w:sz w:val="20"/>
                <w:szCs w:val="20"/>
                <w:lang w:eastAsia="sk-SK"/>
              </w:rPr>
              <w:t>2</w:t>
            </w:r>
          </w:p>
        </w:tc>
      </w:tr>
      <w:tr w:rsidR="00BD28DC" w:rsidRPr="00BD28DC" w:rsidTr="00632697">
        <w:tc>
          <w:tcPr>
            <w:tcW w:w="5098" w:type="dxa"/>
          </w:tcPr>
          <w:p w:rsidR="00E26C64" w:rsidRPr="00BD28DC" w:rsidRDefault="00E26C64" w:rsidP="00E26C64">
            <w:pPr>
              <w:spacing w:after="0" w:line="36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Záväzky do lehoty splatnosti  </w:t>
            </w:r>
          </w:p>
        </w:tc>
        <w:tc>
          <w:tcPr>
            <w:tcW w:w="2126" w:type="dxa"/>
            <w:shd w:val="clear" w:color="auto" w:fill="FFFFFF" w:themeFill="background1"/>
          </w:tcPr>
          <w:p w:rsidR="00E26C64" w:rsidRPr="00BD28DC" w:rsidRDefault="003065E6" w:rsidP="003065E6">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64 335,06</w:t>
            </w:r>
          </w:p>
        </w:tc>
        <w:tc>
          <w:tcPr>
            <w:tcW w:w="2126" w:type="dxa"/>
            <w:shd w:val="clear" w:color="auto" w:fill="FFFFFF" w:themeFill="background1"/>
          </w:tcPr>
          <w:p w:rsidR="00E26C64" w:rsidRPr="00BD28DC" w:rsidRDefault="003065E6" w:rsidP="003065E6">
            <w:pPr>
              <w:spacing w:after="0" w:line="36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50 318,86</w:t>
            </w:r>
          </w:p>
        </w:tc>
      </w:tr>
      <w:tr w:rsidR="00BD28DC" w:rsidRPr="00BD28DC" w:rsidTr="00632697">
        <w:tc>
          <w:tcPr>
            <w:tcW w:w="5098" w:type="dxa"/>
          </w:tcPr>
          <w:p w:rsidR="00E26C64" w:rsidRPr="00BD28DC" w:rsidRDefault="00E26C64" w:rsidP="00E26C64">
            <w:pPr>
              <w:spacing w:after="0" w:line="36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Záväzky po lehote splatnosti  </w:t>
            </w:r>
          </w:p>
        </w:tc>
        <w:tc>
          <w:tcPr>
            <w:tcW w:w="2126" w:type="dxa"/>
            <w:shd w:val="clear" w:color="auto" w:fill="FFFFFF" w:themeFill="background1"/>
          </w:tcPr>
          <w:p w:rsidR="00E26C64" w:rsidRPr="00BD28DC" w:rsidRDefault="00E26C64" w:rsidP="00E26C64">
            <w:pPr>
              <w:spacing w:after="0" w:line="360" w:lineRule="auto"/>
              <w:ind w:left="720"/>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0,00</w:t>
            </w:r>
          </w:p>
        </w:tc>
        <w:tc>
          <w:tcPr>
            <w:tcW w:w="2126" w:type="dxa"/>
            <w:shd w:val="clear" w:color="auto" w:fill="FFFFFF" w:themeFill="background1"/>
          </w:tcPr>
          <w:p w:rsidR="00E26C64" w:rsidRPr="00BD28DC" w:rsidRDefault="003065E6" w:rsidP="00A740EB">
            <w:pPr>
              <w:spacing w:after="0" w:line="360" w:lineRule="auto"/>
              <w:ind w:left="720"/>
              <w:rPr>
                <w:rFonts w:ascii="Tahoma" w:eastAsia="Times New Roman" w:hAnsi="Tahoma" w:cs="Tahoma"/>
                <w:sz w:val="24"/>
                <w:szCs w:val="24"/>
                <w:lang w:eastAsia="sk-SK"/>
              </w:rPr>
            </w:pPr>
            <w:r w:rsidRPr="00BD28DC">
              <w:rPr>
                <w:rFonts w:ascii="Tahoma" w:eastAsia="Times New Roman" w:hAnsi="Tahoma" w:cs="Tahoma"/>
                <w:sz w:val="24"/>
                <w:szCs w:val="24"/>
                <w:lang w:eastAsia="sk-SK"/>
              </w:rPr>
              <w:t>0,00</w:t>
            </w:r>
          </w:p>
        </w:tc>
      </w:tr>
    </w:tbl>
    <w:p w:rsidR="00A44333" w:rsidRPr="00BD28DC" w:rsidRDefault="00A44333" w:rsidP="005D0580">
      <w:pPr>
        <w:pStyle w:val="Nadpis1"/>
        <w:rPr>
          <w:rFonts w:ascii="Tahoma" w:eastAsia="Times New Roman" w:hAnsi="Tahoma" w:cs="Tahoma"/>
          <w:b/>
          <w:color w:val="auto"/>
          <w:sz w:val="24"/>
          <w:szCs w:val="24"/>
          <w:lang w:eastAsia="sk-SK"/>
        </w:rPr>
      </w:pPr>
    </w:p>
    <w:p w:rsidR="00EA1D6D" w:rsidRPr="00BD28DC" w:rsidRDefault="00955A72" w:rsidP="005D0580">
      <w:pPr>
        <w:pStyle w:val="Nadpis1"/>
        <w:rPr>
          <w:rStyle w:val="Nadpis1Char"/>
          <w:rFonts w:ascii="Tahoma" w:hAnsi="Tahoma" w:cs="Tahoma"/>
          <w:b/>
          <w:color w:val="auto"/>
          <w:sz w:val="24"/>
          <w:szCs w:val="24"/>
        </w:rPr>
      </w:pPr>
      <w:bookmarkStart w:id="31" w:name="_Toc143698341"/>
      <w:r w:rsidRPr="00BD28DC">
        <w:rPr>
          <w:rFonts w:ascii="Tahoma" w:eastAsia="Times New Roman" w:hAnsi="Tahoma" w:cs="Tahoma"/>
          <w:b/>
          <w:color w:val="auto"/>
          <w:sz w:val="24"/>
          <w:szCs w:val="24"/>
          <w:lang w:eastAsia="sk-SK"/>
        </w:rPr>
        <w:t>9</w:t>
      </w:r>
      <w:r w:rsidR="00EA1D6D" w:rsidRPr="00BD28DC">
        <w:rPr>
          <w:rFonts w:ascii="Tahoma" w:eastAsia="Times New Roman" w:hAnsi="Tahoma" w:cs="Tahoma"/>
          <w:b/>
          <w:color w:val="auto"/>
          <w:sz w:val="24"/>
          <w:szCs w:val="24"/>
          <w:lang w:eastAsia="sk-SK"/>
        </w:rPr>
        <w:t xml:space="preserve">. </w:t>
      </w:r>
      <w:r w:rsidR="00EA1D6D" w:rsidRPr="00BD28DC">
        <w:rPr>
          <w:rStyle w:val="Nadpis1Char"/>
          <w:rFonts w:ascii="Tahoma" w:hAnsi="Tahoma" w:cs="Tahoma"/>
          <w:b/>
          <w:color w:val="auto"/>
          <w:sz w:val="24"/>
          <w:szCs w:val="24"/>
        </w:rPr>
        <w:t>Hospodársky výsledok</w:t>
      </w:r>
      <w:bookmarkEnd w:id="31"/>
      <w:r w:rsidR="00EA1D6D" w:rsidRPr="00BD28DC">
        <w:rPr>
          <w:rStyle w:val="Nadpis1Char"/>
          <w:rFonts w:ascii="Tahoma" w:hAnsi="Tahoma" w:cs="Tahoma"/>
          <w:b/>
          <w:color w:val="auto"/>
          <w:sz w:val="24"/>
          <w:szCs w:val="24"/>
        </w:rPr>
        <w:t xml:space="preserve">  </w:t>
      </w:r>
    </w:p>
    <w:p w:rsidR="00EA1D6D" w:rsidRPr="00BD28DC" w:rsidRDefault="00955A72" w:rsidP="00EF1234">
      <w:pPr>
        <w:pStyle w:val="Nadpis2"/>
        <w:rPr>
          <w:rFonts w:ascii="Tahoma" w:hAnsi="Tahoma" w:cs="Tahoma"/>
          <w:i w:val="0"/>
          <w:sz w:val="22"/>
          <w:szCs w:val="22"/>
        </w:rPr>
      </w:pPr>
      <w:bookmarkStart w:id="32" w:name="_Toc143698342"/>
      <w:r w:rsidRPr="00BD28DC">
        <w:rPr>
          <w:rFonts w:ascii="Tahoma" w:hAnsi="Tahoma" w:cs="Tahoma"/>
          <w:i w:val="0"/>
          <w:sz w:val="22"/>
          <w:szCs w:val="22"/>
        </w:rPr>
        <w:t>9</w:t>
      </w:r>
      <w:r w:rsidR="00EA1D6D" w:rsidRPr="00BD28DC">
        <w:rPr>
          <w:rFonts w:ascii="Tahoma" w:hAnsi="Tahoma" w:cs="Tahoma"/>
          <w:i w:val="0"/>
          <w:sz w:val="22"/>
          <w:szCs w:val="22"/>
        </w:rPr>
        <w:t>.1 Vývoj nákladov a výnosov za materskú účtovnú jednotku Mesto Kráľovský Chlmec</w:t>
      </w:r>
      <w:bookmarkEnd w:id="32"/>
    </w:p>
    <w:p w:rsidR="0021489F" w:rsidRPr="00BD28DC" w:rsidRDefault="0021489F" w:rsidP="0021489F">
      <w:pPr>
        <w:rPr>
          <w:lang w:eastAsia="cs-CZ"/>
        </w:rPr>
      </w:pPr>
    </w:p>
    <w:tbl>
      <w:tblPr>
        <w:tblW w:w="969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03"/>
        <w:gridCol w:w="2297"/>
        <w:gridCol w:w="2297"/>
      </w:tblGrid>
      <w:tr w:rsidR="00BD28DC" w:rsidRPr="00BD28DC" w:rsidTr="00D364C3">
        <w:tc>
          <w:tcPr>
            <w:tcW w:w="5103" w:type="dxa"/>
            <w:shd w:val="clear" w:color="auto" w:fill="DDD9C3"/>
          </w:tcPr>
          <w:p w:rsidR="00D364C3" w:rsidRPr="00BD28DC" w:rsidRDefault="00D364C3" w:rsidP="00D364C3">
            <w:pPr>
              <w:spacing w:after="0" w:line="36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Názov</w:t>
            </w:r>
          </w:p>
        </w:tc>
        <w:tc>
          <w:tcPr>
            <w:tcW w:w="2297" w:type="dxa"/>
            <w:shd w:val="clear" w:color="auto" w:fill="DDD9C3"/>
          </w:tcPr>
          <w:p w:rsidR="00D364C3" w:rsidRPr="00BD28DC" w:rsidRDefault="00D364C3" w:rsidP="00D364C3">
            <w:pPr>
              <w:spacing w:after="0" w:line="240" w:lineRule="auto"/>
              <w:jc w:val="center"/>
              <w:rPr>
                <w:rFonts w:ascii="Tahoma" w:eastAsia="Times New Roman" w:hAnsi="Tahoma" w:cs="Tahoma"/>
                <w:lang w:eastAsia="sk-SK"/>
              </w:rPr>
            </w:pPr>
            <w:r w:rsidRPr="00BD28DC">
              <w:rPr>
                <w:rFonts w:ascii="Tahoma" w:eastAsia="Times New Roman" w:hAnsi="Tahoma" w:cs="Tahoma"/>
                <w:lang w:eastAsia="sk-SK"/>
              </w:rPr>
              <w:t>Skutočnosť</w:t>
            </w:r>
          </w:p>
          <w:p w:rsidR="00D364C3" w:rsidRPr="00BD28DC" w:rsidRDefault="00D364C3" w:rsidP="00A740EB">
            <w:pPr>
              <w:spacing w:after="0" w:line="240" w:lineRule="auto"/>
              <w:jc w:val="center"/>
              <w:rPr>
                <w:rFonts w:ascii="Tahoma" w:eastAsia="Times New Roman" w:hAnsi="Tahoma" w:cs="Tahoma"/>
                <w:lang w:eastAsia="sk-SK"/>
              </w:rPr>
            </w:pPr>
            <w:r w:rsidRPr="00BD28DC">
              <w:rPr>
                <w:rFonts w:ascii="Tahoma" w:eastAsia="Times New Roman" w:hAnsi="Tahoma" w:cs="Tahoma"/>
                <w:lang w:eastAsia="sk-SK"/>
              </w:rPr>
              <w:t>k 31.12.202</w:t>
            </w:r>
            <w:r w:rsidR="00A740EB" w:rsidRPr="00BD28DC">
              <w:rPr>
                <w:rFonts w:ascii="Tahoma" w:eastAsia="Times New Roman" w:hAnsi="Tahoma" w:cs="Tahoma"/>
                <w:lang w:eastAsia="sk-SK"/>
              </w:rPr>
              <w:t>1</w:t>
            </w:r>
          </w:p>
        </w:tc>
        <w:tc>
          <w:tcPr>
            <w:tcW w:w="2297" w:type="dxa"/>
            <w:shd w:val="clear" w:color="auto" w:fill="DDD9C3"/>
          </w:tcPr>
          <w:p w:rsidR="00D364C3" w:rsidRPr="00BD28DC" w:rsidRDefault="00D364C3" w:rsidP="00D364C3">
            <w:pPr>
              <w:spacing w:after="0" w:line="240" w:lineRule="auto"/>
              <w:jc w:val="center"/>
              <w:rPr>
                <w:rFonts w:ascii="Tahoma" w:eastAsia="Times New Roman" w:hAnsi="Tahoma" w:cs="Tahoma"/>
                <w:lang w:eastAsia="sk-SK"/>
              </w:rPr>
            </w:pPr>
            <w:r w:rsidRPr="00BD28DC">
              <w:rPr>
                <w:rFonts w:ascii="Tahoma" w:eastAsia="Times New Roman" w:hAnsi="Tahoma" w:cs="Tahoma"/>
                <w:lang w:eastAsia="sk-SK"/>
              </w:rPr>
              <w:t>Skutočnosť</w:t>
            </w:r>
          </w:p>
          <w:p w:rsidR="00D364C3" w:rsidRPr="00BD28DC" w:rsidRDefault="00D364C3" w:rsidP="00A740EB">
            <w:pPr>
              <w:spacing w:after="0" w:line="240" w:lineRule="auto"/>
              <w:jc w:val="center"/>
              <w:rPr>
                <w:rFonts w:ascii="Tahoma" w:eastAsia="Times New Roman" w:hAnsi="Tahoma" w:cs="Tahoma"/>
                <w:lang w:eastAsia="sk-SK"/>
              </w:rPr>
            </w:pPr>
            <w:r w:rsidRPr="00BD28DC">
              <w:rPr>
                <w:rFonts w:ascii="Tahoma" w:eastAsia="Times New Roman" w:hAnsi="Tahoma" w:cs="Tahoma"/>
                <w:lang w:eastAsia="sk-SK"/>
              </w:rPr>
              <w:t>K 31.12.202</w:t>
            </w:r>
            <w:r w:rsidR="00A740EB" w:rsidRPr="00BD28DC">
              <w:rPr>
                <w:rFonts w:ascii="Tahoma" w:eastAsia="Times New Roman" w:hAnsi="Tahoma" w:cs="Tahoma"/>
                <w:lang w:eastAsia="sk-SK"/>
              </w:rPr>
              <w:t>2</w:t>
            </w:r>
          </w:p>
        </w:tc>
      </w:tr>
      <w:tr w:rsidR="00BD28DC" w:rsidRPr="00BD28DC" w:rsidTr="00D364C3">
        <w:tc>
          <w:tcPr>
            <w:tcW w:w="5103" w:type="dxa"/>
            <w:shd w:val="clear" w:color="auto" w:fill="D9D9D9"/>
          </w:tcPr>
          <w:p w:rsidR="00A740EB" w:rsidRPr="00BD28DC" w:rsidRDefault="00A740EB" w:rsidP="00A740EB">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Náklady</w:t>
            </w:r>
          </w:p>
        </w:tc>
        <w:tc>
          <w:tcPr>
            <w:tcW w:w="2297" w:type="dxa"/>
            <w:shd w:val="clear" w:color="auto" w:fill="D9D9D9"/>
          </w:tcPr>
          <w:p w:rsidR="00A740EB" w:rsidRPr="00BD28DC" w:rsidRDefault="00A740EB"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4 822 199,51</w:t>
            </w:r>
          </w:p>
        </w:tc>
        <w:tc>
          <w:tcPr>
            <w:tcW w:w="2297" w:type="dxa"/>
            <w:shd w:val="clear" w:color="auto" w:fill="D9D9D9"/>
          </w:tcPr>
          <w:p w:rsidR="00A740EB" w:rsidRPr="00BD28DC" w:rsidRDefault="00A740EB"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5 136 512,69</w:t>
            </w:r>
          </w:p>
        </w:tc>
      </w:tr>
      <w:tr w:rsidR="00BD28DC" w:rsidRPr="00BD28DC" w:rsidTr="00D364C3">
        <w:tc>
          <w:tcPr>
            <w:tcW w:w="5103" w:type="dxa"/>
          </w:tcPr>
          <w:p w:rsidR="00A740EB" w:rsidRPr="00BD28DC" w:rsidRDefault="00A740EB" w:rsidP="00A740EB">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50 – Spotrebované nákupy</w:t>
            </w:r>
          </w:p>
        </w:tc>
        <w:tc>
          <w:tcPr>
            <w:tcW w:w="2297" w:type="dxa"/>
          </w:tcPr>
          <w:p w:rsidR="00A740EB" w:rsidRPr="00BD28DC" w:rsidRDefault="00A740EB"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470 869,26</w:t>
            </w:r>
          </w:p>
        </w:tc>
        <w:tc>
          <w:tcPr>
            <w:tcW w:w="2297" w:type="dxa"/>
          </w:tcPr>
          <w:p w:rsidR="00A740EB" w:rsidRPr="00BD28DC" w:rsidRDefault="008039EC"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347 159,56</w:t>
            </w:r>
          </w:p>
        </w:tc>
      </w:tr>
      <w:tr w:rsidR="00BD28DC" w:rsidRPr="00BD28DC" w:rsidTr="00D364C3">
        <w:tc>
          <w:tcPr>
            <w:tcW w:w="5103" w:type="dxa"/>
          </w:tcPr>
          <w:p w:rsidR="00A740EB" w:rsidRPr="00BD28DC" w:rsidRDefault="00A740EB" w:rsidP="00A740EB">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51 – Služby</w:t>
            </w:r>
          </w:p>
        </w:tc>
        <w:tc>
          <w:tcPr>
            <w:tcW w:w="2297" w:type="dxa"/>
          </w:tcPr>
          <w:p w:rsidR="00A740EB" w:rsidRPr="00BD28DC" w:rsidRDefault="00A740EB"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511 417,72</w:t>
            </w:r>
          </w:p>
        </w:tc>
        <w:tc>
          <w:tcPr>
            <w:tcW w:w="2297" w:type="dxa"/>
          </w:tcPr>
          <w:p w:rsidR="00A740EB" w:rsidRPr="00BD28DC" w:rsidRDefault="008039EC"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534 502,74</w:t>
            </w:r>
          </w:p>
        </w:tc>
      </w:tr>
      <w:tr w:rsidR="00BD28DC" w:rsidRPr="00BD28DC" w:rsidTr="00D364C3">
        <w:tc>
          <w:tcPr>
            <w:tcW w:w="5103" w:type="dxa"/>
          </w:tcPr>
          <w:p w:rsidR="00A740EB" w:rsidRPr="00BD28DC" w:rsidRDefault="00A740EB" w:rsidP="00A740EB">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52 – Osobné náklady</w:t>
            </w:r>
          </w:p>
        </w:tc>
        <w:tc>
          <w:tcPr>
            <w:tcW w:w="2297" w:type="dxa"/>
          </w:tcPr>
          <w:p w:rsidR="00A740EB" w:rsidRPr="00BD28DC" w:rsidRDefault="00A740EB"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1 727 212,94</w:t>
            </w:r>
          </w:p>
        </w:tc>
        <w:tc>
          <w:tcPr>
            <w:tcW w:w="2297" w:type="dxa"/>
          </w:tcPr>
          <w:p w:rsidR="00A740EB" w:rsidRPr="00BD28DC" w:rsidRDefault="008039EC"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1 834 727,22</w:t>
            </w:r>
          </w:p>
        </w:tc>
      </w:tr>
      <w:tr w:rsidR="00BD28DC" w:rsidRPr="00BD28DC" w:rsidTr="00D364C3">
        <w:tc>
          <w:tcPr>
            <w:tcW w:w="5103" w:type="dxa"/>
          </w:tcPr>
          <w:p w:rsidR="00A740EB" w:rsidRPr="00BD28DC" w:rsidRDefault="00A740EB" w:rsidP="00A740EB">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53 – Dane a  poplatky</w:t>
            </w:r>
          </w:p>
        </w:tc>
        <w:tc>
          <w:tcPr>
            <w:tcW w:w="2297" w:type="dxa"/>
          </w:tcPr>
          <w:p w:rsidR="00A740EB" w:rsidRPr="00BD28DC" w:rsidRDefault="00A740EB"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1 223,48</w:t>
            </w:r>
          </w:p>
        </w:tc>
        <w:tc>
          <w:tcPr>
            <w:tcW w:w="2297" w:type="dxa"/>
          </w:tcPr>
          <w:p w:rsidR="00A740EB" w:rsidRPr="00BD28DC" w:rsidRDefault="008039EC"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1 308,94</w:t>
            </w:r>
          </w:p>
        </w:tc>
      </w:tr>
      <w:tr w:rsidR="00BD28DC" w:rsidRPr="00BD28DC" w:rsidTr="00D364C3">
        <w:tc>
          <w:tcPr>
            <w:tcW w:w="5103" w:type="dxa"/>
          </w:tcPr>
          <w:p w:rsidR="00A740EB" w:rsidRPr="00BD28DC" w:rsidRDefault="00A740EB" w:rsidP="00A740EB">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54 – Ostatné náklady na prevádzkovú činnosť</w:t>
            </w:r>
          </w:p>
        </w:tc>
        <w:tc>
          <w:tcPr>
            <w:tcW w:w="2297" w:type="dxa"/>
          </w:tcPr>
          <w:p w:rsidR="00A740EB" w:rsidRPr="00BD28DC" w:rsidRDefault="00A740EB"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97 039,19</w:t>
            </w:r>
          </w:p>
        </w:tc>
        <w:tc>
          <w:tcPr>
            <w:tcW w:w="2297" w:type="dxa"/>
          </w:tcPr>
          <w:p w:rsidR="00A740EB" w:rsidRPr="00BD28DC" w:rsidRDefault="008039EC"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82 717,01</w:t>
            </w:r>
          </w:p>
        </w:tc>
      </w:tr>
      <w:tr w:rsidR="00BD28DC" w:rsidRPr="00BD28DC" w:rsidTr="00D364C3">
        <w:tc>
          <w:tcPr>
            <w:tcW w:w="5103" w:type="dxa"/>
          </w:tcPr>
          <w:p w:rsidR="00A740EB" w:rsidRPr="00BD28DC" w:rsidRDefault="00A740EB" w:rsidP="00A740EB">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55 – Odpisy, rezervy a OP z prevádzkovej a finančnej činnosti a zúčtovanie časového rozlíšenia</w:t>
            </w:r>
          </w:p>
        </w:tc>
        <w:tc>
          <w:tcPr>
            <w:tcW w:w="2297" w:type="dxa"/>
          </w:tcPr>
          <w:p w:rsidR="00A740EB" w:rsidRPr="00BD28DC" w:rsidRDefault="00A740EB" w:rsidP="00A740EB">
            <w:pPr>
              <w:spacing w:after="0" w:line="36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p>
          <w:p w:rsidR="00A740EB" w:rsidRPr="00BD28DC" w:rsidRDefault="00A740EB" w:rsidP="00A740EB">
            <w:pPr>
              <w:spacing w:after="0" w:line="36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378 799,10</w:t>
            </w:r>
          </w:p>
        </w:tc>
        <w:tc>
          <w:tcPr>
            <w:tcW w:w="2297" w:type="dxa"/>
          </w:tcPr>
          <w:p w:rsidR="00A740EB" w:rsidRPr="00BD28DC" w:rsidRDefault="00A740EB" w:rsidP="00A740EB">
            <w:pPr>
              <w:spacing w:after="0" w:line="360" w:lineRule="auto"/>
              <w:rPr>
                <w:rFonts w:ascii="Tahoma" w:eastAsia="Times New Roman" w:hAnsi="Tahoma" w:cs="Tahoma"/>
                <w:sz w:val="24"/>
                <w:szCs w:val="24"/>
                <w:lang w:eastAsia="sk-SK"/>
              </w:rPr>
            </w:pPr>
          </w:p>
          <w:p w:rsidR="008039EC" w:rsidRPr="00BD28DC" w:rsidRDefault="008039EC" w:rsidP="00A740EB">
            <w:pPr>
              <w:spacing w:after="0" w:line="36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412 671,94</w:t>
            </w:r>
          </w:p>
        </w:tc>
      </w:tr>
      <w:tr w:rsidR="00BD28DC" w:rsidRPr="00BD28DC" w:rsidTr="00D364C3">
        <w:tc>
          <w:tcPr>
            <w:tcW w:w="5103" w:type="dxa"/>
          </w:tcPr>
          <w:p w:rsidR="00A740EB" w:rsidRPr="00BD28DC" w:rsidRDefault="00A740EB" w:rsidP="00A740EB">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56 – Finančné náklady</w:t>
            </w:r>
          </w:p>
        </w:tc>
        <w:tc>
          <w:tcPr>
            <w:tcW w:w="2297" w:type="dxa"/>
          </w:tcPr>
          <w:p w:rsidR="00A740EB" w:rsidRPr="00BD28DC" w:rsidRDefault="00A740EB"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41 874,59</w:t>
            </w:r>
          </w:p>
        </w:tc>
        <w:tc>
          <w:tcPr>
            <w:tcW w:w="2297" w:type="dxa"/>
          </w:tcPr>
          <w:p w:rsidR="00A740EB" w:rsidRPr="00BD28DC" w:rsidRDefault="008039EC"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48 417,59</w:t>
            </w:r>
          </w:p>
        </w:tc>
      </w:tr>
      <w:tr w:rsidR="00BD28DC" w:rsidRPr="00BD28DC" w:rsidTr="00D364C3">
        <w:tc>
          <w:tcPr>
            <w:tcW w:w="5103" w:type="dxa"/>
          </w:tcPr>
          <w:p w:rsidR="00A740EB" w:rsidRPr="00BD28DC" w:rsidRDefault="00A740EB" w:rsidP="00A740EB">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57 – Mimoriadne náklady</w:t>
            </w:r>
          </w:p>
        </w:tc>
        <w:tc>
          <w:tcPr>
            <w:tcW w:w="2297" w:type="dxa"/>
          </w:tcPr>
          <w:p w:rsidR="00A740EB" w:rsidRPr="00BD28DC" w:rsidRDefault="00A740EB"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0,00</w:t>
            </w:r>
          </w:p>
        </w:tc>
        <w:tc>
          <w:tcPr>
            <w:tcW w:w="2297" w:type="dxa"/>
          </w:tcPr>
          <w:p w:rsidR="00A740EB" w:rsidRPr="00BD28DC" w:rsidRDefault="008039EC"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155,92</w:t>
            </w:r>
          </w:p>
        </w:tc>
      </w:tr>
      <w:tr w:rsidR="00BD28DC" w:rsidRPr="00BD28DC" w:rsidTr="00D364C3">
        <w:tc>
          <w:tcPr>
            <w:tcW w:w="5103" w:type="dxa"/>
          </w:tcPr>
          <w:p w:rsidR="00A740EB" w:rsidRPr="00BD28DC" w:rsidRDefault="00A740EB" w:rsidP="00A740EB">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58 – Náklady na transfery a náklady z odvodov príjmov</w:t>
            </w:r>
          </w:p>
        </w:tc>
        <w:tc>
          <w:tcPr>
            <w:tcW w:w="2297" w:type="dxa"/>
          </w:tcPr>
          <w:p w:rsidR="00A740EB" w:rsidRPr="00BD28DC" w:rsidRDefault="00A740EB"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1 593 763,23</w:t>
            </w:r>
          </w:p>
        </w:tc>
        <w:tc>
          <w:tcPr>
            <w:tcW w:w="2297" w:type="dxa"/>
          </w:tcPr>
          <w:p w:rsidR="00A740EB" w:rsidRPr="00BD28DC" w:rsidRDefault="008039EC"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1 874 851,77</w:t>
            </w:r>
          </w:p>
        </w:tc>
      </w:tr>
      <w:tr w:rsidR="00BD28DC" w:rsidRPr="00BD28DC" w:rsidTr="00D364C3">
        <w:tc>
          <w:tcPr>
            <w:tcW w:w="5103" w:type="dxa"/>
          </w:tcPr>
          <w:p w:rsidR="00A740EB" w:rsidRPr="00BD28DC" w:rsidRDefault="00A740EB" w:rsidP="00A740EB">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59 – Dane z príjmov</w:t>
            </w:r>
          </w:p>
        </w:tc>
        <w:tc>
          <w:tcPr>
            <w:tcW w:w="2297" w:type="dxa"/>
          </w:tcPr>
          <w:p w:rsidR="00A740EB" w:rsidRPr="00BD28DC" w:rsidRDefault="00A740EB"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106,40</w:t>
            </w:r>
          </w:p>
        </w:tc>
        <w:tc>
          <w:tcPr>
            <w:tcW w:w="2297" w:type="dxa"/>
          </w:tcPr>
          <w:p w:rsidR="00A740EB" w:rsidRPr="00BD28DC" w:rsidRDefault="008039EC"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267,00</w:t>
            </w:r>
          </w:p>
        </w:tc>
      </w:tr>
      <w:tr w:rsidR="00BD28DC" w:rsidRPr="00BD28DC" w:rsidTr="00D364C3">
        <w:tc>
          <w:tcPr>
            <w:tcW w:w="5103" w:type="dxa"/>
            <w:shd w:val="clear" w:color="auto" w:fill="D9D9D9"/>
          </w:tcPr>
          <w:p w:rsidR="00A740EB" w:rsidRPr="00BD28DC" w:rsidRDefault="00A740EB" w:rsidP="00A740EB">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Výnosy</w:t>
            </w:r>
          </w:p>
        </w:tc>
        <w:tc>
          <w:tcPr>
            <w:tcW w:w="2297" w:type="dxa"/>
            <w:shd w:val="clear" w:color="auto" w:fill="D9D9D9"/>
          </w:tcPr>
          <w:p w:rsidR="00A740EB" w:rsidRPr="00BD28DC" w:rsidRDefault="00A740EB"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5 378 058,05</w:t>
            </w:r>
          </w:p>
        </w:tc>
        <w:tc>
          <w:tcPr>
            <w:tcW w:w="2297" w:type="dxa"/>
            <w:shd w:val="clear" w:color="auto" w:fill="D9D9D9"/>
          </w:tcPr>
          <w:p w:rsidR="00A740EB" w:rsidRPr="00BD28DC" w:rsidRDefault="008039EC"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5 220 269,28</w:t>
            </w:r>
          </w:p>
        </w:tc>
      </w:tr>
      <w:tr w:rsidR="00BD28DC" w:rsidRPr="00BD28DC" w:rsidTr="00D364C3">
        <w:tc>
          <w:tcPr>
            <w:tcW w:w="5103" w:type="dxa"/>
          </w:tcPr>
          <w:p w:rsidR="00A740EB" w:rsidRPr="00BD28DC" w:rsidRDefault="00A740EB" w:rsidP="00A740EB">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60 – Tržby za vlastné výkony a tovar</w:t>
            </w:r>
          </w:p>
        </w:tc>
        <w:tc>
          <w:tcPr>
            <w:tcW w:w="2297" w:type="dxa"/>
          </w:tcPr>
          <w:p w:rsidR="00A740EB" w:rsidRPr="00BD28DC" w:rsidRDefault="00A740EB"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165 084,25</w:t>
            </w:r>
          </w:p>
        </w:tc>
        <w:tc>
          <w:tcPr>
            <w:tcW w:w="2297" w:type="dxa"/>
          </w:tcPr>
          <w:p w:rsidR="00A740EB" w:rsidRPr="00BD28DC" w:rsidRDefault="008039EC"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182 393,37</w:t>
            </w:r>
          </w:p>
        </w:tc>
      </w:tr>
      <w:tr w:rsidR="00BD28DC" w:rsidRPr="00BD28DC" w:rsidTr="00D364C3">
        <w:tc>
          <w:tcPr>
            <w:tcW w:w="5103" w:type="dxa"/>
          </w:tcPr>
          <w:p w:rsidR="00A740EB" w:rsidRPr="00BD28DC" w:rsidRDefault="00A740EB" w:rsidP="008039EC">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61 – Zmena stavu vnútroorganizačných </w:t>
            </w:r>
            <w:r w:rsidR="008039EC" w:rsidRPr="00BD28DC">
              <w:rPr>
                <w:rFonts w:ascii="Tahoma" w:eastAsia="Times New Roman" w:hAnsi="Tahoma" w:cs="Tahoma"/>
                <w:sz w:val="24"/>
                <w:szCs w:val="24"/>
                <w:lang w:eastAsia="sk-SK"/>
              </w:rPr>
              <w:t>zásob</w:t>
            </w:r>
          </w:p>
        </w:tc>
        <w:tc>
          <w:tcPr>
            <w:tcW w:w="2297" w:type="dxa"/>
          </w:tcPr>
          <w:p w:rsidR="00A740EB" w:rsidRPr="00BD28DC" w:rsidRDefault="00A740EB"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0,00</w:t>
            </w:r>
          </w:p>
        </w:tc>
        <w:tc>
          <w:tcPr>
            <w:tcW w:w="2297" w:type="dxa"/>
          </w:tcPr>
          <w:p w:rsidR="00A740EB" w:rsidRPr="00BD28DC" w:rsidRDefault="008039EC"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0,00</w:t>
            </w:r>
          </w:p>
        </w:tc>
      </w:tr>
      <w:tr w:rsidR="00BD28DC" w:rsidRPr="00BD28DC" w:rsidTr="00D364C3">
        <w:tc>
          <w:tcPr>
            <w:tcW w:w="5103" w:type="dxa"/>
          </w:tcPr>
          <w:p w:rsidR="00A740EB" w:rsidRPr="00BD28DC" w:rsidRDefault="00A740EB" w:rsidP="00A740EB">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62 – Aktivácia</w:t>
            </w:r>
          </w:p>
        </w:tc>
        <w:tc>
          <w:tcPr>
            <w:tcW w:w="2297" w:type="dxa"/>
          </w:tcPr>
          <w:p w:rsidR="00A740EB" w:rsidRPr="00BD28DC" w:rsidRDefault="00A740EB"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7 151,54</w:t>
            </w:r>
          </w:p>
        </w:tc>
        <w:tc>
          <w:tcPr>
            <w:tcW w:w="2297" w:type="dxa"/>
          </w:tcPr>
          <w:p w:rsidR="00A740EB" w:rsidRPr="00BD28DC" w:rsidRDefault="008039EC"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4 075,07</w:t>
            </w:r>
          </w:p>
        </w:tc>
      </w:tr>
      <w:tr w:rsidR="00BD28DC" w:rsidRPr="00BD28DC" w:rsidTr="00D364C3">
        <w:tc>
          <w:tcPr>
            <w:tcW w:w="5103" w:type="dxa"/>
          </w:tcPr>
          <w:p w:rsidR="00A740EB" w:rsidRPr="00BD28DC" w:rsidRDefault="00A740EB" w:rsidP="00A740EB">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63 – Daňové a colné výnosy a výnosy z poplatkov</w:t>
            </w:r>
          </w:p>
        </w:tc>
        <w:tc>
          <w:tcPr>
            <w:tcW w:w="2297" w:type="dxa"/>
          </w:tcPr>
          <w:p w:rsidR="00A740EB" w:rsidRPr="00BD28DC" w:rsidRDefault="00A740EB"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3 658 576,94</w:t>
            </w:r>
          </w:p>
        </w:tc>
        <w:tc>
          <w:tcPr>
            <w:tcW w:w="2297" w:type="dxa"/>
          </w:tcPr>
          <w:p w:rsidR="00A740EB" w:rsidRPr="00BD28DC" w:rsidRDefault="00C05883"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3 971 924,32</w:t>
            </w:r>
          </w:p>
        </w:tc>
      </w:tr>
      <w:tr w:rsidR="00BD28DC" w:rsidRPr="00BD28DC" w:rsidTr="00D364C3">
        <w:tc>
          <w:tcPr>
            <w:tcW w:w="5103" w:type="dxa"/>
          </w:tcPr>
          <w:p w:rsidR="00A740EB" w:rsidRPr="00BD28DC" w:rsidRDefault="00A740EB" w:rsidP="00A740EB">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64 – Ostatné výnosy</w:t>
            </w:r>
          </w:p>
        </w:tc>
        <w:tc>
          <w:tcPr>
            <w:tcW w:w="2297" w:type="dxa"/>
          </w:tcPr>
          <w:p w:rsidR="00A740EB" w:rsidRPr="00BD28DC" w:rsidRDefault="00A740EB"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235 918,00</w:t>
            </w:r>
          </w:p>
        </w:tc>
        <w:tc>
          <w:tcPr>
            <w:tcW w:w="2297" w:type="dxa"/>
          </w:tcPr>
          <w:p w:rsidR="00A740EB" w:rsidRPr="00BD28DC" w:rsidRDefault="00C05883"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211 788,50</w:t>
            </w:r>
          </w:p>
        </w:tc>
      </w:tr>
      <w:tr w:rsidR="00BD28DC" w:rsidRPr="00BD28DC" w:rsidTr="00D364C3">
        <w:tc>
          <w:tcPr>
            <w:tcW w:w="5103" w:type="dxa"/>
          </w:tcPr>
          <w:p w:rsidR="00A740EB" w:rsidRPr="00BD28DC" w:rsidRDefault="00A740EB" w:rsidP="00A740EB">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65 – Zúčtovanie rezerv a OP z prevádzkovej a finančnej činnosti a zúčtovanie časového rozlíšenia</w:t>
            </w:r>
          </w:p>
        </w:tc>
        <w:tc>
          <w:tcPr>
            <w:tcW w:w="2297" w:type="dxa"/>
          </w:tcPr>
          <w:p w:rsidR="00A740EB" w:rsidRPr="00BD28DC" w:rsidRDefault="00A740EB"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45 085,54</w:t>
            </w:r>
          </w:p>
        </w:tc>
        <w:tc>
          <w:tcPr>
            <w:tcW w:w="2297" w:type="dxa"/>
          </w:tcPr>
          <w:p w:rsidR="00A740EB" w:rsidRPr="00BD28DC" w:rsidRDefault="00C05883"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13 871,39</w:t>
            </w:r>
          </w:p>
        </w:tc>
      </w:tr>
      <w:tr w:rsidR="00BD28DC" w:rsidRPr="00BD28DC" w:rsidTr="00D364C3">
        <w:tc>
          <w:tcPr>
            <w:tcW w:w="5103" w:type="dxa"/>
          </w:tcPr>
          <w:p w:rsidR="00A740EB" w:rsidRPr="00BD28DC" w:rsidRDefault="00A740EB" w:rsidP="00A740EB">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66 – Finančné výnosy</w:t>
            </w:r>
          </w:p>
        </w:tc>
        <w:tc>
          <w:tcPr>
            <w:tcW w:w="2297" w:type="dxa"/>
          </w:tcPr>
          <w:p w:rsidR="00A740EB" w:rsidRPr="00BD28DC" w:rsidRDefault="00A740EB"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2 945,89</w:t>
            </w:r>
          </w:p>
        </w:tc>
        <w:tc>
          <w:tcPr>
            <w:tcW w:w="2297" w:type="dxa"/>
          </w:tcPr>
          <w:p w:rsidR="00A740EB" w:rsidRPr="00BD28DC" w:rsidRDefault="00C05883"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40,00</w:t>
            </w:r>
          </w:p>
        </w:tc>
      </w:tr>
      <w:tr w:rsidR="00BD28DC" w:rsidRPr="00BD28DC" w:rsidTr="00D364C3">
        <w:tc>
          <w:tcPr>
            <w:tcW w:w="5103" w:type="dxa"/>
          </w:tcPr>
          <w:p w:rsidR="00A740EB" w:rsidRPr="00BD28DC" w:rsidRDefault="00A740EB" w:rsidP="00A740EB">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67 – Mimoriadne výnosy</w:t>
            </w:r>
          </w:p>
        </w:tc>
        <w:tc>
          <w:tcPr>
            <w:tcW w:w="2297" w:type="dxa"/>
          </w:tcPr>
          <w:p w:rsidR="00A740EB" w:rsidRPr="00BD28DC" w:rsidRDefault="00A740EB"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9,97</w:t>
            </w:r>
          </w:p>
        </w:tc>
        <w:tc>
          <w:tcPr>
            <w:tcW w:w="2297" w:type="dxa"/>
          </w:tcPr>
          <w:p w:rsidR="00A740EB" w:rsidRPr="00BD28DC" w:rsidRDefault="00C05883"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14,09</w:t>
            </w:r>
          </w:p>
        </w:tc>
      </w:tr>
      <w:tr w:rsidR="00BD28DC" w:rsidRPr="00BD28DC" w:rsidTr="00D364C3">
        <w:tc>
          <w:tcPr>
            <w:tcW w:w="5103" w:type="dxa"/>
          </w:tcPr>
          <w:p w:rsidR="00A740EB" w:rsidRPr="00BD28DC" w:rsidRDefault="00A740EB" w:rsidP="00A740EB">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69 – Výnosy z transferov a rozpočtových príjmov v obciach, VÚC a v RO a PO zriadených obcou alebo VÚC</w:t>
            </w:r>
          </w:p>
        </w:tc>
        <w:tc>
          <w:tcPr>
            <w:tcW w:w="2297" w:type="dxa"/>
          </w:tcPr>
          <w:p w:rsidR="00A740EB" w:rsidRPr="00BD28DC" w:rsidRDefault="00A740EB"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1 263 285,92</w:t>
            </w:r>
          </w:p>
        </w:tc>
        <w:tc>
          <w:tcPr>
            <w:tcW w:w="2297" w:type="dxa"/>
          </w:tcPr>
          <w:p w:rsidR="00A740EB" w:rsidRPr="00BD28DC" w:rsidRDefault="00C05883"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836 162,54</w:t>
            </w:r>
          </w:p>
        </w:tc>
      </w:tr>
      <w:tr w:rsidR="00BD28DC" w:rsidRPr="00BD28DC" w:rsidTr="00D364C3">
        <w:tc>
          <w:tcPr>
            <w:tcW w:w="5103" w:type="dxa"/>
            <w:shd w:val="clear" w:color="auto" w:fill="D9D9D9"/>
          </w:tcPr>
          <w:p w:rsidR="00A740EB" w:rsidRPr="00BD28DC" w:rsidRDefault="00A740EB" w:rsidP="00A740EB">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Hospodársky výsledok</w:t>
            </w:r>
          </w:p>
          <w:p w:rsidR="00A740EB" w:rsidRPr="00BD28DC" w:rsidRDefault="00A740EB" w:rsidP="00A740EB">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 kladný HV, - záporný HV/</w:t>
            </w:r>
          </w:p>
        </w:tc>
        <w:tc>
          <w:tcPr>
            <w:tcW w:w="2297" w:type="dxa"/>
            <w:shd w:val="clear" w:color="auto" w:fill="D9D9D9"/>
          </w:tcPr>
          <w:p w:rsidR="00A740EB" w:rsidRPr="00BD28DC" w:rsidRDefault="00A740EB" w:rsidP="00A740EB">
            <w:pPr>
              <w:spacing w:after="0" w:line="360" w:lineRule="auto"/>
              <w:ind w:left="360"/>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555 858,54</w:t>
            </w:r>
          </w:p>
        </w:tc>
        <w:tc>
          <w:tcPr>
            <w:tcW w:w="2297" w:type="dxa"/>
            <w:shd w:val="clear" w:color="auto" w:fill="D9D9D9"/>
          </w:tcPr>
          <w:p w:rsidR="00A740EB" w:rsidRPr="00BD28DC" w:rsidRDefault="00C05883" w:rsidP="00A740EB">
            <w:pPr>
              <w:spacing w:after="0" w:line="360" w:lineRule="auto"/>
              <w:ind w:left="360"/>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83 756,59</w:t>
            </w:r>
          </w:p>
        </w:tc>
      </w:tr>
    </w:tbl>
    <w:p w:rsidR="00746B0A" w:rsidRPr="00BD28DC" w:rsidRDefault="00746B0A" w:rsidP="00EF1234">
      <w:pPr>
        <w:pStyle w:val="Nadpis2"/>
        <w:rPr>
          <w:rFonts w:ascii="Tahoma" w:hAnsi="Tahoma" w:cs="Tahoma"/>
          <w:i w:val="0"/>
          <w:sz w:val="22"/>
          <w:szCs w:val="22"/>
        </w:rPr>
      </w:pPr>
    </w:p>
    <w:p w:rsidR="00EA1D6D" w:rsidRPr="00BD28DC" w:rsidRDefault="00955A72" w:rsidP="00EF1234">
      <w:pPr>
        <w:pStyle w:val="Nadpis2"/>
        <w:rPr>
          <w:rFonts w:ascii="Tahoma" w:hAnsi="Tahoma" w:cs="Tahoma"/>
          <w:i w:val="0"/>
          <w:sz w:val="22"/>
          <w:szCs w:val="22"/>
        </w:rPr>
      </w:pPr>
      <w:bookmarkStart w:id="33" w:name="_Toc143698343"/>
      <w:r w:rsidRPr="00BD28DC">
        <w:rPr>
          <w:rFonts w:ascii="Tahoma" w:hAnsi="Tahoma" w:cs="Tahoma"/>
          <w:i w:val="0"/>
          <w:sz w:val="22"/>
          <w:szCs w:val="22"/>
        </w:rPr>
        <w:t>9</w:t>
      </w:r>
      <w:r w:rsidR="00EA1D6D" w:rsidRPr="00BD28DC">
        <w:rPr>
          <w:rFonts w:ascii="Tahoma" w:hAnsi="Tahoma" w:cs="Tahoma"/>
          <w:i w:val="0"/>
          <w:sz w:val="22"/>
          <w:szCs w:val="22"/>
        </w:rPr>
        <w:t>.2 Vývoj nákladov a výnosov za konsolidovaný celok</w:t>
      </w:r>
      <w:bookmarkEnd w:id="33"/>
    </w:p>
    <w:p w:rsidR="0021489F" w:rsidRPr="00BD28DC" w:rsidRDefault="0021489F" w:rsidP="0021489F">
      <w:pPr>
        <w:rPr>
          <w:lang w:eastAsia="cs-CZ"/>
        </w:rPr>
      </w:pPr>
    </w:p>
    <w:tbl>
      <w:tblPr>
        <w:tblW w:w="935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03"/>
        <w:gridCol w:w="2127"/>
        <w:gridCol w:w="2127"/>
      </w:tblGrid>
      <w:tr w:rsidR="00BD28DC" w:rsidRPr="00BD28DC" w:rsidTr="00D364C3">
        <w:tc>
          <w:tcPr>
            <w:tcW w:w="5103" w:type="dxa"/>
            <w:shd w:val="clear" w:color="auto" w:fill="DDD9C3"/>
          </w:tcPr>
          <w:p w:rsidR="00D364C3" w:rsidRPr="00BD28DC" w:rsidRDefault="00D364C3" w:rsidP="00D364C3">
            <w:pPr>
              <w:spacing w:after="0" w:line="36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Názov</w:t>
            </w:r>
          </w:p>
        </w:tc>
        <w:tc>
          <w:tcPr>
            <w:tcW w:w="2127" w:type="dxa"/>
            <w:shd w:val="clear" w:color="auto" w:fill="DDD9C3"/>
          </w:tcPr>
          <w:p w:rsidR="00D364C3" w:rsidRPr="00BD28DC" w:rsidRDefault="00D364C3" w:rsidP="00D364C3">
            <w:pPr>
              <w:spacing w:after="0" w:line="240" w:lineRule="auto"/>
              <w:jc w:val="center"/>
              <w:rPr>
                <w:rFonts w:ascii="Tahoma" w:eastAsia="Times New Roman" w:hAnsi="Tahoma" w:cs="Tahoma"/>
                <w:lang w:eastAsia="sk-SK"/>
              </w:rPr>
            </w:pPr>
            <w:r w:rsidRPr="00BD28DC">
              <w:rPr>
                <w:rFonts w:ascii="Tahoma" w:eastAsia="Times New Roman" w:hAnsi="Tahoma" w:cs="Tahoma"/>
                <w:lang w:eastAsia="sk-SK"/>
              </w:rPr>
              <w:t>Skutočnosť</w:t>
            </w:r>
          </w:p>
          <w:p w:rsidR="00D364C3" w:rsidRPr="00BD28DC" w:rsidRDefault="00D364C3" w:rsidP="00A740EB">
            <w:pPr>
              <w:spacing w:after="0" w:line="240" w:lineRule="auto"/>
              <w:jc w:val="center"/>
              <w:rPr>
                <w:rFonts w:ascii="Tahoma" w:eastAsia="Times New Roman" w:hAnsi="Tahoma" w:cs="Tahoma"/>
                <w:lang w:eastAsia="sk-SK"/>
              </w:rPr>
            </w:pPr>
            <w:r w:rsidRPr="00BD28DC">
              <w:rPr>
                <w:rFonts w:ascii="Tahoma" w:eastAsia="Times New Roman" w:hAnsi="Tahoma" w:cs="Tahoma"/>
                <w:lang w:eastAsia="sk-SK"/>
              </w:rPr>
              <w:t>k 31.12.202</w:t>
            </w:r>
            <w:r w:rsidR="00A740EB" w:rsidRPr="00BD28DC">
              <w:rPr>
                <w:rFonts w:ascii="Tahoma" w:eastAsia="Times New Roman" w:hAnsi="Tahoma" w:cs="Tahoma"/>
                <w:lang w:eastAsia="sk-SK"/>
              </w:rPr>
              <w:t>1</w:t>
            </w:r>
          </w:p>
        </w:tc>
        <w:tc>
          <w:tcPr>
            <w:tcW w:w="2127" w:type="dxa"/>
            <w:shd w:val="clear" w:color="auto" w:fill="DDD9C3"/>
          </w:tcPr>
          <w:p w:rsidR="00D364C3" w:rsidRPr="00BD28DC" w:rsidRDefault="00D364C3" w:rsidP="00D364C3">
            <w:pPr>
              <w:spacing w:after="0" w:line="240" w:lineRule="auto"/>
              <w:jc w:val="center"/>
              <w:rPr>
                <w:rFonts w:ascii="Tahoma" w:eastAsia="Times New Roman" w:hAnsi="Tahoma" w:cs="Tahoma"/>
                <w:lang w:eastAsia="sk-SK"/>
              </w:rPr>
            </w:pPr>
            <w:r w:rsidRPr="00BD28DC">
              <w:rPr>
                <w:rFonts w:ascii="Tahoma" w:eastAsia="Times New Roman" w:hAnsi="Tahoma" w:cs="Tahoma"/>
                <w:lang w:eastAsia="sk-SK"/>
              </w:rPr>
              <w:t>Skutočnosť</w:t>
            </w:r>
          </w:p>
          <w:p w:rsidR="00D364C3" w:rsidRPr="00BD28DC" w:rsidRDefault="00D364C3" w:rsidP="00A740EB">
            <w:pPr>
              <w:spacing w:after="0" w:line="240" w:lineRule="auto"/>
              <w:jc w:val="center"/>
              <w:rPr>
                <w:rFonts w:ascii="Tahoma" w:eastAsia="Times New Roman" w:hAnsi="Tahoma" w:cs="Tahoma"/>
                <w:lang w:eastAsia="sk-SK"/>
              </w:rPr>
            </w:pPr>
            <w:r w:rsidRPr="00BD28DC">
              <w:rPr>
                <w:rFonts w:ascii="Tahoma" w:eastAsia="Times New Roman" w:hAnsi="Tahoma" w:cs="Tahoma"/>
                <w:lang w:eastAsia="sk-SK"/>
              </w:rPr>
              <w:t>K 31.12.202</w:t>
            </w:r>
            <w:r w:rsidR="00A740EB" w:rsidRPr="00BD28DC">
              <w:rPr>
                <w:rFonts w:ascii="Tahoma" w:eastAsia="Times New Roman" w:hAnsi="Tahoma" w:cs="Tahoma"/>
                <w:lang w:eastAsia="sk-SK"/>
              </w:rPr>
              <w:t>2</w:t>
            </w:r>
          </w:p>
        </w:tc>
      </w:tr>
      <w:tr w:rsidR="00BD28DC" w:rsidRPr="00BD28DC" w:rsidTr="00D364C3">
        <w:tc>
          <w:tcPr>
            <w:tcW w:w="5103" w:type="dxa"/>
            <w:shd w:val="clear" w:color="auto" w:fill="D9D9D9"/>
          </w:tcPr>
          <w:p w:rsidR="00A740EB" w:rsidRPr="00BD28DC" w:rsidRDefault="00A740EB" w:rsidP="00A740EB">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Náklady</w:t>
            </w:r>
          </w:p>
        </w:tc>
        <w:tc>
          <w:tcPr>
            <w:tcW w:w="2127" w:type="dxa"/>
            <w:shd w:val="clear" w:color="auto" w:fill="D9D9D9"/>
          </w:tcPr>
          <w:p w:rsidR="00A740EB" w:rsidRPr="00BD28DC" w:rsidRDefault="00A740EB" w:rsidP="00A740EB">
            <w:pPr>
              <w:spacing w:after="0" w:line="360" w:lineRule="auto"/>
              <w:jc w:val="right"/>
              <w:rPr>
                <w:rFonts w:ascii="Tahoma" w:eastAsia="Times New Roman" w:hAnsi="Tahoma" w:cs="Tahoma"/>
                <w:sz w:val="24"/>
                <w:szCs w:val="24"/>
                <w:lang w:eastAsia="sk-SK"/>
              </w:rPr>
            </w:pPr>
          </w:p>
        </w:tc>
        <w:tc>
          <w:tcPr>
            <w:tcW w:w="2127" w:type="dxa"/>
            <w:shd w:val="clear" w:color="auto" w:fill="D9D9D9"/>
          </w:tcPr>
          <w:p w:rsidR="00A740EB" w:rsidRPr="00BD28DC" w:rsidRDefault="00A740EB" w:rsidP="00A740EB">
            <w:pPr>
              <w:spacing w:after="0" w:line="360" w:lineRule="auto"/>
              <w:jc w:val="right"/>
              <w:rPr>
                <w:rFonts w:ascii="Tahoma" w:eastAsia="Times New Roman" w:hAnsi="Tahoma" w:cs="Tahoma"/>
                <w:sz w:val="24"/>
                <w:szCs w:val="24"/>
                <w:lang w:eastAsia="sk-SK"/>
              </w:rPr>
            </w:pPr>
          </w:p>
        </w:tc>
      </w:tr>
      <w:tr w:rsidR="00BD28DC" w:rsidRPr="00BD28DC" w:rsidTr="00D364C3">
        <w:tc>
          <w:tcPr>
            <w:tcW w:w="5103" w:type="dxa"/>
          </w:tcPr>
          <w:p w:rsidR="00A740EB" w:rsidRPr="00BD28DC" w:rsidRDefault="00A740EB" w:rsidP="00A740EB">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50 – Spotrebované nákupy</w:t>
            </w:r>
          </w:p>
        </w:tc>
        <w:tc>
          <w:tcPr>
            <w:tcW w:w="2127" w:type="dxa"/>
          </w:tcPr>
          <w:p w:rsidR="00A740EB" w:rsidRPr="00BD28DC" w:rsidRDefault="00A740EB"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873 458,88</w:t>
            </w:r>
          </w:p>
        </w:tc>
        <w:tc>
          <w:tcPr>
            <w:tcW w:w="2127" w:type="dxa"/>
          </w:tcPr>
          <w:p w:rsidR="00A740EB" w:rsidRPr="00BD28DC" w:rsidRDefault="004A4D6F"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877 132,77</w:t>
            </w:r>
          </w:p>
        </w:tc>
      </w:tr>
      <w:tr w:rsidR="00BD28DC" w:rsidRPr="00BD28DC" w:rsidTr="00D364C3">
        <w:tc>
          <w:tcPr>
            <w:tcW w:w="5103" w:type="dxa"/>
          </w:tcPr>
          <w:p w:rsidR="00A740EB" w:rsidRPr="00BD28DC" w:rsidRDefault="00A740EB" w:rsidP="00A740EB">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51 – Služby</w:t>
            </w:r>
          </w:p>
        </w:tc>
        <w:tc>
          <w:tcPr>
            <w:tcW w:w="2127" w:type="dxa"/>
          </w:tcPr>
          <w:p w:rsidR="00A740EB" w:rsidRPr="00BD28DC" w:rsidRDefault="00A740EB"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631 298,06</w:t>
            </w:r>
          </w:p>
        </w:tc>
        <w:tc>
          <w:tcPr>
            <w:tcW w:w="2127" w:type="dxa"/>
          </w:tcPr>
          <w:p w:rsidR="00A740EB" w:rsidRPr="00BD28DC" w:rsidRDefault="004A4D6F"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634 075,09</w:t>
            </w:r>
          </w:p>
        </w:tc>
      </w:tr>
      <w:tr w:rsidR="00BD28DC" w:rsidRPr="00BD28DC" w:rsidTr="00D364C3">
        <w:tc>
          <w:tcPr>
            <w:tcW w:w="5103" w:type="dxa"/>
          </w:tcPr>
          <w:p w:rsidR="00A740EB" w:rsidRPr="00BD28DC" w:rsidRDefault="00A740EB" w:rsidP="00A740EB">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52 – Osobné náklady</w:t>
            </w:r>
          </w:p>
        </w:tc>
        <w:tc>
          <w:tcPr>
            <w:tcW w:w="2127" w:type="dxa"/>
          </w:tcPr>
          <w:p w:rsidR="00A740EB" w:rsidRPr="00BD28DC" w:rsidRDefault="00A740EB"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4 969 981,77</w:t>
            </w:r>
          </w:p>
        </w:tc>
        <w:tc>
          <w:tcPr>
            <w:tcW w:w="2127" w:type="dxa"/>
          </w:tcPr>
          <w:p w:rsidR="00A740EB" w:rsidRPr="00BD28DC" w:rsidRDefault="004A4D6F"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5 230 977,45</w:t>
            </w:r>
          </w:p>
        </w:tc>
      </w:tr>
      <w:tr w:rsidR="00BD28DC" w:rsidRPr="00BD28DC" w:rsidTr="00D364C3">
        <w:tc>
          <w:tcPr>
            <w:tcW w:w="5103" w:type="dxa"/>
          </w:tcPr>
          <w:p w:rsidR="00A740EB" w:rsidRPr="00BD28DC" w:rsidRDefault="00A740EB" w:rsidP="00A740EB">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53 – Dane a  poplatky</w:t>
            </w:r>
          </w:p>
        </w:tc>
        <w:tc>
          <w:tcPr>
            <w:tcW w:w="2127" w:type="dxa"/>
          </w:tcPr>
          <w:p w:rsidR="00A740EB" w:rsidRPr="00BD28DC" w:rsidRDefault="00A740EB"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1 253,48</w:t>
            </w:r>
          </w:p>
        </w:tc>
        <w:tc>
          <w:tcPr>
            <w:tcW w:w="2127" w:type="dxa"/>
          </w:tcPr>
          <w:p w:rsidR="00A740EB" w:rsidRPr="00BD28DC" w:rsidRDefault="004A4D6F"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1 308,94</w:t>
            </w:r>
          </w:p>
        </w:tc>
      </w:tr>
      <w:tr w:rsidR="00BD28DC" w:rsidRPr="00BD28DC" w:rsidTr="00D364C3">
        <w:tc>
          <w:tcPr>
            <w:tcW w:w="5103" w:type="dxa"/>
          </w:tcPr>
          <w:p w:rsidR="00A740EB" w:rsidRPr="00BD28DC" w:rsidRDefault="00A740EB" w:rsidP="00A740EB">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54 – Ostatné náklady na prevádzkovú činnosť</w:t>
            </w:r>
          </w:p>
        </w:tc>
        <w:tc>
          <w:tcPr>
            <w:tcW w:w="2127" w:type="dxa"/>
          </w:tcPr>
          <w:p w:rsidR="00A740EB" w:rsidRPr="00BD28DC" w:rsidRDefault="00A740EB"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168 709,63</w:t>
            </w:r>
          </w:p>
        </w:tc>
        <w:tc>
          <w:tcPr>
            <w:tcW w:w="2127" w:type="dxa"/>
          </w:tcPr>
          <w:p w:rsidR="00A740EB" w:rsidRPr="00BD28DC" w:rsidRDefault="004A4D6F"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131 710,66</w:t>
            </w:r>
          </w:p>
        </w:tc>
      </w:tr>
      <w:tr w:rsidR="00BD28DC" w:rsidRPr="00BD28DC" w:rsidTr="00D364C3">
        <w:tc>
          <w:tcPr>
            <w:tcW w:w="5103" w:type="dxa"/>
          </w:tcPr>
          <w:p w:rsidR="00A740EB" w:rsidRPr="00BD28DC" w:rsidRDefault="00A740EB" w:rsidP="00A740EB">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55 – Odpisy, rezervy a OP z prevádzkovej a finančnej činnosti a zúčtovanie časového rozlíšenia</w:t>
            </w:r>
          </w:p>
        </w:tc>
        <w:tc>
          <w:tcPr>
            <w:tcW w:w="2127" w:type="dxa"/>
          </w:tcPr>
          <w:p w:rsidR="00A740EB" w:rsidRPr="00BD28DC" w:rsidRDefault="00A740EB" w:rsidP="00A740EB">
            <w:pPr>
              <w:spacing w:after="0" w:line="360" w:lineRule="auto"/>
              <w:jc w:val="right"/>
              <w:rPr>
                <w:rFonts w:ascii="Tahoma" w:eastAsia="Times New Roman" w:hAnsi="Tahoma" w:cs="Tahoma"/>
                <w:sz w:val="24"/>
                <w:szCs w:val="24"/>
                <w:lang w:eastAsia="sk-SK"/>
              </w:rPr>
            </w:pPr>
          </w:p>
          <w:p w:rsidR="00A740EB" w:rsidRPr="00BD28DC" w:rsidRDefault="00A740EB"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571 317,50  </w:t>
            </w:r>
          </w:p>
        </w:tc>
        <w:tc>
          <w:tcPr>
            <w:tcW w:w="2127" w:type="dxa"/>
          </w:tcPr>
          <w:p w:rsidR="004A4D6F" w:rsidRPr="00BD28DC" w:rsidRDefault="004A4D6F" w:rsidP="00A740EB">
            <w:pPr>
              <w:spacing w:after="0" w:line="360" w:lineRule="auto"/>
              <w:jc w:val="right"/>
              <w:rPr>
                <w:rFonts w:ascii="Tahoma" w:eastAsia="Times New Roman" w:hAnsi="Tahoma" w:cs="Tahoma"/>
                <w:sz w:val="24"/>
                <w:szCs w:val="24"/>
                <w:lang w:eastAsia="sk-SK"/>
              </w:rPr>
            </w:pPr>
          </w:p>
          <w:p w:rsidR="00A740EB" w:rsidRPr="00BD28DC" w:rsidRDefault="004A4D6F"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613 952,01</w:t>
            </w:r>
          </w:p>
        </w:tc>
      </w:tr>
      <w:tr w:rsidR="00BD28DC" w:rsidRPr="00BD28DC" w:rsidTr="00D364C3">
        <w:tc>
          <w:tcPr>
            <w:tcW w:w="5103" w:type="dxa"/>
          </w:tcPr>
          <w:p w:rsidR="00A740EB" w:rsidRPr="00BD28DC" w:rsidRDefault="00A740EB" w:rsidP="00A740EB">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56 – Finančné náklady</w:t>
            </w:r>
          </w:p>
        </w:tc>
        <w:tc>
          <w:tcPr>
            <w:tcW w:w="2127" w:type="dxa"/>
          </w:tcPr>
          <w:p w:rsidR="00A740EB" w:rsidRPr="00BD28DC" w:rsidRDefault="00A740EB"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47 226,09</w:t>
            </w:r>
          </w:p>
        </w:tc>
        <w:tc>
          <w:tcPr>
            <w:tcW w:w="2127" w:type="dxa"/>
          </w:tcPr>
          <w:p w:rsidR="00A740EB" w:rsidRPr="00BD28DC" w:rsidRDefault="004A4D6F"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53 536,11</w:t>
            </w:r>
          </w:p>
        </w:tc>
      </w:tr>
      <w:tr w:rsidR="00BD28DC" w:rsidRPr="00BD28DC" w:rsidTr="00D364C3">
        <w:tc>
          <w:tcPr>
            <w:tcW w:w="5103" w:type="dxa"/>
          </w:tcPr>
          <w:p w:rsidR="00A740EB" w:rsidRPr="00BD28DC" w:rsidRDefault="00A740EB" w:rsidP="00A740EB">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57 – Mimoriadne náklady</w:t>
            </w:r>
          </w:p>
        </w:tc>
        <w:tc>
          <w:tcPr>
            <w:tcW w:w="2127" w:type="dxa"/>
          </w:tcPr>
          <w:p w:rsidR="00A740EB" w:rsidRPr="00BD28DC" w:rsidRDefault="00A740EB" w:rsidP="00A740EB">
            <w:pPr>
              <w:spacing w:after="0" w:line="36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0,00</w:t>
            </w:r>
          </w:p>
        </w:tc>
        <w:tc>
          <w:tcPr>
            <w:tcW w:w="2127" w:type="dxa"/>
          </w:tcPr>
          <w:p w:rsidR="00A740EB" w:rsidRPr="00BD28DC" w:rsidRDefault="004A4D6F" w:rsidP="00A740EB">
            <w:pPr>
              <w:spacing w:after="0" w:line="360" w:lineRule="auto"/>
              <w:jc w:val="center"/>
              <w:rPr>
                <w:rFonts w:ascii="Tahoma" w:eastAsia="Times New Roman" w:hAnsi="Tahoma" w:cs="Tahoma"/>
                <w:sz w:val="24"/>
                <w:szCs w:val="24"/>
                <w:lang w:eastAsia="sk-SK"/>
              </w:rPr>
            </w:pPr>
            <w:r w:rsidRPr="00BD28DC">
              <w:rPr>
                <w:rFonts w:ascii="Tahoma" w:eastAsia="Times New Roman" w:hAnsi="Tahoma" w:cs="Tahoma"/>
                <w:sz w:val="24"/>
                <w:szCs w:val="24"/>
                <w:lang w:eastAsia="sk-SK"/>
              </w:rPr>
              <w:t>155,92</w:t>
            </w:r>
          </w:p>
        </w:tc>
      </w:tr>
      <w:tr w:rsidR="00BD28DC" w:rsidRPr="00BD28DC" w:rsidTr="00D364C3">
        <w:tc>
          <w:tcPr>
            <w:tcW w:w="5103" w:type="dxa"/>
          </w:tcPr>
          <w:p w:rsidR="00A740EB" w:rsidRPr="00BD28DC" w:rsidRDefault="00A740EB" w:rsidP="00A740EB">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58 – Náklady na transfery a náklady z odvodov príjmov</w:t>
            </w:r>
          </w:p>
        </w:tc>
        <w:tc>
          <w:tcPr>
            <w:tcW w:w="2127" w:type="dxa"/>
          </w:tcPr>
          <w:p w:rsidR="00A740EB" w:rsidRPr="00BD28DC" w:rsidRDefault="00A740EB"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46 260,68</w:t>
            </w:r>
          </w:p>
        </w:tc>
        <w:tc>
          <w:tcPr>
            <w:tcW w:w="2127" w:type="dxa"/>
          </w:tcPr>
          <w:p w:rsidR="00A740EB" w:rsidRPr="00BD28DC" w:rsidRDefault="004A4D6F"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179 376,00</w:t>
            </w:r>
          </w:p>
        </w:tc>
      </w:tr>
      <w:tr w:rsidR="00BD28DC" w:rsidRPr="00BD28DC" w:rsidTr="00D364C3">
        <w:tc>
          <w:tcPr>
            <w:tcW w:w="5103" w:type="dxa"/>
          </w:tcPr>
          <w:p w:rsidR="00A740EB" w:rsidRPr="00BD28DC" w:rsidRDefault="00A740EB" w:rsidP="00A740EB">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59 – Dane z príjmov</w:t>
            </w:r>
          </w:p>
        </w:tc>
        <w:tc>
          <w:tcPr>
            <w:tcW w:w="2127" w:type="dxa"/>
          </w:tcPr>
          <w:p w:rsidR="00A740EB" w:rsidRPr="00BD28DC" w:rsidRDefault="00A740EB"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331,06</w:t>
            </w:r>
          </w:p>
        </w:tc>
        <w:tc>
          <w:tcPr>
            <w:tcW w:w="2127" w:type="dxa"/>
          </w:tcPr>
          <w:p w:rsidR="00A740EB" w:rsidRPr="00BD28DC" w:rsidRDefault="004A4D6F"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278,39</w:t>
            </w:r>
          </w:p>
        </w:tc>
      </w:tr>
      <w:tr w:rsidR="00BD28DC" w:rsidRPr="00BD28DC" w:rsidTr="00D364C3">
        <w:tc>
          <w:tcPr>
            <w:tcW w:w="5103" w:type="dxa"/>
            <w:shd w:val="clear" w:color="auto" w:fill="D9D9D9"/>
          </w:tcPr>
          <w:p w:rsidR="00A740EB" w:rsidRPr="00BD28DC" w:rsidRDefault="00A740EB" w:rsidP="00A740EB">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Výnosy</w:t>
            </w:r>
          </w:p>
        </w:tc>
        <w:tc>
          <w:tcPr>
            <w:tcW w:w="2127" w:type="dxa"/>
            <w:shd w:val="clear" w:color="auto" w:fill="D9D9D9"/>
          </w:tcPr>
          <w:p w:rsidR="00A740EB" w:rsidRPr="00BD28DC" w:rsidRDefault="00A740EB"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7 862 155,84</w:t>
            </w:r>
          </w:p>
        </w:tc>
        <w:tc>
          <w:tcPr>
            <w:tcW w:w="2127" w:type="dxa"/>
            <w:shd w:val="clear" w:color="auto" w:fill="D9D9D9"/>
          </w:tcPr>
          <w:p w:rsidR="00A740EB" w:rsidRPr="00BD28DC" w:rsidRDefault="004A4D6F"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7 808 697,87</w:t>
            </w:r>
          </w:p>
        </w:tc>
      </w:tr>
      <w:tr w:rsidR="00BD28DC" w:rsidRPr="00BD28DC" w:rsidTr="00D364C3">
        <w:tc>
          <w:tcPr>
            <w:tcW w:w="5103" w:type="dxa"/>
          </w:tcPr>
          <w:p w:rsidR="00A740EB" w:rsidRPr="00BD28DC" w:rsidRDefault="00A740EB" w:rsidP="00A740EB">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60 – Tržby za vlastné výkony a tovar</w:t>
            </w:r>
          </w:p>
        </w:tc>
        <w:tc>
          <w:tcPr>
            <w:tcW w:w="2127" w:type="dxa"/>
          </w:tcPr>
          <w:p w:rsidR="00A740EB" w:rsidRPr="00BD28DC" w:rsidRDefault="00A740EB"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265 368,68</w:t>
            </w:r>
          </w:p>
        </w:tc>
        <w:tc>
          <w:tcPr>
            <w:tcW w:w="2127" w:type="dxa"/>
          </w:tcPr>
          <w:p w:rsidR="00A740EB" w:rsidRPr="00BD28DC" w:rsidRDefault="002146A4"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340 429,52</w:t>
            </w:r>
          </w:p>
        </w:tc>
      </w:tr>
      <w:tr w:rsidR="00BD28DC" w:rsidRPr="00BD28DC" w:rsidTr="00D364C3">
        <w:tc>
          <w:tcPr>
            <w:tcW w:w="5103" w:type="dxa"/>
          </w:tcPr>
          <w:p w:rsidR="00A740EB" w:rsidRPr="00BD28DC" w:rsidRDefault="00A740EB" w:rsidP="00A740EB">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61 – Zmena stavu vnútroorganizačných služieb</w:t>
            </w:r>
          </w:p>
        </w:tc>
        <w:tc>
          <w:tcPr>
            <w:tcW w:w="2127" w:type="dxa"/>
          </w:tcPr>
          <w:p w:rsidR="00A740EB" w:rsidRPr="00BD28DC" w:rsidRDefault="00A740EB"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0,00</w:t>
            </w:r>
          </w:p>
        </w:tc>
        <w:tc>
          <w:tcPr>
            <w:tcW w:w="2127" w:type="dxa"/>
          </w:tcPr>
          <w:p w:rsidR="00A740EB" w:rsidRPr="00BD28DC" w:rsidRDefault="002146A4"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0,00</w:t>
            </w:r>
          </w:p>
        </w:tc>
      </w:tr>
      <w:tr w:rsidR="00BD28DC" w:rsidRPr="00BD28DC" w:rsidTr="00D364C3">
        <w:tc>
          <w:tcPr>
            <w:tcW w:w="5103" w:type="dxa"/>
          </w:tcPr>
          <w:p w:rsidR="00A740EB" w:rsidRPr="00BD28DC" w:rsidRDefault="00A740EB" w:rsidP="00A740EB">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62 – Aktivácia</w:t>
            </w:r>
          </w:p>
        </w:tc>
        <w:tc>
          <w:tcPr>
            <w:tcW w:w="2127" w:type="dxa"/>
          </w:tcPr>
          <w:p w:rsidR="00A740EB" w:rsidRPr="00BD28DC" w:rsidRDefault="00A740EB"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7 151,54</w:t>
            </w:r>
          </w:p>
        </w:tc>
        <w:tc>
          <w:tcPr>
            <w:tcW w:w="2127" w:type="dxa"/>
          </w:tcPr>
          <w:p w:rsidR="00A740EB" w:rsidRPr="00BD28DC" w:rsidRDefault="002146A4"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4 075,07</w:t>
            </w:r>
          </w:p>
        </w:tc>
      </w:tr>
      <w:tr w:rsidR="00BD28DC" w:rsidRPr="00BD28DC" w:rsidTr="00D364C3">
        <w:tc>
          <w:tcPr>
            <w:tcW w:w="5103" w:type="dxa"/>
          </w:tcPr>
          <w:p w:rsidR="00A740EB" w:rsidRPr="00BD28DC" w:rsidRDefault="00A740EB" w:rsidP="00A740EB">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63 – Daňové a colné výnosy a výnosy z poplatkov</w:t>
            </w:r>
          </w:p>
        </w:tc>
        <w:tc>
          <w:tcPr>
            <w:tcW w:w="2127" w:type="dxa"/>
          </w:tcPr>
          <w:p w:rsidR="00A740EB" w:rsidRPr="00BD28DC" w:rsidRDefault="00A740EB"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3 638 457,65</w:t>
            </w:r>
          </w:p>
        </w:tc>
        <w:tc>
          <w:tcPr>
            <w:tcW w:w="2127" w:type="dxa"/>
          </w:tcPr>
          <w:p w:rsidR="00A740EB" w:rsidRPr="00BD28DC" w:rsidRDefault="002146A4"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3 948 854,73</w:t>
            </w:r>
          </w:p>
        </w:tc>
      </w:tr>
      <w:tr w:rsidR="00BD28DC" w:rsidRPr="00BD28DC" w:rsidTr="00D364C3">
        <w:tc>
          <w:tcPr>
            <w:tcW w:w="5103" w:type="dxa"/>
          </w:tcPr>
          <w:p w:rsidR="00A740EB" w:rsidRPr="00BD28DC" w:rsidRDefault="00A740EB" w:rsidP="00A740EB">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64 – Ostatné výnosy</w:t>
            </w:r>
          </w:p>
        </w:tc>
        <w:tc>
          <w:tcPr>
            <w:tcW w:w="2127" w:type="dxa"/>
          </w:tcPr>
          <w:p w:rsidR="00A740EB" w:rsidRPr="00BD28DC" w:rsidRDefault="00A740EB"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255 525,35</w:t>
            </w:r>
          </w:p>
        </w:tc>
        <w:tc>
          <w:tcPr>
            <w:tcW w:w="2127" w:type="dxa"/>
          </w:tcPr>
          <w:p w:rsidR="00A740EB" w:rsidRPr="00BD28DC" w:rsidRDefault="002146A4"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239 904,36</w:t>
            </w:r>
          </w:p>
        </w:tc>
      </w:tr>
      <w:tr w:rsidR="00BD28DC" w:rsidRPr="00BD28DC" w:rsidTr="00D364C3">
        <w:tc>
          <w:tcPr>
            <w:tcW w:w="5103" w:type="dxa"/>
          </w:tcPr>
          <w:p w:rsidR="00A740EB" w:rsidRPr="00BD28DC" w:rsidRDefault="00A740EB" w:rsidP="00A740EB">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65 – Zúčtovanie rezerv a OP z prevádzkovej a finančnej činnosti a zúčtovanie časového rozlíšenia</w:t>
            </w:r>
          </w:p>
        </w:tc>
        <w:tc>
          <w:tcPr>
            <w:tcW w:w="2127" w:type="dxa"/>
          </w:tcPr>
          <w:p w:rsidR="00A740EB" w:rsidRPr="00BD28DC" w:rsidRDefault="00A740EB"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45 085,54</w:t>
            </w:r>
          </w:p>
        </w:tc>
        <w:tc>
          <w:tcPr>
            <w:tcW w:w="2127" w:type="dxa"/>
          </w:tcPr>
          <w:p w:rsidR="00A740EB" w:rsidRPr="00BD28DC" w:rsidRDefault="002146A4"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13 871,39</w:t>
            </w:r>
          </w:p>
        </w:tc>
      </w:tr>
      <w:tr w:rsidR="00BD28DC" w:rsidRPr="00BD28DC" w:rsidTr="00D364C3">
        <w:tc>
          <w:tcPr>
            <w:tcW w:w="5103" w:type="dxa"/>
          </w:tcPr>
          <w:p w:rsidR="00A740EB" w:rsidRPr="00BD28DC" w:rsidRDefault="00A740EB" w:rsidP="00A740EB">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66 – Finančné výnosy</w:t>
            </w:r>
          </w:p>
        </w:tc>
        <w:tc>
          <w:tcPr>
            <w:tcW w:w="2127" w:type="dxa"/>
          </w:tcPr>
          <w:p w:rsidR="00A740EB" w:rsidRPr="00BD28DC" w:rsidRDefault="00A740EB"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2 945,89</w:t>
            </w:r>
          </w:p>
        </w:tc>
        <w:tc>
          <w:tcPr>
            <w:tcW w:w="2127" w:type="dxa"/>
          </w:tcPr>
          <w:p w:rsidR="00A740EB" w:rsidRPr="00BD28DC" w:rsidRDefault="002146A4"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40,00</w:t>
            </w:r>
          </w:p>
        </w:tc>
      </w:tr>
      <w:tr w:rsidR="00BD28DC" w:rsidRPr="00BD28DC" w:rsidTr="00D364C3">
        <w:tc>
          <w:tcPr>
            <w:tcW w:w="5103" w:type="dxa"/>
          </w:tcPr>
          <w:p w:rsidR="00A740EB" w:rsidRPr="00BD28DC" w:rsidRDefault="00A740EB" w:rsidP="00A740EB">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67 – Mimoriadne výnosy</w:t>
            </w:r>
          </w:p>
        </w:tc>
        <w:tc>
          <w:tcPr>
            <w:tcW w:w="2127" w:type="dxa"/>
          </w:tcPr>
          <w:p w:rsidR="00A740EB" w:rsidRPr="00BD28DC" w:rsidRDefault="00A740EB"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9,97</w:t>
            </w:r>
          </w:p>
        </w:tc>
        <w:tc>
          <w:tcPr>
            <w:tcW w:w="2127" w:type="dxa"/>
          </w:tcPr>
          <w:p w:rsidR="00A740EB" w:rsidRPr="00BD28DC" w:rsidRDefault="002146A4"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14,09</w:t>
            </w:r>
          </w:p>
        </w:tc>
      </w:tr>
      <w:tr w:rsidR="00BD28DC" w:rsidRPr="00BD28DC" w:rsidTr="00D364C3">
        <w:tc>
          <w:tcPr>
            <w:tcW w:w="5103" w:type="dxa"/>
          </w:tcPr>
          <w:p w:rsidR="00A740EB" w:rsidRPr="00BD28DC" w:rsidRDefault="00A740EB" w:rsidP="00A740EB">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69 – Výnosy z transferov a rozpočtových príjmov v obciach, VÚC a v RO a PO zriadených obcou alebo VÚC</w:t>
            </w:r>
          </w:p>
        </w:tc>
        <w:tc>
          <w:tcPr>
            <w:tcW w:w="2127" w:type="dxa"/>
          </w:tcPr>
          <w:p w:rsidR="00A740EB" w:rsidRPr="00BD28DC" w:rsidRDefault="00A740EB"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3 647 611,22</w:t>
            </w:r>
          </w:p>
        </w:tc>
        <w:tc>
          <w:tcPr>
            <w:tcW w:w="2127" w:type="dxa"/>
          </w:tcPr>
          <w:p w:rsidR="00A740EB" w:rsidRPr="00BD28DC" w:rsidRDefault="002146A4" w:rsidP="00A740EB">
            <w:pPr>
              <w:spacing w:after="0" w:line="360" w:lineRule="auto"/>
              <w:jc w:val="right"/>
              <w:rPr>
                <w:rFonts w:ascii="Tahoma" w:eastAsia="Times New Roman" w:hAnsi="Tahoma" w:cs="Tahoma"/>
                <w:sz w:val="24"/>
                <w:szCs w:val="24"/>
                <w:lang w:eastAsia="sk-SK"/>
              </w:rPr>
            </w:pPr>
            <w:r w:rsidRPr="00BD28DC">
              <w:rPr>
                <w:rFonts w:ascii="Tahoma" w:eastAsia="Times New Roman" w:hAnsi="Tahoma" w:cs="Tahoma"/>
                <w:sz w:val="24"/>
                <w:szCs w:val="24"/>
                <w:lang w:eastAsia="sk-SK"/>
              </w:rPr>
              <w:t>3 261 508,71</w:t>
            </w:r>
          </w:p>
        </w:tc>
      </w:tr>
      <w:tr w:rsidR="00BD28DC" w:rsidRPr="00BD28DC" w:rsidTr="00D364C3">
        <w:tc>
          <w:tcPr>
            <w:tcW w:w="5103" w:type="dxa"/>
            <w:shd w:val="clear" w:color="auto" w:fill="D9D9D9"/>
          </w:tcPr>
          <w:p w:rsidR="00A740EB" w:rsidRPr="00BD28DC" w:rsidRDefault="00A740EB" w:rsidP="00A740EB">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Hospodársky výsledok</w:t>
            </w:r>
          </w:p>
          <w:p w:rsidR="00A740EB" w:rsidRPr="00BD28DC" w:rsidRDefault="00A740EB" w:rsidP="00A740EB">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 kladný HV, - záporný HV/</w:t>
            </w:r>
          </w:p>
        </w:tc>
        <w:tc>
          <w:tcPr>
            <w:tcW w:w="2127" w:type="dxa"/>
            <w:shd w:val="clear" w:color="auto" w:fill="D9D9D9"/>
          </w:tcPr>
          <w:p w:rsidR="00A740EB" w:rsidRPr="00BD28DC" w:rsidRDefault="00A740EB" w:rsidP="00A740EB">
            <w:pPr>
              <w:spacing w:after="0" w:line="36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552 320,69</w:t>
            </w:r>
          </w:p>
        </w:tc>
        <w:tc>
          <w:tcPr>
            <w:tcW w:w="2127" w:type="dxa"/>
            <w:shd w:val="clear" w:color="auto" w:fill="D9D9D9"/>
          </w:tcPr>
          <w:p w:rsidR="00A740EB" w:rsidRPr="00BD28DC" w:rsidRDefault="002146A4" w:rsidP="00A740EB">
            <w:pPr>
              <w:spacing w:after="0" w:line="36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86 193,93</w:t>
            </w:r>
          </w:p>
        </w:tc>
      </w:tr>
    </w:tbl>
    <w:p w:rsidR="00EA1D6D" w:rsidRPr="00BD28DC" w:rsidRDefault="00EA1D6D" w:rsidP="00EA1D6D">
      <w:pPr>
        <w:spacing w:after="0" w:line="360" w:lineRule="auto"/>
        <w:jc w:val="both"/>
        <w:rPr>
          <w:rFonts w:ascii="Tahoma" w:eastAsia="Times New Roman" w:hAnsi="Tahoma" w:cs="Tahoma"/>
          <w:b/>
          <w:sz w:val="24"/>
          <w:szCs w:val="24"/>
          <w:lang w:eastAsia="sk-SK"/>
        </w:rPr>
      </w:pPr>
    </w:p>
    <w:p w:rsidR="00EA1D6D" w:rsidRPr="00BD28DC" w:rsidRDefault="00EA1D6D" w:rsidP="00C4758C">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Hospodársky výsledok /Kladný/ v sume </w:t>
      </w:r>
      <w:r w:rsidR="002146A4" w:rsidRPr="00BD28DC">
        <w:rPr>
          <w:rFonts w:ascii="Tahoma" w:eastAsia="Times New Roman" w:hAnsi="Tahoma" w:cs="Tahoma"/>
          <w:sz w:val="24"/>
          <w:szCs w:val="24"/>
          <w:lang w:eastAsia="sk-SK"/>
        </w:rPr>
        <w:t>86 193,93</w:t>
      </w:r>
      <w:r w:rsidR="00B01DF2" w:rsidRPr="00BD28DC">
        <w:rPr>
          <w:rFonts w:ascii="Tahoma" w:eastAsia="Times New Roman" w:hAnsi="Tahoma" w:cs="Tahoma"/>
          <w:sz w:val="24"/>
          <w:szCs w:val="24"/>
          <w:lang w:eastAsia="sk-SK"/>
        </w:rPr>
        <w:t>€</w:t>
      </w:r>
      <w:r w:rsidRPr="00BD28DC">
        <w:rPr>
          <w:rFonts w:ascii="Tahoma" w:eastAsia="Times New Roman" w:hAnsi="Tahoma" w:cs="Tahoma"/>
          <w:sz w:val="24"/>
          <w:szCs w:val="24"/>
          <w:lang w:eastAsia="sk-SK"/>
        </w:rPr>
        <w:t xml:space="preserve"> bol zúčtovaný na účet 428 – </w:t>
      </w:r>
      <w:proofErr w:type="spellStart"/>
      <w:r w:rsidRPr="00BD28DC">
        <w:rPr>
          <w:rFonts w:ascii="Tahoma" w:eastAsia="Times New Roman" w:hAnsi="Tahoma" w:cs="Tahoma"/>
          <w:sz w:val="24"/>
          <w:szCs w:val="24"/>
          <w:lang w:eastAsia="sk-SK"/>
        </w:rPr>
        <w:t>nevysporiadaný</w:t>
      </w:r>
      <w:proofErr w:type="spellEnd"/>
      <w:r w:rsidRPr="00BD28DC">
        <w:rPr>
          <w:rFonts w:ascii="Tahoma" w:eastAsia="Times New Roman" w:hAnsi="Tahoma" w:cs="Tahoma"/>
          <w:sz w:val="24"/>
          <w:szCs w:val="24"/>
          <w:lang w:eastAsia="sk-SK"/>
        </w:rPr>
        <w:t xml:space="preserve"> výsledok hospodárenia minulých rokov.</w:t>
      </w:r>
    </w:p>
    <w:p w:rsidR="00EA1D6D" w:rsidRPr="00BD28DC" w:rsidRDefault="00EA1D6D" w:rsidP="00EF1234">
      <w:pPr>
        <w:pStyle w:val="Nadpis1"/>
        <w:rPr>
          <w:rFonts w:ascii="Tahoma" w:eastAsia="Times New Roman" w:hAnsi="Tahoma" w:cs="Tahoma"/>
          <w:b/>
          <w:color w:val="auto"/>
          <w:sz w:val="24"/>
          <w:szCs w:val="24"/>
          <w:lang w:eastAsia="sk-SK"/>
        </w:rPr>
      </w:pPr>
      <w:bookmarkStart w:id="34" w:name="_Toc143698344"/>
      <w:r w:rsidRPr="00BD28DC">
        <w:rPr>
          <w:rFonts w:ascii="Tahoma" w:eastAsia="Times New Roman" w:hAnsi="Tahoma" w:cs="Tahoma"/>
          <w:b/>
          <w:color w:val="auto"/>
          <w:sz w:val="24"/>
          <w:szCs w:val="24"/>
          <w:lang w:eastAsia="sk-SK"/>
        </w:rPr>
        <w:t>1</w:t>
      </w:r>
      <w:r w:rsidR="00955A72" w:rsidRPr="00BD28DC">
        <w:rPr>
          <w:rFonts w:ascii="Tahoma" w:eastAsia="Times New Roman" w:hAnsi="Tahoma" w:cs="Tahoma"/>
          <w:b/>
          <w:color w:val="auto"/>
          <w:sz w:val="24"/>
          <w:szCs w:val="24"/>
          <w:lang w:eastAsia="sk-SK"/>
        </w:rPr>
        <w:t>0</w:t>
      </w:r>
      <w:r w:rsidRPr="00BD28DC">
        <w:rPr>
          <w:rFonts w:ascii="Tahoma" w:eastAsia="Times New Roman" w:hAnsi="Tahoma" w:cs="Tahoma"/>
          <w:b/>
          <w:color w:val="auto"/>
          <w:sz w:val="24"/>
          <w:szCs w:val="24"/>
          <w:lang w:eastAsia="sk-SK"/>
        </w:rPr>
        <w:t>.Vývoj a stav dlhu k 31.12.20</w:t>
      </w:r>
      <w:r w:rsidR="00F45C8D" w:rsidRPr="00BD28DC">
        <w:rPr>
          <w:rFonts w:ascii="Tahoma" w:eastAsia="Times New Roman" w:hAnsi="Tahoma" w:cs="Tahoma"/>
          <w:b/>
          <w:color w:val="auto"/>
          <w:sz w:val="24"/>
          <w:szCs w:val="24"/>
          <w:lang w:eastAsia="sk-SK"/>
        </w:rPr>
        <w:t>2</w:t>
      </w:r>
      <w:r w:rsidR="002146A4" w:rsidRPr="00BD28DC">
        <w:rPr>
          <w:rFonts w:ascii="Tahoma" w:eastAsia="Times New Roman" w:hAnsi="Tahoma" w:cs="Tahoma"/>
          <w:b/>
          <w:color w:val="auto"/>
          <w:sz w:val="24"/>
          <w:szCs w:val="24"/>
          <w:lang w:eastAsia="sk-SK"/>
        </w:rPr>
        <w:t>2</w:t>
      </w:r>
      <w:bookmarkEnd w:id="34"/>
    </w:p>
    <w:p w:rsidR="00796D68" w:rsidRPr="00BD28DC" w:rsidRDefault="00796D68" w:rsidP="00EA1D6D">
      <w:pPr>
        <w:spacing w:after="0" w:line="240" w:lineRule="auto"/>
        <w:jc w:val="both"/>
        <w:rPr>
          <w:rFonts w:ascii="Tahoma" w:eastAsia="Times New Roman" w:hAnsi="Tahoma" w:cs="Tahoma"/>
          <w:sz w:val="24"/>
          <w:szCs w:val="24"/>
          <w:lang w:eastAsia="sk-SK"/>
        </w:rPr>
      </w:pPr>
    </w:p>
    <w:p w:rsidR="00B01DF2"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Mesto v roku 20</w:t>
      </w:r>
      <w:r w:rsidR="00F45C8D" w:rsidRPr="00BD28DC">
        <w:rPr>
          <w:rFonts w:ascii="Tahoma" w:eastAsia="Times New Roman" w:hAnsi="Tahoma" w:cs="Tahoma"/>
          <w:sz w:val="24"/>
          <w:szCs w:val="24"/>
          <w:lang w:eastAsia="sk-SK"/>
        </w:rPr>
        <w:t>2</w:t>
      </w:r>
      <w:r w:rsidR="00BE298F" w:rsidRPr="00BD28DC">
        <w:rPr>
          <w:rFonts w:ascii="Tahoma" w:eastAsia="Times New Roman" w:hAnsi="Tahoma" w:cs="Tahoma"/>
          <w:sz w:val="24"/>
          <w:szCs w:val="24"/>
          <w:lang w:eastAsia="sk-SK"/>
        </w:rPr>
        <w:t>2</w:t>
      </w:r>
      <w:r w:rsidRPr="00BD28DC">
        <w:rPr>
          <w:rFonts w:ascii="Tahoma" w:eastAsia="Times New Roman" w:hAnsi="Tahoma" w:cs="Tahoma"/>
          <w:sz w:val="24"/>
          <w:szCs w:val="24"/>
          <w:lang w:eastAsia="sk-SK"/>
        </w:rPr>
        <w:t xml:space="preserve"> navýšilo úverové zdroje</w:t>
      </w:r>
      <w:r w:rsidR="00216391" w:rsidRPr="00BD28DC">
        <w:rPr>
          <w:rFonts w:ascii="Tahoma" w:eastAsia="Times New Roman" w:hAnsi="Tahoma" w:cs="Tahoma"/>
          <w:sz w:val="24"/>
          <w:szCs w:val="24"/>
          <w:lang w:eastAsia="sk-SK"/>
        </w:rPr>
        <w:t xml:space="preserve">  čerpaním úveru</w:t>
      </w:r>
      <w:r w:rsidR="00BE298F" w:rsidRPr="00BD28DC">
        <w:rPr>
          <w:rFonts w:ascii="Tahoma" w:eastAsia="Times New Roman" w:hAnsi="Tahoma" w:cs="Tahoma"/>
          <w:sz w:val="24"/>
          <w:szCs w:val="24"/>
          <w:lang w:eastAsia="sk-SK"/>
        </w:rPr>
        <w:t xml:space="preserve"> zo SLSP, a.</w:t>
      </w:r>
      <w:r w:rsidR="00BD28DC">
        <w:rPr>
          <w:rFonts w:ascii="Tahoma" w:eastAsia="Times New Roman" w:hAnsi="Tahoma" w:cs="Tahoma"/>
          <w:sz w:val="24"/>
          <w:szCs w:val="24"/>
          <w:lang w:eastAsia="sk-SK"/>
        </w:rPr>
        <w:t xml:space="preserve"> </w:t>
      </w:r>
      <w:r w:rsidR="00BE298F" w:rsidRPr="00BD28DC">
        <w:rPr>
          <w:rFonts w:ascii="Tahoma" w:eastAsia="Times New Roman" w:hAnsi="Tahoma" w:cs="Tahoma"/>
          <w:sz w:val="24"/>
          <w:szCs w:val="24"/>
          <w:lang w:eastAsia="sk-SK"/>
        </w:rPr>
        <w:t>s.</w:t>
      </w:r>
      <w:r w:rsidR="00216391" w:rsidRPr="00BD28DC">
        <w:rPr>
          <w:rFonts w:ascii="Tahoma" w:eastAsia="Times New Roman" w:hAnsi="Tahoma" w:cs="Tahoma"/>
          <w:sz w:val="24"/>
          <w:szCs w:val="24"/>
          <w:lang w:eastAsia="sk-SK"/>
        </w:rPr>
        <w:t xml:space="preserve"> </w:t>
      </w:r>
      <w:r w:rsidR="00BE298F" w:rsidRPr="00BD28DC">
        <w:rPr>
          <w:rFonts w:ascii="Tahoma" w:eastAsia="Times New Roman" w:hAnsi="Tahoma" w:cs="Tahoma"/>
          <w:sz w:val="24"/>
          <w:szCs w:val="24"/>
          <w:lang w:eastAsia="sk-SK"/>
        </w:rPr>
        <w:t xml:space="preserve">vo výške 373 657,95 € na </w:t>
      </w:r>
      <w:proofErr w:type="spellStart"/>
      <w:r w:rsidR="00BE298F" w:rsidRPr="00BD28DC">
        <w:rPr>
          <w:rFonts w:ascii="Tahoma" w:eastAsia="Times New Roman" w:hAnsi="Tahoma" w:cs="Tahoma"/>
          <w:sz w:val="24"/>
          <w:szCs w:val="24"/>
          <w:lang w:eastAsia="sk-SK"/>
        </w:rPr>
        <w:t>predfinancovanie</w:t>
      </w:r>
      <w:proofErr w:type="spellEnd"/>
      <w:r w:rsidR="00BE298F" w:rsidRPr="00BD28DC">
        <w:rPr>
          <w:rFonts w:ascii="Tahoma" w:eastAsia="Times New Roman" w:hAnsi="Tahoma" w:cs="Tahoma"/>
          <w:sz w:val="24"/>
          <w:szCs w:val="24"/>
          <w:lang w:eastAsia="sk-SK"/>
        </w:rPr>
        <w:t xml:space="preserve"> projektov z EÚ</w:t>
      </w:r>
      <w:r w:rsidR="00B01DF2" w:rsidRPr="00BD28DC">
        <w:rPr>
          <w:rFonts w:ascii="Tahoma" w:eastAsia="Times New Roman" w:hAnsi="Tahoma" w:cs="Tahoma"/>
          <w:sz w:val="24"/>
          <w:szCs w:val="24"/>
          <w:lang w:eastAsia="sk-SK"/>
        </w:rPr>
        <w:t xml:space="preserve">. Pravidelnými splátkami 12x1000€ znížilo stav dlhu </w:t>
      </w:r>
      <w:r w:rsidR="00BE298F" w:rsidRPr="00BD28DC">
        <w:rPr>
          <w:rFonts w:ascii="Tahoma" w:eastAsia="Times New Roman" w:hAnsi="Tahoma" w:cs="Tahoma"/>
          <w:sz w:val="24"/>
          <w:szCs w:val="24"/>
          <w:lang w:eastAsia="sk-SK"/>
        </w:rPr>
        <w:t xml:space="preserve">v ČSOB Banke, </w:t>
      </w:r>
      <w:proofErr w:type="spellStart"/>
      <w:r w:rsidR="00BE298F" w:rsidRPr="00BD28DC">
        <w:rPr>
          <w:rFonts w:ascii="Tahoma" w:eastAsia="Times New Roman" w:hAnsi="Tahoma" w:cs="Tahoma"/>
          <w:sz w:val="24"/>
          <w:szCs w:val="24"/>
          <w:lang w:eastAsia="sk-SK"/>
        </w:rPr>
        <w:t>a.s</w:t>
      </w:r>
      <w:proofErr w:type="spellEnd"/>
      <w:r w:rsidR="00BE298F" w:rsidRPr="00BD28DC">
        <w:rPr>
          <w:rFonts w:ascii="Tahoma" w:eastAsia="Times New Roman" w:hAnsi="Tahoma" w:cs="Tahoma"/>
          <w:sz w:val="24"/>
          <w:szCs w:val="24"/>
          <w:lang w:eastAsia="sk-SK"/>
        </w:rPr>
        <w:t xml:space="preserve">. na výstavbu telocvične </w:t>
      </w:r>
      <w:r w:rsidR="00B01DF2" w:rsidRPr="00BD28DC">
        <w:rPr>
          <w:rFonts w:ascii="Tahoma" w:eastAsia="Times New Roman" w:hAnsi="Tahoma" w:cs="Tahoma"/>
          <w:sz w:val="24"/>
          <w:szCs w:val="24"/>
          <w:lang w:eastAsia="sk-SK"/>
        </w:rPr>
        <w:t>o 12 000 €.</w:t>
      </w:r>
    </w:p>
    <w:p w:rsidR="008F75B2" w:rsidRPr="00BD28DC" w:rsidRDefault="00B01DF2"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Z dlhodobého úveru pravidelnými s</w:t>
      </w:r>
      <w:r w:rsidR="00EA1D6D" w:rsidRPr="00BD28DC">
        <w:rPr>
          <w:rFonts w:ascii="Tahoma" w:eastAsia="Times New Roman" w:hAnsi="Tahoma" w:cs="Tahoma"/>
          <w:sz w:val="24"/>
          <w:szCs w:val="24"/>
          <w:lang w:eastAsia="sk-SK"/>
        </w:rPr>
        <w:t xml:space="preserve">plátkami vo výške 19 318,00 € splatilo v priebehu roka </w:t>
      </w:r>
      <w:r w:rsidRPr="00BD28DC">
        <w:rPr>
          <w:rFonts w:ascii="Tahoma" w:eastAsia="Times New Roman" w:hAnsi="Tahoma" w:cs="Tahoma"/>
          <w:sz w:val="24"/>
          <w:szCs w:val="24"/>
          <w:lang w:eastAsia="sk-SK"/>
        </w:rPr>
        <w:t>202</w:t>
      </w:r>
      <w:r w:rsidR="00BE298F" w:rsidRPr="00BD28DC">
        <w:rPr>
          <w:rFonts w:ascii="Tahoma" w:eastAsia="Times New Roman" w:hAnsi="Tahoma" w:cs="Tahoma"/>
          <w:sz w:val="24"/>
          <w:szCs w:val="24"/>
          <w:lang w:eastAsia="sk-SK"/>
        </w:rPr>
        <w:t>2</w:t>
      </w:r>
      <w:r w:rsidRPr="00BD28DC">
        <w:rPr>
          <w:rFonts w:ascii="Tahoma" w:eastAsia="Times New Roman" w:hAnsi="Tahoma" w:cs="Tahoma"/>
          <w:sz w:val="24"/>
          <w:szCs w:val="24"/>
          <w:lang w:eastAsia="sk-SK"/>
        </w:rPr>
        <w:t xml:space="preserve">  </w:t>
      </w:r>
      <w:r w:rsidR="00EA1D6D" w:rsidRPr="00BD28DC">
        <w:rPr>
          <w:rFonts w:ascii="Tahoma" w:eastAsia="Times New Roman" w:hAnsi="Tahoma" w:cs="Tahoma"/>
          <w:sz w:val="24"/>
          <w:szCs w:val="24"/>
          <w:lang w:eastAsia="sk-SK"/>
        </w:rPr>
        <w:t>231 816,00 €.</w:t>
      </w:r>
      <w:r w:rsidR="00BE298F" w:rsidRPr="00BD28DC">
        <w:rPr>
          <w:rFonts w:ascii="Tahoma" w:eastAsia="Times New Roman" w:hAnsi="Tahoma" w:cs="Tahoma"/>
          <w:sz w:val="24"/>
          <w:szCs w:val="24"/>
          <w:lang w:eastAsia="sk-SK"/>
        </w:rPr>
        <w:t xml:space="preserve"> </w:t>
      </w:r>
      <w:r w:rsidRPr="00BD28DC">
        <w:rPr>
          <w:rFonts w:ascii="Tahoma" w:eastAsia="Times New Roman" w:hAnsi="Tahoma" w:cs="Tahoma"/>
          <w:sz w:val="24"/>
          <w:szCs w:val="24"/>
          <w:lang w:eastAsia="sk-SK"/>
        </w:rPr>
        <w:t xml:space="preserve">Z úveru na </w:t>
      </w:r>
      <w:proofErr w:type="spellStart"/>
      <w:r w:rsidR="00BE298F" w:rsidRPr="00BD28DC">
        <w:rPr>
          <w:rFonts w:ascii="Tahoma" w:eastAsia="Times New Roman" w:hAnsi="Tahoma" w:cs="Tahoma"/>
          <w:sz w:val="24"/>
          <w:szCs w:val="24"/>
          <w:lang w:eastAsia="sk-SK"/>
        </w:rPr>
        <w:t>predfinancovanie</w:t>
      </w:r>
      <w:proofErr w:type="spellEnd"/>
      <w:r w:rsidR="00BE298F" w:rsidRPr="00BD28DC">
        <w:rPr>
          <w:rFonts w:ascii="Tahoma" w:eastAsia="Times New Roman" w:hAnsi="Tahoma" w:cs="Tahoma"/>
          <w:sz w:val="24"/>
          <w:szCs w:val="24"/>
          <w:lang w:eastAsia="sk-SK"/>
        </w:rPr>
        <w:t xml:space="preserve"> projektov z EÚ prijatého od SLSP, </w:t>
      </w:r>
      <w:proofErr w:type="spellStart"/>
      <w:r w:rsidR="00BE298F" w:rsidRPr="00BD28DC">
        <w:rPr>
          <w:rFonts w:ascii="Tahoma" w:eastAsia="Times New Roman" w:hAnsi="Tahoma" w:cs="Tahoma"/>
          <w:sz w:val="24"/>
          <w:szCs w:val="24"/>
          <w:lang w:eastAsia="sk-SK"/>
        </w:rPr>
        <w:t>a.s</w:t>
      </w:r>
      <w:proofErr w:type="spellEnd"/>
      <w:r w:rsidR="00BE298F" w:rsidRPr="00BD28DC">
        <w:rPr>
          <w:rFonts w:ascii="Tahoma" w:eastAsia="Times New Roman" w:hAnsi="Tahoma" w:cs="Tahoma"/>
          <w:sz w:val="24"/>
          <w:szCs w:val="24"/>
          <w:lang w:eastAsia="sk-SK"/>
        </w:rPr>
        <w:t xml:space="preserve">. splatilo 10 470,57 </w:t>
      </w:r>
      <w:r w:rsidRPr="00BD28DC">
        <w:rPr>
          <w:rFonts w:ascii="Tahoma" w:eastAsia="Times New Roman" w:hAnsi="Tahoma" w:cs="Tahoma"/>
          <w:sz w:val="24"/>
          <w:szCs w:val="24"/>
          <w:lang w:eastAsia="sk-SK"/>
        </w:rPr>
        <w:t>€.</w:t>
      </w:r>
    </w:p>
    <w:tbl>
      <w:tblPr>
        <w:tblW w:w="9639" w:type="dxa"/>
        <w:tblLayout w:type="fixed"/>
        <w:tblCellMar>
          <w:left w:w="70" w:type="dxa"/>
          <w:right w:w="70" w:type="dxa"/>
        </w:tblCellMar>
        <w:tblLook w:val="04A0" w:firstRow="1" w:lastRow="0" w:firstColumn="1" w:lastColumn="0" w:noHBand="0" w:noVBand="1"/>
      </w:tblPr>
      <w:tblGrid>
        <w:gridCol w:w="1560"/>
        <w:gridCol w:w="1033"/>
        <w:gridCol w:w="242"/>
        <w:gridCol w:w="1131"/>
        <w:gridCol w:w="1037"/>
        <w:gridCol w:w="239"/>
        <w:gridCol w:w="1035"/>
        <w:gridCol w:w="99"/>
        <w:gridCol w:w="995"/>
        <w:gridCol w:w="1134"/>
        <w:gridCol w:w="1134"/>
      </w:tblGrid>
      <w:tr w:rsidR="00BD28DC" w:rsidRPr="00BD28DC" w:rsidTr="00BE298F">
        <w:trPr>
          <w:gridAfter w:val="4"/>
          <w:wAfter w:w="3362" w:type="dxa"/>
          <w:trHeight w:val="80"/>
        </w:trPr>
        <w:tc>
          <w:tcPr>
            <w:tcW w:w="1560" w:type="dxa"/>
            <w:tcBorders>
              <w:top w:val="nil"/>
              <w:left w:val="nil"/>
              <w:bottom w:val="nil"/>
              <w:right w:val="nil"/>
            </w:tcBorders>
          </w:tcPr>
          <w:p w:rsidR="002146A4" w:rsidRPr="00BD28DC" w:rsidRDefault="002146A4" w:rsidP="002146A4">
            <w:pPr>
              <w:spacing w:after="0" w:line="240" w:lineRule="auto"/>
              <w:jc w:val="center"/>
              <w:rPr>
                <w:rFonts w:ascii="Times New Roman" w:eastAsia="Times New Roman" w:hAnsi="Times New Roman" w:cs="Times New Roman"/>
                <w:b/>
                <w:lang w:eastAsia="sk-SK"/>
              </w:rPr>
            </w:pPr>
          </w:p>
        </w:tc>
        <w:tc>
          <w:tcPr>
            <w:tcW w:w="1275" w:type="dxa"/>
            <w:gridSpan w:val="2"/>
            <w:tcBorders>
              <w:top w:val="nil"/>
              <w:left w:val="nil"/>
              <w:bottom w:val="nil"/>
              <w:right w:val="nil"/>
            </w:tcBorders>
          </w:tcPr>
          <w:p w:rsidR="002146A4" w:rsidRPr="00BD28DC" w:rsidRDefault="002146A4" w:rsidP="002146A4">
            <w:pPr>
              <w:spacing w:after="0" w:line="240" w:lineRule="auto"/>
              <w:jc w:val="center"/>
              <w:rPr>
                <w:rFonts w:ascii="Times New Roman" w:eastAsia="Times New Roman" w:hAnsi="Times New Roman" w:cs="Times New Roman"/>
                <w:b/>
                <w:lang w:eastAsia="sk-SK"/>
              </w:rPr>
            </w:pPr>
          </w:p>
        </w:tc>
        <w:tc>
          <w:tcPr>
            <w:tcW w:w="1131" w:type="dxa"/>
            <w:tcBorders>
              <w:top w:val="nil"/>
              <w:left w:val="nil"/>
              <w:bottom w:val="nil"/>
              <w:right w:val="nil"/>
            </w:tcBorders>
          </w:tcPr>
          <w:p w:rsidR="002146A4" w:rsidRPr="00BD28DC" w:rsidRDefault="002146A4" w:rsidP="002146A4">
            <w:pPr>
              <w:spacing w:after="0" w:line="240" w:lineRule="auto"/>
              <w:jc w:val="center"/>
              <w:rPr>
                <w:rFonts w:ascii="Times New Roman" w:eastAsia="Times New Roman" w:hAnsi="Times New Roman" w:cs="Times New Roman"/>
                <w:b/>
                <w:lang w:eastAsia="sk-SK"/>
              </w:rPr>
            </w:pPr>
          </w:p>
        </w:tc>
        <w:tc>
          <w:tcPr>
            <w:tcW w:w="1037" w:type="dxa"/>
            <w:tcBorders>
              <w:top w:val="nil"/>
              <w:left w:val="nil"/>
              <w:bottom w:val="nil"/>
              <w:right w:val="nil"/>
            </w:tcBorders>
          </w:tcPr>
          <w:p w:rsidR="002146A4" w:rsidRPr="00BD28DC" w:rsidRDefault="002146A4" w:rsidP="002146A4">
            <w:pPr>
              <w:spacing w:after="0" w:line="240" w:lineRule="auto"/>
              <w:jc w:val="center"/>
              <w:rPr>
                <w:rFonts w:ascii="Times New Roman" w:eastAsia="Times New Roman" w:hAnsi="Times New Roman" w:cs="Times New Roman"/>
                <w:b/>
                <w:lang w:eastAsia="sk-SK"/>
              </w:rPr>
            </w:pPr>
          </w:p>
        </w:tc>
        <w:tc>
          <w:tcPr>
            <w:tcW w:w="1274" w:type="dxa"/>
            <w:gridSpan w:val="2"/>
            <w:tcBorders>
              <w:top w:val="nil"/>
              <w:left w:val="nil"/>
              <w:bottom w:val="nil"/>
              <w:right w:val="nil"/>
            </w:tcBorders>
          </w:tcPr>
          <w:p w:rsidR="002146A4" w:rsidRPr="00BD28DC" w:rsidRDefault="002146A4" w:rsidP="002146A4">
            <w:pPr>
              <w:spacing w:after="0" w:line="240" w:lineRule="auto"/>
              <w:jc w:val="center"/>
              <w:rPr>
                <w:rFonts w:ascii="Times New Roman" w:eastAsia="Times New Roman" w:hAnsi="Times New Roman" w:cs="Times New Roman"/>
                <w:b/>
                <w:lang w:eastAsia="sk-SK"/>
              </w:rPr>
            </w:pPr>
          </w:p>
        </w:tc>
      </w:tr>
      <w:tr w:rsidR="00BD28DC" w:rsidRPr="00BD28DC" w:rsidTr="00BE298F">
        <w:trPr>
          <w:trHeight w:val="900"/>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146A4" w:rsidRPr="00BD28DC" w:rsidRDefault="002146A4" w:rsidP="002146A4">
            <w:pPr>
              <w:spacing w:after="0" w:line="240" w:lineRule="auto"/>
              <w:rPr>
                <w:rFonts w:ascii="Times New Roman" w:eastAsia="Times New Roman" w:hAnsi="Times New Roman" w:cs="Times New Roman"/>
                <w:b/>
                <w:bCs/>
                <w:sz w:val="18"/>
                <w:szCs w:val="18"/>
                <w:lang w:eastAsia="sk-SK"/>
              </w:rPr>
            </w:pPr>
            <w:r w:rsidRPr="00BD28DC">
              <w:rPr>
                <w:rFonts w:ascii="Times New Roman" w:eastAsia="Times New Roman" w:hAnsi="Times New Roman" w:cs="Times New Roman"/>
                <w:b/>
                <w:bCs/>
                <w:sz w:val="18"/>
                <w:szCs w:val="18"/>
                <w:lang w:eastAsia="sk-SK"/>
              </w:rPr>
              <w:t>DLHODOBÉ BANKOVÉ ÚVERY</w:t>
            </w:r>
          </w:p>
        </w:tc>
        <w:tc>
          <w:tcPr>
            <w:tcW w:w="1033" w:type="dxa"/>
            <w:tcBorders>
              <w:top w:val="single" w:sz="4" w:space="0" w:color="auto"/>
              <w:left w:val="nil"/>
              <w:bottom w:val="single" w:sz="4" w:space="0" w:color="auto"/>
              <w:right w:val="single" w:sz="4" w:space="0" w:color="auto"/>
            </w:tcBorders>
            <w:shd w:val="clear" w:color="auto" w:fill="auto"/>
            <w:vAlign w:val="center"/>
            <w:hideMark/>
          </w:tcPr>
          <w:p w:rsidR="002146A4" w:rsidRPr="00BD28DC" w:rsidRDefault="002146A4" w:rsidP="002146A4">
            <w:pPr>
              <w:spacing w:after="0" w:line="240" w:lineRule="auto"/>
              <w:jc w:val="center"/>
              <w:rPr>
                <w:rFonts w:ascii="Times New Roman" w:eastAsia="Times New Roman" w:hAnsi="Times New Roman" w:cs="Times New Roman"/>
                <w:b/>
                <w:bCs/>
                <w:sz w:val="18"/>
                <w:szCs w:val="18"/>
                <w:lang w:eastAsia="sk-SK"/>
              </w:rPr>
            </w:pPr>
            <w:r w:rsidRPr="00BD28DC">
              <w:rPr>
                <w:rFonts w:ascii="Times New Roman" w:eastAsia="Times New Roman" w:hAnsi="Times New Roman" w:cs="Times New Roman"/>
                <w:b/>
                <w:bCs/>
                <w:sz w:val="18"/>
                <w:szCs w:val="18"/>
                <w:lang w:eastAsia="sk-SK"/>
              </w:rPr>
              <w:t>Dátum poskytnutia</w:t>
            </w:r>
          </w:p>
        </w:tc>
        <w:tc>
          <w:tcPr>
            <w:tcW w:w="1373" w:type="dxa"/>
            <w:gridSpan w:val="2"/>
            <w:tcBorders>
              <w:top w:val="single" w:sz="4" w:space="0" w:color="auto"/>
              <w:left w:val="nil"/>
              <w:bottom w:val="single" w:sz="4" w:space="0" w:color="auto"/>
              <w:right w:val="single" w:sz="4" w:space="0" w:color="auto"/>
            </w:tcBorders>
            <w:shd w:val="clear" w:color="auto" w:fill="auto"/>
            <w:vAlign w:val="center"/>
            <w:hideMark/>
          </w:tcPr>
          <w:p w:rsidR="002146A4" w:rsidRPr="00BD28DC" w:rsidRDefault="002146A4" w:rsidP="002146A4">
            <w:pPr>
              <w:spacing w:after="0" w:line="240" w:lineRule="auto"/>
              <w:jc w:val="center"/>
              <w:rPr>
                <w:rFonts w:ascii="Times New Roman" w:eastAsia="Times New Roman" w:hAnsi="Times New Roman" w:cs="Times New Roman"/>
                <w:b/>
                <w:bCs/>
                <w:sz w:val="18"/>
                <w:szCs w:val="18"/>
                <w:lang w:eastAsia="sk-SK"/>
              </w:rPr>
            </w:pPr>
            <w:r w:rsidRPr="00BD28DC">
              <w:rPr>
                <w:rFonts w:ascii="Times New Roman" w:eastAsia="Times New Roman" w:hAnsi="Times New Roman" w:cs="Times New Roman"/>
                <w:b/>
                <w:bCs/>
                <w:sz w:val="18"/>
                <w:szCs w:val="18"/>
                <w:lang w:eastAsia="sk-SK"/>
              </w:rPr>
              <w:t>Dátum splatnosti</w:t>
            </w:r>
          </w:p>
        </w:tc>
        <w:tc>
          <w:tcPr>
            <w:tcW w:w="1276" w:type="dxa"/>
            <w:gridSpan w:val="2"/>
            <w:tcBorders>
              <w:top w:val="single" w:sz="4" w:space="0" w:color="auto"/>
              <w:left w:val="nil"/>
              <w:bottom w:val="single" w:sz="4" w:space="0" w:color="auto"/>
              <w:right w:val="single" w:sz="4" w:space="0" w:color="auto"/>
            </w:tcBorders>
            <w:vAlign w:val="center"/>
          </w:tcPr>
          <w:p w:rsidR="002146A4" w:rsidRPr="00BD28DC" w:rsidRDefault="002146A4" w:rsidP="002146A4">
            <w:pPr>
              <w:spacing w:after="0" w:line="240" w:lineRule="auto"/>
              <w:rPr>
                <w:rFonts w:ascii="Times New Roman" w:eastAsia="Times New Roman" w:hAnsi="Times New Roman" w:cs="Times New Roman"/>
                <w:b/>
                <w:bCs/>
                <w:sz w:val="18"/>
                <w:szCs w:val="18"/>
                <w:lang w:eastAsia="sk-SK"/>
              </w:rPr>
            </w:pPr>
            <w:r w:rsidRPr="00BD28DC">
              <w:rPr>
                <w:rFonts w:ascii="Times New Roman" w:eastAsia="Times New Roman" w:hAnsi="Times New Roman" w:cs="Times New Roman"/>
                <w:b/>
                <w:bCs/>
                <w:sz w:val="18"/>
                <w:szCs w:val="18"/>
                <w:lang w:eastAsia="sk-SK"/>
              </w:rPr>
              <w:t xml:space="preserve">    Stav        </w:t>
            </w:r>
          </w:p>
          <w:p w:rsidR="002146A4" w:rsidRPr="00BD28DC" w:rsidRDefault="002146A4" w:rsidP="002146A4">
            <w:pPr>
              <w:spacing w:after="0" w:line="240" w:lineRule="auto"/>
              <w:rPr>
                <w:rFonts w:ascii="Times New Roman" w:eastAsia="Times New Roman" w:hAnsi="Times New Roman" w:cs="Times New Roman"/>
                <w:b/>
                <w:bCs/>
                <w:sz w:val="18"/>
                <w:szCs w:val="18"/>
                <w:lang w:eastAsia="sk-SK"/>
              </w:rPr>
            </w:pPr>
            <w:r w:rsidRPr="00BD28DC">
              <w:rPr>
                <w:rFonts w:ascii="Times New Roman" w:eastAsia="Times New Roman" w:hAnsi="Times New Roman" w:cs="Times New Roman"/>
                <w:b/>
                <w:bCs/>
                <w:sz w:val="18"/>
                <w:szCs w:val="18"/>
                <w:lang w:eastAsia="sk-SK"/>
              </w:rPr>
              <w:t xml:space="preserve">k 31.12.2021  </w:t>
            </w:r>
          </w:p>
        </w:tc>
        <w:tc>
          <w:tcPr>
            <w:tcW w:w="1134" w:type="dxa"/>
            <w:gridSpan w:val="2"/>
            <w:tcBorders>
              <w:top w:val="single" w:sz="4" w:space="0" w:color="auto"/>
              <w:left w:val="nil"/>
              <w:bottom w:val="single" w:sz="4" w:space="0" w:color="auto"/>
              <w:right w:val="single" w:sz="4" w:space="0" w:color="auto"/>
            </w:tcBorders>
            <w:shd w:val="clear" w:color="auto" w:fill="auto"/>
            <w:vAlign w:val="center"/>
          </w:tcPr>
          <w:p w:rsidR="002146A4" w:rsidRPr="00BD28DC" w:rsidRDefault="002146A4" w:rsidP="002146A4">
            <w:pPr>
              <w:spacing w:after="0" w:line="240" w:lineRule="auto"/>
              <w:jc w:val="center"/>
              <w:rPr>
                <w:rFonts w:ascii="Times New Roman" w:eastAsia="Times New Roman" w:hAnsi="Times New Roman" w:cs="Times New Roman"/>
                <w:b/>
                <w:bCs/>
                <w:sz w:val="18"/>
                <w:szCs w:val="18"/>
                <w:lang w:eastAsia="sk-SK"/>
              </w:rPr>
            </w:pPr>
            <w:r w:rsidRPr="00BD28DC">
              <w:rPr>
                <w:rFonts w:ascii="Times New Roman" w:eastAsia="Times New Roman" w:hAnsi="Times New Roman" w:cs="Times New Roman"/>
                <w:b/>
                <w:bCs/>
                <w:sz w:val="18"/>
                <w:szCs w:val="18"/>
                <w:lang w:eastAsia="sk-SK"/>
              </w:rPr>
              <w:t>Navýšenie v roku 2022</w:t>
            </w:r>
          </w:p>
        </w:tc>
        <w:tc>
          <w:tcPr>
            <w:tcW w:w="995" w:type="dxa"/>
            <w:tcBorders>
              <w:top w:val="single" w:sz="4" w:space="0" w:color="auto"/>
              <w:left w:val="nil"/>
              <w:bottom w:val="single" w:sz="4" w:space="0" w:color="auto"/>
              <w:right w:val="single" w:sz="4" w:space="0" w:color="auto"/>
            </w:tcBorders>
            <w:vAlign w:val="center"/>
          </w:tcPr>
          <w:p w:rsidR="002146A4" w:rsidRPr="00BD28DC" w:rsidRDefault="002146A4" w:rsidP="002146A4">
            <w:pPr>
              <w:spacing w:after="0" w:line="240" w:lineRule="auto"/>
              <w:jc w:val="center"/>
              <w:rPr>
                <w:rFonts w:ascii="Times New Roman" w:eastAsia="Times New Roman" w:hAnsi="Times New Roman" w:cs="Times New Roman"/>
                <w:b/>
                <w:bCs/>
                <w:sz w:val="18"/>
                <w:szCs w:val="18"/>
                <w:lang w:eastAsia="sk-SK"/>
              </w:rPr>
            </w:pPr>
            <w:r w:rsidRPr="00BD28DC">
              <w:rPr>
                <w:rFonts w:ascii="Times New Roman" w:eastAsia="Times New Roman" w:hAnsi="Times New Roman" w:cs="Times New Roman"/>
                <w:b/>
                <w:bCs/>
                <w:sz w:val="18"/>
                <w:szCs w:val="18"/>
                <w:lang w:eastAsia="sk-SK"/>
              </w:rPr>
              <w:t>Zníženie</w:t>
            </w:r>
          </w:p>
          <w:p w:rsidR="002146A4" w:rsidRPr="00BD28DC" w:rsidRDefault="002146A4" w:rsidP="002146A4">
            <w:pPr>
              <w:spacing w:after="0" w:line="240" w:lineRule="auto"/>
              <w:jc w:val="center"/>
              <w:rPr>
                <w:rFonts w:ascii="Times New Roman" w:eastAsia="Times New Roman" w:hAnsi="Times New Roman" w:cs="Times New Roman"/>
                <w:b/>
                <w:bCs/>
                <w:sz w:val="18"/>
                <w:szCs w:val="18"/>
                <w:lang w:eastAsia="sk-SK"/>
              </w:rPr>
            </w:pPr>
            <w:r w:rsidRPr="00BD28DC">
              <w:rPr>
                <w:rFonts w:ascii="Times New Roman" w:eastAsia="Times New Roman" w:hAnsi="Times New Roman" w:cs="Times New Roman"/>
                <w:b/>
                <w:bCs/>
                <w:sz w:val="18"/>
                <w:szCs w:val="18"/>
                <w:lang w:eastAsia="sk-SK"/>
              </w:rPr>
              <w:t>v rozpočtovom roku</w:t>
            </w:r>
          </w:p>
        </w:tc>
        <w:tc>
          <w:tcPr>
            <w:tcW w:w="1134" w:type="dxa"/>
            <w:tcBorders>
              <w:top w:val="single" w:sz="4" w:space="0" w:color="auto"/>
              <w:left w:val="nil"/>
              <w:bottom w:val="single" w:sz="4" w:space="0" w:color="auto"/>
              <w:right w:val="single" w:sz="4" w:space="0" w:color="auto"/>
            </w:tcBorders>
            <w:vAlign w:val="center"/>
          </w:tcPr>
          <w:p w:rsidR="002146A4" w:rsidRPr="00BD28DC" w:rsidRDefault="002146A4" w:rsidP="002146A4">
            <w:pPr>
              <w:spacing w:after="0" w:line="240" w:lineRule="auto"/>
              <w:rPr>
                <w:rFonts w:ascii="Times New Roman" w:eastAsia="Times New Roman" w:hAnsi="Times New Roman" w:cs="Times New Roman"/>
                <w:b/>
                <w:bCs/>
                <w:sz w:val="18"/>
                <w:szCs w:val="18"/>
                <w:lang w:eastAsia="sk-SK"/>
              </w:rPr>
            </w:pPr>
            <w:r w:rsidRPr="00BD28DC">
              <w:rPr>
                <w:rFonts w:ascii="Times New Roman" w:eastAsia="Times New Roman" w:hAnsi="Times New Roman" w:cs="Times New Roman"/>
                <w:b/>
                <w:bCs/>
                <w:sz w:val="18"/>
                <w:szCs w:val="18"/>
                <w:lang w:eastAsia="sk-SK"/>
              </w:rPr>
              <w:t xml:space="preserve">     Mesačné             </w:t>
            </w:r>
          </w:p>
          <w:p w:rsidR="002146A4" w:rsidRPr="00BD28DC" w:rsidRDefault="002146A4" w:rsidP="002146A4">
            <w:pPr>
              <w:spacing w:after="0" w:line="240" w:lineRule="auto"/>
              <w:rPr>
                <w:rFonts w:ascii="Times New Roman" w:eastAsia="Times New Roman" w:hAnsi="Times New Roman" w:cs="Times New Roman"/>
                <w:b/>
                <w:bCs/>
                <w:sz w:val="18"/>
                <w:szCs w:val="18"/>
                <w:lang w:eastAsia="sk-SK"/>
              </w:rPr>
            </w:pPr>
            <w:r w:rsidRPr="00BD28DC">
              <w:rPr>
                <w:rFonts w:ascii="Times New Roman" w:eastAsia="Times New Roman" w:hAnsi="Times New Roman" w:cs="Times New Roman"/>
                <w:b/>
                <w:bCs/>
                <w:sz w:val="18"/>
                <w:szCs w:val="18"/>
                <w:lang w:eastAsia="sk-SK"/>
              </w:rPr>
              <w:t xml:space="preserve"> splátky</w:t>
            </w:r>
          </w:p>
        </w:tc>
        <w:tc>
          <w:tcPr>
            <w:tcW w:w="1134" w:type="dxa"/>
            <w:tcBorders>
              <w:top w:val="single" w:sz="4" w:space="0" w:color="auto"/>
              <w:left w:val="nil"/>
              <w:bottom w:val="single" w:sz="4" w:space="0" w:color="auto"/>
              <w:right w:val="single" w:sz="4" w:space="0" w:color="auto"/>
            </w:tcBorders>
            <w:vAlign w:val="center"/>
          </w:tcPr>
          <w:p w:rsidR="002146A4" w:rsidRPr="00BD28DC" w:rsidRDefault="002146A4" w:rsidP="002146A4">
            <w:pPr>
              <w:spacing w:after="0" w:line="240" w:lineRule="auto"/>
              <w:rPr>
                <w:rFonts w:ascii="Times New Roman" w:eastAsia="Times New Roman" w:hAnsi="Times New Roman" w:cs="Times New Roman"/>
                <w:b/>
                <w:bCs/>
                <w:sz w:val="18"/>
                <w:szCs w:val="18"/>
                <w:lang w:eastAsia="sk-SK"/>
              </w:rPr>
            </w:pPr>
            <w:r w:rsidRPr="00BD28DC">
              <w:rPr>
                <w:rFonts w:ascii="Times New Roman" w:eastAsia="Times New Roman" w:hAnsi="Times New Roman" w:cs="Times New Roman"/>
                <w:b/>
                <w:bCs/>
                <w:sz w:val="18"/>
                <w:szCs w:val="18"/>
                <w:lang w:eastAsia="sk-SK"/>
              </w:rPr>
              <w:t xml:space="preserve">    Stav        </w:t>
            </w:r>
          </w:p>
          <w:p w:rsidR="002146A4" w:rsidRPr="00BD28DC" w:rsidRDefault="002146A4" w:rsidP="002146A4">
            <w:pPr>
              <w:spacing w:after="0" w:line="240" w:lineRule="auto"/>
              <w:rPr>
                <w:rFonts w:ascii="Times New Roman" w:eastAsia="Times New Roman" w:hAnsi="Times New Roman" w:cs="Times New Roman"/>
                <w:b/>
                <w:bCs/>
                <w:sz w:val="18"/>
                <w:szCs w:val="18"/>
                <w:lang w:eastAsia="sk-SK"/>
              </w:rPr>
            </w:pPr>
            <w:r w:rsidRPr="00BD28DC">
              <w:rPr>
                <w:rFonts w:ascii="Times New Roman" w:eastAsia="Times New Roman" w:hAnsi="Times New Roman" w:cs="Times New Roman"/>
                <w:b/>
                <w:bCs/>
                <w:sz w:val="18"/>
                <w:szCs w:val="18"/>
                <w:lang w:eastAsia="sk-SK"/>
              </w:rPr>
              <w:t xml:space="preserve">k 31.12.2022  </w:t>
            </w:r>
          </w:p>
        </w:tc>
      </w:tr>
      <w:tr w:rsidR="00BD28DC" w:rsidRPr="00BD28DC" w:rsidTr="00BE298F">
        <w:trPr>
          <w:trHeight w:val="300"/>
        </w:trPr>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2146A4" w:rsidRPr="00BD28DC" w:rsidRDefault="002146A4" w:rsidP="002146A4">
            <w:pPr>
              <w:spacing w:after="0" w:line="240" w:lineRule="auto"/>
              <w:rPr>
                <w:rFonts w:ascii="Times New Roman" w:eastAsia="Times New Roman" w:hAnsi="Times New Roman" w:cs="Times New Roman"/>
                <w:bCs/>
                <w:sz w:val="18"/>
                <w:szCs w:val="18"/>
                <w:lang w:eastAsia="sk-SK"/>
              </w:rPr>
            </w:pPr>
            <w:r w:rsidRPr="00BD28DC">
              <w:rPr>
                <w:rFonts w:ascii="Times New Roman" w:eastAsia="Times New Roman" w:hAnsi="Times New Roman" w:cs="Times New Roman"/>
                <w:bCs/>
                <w:sz w:val="18"/>
                <w:szCs w:val="18"/>
                <w:lang w:eastAsia="sk-SK"/>
              </w:rPr>
              <w:t>ČSOB / č. účtu 4029985948/7500</w:t>
            </w:r>
          </w:p>
        </w:tc>
        <w:tc>
          <w:tcPr>
            <w:tcW w:w="1033" w:type="dxa"/>
            <w:tcBorders>
              <w:top w:val="nil"/>
              <w:left w:val="nil"/>
              <w:bottom w:val="single" w:sz="4" w:space="0" w:color="auto"/>
              <w:right w:val="single" w:sz="4" w:space="0" w:color="auto"/>
            </w:tcBorders>
            <w:shd w:val="clear" w:color="auto" w:fill="auto"/>
            <w:noWrap/>
            <w:vAlign w:val="center"/>
            <w:hideMark/>
          </w:tcPr>
          <w:p w:rsidR="002146A4" w:rsidRPr="00BD28DC" w:rsidRDefault="002146A4" w:rsidP="002146A4">
            <w:pPr>
              <w:spacing w:after="0" w:line="240" w:lineRule="auto"/>
              <w:jc w:val="right"/>
              <w:rPr>
                <w:rFonts w:ascii="Times New Roman" w:eastAsia="Times New Roman" w:hAnsi="Times New Roman" w:cs="Times New Roman"/>
                <w:bCs/>
                <w:sz w:val="18"/>
                <w:szCs w:val="18"/>
                <w:lang w:eastAsia="sk-SK"/>
              </w:rPr>
            </w:pPr>
            <w:r w:rsidRPr="00BD28DC">
              <w:rPr>
                <w:rFonts w:ascii="Times New Roman" w:eastAsia="Times New Roman" w:hAnsi="Times New Roman" w:cs="Times New Roman"/>
                <w:bCs/>
                <w:sz w:val="18"/>
                <w:szCs w:val="18"/>
                <w:lang w:eastAsia="sk-SK"/>
              </w:rPr>
              <w:t>12.08.2013</w:t>
            </w:r>
          </w:p>
        </w:tc>
        <w:tc>
          <w:tcPr>
            <w:tcW w:w="1373" w:type="dxa"/>
            <w:gridSpan w:val="2"/>
            <w:tcBorders>
              <w:top w:val="nil"/>
              <w:left w:val="nil"/>
              <w:bottom w:val="single" w:sz="4" w:space="0" w:color="auto"/>
              <w:right w:val="single" w:sz="4" w:space="0" w:color="auto"/>
            </w:tcBorders>
            <w:shd w:val="clear" w:color="auto" w:fill="auto"/>
            <w:noWrap/>
            <w:vAlign w:val="center"/>
            <w:hideMark/>
          </w:tcPr>
          <w:p w:rsidR="002146A4" w:rsidRPr="00BD28DC" w:rsidRDefault="002146A4" w:rsidP="002146A4">
            <w:pPr>
              <w:spacing w:after="0" w:line="240" w:lineRule="auto"/>
              <w:jc w:val="right"/>
              <w:rPr>
                <w:rFonts w:ascii="Times New Roman" w:eastAsia="Times New Roman" w:hAnsi="Times New Roman" w:cs="Times New Roman"/>
                <w:bCs/>
                <w:sz w:val="18"/>
                <w:szCs w:val="18"/>
                <w:lang w:eastAsia="sk-SK"/>
              </w:rPr>
            </w:pPr>
            <w:r w:rsidRPr="00BD28DC">
              <w:rPr>
                <w:rFonts w:ascii="Times New Roman" w:eastAsia="Times New Roman" w:hAnsi="Times New Roman" w:cs="Times New Roman"/>
                <w:bCs/>
                <w:sz w:val="18"/>
                <w:szCs w:val="18"/>
                <w:lang w:eastAsia="sk-SK"/>
              </w:rPr>
              <w:t>25.04.2023</w:t>
            </w:r>
          </w:p>
        </w:tc>
        <w:tc>
          <w:tcPr>
            <w:tcW w:w="1276" w:type="dxa"/>
            <w:gridSpan w:val="2"/>
            <w:tcBorders>
              <w:top w:val="nil"/>
              <w:left w:val="nil"/>
              <w:bottom w:val="single" w:sz="4" w:space="0" w:color="auto"/>
              <w:right w:val="single" w:sz="4" w:space="0" w:color="auto"/>
            </w:tcBorders>
            <w:noWrap/>
            <w:vAlign w:val="center"/>
          </w:tcPr>
          <w:p w:rsidR="002146A4" w:rsidRPr="00BD28DC" w:rsidRDefault="002146A4" w:rsidP="002146A4">
            <w:pPr>
              <w:spacing w:after="0" w:line="240" w:lineRule="auto"/>
              <w:jc w:val="right"/>
              <w:rPr>
                <w:rFonts w:ascii="Times New Roman" w:eastAsia="Times New Roman" w:hAnsi="Times New Roman" w:cs="Times New Roman"/>
                <w:sz w:val="18"/>
                <w:szCs w:val="18"/>
                <w:lang w:eastAsia="sk-SK"/>
              </w:rPr>
            </w:pPr>
            <w:r w:rsidRPr="00BD28DC">
              <w:rPr>
                <w:rFonts w:ascii="Times New Roman" w:eastAsia="Times New Roman" w:hAnsi="Times New Roman" w:cs="Times New Roman"/>
                <w:sz w:val="18"/>
                <w:szCs w:val="18"/>
                <w:lang w:eastAsia="sk-SK"/>
              </w:rPr>
              <w:t>295 172,47</w:t>
            </w:r>
          </w:p>
        </w:tc>
        <w:tc>
          <w:tcPr>
            <w:tcW w:w="1134" w:type="dxa"/>
            <w:gridSpan w:val="2"/>
            <w:tcBorders>
              <w:top w:val="nil"/>
              <w:left w:val="nil"/>
              <w:bottom w:val="single" w:sz="4" w:space="0" w:color="auto"/>
              <w:right w:val="single" w:sz="4" w:space="0" w:color="auto"/>
            </w:tcBorders>
            <w:shd w:val="clear" w:color="auto" w:fill="auto"/>
            <w:noWrap/>
            <w:vAlign w:val="center"/>
          </w:tcPr>
          <w:p w:rsidR="002146A4" w:rsidRPr="00BD28DC" w:rsidRDefault="002146A4" w:rsidP="002146A4">
            <w:pPr>
              <w:spacing w:after="0" w:line="240" w:lineRule="auto"/>
              <w:jc w:val="right"/>
              <w:rPr>
                <w:rFonts w:ascii="Times New Roman" w:eastAsia="Times New Roman" w:hAnsi="Times New Roman" w:cs="Times New Roman"/>
                <w:sz w:val="18"/>
                <w:szCs w:val="18"/>
                <w:lang w:eastAsia="sk-SK"/>
              </w:rPr>
            </w:pPr>
            <w:r w:rsidRPr="00BD28DC">
              <w:rPr>
                <w:rFonts w:ascii="Times New Roman" w:eastAsia="Times New Roman" w:hAnsi="Times New Roman" w:cs="Times New Roman"/>
                <w:sz w:val="18"/>
                <w:szCs w:val="18"/>
                <w:lang w:eastAsia="sk-SK"/>
              </w:rPr>
              <w:t>0,00</w:t>
            </w:r>
          </w:p>
        </w:tc>
        <w:tc>
          <w:tcPr>
            <w:tcW w:w="995" w:type="dxa"/>
            <w:tcBorders>
              <w:top w:val="single" w:sz="4" w:space="0" w:color="auto"/>
              <w:left w:val="nil"/>
              <w:bottom w:val="single" w:sz="4" w:space="0" w:color="auto"/>
              <w:right w:val="single" w:sz="4" w:space="0" w:color="auto"/>
            </w:tcBorders>
            <w:vAlign w:val="center"/>
          </w:tcPr>
          <w:p w:rsidR="002146A4" w:rsidRPr="00BD28DC" w:rsidRDefault="002146A4" w:rsidP="002146A4">
            <w:pPr>
              <w:spacing w:after="0" w:line="240" w:lineRule="auto"/>
              <w:jc w:val="right"/>
              <w:rPr>
                <w:rFonts w:ascii="Times New Roman" w:eastAsia="Times New Roman" w:hAnsi="Times New Roman" w:cs="Times New Roman"/>
                <w:sz w:val="18"/>
                <w:szCs w:val="18"/>
                <w:lang w:eastAsia="sk-SK"/>
              </w:rPr>
            </w:pPr>
            <w:r w:rsidRPr="00BD28DC">
              <w:rPr>
                <w:rFonts w:ascii="Times New Roman" w:eastAsia="Times New Roman" w:hAnsi="Times New Roman" w:cs="Times New Roman"/>
                <w:sz w:val="18"/>
                <w:szCs w:val="18"/>
                <w:lang w:eastAsia="sk-SK"/>
              </w:rPr>
              <w:t>231 816</w:t>
            </w:r>
          </w:p>
        </w:tc>
        <w:tc>
          <w:tcPr>
            <w:tcW w:w="1134" w:type="dxa"/>
            <w:tcBorders>
              <w:top w:val="nil"/>
              <w:left w:val="nil"/>
              <w:bottom w:val="single" w:sz="4" w:space="0" w:color="auto"/>
              <w:right w:val="single" w:sz="4" w:space="0" w:color="auto"/>
            </w:tcBorders>
            <w:vAlign w:val="center"/>
          </w:tcPr>
          <w:p w:rsidR="002146A4" w:rsidRPr="00BD28DC" w:rsidRDefault="002146A4" w:rsidP="002146A4">
            <w:pPr>
              <w:spacing w:after="0" w:line="240" w:lineRule="auto"/>
              <w:jc w:val="right"/>
              <w:rPr>
                <w:rFonts w:ascii="Times New Roman" w:eastAsia="Times New Roman" w:hAnsi="Times New Roman" w:cs="Times New Roman"/>
                <w:sz w:val="18"/>
                <w:szCs w:val="18"/>
                <w:lang w:eastAsia="sk-SK"/>
              </w:rPr>
            </w:pPr>
            <w:r w:rsidRPr="00BD28DC">
              <w:rPr>
                <w:rFonts w:ascii="Times New Roman" w:eastAsia="Times New Roman" w:hAnsi="Times New Roman" w:cs="Times New Roman"/>
                <w:sz w:val="18"/>
                <w:szCs w:val="18"/>
                <w:lang w:eastAsia="sk-SK"/>
              </w:rPr>
              <w:t>19 318,00</w:t>
            </w:r>
          </w:p>
        </w:tc>
        <w:tc>
          <w:tcPr>
            <w:tcW w:w="1134" w:type="dxa"/>
            <w:tcBorders>
              <w:top w:val="nil"/>
              <w:left w:val="nil"/>
              <w:bottom w:val="single" w:sz="4" w:space="0" w:color="auto"/>
              <w:right w:val="single" w:sz="4" w:space="0" w:color="auto"/>
            </w:tcBorders>
            <w:noWrap/>
            <w:vAlign w:val="center"/>
          </w:tcPr>
          <w:p w:rsidR="002146A4" w:rsidRPr="00BD28DC" w:rsidRDefault="002146A4" w:rsidP="002146A4">
            <w:pPr>
              <w:spacing w:after="0" w:line="240" w:lineRule="auto"/>
              <w:jc w:val="right"/>
              <w:rPr>
                <w:rFonts w:ascii="Times New Roman" w:eastAsia="Times New Roman" w:hAnsi="Times New Roman" w:cs="Times New Roman"/>
                <w:sz w:val="18"/>
                <w:szCs w:val="18"/>
                <w:lang w:eastAsia="sk-SK"/>
              </w:rPr>
            </w:pPr>
            <w:r w:rsidRPr="00BD28DC">
              <w:rPr>
                <w:rFonts w:ascii="Times New Roman" w:eastAsia="Times New Roman" w:hAnsi="Times New Roman" w:cs="Times New Roman"/>
                <w:sz w:val="18"/>
                <w:szCs w:val="18"/>
                <w:lang w:eastAsia="sk-SK"/>
              </w:rPr>
              <w:t>63 356,47</w:t>
            </w:r>
          </w:p>
        </w:tc>
      </w:tr>
      <w:tr w:rsidR="00BD28DC" w:rsidRPr="00BD28DC" w:rsidTr="00BE298F">
        <w:trPr>
          <w:trHeight w:val="300"/>
        </w:trPr>
        <w:tc>
          <w:tcPr>
            <w:tcW w:w="1560" w:type="dxa"/>
            <w:tcBorders>
              <w:top w:val="nil"/>
              <w:left w:val="single" w:sz="4" w:space="0" w:color="auto"/>
              <w:bottom w:val="single" w:sz="4" w:space="0" w:color="auto"/>
              <w:right w:val="single" w:sz="4" w:space="0" w:color="auto"/>
            </w:tcBorders>
            <w:shd w:val="clear" w:color="auto" w:fill="auto"/>
            <w:noWrap/>
            <w:vAlign w:val="center"/>
          </w:tcPr>
          <w:p w:rsidR="002146A4" w:rsidRPr="00BD28DC" w:rsidRDefault="002146A4" w:rsidP="002146A4">
            <w:pPr>
              <w:spacing w:after="0" w:line="240" w:lineRule="auto"/>
              <w:rPr>
                <w:rFonts w:ascii="Times New Roman" w:eastAsia="Times New Roman" w:hAnsi="Times New Roman" w:cs="Times New Roman"/>
                <w:bCs/>
                <w:sz w:val="18"/>
                <w:szCs w:val="18"/>
                <w:lang w:eastAsia="sk-SK"/>
              </w:rPr>
            </w:pPr>
            <w:r w:rsidRPr="00BD28DC">
              <w:rPr>
                <w:rFonts w:ascii="Times New Roman" w:eastAsia="Times New Roman" w:hAnsi="Times New Roman" w:cs="Times New Roman"/>
                <w:bCs/>
                <w:sz w:val="18"/>
                <w:szCs w:val="18"/>
                <w:lang w:eastAsia="sk-SK"/>
              </w:rPr>
              <w:t xml:space="preserve">ČSOB / </w:t>
            </w:r>
            <w:proofErr w:type="spellStart"/>
            <w:r w:rsidRPr="00BD28DC">
              <w:rPr>
                <w:rFonts w:ascii="Times New Roman" w:eastAsia="Times New Roman" w:hAnsi="Times New Roman" w:cs="Times New Roman"/>
                <w:bCs/>
                <w:sz w:val="18"/>
                <w:szCs w:val="18"/>
                <w:lang w:eastAsia="sk-SK"/>
              </w:rPr>
              <w:t>č.účtu</w:t>
            </w:r>
            <w:proofErr w:type="spellEnd"/>
          </w:p>
          <w:p w:rsidR="002146A4" w:rsidRPr="00BD28DC" w:rsidRDefault="002146A4" w:rsidP="002146A4">
            <w:pPr>
              <w:spacing w:after="0" w:line="240" w:lineRule="auto"/>
              <w:jc w:val="right"/>
              <w:rPr>
                <w:rFonts w:ascii="Times New Roman" w:eastAsia="Times New Roman" w:hAnsi="Times New Roman" w:cs="Times New Roman"/>
                <w:bCs/>
                <w:sz w:val="18"/>
                <w:szCs w:val="18"/>
                <w:lang w:eastAsia="sk-SK"/>
              </w:rPr>
            </w:pPr>
            <w:r w:rsidRPr="00BD28DC">
              <w:rPr>
                <w:rFonts w:ascii="Times New Roman" w:eastAsia="Times New Roman" w:hAnsi="Times New Roman" w:cs="Times New Roman"/>
                <w:bCs/>
                <w:sz w:val="18"/>
                <w:szCs w:val="18"/>
                <w:lang w:eastAsia="sk-SK"/>
              </w:rPr>
              <w:t>4029985411/7500</w:t>
            </w:r>
          </w:p>
        </w:tc>
        <w:tc>
          <w:tcPr>
            <w:tcW w:w="1033" w:type="dxa"/>
            <w:tcBorders>
              <w:top w:val="nil"/>
              <w:left w:val="nil"/>
              <w:bottom w:val="single" w:sz="4" w:space="0" w:color="auto"/>
              <w:right w:val="single" w:sz="4" w:space="0" w:color="auto"/>
            </w:tcBorders>
            <w:shd w:val="clear" w:color="auto" w:fill="auto"/>
            <w:noWrap/>
            <w:vAlign w:val="center"/>
          </w:tcPr>
          <w:p w:rsidR="002146A4" w:rsidRPr="00BD28DC" w:rsidRDefault="002146A4" w:rsidP="002146A4">
            <w:pPr>
              <w:spacing w:after="0" w:line="240" w:lineRule="auto"/>
              <w:jc w:val="right"/>
              <w:rPr>
                <w:rFonts w:ascii="Times New Roman" w:eastAsia="Times New Roman" w:hAnsi="Times New Roman" w:cs="Times New Roman"/>
                <w:bCs/>
                <w:sz w:val="18"/>
                <w:szCs w:val="18"/>
                <w:lang w:eastAsia="sk-SK"/>
              </w:rPr>
            </w:pPr>
            <w:r w:rsidRPr="00BD28DC">
              <w:rPr>
                <w:rFonts w:ascii="Times New Roman" w:eastAsia="Times New Roman" w:hAnsi="Times New Roman" w:cs="Times New Roman"/>
                <w:bCs/>
                <w:sz w:val="18"/>
                <w:szCs w:val="18"/>
                <w:lang w:eastAsia="sk-SK"/>
              </w:rPr>
              <w:t>07.08.2018</w:t>
            </w:r>
          </w:p>
        </w:tc>
        <w:tc>
          <w:tcPr>
            <w:tcW w:w="1373" w:type="dxa"/>
            <w:gridSpan w:val="2"/>
            <w:tcBorders>
              <w:top w:val="nil"/>
              <w:left w:val="nil"/>
              <w:bottom w:val="single" w:sz="4" w:space="0" w:color="auto"/>
              <w:right w:val="single" w:sz="4" w:space="0" w:color="auto"/>
            </w:tcBorders>
            <w:shd w:val="clear" w:color="auto" w:fill="auto"/>
            <w:noWrap/>
            <w:vAlign w:val="center"/>
          </w:tcPr>
          <w:p w:rsidR="002146A4" w:rsidRPr="00BD28DC" w:rsidRDefault="002146A4" w:rsidP="002146A4">
            <w:pPr>
              <w:spacing w:after="0" w:line="240" w:lineRule="auto"/>
              <w:jc w:val="right"/>
              <w:rPr>
                <w:rFonts w:ascii="Times New Roman" w:eastAsia="Times New Roman" w:hAnsi="Times New Roman" w:cs="Times New Roman"/>
                <w:bCs/>
                <w:sz w:val="18"/>
                <w:szCs w:val="18"/>
                <w:lang w:eastAsia="sk-SK"/>
              </w:rPr>
            </w:pPr>
            <w:r w:rsidRPr="00BD28DC">
              <w:rPr>
                <w:rFonts w:ascii="Times New Roman" w:eastAsia="Times New Roman" w:hAnsi="Times New Roman" w:cs="Times New Roman"/>
                <w:bCs/>
                <w:sz w:val="18"/>
                <w:szCs w:val="18"/>
                <w:lang w:eastAsia="sk-SK"/>
              </w:rPr>
              <w:t>25.12.2028</w:t>
            </w:r>
          </w:p>
        </w:tc>
        <w:tc>
          <w:tcPr>
            <w:tcW w:w="1276" w:type="dxa"/>
            <w:gridSpan w:val="2"/>
            <w:tcBorders>
              <w:top w:val="nil"/>
              <w:left w:val="nil"/>
              <w:bottom w:val="single" w:sz="4" w:space="0" w:color="auto"/>
              <w:right w:val="single" w:sz="4" w:space="0" w:color="auto"/>
            </w:tcBorders>
            <w:noWrap/>
            <w:vAlign w:val="center"/>
          </w:tcPr>
          <w:p w:rsidR="002146A4" w:rsidRPr="00BD28DC" w:rsidRDefault="002146A4" w:rsidP="002146A4">
            <w:pPr>
              <w:spacing w:after="0" w:line="240" w:lineRule="auto"/>
              <w:jc w:val="right"/>
              <w:rPr>
                <w:rFonts w:ascii="Times New Roman" w:eastAsia="Times New Roman" w:hAnsi="Times New Roman" w:cs="Times New Roman"/>
                <w:sz w:val="18"/>
                <w:szCs w:val="18"/>
                <w:lang w:eastAsia="sk-SK"/>
              </w:rPr>
            </w:pPr>
            <w:r w:rsidRPr="00BD28DC">
              <w:rPr>
                <w:rFonts w:ascii="Times New Roman" w:eastAsia="Times New Roman" w:hAnsi="Times New Roman" w:cs="Times New Roman"/>
                <w:sz w:val="18"/>
                <w:szCs w:val="18"/>
                <w:lang w:eastAsia="sk-SK"/>
              </w:rPr>
              <w:t>1 176 000,00</w:t>
            </w:r>
          </w:p>
        </w:tc>
        <w:tc>
          <w:tcPr>
            <w:tcW w:w="1134" w:type="dxa"/>
            <w:gridSpan w:val="2"/>
            <w:tcBorders>
              <w:top w:val="nil"/>
              <w:left w:val="nil"/>
              <w:bottom w:val="single" w:sz="4" w:space="0" w:color="auto"/>
              <w:right w:val="single" w:sz="4" w:space="0" w:color="auto"/>
            </w:tcBorders>
            <w:shd w:val="clear" w:color="auto" w:fill="auto"/>
            <w:noWrap/>
            <w:vAlign w:val="center"/>
          </w:tcPr>
          <w:p w:rsidR="002146A4" w:rsidRPr="00BD28DC" w:rsidRDefault="002146A4" w:rsidP="002146A4">
            <w:pPr>
              <w:spacing w:after="0" w:line="240" w:lineRule="auto"/>
              <w:jc w:val="right"/>
              <w:rPr>
                <w:rFonts w:ascii="Times New Roman" w:eastAsia="Times New Roman" w:hAnsi="Times New Roman" w:cs="Times New Roman"/>
                <w:sz w:val="18"/>
                <w:szCs w:val="18"/>
                <w:lang w:eastAsia="sk-SK"/>
              </w:rPr>
            </w:pPr>
            <w:r w:rsidRPr="00BD28DC">
              <w:rPr>
                <w:rFonts w:ascii="Times New Roman" w:eastAsia="Times New Roman" w:hAnsi="Times New Roman" w:cs="Times New Roman"/>
                <w:sz w:val="18"/>
                <w:szCs w:val="18"/>
                <w:lang w:eastAsia="sk-SK"/>
              </w:rPr>
              <w:t>0,00</w:t>
            </w:r>
          </w:p>
        </w:tc>
        <w:tc>
          <w:tcPr>
            <w:tcW w:w="995" w:type="dxa"/>
            <w:tcBorders>
              <w:top w:val="single" w:sz="4" w:space="0" w:color="auto"/>
              <w:left w:val="nil"/>
              <w:bottom w:val="single" w:sz="4" w:space="0" w:color="auto"/>
              <w:right w:val="single" w:sz="4" w:space="0" w:color="auto"/>
            </w:tcBorders>
            <w:vAlign w:val="center"/>
          </w:tcPr>
          <w:p w:rsidR="002146A4" w:rsidRPr="00BD28DC" w:rsidRDefault="002146A4" w:rsidP="002146A4">
            <w:pPr>
              <w:spacing w:after="0" w:line="240" w:lineRule="auto"/>
              <w:jc w:val="right"/>
              <w:rPr>
                <w:rFonts w:ascii="Times New Roman" w:eastAsia="Times New Roman" w:hAnsi="Times New Roman" w:cs="Times New Roman"/>
                <w:sz w:val="18"/>
                <w:szCs w:val="18"/>
                <w:lang w:eastAsia="sk-SK"/>
              </w:rPr>
            </w:pPr>
            <w:r w:rsidRPr="00BD28DC">
              <w:rPr>
                <w:rFonts w:ascii="Times New Roman" w:eastAsia="Times New Roman" w:hAnsi="Times New Roman" w:cs="Times New Roman"/>
                <w:sz w:val="18"/>
                <w:szCs w:val="18"/>
                <w:lang w:eastAsia="sk-SK"/>
              </w:rPr>
              <w:t>12 000,00</w:t>
            </w:r>
          </w:p>
        </w:tc>
        <w:tc>
          <w:tcPr>
            <w:tcW w:w="1134" w:type="dxa"/>
            <w:tcBorders>
              <w:top w:val="nil"/>
              <w:left w:val="nil"/>
              <w:bottom w:val="single" w:sz="4" w:space="0" w:color="auto"/>
              <w:right w:val="single" w:sz="4" w:space="0" w:color="auto"/>
            </w:tcBorders>
            <w:vAlign w:val="center"/>
          </w:tcPr>
          <w:p w:rsidR="002146A4" w:rsidRPr="00BD28DC" w:rsidRDefault="002146A4" w:rsidP="002146A4">
            <w:pPr>
              <w:spacing w:after="0" w:line="240" w:lineRule="auto"/>
              <w:jc w:val="right"/>
              <w:rPr>
                <w:rFonts w:ascii="Times New Roman" w:eastAsia="Times New Roman" w:hAnsi="Times New Roman" w:cs="Times New Roman"/>
                <w:sz w:val="18"/>
                <w:szCs w:val="18"/>
                <w:lang w:eastAsia="sk-SK"/>
              </w:rPr>
            </w:pPr>
            <w:r w:rsidRPr="00BD28DC">
              <w:rPr>
                <w:rFonts w:ascii="Times New Roman" w:eastAsia="Times New Roman" w:hAnsi="Times New Roman" w:cs="Times New Roman"/>
                <w:sz w:val="18"/>
                <w:szCs w:val="18"/>
                <w:lang w:eastAsia="sk-SK"/>
              </w:rPr>
              <w:t>1000,00</w:t>
            </w:r>
          </w:p>
        </w:tc>
        <w:tc>
          <w:tcPr>
            <w:tcW w:w="1134" w:type="dxa"/>
            <w:tcBorders>
              <w:top w:val="nil"/>
              <w:left w:val="nil"/>
              <w:bottom w:val="single" w:sz="4" w:space="0" w:color="auto"/>
              <w:right w:val="single" w:sz="4" w:space="0" w:color="auto"/>
            </w:tcBorders>
            <w:noWrap/>
            <w:vAlign w:val="center"/>
          </w:tcPr>
          <w:p w:rsidR="002146A4" w:rsidRPr="00BD28DC" w:rsidRDefault="002146A4" w:rsidP="002146A4">
            <w:pPr>
              <w:spacing w:after="0" w:line="240" w:lineRule="auto"/>
              <w:jc w:val="right"/>
              <w:rPr>
                <w:rFonts w:ascii="Times New Roman" w:eastAsia="Times New Roman" w:hAnsi="Times New Roman" w:cs="Times New Roman"/>
                <w:sz w:val="18"/>
                <w:szCs w:val="18"/>
                <w:lang w:eastAsia="sk-SK"/>
              </w:rPr>
            </w:pPr>
            <w:r w:rsidRPr="00BD28DC">
              <w:rPr>
                <w:rFonts w:ascii="Times New Roman" w:eastAsia="Times New Roman" w:hAnsi="Times New Roman" w:cs="Times New Roman"/>
                <w:sz w:val="18"/>
                <w:szCs w:val="18"/>
                <w:lang w:eastAsia="sk-SK"/>
              </w:rPr>
              <w:t>1 164 000,00</w:t>
            </w:r>
          </w:p>
        </w:tc>
      </w:tr>
      <w:tr w:rsidR="00BD28DC" w:rsidRPr="00BD28DC" w:rsidTr="00BE298F">
        <w:trPr>
          <w:trHeight w:val="300"/>
        </w:trPr>
        <w:tc>
          <w:tcPr>
            <w:tcW w:w="1560" w:type="dxa"/>
            <w:tcBorders>
              <w:top w:val="nil"/>
              <w:left w:val="single" w:sz="4" w:space="0" w:color="auto"/>
              <w:bottom w:val="single" w:sz="4" w:space="0" w:color="auto"/>
              <w:right w:val="single" w:sz="4" w:space="0" w:color="auto"/>
            </w:tcBorders>
            <w:shd w:val="clear" w:color="auto" w:fill="auto"/>
            <w:noWrap/>
            <w:vAlign w:val="center"/>
          </w:tcPr>
          <w:p w:rsidR="002146A4" w:rsidRPr="00BD28DC" w:rsidRDefault="002146A4" w:rsidP="002146A4">
            <w:pPr>
              <w:spacing w:after="0" w:line="240" w:lineRule="auto"/>
              <w:rPr>
                <w:rFonts w:ascii="Times New Roman" w:eastAsia="Times New Roman" w:hAnsi="Times New Roman" w:cs="Times New Roman"/>
                <w:bCs/>
                <w:sz w:val="18"/>
                <w:szCs w:val="18"/>
                <w:lang w:eastAsia="sk-SK"/>
              </w:rPr>
            </w:pPr>
            <w:r w:rsidRPr="00BD28DC">
              <w:rPr>
                <w:rFonts w:ascii="Times New Roman" w:eastAsia="Times New Roman" w:hAnsi="Times New Roman" w:cs="Times New Roman"/>
                <w:bCs/>
                <w:sz w:val="18"/>
                <w:szCs w:val="18"/>
                <w:lang w:eastAsia="sk-SK"/>
              </w:rPr>
              <w:t>SLSP/ č. účtu</w:t>
            </w:r>
          </w:p>
          <w:p w:rsidR="002146A4" w:rsidRPr="00BD28DC" w:rsidRDefault="002146A4" w:rsidP="002146A4">
            <w:pPr>
              <w:spacing w:after="0" w:line="240" w:lineRule="auto"/>
              <w:rPr>
                <w:rFonts w:ascii="Times New Roman" w:eastAsia="Times New Roman" w:hAnsi="Times New Roman" w:cs="Times New Roman"/>
                <w:bCs/>
                <w:sz w:val="18"/>
                <w:szCs w:val="18"/>
                <w:lang w:eastAsia="sk-SK"/>
              </w:rPr>
            </w:pPr>
            <w:r w:rsidRPr="00BD28DC">
              <w:rPr>
                <w:rFonts w:ascii="Times New Roman" w:eastAsia="Times New Roman" w:hAnsi="Times New Roman" w:cs="Times New Roman"/>
                <w:bCs/>
                <w:sz w:val="18"/>
                <w:szCs w:val="18"/>
                <w:lang w:eastAsia="sk-SK"/>
              </w:rPr>
              <w:t>5189635482/0900</w:t>
            </w:r>
          </w:p>
        </w:tc>
        <w:tc>
          <w:tcPr>
            <w:tcW w:w="1033" w:type="dxa"/>
            <w:tcBorders>
              <w:top w:val="nil"/>
              <w:left w:val="nil"/>
              <w:bottom w:val="single" w:sz="4" w:space="0" w:color="auto"/>
              <w:right w:val="single" w:sz="4" w:space="0" w:color="auto"/>
            </w:tcBorders>
            <w:shd w:val="clear" w:color="auto" w:fill="auto"/>
            <w:noWrap/>
            <w:vAlign w:val="center"/>
          </w:tcPr>
          <w:p w:rsidR="002146A4" w:rsidRPr="00BD28DC" w:rsidRDefault="002146A4" w:rsidP="002146A4">
            <w:pPr>
              <w:spacing w:after="0" w:line="240" w:lineRule="auto"/>
              <w:jc w:val="right"/>
              <w:rPr>
                <w:rFonts w:ascii="Times New Roman" w:eastAsia="Times New Roman" w:hAnsi="Times New Roman" w:cs="Times New Roman"/>
                <w:bCs/>
                <w:sz w:val="18"/>
                <w:szCs w:val="18"/>
                <w:lang w:eastAsia="sk-SK"/>
              </w:rPr>
            </w:pPr>
            <w:r w:rsidRPr="00BD28DC">
              <w:rPr>
                <w:rFonts w:ascii="Times New Roman" w:eastAsia="Times New Roman" w:hAnsi="Times New Roman" w:cs="Times New Roman"/>
                <w:bCs/>
                <w:sz w:val="18"/>
                <w:szCs w:val="18"/>
                <w:lang w:eastAsia="sk-SK"/>
              </w:rPr>
              <w:t>01.05.2022</w:t>
            </w:r>
          </w:p>
        </w:tc>
        <w:tc>
          <w:tcPr>
            <w:tcW w:w="1373" w:type="dxa"/>
            <w:gridSpan w:val="2"/>
            <w:tcBorders>
              <w:top w:val="nil"/>
              <w:left w:val="nil"/>
              <w:bottom w:val="single" w:sz="4" w:space="0" w:color="auto"/>
              <w:right w:val="single" w:sz="4" w:space="0" w:color="auto"/>
            </w:tcBorders>
            <w:shd w:val="clear" w:color="auto" w:fill="auto"/>
            <w:noWrap/>
            <w:vAlign w:val="center"/>
          </w:tcPr>
          <w:p w:rsidR="002146A4" w:rsidRPr="00BD28DC" w:rsidRDefault="002146A4" w:rsidP="002146A4">
            <w:pPr>
              <w:spacing w:after="0" w:line="240" w:lineRule="auto"/>
              <w:jc w:val="right"/>
              <w:rPr>
                <w:rFonts w:ascii="Times New Roman" w:eastAsia="Times New Roman" w:hAnsi="Times New Roman" w:cs="Times New Roman"/>
                <w:bCs/>
                <w:sz w:val="18"/>
                <w:szCs w:val="18"/>
                <w:lang w:eastAsia="sk-SK"/>
              </w:rPr>
            </w:pPr>
            <w:r w:rsidRPr="00BD28DC">
              <w:rPr>
                <w:rFonts w:ascii="Times New Roman" w:eastAsia="Times New Roman" w:hAnsi="Times New Roman" w:cs="Times New Roman"/>
                <w:bCs/>
                <w:sz w:val="18"/>
                <w:szCs w:val="18"/>
                <w:lang w:eastAsia="sk-SK"/>
              </w:rPr>
              <w:t>30.04.2027</w:t>
            </w:r>
          </w:p>
        </w:tc>
        <w:tc>
          <w:tcPr>
            <w:tcW w:w="1276" w:type="dxa"/>
            <w:gridSpan w:val="2"/>
            <w:tcBorders>
              <w:top w:val="nil"/>
              <w:left w:val="nil"/>
              <w:bottom w:val="single" w:sz="4" w:space="0" w:color="auto"/>
              <w:right w:val="single" w:sz="4" w:space="0" w:color="auto"/>
            </w:tcBorders>
            <w:noWrap/>
            <w:vAlign w:val="center"/>
          </w:tcPr>
          <w:p w:rsidR="002146A4" w:rsidRPr="00BD28DC" w:rsidRDefault="002146A4" w:rsidP="002146A4">
            <w:pPr>
              <w:spacing w:after="0" w:line="240" w:lineRule="auto"/>
              <w:jc w:val="right"/>
              <w:rPr>
                <w:rFonts w:ascii="Times New Roman" w:eastAsia="Times New Roman" w:hAnsi="Times New Roman" w:cs="Times New Roman"/>
                <w:sz w:val="18"/>
                <w:szCs w:val="18"/>
                <w:lang w:eastAsia="sk-SK"/>
              </w:rPr>
            </w:pPr>
            <w:r w:rsidRPr="00BD28DC">
              <w:rPr>
                <w:rFonts w:ascii="Times New Roman" w:eastAsia="Times New Roman" w:hAnsi="Times New Roman" w:cs="Times New Roman"/>
                <w:sz w:val="18"/>
                <w:szCs w:val="18"/>
                <w:lang w:eastAsia="sk-SK"/>
              </w:rPr>
              <w:t>0,00</w:t>
            </w:r>
          </w:p>
        </w:tc>
        <w:tc>
          <w:tcPr>
            <w:tcW w:w="1134" w:type="dxa"/>
            <w:gridSpan w:val="2"/>
            <w:tcBorders>
              <w:top w:val="nil"/>
              <w:left w:val="nil"/>
              <w:bottom w:val="single" w:sz="4" w:space="0" w:color="auto"/>
              <w:right w:val="single" w:sz="4" w:space="0" w:color="auto"/>
            </w:tcBorders>
            <w:shd w:val="clear" w:color="auto" w:fill="auto"/>
            <w:noWrap/>
            <w:vAlign w:val="center"/>
          </w:tcPr>
          <w:p w:rsidR="002146A4" w:rsidRPr="00BD28DC" w:rsidRDefault="002146A4" w:rsidP="002146A4">
            <w:pPr>
              <w:spacing w:after="0" w:line="240" w:lineRule="auto"/>
              <w:jc w:val="right"/>
              <w:rPr>
                <w:rFonts w:ascii="Times New Roman" w:eastAsia="Times New Roman" w:hAnsi="Times New Roman" w:cs="Times New Roman"/>
                <w:sz w:val="18"/>
                <w:szCs w:val="18"/>
                <w:lang w:eastAsia="sk-SK"/>
              </w:rPr>
            </w:pPr>
            <w:r w:rsidRPr="00BD28DC">
              <w:rPr>
                <w:rFonts w:ascii="Times New Roman" w:eastAsia="Times New Roman" w:hAnsi="Times New Roman" w:cs="Times New Roman"/>
                <w:sz w:val="18"/>
                <w:szCs w:val="18"/>
                <w:lang w:eastAsia="sk-SK"/>
              </w:rPr>
              <w:t>373 657,95</w:t>
            </w:r>
          </w:p>
        </w:tc>
        <w:tc>
          <w:tcPr>
            <w:tcW w:w="995" w:type="dxa"/>
            <w:tcBorders>
              <w:top w:val="single" w:sz="4" w:space="0" w:color="auto"/>
              <w:left w:val="nil"/>
              <w:bottom w:val="single" w:sz="4" w:space="0" w:color="auto"/>
              <w:right w:val="single" w:sz="4" w:space="0" w:color="auto"/>
            </w:tcBorders>
            <w:vAlign w:val="center"/>
          </w:tcPr>
          <w:p w:rsidR="002146A4" w:rsidRPr="00BD28DC" w:rsidRDefault="002146A4" w:rsidP="002146A4">
            <w:pPr>
              <w:spacing w:after="0" w:line="240" w:lineRule="auto"/>
              <w:jc w:val="right"/>
              <w:rPr>
                <w:rFonts w:ascii="Times New Roman" w:eastAsia="Times New Roman" w:hAnsi="Times New Roman" w:cs="Times New Roman"/>
                <w:sz w:val="18"/>
                <w:szCs w:val="18"/>
                <w:lang w:eastAsia="sk-SK"/>
              </w:rPr>
            </w:pPr>
            <w:r w:rsidRPr="00BD28DC">
              <w:rPr>
                <w:rFonts w:ascii="Times New Roman" w:eastAsia="Times New Roman" w:hAnsi="Times New Roman" w:cs="Times New Roman"/>
                <w:sz w:val="18"/>
                <w:szCs w:val="18"/>
                <w:lang w:eastAsia="sk-SK"/>
              </w:rPr>
              <w:t>10 470,57</w:t>
            </w:r>
          </w:p>
        </w:tc>
        <w:tc>
          <w:tcPr>
            <w:tcW w:w="1134" w:type="dxa"/>
            <w:tcBorders>
              <w:top w:val="nil"/>
              <w:left w:val="nil"/>
              <w:bottom w:val="single" w:sz="4" w:space="0" w:color="auto"/>
              <w:right w:val="single" w:sz="4" w:space="0" w:color="auto"/>
            </w:tcBorders>
            <w:vAlign w:val="center"/>
          </w:tcPr>
          <w:p w:rsidR="002146A4" w:rsidRPr="00BD28DC" w:rsidRDefault="002146A4" w:rsidP="002146A4">
            <w:pPr>
              <w:spacing w:after="0" w:line="240" w:lineRule="auto"/>
              <w:jc w:val="right"/>
              <w:rPr>
                <w:rFonts w:ascii="Times New Roman" w:eastAsia="Times New Roman" w:hAnsi="Times New Roman" w:cs="Times New Roman"/>
                <w:sz w:val="18"/>
                <w:szCs w:val="18"/>
                <w:lang w:eastAsia="sk-SK"/>
              </w:rPr>
            </w:pPr>
            <w:r w:rsidRPr="00BD28DC">
              <w:rPr>
                <w:rFonts w:ascii="Times New Roman" w:eastAsia="Times New Roman" w:hAnsi="Times New Roman" w:cs="Times New Roman"/>
                <w:sz w:val="18"/>
                <w:szCs w:val="18"/>
                <w:lang w:eastAsia="sk-SK"/>
              </w:rPr>
              <w:t>nepravidelné</w:t>
            </w:r>
          </w:p>
        </w:tc>
        <w:tc>
          <w:tcPr>
            <w:tcW w:w="1134" w:type="dxa"/>
            <w:tcBorders>
              <w:top w:val="nil"/>
              <w:left w:val="nil"/>
              <w:bottom w:val="single" w:sz="4" w:space="0" w:color="auto"/>
              <w:right w:val="single" w:sz="4" w:space="0" w:color="auto"/>
            </w:tcBorders>
            <w:noWrap/>
            <w:vAlign w:val="center"/>
          </w:tcPr>
          <w:p w:rsidR="002146A4" w:rsidRPr="00BD28DC" w:rsidRDefault="002146A4" w:rsidP="002146A4">
            <w:pPr>
              <w:spacing w:after="0" w:line="240" w:lineRule="auto"/>
              <w:jc w:val="right"/>
              <w:rPr>
                <w:rFonts w:ascii="Times New Roman" w:eastAsia="Times New Roman" w:hAnsi="Times New Roman" w:cs="Times New Roman"/>
                <w:sz w:val="18"/>
                <w:szCs w:val="18"/>
                <w:lang w:eastAsia="sk-SK"/>
              </w:rPr>
            </w:pPr>
            <w:r w:rsidRPr="00BD28DC">
              <w:rPr>
                <w:rFonts w:ascii="Times New Roman" w:eastAsia="Times New Roman" w:hAnsi="Times New Roman" w:cs="Times New Roman"/>
                <w:sz w:val="18"/>
                <w:szCs w:val="18"/>
                <w:lang w:eastAsia="sk-SK"/>
              </w:rPr>
              <w:t>363 187,38</w:t>
            </w:r>
          </w:p>
        </w:tc>
      </w:tr>
      <w:tr w:rsidR="00BD28DC" w:rsidRPr="00BD28DC" w:rsidTr="00BE298F">
        <w:trPr>
          <w:trHeight w:val="416"/>
        </w:trPr>
        <w:tc>
          <w:tcPr>
            <w:tcW w:w="1560" w:type="dxa"/>
            <w:tcBorders>
              <w:top w:val="nil"/>
              <w:left w:val="single" w:sz="4" w:space="0" w:color="auto"/>
              <w:bottom w:val="single" w:sz="4" w:space="0" w:color="auto"/>
              <w:right w:val="single" w:sz="4" w:space="0" w:color="auto"/>
            </w:tcBorders>
            <w:shd w:val="clear" w:color="auto" w:fill="auto"/>
            <w:noWrap/>
            <w:vAlign w:val="center"/>
          </w:tcPr>
          <w:p w:rsidR="002146A4" w:rsidRPr="00BD28DC" w:rsidRDefault="002146A4" w:rsidP="002146A4">
            <w:pPr>
              <w:spacing w:after="0" w:line="240" w:lineRule="auto"/>
              <w:rPr>
                <w:rFonts w:ascii="Times New Roman" w:eastAsia="Times New Roman" w:hAnsi="Times New Roman" w:cs="Times New Roman"/>
                <w:bCs/>
                <w:sz w:val="18"/>
                <w:szCs w:val="18"/>
                <w:lang w:eastAsia="sk-SK"/>
              </w:rPr>
            </w:pPr>
            <w:r w:rsidRPr="00BD28DC">
              <w:rPr>
                <w:rFonts w:ascii="Times New Roman" w:eastAsia="Times New Roman" w:hAnsi="Times New Roman" w:cs="Times New Roman"/>
                <w:bCs/>
                <w:sz w:val="18"/>
                <w:szCs w:val="18"/>
                <w:lang w:eastAsia="sk-SK"/>
              </w:rPr>
              <w:t>Návratná finančná výpomoc od  MF SR</w:t>
            </w:r>
          </w:p>
        </w:tc>
        <w:tc>
          <w:tcPr>
            <w:tcW w:w="1033" w:type="dxa"/>
            <w:tcBorders>
              <w:top w:val="nil"/>
              <w:left w:val="nil"/>
              <w:bottom w:val="single" w:sz="4" w:space="0" w:color="auto"/>
              <w:right w:val="single" w:sz="4" w:space="0" w:color="auto"/>
            </w:tcBorders>
            <w:shd w:val="clear" w:color="auto" w:fill="auto"/>
            <w:noWrap/>
            <w:vAlign w:val="center"/>
          </w:tcPr>
          <w:p w:rsidR="002146A4" w:rsidRPr="00BD28DC" w:rsidRDefault="002146A4" w:rsidP="002146A4">
            <w:pPr>
              <w:spacing w:after="0" w:line="240" w:lineRule="auto"/>
              <w:jc w:val="right"/>
              <w:rPr>
                <w:rFonts w:ascii="Times New Roman" w:eastAsia="Times New Roman" w:hAnsi="Times New Roman" w:cs="Times New Roman"/>
                <w:bCs/>
                <w:sz w:val="18"/>
                <w:szCs w:val="18"/>
                <w:lang w:eastAsia="sk-SK"/>
              </w:rPr>
            </w:pPr>
            <w:r w:rsidRPr="00BD28DC">
              <w:rPr>
                <w:rFonts w:ascii="Times New Roman" w:eastAsia="Times New Roman" w:hAnsi="Times New Roman" w:cs="Times New Roman"/>
                <w:bCs/>
                <w:sz w:val="18"/>
                <w:szCs w:val="18"/>
                <w:lang w:eastAsia="sk-SK"/>
              </w:rPr>
              <w:t>8.10 2020</w:t>
            </w:r>
          </w:p>
        </w:tc>
        <w:tc>
          <w:tcPr>
            <w:tcW w:w="1373" w:type="dxa"/>
            <w:gridSpan w:val="2"/>
            <w:tcBorders>
              <w:top w:val="nil"/>
              <w:left w:val="nil"/>
              <w:bottom w:val="single" w:sz="4" w:space="0" w:color="auto"/>
              <w:right w:val="single" w:sz="4" w:space="0" w:color="auto"/>
            </w:tcBorders>
            <w:shd w:val="clear" w:color="auto" w:fill="auto"/>
            <w:noWrap/>
            <w:vAlign w:val="center"/>
          </w:tcPr>
          <w:p w:rsidR="002146A4" w:rsidRPr="00BD28DC" w:rsidRDefault="002146A4" w:rsidP="002146A4">
            <w:pPr>
              <w:spacing w:after="0" w:line="240" w:lineRule="auto"/>
              <w:jc w:val="right"/>
              <w:rPr>
                <w:rFonts w:ascii="Times New Roman" w:eastAsia="Times New Roman" w:hAnsi="Times New Roman" w:cs="Times New Roman"/>
                <w:bCs/>
                <w:sz w:val="18"/>
                <w:szCs w:val="18"/>
                <w:lang w:eastAsia="sk-SK"/>
              </w:rPr>
            </w:pPr>
            <w:r w:rsidRPr="00BD28DC">
              <w:rPr>
                <w:rFonts w:ascii="Times New Roman" w:eastAsia="Times New Roman" w:hAnsi="Times New Roman" w:cs="Times New Roman"/>
                <w:bCs/>
                <w:sz w:val="18"/>
                <w:szCs w:val="18"/>
                <w:lang w:eastAsia="sk-SK"/>
              </w:rPr>
              <w:t>31.10.2027</w:t>
            </w:r>
          </w:p>
        </w:tc>
        <w:tc>
          <w:tcPr>
            <w:tcW w:w="1276" w:type="dxa"/>
            <w:gridSpan w:val="2"/>
            <w:tcBorders>
              <w:top w:val="nil"/>
              <w:left w:val="nil"/>
              <w:bottom w:val="single" w:sz="4" w:space="0" w:color="auto"/>
              <w:right w:val="single" w:sz="4" w:space="0" w:color="auto"/>
            </w:tcBorders>
            <w:noWrap/>
            <w:vAlign w:val="center"/>
          </w:tcPr>
          <w:p w:rsidR="002146A4" w:rsidRPr="00BD28DC" w:rsidRDefault="002146A4" w:rsidP="002146A4">
            <w:pPr>
              <w:spacing w:after="0" w:line="240" w:lineRule="auto"/>
              <w:jc w:val="right"/>
              <w:rPr>
                <w:rFonts w:ascii="Times New Roman" w:eastAsia="Times New Roman" w:hAnsi="Times New Roman" w:cs="Times New Roman"/>
                <w:sz w:val="18"/>
                <w:szCs w:val="18"/>
                <w:lang w:eastAsia="sk-SK"/>
              </w:rPr>
            </w:pPr>
            <w:r w:rsidRPr="00BD28DC">
              <w:rPr>
                <w:rFonts w:ascii="Times New Roman" w:eastAsia="Times New Roman" w:hAnsi="Times New Roman" w:cs="Times New Roman"/>
                <w:sz w:val="18"/>
                <w:szCs w:val="18"/>
                <w:lang w:eastAsia="sk-SK"/>
              </w:rPr>
              <w:t>167 607,00</w:t>
            </w:r>
          </w:p>
        </w:tc>
        <w:tc>
          <w:tcPr>
            <w:tcW w:w="1134" w:type="dxa"/>
            <w:gridSpan w:val="2"/>
            <w:tcBorders>
              <w:top w:val="nil"/>
              <w:left w:val="nil"/>
              <w:bottom w:val="single" w:sz="4" w:space="0" w:color="auto"/>
              <w:right w:val="single" w:sz="4" w:space="0" w:color="auto"/>
            </w:tcBorders>
            <w:shd w:val="clear" w:color="auto" w:fill="auto"/>
            <w:noWrap/>
            <w:vAlign w:val="center"/>
          </w:tcPr>
          <w:p w:rsidR="002146A4" w:rsidRPr="00BD28DC" w:rsidRDefault="002146A4" w:rsidP="002146A4">
            <w:pPr>
              <w:spacing w:after="0" w:line="240" w:lineRule="auto"/>
              <w:jc w:val="right"/>
              <w:rPr>
                <w:rFonts w:ascii="Times New Roman" w:eastAsia="Times New Roman" w:hAnsi="Times New Roman" w:cs="Times New Roman"/>
                <w:sz w:val="18"/>
                <w:szCs w:val="18"/>
                <w:lang w:eastAsia="sk-SK"/>
              </w:rPr>
            </w:pPr>
            <w:r w:rsidRPr="00BD28DC">
              <w:rPr>
                <w:rFonts w:ascii="Times New Roman" w:eastAsia="Times New Roman" w:hAnsi="Times New Roman" w:cs="Times New Roman"/>
                <w:sz w:val="18"/>
                <w:szCs w:val="18"/>
                <w:lang w:eastAsia="sk-SK"/>
              </w:rPr>
              <w:t>0,00</w:t>
            </w:r>
          </w:p>
        </w:tc>
        <w:tc>
          <w:tcPr>
            <w:tcW w:w="995" w:type="dxa"/>
            <w:tcBorders>
              <w:top w:val="single" w:sz="4" w:space="0" w:color="auto"/>
              <w:left w:val="nil"/>
              <w:bottom w:val="single" w:sz="4" w:space="0" w:color="auto"/>
              <w:right w:val="single" w:sz="4" w:space="0" w:color="auto"/>
            </w:tcBorders>
            <w:vAlign w:val="center"/>
          </w:tcPr>
          <w:p w:rsidR="002146A4" w:rsidRPr="00BD28DC" w:rsidRDefault="002146A4" w:rsidP="002146A4">
            <w:pPr>
              <w:spacing w:after="0" w:line="240" w:lineRule="auto"/>
              <w:jc w:val="right"/>
              <w:rPr>
                <w:rFonts w:ascii="Times New Roman" w:eastAsia="Times New Roman" w:hAnsi="Times New Roman" w:cs="Times New Roman"/>
                <w:sz w:val="18"/>
                <w:szCs w:val="18"/>
                <w:lang w:eastAsia="sk-SK"/>
              </w:rPr>
            </w:pPr>
            <w:r w:rsidRPr="00BD28DC">
              <w:rPr>
                <w:rFonts w:ascii="Times New Roman" w:eastAsia="Times New Roman" w:hAnsi="Times New Roman" w:cs="Times New Roman"/>
                <w:sz w:val="18"/>
                <w:szCs w:val="18"/>
                <w:lang w:eastAsia="sk-SK"/>
              </w:rPr>
              <w:t>0,00</w:t>
            </w:r>
          </w:p>
        </w:tc>
        <w:tc>
          <w:tcPr>
            <w:tcW w:w="1134" w:type="dxa"/>
            <w:tcBorders>
              <w:top w:val="nil"/>
              <w:left w:val="nil"/>
              <w:bottom w:val="single" w:sz="4" w:space="0" w:color="auto"/>
              <w:right w:val="single" w:sz="4" w:space="0" w:color="auto"/>
            </w:tcBorders>
            <w:vAlign w:val="center"/>
          </w:tcPr>
          <w:p w:rsidR="002146A4" w:rsidRPr="00BD28DC" w:rsidRDefault="002146A4" w:rsidP="002146A4">
            <w:pPr>
              <w:spacing w:after="0" w:line="240" w:lineRule="auto"/>
              <w:jc w:val="right"/>
              <w:rPr>
                <w:rFonts w:ascii="Times New Roman" w:eastAsia="Times New Roman" w:hAnsi="Times New Roman" w:cs="Times New Roman"/>
                <w:sz w:val="18"/>
                <w:szCs w:val="18"/>
                <w:lang w:eastAsia="sk-SK"/>
              </w:rPr>
            </w:pPr>
            <w:r w:rsidRPr="00BD28DC">
              <w:rPr>
                <w:rFonts w:ascii="Times New Roman" w:eastAsia="Times New Roman" w:hAnsi="Times New Roman" w:cs="Times New Roman"/>
                <w:sz w:val="18"/>
                <w:szCs w:val="18"/>
                <w:lang w:eastAsia="sk-SK"/>
              </w:rPr>
              <w:t>0,00</w:t>
            </w:r>
          </w:p>
        </w:tc>
        <w:tc>
          <w:tcPr>
            <w:tcW w:w="1134" w:type="dxa"/>
            <w:tcBorders>
              <w:top w:val="nil"/>
              <w:left w:val="nil"/>
              <w:bottom w:val="single" w:sz="4" w:space="0" w:color="auto"/>
              <w:right w:val="single" w:sz="4" w:space="0" w:color="auto"/>
            </w:tcBorders>
            <w:noWrap/>
            <w:vAlign w:val="center"/>
          </w:tcPr>
          <w:p w:rsidR="002146A4" w:rsidRPr="00BD28DC" w:rsidRDefault="002146A4" w:rsidP="002146A4">
            <w:pPr>
              <w:spacing w:after="0" w:line="240" w:lineRule="auto"/>
              <w:jc w:val="right"/>
              <w:rPr>
                <w:rFonts w:ascii="Times New Roman" w:eastAsia="Times New Roman" w:hAnsi="Times New Roman" w:cs="Times New Roman"/>
                <w:sz w:val="18"/>
                <w:szCs w:val="18"/>
                <w:lang w:eastAsia="sk-SK"/>
              </w:rPr>
            </w:pPr>
            <w:r w:rsidRPr="00BD28DC">
              <w:rPr>
                <w:rFonts w:ascii="Times New Roman" w:eastAsia="Times New Roman" w:hAnsi="Times New Roman" w:cs="Times New Roman"/>
                <w:sz w:val="18"/>
                <w:szCs w:val="18"/>
                <w:lang w:eastAsia="sk-SK"/>
              </w:rPr>
              <w:t>167 607,00</w:t>
            </w:r>
          </w:p>
        </w:tc>
      </w:tr>
      <w:tr w:rsidR="00BD28DC" w:rsidRPr="00BD28DC" w:rsidTr="00BE298F">
        <w:trPr>
          <w:gridAfter w:val="5"/>
          <w:wAfter w:w="4397" w:type="dxa"/>
          <w:trHeight w:val="900"/>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146A4" w:rsidRPr="00BD28DC" w:rsidRDefault="002146A4" w:rsidP="002146A4">
            <w:pPr>
              <w:spacing w:after="0" w:line="240" w:lineRule="auto"/>
              <w:rPr>
                <w:rFonts w:ascii="Times New Roman" w:eastAsia="Times New Roman" w:hAnsi="Times New Roman" w:cs="Times New Roman"/>
                <w:bCs/>
                <w:sz w:val="20"/>
                <w:szCs w:val="20"/>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BD28DC">
              <w:rPr>
                <w:rFonts w:ascii="Times New Roman" w:eastAsia="Times New Roman" w:hAnsi="Times New Roman" w:cs="Times New Roman"/>
                <w:bCs/>
                <w:sz w:val="20"/>
                <w:szCs w:val="20"/>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DLHODOBÉ ZÁVÄZKY VOČI ŠFRB</w:t>
            </w:r>
          </w:p>
        </w:tc>
        <w:tc>
          <w:tcPr>
            <w:tcW w:w="1275" w:type="dxa"/>
            <w:gridSpan w:val="2"/>
            <w:tcBorders>
              <w:top w:val="single" w:sz="4" w:space="0" w:color="auto"/>
              <w:left w:val="nil"/>
              <w:bottom w:val="single" w:sz="4" w:space="0" w:color="auto"/>
              <w:right w:val="single" w:sz="4" w:space="0" w:color="auto"/>
            </w:tcBorders>
          </w:tcPr>
          <w:p w:rsidR="002146A4" w:rsidRPr="00BD28DC" w:rsidRDefault="002146A4" w:rsidP="002146A4">
            <w:pPr>
              <w:spacing w:after="0" w:line="240" w:lineRule="auto"/>
              <w:jc w:val="center"/>
              <w:rPr>
                <w:rFonts w:ascii="Times New Roman" w:eastAsia="Times New Roman" w:hAnsi="Times New Roman" w:cs="Times New Roman"/>
                <w:bCs/>
                <w:sz w:val="20"/>
                <w:szCs w:val="20"/>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BD28DC">
              <w:rPr>
                <w:rFonts w:ascii="Times New Roman" w:eastAsia="Times New Roman" w:hAnsi="Times New Roman" w:cs="Times New Roman"/>
                <w:bCs/>
                <w:sz w:val="20"/>
                <w:szCs w:val="20"/>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Stav k 31.12.2021</w:t>
            </w:r>
          </w:p>
        </w:tc>
        <w:tc>
          <w:tcPr>
            <w:tcW w:w="1131" w:type="dxa"/>
            <w:tcBorders>
              <w:top w:val="single" w:sz="4" w:space="0" w:color="auto"/>
              <w:left w:val="nil"/>
              <w:bottom w:val="single" w:sz="4" w:space="0" w:color="auto"/>
              <w:right w:val="single" w:sz="4" w:space="0" w:color="auto"/>
            </w:tcBorders>
          </w:tcPr>
          <w:p w:rsidR="002146A4" w:rsidRPr="00BD28DC" w:rsidRDefault="002146A4" w:rsidP="002146A4">
            <w:pPr>
              <w:spacing w:after="0" w:line="240" w:lineRule="auto"/>
              <w:jc w:val="center"/>
              <w:rPr>
                <w:rFonts w:ascii="Times New Roman" w:eastAsia="Times New Roman" w:hAnsi="Times New Roman" w:cs="Times New Roman"/>
                <w:bCs/>
                <w:sz w:val="20"/>
                <w:szCs w:val="20"/>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BD28DC">
              <w:rPr>
                <w:rFonts w:ascii="Times New Roman" w:eastAsia="Times New Roman" w:hAnsi="Times New Roman" w:cs="Times New Roman"/>
                <w:bCs/>
                <w:sz w:val="20"/>
                <w:szCs w:val="20"/>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Zníženie v rozpočtovom roku</w:t>
            </w:r>
          </w:p>
        </w:tc>
        <w:tc>
          <w:tcPr>
            <w:tcW w:w="1276" w:type="dxa"/>
            <w:gridSpan w:val="2"/>
            <w:tcBorders>
              <w:top w:val="single" w:sz="4" w:space="0" w:color="auto"/>
              <w:left w:val="nil"/>
              <w:bottom w:val="single" w:sz="4" w:space="0" w:color="auto"/>
              <w:right w:val="single" w:sz="4" w:space="0" w:color="auto"/>
            </w:tcBorders>
          </w:tcPr>
          <w:p w:rsidR="002146A4" w:rsidRPr="00BD28DC" w:rsidRDefault="002146A4" w:rsidP="002146A4">
            <w:pPr>
              <w:spacing w:after="0" w:line="240" w:lineRule="auto"/>
              <w:jc w:val="center"/>
              <w:rPr>
                <w:rFonts w:ascii="Times New Roman" w:eastAsia="Times New Roman" w:hAnsi="Times New Roman" w:cs="Times New Roman"/>
                <w:bCs/>
                <w:sz w:val="20"/>
                <w:szCs w:val="20"/>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BD28DC">
              <w:rPr>
                <w:rFonts w:ascii="Times New Roman" w:eastAsia="Times New Roman" w:hAnsi="Times New Roman" w:cs="Times New Roman"/>
                <w:bCs/>
                <w:sz w:val="20"/>
                <w:szCs w:val="20"/>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Stav k 31.12.2022</w:t>
            </w:r>
          </w:p>
        </w:tc>
      </w:tr>
      <w:tr w:rsidR="00BD28DC" w:rsidRPr="00BD28DC" w:rsidTr="00BE298F">
        <w:trPr>
          <w:gridAfter w:val="5"/>
          <w:wAfter w:w="4397" w:type="dxa"/>
          <w:trHeight w:val="300"/>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2146A4" w:rsidRPr="00BD28DC" w:rsidRDefault="002146A4" w:rsidP="002146A4">
            <w:pPr>
              <w:spacing w:after="0" w:line="240" w:lineRule="auto"/>
              <w:rPr>
                <w:rFonts w:ascii="Times New Roman" w:eastAsia="Times New Roman" w:hAnsi="Times New Roman" w:cs="Times New Roman"/>
                <w:sz w:val="20"/>
                <w:szCs w:val="20"/>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BD28DC">
              <w:rPr>
                <w:rFonts w:ascii="Times New Roman" w:eastAsia="Times New Roman" w:hAnsi="Times New Roman" w:cs="Times New Roman"/>
                <w:sz w:val="20"/>
                <w:szCs w:val="20"/>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Na výstavbu bytov s BŠ - I. etapa</w:t>
            </w:r>
          </w:p>
        </w:tc>
        <w:tc>
          <w:tcPr>
            <w:tcW w:w="1275" w:type="dxa"/>
            <w:gridSpan w:val="2"/>
            <w:tcBorders>
              <w:top w:val="nil"/>
              <w:left w:val="nil"/>
              <w:bottom w:val="single" w:sz="4" w:space="0" w:color="auto"/>
              <w:right w:val="single" w:sz="4" w:space="0" w:color="auto"/>
            </w:tcBorders>
            <w:vAlign w:val="center"/>
          </w:tcPr>
          <w:p w:rsidR="002146A4" w:rsidRPr="00BD28DC" w:rsidRDefault="002146A4" w:rsidP="002146A4">
            <w:pPr>
              <w:spacing w:after="0" w:line="240" w:lineRule="auto"/>
              <w:jc w:val="center"/>
              <w:rPr>
                <w:rFonts w:ascii="Times New Roman" w:eastAsia="Times New Roman" w:hAnsi="Times New Roman" w:cs="Times New Roman"/>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BD28DC">
              <w:rPr>
                <w:rFonts w:ascii="Times New Roman" w:eastAsia="Times New Roman" w:hAnsi="Times New Roman" w:cs="Times New Roman"/>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197 188,48</w:t>
            </w:r>
          </w:p>
        </w:tc>
        <w:tc>
          <w:tcPr>
            <w:tcW w:w="1131" w:type="dxa"/>
            <w:tcBorders>
              <w:top w:val="nil"/>
              <w:left w:val="nil"/>
              <w:bottom w:val="single" w:sz="4" w:space="0" w:color="auto"/>
              <w:right w:val="single" w:sz="4" w:space="0" w:color="auto"/>
            </w:tcBorders>
          </w:tcPr>
          <w:p w:rsidR="002146A4" w:rsidRPr="00BD28DC" w:rsidRDefault="002146A4" w:rsidP="002146A4">
            <w:pPr>
              <w:spacing w:after="0" w:line="240" w:lineRule="auto"/>
              <w:jc w:val="center"/>
              <w:rPr>
                <w:rFonts w:ascii="Times New Roman" w:eastAsia="Times New Roman" w:hAnsi="Times New Roman" w:cs="Times New Roman"/>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rsidR="002146A4" w:rsidRPr="00BD28DC" w:rsidRDefault="002146A4" w:rsidP="002146A4">
            <w:pPr>
              <w:spacing w:after="0" w:line="240" w:lineRule="auto"/>
              <w:jc w:val="center"/>
              <w:rPr>
                <w:rFonts w:ascii="Times New Roman" w:eastAsia="Times New Roman" w:hAnsi="Times New Roman" w:cs="Times New Roman"/>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BD28DC">
              <w:rPr>
                <w:rFonts w:ascii="Times New Roman" w:eastAsia="Times New Roman" w:hAnsi="Times New Roman" w:cs="Times New Roman"/>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11 646,68</w:t>
            </w:r>
          </w:p>
        </w:tc>
        <w:tc>
          <w:tcPr>
            <w:tcW w:w="1276" w:type="dxa"/>
            <w:gridSpan w:val="2"/>
            <w:tcBorders>
              <w:top w:val="nil"/>
              <w:left w:val="nil"/>
              <w:bottom w:val="single" w:sz="4" w:space="0" w:color="auto"/>
              <w:right w:val="single" w:sz="4" w:space="0" w:color="auto"/>
            </w:tcBorders>
            <w:vAlign w:val="center"/>
          </w:tcPr>
          <w:p w:rsidR="002146A4" w:rsidRPr="00BD28DC" w:rsidRDefault="002146A4" w:rsidP="002146A4">
            <w:pPr>
              <w:spacing w:after="0" w:line="240" w:lineRule="auto"/>
              <w:jc w:val="center"/>
              <w:rPr>
                <w:rFonts w:ascii="Times New Roman" w:eastAsia="Times New Roman" w:hAnsi="Times New Roman" w:cs="Times New Roman"/>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BD28DC">
              <w:rPr>
                <w:rFonts w:ascii="Times New Roman" w:eastAsia="Times New Roman" w:hAnsi="Times New Roman" w:cs="Times New Roman"/>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185 541,80</w:t>
            </w:r>
          </w:p>
        </w:tc>
      </w:tr>
      <w:tr w:rsidR="00BD28DC" w:rsidRPr="00BD28DC" w:rsidTr="00BE298F">
        <w:trPr>
          <w:gridAfter w:val="5"/>
          <w:wAfter w:w="4397" w:type="dxa"/>
          <w:trHeight w:val="300"/>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2146A4" w:rsidRPr="00BD28DC" w:rsidRDefault="002146A4" w:rsidP="002146A4">
            <w:pPr>
              <w:spacing w:after="0" w:line="240" w:lineRule="auto"/>
              <w:rPr>
                <w:rFonts w:ascii="Times New Roman" w:eastAsia="Times New Roman" w:hAnsi="Times New Roman" w:cs="Times New Roman"/>
                <w:sz w:val="20"/>
                <w:szCs w:val="20"/>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BD28DC">
              <w:rPr>
                <w:rFonts w:ascii="Times New Roman" w:eastAsia="Times New Roman" w:hAnsi="Times New Roman" w:cs="Times New Roman"/>
                <w:sz w:val="20"/>
                <w:szCs w:val="20"/>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Na výstavbu bytov s BŠ - 6 b .j.</w:t>
            </w:r>
          </w:p>
        </w:tc>
        <w:tc>
          <w:tcPr>
            <w:tcW w:w="1275" w:type="dxa"/>
            <w:gridSpan w:val="2"/>
            <w:tcBorders>
              <w:top w:val="nil"/>
              <w:left w:val="nil"/>
              <w:bottom w:val="single" w:sz="4" w:space="0" w:color="auto"/>
              <w:right w:val="single" w:sz="4" w:space="0" w:color="auto"/>
            </w:tcBorders>
            <w:vAlign w:val="center"/>
          </w:tcPr>
          <w:p w:rsidR="002146A4" w:rsidRPr="00BD28DC" w:rsidRDefault="002146A4" w:rsidP="002146A4">
            <w:pPr>
              <w:spacing w:after="0" w:line="240" w:lineRule="auto"/>
              <w:jc w:val="center"/>
              <w:rPr>
                <w:rFonts w:ascii="Times New Roman" w:eastAsia="Times New Roman" w:hAnsi="Times New Roman" w:cs="Times New Roman"/>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BD28DC">
              <w:rPr>
                <w:rFonts w:ascii="Times New Roman" w:eastAsia="Times New Roman" w:hAnsi="Times New Roman" w:cs="Times New Roman"/>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181 751,52</w:t>
            </w:r>
          </w:p>
        </w:tc>
        <w:tc>
          <w:tcPr>
            <w:tcW w:w="1131" w:type="dxa"/>
            <w:tcBorders>
              <w:top w:val="nil"/>
              <w:left w:val="nil"/>
              <w:bottom w:val="single" w:sz="4" w:space="0" w:color="auto"/>
              <w:right w:val="single" w:sz="4" w:space="0" w:color="auto"/>
            </w:tcBorders>
          </w:tcPr>
          <w:p w:rsidR="002146A4" w:rsidRPr="00BD28DC" w:rsidRDefault="002146A4" w:rsidP="002146A4">
            <w:pPr>
              <w:spacing w:after="0" w:line="240" w:lineRule="auto"/>
              <w:jc w:val="center"/>
              <w:rPr>
                <w:rFonts w:ascii="Times New Roman" w:eastAsia="Times New Roman" w:hAnsi="Times New Roman" w:cs="Times New Roman"/>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BD28DC">
              <w:rPr>
                <w:rFonts w:ascii="Times New Roman" w:eastAsia="Times New Roman" w:hAnsi="Times New Roman" w:cs="Times New Roman"/>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8 366,66</w:t>
            </w:r>
          </w:p>
        </w:tc>
        <w:tc>
          <w:tcPr>
            <w:tcW w:w="1276" w:type="dxa"/>
            <w:gridSpan w:val="2"/>
            <w:tcBorders>
              <w:top w:val="nil"/>
              <w:left w:val="nil"/>
              <w:bottom w:val="single" w:sz="4" w:space="0" w:color="auto"/>
              <w:right w:val="single" w:sz="4" w:space="0" w:color="auto"/>
            </w:tcBorders>
            <w:vAlign w:val="center"/>
          </w:tcPr>
          <w:p w:rsidR="002146A4" w:rsidRPr="00BD28DC" w:rsidRDefault="002146A4" w:rsidP="002146A4">
            <w:pPr>
              <w:spacing w:after="0" w:line="240" w:lineRule="auto"/>
              <w:jc w:val="center"/>
              <w:rPr>
                <w:rFonts w:ascii="Times New Roman" w:eastAsia="Times New Roman" w:hAnsi="Times New Roman" w:cs="Times New Roman"/>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BD28DC">
              <w:rPr>
                <w:rFonts w:ascii="Times New Roman" w:eastAsia="Times New Roman" w:hAnsi="Times New Roman" w:cs="Times New Roman"/>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173 384,86</w:t>
            </w:r>
          </w:p>
        </w:tc>
      </w:tr>
      <w:tr w:rsidR="00BD28DC" w:rsidRPr="00BD28DC" w:rsidTr="00BE298F">
        <w:trPr>
          <w:gridAfter w:val="5"/>
          <w:wAfter w:w="4397" w:type="dxa"/>
          <w:trHeight w:val="300"/>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2146A4" w:rsidRPr="00BD28DC" w:rsidRDefault="002146A4" w:rsidP="002146A4">
            <w:pPr>
              <w:spacing w:after="0" w:line="240" w:lineRule="auto"/>
              <w:rPr>
                <w:rFonts w:ascii="Times New Roman" w:eastAsia="Times New Roman" w:hAnsi="Times New Roman" w:cs="Times New Roman"/>
                <w:sz w:val="20"/>
                <w:szCs w:val="20"/>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BD28DC">
              <w:rPr>
                <w:rFonts w:ascii="Times New Roman" w:eastAsia="Times New Roman" w:hAnsi="Times New Roman" w:cs="Times New Roman"/>
                <w:sz w:val="20"/>
                <w:szCs w:val="20"/>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Na výstavbu bytov s BŠ - 4 b. j.</w:t>
            </w:r>
          </w:p>
        </w:tc>
        <w:tc>
          <w:tcPr>
            <w:tcW w:w="1275" w:type="dxa"/>
            <w:gridSpan w:val="2"/>
            <w:tcBorders>
              <w:top w:val="nil"/>
              <w:left w:val="nil"/>
              <w:bottom w:val="single" w:sz="4" w:space="0" w:color="auto"/>
              <w:right w:val="single" w:sz="4" w:space="0" w:color="auto"/>
            </w:tcBorders>
            <w:vAlign w:val="center"/>
          </w:tcPr>
          <w:p w:rsidR="002146A4" w:rsidRPr="00BD28DC" w:rsidRDefault="002146A4" w:rsidP="002146A4">
            <w:pPr>
              <w:spacing w:after="0" w:line="240" w:lineRule="auto"/>
              <w:jc w:val="center"/>
              <w:rPr>
                <w:rFonts w:ascii="Times New Roman" w:eastAsia="Times New Roman" w:hAnsi="Times New Roman" w:cs="Times New Roman"/>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BD28DC">
              <w:rPr>
                <w:rFonts w:ascii="Times New Roman" w:eastAsia="Times New Roman" w:hAnsi="Times New Roman" w:cs="Times New Roman"/>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120 310,87</w:t>
            </w:r>
          </w:p>
        </w:tc>
        <w:tc>
          <w:tcPr>
            <w:tcW w:w="1131" w:type="dxa"/>
            <w:tcBorders>
              <w:top w:val="nil"/>
              <w:left w:val="nil"/>
              <w:bottom w:val="single" w:sz="4" w:space="0" w:color="auto"/>
              <w:right w:val="single" w:sz="4" w:space="0" w:color="auto"/>
            </w:tcBorders>
          </w:tcPr>
          <w:p w:rsidR="002146A4" w:rsidRPr="00BD28DC" w:rsidRDefault="002146A4" w:rsidP="002146A4">
            <w:pPr>
              <w:spacing w:after="0" w:line="240" w:lineRule="auto"/>
              <w:jc w:val="center"/>
              <w:rPr>
                <w:rFonts w:ascii="Times New Roman" w:eastAsia="Times New Roman" w:hAnsi="Times New Roman" w:cs="Times New Roman"/>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BD28DC">
              <w:rPr>
                <w:rFonts w:ascii="Times New Roman" w:eastAsia="Times New Roman" w:hAnsi="Times New Roman" w:cs="Times New Roman"/>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5 048,06</w:t>
            </w:r>
          </w:p>
        </w:tc>
        <w:tc>
          <w:tcPr>
            <w:tcW w:w="1276" w:type="dxa"/>
            <w:gridSpan w:val="2"/>
            <w:tcBorders>
              <w:top w:val="nil"/>
              <w:left w:val="nil"/>
              <w:bottom w:val="single" w:sz="4" w:space="0" w:color="auto"/>
              <w:right w:val="single" w:sz="4" w:space="0" w:color="auto"/>
            </w:tcBorders>
            <w:vAlign w:val="center"/>
          </w:tcPr>
          <w:p w:rsidR="002146A4" w:rsidRPr="00BD28DC" w:rsidRDefault="002146A4" w:rsidP="002146A4">
            <w:pPr>
              <w:spacing w:after="0" w:line="240" w:lineRule="auto"/>
              <w:jc w:val="center"/>
              <w:rPr>
                <w:rFonts w:ascii="Times New Roman" w:eastAsia="Times New Roman" w:hAnsi="Times New Roman" w:cs="Times New Roman"/>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BD28DC">
              <w:rPr>
                <w:rFonts w:ascii="Times New Roman" w:eastAsia="Times New Roman" w:hAnsi="Times New Roman" w:cs="Times New Roman"/>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115 262,81</w:t>
            </w:r>
          </w:p>
        </w:tc>
      </w:tr>
      <w:tr w:rsidR="00BD28DC" w:rsidRPr="00BD28DC" w:rsidTr="00BE298F">
        <w:trPr>
          <w:gridAfter w:val="5"/>
          <w:wAfter w:w="4397" w:type="dxa"/>
          <w:trHeight w:val="300"/>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2146A4" w:rsidRPr="00BD28DC" w:rsidRDefault="002146A4" w:rsidP="002146A4">
            <w:pPr>
              <w:spacing w:after="0" w:line="240" w:lineRule="auto"/>
              <w:rPr>
                <w:rFonts w:ascii="Times New Roman" w:eastAsia="Times New Roman" w:hAnsi="Times New Roman" w:cs="Times New Roman"/>
                <w:sz w:val="20"/>
                <w:szCs w:val="20"/>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BD28DC">
              <w:rPr>
                <w:rFonts w:ascii="Times New Roman" w:eastAsia="Times New Roman" w:hAnsi="Times New Roman" w:cs="Times New Roman"/>
                <w:sz w:val="20"/>
                <w:szCs w:val="20"/>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Na výstavbu bytov s NŠ - I. etapa</w:t>
            </w:r>
          </w:p>
        </w:tc>
        <w:tc>
          <w:tcPr>
            <w:tcW w:w="1275" w:type="dxa"/>
            <w:gridSpan w:val="2"/>
            <w:tcBorders>
              <w:top w:val="nil"/>
              <w:left w:val="nil"/>
              <w:bottom w:val="single" w:sz="4" w:space="0" w:color="auto"/>
              <w:right w:val="single" w:sz="4" w:space="0" w:color="auto"/>
            </w:tcBorders>
            <w:vAlign w:val="center"/>
          </w:tcPr>
          <w:p w:rsidR="002146A4" w:rsidRPr="00BD28DC" w:rsidRDefault="002146A4" w:rsidP="002146A4">
            <w:pPr>
              <w:spacing w:after="0" w:line="240" w:lineRule="auto"/>
              <w:jc w:val="center"/>
              <w:rPr>
                <w:rFonts w:ascii="Times New Roman" w:eastAsia="Times New Roman" w:hAnsi="Times New Roman" w:cs="Times New Roman"/>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BD28DC">
              <w:rPr>
                <w:rFonts w:ascii="Times New Roman" w:eastAsia="Times New Roman" w:hAnsi="Times New Roman" w:cs="Times New Roman"/>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32 265,96</w:t>
            </w:r>
          </w:p>
        </w:tc>
        <w:tc>
          <w:tcPr>
            <w:tcW w:w="1131" w:type="dxa"/>
            <w:tcBorders>
              <w:top w:val="nil"/>
              <w:left w:val="nil"/>
              <w:bottom w:val="single" w:sz="4" w:space="0" w:color="auto"/>
              <w:right w:val="single" w:sz="4" w:space="0" w:color="auto"/>
            </w:tcBorders>
          </w:tcPr>
          <w:p w:rsidR="002146A4" w:rsidRPr="00BD28DC" w:rsidRDefault="002146A4" w:rsidP="002146A4">
            <w:pPr>
              <w:spacing w:after="0" w:line="240" w:lineRule="auto"/>
              <w:jc w:val="center"/>
              <w:rPr>
                <w:rFonts w:ascii="Times New Roman" w:eastAsia="Times New Roman" w:hAnsi="Times New Roman" w:cs="Times New Roman"/>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rsidR="002146A4" w:rsidRPr="00BD28DC" w:rsidRDefault="002146A4" w:rsidP="002146A4">
            <w:pPr>
              <w:spacing w:after="0" w:line="240" w:lineRule="auto"/>
              <w:jc w:val="center"/>
              <w:rPr>
                <w:rFonts w:ascii="Times New Roman" w:eastAsia="Times New Roman" w:hAnsi="Times New Roman" w:cs="Times New Roman"/>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BD28DC">
              <w:rPr>
                <w:rFonts w:ascii="Times New Roman" w:eastAsia="Times New Roman" w:hAnsi="Times New Roman" w:cs="Times New Roman"/>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1 905,86    </w:t>
            </w:r>
          </w:p>
        </w:tc>
        <w:tc>
          <w:tcPr>
            <w:tcW w:w="1276" w:type="dxa"/>
            <w:gridSpan w:val="2"/>
            <w:tcBorders>
              <w:top w:val="nil"/>
              <w:left w:val="nil"/>
              <w:bottom w:val="single" w:sz="4" w:space="0" w:color="auto"/>
              <w:right w:val="single" w:sz="4" w:space="0" w:color="auto"/>
            </w:tcBorders>
            <w:vAlign w:val="center"/>
          </w:tcPr>
          <w:p w:rsidR="002146A4" w:rsidRPr="00BD28DC" w:rsidRDefault="002146A4" w:rsidP="002146A4">
            <w:pPr>
              <w:spacing w:after="0" w:line="240" w:lineRule="auto"/>
              <w:jc w:val="center"/>
              <w:rPr>
                <w:rFonts w:ascii="Times New Roman" w:eastAsia="Times New Roman" w:hAnsi="Times New Roman" w:cs="Times New Roman"/>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BD28DC">
              <w:rPr>
                <w:rFonts w:ascii="Times New Roman" w:eastAsia="Times New Roman" w:hAnsi="Times New Roman" w:cs="Times New Roman"/>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30 360,10</w:t>
            </w:r>
          </w:p>
        </w:tc>
      </w:tr>
      <w:tr w:rsidR="00BD28DC" w:rsidRPr="00BD28DC" w:rsidTr="00BE298F">
        <w:trPr>
          <w:gridAfter w:val="5"/>
          <w:wAfter w:w="4397" w:type="dxa"/>
          <w:trHeight w:val="300"/>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2146A4" w:rsidRPr="00BD28DC" w:rsidRDefault="002146A4" w:rsidP="002146A4">
            <w:pPr>
              <w:spacing w:after="0" w:line="240" w:lineRule="auto"/>
              <w:rPr>
                <w:rFonts w:ascii="Times New Roman" w:eastAsia="Times New Roman" w:hAnsi="Times New Roman" w:cs="Times New Roman"/>
                <w:sz w:val="20"/>
                <w:szCs w:val="20"/>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BD28DC">
              <w:rPr>
                <w:rFonts w:ascii="Times New Roman" w:eastAsia="Times New Roman" w:hAnsi="Times New Roman" w:cs="Times New Roman"/>
                <w:sz w:val="20"/>
                <w:szCs w:val="20"/>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Na výstavbu bytov s NŠ - II. etapa</w:t>
            </w:r>
          </w:p>
        </w:tc>
        <w:tc>
          <w:tcPr>
            <w:tcW w:w="1275" w:type="dxa"/>
            <w:gridSpan w:val="2"/>
            <w:tcBorders>
              <w:top w:val="nil"/>
              <w:left w:val="nil"/>
              <w:bottom w:val="single" w:sz="4" w:space="0" w:color="auto"/>
              <w:right w:val="single" w:sz="4" w:space="0" w:color="auto"/>
            </w:tcBorders>
            <w:vAlign w:val="center"/>
          </w:tcPr>
          <w:p w:rsidR="002146A4" w:rsidRPr="00BD28DC" w:rsidRDefault="002146A4" w:rsidP="002146A4">
            <w:pPr>
              <w:spacing w:after="0" w:line="240" w:lineRule="auto"/>
              <w:jc w:val="center"/>
              <w:rPr>
                <w:rFonts w:ascii="Times New Roman" w:eastAsia="Times New Roman" w:hAnsi="Times New Roman" w:cs="Times New Roman"/>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BD28DC">
              <w:rPr>
                <w:rFonts w:ascii="Times New Roman" w:eastAsia="Times New Roman" w:hAnsi="Times New Roman" w:cs="Times New Roman"/>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38 052,52</w:t>
            </w:r>
          </w:p>
        </w:tc>
        <w:tc>
          <w:tcPr>
            <w:tcW w:w="1131" w:type="dxa"/>
            <w:tcBorders>
              <w:top w:val="nil"/>
              <w:left w:val="nil"/>
              <w:bottom w:val="single" w:sz="4" w:space="0" w:color="auto"/>
              <w:right w:val="single" w:sz="4" w:space="0" w:color="auto"/>
            </w:tcBorders>
          </w:tcPr>
          <w:p w:rsidR="002146A4" w:rsidRPr="00BD28DC" w:rsidRDefault="002146A4" w:rsidP="002146A4">
            <w:pPr>
              <w:spacing w:after="0" w:line="240" w:lineRule="auto"/>
              <w:jc w:val="center"/>
              <w:rPr>
                <w:rFonts w:ascii="Times New Roman" w:eastAsia="Times New Roman" w:hAnsi="Times New Roman" w:cs="Times New Roman"/>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rsidR="002146A4" w:rsidRPr="00BD28DC" w:rsidRDefault="002146A4" w:rsidP="002146A4">
            <w:pPr>
              <w:spacing w:after="0" w:line="240" w:lineRule="auto"/>
              <w:jc w:val="center"/>
              <w:rPr>
                <w:rFonts w:ascii="Times New Roman" w:eastAsia="Times New Roman" w:hAnsi="Times New Roman" w:cs="Times New Roman"/>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BD28DC">
              <w:rPr>
                <w:rFonts w:ascii="Times New Roman" w:eastAsia="Times New Roman" w:hAnsi="Times New Roman" w:cs="Times New Roman"/>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2 056,69      </w:t>
            </w:r>
          </w:p>
        </w:tc>
        <w:tc>
          <w:tcPr>
            <w:tcW w:w="1276" w:type="dxa"/>
            <w:gridSpan w:val="2"/>
            <w:tcBorders>
              <w:top w:val="nil"/>
              <w:left w:val="nil"/>
              <w:bottom w:val="single" w:sz="4" w:space="0" w:color="auto"/>
              <w:right w:val="single" w:sz="4" w:space="0" w:color="auto"/>
            </w:tcBorders>
            <w:vAlign w:val="center"/>
          </w:tcPr>
          <w:p w:rsidR="002146A4" w:rsidRPr="00BD28DC" w:rsidRDefault="002146A4" w:rsidP="002146A4">
            <w:pPr>
              <w:spacing w:after="0" w:line="240" w:lineRule="auto"/>
              <w:jc w:val="center"/>
              <w:rPr>
                <w:rFonts w:ascii="Times New Roman" w:eastAsia="Times New Roman" w:hAnsi="Times New Roman" w:cs="Times New Roman"/>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BD28DC">
              <w:rPr>
                <w:rFonts w:ascii="Times New Roman" w:eastAsia="Times New Roman" w:hAnsi="Times New Roman" w:cs="Times New Roman"/>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35 995,83</w:t>
            </w:r>
          </w:p>
        </w:tc>
      </w:tr>
      <w:tr w:rsidR="00BE298F" w:rsidRPr="00BD28DC" w:rsidTr="00BE298F">
        <w:trPr>
          <w:gridAfter w:val="5"/>
          <w:wAfter w:w="4397" w:type="dxa"/>
          <w:trHeight w:val="459"/>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2146A4" w:rsidRPr="00BD28DC" w:rsidRDefault="002146A4" w:rsidP="002146A4">
            <w:pPr>
              <w:spacing w:after="0" w:line="240" w:lineRule="auto"/>
              <w:rPr>
                <w:rFonts w:ascii="Times New Roman" w:eastAsia="Times New Roman" w:hAnsi="Times New Roman" w:cs="Times New Roman"/>
                <w:bCs/>
                <w:sz w:val="20"/>
                <w:szCs w:val="20"/>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BD28DC">
              <w:rPr>
                <w:rFonts w:ascii="Times New Roman" w:eastAsia="Times New Roman" w:hAnsi="Times New Roman" w:cs="Times New Roman"/>
                <w:bCs/>
                <w:sz w:val="20"/>
                <w:szCs w:val="20"/>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Dlhodobé záväzky voči ŠFRB celkom</w:t>
            </w:r>
          </w:p>
        </w:tc>
        <w:tc>
          <w:tcPr>
            <w:tcW w:w="1275" w:type="dxa"/>
            <w:gridSpan w:val="2"/>
            <w:tcBorders>
              <w:top w:val="nil"/>
              <w:left w:val="nil"/>
              <w:bottom w:val="single" w:sz="4" w:space="0" w:color="auto"/>
              <w:right w:val="single" w:sz="4" w:space="0" w:color="auto"/>
            </w:tcBorders>
            <w:vAlign w:val="center"/>
          </w:tcPr>
          <w:p w:rsidR="002146A4" w:rsidRPr="00BD28DC" w:rsidRDefault="002146A4" w:rsidP="002146A4">
            <w:pPr>
              <w:spacing w:after="0" w:line="240" w:lineRule="auto"/>
              <w:jc w:val="center"/>
              <w:rPr>
                <w:rFonts w:ascii="Times New Roman" w:eastAsia="Times New Roman" w:hAnsi="Times New Roman" w:cs="Times New Roman"/>
                <w:bCs/>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BD28DC">
              <w:rPr>
                <w:rFonts w:ascii="Times New Roman" w:eastAsia="Times New Roman" w:hAnsi="Times New Roman" w:cs="Times New Roman"/>
                <w:bCs/>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569 569,35</w:t>
            </w:r>
          </w:p>
        </w:tc>
        <w:tc>
          <w:tcPr>
            <w:tcW w:w="1131" w:type="dxa"/>
            <w:tcBorders>
              <w:top w:val="nil"/>
              <w:left w:val="nil"/>
              <w:bottom w:val="single" w:sz="4" w:space="0" w:color="auto"/>
              <w:right w:val="single" w:sz="4" w:space="0" w:color="auto"/>
            </w:tcBorders>
          </w:tcPr>
          <w:p w:rsidR="002146A4" w:rsidRPr="00BD28DC" w:rsidRDefault="002146A4" w:rsidP="002146A4">
            <w:pPr>
              <w:spacing w:after="0" w:line="240" w:lineRule="auto"/>
              <w:jc w:val="center"/>
              <w:rPr>
                <w:rFonts w:ascii="Times New Roman" w:eastAsia="Times New Roman" w:hAnsi="Times New Roman" w:cs="Times New Roman"/>
                <w:bCs/>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BD28DC">
              <w:rPr>
                <w:rFonts w:ascii="Times New Roman" w:eastAsia="Times New Roman" w:hAnsi="Times New Roman" w:cs="Times New Roman"/>
                <w:bCs/>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29 023,95</w:t>
            </w:r>
          </w:p>
        </w:tc>
        <w:tc>
          <w:tcPr>
            <w:tcW w:w="1276" w:type="dxa"/>
            <w:gridSpan w:val="2"/>
            <w:tcBorders>
              <w:top w:val="nil"/>
              <w:left w:val="nil"/>
              <w:bottom w:val="single" w:sz="4" w:space="0" w:color="auto"/>
              <w:right w:val="single" w:sz="4" w:space="0" w:color="auto"/>
            </w:tcBorders>
            <w:vAlign w:val="center"/>
          </w:tcPr>
          <w:p w:rsidR="002146A4" w:rsidRPr="00BD28DC" w:rsidRDefault="002146A4" w:rsidP="002146A4">
            <w:pPr>
              <w:spacing w:after="0" w:line="240" w:lineRule="auto"/>
              <w:jc w:val="center"/>
              <w:rPr>
                <w:rFonts w:ascii="Times New Roman" w:eastAsia="Times New Roman" w:hAnsi="Times New Roman" w:cs="Times New Roman"/>
                <w:bCs/>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BD28DC">
              <w:rPr>
                <w:rFonts w:ascii="Times New Roman" w:eastAsia="Times New Roman" w:hAnsi="Times New Roman" w:cs="Times New Roman"/>
                <w:bCs/>
                <w:lang w:eastAsia="sk-SK"/>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540 545,40</w:t>
            </w:r>
          </w:p>
        </w:tc>
      </w:tr>
    </w:tbl>
    <w:p w:rsidR="006E4BA5" w:rsidRPr="00BD28DC" w:rsidRDefault="006E4BA5" w:rsidP="00EA1D6D">
      <w:pPr>
        <w:spacing w:after="0" w:line="240" w:lineRule="auto"/>
        <w:jc w:val="both"/>
        <w:rPr>
          <w:rFonts w:ascii="Tahoma" w:eastAsia="Times New Roman" w:hAnsi="Tahoma" w:cs="Tahoma"/>
          <w:sz w:val="24"/>
          <w:szCs w:val="24"/>
          <w:lang w:eastAsia="sk-SK"/>
        </w:rPr>
      </w:pPr>
    </w:p>
    <w:p w:rsidR="00BE298F" w:rsidRPr="00BD28DC" w:rsidRDefault="00BE298F" w:rsidP="00BE298F">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Voči ŠFRB splatilo mesto v priebehu roka 2022 z dlhu celkom 29 023,95 €.</w:t>
      </w:r>
    </w:p>
    <w:p w:rsidR="00B01DF2" w:rsidRPr="00BD28DC" w:rsidRDefault="00B01DF2" w:rsidP="00EA1D6D">
      <w:pPr>
        <w:spacing w:after="0" w:line="240" w:lineRule="auto"/>
        <w:jc w:val="both"/>
        <w:rPr>
          <w:rFonts w:ascii="Tahoma" w:eastAsia="Times New Roman" w:hAnsi="Tahoma" w:cs="Tahoma"/>
          <w:sz w:val="24"/>
          <w:szCs w:val="24"/>
          <w:lang w:eastAsia="sk-SK"/>
        </w:rPr>
      </w:pPr>
    </w:p>
    <w:p w:rsidR="00EA1D6D" w:rsidRPr="00BD28DC" w:rsidRDefault="00EA1D6D" w:rsidP="000235C4">
      <w:pPr>
        <w:pStyle w:val="Nadpis1"/>
        <w:rPr>
          <w:rFonts w:ascii="Tahoma" w:hAnsi="Tahoma" w:cs="Tahoma"/>
          <w:b/>
          <w:color w:val="auto"/>
          <w:sz w:val="24"/>
          <w:szCs w:val="24"/>
        </w:rPr>
      </w:pPr>
      <w:bookmarkStart w:id="35" w:name="_Toc143698345"/>
      <w:r w:rsidRPr="00BD28DC">
        <w:rPr>
          <w:rFonts w:ascii="Tahoma" w:hAnsi="Tahoma" w:cs="Tahoma"/>
          <w:b/>
          <w:color w:val="auto"/>
          <w:sz w:val="24"/>
          <w:szCs w:val="24"/>
        </w:rPr>
        <w:t>1</w:t>
      </w:r>
      <w:r w:rsidR="00955A72" w:rsidRPr="00BD28DC">
        <w:rPr>
          <w:rFonts w:ascii="Tahoma" w:hAnsi="Tahoma" w:cs="Tahoma"/>
          <w:b/>
          <w:color w:val="auto"/>
          <w:sz w:val="24"/>
          <w:szCs w:val="24"/>
        </w:rPr>
        <w:t>1</w:t>
      </w:r>
      <w:r w:rsidRPr="00BD28DC">
        <w:rPr>
          <w:rFonts w:ascii="Tahoma" w:hAnsi="Tahoma" w:cs="Tahoma"/>
          <w:b/>
          <w:color w:val="auto"/>
          <w:sz w:val="24"/>
          <w:szCs w:val="24"/>
        </w:rPr>
        <w:t xml:space="preserve">. </w:t>
      </w:r>
      <w:r w:rsidRPr="00BD28DC">
        <w:rPr>
          <w:rStyle w:val="Nadpis1Char"/>
          <w:rFonts w:ascii="Tahoma" w:hAnsi="Tahoma" w:cs="Tahoma"/>
          <w:b/>
          <w:color w:val="auto"/>
          <w:sz w:val="24"/>
          <w:szCs w:val="24"/>
        </w:rPr>
        <w:t>Ostatné  dôležité informácie</w:t>
      </w:r>
      <w:bookmarkEnd w:id="35"/>
      <w:r w:rsidRPr="00BD28DC">
        <w:rPr>
          <w:rFonts w:ascii="Tahoma" w:hAnsi="Tahoma" w:cs="Tahoma"/>
          <w:b/>
          <w:color w:val="auto"/>
          <w:sz w:val="24"/>
          <w:szCs w:val="24"/>
        </w:rPr>
        <w:t xml:space="preserve"> </w:t>
      </w:r>
    </w:p>
    <w:p w:rsidR="00EA1D6D" w:rsidRPr="00BD28DC" w:rsidRDefault="00EF1234" w:rsidP="00EF1234">
      <w:pPr>
        <w:pStyle w:val="Nadpis2"/>
        <w:rPr>
          <w:rFonts w:ascii="Tahoma" w:hAnsi="Tahoma" w:cs="Tahoma"/>
          <w:i w:val="0"/>
          <w:sz w:val="22"/>
          <w:szCs w:val="22"/>
        </w:rPr>
      </w:pPr>
      <w:bookmarkStart w:id="36" w:name="_Toc143698346"/>
      <w:r w:rsidRPr="00BD28DC">
        <w:rPr>
          <w:rFonts w:ascii="Tahoma" w:hAnsi="Tahoma" w:cs="Tahoma"/>
          <w:i w:val="0"/>
          <w:sz w:val="22"/>
          <w:szCs w:val="22"/>
        </w:rPr>
        <w:t>1</w:t>
      </w:r>
      <w:r w:rsidR="00955A72" w:rsidRPr="00BD28DC">
        <w:rPr>
          <w:rFonts w:ascii="Tahoma" w:hAnsi="Tahoma" w:cs="Tahoma"/>
          <w:i w:val="0"/>
          <w:sz w:val="22"/>
          <w:szCs w:val="22"/>
        </w:rPr>
        <w:t>1</w:t>
      </w:r>
      <w:r w:rsidRPr="00BD28DC">
        <w:rPr>
          <w:rFonts w:ascii="Tahoma" w:hAnsi="Tahoma" w:cs="Tahoma"/>
          <w:i w:val="0"/>
          <w:sz w:val="22"/>
          <w:szCs w:val="22"/>
        </w:rPr>
        <w:t xml:space="preserve">.1 </w:t>
      </w:r>
      <w:r w:rsidR="00EA1D6D" w:rsidRPr="00BD28DC">
        <w:rPr>
          <w:rFonts w:ascii="Tahoma" w:hAnsi="Tahoma" w:cs="Tahoma"/>
          <w:i w:val="0"/>
          <w:sz w:val="22"/>
          <w:szCs w:val="22"/>
        </w:rPr>
        <w:t>Prijaté granty a transfery</w:t>
      </w:r>
      <w:bookmarkEnd w:id="36"/>
      <w:r w:rsidR="00EA1D6D" w:rsidRPr="00BD28DC">
        <w:rPr>
          <w:rFonts w:ascii="Tahoma" w:hAnsi="Tahoma" w:cs="Tahoma"/>
          <w:i w:val="0"/>
          <w:sz w:val="22"/>
          <w:szCs w:val="22"/>
        </w:rPr>
        <w:t xml:space="preserve"> </w:t>
      </w: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Mestu boli v roku 20</w:t>
      </w:r>
      <w:r w:rsidR="0007528D" w:rsidRPr="00BD28DC">
        <w:rPr>
          <w:rFonts w:ascii="Tahoma" w:eastAsia="Times New Roman" w:hAnsi="Tahoma" w:cs="Tahoma"/>
          <w:sz w:val="24"/>
          <w:szCs w:val="24"/>
          <w:lang w:eastAsia="sk-SK"/>
        </w:rPr>
        <w:t>2</w:t>
      </w:r>
      <w:r w:rsidR="00662E84" w:rsidRPr="00BD28DC">
        <w:rPr>
          <w:rFonts w:ascii="Tahoma" w:eastAsia="Times New Roman" w:hAnsi="Tahoma" w:cs="Tahoma"/>
          <w:sz w:val="24"/>
          <w:szCs w:val="24"/>
          <w:lang w:eastAsia="sk-SK"/>
        </w:rPr>
        <w:t>2</w:t>
      </w:r>
      <w:r w:rsidRPr="00BD28DC">
        <w:rPr>
          <w:rFonts w:ascii="Tahoma" w:eastAsia="Times New Roman" w:hAnsi="Tahoma" w:cs="Tahoma"/>
          <w:sz w:val="24"/>
          <w:szCs w:val="24"/>
          <w:lang w:eastAsia="sk-SK"/>
        </w:rPr>
        <w:t xml:space="preserve"> poskytnuté granty a transfery najmä na:</w:t>
      </w: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Bežné granty a transfery:</w:t>
      </w: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transfer na činnosť spoločného stavebného úradu v hodnote </w:t>
      </w:r>
      <w:r w:rsidR="00664199" w:rsidRPr="00BD28DC">
        <w:rPr>
          <w:rFonts w:ascii="Tahoma" w:eastAsia="Times New Roman" w:hAnsi="Tahoma" w:cs="Tahoma"/>
          <w:sz w:val="24"/>
          <w:szCs w:val="24"/>
          <w:lang w:eastAsia="sk-SK"/>
        </w:rPr>
        <w:t>38,</w:t>
      </w:r>
      <w:r w:rsidR="00662E84" w:rsidRPr="00BD28DC">
        <w:rPr>
          <w:rFonts w:ascii="Tahoma" w:eastAsia="Times New Roman" w:hAnsi="Tahoma" w:cs="Tahoma"/>
          <w:sz w:val="24"/>
          <w:szCs w:val="24"/>
          <w:lang w:eastAsia="sk-SK"/>
        </w:rPr>
        <w:t>0</w:t>
      </w:r>
      <w:r w:rsidR="00A07A72" w:rsidRPr="00BD28DC">
        <w:rPr>
          <w:rFonts w:ascii="Tahoma" w:eastAsia="Times New Roman" w:hAnsi="Tahoma" w:cs="Tahoma"/>
          <w:sz w:val="24"/>
          <w:szCs w:val="24"/>
          <w:lang w:eastAsia="sk-SK"/>
        </w:rPr>
        <w:t xml:space="preserve"> </w:t>
      </w:r>
      <w:r w:rsidRPr="00BD28DC">
        <w:rPr>
          <w:rFonts w:ascii="Tahoma" w:eastAsia="Times New Roman" w:hAnsi="Tahoma" w:cs="Tahoma"/>
          <w:sz w:val="24"/>
          <w:szCs w:val="24"/>
          <w:lang w:eastAsia="sk-SK"/>
        </w:rPr>
        <w:t>tis.€</w:t>
      </w:r>
    </w:p>
    <w:p w:rsidR="00B65FF7"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B8256D" w:rsidRPr="00BD28DC">
        <w:rPr>
          <w:rFonts w:ascii="Tahoma" w:eastAsia="Times New Roman" w:hAnsi="Tahoma" w:cs="Tahoma"/>
          <w:sz w:val="24"/>
          <w:szCs w:val="24"/>
          <w:lang w:eastAsia="sk-SK"/>
        </w:rPr>
        <w:t>transfer na opatrovateľskú službu v hodnote 6,8 tis.€</w:t>
      </w:r>
      <w:r w:rsidR="00B65FF7" w:rsidRPr="00BD28DC">
        <w:rPr>
          <w:rFonts w:ascii="Tahoma" w:eastAsia="Times New Roman" w:hAnsi="Tahoma" w:cs="Tahoma"/>
          <w:sz w:val="24"/>
          <w:szCs w:val="24"/>
          <w:lang w:eastAsia="sk-SK"/>
        </w:rPr>
        <w:t xml:space="preserve"> </w:t>
      </w:r>
    </w:p>
    <w:p w:rsidR="00EA1D6D" w:rsidRPr="00BD28DC" w:rsidRDefault="00B65FF7"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EA1D6D" w:rsidRPr="00BD28DC">
        <w:rPr>
          <w:rFonts w:ascii="Tahoma" w:eastAsia="Times New Roman" w:hAnsi="Tahoma" w:cs="Tahoma"/>
          <w:sz w:val="24"/>
          <w:szCs w:val="24"/>
          <w:lang w:eastAsia="sk-SK"/>
        </w:rPr>
        <w:t xml:space="preserve">transfer na činnosť spoločného školského úradu v hodnote </w:t>
      </w:r>
      <w:r w:rsidR="0007528D" w:rsidRPr="00BD28DC">
        <w:rPr>
          <w:rFonts w:ascii="Tahoma" w:eastAsia="Times New Roman" w:hAnsi="Tahoma" w:cs="Tahoma"/>
          <w:sz w:val="24"/>
          <w:szCs w:val="24"/>
          <w:lang w:eastAsia="sk-SK"/>
        </w:rPr>
        <w:t>1</w:t>
      </w:r>
      <w:r w:rsidRPr="00BD28DC">
        <w:rPr>
          <w:rFonts w:ascii="Tahoma" w:eastAsia="Times New Roman" w:hAnsi="Tahoma" w:cs="Tahoma"/>
          <w:sz w:val="24"/>
          <w:szCs w:val="24"/>
          <w:lang w:eastAsia="sk-SK"/>
        </w:rPr>
        <w:t>8</w:t>
      </w:r>
      <w:r w:rsidR="0007528D" w:rsidRPr="00BD28DC">
        <w:rPr>
          <w:rFonts w:ascii="Tahoma" w:eastAsia="Times New Roman" w:hAnsi="Tahoma" w:cs="Tahoma"/>
          <w:sz w:val="24"/>
          <w:szCs w:val="24"/>
          <w:lang w:eastAsia="sk-SK"/>
        </w:rPr>
        <w:t>,</w:t>
      </w:r>
      <w:r w:rsidR="00662E84" w:rsidRPr="00BD28DC">
        <w:rPr>
          <w:rFonts w:ascii="Tahoma" w:eastAsia="Times New Roman" w:hAnsi="Tahoma" w:cs="Tahoma"/>
          <w:sz w:val="24"/>
          <w:szCs w:val="24"/>
          <w:lang w:eastAsia="sk-SK"/>
        </w:rPr>
        <w:t>5</w:t>
      </w:r>
      <w:r w:rsidR="00EA1D6D" w:rsidRPr="00BD28DC">
        <w:rPr>
          <w:rFonts w:ascii="Tahoma" w:eastAsia="Times New Roman" w:hAnsi="Tahoma" w:cs="Tahoma"/>
          <w:sz w:val="24"/>
          <w:szCs w:val="24"/>
          <w:lang w:eastAsia="sk-SK"/>
        </w:rPr>
        <w:t xml:space="preserve"> tis.€</w:t>
      </w:r>
    </w:p>
    <w:p w:rsidR="00EA1D6D" w:rsidRPr="00BD28DC" w:rsidRDefault="007E7981"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EA1D6D" w:rsidRPr="00BD28DC">
        <w:rPr>
          <w:rFonts w:ascii="Tahoma" w:eastAsia="Times New Roman" w:hAnsi="Tahoma" w:cs="Tahoma"/>
          <w:sz w:val="24"/>
          <w:szCs w:val="24"/>
          <w:lang w:eastAsia="sk-SK"/>
        </w:rPr>
        <w:t xml:space="preserve">transfer na činnosť matriky v hodnote </w:t>
      </w:r>
      <w:r w:rsidR="0007528D" w:rsidRPr="00BD28DC">
        <w:rPr>
          <w:rFonts w:ascii="Tahoma" w:eastAsia="Times New Roman" w:hAnsi="Tahoma" w:cs="Tahoma"/>
          <w:sz w:val="24"/>
          <w:szCs w:val="24"/>
          <w:lang w:eastAsia="sk-SK"/>
        </w:rPr>
        <w:t>2</w:t>
      </w:r>
      <w:r w:rsidR="00B65FF7" w:rsidRPr="00BD28DC">
        <w:rPr>
          <w:rFonts w:ascii="Tahoma" w:eastAsia="Times New Roman" w:hAnsi="Tahoma" w:cs="Tahoma"/>
          <w:sz w:val="24"/>
          <w:szCs w:val="24"/>
          <w:lang w:eastAsia="sk-SK"/>
        </w:rPr>
        <w:t>1,</w:t>
      </w:r>
      <w:r w:rsidR="00662E84" w:rsidRPr="00BD28DC">
        <w:rPr>
          <w:rFonts w:ascii="Tahoma" w:eastAsia="Times New Roman" w:hAnsi="Tahoma" w:cs="Tahoma"/>
          <w:sz w:val="24"/>
          <w:szCs w:val="24"/>
          <w:lang w:eastAsia="sk-SK"/>
        </w:rPr>
        <w:t>7</w:t>
      </w:r>
      <w:r w:rsidR="00EA1D6D" w:rsidRPr="00BD28DC">
        <w:rPr>
          <w:rFonts w:ascii="Tahoma" w:eastAsia="Times New Roman" w:hAnsi="Tahoma" w:cs="Tahoma"/>
          <w:sz w:val="24"/>
          <w:szCs w:val="24"/>
          <w:lang w:eastAsia="sk-SK"/>
        </w:rPr>
        <w:t xml:space="preserve"> tis.€</w:t>
      </w:r>
    </w:p>
    <w:p w:rsidR="00A07A72"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imes New Roman" w:eastAsia="Times New Roman" w:hAnsi="Times New Roman" w:cs="Times New Roman"/>
          <w:sz w:val="24"/>
          <w:szCs w:val="24"/>
          <w:lang w:eastAsia="sk-SK"/>
        </w:rPr>
        <w:t xml:space="preserve">- </w:t>
      </w:r>
      <w:r w:rsidRPr="00BD28DC">
        <w:rPr>
          <w:rFonts w:ascii="Tahoma" w:eastAsia="Times New Roman" w:hAnsi="Tahoma" w:cs="Tahoma"/>
          <w:sz w:val="24"/>
          <w:szCs w:val="24"/>
          <w:lang w:eastAsia="sk-SK"/>
        </w:rPr>
        <w:t xml:space="preserve">transfery ÚPSVaR na aktivačnú činnosť </w:t>
      </w:r>
      <w:r w:rsidR="00A07A72" w:rsidRPr="00BD28DC">
        <w:rPr>
          <w:rFonts w:ascii="Tahoma" w:eastAsia="Times New Roman" w:hAnsi="Tahoma" w:cs="Tahoma"/>
          <w:sz w:val="24"/>
          <w:szCs w:val="24"/>
          <w:lang w:eastAsia="sk-SK"/>
        </w:rPr>
        <w:t xml:space="preserve">a na vytváranie pracovných miest v hodnote     </w:t>
      </w:r>
    </w:p>
    <w:p w:rsidR="00EA1D6D" w:rsidRPr="00BD28DC" w:rsidRDefault="00A07A72"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EA1D6D" w:rsidRPr="00BD28DC">
        <w:rPr>
          <w:rFonts w:ascii="Tahoma" w:eastAsia="Times New Roman" w:hAnsi="Tahoma" w:cs="Tahoma"/>
          <w:sz w:val="24"/>
          <w:szCs w:val="24"/>
          <w:lang w:eastAsia="sk-SK"/>
        </w:rPr>
        <w:t xml:space="preserve">v hodnote </w:t>
      </w:r>
      <w:r w:rsidR="00B655AB" w:rsidRPr="00BD28DC">
        <w:rPr>
          <w:rFonts w:ascii="Tahoma" w:eastAsia="Times New Roman" w:hAnsi="Tahoma" w:cs="Tahoma"/>
          <w:sz w:val="24"/>
          <w:szCs w:val="24"/>
          <w:lang w:eastAsia="sk-SK"/>
        </w:rPr>
        <w:t>17,9</w:t>
      </w:r>
      <w:r w:rsidR="0007528D" w:rsidRPr="00BD28DC">
        <w:rPr>
          <w:rFonts w:ascii="Tahoma" w:eastAsia="Times New Roman" w:hAnsi="Tahoma" w:cs="Tahoma"/>
          <w:sz w:val="24"/>
          <w:szCs w:val="24"/>
          <w:lang w:eastAsia="sk-SK"/>
        </w:rPr>
        <w:t xml:space="preserve"> </w:t>
      </w:r>
      <w:r w:rsidR="00EA1D6D" w:rsidRPr="00BD28DC">
        <w:rPr>
          <w:rFonts w:ascii="Tahoma" w:eastAsia="Times New Roman" w:hAnsi="Tahoma" w:cs="Tahoma"/>
          <w:sz w:val="24"/>
          <w:szCs w:val="24"/>
          <w:lang w:eastAsia="sk-SK"/>
        </w:rPr>
        <w:t>tis.€</w:t>
      </w:r>
    </w:p>
    <w:p w:rsidR="00EA1D6D" w:rsidRPr="00BD28DC" w:rsidRDefault="00EA1D6D" w:rsidP="00EA1D6D">
      <w:pPr>
        <w:spacing w:after="0" w:line="240" w:lineRule="auto"/>
        <w:jc w:val="both"/>
        <w:rPr>
          <w:rFonts w:ascii="Times New Roman" w:eastAsia="Times New Roman" w:hAnsi="Times New Roman" w:cs="Times New Roman"/>
          <w:sz w:val="24"/>
          <w:szCs w:val="24"/>
          <w:lang w:eastAsia="sk-SK"/>
        </w:rPr>
      </w:pPr>
      <w:r w:rsidRPr="00BD28DC">
        <w:rPr>
          <w:rFonts w:ascii="Times New Roman" w:eastAsia="Times New Roman" w:hAnsi="Times New Roman" w:cs="Times New Roman"/>
          <w:sz w:val="24"/>
          <w:szCs w:val="24"/>
          <w:lang w:eastAsia="sk-SK"/>
        </w:rPr>
        <w:t xml:space="preserve">- </w:t>
      </w:r>
      <w:r w:rsidRPr="00BD28DC">
        <w:rPr>
          <w:rFonts w:ascii="Tahoma" w:eastAsia="Times New Roman" w:hAnsi="Tahoma" w:cs="Tahoma"/>
          <w:sz w:val="24"/>
          <w:szCs w:val="24"/>
          <w:lang w:eastAsia="sk-SK"/>
        </w:rPr>
        <w:t xml:space="preserve">transfery na </w:t>
      </w:r>
      <w:r w:rsidR="00A07A72" w:rsidRPr="00BD28DC">
        <w:rPr>
          <w:rFonts w:ascii="Tahoma" w:eastAsia="Times New Roman" w:hAnsi="Tahoma" w:cs="Tahoma"/>
          <w:sz w:val="24"/>
          <w:szCs w:val="24"/>
          <w:lang w:eastAsia="sk-SK"/>
        </w:rPr>
        <w:t xml:space="preserve">stravné a </w:t>
      </w:r>
      <w:r w:rsidRPr="00BD28DC">
        <w:rPr>
          <w:rFonts w:ascii="Tahoma" w:eastAsia="Times New Roman" w:hAnsi="Tahoma" w:cs="Tahoma"/>
          <w:sz w:val="24"/>
          <w:szCs w:val="24"/>
          <w:lang w:eastAsia="sk-SK"/>
        </w:rPr>
        <w:t xml:space="preserve">školské potreby v hodnote </w:t>
      </w:r>
      <w:r w:rsidR="00B655AB" w:rsidRPr="00BD28DC">
        <w:rPr>
          <w:rFonts w:ascii="Tahoma" w:eastAsia="Times New Roman" w:hAnsi="Tahoma" w:cs="Tahoma"/>
          <w:sz w:val="24"/>
          <w:szCs w:val="24"/>
          <w:lang w:eastAsia="sk-SK"/>
        </w:rPr>
        <w:t>44,7</w:t>
      </w:r>
      <w:r w:rsidRPr="00BD28DC">
        <w:rPr>
          <w:rFonts w:ascii="Tahoma" w:eastAsia="Times New Roman" w:hAnsi="Tahoma" w:cs="Tahoma"/>
          <w:sz w:val="24"/>
          <w:szCs w:val="24"/>
          <w:lang w:eastAsia="sk-SK"/>
        </w:rPr>
        <w:t xml:space="preserve"> tis.€</w:t>
      </w:r>
    </w:p>
    <w:p w:rsidR="009B1551" w:rsidRPr="00BD28DC" w:rsidRDefault="009B1551"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transfer pre ZŠ </w:t>
      </w:r>
      <w:proofErr w:type="spellStart"/>
      <w:r w:rsidRPr="00BD28DC">
        <w:rPr>
          <w:rFonts w:ascii="Tahoma" w:eastAsia="Times New Roman" w:hAnsi="Tahoma" w:cs="Tahoma"/>
          <w:sz w:val="24"/>
          <w:szCs w:val="24"/>
          <w:lang w:eastAsia="sk-SK"/>
        </w:rPr>
        <w:t>Kossutha</w:t>
      </w:r>
      <w:proofErr w:type="spellEnd"/>
      <w:r w:rsidRPr="00BD28DC">
        <w:rPr>
          <w:rFonts w:ascii="Tahoma" w:eastAsia="Times New Roman" w:hAnsi="Tahoma" w:cs="Tahoma"/>
          <w:sz w:val="24"/>
          <w:szCs w:val="24"/>
          <w:lang w:eastAsia="sk-SK"/>
        </w:rPr>
        <w:t>- projekt „Pomáhajúce profesie“ v hodnote 62,1 tis.€</w:t>
      </w: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imes New Roman" w:eastAsia="Times New Roman" w:hAnsi="Times New Roman" w:cs="Times New Roman"/>
          <w:sz w:val="24"/>
          <w:szCs w:val="24"/>
          <w:lang w:eastAsia="sk-SK"/>
        </w:rPr>
        <w:t xml:space="preserve">- </w:t>
      </w:r>
      <w:r w:rsidRPr="00BD28DC">
        <w:rPr>
          <w:rFonts w:ascii="Tahoma" w:eastAsia="Times New Roman" w:hAnsi="Tahoma" w:cs="Tahoma"/>
          <w:sz w:val="24"/>
          <w:szCs w:val="24"/>
          <w:lang w:eastAsia="sk-SK"/>
        </w:rPr>
        <w:t>transfer na</w:t>
      </w:r>
      <w:r w:rsidR="00447C81" w:rsidRPr="00BD28DC">
        <w:rPr>
          <w:rFonts w:ascii="Tahoma" w:eastAsia="Times New Roman" w:hAnsi="Tahoma" w:cs="Tahoma"/>
          <w:sz w:val="24"/>
          <w:szCs w:val="24"/>
          <w:lang w:eastAsia="sk-SK"/>
        </w:rPr>
        <w:t xml:space="preserve"> </w:t>
      </w:r>
      <w:r w:rsidR="00B655AB" w:rsidRPr="00BD28DC">
        <w:rPr>
          <w:rFonts w:ascii="Tahoma" w:eastAsia="Times New Roman" w:hAnsi="Tahoma" w:cs="Tahoma"/>
          <w:sz w:val="24"/>
          <w:szCs w:val="24"/>
          <w:lang w:eastAsia="sk-SK"/>
        </w:rPr>
        <w:t xml:space="preserve">voľby (referendum, VÚC) </w:t>
      </w:r>
      <w:r w:rsidR="00BB7965" w:rsidRPr="00BD28DC">
        <w:rPr>
          <w:rFonts w:ascii="Tahoma" w:eastAsia="Times New Roman" w:hAnsi="Tahoma" w:cs="Tahoma"/>
          <w:sz w:val="24"/>
          <w:szCs w:val="24"/>
          <w:lang w:eastAsia="sk-SK"/>
        </w:rPr>
        <w:t xml:space="preserve">22,6 </w:t>
      </w:r>
      <w:r w:rsidRPr="00BD28DC">
        <w:rPr>
          <w:rFonts w:ascii="Tahoma" w:eastAsia="Times New Roman" w:hAnsi="Tahoma" w:cs="Tahoma"/>
          <w:sz w:val="24"/>
          <w:szCs w:val="24"/>
          <w:lang w:eastAsia="sk-SK"/>
        </w:rPr>
        <w:t>tis.€</w:t>
      </w:r>
    </w:p>
    <w:p w:rsidR="00914E85"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imes New Roman" w:eastAsia="Times New Roman" w:hAnsi="Times New Roman" w:cs="Times New Roman"/>
          <w:sz w:val="24"/>
          <w:szCs w:val="24"/>
          <w:lang w:eastAsia="sk-SK"/>
        </w:rPr>
        <w:t xml:space="preserve">- </w:t>
      </w:r>
      <w:r w:rsidR="00914E85" w:rsidRPr="00BD28DC">
        <w:rPr>
          <w:rFonts w:ascii="Tahoma" w:eastAsia="Times New Roman" w:hAnsi="Tahoma" w:cs="Tahoma"/>
          <w:sz w:val="24"/>
          <w:szCs w:val="24"/>
          <w:lang w:eastAsia="sk-SK"/>
        </w:rPr>
        <w:t xml:space="preserve">transfer na chránenú dielňu v hodnote </w:t>
      </w:r>
      <w:r w:rsidR="00B655AB" w:rsidRPr="00BD28DC">
        <w:rPr>
          <w:rFonts w:ascii="Tahoma" w:eastAsia="Times New Roman" w:hAnsi="Tahoma" w:cs="Tahoma"/>
          <w:sz w:val="24"/>
          <w:szCs w:val="24"/>
          <w:lang w:eastAsia="sk-SK"/>
        </w:rPr>
        <w:t>21,6</w:t>
      </w:r>
      <w:r w:rsidR="00914E85" w:rsidRPr="00BD28DC">
        <w:rPr>
          <w:rFonts w:ascii="Tahoma" w:eastAsia="Times New Roman" w:hAnsi="Tahoma" w:cs="Tahoma"/>
          <w:sz w:val="24"/>
          <w:szCs w:val="24"/>
          <w:lang w:eastAsia="sk-SK"/>
        </w:rPr>
        <w:t xml:space="preserve"> tis.€</w:t>
      </w:r>
    </w:p>
    <w:p w:rsidR="00914E85" w:rsidRPr="00BD28DC" w:rsidRDefault="00914E85"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transfer na výkon ter</w:t>
      </w:r>
      <w:r w:rsidR="00C10CEC" w:rsidRPr="00BD28DC">
        <w:rPr>
          <w:rFonts w:ascii="Tahoma" w:eastAsia="Times New Roman" w:hAnsi="Tahoma" w:cs="Tahoma"/>
          <w:sz w:val="24"/>
          <w:szCs w:val="24"/>
          <w:lang w:eastAsia="sk-SK"/>
        </w:rPr>
        <w:t xml:space="preserve">énnej sociálnej práce v hodnote </w:t>
      </w:r>
      <w:r w:rsidR="00B655AB" w:rsidRPr="00BD28DC">
        <w:rPr>
          <w:rFonts w:ascii="Tahoma" w:eastAsia="Times New Roman" w:hAnsi="Tahoma" w:cs="Tahoma"/>
          <w:sz w:val="24"/>
          <w:szCs w:val="24"/>
          <w:lang w:eastAsia="sk-SK"/>
        </w:rPr>
        <w:t>91,6</w:t>
      </w:r>
      <w:r w:rsidRPr="00BD28DC">
        <w:rPr>
          <w:rFonts w:ascii="Tahoma" w:eastAsia="Times New Roman" w:hAnsi="Tahoma" w:cs="Tahoma"/>
          <w:sz w:val="24"/>
          <w:szCs w:val="24"/>
          <w:lang w:eastAsia="sk-SK"/>
        </w:rPr>
        <w:t xml:space="preserve"> tis.€</w:t>
      </w:r>
    </w:p>
    <w:p w:rsidR="00914E85" w:rsidRPr="00BD28DC" w:rsidRDefault="00914E85"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transfer na register obyvateľov v hodnote 2,</w:t>
      </w:r>
      <w:r w:rsidR="00662E84" w:rsidRPr="00BD28DC">
        <w:rPr>
          <w:rFonts w:ascii="Tahoma" w:eastAsia="Times New Roman" w:hAnsi="Tahoma" w:cs="Tahoma"/>
          <w:sz w:val="24"/>
          <w:szCs w:val="24"/>
          <w:lang w:eastAsia="sk-SK"/>
        </w:rPr>
        <w:t>4</w:t>
      </w:r>
      <w:r w:rsidRPr="00BD28DC">
        <w:rPr>
          <w:rFonts w:ascii="Tahoma" w:eastAsia="Times New Roman" w:hAnsi="Tahoma" w:cs="Tahoma"/>
          <w:sz w:val="24"/>
          <w:szCs w:val="24"/>
          <w:lang w:eastAsia="sk-SK"/>
        </w:rPr>
        <w:t xml:space="preserve"> tis.€</w:t>
      </w:r>
    </w:p>
    <w:p w:rsidR="00D44188" w:rsidRPr="00BD28DC" w:rsidRDefault="00D44188"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w:t>
      </w:r>
      <w:r w:rsidR="00C10CEC" w:rsidRPr="00BD28DC">
        <w:rPr>
          <w:rFonts w:ascii="Tahoma" w:eastAsia="Times New Roman" w:hAnsi="Tahoma" w:cs="Tahoma"/>
          <w:sz w:val="24"/>
          <w:szCs w:val="24"/>
          <w:lang w:eastAsia="sk-SK"/>
        </w:rPr>
        <w:t xml:space="preserve"> </w:t>
      </w:r>
      <w:r w:rsidRPr="00BD28DC">
        <w:rPr>
          <w:rFonts w:ascii="Tahoma" w:eastAsia="Times New Roman" w:hAnsi="Tahoma" w:cs="Tahoma"/>
          <w:sz w:val="24"/>
          <w:szCs w:val="24"/>
          <w:lang w:eastAsia="sk-SK"/>
        </w:rPr>
        <w:t>transfer na register adries v hodnote 0,</w:t>
      </w:r>
      <w:r w:rsidR="00662E84" w:rsidRPr="00BD28DC">
        <w:rPr>
          <w:rFonts w:ascii="Tahoma" w:eastAsia="Times New Roman" w:hAnsi="Tahoma" w:cs="Tahoma"/>
          <w:sz w:val="24"/>
          <w:szCs w:val="24"/>
          <w:lang w:eastAsia="sk-SK"/>
        </w:rPr>
        <w:t>1</w:t>
      </w:r>
      <w:r w:rsidRPr="00BD28DC">
        <w:rPr>
          <w:rFonts w:ascii="Tahoma" w:eastAsia="Times New Roman" w:hAnsi="Tahoma" w:cs="Tahoma"/>
          <w:sz w:val="24"/>
          <w:szCs w:val="24"/>
          <w:lang w:eastAsia="sk-SK"/>
        </w:rPr>
        <w:t xml:space="preserve"> tis.</w:t>
      </w:r>
      <w:r w:rsidRPr="00BD28DC">
        <w:t xml:space="preserve"> </w:t>
      </w:r>
      <w:r w:rsidRPr="00BD28DC">
        <w:rPr>
          <w:rFonts w:ascii="Tahoma" w:eastAsia="Times New Roman" w:hAnsi="Tahoma" w:cs="Tahoma"/>
          <w:sz w:val="24"/>
          <w:szCs w:val="24"/>
          <w:lang w:eastAsia="sk-SK"/>
        </w:rPr>
        <w:t>€</w:t>
      </w:r>
    </w:p>
    <w:p w:rsidR="00914E85" w:rsidRPr="00BD28DC" w:rsidRDefault="00914E85" w:rsidP="00EA1D6D">
      <w:pPr>
        <w:spacing w:after="0" w:line="240" w:lineRule="auto"/>
        <w:jc w:val="both"/>
        <w:rPr>
          <w:rFonts w:ascii="Times New Roman" w:eastAsia="Times New Roman" w:hAnsi="Times New Roman" w:cs="Times New Roman"/>
          <w:sz w:val="24"/>
          <w:szCs w:val="24"/>
          <w:lang w:eastAsia="sk-SK"/>
        </w:rPr>
      </w:pPr>
      <w:r w:rsidRPr="00BD28DC">
        <w:rPr>
          <w:rFonts w:ascii="Tahoma" w:eastAsia="Times New Roman" w:hAnsi="Tahoma" w:cs="Tahoma"/>
          <w:sz w:val="24"/>
          <w:szCs w:val="24"/>
          <w:lang w:eastAsia="sk-SK"/>
        </w:rPr>
        <w:t xml:space="preserve">- transfer na výkon MOPS v hodnote </w:t>
      </w:r>
      <w:r w:rsidR="00B65FF7" w:rsidRPr="00BD28DC">
        <w:rPr>
          <w:rFonts w:ascii="Tahoma" w:eastAsia="Times New Roman" w:hAnsi="Tahoma" w:cs="Tahoma"/>
          <w:sz w:val="24"/>
          <w:szCs w:val="24"/>
          <w:lang w:eastAsia="sk-SK"/>
        </w:rPr>
        <w:t>1</w:t>
      </w:r>
      <w:r w:rsidR="00B655AB" w:rsidRPr="00BD28DC">
        <w:rPr>
          <w:rFonts w:ascii="Tahoma" w:eastAsia="Times New Roman" w:hAnsi="Tahoma" w:cs="Tahoma"/>
          <w:sz w:val="24"/>
          <w:szCs w:val="24"/>
          <w:lang w:eastAsia="sk-SK"/>
        </w:rPr>
        <w:t>35,8</w:t>
      </w:r>
      <w:r w:rsidRPr="00BD28DC">
        <w:rPr>
          <w:rFonts w:ascii="Tahoma" w:eastAsia="Times New Roman" w:hAnsi="Tahoma" w:cs="Tahoma"/>
          <w:sz w:val="24"/>
          <w:szCs w:val="24"/>
          <w:lang w:eastAsia="sk-SK"/>
        </w:rPr>
        <w:t xml:space="preserve"> tis.€</w:t>
      </w:r>
    </w:p>
    <w:p w:rsidR="00EA1D6D" w:rsidRPr="00BD28DC" w:rsidRDefault="00914E85"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EA1D6D" w:rsidRPr="00BD28DC">
        <w:rPr>
          <w:rFonts w:ascii="Tahoma" w:eastAsia="Times New Roman" w:hAnsi="Tahoma" w:cs="Tahoma"/>
          <w:sz w:val="24"/>
          <w:szCs w:val="24"/>
          <w:lang w:eastAsia="sk-SK"/>
        </w:rPr>
        <w:t xml:space="preserve">normatívne </w:t>
      </w:r>
      <w:r w:rsidR="00940E11" w:rsidRPr="00BD28DC">
        <w:rPr>
          <w:rFonts w:ascii="Tahoma" w:eastAsia="Times New Roman" w:hAnsi="Tahoma" w:cs="Tahoma"/>
          <w:sz w:val="24"/>
          <w:szCs w:val="24"/>
          <w:lang w:eastAsia="sk-SK"/>
        </w:rPr>
        <w:t xml:space="preserve">financie pre ZŠ </w:t>
      </w:r>
      <w:r w:rsidR="00EA1D6D" w:rsidRPr="00BD28DC">
        <w:rPr>
          <w:rFonts w:ascii="Tahoma" w:eastAsia="Times New Roman" w:hAnsi="Tahoma" w:cs="Tahoma"/>
          <w:sz w:val="24"/>
          <w:szCs w:val="24"/>
          <w:lang w:eastAsia="sk-SK"/>
        </w:rPr>
        <w:t xml:space="preserve">v hodnote </w:t>
      </w:r>
      <w:r w:rsidR="00B655AB" w:rsidRPr="00BD28DC">
        <w:rPr>
          <w:rFonts w:ascii="Tahoma" w:eastAsia="Times New Roman" w:hAnsi="Tahoma" w:cs="Tahoma"/>
          <w:sz w:val="24"/>
          <w:szCs w:val="24"/>
          <w:lang w:eastAsia="sk-SK"/>
        </w:rPr>
        <w:t>2 038,9</w:t>
      </w:r>
      <w:r w:rsidR="00EA1D6D" w:rsidRPr="00BD28DC">
        <w:rPr>
          <w:rFonts w:ascii="Tahoma" w:eastAsia="Times New Roman" w:hAnsi="Tahoma" w:cs="Tahoma"/>
          <w:sz w:val="24"/>
          <w:szCs w:val="24"/>
          <w:lang w:eastAsia="sk-SK"/>
        </w:rPr>
        <w:t xml:space="preserve"> tis.€</w:t>
      </w:r>
    </w:p>
    <w:p w:rsidR="00EA1D6D" w:rsidRPr="00BD28DC" w:rsidRDefault="00914E85"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EA1D6D" w:rsidRPr="00BD28DC">
        <w:rPr>
          <w:rFonts w:ascii="Tahoma" w:eastAsia="Times New Roman" w:hAnsi="Tahoma" w:cs="Tahoma"/>
          <w:sz w:val="24"/>
          <w:szCs w:val="24"/>
          <w:lang w:eastAsia="sk-SK"/>
        </w:rPr>
        <w:t>nenormatívne</w:t>
      </w:r>
      <w:r w:rsidR="00940E11" w:rsidRPr="00BD28DC">
        <w:rPr>
          <w:rFonts w:ascii="Tahoma" w:eastAsia="Times New Roman" w:hAnsi="Tahoma" w:cs="Tahoma"/>
          <w:sz w:val="24"/>
          <w:szCs w:val="24"/>
          <w:lang w:eastAsia="sk-SK"/>
        </w:rPr>
        <w:t xml:space="preserve"> financie pre ZŠ</w:t>
      </w:r>
      <w:r w:rsidR="00EA1D6D" w:rsidRPr="00BD28DC">
        <w:rPr>
          <w:rFonts w:ascii="Tahoma" w:eastAsia="Times New Roman" w:hAnsi="Tahoma" w:cs="Tahoma"/>
          <w:sz w:val="24"/>
          <w:szCs w:val="24"/>
          <w:lang w:eastAsia="sk-SK"/>
        </w:rPr>
        <w:t xml:space="preserve"> v hodnote </w:t>
      </w:r>
      <w:r w:rsidR="00B655AB" w:rsidRPr="00BD28DC">
        <w:rPr>
          <w:rFonts w:ascii="Tahoma" w:eastAsia="Times New Roman" w:hAnsi="Tahoma" w:cs="Tahoma"/>
          <w:sz w:val="24"/>
          <w:szCs w:val="24"/>
          <w:lang w:eastAsia="sk-SK"/>
        </w:rPr>
        <w:t>212,1</w:t>
      </w:r>
      <w:r w:rsidR="00447C81" w:rsidRPr="00BD28DC">
        <w:rPr>
          <w:rFonts w:ascii="Tahoma" w:eastAsia="Times New Roman" w:hAnsi="Tahoma" w:cs="Tahoma"/>
          <w:sz w:val="24"/>
          <w:szCs w:val="24"/>
          <w:lang w:eastAsia="sk-SK"/>
        </w:rPr>
        <w:t xml:space="preserve"> </w:t>
      </w:r>
      <w:r w:rsidR="00EA1D6D" w:rsidRPr="00BD28DC">
        <w:rPr>
          <w:rFonts w:ascii="Tahoma" w:eastAsia="Times New Roman" w:hAnsi="Tahoma" w:cs="Tahoma"/>
          <w:sz w:val="24"/>
          <w:szCs w:val="24"/>
          <w:lang w:eastAsia="sk-SK"/>
        </w:rPr>
        <w:t>tis.€</w:t>
      </w:r>
    </w:p>
    <w:p w:rsidR="00D44188" w:rsidRPr="00BD28DC" w:rsidRDefault="00D44188"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nenormatívne prostriedky pre MŠ v hodnote </w:t>
      </w:r>
      <w:r w:rsidR="00B655AB" w:rsidRPr="00BD28DC">
        <w:rPr>
          <w:rFonts w:ascii="Tahoma" w:eastAsia="Times New Roman" w:hAnsi="Tahoma" w:cs="Tahoma"/>
          <w:sz w:val="24"/>
          <w:szCs w:val="24"/>
          <w:lang w:eastAsia="sk-SK"/>
        </w:rPr>
        <w:t>36,8</w:t>
      </w:r>
      <w:r w:rsidRPr="00BD28DC">
        <w:rPr>
          <w:rFonts w:ascii="Tahoma" w:eastAsia="Times New Roman" w:hAnsi="Tahoma" w:cs="Tahoma"/>
          <w:sz w:val="24"/>
          <w:szCs w:val="24"/>
          <w:lang w:eastAsia="sk-SK"/>
        </w:rPr>
        <w:t xml:space="preserve"> tis.€</w:t>
      </w:r>
    </w:p>
    <w:p w:rsidR="00D44188" w:rsidRPr="00BD28DC" w:rsidRDefault="00D44188"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asistenti v MŠ pre MRK v hodnote </w:t>
      </w:r>
      <w:r w:rsidR="008805B1" w:rsidRPr="00BD28DC">
        <w:rPr>
          <w:rFonts w:ascii="Tahoma" w:eastAsia="Times New Roman" w:hAnsi="Tahoma" w:cs="Tahoma"/>
          <w:sz w:val="24"/>
          <w:szCs w:val="24"/>
          <w:lang w:eastAsia="sk-SK"/>
        </w:rPr>
        <w:t>4</w:t>
      </w:r>
      <w:r w:rsidR="00B655AB" w:rsidRPr="00BD28DC">
        <w:rPr>
          <w:rFonts w:ascii="Tahoma" w:eastAsia="Times New Roman" w:hAnsi="Tahoma" w:cs="Tahoma"/>
          <w:sz w:val="24"/>
          <w:szCs w:val="24"/>
          <w:lang w:eastAsia="sk-SK"/>
        </w:rPr>
        <w:t>8</w:t>
      </w:r>
      <w:r w:rsidR="008805B1" w:rsidRPr="00BD28DC">
        <w:rPr>
          <w:rFonts w:ascii="Tahoma" w:eastAsia="Times New Roman" w:hAnsi="Tahoma" w:cs="Tahoma"/>
          <w:sz w:val="24"/>
          <w:szCs w:val="24"/>
          <w:lang w:eastAsia="sk-SK"/>
        </w:rPr>
        <w:t>,7</w:t>
      </w:r>
      <w:r w:rsidRPr="00BD28DC">
        <w:rPr>
          <w:rFonts w:ascii="Tahoma" w:eastAsia="Times New Roman" w:hAnsi="Tahoma" w:cs="Tahoma"/>
          <w:sz w:val="24"/>
          <w:szCs w:val="24"/>
          <w:lang w:eastAsia="sk-SK"/>
        </w:rPr>
        <w:t xml:space="preserve"> tis. €</w:t>
      </w:r>
    </w:p>
    <w:p w:rsidR="00914E85" w:rsidRPr="00BD28DC" w:rsidRDefault="00914E85"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transfer na komunitné centrum v hodnote </w:t>
      </w:r>
      <w:r w:rsidR="00B655AB" w:rsidRPr="00BD28DC">
        <w:rPr>
          <w:rFonts w:ascii="Tahoma" w:eastAsia="Times New Roman" w:hAnsi="Tahoma" w:cs="Tahoma"/>
          <w:sz w:val="24"/>
          <w:szCs w:val="24"/>
          <w:lang w:eastAsia="sk-SK"/>
        </w:rPr>
        <w:t>52,4</w:t>
      </w:r>
      <w:r w:rsidRPr="00BD28DC">
        <w:rPr>
          <w:rFonts w:ascii="Tahoma" w:eastAsia="Times New Roman" w:hAnsi="Tahoma" w:cs="Tahoma"/>
          <w:sz w:val="24"/>
          <w:szCs w:val="24"/>
          <w:lang w:eastAsia="sk-SK"/>
        </w:rPr>
        <w:t xml:space="preserve"> tis.€</w:t>
      </w:r>
    </w:p>
    <w:p w:rsidR="00D44188" w:rsidRPr="00BD28DC" w:rsidRDefault="00D44188"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transfer na špecializovaný stavebný úrad pre miestne komunikácie v hodnote 0,3 tis. €</w:t>
      </w:r>
    </w:p>
    <w:p w:rsidR="00D44188" w:rsidRPr="00BD28DC" w:rsidRDefault="00D44188"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transfer na starostlivosť o vojnové hroby v hodnote 0,</w:t>
      </w:r>
      <w:r w:rsidR="008805B1" w:rsidRPr="00BD28DC">
        <w:rPr>
          <w:rFonts w:ascii="Tahoma" w:eastAsia="Times New Roman" w:hAnsi="Tahoma" w:cs="Tahoma"/>
          <w:sz w:val="24"/>
          <w:szCs w:val="24"/>
          <w:lang w:eastAsia="sk-SK"/>
        </w:rPr>
        <w:t xml:space="preserve">2 </w:t>
      </w:r>
      <w:r w:rsidRPr="00BD28DC">
        <w:rPr>
          <w:rFonts w:ascii="Tahoma" w:eastAsia="Times New Roman" w:hAnsi="Tahoma" w:cs="Tahoma"/>
          <w:sz w:val="24"/>
          <w:szCs w:val="24"/>
          <w:lang w:eastAsia="sk-SK"/>
        </w:rPr>
        <w:t>tis.</w:t>
      </w:r>
      <w:r w:rsidRPr="00BD28DC">
        <w:t xml:space="preserve"> </w:t>
      </w:r>
      <w:r w:rsidRPr="00BD28DC">
        <w:rPr>
          <w:rFonts w:ascii="Tahoma" w:eastAsia="Times New Roman" w:hAnsi="Tahoma" w:cs="Tahoma"/>
          <w:sz w:val="24"/>
          <w:szCs w:val="24"/>
          <w:lang w:eastAsia="sk-SK"/>
        </w:rPr>
        <w:t>€</w:t>
      </w:r>
    </w:p>
    <w:p w:rsidR="00D44188" w:rsidRPr="00BD28DC" w:rsidRDefault="00D44188"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transfer na starostlivosť o životné prostredie v hodnote 0,</w:t>
      </w:r>
      <w:r w:rsidR="00605EF4" w:rsidRPr="00BD28DC">
        <w:rPr>
          <w:rFonts w:ascii="Tahoma" w:eastAsia="Times New Roman" w:hAnsi="Tahoma" w:cs="Tahoma"/>
          <w:sz w:val="24"/>
          <w:szCs w:val="24"/>
          <w:lang w:eastAsia="sk-SK"/>
        </w:rPr>
        <w:t>7</w:t>
      </w:r>
      <w:r w:rsidRPr="00BD28DC">
        <w:rPr>
          <w:rFonts w:ascii="Tahoma" w:eastAsia="Times New Roman" w:hAnsi="Tahoma" w:cs="Tahoma"/>
          <w:sz w:val="24"/>
          <w:szCs w:val="24"/>
          <w:lang w:eastAsia="sk-SK"/>
        </w:rPr>
        <w:t xml:space="preserve"> tis.</w:t>
      </w:r>
      <w:r w:rsidRPr="00BD28DC">
        <w:t xml:space="preserve"> </w:t>
      </w:r>
      <w:r w:rsidRPr="00BD28DC">
        <w:rPr>
          <w:rFonts w:ascii="Tahoma" w:eastAsia="Times New Roman" w:hAnsi="Tahoma" w:cs="Tahoma"/>
          <w:sz w:val="24"/>
          <w:szCs w:val="24"/>
          <w:lang w:eastAsia="sk-SK"/>
        </w:rPr>
        <w:t>€</w:t>
      </w:r>
    </w:p>
    <w:p w:rsidR="001F60B0" w:rsidRPr="00BD28DC" w:rsidRDefault="001F60B0"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osobitný príjemca dávky v hmotnej núdzi v hodnote </w:t>
      </w:r>
      <w:r w:rsidR="008805B1" w:rsidRPr="00BD28DC">
        <w:rPr>
          <w:rFonts w:ascii="Tahoma" w:eastAsia="Times New Roman" w:hAnsi="Tahoma" w:cs="Tahoma"/>
          <w:sz w:val="24"/>
          <w:szCs w:val="24"/>
          <w:lang w:eastAsia="sk-SK"/>
        </w:rPr>
        <w:t>8</w:t>
      </w:r>
      <w:r w:rsidR="00B8256D" w:rsidRPr="00BD28DC">
        <w:rPr>
          <w:rFonts w:ascii="Tahoma" w:eastAsia="Times New Roman" w:hAnsi="Tahoma" w:cs="Tahoma"/>
          <w:sz w:val="24"/>
          <w:szCs w:val="24"/>
          <w:lang w:eastAsia="sk-SK"/>
        </w:rPr>
        <w:t>8,6</w:t>
      </w:r>
      <w:r w:rsidRPr="00BD28DC">
        <w:rPr>
          <w:rFonts w:ascii="Tahoma" w:eastAsia="Times New Roman" w:hAnsi="Tahoma" w:cs="Tahoma"/>
          <w:sz w:val="24"/>
          <w:szCs w:val="24"/>
          <w:lang w:eastAsia="sk-SK"/>
        </w:rPr>
        <w:t xml:space="preserve"> tis. €</w:t>
      </w:r>
    </w:p>
    <w:p w:rsidR="00D44188" w:rsidRPr="00BD28DC" w:rsidRDefault="00D44188"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transfer na výkon agendy osobitného </w:t>
      </w:r>
      <w:r w:rsidR="003978F2" w:rsidRPr="00BD28DC">
        <w:rPr>
          <w:rFonts w:ascii="Tahoma" w:eastAsia="Times New Roman" w:hAnsi="Tahoma" w:cs="Tahoma"/>
          <w:sz w:val="24"/>
          <w:szCs w:val="24"/>
          <w:lang w:eastAsia="sk-SK"/>
        </w:rPr>
        <w:t xml:space="preserve">príjemcu v hodnote </w:t>
      </w:r>
      <w:r w:rsidR="00605EF4" w:rsidRPr="00BD28DC">
        <w:rPr>
          <w:rFonts w:ascii="Tahoma" w:eastAsia="Times New Roman" w:hAnsi="Tahoma" w:cs="Tahoma"/>
          <w:sz w:val="24"/>
          <w:szCs w:val="24"/>
          <w:lang w:eastAsia="sk-SK"/>
        </w:rPr>
        <w:t>1,</w:t>
      </w:r>
      <w:r w:rsidR="00B655AB" w:rsidRPr="00BD28DC">
        <w:rPr>
          <w:rFonts w:ascii="Tahoma" w:eastAsia="Times New Roman" w:hAnsi="Tahoma" w:cs="Tahoma"/>
          <w:sz w:val="24"/>
          <w:szCs w:val="24"/>
          <w:lang w:eastAsia="sk-SK"/>
        </w:rPr>
        <w:t>0</w:t>
      </w:r>
      <w:r w:rsidR="003978F2" w:rsidRPr="00BD28DC">
        <w:rPr>
          <w:rFonts w:ascii="Tahoma" w:eastAsia="Times New Roman" w:hAnsi="Tahoma" w:cs="Tahoma"/>
          <w:sz w:val="24"/>
          <w:szCs w:val="24"/>
          <w:lang w:eastAsia="sk-SK"/>
        </w:rPr>
        <w:t xml:space="preserve"> tis.</w:t>
      </w:r>
      <w:r w:rsidR="003978F2" w:rsidRPr="00BD28DC">
        <w:t xml:space="preserve"> </w:t>
      </w:r>
      <w:r w:rsidR="003978F2" w:rsidRPr="00BD28DC">
        <w:rPr>
          <w:rFonts w:ascii="Tahoma" w:eastAsia="Times New Roman" w:hAnsi="Tahoma" w:cs="Tahoma"/>
          <w:sz w:val="24"/>
          <w:szCs w:val="24"/>
          <w:lang w:eastAsia="sk-SK"/>
        </w:rPr>
        <w:t>€</w:t>
      </w:r>
    </w:p>
    <w:p w:rsidR="00605EF4" w:rsidRPr="00BD28DC" w:rsidRDefault="00605EF4"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transfer na </w:t>
      </w:r>
      <w:r w:rsidR="00FC579B" w:rsidRPr="00BD28DC">
        <w:rPr>
          <w:rFonts w:ascii="Tahoma" w:eastAsia="Times New Roman" w:hAnsi="Tahoma" w:cs="Tahoma"/>
          <w:sz w:val="24"/>
          <w:szCs w:val="24"/>
          <w:lang w:eastAsia="sk-SK"/>
        </w:rPr>
        <w:t>humanitárnu pomoc pre odídencov z</w:t>
      </w:r>
      <w:r w:rsidR="00B8256D" w:rsidRPr="00BD28DC">
        <w:rPr>
          <w:rFonts w:ascii="Tahoma" w:eastAsia="Times New Roman" w:hAnsi="Tahoma" w:cs="Tahoma"/>
          <w:sz w:val="24"/>
          <w:szCs w:val="24"/>
          <w:lang w:eastAsia="sk-SK"/>
        </w:rPr>
        <w:t> </w:t>
      </w:r>
      <w:r w:rsidR="00FC579B" w:rsidRPr="00BD28DC">
        <w:rPr>
          <w:rFonts w:ascii="Tahoma" w:eastAsia="Times New Roman" w:hAnsi="Tahoma" w:cs="Tahoma"/>
          <w:sz w:val="24"/>
          <w:szCs w:val="24"/>
          <w:lang w:eastAsia="sk-SK"/>
        </w:rPr>
        <w:t>Ukrajiny</w:t>
      </w:r>
      <w:r w:rsidR="00B8256D" w:rsidRPr="00BD28DC">
        <w:rPr>
          <w:rFonts w:ascii="Tahoma" w:eastAsia="Times New Roman" w:hAnsi="Tahoma" w:cs="Tahoma"/>
          <w:sz w:val="24"/>
          <w:szCs w:val="24"/>
          <w:lang w:eastAsia="sk-SK"/>
        </w:rPr>
        <w:t xml:space="preserve"> v </w:t>
      </w:r>
      <w:r w:rsidR="008641FA" w:rsidRPr="00BD28DC">
        <w:rPr>
          <w:rFonts w:ascii="Tahoma" w:eastAsia="Times New Roman" w:hAnsi="Tahoma" w:cs="Tahoma"/>
          <w:sz w:val="24"/>
          <w:szCs w:val="24"/>
          <w:lang w:eastAsia="sk-SK"/>
        </w:rPr>
        <w:t xml:space="preserve"> hodnote </w:t>
      </w:r>
      <w:r w:rsidR="00B8256D" w:rsidRPr="00BD28DC">
        <w:rPr>
          <w:rFonts w:ascii="Tahoma" w:eastAsia="Times New Roman" w:hAnsi="Tahoma" w:cs="Tahoma"/>
          <w:sz w:val="24"/>
          <w:szCs w:val="24"/>
          <w:lang w:eastAsia="sk-SK"/>
        </w:rPr>
        <w:t>28,6</w:t>
      </w:r>
      <w:r w:rsidR="008641FA" w:rsidRPr="00BD28DC">
        <w:rPr>
          <w:rFonts w:ascii="Tahoma" w:eastAsia="Times New Roman" w:hAnsi="Tahoma" w:cs="Tahoma"/>
          <w:sz w:val="24"/>
          <w:szCs w:val="24"/>
          <w:lang w:eastAsia="sk-SK"/>
        </w:rPr>
        <w:t xml:space="preserve"> tis. €</w:t>
      </w: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grant</w:t>
      </w:r>
      <w:r w:rsidR="00605EF4" w:rsidRPr="00BD28DC">
        <w:rPr>
          <w:rFonts w:ascii="Tahoma" w:eastAsia="Times New Roman" w:hAnsi="Tahoma" w:cs="Tahoma"/>
          <w:sz w:val="24"/>
          <w:szCs w:val="24"/>
          <w:lang w:eastAsia="sk-SK"/>
        </w:rPr>
        <w:t>y</w:t>
      </w:r>
      <w:r w:rsidRPr="00BD28DC">
        <w:rPr>
          <w:rFonts w:ascii="Tahoma" w:eastAsia="Times New Roman" w:hAnsi="Tahoma" w:cs="Tahoma"/>
          <w:sz w:val="24"/>
          <w:szCs w:val="24"/>
          <w:lang w:eastAsia="sk-SK"/>
        </w:rPr>
        <w:t xml:space="preserve"> </w:t>
      </w:r>
      <w:r w:rsidR="00605EF4" w:rsidRPr="00BD28DC">
        <w:rPr>
          <w:rFonts w:ascii="Tahoma" w:eastAsia="Times New Roman" w:hAnsi="Tahoma" w:cs="Tahoma"/>
          <w:sz w:val="24"/>
          <w:szCs w:val="24"/>
          <w:lang w:eastAsia="sk-SK"/>
        </w:rPr>
        <w:t xml:space="preserve">a sponzorské dary </w:t>
      </w:r>
      <w:r w:rsidRPr="00BD28DC">
        <w:rPr>
          <w:rFonts w:ascii="Tahoma" w:eastAsia="Times New Roman" w:hAnsi="Tahoma" w:cs="Tahoma"/>
          <w:sz w:val="24"/>
          <w:szCs w:val="24"/>
          <w:lang w:eastAsia="sk-SK"/>
        </w:rPr>
        <w:t>na kultúru – tuzemsk</w:t>
      </w:r>
      <w:r w:rsidR="00605EF4" w:rsidRPr="00BD28DC">
        <w:rPr>
          <w:rFonts w:ascii="Tahoma" w:eastAsia="Times New Roman" w:hAnsi="Tahoma" w:cs="Tahoma"/>
          <w:sz w:val="24"/>
          <w:szCs w:val="24"/>
          <w:lang w:eastAsia="sk-SK"/>
        </w:rPr>
        <w:t>é</w:t>
      </w:r>
      <w:r w:rsidRPr="00BD28DC">
        <w:rPr>
          <w:rFonts w:ascii="Tahoma" w:eastAsia="Times New Roman" w:hAnsi="Tahoma" w:cs="Tahoma"/>
          <w:sz w:val="24"/>
          <w:szCs w:val="24"/>
          <w:lang w:eastAsia="sk-SK"/>
        </w:rPr>
        <w:t xml:space="preserve"> vo výške </w:t>
      </w:r>
      <w:r w:rsidR="003543B5" w:rsidRPr="00BD28DC">
        <w:rPr>
          <w:rFonts w:ascii="Tahoma" w:eastAsia="Times New Roman" w:hAnsi="Tahoma" w:cs="Tahoma"/>
          <w:sz w:val="24"/>
          <w:szCs w:val="24"/>
          <w:lang w:eastAsia="sk-SK"/>
        </w:rPr>
        <w:t>1</w:t>
      </w:r>
      <w:r w:rsidR="00BB7965" w:rsidRPr="00BD28DC">
        <w:rPr>
          <w:rFonts w:ascii="Tahoma" w:eastAsia="Times New Roman" w:hAnsi="Tahoma" w:cs="Tahoma"/>
          <w:sz w:val="24"/>
          <w:szCs w:val="24"/>
          <w:lang w:eastAsia="sk-SK"/>
        </w:rPr>
        <w:t>7,2</w:t>
      </w:r>
      <w:r w:rsidRPr="00BD28DC">
        <w:rPr>
          <w:rFonts w:ascii="Tahoma" w:eastAsia="Times New Roman" w:hAnsi="Tahoma" w:cs="Tahoma"/>
          <w:sz w:val="24"/>
          <w:szCs w:val="24"/>
          <w:lang w:eastAsia="sk-SK"/>
        </w:rPr>
        <w:t xml:space="preserve"> tis.€ </w:t>
      </w:r>
    </w:p>
    <w:p w:rsidR="00B8256D" w:rsidRPr="00BD28DC" w:rsidRDefault="003978F2"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Kapitálové granty a transfery:</w:t>
      </w:r>
    </w:p>
    <w:p w:rsidR="00914E85" w:rsidRPr="00BD28DC" w:rsidRDefault="00914E85"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B8256D" w:rsidRPr="00BD28DC">
        <w:rPr>
          <w:rFonts w:ascii="Tahoma" w:eastAsia="Times New Roman" w:hAnsi="Tahoma" w:cs="Tahoma"/>
          <w:sz w:val="24"/>
          <w:szCs w:val="24"/>
          <w:lang w:eastAsia="sk-SK"/>
        </w:rPr>
        <w:t xml:space="preserve">kapitálový </w:t>
      </w:r>
      <w:r w:rsidRPr="00BD28DC">
        <w:rPr>
          <w:rFonts w:ascii="Tahoma" w:eastAsia="Times New Roman" w:hAnsi="Tahoma" w:cs="Tahoma"/>
          <w:sz w:val="24"/>
          <w:szCs w:val="24"/>
          <w:lang w:eastAsia="sk-SK"/>
        </w:rPr>
        <w:t>grant na</w:t>
      </w:r>
      <w:r w:rsidR="00233576" w:rsidRPr="00BD28DC">
        <w:rPr>
          <w:rFonts w:ascii="Tahoma" w:eastAsia="Times New Roman" w:hAnsi="Tahoma" w:cs="Tahoma"/>
          <w:sz w:val="24"/>
          <w:szCs w:val="24"/>
          <w:lang w:eastAsia="sk-SK"/>
        </w:rPr>
        <w:t xml:space="preserve"> </w:t>
      </w:r>
      <w:r w:rsidR="00B8256D" w:rsidRPr="00BD28DC">
        <w:rPr>
          <w:rFonts w:ascii="Tahoma" w:eastAsia="Times New Roman" w:hAnsi="Tahoma" w:cs="Tahoma"/>
          <w:sz w:val="24"/>
          <w:szCs w:val="24"/>
          <w:lang w:eastAsia="sk-SK"/>
        </w:rPr>
        <w:t xml:space="preserve">nabíjaciu stanicu elektromobilov </w:t>
      </w:r>
      <w:r w:rsidR="00940E11" w:rsidRPr="00BD28DC">
        <w:rPr>
          <w:rFonts w:ascii="Tahoma" w:eastAsia="Times New Roman" w:hAnsi="Tahoma" w:cs="Tahoma"/>
          <w:sz w:val="24"/>
          <w:szCs w:val="24"/>
          <w:lang w:eastAsia="sk-SK"/>
        </w:rPr>
        <w:t>v</w:t>
      </w:r>
      <w:r w:rsidR="003978F2" w:rsidRPr="00BD28DC">
        <w:rPr>
          <w:rFonts w:ascii="Tahoma" w:eastAsia="Times New Roman" w:hAnsi="Tahoma" w:cs="Tahoma"/>
          <w:sz w:val="24"/>
          <w:szCs w:val="24"/>
          <w:lang w:eastAsia="sk-SK"/>
        </w:rPr>
        <w:t xml:space="preserve"> hodnote </w:t>
      </w:r>
      <w:r w:rsidR="00B8256D" w:rsidRPr="00BD28DC">
        <w:rPr>
          <w:rFonts w:ascii="Tahoma" w:eastAsia="Times New Roman" w:hAnsi="Tahoma" w:cs="Tahoma"/>
          <w:sz w:val="24"/>
          <w:szCs w:val="24"/>
          <w:lang w:eastAsia="sk-SK"/>
        </w:rPr>
        <w:t>4,3</w:t>
      </w:r>
      <w:r w:rsidR="003978F2" w:rsidRPr="00BD28DC">
        <w:rPr>
          <w:rFonts w:ascii="Tahoma" w:eastAsia="Times New Roman" w:hAnsi="Tahoma" w:cs="Tahoma"/>
          <w:sz w:val="24"/>
          <w:szCs w:val="24"/>
          <w:lang w:eastAsia="sk-SK"/>
        </w:rPr>
        <w:t xml:space="preserve"> tis.</w:t>
      </w:r>
      <w:r w:rsidR="003978F2" w:rsidRPr="00BD28DC">
        <w:t xml:space="preserve"> </w:t>
      </w:r>
      <w:r w:rsidR="003978F2" w:rsidRPr="00BD28DC">
        <w:rPr>
          <w:rFonts w:ascii="Tahoma" w:eastAsia="Times New Roman" w:hAnsi="Tahoma" w:cs="Tahoma"/>
          <w:sz w:val="24"/>
          <w:szCs w:val="24"/>
          <w:lang w:eastAsia="sk-SK"/>
        </w:rPr>
        <w:t>€</w:t>
      </w:r>
    </w:p>
    <w:p w:rsidR="005A09D5" w:rsidRPr="00BD28DC" w:rsidRDefault="005A09D5"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grant na rekonštrukciu </w:t>
      </w:r>
      <w:r w:rsidR="00B8256D" w:rsidRPr="00BD28DC">
        <w:rPr>
          <w:rFonts w:ascii="Tahoma" w:eastAsia="Times New Roman" w:hAnsi="Tahoma" w:cs="Tahoma"/>
          <w:sz w:val="24"/>
          <w:szCs w:val="24"/>
          <w:lang w:eastAsia="sk-SK"/>
        </w:rPr>
        <w:t xml:space="preserve">spevnených plôch, chodníkov od KSK </w:t>
      </w:r>
      <w:r w:rsidRPr="00BD28DC">
        <w:rPr>
          <w:rFonts w:ascii="Tahoma" w:eastAsia="Times New Roman" w:hAnsi="Tahoma" w:cs="Tahoma"/>
          <w:sz w:val="24"/>
          <w:szCs w:val="24"/>
          <w:lang w:eastAsia="sk-SK"/>
        </w:rPr>
        <w:t xml:space="preserve">v hodnote </w:t>
      </w:r>
      <w:r w:rsidR="0033794D" w:rsidRPr="00BD28DC">
        <w:rPr>
          <w:rFonts w:ascii="Tahoma" w:eastAsia="Times New Roman" w:hAnsi="Tahoma" w:cs="Tahoma"/>
          <w:sz w:val="24"/>
          <w:szCs w:val="24"/>
          <w:lang w:eastAsia="sk-SK"/>
        </w:rPr>
        <w:t>9,0</w:t>
      </w:r>
      <w:r w:rsidRPr="00BD28DC">
        <w:rPr>
          <w:rFonts w:ascii="Tahoma" w:eastAsia="Times New Roman" w:hAnsi="Tahoma" w:cs="Tahoma"/>
          <w:sz w:val="24"/>
          <w:szCs w:val="24"/>
          <w:lang w:eastAsia="sk-SK"/>
        </w:rPr>
        <w:t xml:space="preserve"> tis.</w:t>
      </w:r>
      <w:r w:rsidRPr="00BD28DC">
        <w:t xml:space="preserve"> </w:t>
      </w:r>
      <w:r w:rsidRPr="00BD28DC">
        <w:rPr>
          <w:rFonts w:ascii="Tahoma" w:eastAsia="Times New Roman" w:hAnsi="Tahoma" w:cs="Tahoma"/>
          <w:sz w:val="24"/>
          <w:szCs w:val="24"/>
          <w:lang w:eastAsia="sk-SK"/>
        </w:rPr>
        <w:t>€</w:t>
      </w:r>
    </w:p>
    <w:p w:rsidR="005A09D5" w:rsidRPr="00BD28DC" w:rsidRDefault="005A09D5" w:rsidP="0033794D">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33794D" w:rsidRPr="00BD28DC">
        <w:rPr>
          <w:rFonts w:ascii="Tahoma" w:eastAsia="Times New Roman" w:hAnsi="Tahoma" w:cs="Tahoma"/>
          <w:sz w:val="24"/>
          <w:szCs w:val="24"/>
          <w:lang w:eastAsia="sk-SK"/>
        </w:rPr>
        <w:t xml:space="preserve">kapitálový grant na zníženie energetickej náročnosti objektu ZŠ </w:t>
      </w:r>
      <w:proofErr w:type="spellStart"/>
      <w:r w:rsidR="0033794D" w:rsidRPr="00BD28DC">
        <w:rPr>
          <w:rFonts w:ascii="Tahoma" w:eastAsia="Times New Roman" w:hAnsi="Tahoma" w:cs="Tahoma"/>
          <w:sz w:val="24"/>
          <w:szCs w:val="24"/>
          <w:lang w:eastAsia="sk-SK"/>
        </w:rPr>
        <w:t>Kossutha</w:t>
      </w:r>
      <w:proofErr w:type="spellEnd"/>
      <w:r w:rsidR="0033794D" w:rsidRPr="00BD28DC">
        <w:rPr>
          <w:rFonts w:ascii="Tahoma" w:eastAsia="Times New Roman" w:hAnsi="Tahoma" w:cs="Tahoma"/>
          <w:sz w:val="24"/>
          <w:szCs w:val="24"/>
          <w:lang w:eastAsia="sk-SK"/>
        </w:rPr>
        <w:t xml:space="preserve"> </w:t>
      </w:r>
      <w:r w:rsidR="00940E11" w:rsidRPr="00BD28DC">
        <w:rPr>
          <w:rFonts w:ascii="Tahoma" w:eastAsia="Times New Roman" w:hAnsi="Tahoma" w:cs="Tahoma"/>
          <w:sz w:val="24"/>
          <w:szCs w:val="24"/>
          <w:lang w:eastAsia="sk-SK"/>
        </w:rPr>
        <w:t xml:space="preserve">v hodnote </w:t>
      </w:r>
      <w:r w:rsidR="0033794D" w:rsidRPr="00BD28DC">
        <w:rPr>
          <w:rFonts w:ascii="Tahoma" w:eastAsia="Times New Roman" w:hAnsi="Tahoma" w:cs="Tahoma"/>
          <w:sz w:val="24"/>
          <w:szCs w:val="24"/>
          <w:lang w:eastAsia="sk-SK"/>
        </w:rPr>
        <w:t>441,3</w:t>
      </w:r>
      <w:r w:rsidR="00233576" w:rsidRPr="00BD28DC">
        <w:rPr>
          <w:rFonts w:ascii="Tahoma" w:eastAsia="Times New Roman" w:hAnsi="Tahoma" w:cs="Tahoma"/>
          <w:sz w:val="24"/>
          <w:szCs w:val="24"/>
          <w:lang w:eastAsia="sk-SK"/>
        </w:rPr>
        <w:t xml:space="preserve"> </w:t>
      </w:r>
      <w:r w:rsidRPr="00BD28DC">
        <w:rPr>
          <w:rFonts w:ascii="Tahoma" w:eastAsia="Times New Roman" w:hAnsi="Tahoma" w:cs="Tahoma"/>
          <w:sz w:val="24"/>
          <w:szCs w:val="24"/>
          <w:lang w:eastAsia="sk-SK"/>
        </w:rPr>
        <w:t>tis.</w:t>
      </w:r>
      <w:r w:rsidRPr="00BD28DC">
        <w:t xml:space="preserve"> </w:t>
      </w:r>
      <w:r w:rsidRPr="00BD28DC">
        <w:rPr>
          <w:rFonts w:ascii="Tahoma" w:eastAsia="Times New Roman" w:hAnsi="Tahoma" w:cs="Tahoma"/>
          <w:sz w:val="24"/>
          <w:szCs w:val="24"/>
          <w:lang w:eastAsia="sk-SK"/>
        </w:rPr>
        <w:t>€</w:t>
      </w:r>
    </w:p>
    <w:p w:rsidR="0033794D" w:rsidRPr="00BD28DC" w:rsidRDefault="0033794D" w:rsidP="0033794D">
      <w:pPr>
        <w:spacing w:after="0" w:line="240" w:lineRule="auto"/>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kapitálový grant na rekonštrukciu amfiteátra v hodnote </w:t>
      </w:r>
      <w:r w:rsidR="00645AEB" w:rsidRPr="00BD28DC">
        <w:rPr>
          <w:rFonts w:ascii="Tahoma" w:eastAsia="Times New Roman" w:hAnsi="Tahoma" w:cs="Tahoma"/>
          <w:sz w:val="24"/>
          <w:szCs w:val="24"/>
          <w:lang w:eastAsia="sk-SK"/>
        </w:rPr>
        <w:t>2</w:t>
      </w:r>
      <w:r w:rsidRPr="00BD28DC">
        <w:rPr>
          <w:rFonts w:ascii="Tahoma" w:eastAsia="Times New Roman" w:hAnsi="Tahoma" w:cs="Tahoma"/>
          <w:sz w:val="24"/>
          <w:szCs w:val="24"/>
          <w:lang w:eastAsia="sk-SK"/>
        </w:rPr>
        <w:t>1,</w:t>
      </w:r>
      <w:r w:rsidR="00645AEB" w:rsidRPr="00BD28DC">
        <w:rPr>
          <w:rFonts w:ascii="Tahoma" w:eastAsia="Times New Roman" w:hAnsi="Tahoma" w:cs="Tahoma"/>
          <w:sz w:val="24"/>
          <w:szCs w:val="24"/>
          <w:lang w:eastAsia="sk-SK"/>
        </w:rPr>
        <w:t>4</w:t>
      </w:r>
      <w:r w:rsidRPr="00BD28DC">
        <w:rPr>
          <w:rFonts w:ascii="Tahoma" w:eastAsia="Times New Roman" w:hAnsi="Tahoma" w:cs="Tahoma"/>
          <w:sz w:val="24"/>
          <w:szCs w:val="24"/>
          <w:lang w:eastAsia="sk-SK"/>
        </w:rPr>
        <w:t xml:space="preserve"> tis. €</w:t>
      </w:r>
    </w:p>
    <w:p w:rsidR="0033794D" w:rsidRPr="00BD28DC" w:rsidRDefault="0033794D" w:rsidP="0033794D">
      <w:pPr>
        <w:spacing w:after="0" w:line="240" w:lineRule="auto"/>
        <w:rPr>
          <w:rFonts w:ascii="Tahoma" w:eastAsia="Times New Roman" w:hAnsi="Tahoma" w:cs="Tahoma"/>
          <w:sz w:val="24"/>
          <w:szCs w:val="24"/>
          <w:lang w:eastAsia="sk-SK"/>
        </w:rPr>
      </w:pPr>
    </w:p>
    <w:p w:rsidR="006E6860" w:rsidRPr="00BD28DC" w:rsidRDefault="006E6860" w:rsidP="00EA1D6D">
      <w:pPr>
        <w:spacing w:after="0" w:line="240" w:lineRule="auto"/>
        <w:jc w:val="both"/>
        <w:rPr>
          <w:rFonts w:ascii="Tahoma" w:eastAsia="Times New Roman" w:hAnsi="Tahoma" w:cs="Tahoma"/>
          <w:sz w:val="24"/>
          <w:szCs w:val="24"/>
          <w:lang w:eastAsia="sk-SK"/>
        </w:rPr>
      </w:pPr>
    </w:p>
    <w:p w:rsidR="00EA1D6D" w:rsidRPr="00BD28DC" w:rsidRDefault="00E5755C"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Celková suma mestu poskytnutých grantov a transferov  v roku 20</w:t>
      </w:r>
      <w:r w:rsidR="00233576" w:rsidRPr="00BD28DC">
        <w:rPr>
          <w:rFonts w:ascii="Tahoma" w:eastAsia="Times New Roman" w:hAnsi="Tahoma" w:cs="Tahoma"/>
          <w:sz w:val="24"/>
          <w:szCs w:val="24"/>
          <w:lang w:eastAsia="sk-SK"/>
        </w:rPr>
        <w:t>2</w:t>
      </w:r>
      <w:r w:rsidR="0033794D" w:rsidRPr="00BD28DC">
        <w:rPr>
          <w:rFonts w:ascii="Tahoma" w:eastAsia="Times New Roman" w:hAnsi="Tahoma" w:cs="Tahoma"/>
          <w:sz w:val="24"/>
          <w:szCs w:val="24"/>
          <w:lang w:eastAsia="sk-SK"/>
        </w:rPr>
        <w:t>2</w:t>
      </w:r>
      <w:r w:rsidRPr="00BD28DC">
        <w:rPr>
          <w:rFonts w:ascii="Tahoma" w:eastAsia="Times New Roman" w:hAnsi="Tahoma" w:cs="Tahoma"/>
          <w:sz w:val="24"/>
          <w:szCs w:val="24"/>
          <w:lang w:eastAsia="sk-SK"/>
        </w:rPr>
        <w:t xml:space="preserve"> predstavuje sumu </w:t>
      </w:r>
      <w:r w:rsidR="003978F2" w:rsidRPr="00BD28DC">
        <w:rPr>
          <w:rFonts w:ascii="Tahoma" w:eastAsia="Times New Roman" w:hAnsi="Tahoma" w:cs="Tahoma"/>
          <w:sz w:val="24"/>
          <w:szCs w:val="24"/>
          <w:lang w:eastAsia="sk-SK"/>
        </w:rPr>
        <w:t>3</w:t>
      </w:r>
      <w:r w:rsidR="00314851" w:rsidRPr="00BD28DC">
        <w:rPr>
          <w:rFonts w:ascii="Tahoma" w:eastAsia="Times New Roman" w:hAnsi="Tahoma" w:cs="Tahoma"/>
          <w:sz w:val="24"/>
          <w:szCs w:val="24"/>
          <w:lang w:eastAsia="sk-SK"/>
        </w:rPr>
        <w:t> 48</w:t>
      </w:r>
      <w:r w:rsidR="0033794D" w:rsidRPr="00BD28DC">
        <w:rPr>
          <w:rFonts w:ascii="Tahoma" w:eastAsia="Times New Roman" w:hAnsi="Tahoma" w:cs="Tahoma"/>
          <w:sz w:val="24"/>
          <w:szCs w:val="24"/>
          <w:lang w:eastAsia="sk-SK"/>
        </w:rPr>
        <w:t>6</w:t>
      </w:r>
      <w:r w:rsidR="00314851" w:rsidRPr="00BD28DC">
        <w:rPr>
          <w:rFonts w:ascii="Tahoma" w:eastAsia="Times New Roman" w:hAnsi="Tahoma" w:cs="Tahoma"/>
          <w:sz w:val="24"/>
          <w:szCs w:val="24"/>
          <w:lang w:eastAsia="sk-SK"/>
        </w:rPr>
        <w:t>,</w:t>
      </w:r>
      <w:r w:rsidR="0033794D" w:rsidRPr="00BD28DC">
        <w:rPr>
          <w:rFonts w:ascii="Tahoma" w:eastAsia="Times New Roman" w:hAnsi="Tahoma" w:cs="Tahoma"/>
          <w:sz w:val="24"/>
          <w:szCs w:val="24"/>
          <w:lang w:eastAsia="sk-SK"/>
        </w:rPr>
        <w:t>9</w:t>
      </w:r>
      <w:r w:rsidRPr="00BD28DC">
        <w:rPr>
          <w:rFonts w:ascii="Tahoma" w:eastAsia="Times New Roman" w:hAnsi="Tahoma" w:cs="Tahoma"/>
          <w:sz w:val="24"/>
          <w:szCs w:val="24"/>
          <w:lang w:eastAsia="sk-SK"/>
        </w:rPr>
        <w:t xml:space="preserve"> tis.€</w:t>
      </w:r>
      <w:r w:rsidR="00746B0A" w:rsidRPr="00BD28DC">
        <w:rPr>
          <w:rFonts w:ascii="Tahoma" w:eastAsia="Times New Roman" w:hAnsi="Tahoma" w:cs="Tahoma"/>
          <w:sz w:val="24"/>
          <w:szCs w:val="24"/>
          <w:lang w:eastAsia="sk-SK"/>
        </w:rPr>
        <w:t>.</w:t>
      </w:r>
    </w:p>
    <w:p w:rsidR="00746B0A" w:rsidRPr="00BD28DC" w:rsidRDefault="00746B0A" w:rsidP="00EA1D6D">
      <w:pPr>
        <w:spacing w:after="0" w:line="240" w:lineRule="auto"/>
        <w:jc w:val="both"/>
        <w:rPr>
          <w:rFonts w:ascii="Tahoma" w:eastAsia="Times New Roman" w:hAnsi="Tahoma" w:cs="Tahoma"/>
          <w:sz w:val="24"/>
          <w:szCs w:val="24"/>
          <w:lang w:eastAsia="sk-SK"/>
        </w:rPr>
      </w:pPr>
    </w:p>
    <w:p w:rsidR="00746B0A" w:rsidRPr="00BD28DC" w:rsidRDefault="00746B0A" w:rsidP="00EA1D6D">
      <w:pPr>
        <w:spacing w:after="0" w:line="240" w:lineRule="auto"/>
        <w:jc w:val="both"/>
        <w:rPr>
          <w:rFonts w:ascii="Tahoma" w:eastAsia="Times New Roman" w:hAnsi="Tahoma" w:cs="Tahoma"/>
          <w:sz w:val="24"/>
          <w:szCs w:val="24"/>
          <w:lang w:eastAsia="sk-SK"/>
        </w:rPr>
      </w:pPr>
    </w:p>
    <w:p w:rsidR="00EA1D6D" w:rsidRPr="00BD28DC" w:rsidRDefault="00EF1234" w:rsidP="00EF1234">
      <w:pPr>
        <w:pStyle w:val="Nadpis2"/>
        <w:rPr>
          <w:rFonts w:ascii="Tahoma" w:hAnsi="Tahoma" w:cs="Tahoma"/>
          <w:i w:val="0"/>
          <w:sz w:val="22"/>
          <w:szCs w:val="22"/>
        </w:rPr>
      </w:pPr>
      <w:bookmarkStart w:id="37" w:name="_Toc143698347"/>
      <w:r w:rsidRPr="00BD28DC">
        <w:rPr>
          <w:rFonts w:ascii="Tahoma" w:hAnsi="Tahoma" w:cs="Tahoma"/>
          <w:i w:val="0"/>
          <w:sz w:val="22"/>
          <w:szCs w:val="22"/>
        </w:rPr>
        <w:t>1</w:t>
      </w:r>
      <w:r w:rsidR="00955A72" w:rsidRPr="00BD28DC">
        <w:rPr>
          <w:rFonts w:ascii="Tahoma" w:hAnsi="Tahoma" w:cs="Tahoma"/>
          <w:i w:val="0"/>
          <w:sz w:val="22"/>
          <w:szCs w:val="22"/>
        </w:rPr>
        <w:t>1</w:t>
      </w:r>
      <w:r w:rsidRPr="00BD28DC">
        <w:rPr>
          <w:rFonts w:ascii="Tahoma" w:hAnsi="Tahoma" w:cs="Tahoma"/>
          <w:i w:val="0"/>
          <w:sz w:val="22"/>
          <w:szCs w:val="22"/>
        </w:rPr>
        <w:t xml:space="preserve">.2 </w:t>
      </w:r>
      <w:r w:rsidR="00EA1D6D" w:rsidRPr="00BD28DC">
        <w:rPr>
          <w:rFonts w:ascii="Tahoma" w:hAnsi="Tahoma" w:cs="Tahoma"/>
          <w:i w:val="0"/>
          <w:sz w:val="22"/>
          <w:szCs w:val="22"/>
        </w:rPr>
        <w:t>Poskytnuté dotácie</w:t>
      </w:r>
      <w:bookmarkEnd w:id="37"/>
      <w:r w:rsidR="00EA1D6D" w:rsidRPr="00BD28DC">
        <w:rPr>
          <w:rFonts w:ascii="Tahoma" w:hAnsi="Tahoma" w:cs="Tahoma"/>
          <w:i w:val="0"/>
          <w:sz w:val="22"/>
          <w:szCs w:val="22"/>
        </w:rPr>
        <w:t xml:space="preserve"> </w:t>
      </w:r>
    </w:p>
    <w:p w:rsidR="0021489F" w:rsidRPr="00BD28DC" w:rsidRDefault="0021489F" w:rsidP="00EA1D6D">
      <w:pPr>
        <w:spacing w:after="0" w:line="240" w:lineRule="auto"/>
        <w:jc w:val="both"/>
        <w:rPr>
          <w:rFonts w:ascii="Tahoma" w:eastAsia="Times New Roman" w:hAnsi="Tahoma" w:cs="Tahoma"/>
          <w:sz w:val="24"/>
          <w:szCs w:val="24"/>
          <w:lang w:eastAsia="sk-SK"/>
        </w:rPr>
      </w:pP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V roku 20</w:t>
      </w:r>
      <w:r w:rsidR="00B12ED8" w:rsidRPr="00BD28DC">
        <w:rPr>
          <w:rFonts w:ascii="Tahoma" w:eastAsia="Times New Roman" w:hAnsi="Tahoma" w:cs="Tahoma"/>
          <w:sz w:val="24"/>
          <w:szCs w:val="24"/>
          <w:lang w:eastAsia="sk-SK"/>
        </w:rPr>
        <w:t>2</w:t>
      </w:r>
      <w:r w:rsidR="009B1551" w:rsidRPr="00BD28DC">
        <w:rPr>
          <w:rFonts w:ascii="Tahoma" w:eastAsia="Times New Roman" w:hAnsi="Tahoma" w:cs="Tahoma"/>
          <w:sz w:val="24"/>
          <w:szCs w:val="24"/>
          <w:lang w:eastAsia="sk-SK"/>
        </w:rPr>
        <w:t>2</w:t>
      </w:r>
      <w:r w:rsidRPr="00BD28DC">
        <w:rPr>
          <w:rFonts w:ascii="Tahoma" w:eastAsia="Times New Roman" w:hAnsi="Tahoma" w:cs="Tahoma"/>
          <w:sz w:val="24"/>
          <w:szCs w:val="24"/>
          <w:lang w:eastAsia="sk-SK"/>
        </w:rPr>
        <w:t xml:space="preserve"> mesto poskytlo zo svojho rozpočtu dotácie v zmysle VZN č.3/2012 o poskytovaní dotácií z rozpočtu mesta</w:t>
      </w:r>
      <w:r w:rsidR="00B12ED8" w:rsidRPr="00BD28DC">
        <w:rPr>
          <w:rFonts w:ascii="Tahoma" w:eastAsia="Times New Roman" w:hAnsi="Tahoma" w:cs="Tahoma"/>
          <w:sz w:val="24"/>
          <w:szCs w:val="24"/>
          <w:lang w:eastAsia="sk-SK"/>
        </w:rPr>
        <w:t xml:space="preserve"> pre</w:t>
      </w:r>
      <w:r w:rsidRPr="00BD28DC">
        <w:rPr>
          <w:rFonts w:ascii="Tahoma" w:eastAsia="Times New Roman" w:hAnsi="Tahoma" w:cs="Tahoma"/>
          <w:sz w:val="24"/>
          <w:szCs w:val="24"/>
          <w:lang w:eastAsia="sk-SK"/>
        </w:rPr>
        <w:t xml:space="preserve">: </w:t>
      </w:r>
    </w:p>
    <w:p w:rsidR="00B12ED8" w:rsidRPr="00BD28DC" w:rsidRDefault="00B12ED8" w:rsidP="00EA1D6D">
      <w:pPr>
        <w:spacing w:after="0" w:line="240" w:lineRule="auto"/>
        <w:jc w:val="both"/>
        <w:rPr>
          <w:rFonts w:ascii="Tahoma" w:eastAsia="Times New Roman" w:hAnsi="Tahoma" w:cs="Tahoma"/>
          <w:sz w:val="24"/>
          <w:szCs w:val="24"/>
          <w:lang w:eastAsia="sk-SK"/>
        </w:rPr>
      </w:pPr>
    </w:p>
    <w:p w:rsidR="00B12ED8" w:rsidRPr="00BD28DC" w:rsidRDefault="00B12ED8" w:rsidP="00EA1D6D">
      <w:pPr>
        <w:spacing w:after="0" w:line="240" w:lineRule="auto"/>
        <w:jc w:val="both"/>
        <w:rPr>
          <w:rFonts w:ascii="Tahoma" w:eastAsia="Times New Roman" w:hAnsi="Tahoma" w:cs="Tahoma"/>
          <w:sz w:val="24"/>
          <w:szCs w:val="24"/>
          <w:lang w:eastAsia="sk-SK"/>
        </w:rPr>
      </w:pPr>
    </w:p>
    <w:tbl>
      <w:tblPr>
        <w:tblStyle w:val="Mriekatabuky"/>
        <w:tblW w:w="0" w:type="auto"/>
        <w:tblLook w:val="04A0" w:firstRow="1" w:lastRow="0" w:firstColumn="1" w:lastColumn="0" w:noHBand="0" w:noVBand="1"/>
      </w:tblPr>
      <w:tblGrid>
        <w:gridCol w:w="7933"/>
        <w:gridCol w:w="1701"/>
      </w:tblGrid>
      <w:tr w:rsidR="00BD28DC" w:rsidRPr="00BD28DC" w:rsidTr="00B12ED8">
        <w:tc>
          <w:tcPr>
            <w:tcW w:w="7933"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B12ED8" w:rsidRPr="00BD28DC" w:rsidRDefault="00B12ED8" w:rsidP="00B12ED8">
            <w:pPr>
              <w:jc w:val="both"/>
              <w:rPr>
                <w:rFonts w:ascii="Tahoma" w:hAnsi="Tahoma" w:cs="Tahoma"/>
                <w:b/>
                <w:sz w:val="24"/>
                <w:szCs w:val="24"/>
              </w:rPr>
            </w:pPr>
            <w:r w:rsidRPr="00BD28DC">
              <w:rPr>
                <w:rFonts w:ascii="Tahoma" w:hAnsi="Tahoma" w:cs="Tahoma"/>
                <w:b/>
                <w:sz w:val="24"/>
                <w:szCs w:val="24"/>
              </w:rPr>
              <w:t>Názov :</w:t>
            </w:r>
          </w:p>
        </w:tc>
        <w:tc>
          <w:tcPr>
            <w:tcW w:w="170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B12ED8" w:rsidRPr="00BD28DC" w:rsidRDefault="00B12ED8" w:rsidP="00B12ED8">
            <w:pPr>
              <w:jc w:val="both"/>
              <w:rPr>
                <w:rFonts w:ascii="Tahoma" w:hAnsi="Tahoma" w:cs="Tahoma"/>
                <w:b/>
                <w:sz w:val="24"/>
                <w:szCs w:val="24"/>
              </w:rPr>
            </w:pPr>
            <w:r w:rsidRPr="00BD28DC">
              <w:rPr>
                <w:rFonts w:ascii="Tahoma" w:hAnsi="Tahoma" w:cs="Tahoma"/>
                <w:b/>
                <w:sz w:val="24"/>
                <w:szCs w:val="24"/>
              </w:rPr>
              <w:t>Výška dotácie</w:t>
            </w:r>
          </w:p>
        </w:tc>
      </w:tr>
      <w:tr w:rsidR="00BD28DC" w:rsidRPr="00BD28DC" w:rsidTr="00C10CEC">
        <w:tc>
          <w:tcPr>
            <w:tcW w:w="7933" w:type="dxa"/>
            <w:tcBorders>
              <w:top w:val="single" w:sz="4" w:space="0" w:color="auto"/>
            </w:tcBorders>
          </w:tcPr>
          <w:p w:rsidR="00B12ED8" w:rsidRPr="00BD28DC" w:rsidRDefault="00B12ED8" w:rsidP="00B12ED8">
            <w:pPr>
              <w:jc w:val="both"/>
              <w:rPr>
                <w:rFonts w:ascii="Tahoma" w:hAnsi="Tahoma" w:cs="Tahoma"/>
                <w:sz w:val="24"/>
                <w:szCs w:val="24"/>
              </w:rPr>
            </w:pPr>
            <w:r w:rsidRPr="00BD28DC">
              <w:rPr>
                <w:rFonts w:ascii="Tahoma" w:hAnsi="Tahoma" w:cs="Tahoma"/>
                <w:sz w:val="24"/>
                <w:szCs w:val="24"/>
              </w:rPr>
              <w:t>Mestský športový klub Kráľovský Chlmec,</w:t>
            </w:r>
          </w:p>
        </w:tc>
        <w:tc>
          <w:tcPr>
            <w:tcW w:w="1701" w:type="dxa"/>
            <w:tcBorders>
              <w:top w:val="single" w:sz="4" w:space="0" w:color="auto"/>
            </w:tcBorders>
          </w:tcPr>
          <w:p w:rsidR="00B12ED8" w:rsidRPr="00BD28DC" w:rsidRDefault="00B12ED8" w:rsidP="009B1551">
            <w:pPr>
              <w:jc w:val="both"/>
              <w:rPr>
                <w:rFonts w:ascii="Tahoma" w:hAnsi="Tahoma" w:cs="Tahoma"/>
                <w:sz w:val="24"/>
                <w:szCs w:val="24"/>
              </w:rPr>
            </w:pPr>
            <w:r w:rsidRPr="00BD28DC">
              <w:rPr>
                <w:rFonts w:ascii="Tahoma" w:hAnsi="Tahoma" w:cs="Tahoma"/>
                <w:sz w:val="24"/>
                <w:szCs w:val="24"/>
              </w:rPr>
              <w:t xml:space="preserve">      </w:t>
            </w:r>
            <w:r w:rsidR="009B1551" w:rsidRPr="00BD28DC">
              <w:rPr>
                <w:rFonts w:ascii="Tahoma" w:hAnsi="Tahoma" w:cs="Tahoma"/>
                <w:sz w:val="24"/>
                <w:szCs w:val="24"/>
              </w:rPr>
              <w:t xml:space="preserve">  </w:t>
            </w:r>
            <w:r w:rsidRPr="00BD28DC">
              <w:rPr>
                <w:rFonts w:ascii="Tahoma" w:hAnsi="Tahoma" w:cs="Tahoma"/>
                <w:sz w:val="24"/>
                <w:szCs w:val="24"/>
              </w:rPr>
              <w:t xml:space="preserve"> </w:t>
            </w:r>
            <w:r w:rsidR="009B1551" w:rsidRPr="00BD28DC">
              <w:rPr>
                <w:rFonts w:ascii="Tahoma" w:hAnsi="Tahoma" w:cs="Tahoma"/>
                <w:sz w:val="24"/>
                <w:szCs w:val="24"/>
              </w:rPr>
              <w:t>420</w:t>
            </w:r>
            <w:r w:rsidRPr="00BD28DC">
              <w:rPr>
                <w:rFonts w:ascii="Tahoma" w:hAnsi="Tahoma" w:cs="Tahoma"/>
                <w:sz w:val="24"/>
                <w:szCs w:val="24"/>
              </w:rPr>
              <w:t>,-€</w:t>
            </w:r>
          </w:p>
        </w:tc>
      </w:tr>
      <w:tr w:rsidR="00BD28DC" w:rsidRPr="00BD28DC" w:rsidTr="00C10CEC">
        <w:tc>
          <w:tcPr>
            <w:tcW w:w="7933" w:type="dxa"/>
            <w:tcBorders>
              <w:top w:val="single" w:sz="4" w:space="0" w:color="auto"/>
            </w:tcBorders>
          </w:tcPr>
          <w:p w:rsidR="00314851" w:rsidRPr="00BD28DC" w:rsidRDefault="009B1551" w:rsidP="009B1551">
            <w:pPr>
              <w:jc w:val="both"/>
              <w:rPr>
                <w:rFonts w:ascii="Tahoma" w:hAnsi="Tahoma" w:cs="Tahoma"/>
                <w:sz w:val="24"/>
                <w:szCs w:val="24"/>
              </w:rPr>
            </w:pPr>
            <w:r w:rsidRPr="00BD28DC">
              <w:rPr>
                <w:rFonts w:ascii="Tahoma" w:hAnsi="Tahoma" w:cs="Tahoma"/>
                <w:sz w:val="24"/>
                <w:szCs w:val="24"/>
              </w:rPr>
              <w:t xml:space="preserve">TICCE, </w:t>
            </w:r>
            <w:proofErr w:type="spellStart"/>
            <w:r w:rsidRPr="00BD28DC">
              <w:rPr>
                <w:rFonts w:ascii="Tahoma" w:hAnsi="Tahoma" w:cs="Tahoma"/>
                <w:sz w:val="24"/>
                <w:szCs w:val="24"/>
              </w:rPr>
              <w:t>o.z</w:t>
            </w:r>
            <w:proofErr w:type="spellEnd"/>
            <w:r w:rsidRPr="00BD28DC">
              <w:rPr>
                <w:rFonts w:ascii="Tahoma" w:hAnsi="Tahoma" w:cs="Tahoma"/>
                <w:sz w:val="24"/>
                <w:szCs w:val="24"/>
              </w:rPr>
              <w:t>.</w:t>
            </w:r>
          </w:p>
        </w:tc>
        <w:tc>
          <w:tcPr>
            <w:tcW w:w="1701" w:type="dxa"/>
            <w:tcBorders>
              <w:top w:val="single" w:sz="4" w:space="0" w:color="auto"/>
            </w:tcBorders>
          </w:tcPr>
          <w:p w:rsidR="00314851" w:rsidRPr="00BD28DC" w:rsidRDefault="00B95972" w:rsidP="009B1551">
            <w:pPr>
              <w:jc w:val="both"/>
              <w:rPr>
                <w:rFonts w:ascii="Tahoma" w:hAnsi="Tahoma" w:cs="Tahoma"/>
                <w:sz w:val="24"/>
                <w:szCs w:val="24"/>
              </w:rPr>
            </w:pPr>
            <w:r w:rsidRPr="00BD28DC">
              <w:rPr>
                <w:rFonts w:ascii="Tahoma" w:hAnsi="Tahoma" w:cs="Tahoma"/>
                <w:sz w:val="24"/>
                <w:szCs w:val="24"/>
              </w:rPr>
              <w:t xml:space="preserve">       </w:t>
            </w:r>
            <w:r w:rsidR="009B1551" w:rsidRPr="00BD28DC">
              <w:rPr>
                <w:rFonts w:ascii="Tahoma" w:hAnsi="Tahoma" w:cs="Tahoma"/>
                <w:sz w:val="24"/>
                <w:szCs w:val="24"/>
              </w:rPr>
              <w:t xml:space="preserve"> </w:t>
            </w:r>
            <w:r w:rsidRPr="00BD28DC">
              <w:rPr>
                <w:rFonts w:ascii="Tahoma" w:hAnsi="Tahoma" w:cs="Tahoma"/>
                <w:sz w:val="24"/>
                <w:szCs w:val="24"/>
              </w:rPr>
              <w:t> 500,-€</w:t>
            </w:r>
          </w:p>
        </w:tc>
      </w:tr>
      <w:tr w:rsidR="00BD28DC" w:rsidRPr="00BD28DC" w:rsidTr="00C10CEC">
        <w:tc>
          <w:tcPr>
            <w:tcW w:w="7933" w:type="dxa"/>
            <w:tcBorders>
              <w:top w:val="single" w:sz="4" w:space="0" w:color="auto"/>
            </w:tcBorders>
          </w:tcPr>
          <w:p w:rsidR="00B12ED8" w:rsidRPr="00BD28DC" w:rsidRDefault="009B1551" w:rsidP="009B1551">
            <w:pPr>
              <w:jc w:val="both"/>
              <w:rPr>
                <w:rFonts w:ascii="Tahoma" w:hAnsi="Tahoma" w:cs="Tahoma"/>
                <w:sz w:val="24"/>
                <w:szCs w:val="24"/>
              </w:rPr>
            </w:pPr>
            <w:proofErr w:type="spellStart"/>
            <w:r w:rsidRPr="00BD28DC">
              <w:rPr>
                <w:rFonts w:ascii="Tahoma" w:hAnsi="Tahoma" w:cs="Tahoma"/>
                <w:sz w:val="24"/>
                <w:szCs w:val="24"/>
              </w:rPr>
              <w:t>Bandits</w:t>
            </w:r>
            <w:proofErr w:type="spellEnd"/>
            <w:r w:rsidRPr="00BD28DC">
              <w:rPr>
                <w:rFonts w:ascii="Tahoma" w:hAnsi="Tahoma" w:cs="Tahoma"/>
                <w:sz w:val="24"/>
                <w:szCs w:val="24"/>
              </w:rPr>
              <w:t xml:space="preserve"> </w:t>
            </w:r>
            <w:proofErr w:type="spellStart"/>
            <w:r w:rsidRPr="00BD28DC">
              <w:rPr>
                <w:rFonts w:ascii="Tahoma" w:hAnsi="Tahoma" w:cs="Tahoma"/>
                <w:sz w:val="24"/>
                <w:szCs w:val="24"/>
              </w:rPr>
              <w:t>Dance</w:t>
            </w:r>
            <w:proofErr w:type="spellEnd"/>
            <w:r w:rsidRPr="00BD28DC">
              <w:rPr>
                <w:rFonts w:ascii="Tahoma" w:hAnsi="Tahoma" w:cs="Tahoma"/>
                <w:sz w:val="24"/>
                <w:szCs w:val="24"/>
              </w:rPr>
              <w:t xml:space="preserve"> </w:t>
            </w:r>
            <w:proofErr w:type="spellStart"/>
            <w:r w:rsidRPr="00BD28DC">
              <w:rPr>
                <w:rFonts w:ascii="Tahoma" w:hAnsi="Tahoma" w:cs="Tahoma"/>
                <w:sz w:val="24"/>
                <w:szCs w:val="24"/>
              </w:rPr>
              <w:t>Club</w:t>
            </w:r>
            <w:proofErr w:type="spellEnd"/>
            <w:r w:rsidRPr="00BD28DC">
              <w:rPr>
                <w:rFonts w:ascii="Tahoma" w:hAnsi="Tahoma" w:cs="Tahoma"/>
                <w:sz w:val="24"/>
                <w:szCs w:val="24"/>
              </w:rPr>
              <w:t xml:space="preserve">, </w:t>
            </w:r>
            <w:proofErr w:type="spellStart"/>
            <w:r w:rsidRPr="00BD28DC">
              <w:rPr>
                <w:rFonts w:ascii="Tahoma" w:hAnsi="Tahoma" w:cs="Tahoma"/>
                <w:sz w:val="24"/>
                <w:szCs w:val="24"/>
              </w:rPr>
              <w:t>o.z</w:t>
            </w:r>
            <w:proofErr w:type="spellEnd"/>
            <w:r w:rsidRPr="00BD28DC">
              <w:rPr>
                <w:rFonts w:ascii="Tahoma" w:hAnsi="Tahoma" w:cs="Tahoma"/>
                <w:sz w:val="24"/>
                <w:szCs w:val="24"/>
              </w:rPr>
              <w:t>.</w:t>
            </w:r>
          </w:p>
        </w:tc>
        <w:tc>
          <w:tcPr>
            <w:tcW w:w="1701" w:type="dxa"/>
            <w:tcBorders>
              <w:top w:val="single" w:sz="4" w:space="0" w:color="auto"/>
            </w:tcBorders>
          </w:tcPr>
          <w:p w:rsidR="00B12ED8" w:rsidRPr="00BD28DC" w:rsidRDefault="00314851" w:rsidP="009B1551">
            <w:pPr>
              <w:jc w:val="both"/>
              <w:rPr>
                <w:rFonts w:ascii="Tahoma" w:hAnsi="Tahoma" w:cs="Tahoma"/>
                <w:sz w:val="24"/>
                <w:szCs w:val="24"/>
              </w:rPr>
            </w:pPr>
            <w:r w:rsidRPr="00BD28DC">
              <w:rPr>
                <w:rFonts w:ascii="Tahoma" w:hAnsi="Tahoma" w:cs="Tahoma"/>
                <w:sz w:val="24"/>
                <w:szCs w:val="24"/>
              </w:rPr>
              <w:t xml:space="preserve">      </w:t>
            </w:r>
            <w:r w:rsidR="009B1551" w:rsidRPr="00BD28DC">
              <w:rPr>
                <w:rFonts w:ascii="Tahoma" w:hAnsi="Tahoma" w:cs="Tahoma"/>
                <w:sz w:val="24"/>
                <w:szCs w:val="24"/>
              </w:rPr>
              <w:t xml:space="preserve">  </w:t>
            </w:r>
            <w:r w:rsidRPr="00BD28DC">
              <w:rPr>
                <w:rFonts w:ascii="Tahoma" w:hAnsi="Tahoma" w:cs="Tahoma"/>
                <w:sz w:val="24"/>
                <w:szCs w:val="24"/>
              </w:rPr>
              <w:t xml:space="preserve"> </w:t>
            </w:r>
            <w:r w:rsidR="009B1551" w:rsidRPr="00BD28DC">
              <w:rPr>
                <w:rFonts w:ascii="Tahoma" w:hAnsi="Tahoma" w:cs="Tahoma"/>
                <w:sz w:val="24"/>
                <w:szCs w:val="24"/>
              </w:rPr>
              <w:t>500</w:t>
            </w:r>
            <w:r w:rsidRPr="00BD28DC">
              <w:rPr>
                <w:rFonts w:ascii="Tahoma" w:hAnsi="Tahoma" w:cs="Tahoma"/>
                <w:sz w:val="24"/>
                <w:szCs w:val="24"/>
              </w:rPr>
              <w:t>,-€</w:t>
            </w:r>
            <w:r w:rsidR="00B12ED8" w:rsidRPr="00BD28DC">
              <w:rPr>
                <w:rFonts w:ascii="Tahoma" w:hAnsi="Tahoma" w:cs="Tahoma"/>
                <w:sz w:val="24"/>
                <w:szCs w:val="24"/>
              </w:rPr>
              <w:t xml:space="preserve">       </w:t>
            </w:r>
          </w:p>
        </w:tc>
      </w:tr>
      <w:tr w:rsidR="00BD28DC" w:rsidRPr="00BD28DC" w:rsidTr="00C10CEC">
        <w:tc>
          <w:tcPr>
            <w:tcW w:w="7933" w:type="dxa"/>
            <w:tcBorders>
              <w:top w:val="single" w:sz="4" w:space="0" w:color="auto"/>
            </w:tcBorders>
          </w:tcPr>
          <w:p w:rsidR="009B1551" w:rsidRPr="00BD28DC" w:rsidRDefault="00645AEB" w:rsidP="009B1551">
            <w:pPr>
              <w:jc w:val="both"/>
              <w:rPr>
                <w:rFonts w:ascii="Tahoma" w:hAnsi="Tahoma" w:cs="Tahoma"/>
                <w:sz w:val="24"/>
                <w:szCs w:val="24"/>
              </w:rPr>
            </w:pPr>
            <w:r w:rsidRPr="00BD28DC">
              <w:rPr>
                <w:rFonts w:ascii="Tahoma" w:hAnsi="Tahoma" w:cs="Tahoma"/>
                <w:sz w:val="24"/>
                <w:szCs w:val="24"/>
              </w:rPr>
              <w:t>Materská škola RKC s VJM</w:t>
            </w:r>
          </w:p>
        </w:tc>
        <w:tc>
          <w:tcPr>
            <w:tcW w:w="1701" w:type="dxa"/>
            <w:tcBorders>
              <w:top w:val="single" w:sz="4" w:space="0" w:color="auto"/>
            </w:tcBorders>
          </w:tcPr>
          <w:p w:rsidR="009B1551" w:rsidRPr="00BD28DC" w:rsidRDefault="00645AEB" w:rsidP="00645AEB">
            <w:pPr>
              <w:jc w:val="both"/>
              <w:rPr>
                <w:rFonts w:ascii="Tahoma" w:hAnsi="Tahoma" w:cs="Tahoma"/>
                <w:sz w:val="24"/>
                <w:szCs w:val="24"/>
              </w:rPr>
            </w:pPr>
            <w:r w:rsidRPr="00BD28DC">
              <w:rPr>
                <w:rFonts w:ascii="Tahoma" w:hAnsi="Tahoma" w:cs="Tahoma"/>
                <w:sz w:val="24"/>
                <w:szCs w:val="24"/>
              </w:rPr>
              <w:t xml:space="preserve">     87 787,-€</w:t>
            </w:r>
          </w:p>
        </w:tc>
      </w:tr>
      <w:tr w:rsidR="00B95972" w:rsidRPr="00BD28DC" w:rsidTr="00C10CEC">
        <w:tc>
          <w:tcPr>
            <w:tcW w:w="7933" w:type="dxa"/>
          </w:tcPr>
          <w:p w:rsidR="00B12ED8" w:rsidRPr="00BD28DC" w:rsidRDefault="00B12ED8" w:rsidP="00B12ED8">
            <w:pPr>
              <w:jc w:val="both"/>
              <w:rPr>
                <w:rFonts w:ascii="Tahoma" w:hAnsi="Tahoma" w:cs="Tahoma"/>
                <w:sz w:val="24"/>
                <w:szCs w:val="24"/>
              </w:rPr>
            </w:pPr>
            <w:r w:rsidRPr="00BD28DC">
              <w:rPr>
                <w:rFonts w:ascii="Tahoma" w:hAnsi="Tahoma" w:cs="Tahoma"/>
                <w:sz w:val="24"/>
                <w:szCs w:val="24"/>
              </w:rPr>
              <w:t xml:space="preserve">TJ </w:t>
            </w:r>
            <w:proofErr w:type="spellStart"/>
            <w:r w:rsidRPr="00BD28DC">
              <w:rPr>
                <w:rFonts w:ascii="Tahoma" w:hAnsi="Tahoma" w:cs="Tahoma"/>
                <w:sz w:val="24"/>
                <w:szCs w:val="24"/>
              </w:rPr>
              <w:t>Slavoj</w:t>
            </w:r>
            <w:proofErr w:type="spellEnd"/>
            <w:r w:rsidRPr="00BD28DC">
              <w:rPr>
                <w:rFonts w:ascii="Tahoma" w:hAnsi="Tahoma" w:cs="Tahoma"/>
                <w:sz w:val="24"/>
                <w:szCs w:val="24"/>
              </w:rPr>
              <w:t xml:space="preserve"> Kráľovský Chlmec, </w:t>
            </w:r>
            <w:proofErr w:type="spellStart"/>
            <w:r w:rsidRPr="00BD28DC">
              <w:rPr>
                <w:rFonts w:ascii="Tahoma" w:hAnsi="Tahoma" w:cs="Tahoma"/>
                <w:sz w:val="24"/>
                <w:szCs w:val="24"/>
              </w:rPr>
              <w:t>o.z</w:t>
            </w:r>
            <w:proofErr w:type="spellEnd"/>
            <w:r w:rsidRPr="00BD28DC">
              <w:rPr>
                <w:rFonts w:ascii="Tahoma" w:hAnsi="Tahoma" w:cs="Tahoma"/>
                <w:sz w:val="24"/>
                <w:szCs w:val="24"/>
              </w:rPr>
              <w:t>.</w:t>
            </w:r>
          </w:p>
        </w:tc>
        <w:tc>
          <w:tcPr>
            <w:tcW w:w="1701" w:type="dxa"/>
          </w:tcPr>
          <w:p w:rsidR="00B12ED8" w:rsidRPr="00BD28DC" w:rsidRDefault="00B12ED8" w:rsidP="009B1551">
            <w:pPr>
              <w:jc w:val="both"/>
              <w:rPr>
                <w:rFonts w:ascii="Tahoma" w:hAnsi="Tahoma" w:cs="Tahoma"/>
                <w:sz w:val="24"/>
                <w:szCs w:val="24"/>
              </w:rPr>
            </w:pPr>
            <w:r w:rsidRPr="00BD28DC">
              <w:rPr>
                <w:rFonts w:ascii="Tahoma" w:hAnsi="Tahoma" w:cs="Tahoma"/>
                <w:sz w:val="24"/>
                <w:szCs w:val="24"/>
              </w:rPr>
              <w:t xml:space="preserve">     </w:t>
            </w:r>
            <w:r w:rsidR="009B1551" w:rsidRPr="00BD28DC">
              <w:rPr>
                <w:rFonts w:ascii="Tahoma" w:hAnsi="Tahoma" w:cs="Tahoma"/>
                <w:sz w:val="24"/>
                <w:szCs w:val="24"/>
              </w:rPr>
              <w:t>61</w:t>
            </w:r>
            <w:r w:rsidR="00314851" w:rsidRPr="00BD28DC">
              <w:rPr>
                <w:rFonts w:ascii="Tahoma" w:hAnsi="Tahoma" w:cs="Tahoma"/>
                <w:sz w:val="24"/>
                <w:szCs w:val="24"/>
              </w:rPr>
              <w:t xml:space="preserve"> </w:t>
            </w:r>
            <w:r w:rsidR="009B1551" w:rsidRPr="00BD28DC">
              <w:rPr>
                <w:rFonts w:ascii="Tahoma" w:hAnsi="Tahoma" w:cs="Tahoma"/>
                <w:sz w:val="24"/>
                <w:szCs w:val="24"/>
              </w:rPr>
              <w:t>0</w:t>
            </w:r>
            <w:r w:rsidR="00314851" w:rsidRPr="00BD28DC">
              <w:rPr>
                <w:rFonts w:ascii="Tahoma" w:hAnsi="Tahoma" w:cs="Tahoma"/>
                <w:sz w:val="24"/>
                <w:szCs w:val="24"/>
              </w:rPr>
              <w:t>00</w:t>
            </w:r>
            <w:r w:rsidRPr="00BD28DC">
              <w:rPr>
                <w:rFonts w:ascii="Tahoma" w:hAnsi="Tahoma" w:cs="Tahoma"/>
                <w:sz w:val="24"/>
                <w:szCs w:val="24"/>
              </w:rPr>
              <w:t>,-€</w:t>
            </w:r>
          </w:p>
        </w:tc>
      </w:tr>
    </w:tbl>
    <w:p w:rsidR="00B12ED8" w:rsidRPr="00BD28DC" w:rsidRDefault="00B12ED8" w:rsidP="00EA1D6D">
      <w:pPr>
        <w:spacing w:after="0" w:line="240" w:lineRule="auto"/>
        <w:jc w:val="both"/>
        <w:rPr>
          <w:rFonts w:ascii="Tahoma" w:eastAsia="Times New Roman" w:hAnsi="Tahoma" w:cs="Tahoma"/>
          <w:sz w:val="24"/>
          <w:szCs w:val="24"/>
          <w:lang w:eastAsia="sk-SK"/>
        </w:rPr>
      </w:pPr>
    </w:p>
    <w:p w:rsidR="00645AEB" w:rsidRPr="00BD28DC" w:rsidRDefault="00645AEB" w:rsidP="00645AEB">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V roku 2022 bol prijatý aj poskytnutý grant od </w:t>
      </w:r>
      <w:proofErr w:type="spellStart"/>
      <w:r w:rsidRPr="00BD28DC">
        <w:rPr>
          <w:rFonts w:ascii="Tahoma" w:eastAsia="Times New Roman" w:hAnsi="Tahoma" w:cs="Tahoma"/>
          <w:sz w:val="24"/>
          <w:szCs w:val="24"/>
          <w:lang w:eastAsia="sk-SK"/>
        </w:rPr>
        <w:t>Ferencváros</w:t>
      </w:r>
      <w:proofErr w:type="spellEnd"/>
      <w:r w:rsidRPr="00BD28DC">
        <w:rPr>
          <w:rFonts w:ascii="Tahoma" w:eastAsia="Times New Roman" w:hAnsi="Tahoma" w:cs="Tahoma"/>
          <w:sz w:val="24"/>
          <w:szCs w:val="24"/>
          <w:lang w:eastAsia="sk-SK"/>
        </w:rPr>
        <w:t xml:space="preserve"> za dosiahnutý študijný prospech žiačke základnej školy s vyučovacím jazykom maďarským vo výške 277,22 €</w:t>
      </w:r>
    </w:p>
    <w:p w:rsidR="00645AEB" w:rsidRPr="00BD28DC" w:rsidRDefault="00645AEB" w:rsidP="00645AEB">
      <w:pPr>
        <w:spacing w:after="0" w:line="240" w:lineRule="auto"/>
        <w:jc w:val="both"/>
        <w:rPr>
          <w:rFonts w:ascii="Tahoma" w:eastAsia="Times New Roman" w:hAnsi="Tahoma" w:cs="Tahoma"/>
          <w:sz w:val="24"/>
          <w:szCs w:val="24"/>
          <w:lang w:eastAsia="sk-SK"/>
        </w:rPr>
      </w:pPr>
    </w:p>
    <w:p w:rsidR="00645AEB" w:rsidRPr="00BD28DC" w:rsidRDefault="00645AEB" w:rsidP="00645AEB">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Mestom boli v priebehu roka 2022 poskytnuté finančné prostriedky na celoročnú činnosť umeleckým skupinám pri MsKS (Spevácky zbor </w:t>
      </w:r>
      <w:proofErr w:type="spellStart"/>
      <w:r w:rsidRPr="00BD28DC">
        <w:rPr>
          <w:rFonts w:ascii="Tahoma" w:eastAsia="Times New Roman" w:hAnsi="Tahoma" w:cs="Tahoma"/>
          <w:sz w:val="24"/>
          <w:szCs w:val="24"/>
          <w:lang w:eastAsia="sk-SK"/>
        </w:rPr>
        <w:t>Árvalányhaj</w:t>
      </w:r>
      <w:proofErr w:type="spellEnd"/>
      <w:r w:rsidRPr="00BD28DC">
        <w:rPr>
          <w:rFonts w:ascii="Tahoma" w:eastAsia="Times New Roman" w:hAnsi="Tahoma" w:cs="Tahoma"/>
          <w:sz w:val="24"/>
          <w:szCs w:val="24"/>
          <w:lang w:eastAsia="sk-SK"/>
        </w:rPr>
        <w:t>) v celkovej výške 670 €.</w:t>
      </w:r>
    </w:p>
    <w:p w:rsidR="00645AEB" w:rsidRPr="00BD28DC" w:rsidRDefault="00645AEB" w:rsidP="00645AEB">
      <w:pPr>
        <w:spacing w:after="0" w:line="240" w:lineRule="auto"/>
        <w:jc w:val="both"/>
        <w:rPr>
          <w:rFonts w:ascii="Tahoma" w:eastAsia="Times New Roman" w:hAnsi="Tahoma" w:cs="Tahoma"/>
          <w:sz w:val="24"/>
          <w:szCs w:val="24"/>
          <w:lang w:eastAsia="sk-SK"/>
        </w:rPr>
      </w:pPr>
    </w:p>
    <w:p w:rsidR="00B12ED8" w:rsidRPr="00BD28DC" w:rsidRDefault="00B12ED8" w:rsidP="00B12ED8">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p>
    <w:p w:rsidR="00EA1D6D" w:rsidRPr="00BD28DC" w:rsidRDefault="00EA1D6D" w:rsidP="00EF1234">
      <w:pPr>
        <w:pStyle w:val="Nadpis2"/>
        <w:rPr>
          <w:rFonts w:ascii="Tahoma" w:hAnsi="Tahoma" w:cs="Tahoma"/>
          <w:i w:val="0"/>
          <w:sz w:val="22"/>
          <w:szCs w:val="22"/>
        </w:rPr>
      </w:pPr>
      <w:r w:rsidRPr="00BD28DC">
        <w:t xml:space="preserve"> </w:t>
      </w:r>
      <w:r w:rsidRPr="00BD28DC">
        <w:rPr>
          <w:sz w:val="22"/>
          <w:szCs w:val="22"/>
        </w:rPr>
        <w:t xml:space="preserve"> </w:t>
      </w:r>
      <w:bookmarkStart w:id="38" w:name="_Toc143698348"/>
      <w:r w:rsidR="00EF1234" w:rsidRPr="00BD28DC">
        <w:rPr>
          <w:rFonts w:ascii="Tahoma" w:hAnsi="Tahoma" w:cs="Tahoma"/>
          <w:i w:val="0"/>
          <w:sz w:val="22"/>
          <w:szCs w:val="22"/>
        </w:rPr>
        <w:t>1</w:t>
      </w:r>
      <w:r w:rsidR="00955A72" w:rsidRPr="00BD28DC">
        <w:rPr>
          <w:rFonts w:ascii="Tahoma" w:hAnsi="Tahoma" w:cs="Tahoma"/>
          <w:i w:val="0"/>
          <w:sz w:val="22"/>
          <w:szCs w:val="22"/>
        </w:rPr>
        <w:t>1</w:t>
      </w:r>
      <w:r w:rsidR="00EF1234" w:rsidRPr="00BD28DC">
        <w:rPr>
          <w:rFonts w:ascii="Tahoma" w:hAnsi="Tahoma" w:cs="Tahoma"/>
          <w:i w:val="0"/>
          <w:sz w:val="22"/>
          <w:szCs w:val="22"/>
        </w:rPr>
        <w:t xml:space="preserve">.3 </w:t>
      </w:r>
      <w:r w:rsidRPr="00BD28DC">
        <w:rPr>
          <w:rFonts w:ascii="Tahoma" w:hAnsi="Tahoma" w:cs="Tahoma"/>
          <w:i w:val="0"/>
          <w:sz w:val="22"/>
          <w:szCs w:val="22"/>
        </w:rPr>
        <w:t>Významné investičné akcie v roku 20</w:t>
      </w:r>
      <w:r w:rsidR="006E6860" w:rsidRPr="00BD28DC">
        <w:rPr>
          <w:rFonts w:ascii="Tahoma" w:hAnsi="Tahoma" w:cs="Tahoma"/>
          <w:i w:val="0"/>
          <w:sz w:val="22"/>
          <w:szCs w:val="22"/>
        </w:rPr>
        <w:t>2</w:t>
      </w:r>
      <w:r w:rsidR="00242BA2" w:rsidRPr="00BD28DC">
        <w:rPr>
          <w:rFonts w:ascii="Tahoma" w:hAnsi="Tahoma" w:cs="Tahoma"/>
          <w:i w:val="0"/>
          <w:sz w:val="22"/>
          <w:szCs w:val="22"/>
        </w:rPr>
        <w:t>2</w:t>
      </w:r>
      <w:bookmarkEnd w:id="38"/>
    </w:p>
    <w:p w:rsidR="00545A97" w:rsidRPr="00BD28DC" w:rsidRDefault="00545A97" w:rsidP="00EA1D6D">
      <w:pPr>
        <w:tabs>
          <w:tab w:val="left" w:pos="2880"/>
          <w:tab w:val="right" w:pos="8820"/>
        </w:tabs>
        <w:spacing w:after="0" w:line="240" w:lineRule="auto"/>
        <w:jc w:val="both"/>
        <w:rPr>
          <w:rFonts w:ascii="Tahoma" w:eastAsia="Times New Roman" w:hAnsi="Tahoma" w:cs="Tahoma"/>
          <w:sz w:val="24"/>
          <w:szCs w:val="24"/>
          <w:lang w:eastAsia="sk-SK"/>
        </w:rPr>
      </w:pPr>
    </w:p>
    <w:p w:rsidR="00EA1D6D" w:rsidRPr="00BD28DC" w:rsidRDefault="00EA1D6D" w:rsidP="00EA1D6D">
      <w:pPr>
        <w:tabs>
          <w:tab w:val="left" w:pos="2880"/>
          <w:tab w:val="right" w:pos="8820"/>
        </w:tabs>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Najvýznamnejšie investičné akcie realizované mestom v roku 20</w:t>
      </w:r>
      <w:r w:rsidR="006E6860" w:rsidRPr="00BD28DC">
        <w:rPr>
          <w:rFonts w:ascii="Tahoma" w:eastAsia="Times New Roman" w:hAnsi="Tahoma" w:cs="Tahoma"/>
          <w:sz w:val="24"/>
          <w:szCs w:val="24"/>
          <w:lang w:eastAsia="sk-SK"/>
        </w:rPr>
        <w:t>2</w:t>
      </w:r>
      <w:r w:rsidR="00242BA2" w:rsidRPr="00BD28DC">
        <w:rPr>
          <w:rFonts w:ascii="Tahoma" w:eastAsia="Times New Roman" w:hAnsi="Tahoma" w:cs="Tahoma"/>
          <w:sz w:val="24"/>
          <w:szCs w:val="24"/>
          <w:lang w:eastAsia="sk-SK"/>
        </w:rPr>
        <w:t>2</w:t>
      </w:r>
      <w:r w:rsidRPr="00BD28DC">
        <w:rPr>
          <w:rFonts w:ascii="Tahoma" w:eastAsia="Times New Roman" w:hAnsi="Tahoma" w:cs="Tahoma"/>
          <w:sz w:val="24"/>
          <w:szCs w:val="24"/>
          <w:lang w:eastAsia="sk-SK"/>
        </w:rPr>
        <w:t>:</w:t>
      </w:r>
    </w:p>
    <w:p w:rsidR="00B50FA3"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34549F" w:rsidRPr="00BD28DC">
        <w:rPr>
          <w:rFonts w:ascii="Tahoma" w:eastAsia="Times New Roman" w:hAnsi="Tahoma" w:cs="Tahoma"/>
          <w:sz w:val="24"/>
          <w:szCs w:val="24"/>
          <w:lang w:eastAsia="sk-SK"/>
        </w:rPr>
        <w:t xml:space="preserve"> rekonštrukcia </w:t>
      </w:r>
      <w:r w:rsidR="00242BA2" w:rsidRPr="00BD28DC">
        <w:rPr>
          <w:rFonts w:ascii="Tahoma" w:eastAsia="Times New Roman" w:hAnsi="Tahoma" w:cs="Tahoma"/>
          <w:sz w:val="24"/>
          <w:szCs w:val="24"/>
          <w:lang w:eastAsia="sk-SK"/>
        </w:rPr>
        <w:t>schodov hod</w:t>
      </w:r>
      <w:r w:rsidR="0034549F" w:rsidRPr="00BD28DC">
        <w:rPr>
          <w:rFonts w:ascii="Tahoma" w:eastAsia="Times New Roman" w:hAnsi="Tahoma" w:cs="Tahoma"/>
          <w:sz w:val="24"/>
          <w:szCs w:val="24"/>
          <w:lang w:eastAsia="sk-SK"/>
        </w:rPr>
        <w:t xml:space="preserve">note </w:t>
      </w:r>
      <w:r w:rsidR="00242BA2" w:rsidRPr="00BD28DC">
        <w:rPr>
          <w:rFonts w:ascii="Tahoma" w:eastAsia="Times New Roman" w:hAnsi="Tahoma" w:cs="Tahoma"/>
          <w:sz w:val="24"/>
          <w:szCs w:val="24"/>
          <w:lang w:eastAsia="sk-SK"/>
        </w:rPr>
        <w:t>62,2</w:t>
      </w:r>
      <w:r w:rsidR="006E6860" w:rsidRPr="00BD28DC">
        <w:rPr>
          <w:rFonts w:ascii="Tahoma" w:eastAsia="Times New Roman" w:hAnsi="Tahoma" w:cs="Tahoma"/>
          <w:sz w:val="24"/>
          <w:szCs w:val="24"/>
          <w:lang w:eastAsia="sk-SK"/>
        </w:rPr>
        <w:t xml:space="preserve"> tis. €</w:t>
      </w:r>
    </w:p>
    <w:p w:rsidR="00666A1E" w:rsidRPr="00BD28DC" w:rsidRDefault="00B50FA3"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34549F" w:rsidRPr="00BD28DC">
        <w:rPr>
          <w:rFonts w:ascii="Tahoma" w:eastAsia="Times New Roman" w:hAnsi="Tahoma" w:cs="Tahoma"/>
          <w:sz w:val="24"/>
          <w:szCs w:val="24"/>
          <w:lang w:eastAsia="sk-SK"/>
        </w:rPr>
        <w:t>vý</w:t>
      </w:r>
      <w:r w:rsidR="00666A1E" w:rsidRPr="00BD28DC">
        <w:rPr>
          <w:rFonts w:ascii="Tahoma" w:eastAsia="Times New Roman" w:hAnsi="Tahoma" w:cs="Tahoma"/>
          <w:sz w:val="24"/>
          <w:szCs w:val="24"/>
          <w:lang w:eastAsia="sk-SK"/>
        </w:rPr>
        <w:t xml:space="preserve">stavba a rekonštrukcia miestnych komunikácií v hodnote </w:t>
      </w:r>
      <w:r w:rsidR="00242BA2" w:rsidRPr="00BD28DC">
        <w:rPr>
          <w:rFonts w:ascii="Tahoma" w:eastAsia="Times New Roman" w:hAnsi="Tahoma" w:cs="Tahoma"/>
          <w:sz w:val="24"/>
          <w:szCs w:val="24"/>
          <w:lang w:eastAsia="sk-SK"/>
        </w:rPr>
        <w:t>106,0</w:t>
      </w:r>
      <w:r w:rsidR="00666A1E" w:rsidRPr="00BD28DC">
        <w:rPr>
          <w:rFonts w:ascii="Tahoma" w:eastAsia="Times New Roman" w:hAnsi="Tahoma" w:cs="Tahoma"/>
          <w:sz w:val="24"/>
          <w:szCs w:val="24"/>
          <w:lang w:eastAsia="sk-SK"/>
        </w:rPr>
        <w:t xml:space="preserve"> tis. €</w:t>
      </w:r>
    </w:p>
    <w:p w:rsidR="00242BA2" w:rsidRPr="00BD28DC" w:rsidRDefault="00242BA2" w:rsidP="00666A1E">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vypracovanie projektu pre výstavbu </w:t>
      </w:r>
      <w:proofErr w:type="spellStart"/>
      <w:r w:rsidRPr="00BD28DC">
        <w:rPr>
          <w:rFonts w:ascii="Tahoma" w:eastAsia="Times New Roman" w:hAnsi="Tahoma" w:cs="Tahoma"/>
          <w:sz w:val="24"/>
          <w:szCs w:val="24"/>
          <w:lang w:eastAsia="sk-SK"/>
        </w:rPr>
        <w:t>nízkoštandardných</w:t>
      </w:r>
      <w:proofErr w:type="spellEnd"/>
      <w:r w:rsidRPr="00BD28DC">
        <w:rPr>
          <w:rFonts w:ascii="Tahoma" w:eastAsia="Times New Roman" w:hAnsi="Tahoma" w:cs="Tahoma"/>
          <w:sz w:val="24"/>
          <w:szCs w:val="24"/>
          <w:lang w:eastAsia="sk-SK"/>
        </w:rPr>
        <w:t xml:space="preserve"> bytov v hodnote 24,8 tis.€</w:t>
      </w:r>
    </w:p>
    <w:p w:rsidR="00242BA2" w:rsidRPr="00BD28DC" w:rsidRDefault="00242BA2" w:rsidP="00666A1E">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výstavba nabíjacej stanice pre elektromobily v hodnote 4,5 tis.€</w:t>
      </w:r>
    </w:p>
    <w:p w:rsidR="00242BA2" w:rsidRPr="00BD28DC" w:rsidRDefault="00242BA2" w:rsidP="00666A1E">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výstavba prevádzkovej haly v areály TS v hodnote 7,8 tis.€</w:t>
      </w:r>
    </w:p>
    <w:p w:rsidR="00242BA2" w:rsidRPr="00BD28DC" w:rsidRDefault="00242BA2" w:rsidP="00666A1E">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rekonštrukcia vnútorných priestorov MsKS v hodnote 4,3 tis.€</w:t>
      </w:r>
    </w:p>
    <w:p w:rsidR="00545A97" w:rsidRPr="00BD28DC" w:rsidRDefault="00242BA2" w:rsidP="00666A1E">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vypracovanie PD na zníženie energetickej náročnosti budovy ZŠ </w:t>
      </w:r>
      <w:proofErr w:type="spellStart"/>
      <w:r w:rsidRPr="00BD28DC">
        <w:rPr>
          <w:rFonts w:ascii="Tahoma" w:eastAsia="Times New Roman" w:hAnsi="Tahoma" w:cs="Tahoma"/>
          <w:sz w:val="24"/>
          <w:szCs w:val="24"/>
          <w:lang w:eastAsia="sk-SK"/>
        </w:rPr>
        <w:t>Kossutha</w:t>
      </w:r>
      <w:proofErr w:type="spellEnd"/>
      <w:r w:rsidRPr="00BD28DC">
        <w:rPr>
          <w:rFonts w:ascii="Tahoma" w:eastAsia="Times New Roman" w:hAnsi="Tahoma" w:cs="Tahoma"/>
          <w:sz w:val="24"/>
          <w:szCs w:val="24"/>
          <w:lang w:eastAsia="sk-SK"/>
        </w:rPr>
        <w:t xml:space="preserve"> v hodnote 10,6 </w:t>
      </w:r>
      <w:r w:rsidR="00545A97" w:rsidRPr="00BD28DC">
        <w:rPr>
          <w:rFonts w:ascii="Tahoma" w:eastAsia="Times New Roman" w:hAnsi="Tahoma" w:cs="Tahoma"/>
          <w:sz w:val="24"/>
          <w:szCs w:val="24"/>
          <w:lang w:eastAsia="sk-SK"/>
        </w:rPr>
        <w:t xml:space="preserve">    </w:t>
      </w:r>
    </w:p>
    <w:p w:rsidR="00242BA2" w:rsidRPr="00BD28DC" w:rsidRDefault="00545A97" w:rsidP="00666A1E">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242BA2" w:rsidRPr="00BD28DC">
        <w:rPr>
          <w:rFonts w:ascii="Tahoma" w:eastAsia="Times New Roman" w:hAnsi="Tahoma" w:cs="Tahoma"/>
          <w:sz w:val="24"/>
          <w:szCs w:val="24"/>
          <w:lang w:eastAsia="sk-SK"/>
        </w:rPr>
        <w:t>tis.€</w:t>
      </w:r>
    </w:p>
    <w:p w:rsidR="00242BA2" w:rsidRPr="00BD28DC" w:rsidRDefault="00242BA2" w:rsidP="00666A1E">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realizácia zníženia energetickej náro</w:t>
      </w:r>
      <w:r w:rsidR="00545A97" w:rsidRPr="00BD28DC">
        <w:rPr>
          <w:rFonts w:ascii="Tahoma" w:eastAsia="Times New Roman" w:hAnsi="Tahoma" w:cs="Tahoma"/>
          <w:sz w:val="24"/>
          <w:szCs w:val="24"/>
          <w:lang w:eastAsia="sk-SK"/>
        </w:rPr>
        <w:t xml:space="preserve">čnosti budovy ZŠ </w:t>
      </w:r>
      <w:proofErr w:type="spellStart"/>
      <w:r w:rsidR="00545A97" w:rsidRPr="00BD28DC">
        <w:rPr>
          <w:rFonts w:ascii="Tahoma" w:eastAsia="Times New Roman" w:hAnsi="Tahoma" w:cs="Tahoma"/>
          <w:sz w:val="24"/>
          <w:szCs w:val="24"/>
          <w:lang w:eastAsia="sk-SK"/>
        </w:rPr>
        <w:t>Kossutha</w:t>
      </w:r>
      <w:proofErr w:type="spellEnd"/>
      <w:r w:rsidR="00545A97" w:rsidRPr="00BD28DC">
        <w:rPr>
          <w:rFonts w:ascii="Tahoma" w:eastAsia="Times New Roman" w:hAnsi="Tahoma" w:cs="Tahoma"/>
          <w:sz w:val="24"/>
          <w:szCs w:val="24"/>
          <w:lang w:eastAsia="sk-SK"/>
        </w:rPr>
        <w:t xml:space="preserve"> v hodnote 636,0 tis.€</w:t>
      </w:r>
    </w:p>
    <w:p w:rsidR="00545A97" w:rsidRPr="00BD28DC" w:rsidRDefault="00545A97" w:rsidP="00666A1E">
      <w:pPr>
        <w:spacing w:after="0" w:line="240" w:lineRule="auto"/>
        <w:jc w:val="both"/>
        <w:rPr>
          <w:rFonts w:ascii="Tahoma" w:eastAsia="Times New Roman" w:hAnsi="Tahoma" w:cs="Tahoma"/>
          <w:sz w:val="24"/>
          <w:szCs w:val="24"/>
          <w:lang w:eastAsia="sk-SK"/>
        </w:rPr>
      </w:pPr>
    </w:p>
    <w:p w:rsidR="00666A1E" w:rsidRPr="00BD28DC" w:rsidRDefault="00666A1E" w:rsidP="00EA1D6D">
      <w:pPr>
        <w:spacing w:after="0" w:line="240" w:lineRule="auto"/>
        <w:jc w:val="both"/>
        <w:rPr>
          <w:rFonts w:ascii="Tahoma" w:eastAsia="Times New Roman" w:hAnsi="Tahoma" w:cs="Tahoma"/>
          <w:sz w:val="24"/>
          <w:szCs w:val="24"/>
          <w:lang w:eastAsia="sk-SK"/>
        </w:rPr>
      </w:pPr>
    </w:p>
    <w:p w:rsidR="00EA1D6D" w:rsidRPr="00BD28DC" w:rsidRDefault="00EF1234" w:rsidP="00EF1234">
      <w:pPr>
        <w:pStyle w:val="Nadpis2"/>
        <w:rPr>
          <w:rFonts w:ascii="Tahoma" w:hAnsi="Tahoma" w:cs="Tahoma"/>
          <w:i w:val="0"/>
          <w:sz w:val="22"/>
          <w:szCs w:val="22"/>
        </w:rPr>
      </w:pPr>
      <w:bookmarkStart w:id="39" w:name="_Toc143698349"/>
      <w:r w:rsidRPr="00BD28DC">
        <w:rPr>
          <w:rFonts w:ascii="Tahoma" w:hAnsi="Tahoma" w:cs="Tahoma"/>
          <w:i w:val="0"/>
          <w:sz w:val="22"/>
          <w:szCs w:val="22"/>
        </w:rPr>
        <w:t>1</w:t>
      </w:r>
      <w:r w:rsidR="00955A72" w:rsidRPr="00BD28DC">
        <w:rPr>
          <w:rFonts w:ascii="Tahoma" w:hAnsi="Tahoma" w:cs="Tahoma"/>
          <w:i w:val="0"/>
          <w:sz w:val="22"/>
          <w:szCs w:val="22"/>
        </w:rPr>
        <w:t>1</w:t>
      </w:r>
      <w:r w:rsidR="00E97212" w:rsidRPr="00BD28DC">
        <w:rPr>
          <w:rFonts w:ascii="Tahoma" w:hAnsi="Tahoma" w:cs="Tahoma"/>
          <w:i w:val="0"/>
          <w:sz w:val="22"/>
          <w:szCs w:val="22"/>
        </w:rPr>
        <w:t>.4</w:t>
      </w:r>
      <w:r w:rsidRPr="00BD28DC">
        <w:rPr>
          <w:rFonts w:ascii="Tahoma" w:hAnsi="Tahoma" w:cs="Tahoma"/>
          <w:i w:val="0"/>
          <w:sz w:val="22"/>
          <w:szCs w:val="22"/>
        </w:rPr>
        <w:t xml:space="preserve"> </w:t>
      </w:r>
      <w:r w:rsidR="00EA1D6D" w:rsidRPr="00BD28DC">
        <w:rPr>
          <w:rFonts w:ascii="Tahoma" w:hAnsi="Tahoma" w:cs="Tahoma"/>
          <w:i w:val="0"/>
          <w:sz w:val="22"/>
          <w:szCs w:val="22"/>
        </w:rPr>
        <w:t>Predpokladaný budúci vývoj činnosti</w:t>
      </w:r>
      <w:bookmarkEnd w:id="39"/>
      <w:r w:rsidR="00EA1D6D" w:rsidRPr="00BD28DC">
        <w:rPr>
          <w:rFonts w:ascii="Tahoma" w:hAnsi="Tahoma" w:cs="Tahoma"/>
          <w:i w:val="0"/>
          <w:sz w:val="22"/>
          <w:szCs w:val="22"/>
        </w:rPr>
        <w:t xml:space="preserve"> </w:t>
      </w:r>
    </w:p>
    <w:p w:rsidR="00F70B76" w:rsidRPr="00BD28DC" w:rsidRDefault="00F70B76" w:rsidP="00EA1D6D">
      <w:pPr>
        <w:autoSpaceDE w:val="0"/>
        <w:autoSpaceDN w:val="0"/>
        <w:adjustRightInd w:val="0"/>
        <w:spacing w:after="0" w:line="240" w:lineRule="auto"/>
        <w:jc w:val="both"/>
        <w:rPr>
          <w:rFonts w:ascii="Tahoma" w:eastAsia="Times New Roman" w:hAnsi="Tahoma" w:cs="Tahoma"/>
          <w:sz w:val="24"/>
          <w:szCs w:val="24"/>
          <w:lang w:eastAsia="sk-SK"/>
        </w:rPr>
      </w:pPr>
    </w:p>
    <w:p w:rsidR="00EA1D6D" w:rsidRPr="00BD28DC" w:rsidRDefault="00EA1D6D" w:rsidP="00EA1D6D">
      <w:pPr>
        <w:autoSpaceDE w:val="0"/>
        <w:autoSpaceDN w:val="0"/>
        <w:adjustRightInd w:val="0"/>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Mesto,</w:t>
      </w:r>
      <w:r w:rsidRPr="00BD28DC">
        <w:rPr>
          <w:rFonts w:ascii="Cambria" w:eastAsia="Times New Roman" w:hAnsi="Cambria" w:cs="Cambria"/>
          <w:sz w:val="20"/>
          <w:szCs w:val="20"/>
          <w:lang w:eastAsia="sk-SK"/>
        </w:rPr>
        <w:t xml:space="preserve"> </w:t>
      </w:r>
      <w:r w:rsidRPr="00BD28DC">
        <w:rPr>
          <w:rFonts w:ascii="Tahoma" w:eastAsia="Times New Roman" w:hAnsi="Tahoma" w:cs="Tahoma"/>
          <w:sz w:val="24"/>
          <w:szCs w:val="24"/>
          <w:lang w:eastAsia="sk-SK"/>
        </w:rPr>
        <w:t>aj ako konsolidovaný celok</w:t>
      </w:r>
      <w:r w:rsidRPr="00BD28DC">
        <w:rPr>
          <w:rFonts w:ascii="Cambria" w:eastAsia="Times New Roman" w:hAnsi="Cambria" w:cs="Cambria"/>
          <w:sz w:val="20"/>
          <w:szCs w:val="20"/>
          <w:lang w:eastAsia="sk-SK"/>
        </w:rPr>
        <w:t xml:space="preserve"> </w:t>
      </w:r>
      <w:r w:rsidRPr="00BD28DC">
        <w:rPr>
          <w:rFonts w:ascii="Tahoma" w:eastAsia="Times New Roman" w:hAnsi="Tahoma" w:cs="Tahoma"/>
          <w:sz w:val="24"/>
          <w:szCs w:val="24"/>
          <w:lang w:eastAsia="sk-SK"/>
        </w:rPr>
        <w:t>sa bude snažiť v budúcom období hlavne o získanie nenávratných finančných prostriedkov z Integrovaného regionálneho operačného programu, ktoré môžu napomôcť mestu dosiahnuť svoje investičné plány.</w:t>
      </w:r>
    </w:p>
    <w:p w:rsidR="00EA1D6D" w:rsidRPr="00BD28DC" w:rsidRDefault="00EA1D6D" w:rsidP="00EA1D6D">
      <w:pPr>
        <w:spacing w:after="0" w:line="240" w:lineRule="auto"/>
        <w:jc w:val="both"/>
        <w:rPr>
          <w:rFonts w:ascii="Tahoma" w:eastAsia="Times New Roman" w:hAnsi="Tahoma" w:cs="Tahoma"/>
          <w:sz w:val="24"/>
          <w:szCs w:val="24"/>
          <w:lang w:eastAsia="sk-SK"/>
        </w:rPr>
      </w:pP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Predpokladané investičné akcie realizované mestom v budúcich rokoch:</w:t>
      </w:r>
    </w:p>
    <w:p w:rsidR="00C847EE" w:rsidRPr="00BD28DC" w:rsidRDefault="00C847EE" w:rsidP="00C847EE">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rekonštrukcia miestnych komunikácií</w:t>
      </w:r>
    </w:p>
    <w:p w:rsidR="00C847EE" w:rsidRPr="00BD28DC" w:rsidRDefault="0034549F"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w:t>
      </w:r>
      <w:r w:rsidR="00C847EE" w:rsidRPr="00BD28DC">
        <w:rPr>
          <w:rFonts w:ascii="Tahoma" w:eastAsia="Times New Roman" w:hAnsi="Tahoma" w:cs="Tahoma"/>
          <w:sz w:val="24"/>
          <w:szCs w:val="24"/>
          <w:lang w:eastAsia="sk-SK"/>
        </w:rPr>
        <w:t xml:space="preserve">- </w:t>
      </w:r>
      <w:proofErr w:type="spellStart"/>
      <w:r w:rsidR="00545A97" w:rsidRPr="00BD28DC">
        <w:rPr>
          <w:rFonts w:ascii="Tahoma" w:eastAsia="Times New Roman" w:hAnsi="Tahoma" w:cs="Tahoma"/>
          <w:sz w:val="24"/>
          <w:szCs w:val="24"/>
          <w:lang w:eastAsia="sk-SK"/>
        </w:rPr>
        <w:t>vodozádržné</w:t>
      </w:r>
      <w:proofErr w:type="spellEnd"/>
      <w:r w:rsidR="00545A97" w:rsidRPr="00BD28DC">
        <w:rPr>
          <w:rFonts w:ascii="Tahoma" w:eastAsia="Times New Roman" w:hAnsi="Tahoma" w:cs="Tahoma"/>
          <w:sz w:val="24"/>
          <w:szCs w:val="24"/>
          <w:lang w:eastAsia="sk-SK"/>
        </w:rPr>
        <w:t xml:space="preserve"> opatrenia na zachytávanie dažďovej vody</w:t>
      </w:r>
    </w:p>
    <w:p w:rsidR="00545A97" w:rsidRPr="00BD28DC" w:rsidRDefault="00545A97"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nákup viacúčelového </w:t>
      </w:r>
      <w:proofErr w:type="spellStart"/>
      <w:r w:rsidRPr="00BD28DC">
        <w:rPr>
          <w:rFonts w:ascii="Tahoma" w:eastAsia="Times New Roman" w:hAnsi="Tahoma" w:cs="Tahoma"/>
          <w:sz w:val="24"/>
          <w:szCs w:val="24"/>
          <w:lang w:eastAsia="sk-SK"/>
        </w:rPr>
        <w:t>zametacieho</w:t>
      </w:r>
      <w:proofErr w:type="spellEnd"/>
      <w:r w:rsidRPr="00BD28DC">
        <w:rPr>
          <w:rFonts w:ascii="Tahoma" w:eastAsia="Times New Roman" w:hAnsi="Tahoma" w:cs="Tahoma"/>
          <w:sz w:val="24"/>
          <w:szCs w:val="24"/>
          <w:lang w:eastAsia="sk-SK"/>
        </w:rPr>
        <w:t xml:space="preserve"> stroja</w:t>
      </w:r>
    </w:p>
    <w:p w:rsidR="00545A97" w:rsidRPr="00BD28DC" w:rsidRDefault="00545A97"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výstavba prevádzkovej haly v areály TS</w:t>
      </w:r>
    </w:p>
    <w:p w:rsidR="00545A97" w:rsidRPr="00BD28DC" w:rsidRDefault="00545A97"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výstavba rodinného rekreačného centra</w:t>
      </w:r>
    </w:p>
    <w:p w:rsidR="00545A97" w:rsidRPr="00BD28DC" w:rsidRDefault="00F70B76"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-rekonštrukcia oporného múru pri starom cintoríne</w:t>
      </w:r>
    </w:p>
    <w:p w:rsidR="00F70B76" w:rsidRPr="00BD28DC" w:rsidRDefault="00F70B76"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zníženie energetickej náročnosti ZŠ M. </w:t>
      </w:r>
      <w:proofErr w:type="spellStart"/>
      <w:r w:rsidRPr="00BD28DC">
        <w:rPr>
          <w:rFonts w:ascii="Tahoma" w:eastAsia="Times New Roman" w:hAnsi="Tahoma" w:cs="Tahoma"/>
          <w:sz w:val="24"/>
          <w:szCs w:val="24"/>
          <w:lang w:eastAsia="sk-SK"/>
        </w:rPr>
        <w:t>Helmeczyho</w:t>
      </w:r>
      <w:proofErr w:type="spellEnd"/>
    </w:p>
    <w:p w:rsidR="00F70B76" w:rsidRPr="00BD28DC" w:rsidRDefault="00F70B76"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rekonštrukcia ZUŠ</w:t>
      </w:r>
    </w:p>
    <w:p w:rsidR="00C847EE"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w:t>
      </w:r>
      <w:r w:rsidR="00C847EE" w:rsidRPr="00BD28DC">
        <w:rPr>
          <w:rFonts w:ascii="Tahoma" w:eastAsia="Times New Roman" w:hAnsi="Tahoma" w:cs="Tahoma"/>
          <w:sz w:val="24"/>
          <w:szCs w:val="24"/>
          <w:lang w:eastAsia="sk-SK"/>
        </w:rPr>
        <w:t xml:space="preserve"> modernizácia technického vybavenia ZŠ </w:t>
      </w:r>
      <w:proofErr w:type="spellStart"/>
      <w:r w:rsidR="00C847EE" w:rsidRPr="00BD28DC">
        <w:rPr>
          <w:rFonts w:ascii="Tahoma" w:eastAsia="Times New Roman" w:hAnsi="Tahoma" w:cs="Tahoma"/>
          <w:sz w:val="24"/>
          <w:szCs w:val="24"/>
          <w:lang w:eastAsia="sk-SK"/>
        </w:rPr>
        <w:t>Kossutha</w:t>
      </w:r>
      <w:proofErr w:type="spellEnd"/>
    </w:p>
    <w:p w:rsidR="0034549F" w:rsidRPr="00BD28DC" w:rsidRDefault="0034549F"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zateplenie a obnova obalových konštrukcií ZŠ </w:t>
      </w:r>
      <w:proofErr w:type="spellStart"/>
      <w:r w:rsidRPr="00BD28DC">
        <w:rPr>
          <w:rFonts w:ascii="Tahoma" w:eastAsia="Times New Roman" w:hAnsi="Tahoma" w:cs="Tahoma"/>
          <w:sz w:val="24"/>
          <w:szCs w:val="24"/>
          <w:lang w:eastAsia="sk-SK"/>
        </w:rPr>
        <w:t>Kossutha</w:t>
      </w:r>
      <w:proofErr w:type="spellEnd"/>
    </w:p>
    <w:p w:rsidR="0034549F" w:rsidRPr="00BD28DC" w:rsidRDefault="00C847EE"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w:t>
      </w:r>
      <w:r w:rsidR="00EA1D6D" w:rsidRPr="00BD28DC">
        <w:rPr>
          <w:rFonts w:ascii="Tahoma" w:eastAsia="Times New Roman" w:hAnsi="Tahoma" w:cs="Tahoma"/>
          <w:sz w:val="24"/>
          <w:szCs w:val="24"/>
          <w:lang w:eastAsia="sk-SK"/>
        </w:rPr>
        <w:t xml:space="preserve"> rekonštrukcia</w:t>
      </w:r>
      <w:r w:rsidR="0034549F" w:rsidRPr="00BD28DC">
        <w:rPr>
          <w:rFonts w:ascii="Tahoma" w:eastAsia="Times New Roman" w:hAnsi="Tahoma" w:cs="Tahoma"/>
          <w:sz w:val="24"/>
          <w:szCs w:val="24"/>
          <w:lang w:eastAsia="sk-SK"/>
        </w:rPr>
        <w:t xml:space="preserve"> schodov v meste</w:t>
      </w:r>
    </w:p>
    <w:p w:rsidR="00EA1D6D" w:rsidRPr="00BD28DC" w:rsidRDefault="00344B91"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w:t>
      </w:r>
      <w:r w:rsidR="00EA1D6D" w:rsidRPr="00BD28DC">
        <w:rPr>
          <w:rFonts w:ascii="Tahoma" w:eastAsia="Times New Roman" w:hAnsi="Tahoma" w:cs="Tahoma"/>
          <w:sz w:val="24"/>
          <w:szCs w:val="24"/>
          <w:lang w:eastAsia="sk-SK"/>
        </w:rPr>
        <w:t xml:space="preserve"> výstavba zberného dvora </w:t>
      </w:r>
    </w:p>
    <w:p w:rsidR="00336F75" w:rsidRPr="00BD28DC" w:rsidRDefault="00336F75" w:rsidP="00EA1D6D">
      <w:pPr>
        <w:spacing w:after="0" w:line="240" w:lineRule="auto"/>
        <w:jc w:val="both"/>
        <w:rPr>
          <w:rFonts w:ascii="Tahoma" w:eastAsia="Times New Roman" w:hAnsi="Tahoma" w:cs="Tahoma"/>
          <w:sz w:val="24"/>
          <w:szCs w:val="24"/>
          <w:lang w:eastAsia="sk-SK"/>
        </w:rPr>
      </w:pPr>
    </w:p>
    <w:p w:rsidR="00EA1D6D" w:rsidRPr="00BD28DC" w:rsidRDefault="00EA1D6D" w:rsidP="00EA1D6D">
      <w:pPr>
        <w:spacing w:after="0" w:line="240" w:lineRule="auto"/>
        <w:jc w:val="both"/>
        <w:rPr>
          <w:rFonts w:ascii="Tahoma" w:eastAsia="Times New Roman" w:hAnsi="Tahoma" w:cs="Tahoma"/>
          <w:sz w:val="24"/>
          <w:szCs w:val="24"/>
          <w:lang w:eastAsia="sk-SK"/>
        </w:rPr>
      </w:pPr>
    </w:p>
    <w:p w:rsidR="00EA1D6D" w:rsidRPr="00BD28DC" w:rsidRDefault="00EF1234" w:rsidP="00D63C47">
      <w:pPr>
        <w:pStyle w:val="Nadpis2"/>
        <w:spacing w:before="0" w:after="0"/>
        <w:rPr>
          <w:rFonts w:ascii="Tahoma" w:hAnsi="Tahoma" w:cs="Tahoma"/>
          <w:i w:val="0"/>
          <w:sz w:val="22"/>
          <w:szCs w:val="22"/>
        </w:rPr>
      </w:pPr>
      <w:bookmarkStart w:id="40" w:name="_Toc143698350"/>
      <w:r w:rsidRPr="00BD28DC">
        <w:rPr>
          <w:rFonts w:ascii="Tahoma" w:hAnsi="Tahoma" w:cs="Tahoma"/>
          <w:i w:val="0"/>
          <w:sz w:val="22"/>
          <w:szCs w:val="22"/>
        </w:rPr>
        <w:t>1</w:t>
      </w:r>
      <w:r w:rsidR="00955A72" w:rsidRPr="00BD28DC">
        <w:rPr>
          <w:rFonts w:ascii="Tahoma" w:hAnsi="Tahoma" w:cs="Tahoma"/>
          <w:i w:val="0"/>
          <w:sz w:val="22"/>
          <w:szCs w:val="22"/>
        </w:rPr>
        <w:t>1</w:t>
      </w:r>
      <w:r w:rsidRPr="00BD28DC">
        <w:rPr>
          <w:rFonts w:ascii="Tahoma" w:hAnsi="Tahoma" w:cs="Tahoma"/>
          <w:i w:val="0"/>
          <w:sz w:val="22"/>
          <w:szCs w:val="22"/>
        </w:rPr>
        <w:t>.</w:t>
      </w:r>
      <w:r w:rsidR="00E97212" w:rsidRPr="00BD28DC">
        <w:rPr>
          <w:rFonts w:ascii="Tahoma" w:hAnsi="Tahoma" w:cs="Tahoma"/>
          <w:i w:val="0"/>
          <w:sz w:val="22"/>
          <w:szCs w:val="22"/>
        </w:rPr>
        <w:t>5</w:t>
      </w:r>
      <w:r w:rsidRPr="00BD28DC">
        <w:rPr>
          <w:rFonts w:ascii="Tahoma" w:hAnsi="Tahoma" w:cs="Tahoma"/>
          <w:i w:val="0"/>
          <w:sz w:val="22"/>
          <w:szCs w:val="22"/>
        </w:rPr>
        <w:t xml:space="preserve"> </w:t>
      </w:r>
      <w:r w:rsidR="00EA1D6D" w:rsidRPr="00BD28DC">
        <w:rPr>
          <w:rFonts w:ascii="Tahoma" w:hAnsi="Tahoma" w:cs="Tahoma"/>
          <w:i w:val="0"/>
          <w:sz w:val="22"/>
          <w:szCs w:val="22"/>
        </w:rPr>
        <w:t>Udalosti osobitného významu po skončení účtovného obdobia</w:t>
      </w:r>
      <w:bookmarkEnd w:id="40"/>
      <w:r w:rsidR="00EA1D6D" w:rsidRPr="00BD28DC">
        <w:rPr>
          <w:rFonts w:ascii="Tahoma" w:hAnsi="Tahoma" w:cs="Tahoma"/>
          <w:i w:val="0"/>
          <w:sz w:val="22"/>
          <w:szCs w:val="22"/>
        </w:rPr>
        <w:t xml:space="preserve"> </w:t>
      </w:r>
    </w:p>
    <w:p w:rsidR="0021489F" w:rsidRPr="00BD28DC" w:rsidRDefault="0021489F" w:rsidP="00D63C47">
      <w:pPr>
        <w:spacing w:after="0"/>
        <w:rPr>
          <w:lang w:eastAsia="cs-CZ"/>
        </w:rPr>
      </w:pPr>
    </w:p>
    <w:p w:rsidR="00021DDE" w:rsidRPr="00BD28DC" w:rsidRDefault="00EA1D6D" w:rsidP="00021DDE">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Mesto ako účtovná jednotka a</w:t>
      </w:r>
      <w:r w:rsidR="00E97212" w:rsidRPr="00BD28DC">
        <w:rPr>
          <w:rFonts w:ascii="Tahoma" w:eastAsia="Times New Roman" w:hAnsi="Tahoma" w:cs="Tahoma"/>
          <w:sz w:val="24"/>
          <w:szCs w:val="24"/>
          <w:lang w:eastAsia="sk-SK"/>
        </w:rPr>
        <w:t>j</w:t>
      </w:r>
      <w:r w:rsidRPr="00BD28DC">
        <w:rPr>
          <w:rFonts w:ascii="Tahoma" w:eastAsia="Times New Roman" w:hAnsi="Tahoma" w:cs="Tahoma"/>
          <w:sz w:val="24"/>
          <w:szCs w:val="24"/>
          <w:lang w:eastAsia="sk-SK"/>
        </w:rPr>
        <w:t xml:space="preserve"> ako konsolidovaný celok </w:t>
      </w:r>
      <w:r w:rsidR="005A2F7F" w:rsidRPr="00BD28DC">
        <w:rPr>
          <w:rFonts w:ascii="Tahoma" w:eastAsia="Times New Roman" w:hAnsi="Tahoma" w:cs="Tahoma"/>
          <w:sz w:val="24"/>
          <w:szCs w:val="24"/>
          <w:lang w:eastAsia="sk-SK"/>
        </w:rPr>
        <w:t xml:space="preserve">čelí aj </w:t>
      </w:r>
      <w:r w:rsidRPr="00BD28DC">
        <w:rPr>
          <w:rFonts w:ascii="Tahoma" w:eastAsia="Times New Roman" w:hAnsi="Tahoma" w:cs="Tahoma"/>
          <w:sz w:val="24"/>
          <w:szCs w:val="24"/>
          <w:lang w:eastAsia="sk-SK"/>
        </w:rPr>
        <w:t>po skončení účtovného obdobia udalosti</w:t>
      </w:r>
      <w:r w:rsidR="005A2F7F" w:rsidRPr="00BD28DC">
        <w:rPr>
          <w:rFonts w:ascii="Tahoma" w:eastAsia="Times New Roman" w:hAnsi="Tahoma" w:cs="Tahoma"/>
          <w:sz w:val="24"/>
          <w:szCs w:val="24"/>
          <w:lang w:eastAsia="sk-SK"/>
        </w:rPr>
        <w:t>am</w:t>
      </w:r>
      <w:r w:rsidRPr="00BD28DC">
        <w:rPr>
          <w:rFonts w:ascii="Tahoma" w:eastAsia="Times New Roman" w:hAnsi="Tahoma" w:cs="Tahoma"/>
          <w:sz w:val="24"/>
          <w:szCs w:val="24"/>
          <w:lang w:eastAsia="sk-SK"/>
        </w:rPr>
        <w:t xml:space="preserve"> osobitného významu. </w:t>
      </w:r>
      <w:r w:rsidR="00E97212" w:rsidRPr="00BD28DC">
        <w:rPr>
          <w:rFonts w:ascii="Tahoma" w:eastAsia="Times New Roman" w:hAnsi="Tahoma" w:cs="Tahoma"/>
          <w:sz w:val="24"/>
          <w:szCs w:val="24"/>
          <w:lang w:eastAsia="sk-SK"/>
        </w:rPr>
        <w:t xml:space="preserve">Ide </w:t>
      </w:r>
      <w:r w:rsidR="00F70B76" w:rsidRPr="00BD28DC">
        <w:rPr>
          <w:rFonts w:ascii="Tahoma" w:eastAsia="Times New Roman" w:hAnsi="Tahoma" w:cs="Tahoma"/>
          <w:sz w:val="24"/>
          <w:szCs w:val="24"/>
          <w:lang w:eastAsia="sk-SK"/>
        </w:rPr>
        <w:t xml:space="preserve">hlavne </w:t>
      </w:r>
      <w:r w:rsidR="00E97212" w:rsidRPr="00BD28DC">
        <w:rPr>
          <w:rFonts w:ascii="Tahoma" w:eastAsia="Times New Roman" w:hAnsi="Tahoma" w:cs="Tahoma"/>
          <w:sz w:val="24"/>
          <w:szCs w:val="24"/>
          <w:lang w:eastAsia="sk-SK"/>
        </w:rPr>
        <w:t>o</w:t>
      </w:r>
      <w:r w:rsidR="00B01DF2" w:rsidRPr="00BD28DC">
        <w:rPr>
          <w:rFonts w:ascii="Tahoma" w:eastAsia="Times New Roman" w:hAnsi="Tahoma" w:cs="Tahoma"/>
          <w:sz w:val="24"/>
          <w:szCs w:val="24"/>
          <w:lang w:eastAsia="sk-SK"/>
        </w:rPr>
        <w:t xml:space="preserve"> vojnu na Ukrajine, ktorá ovplyvňuje ceny nosičov energií a tým výsledné ceny energií. </w:t>
      </w:r>
      <w:r w:rsidR="00021DDE" w:rsidRPr="00BD28DC">
        <w:rPr>
          <w:rFonts w:ascii="Tahoma" w:eastAsia="Times New Roman" w:hAnsi="Tahoma" w:cs="Tahoma"/>
          <w:sz w:val="24"/>
          <w:szCs w:val="24"/>
          <w:lang w:eastAsia="sk-SK"/>
        </w:rPr>
        <w:t>V roku 202</w:t>
      </w:r>
      <w:r w:rsidR="00F70B76" w:rsidRPr="00BD28DC">
        <w:rPr>
          <w:rFonts w:ascii="Tahoma" w:eastAsia="Times New Roman" w:hAnsi="Tahoma" w:cs="Tahoma"/>
          <w:sz w:val="24"/>
          <w:szCs w:val="24"/>
          <w:lang w:eastAsia="sk-SK"/>
        </w:rPr>
        <w:t>3</w:t>
      </w:r>
      <w:r w:rsidR="00021DDE" w:rsidRPr="00BD28DC">
        <w:rPr>
          <w:rFonts w:ascii="Tahoma" w:eastAsia="Times New Roman" w:hAnsi="Tahoma" w:cs="Tahoma"/>
          <w:sz w:val="24"/>
          <w:szCs w:val="24"/>
          <w:lang w:eastAsia="sk-SK"/>
        </w:rPr>
        <w:t xml:space="preserve"> bude nutné </w:t>
      </w:r>
      <w:r w:rsidR="005A2F7F" w:rsidRPr="00BD28DC">
        <w:rPr>
          <w:rFonts w:ascii="Tahoma" w:eastAsia="Times New Roman" w:hAnsi="Tahoma" w:cs="Tahoma"/>
          <w:sz w:val="24"/>
          <w:szCs w:val="24"/>
          <w:lang w:eastAsia="sk-SK"/>
        </w:rPr>
        <w:t>podobne ako tomu bolo v roku 202</w:t>
      </w:r>
      <w:r w:rsidR="00F70B76" w:rsidRPr="00BD28DC">
        <w:rPr>
          <w:rFonts w:ascii="Tahoma" w:eastAsia="Times New Roman" w:hAnsi="Tahoma" w:cs="Tahoma"/>
          <w:sz w:val="24"/>
          <w:szCs w:val="24"/>
          <w:lang w:eastAsia="sk-SK"/>
        </w:rPr>
        <w:t>2</w:t>
      </w:r>
      <w:r w:rsidR="005A2F7F" w:rsidRPr="00BD28DC">
        <w:rPr>
          <w:rFonts w:ascii="Tahoma" w:eastAsia="Times New Roman" w:hAnsi="Tahoma" w:cs="Tahoma"/>
          <w:sz w:val="24"/>
          <w:szCs w:val="24"/>
          <w:lang w:eastAsia="sk-SK"/>
        </w:rPr>
        <w:t xml:space="preserve"> </w:t>
      </w:r>
      <w:r w:rsidR="00021DDE" w:rsidRPr="00BD28DC">
        <w:rPr>
          <w:rFonts w:ascii="Tahoma" w:eastAsia="Times New Roman" w:hAnsi="Tahoma" w:cs="Tahoma"/>
          <w:sz w:val="24"/>
          <w:szCs w:val="24"/>
          <w:lang w:eastAsia="sk-SK"/>
        </w:rPr>
        <w:t xml:space="preserve">operatívne reagovať na výzvy, ktoré toto obdobie prinesie. </w:t>
      </w:r>
    </w:p>
    <w:p w:rsidR="00021DDE" w:rsidRPr="00BD28DC" w:rsidRDefault="00021DDE" w:rsidP="00021DDE">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Bude potrebné minimalizovať soci</w:t>
      </w:r>
      <w:r w:rsidR="00DC1C08" w:rsidRPr="00BD28DC">
        <w:rPr>
          <w:rFonts w:ascii="Tahoma" w:eastAsia="Times New Roman" w:hAnsi="Tahoma" w:cs="Tahoma"/>
          <w:sz w:val="24"/>
          <w:szCs w:val="24"/>
          <w:lang w:eastAsia="sk-SK"/>
        </w:rPr>
        <w:t>álno</w:t>
      </w:r>
      <w:r w:rsidRPr="00BD28DC">
        <w:rPr>
          <w:rFonts w:ascii="Tahoma" w:eastAsia="Times New Roman" w:hAnsi="Tahoma" w:cs="Tahoma"/>
          <w:sz w:val="24"/>
          <w:szCs w:val="24"/>
          <w:lang w:eastAsia="sk-SK"/>
        </w:rPr>
        <w:t xml:space="preserve">ekonomické dopady </w:t>
      </w:r>
      <w:r w:rsidR="00B01DF2" w:rsidRPr="00BD28DC">
        <w:rPr>
          <w:rFonts w:ascii="Tahoma" w:eastAsia="Times New Roman" w:hAnsi="Tahoma" w:cs="Tahoma"/>
          <w:sz w:val="24"/>
          <w:szCs w:val="24"/>
          <w:lang w:eastAsia="sk-SK"/>
        </w:rPr>
        <w:t xml:space="preserve">vojny </w:t>
      </w:r>
      <w:r w:rsidR="00F70B76" w:rsidRPr="00BD28DC">
        <w:rPr>
          <w:rFonts w:ascii="Tahoma" w:eastAsia="Times New Roman" w:hAnsi="Tahoma" w:cs="Tahoma"/>
          <w:sz w:val="24"/>
          <w:szCs w:val="24"/>
          <w:lang w:eastAsia="sk-SK"/>
        </w:rPr>
        <w:t>n</w:t>
      </w:r>
      <w:r w:rsidRPr="00BD28DC">
        <w:rPr>
          <w:rFonts w:ascii="Tahoma" w:eastAsia="Times New Roman" w:hAnsi="Tahoma" w:cs="Tahoma"/>
          <w:sz w:val="24"/>
          <w:szCs w:val="24"/>
          <w:lang w:eastAsia="sk-SK"/>
        </w:rPr>
        <w:t>a</w:t>
      </w:r>
      <w:r w:rsidR="00F70B76" w:rsidRPr="00BD28DC">
        <w:rPr>
          <w:rFonts w:ascii="Tahoma" w:eastAsia="Times New Roman" w:hAnsi="Tahoma" w:cs="Tahoma"/>
          <w:sz w:val="24"/>
          <w:szCs w:val="24"/>
          <w:lang w:eastAsia="sk-SK"/>
        </w:rPr>
        <w:t xml:space="preserve"> Ukrajine a priebežne sledovať</w:t>
      </w:r>
      <w:r w:rsidRPr="00BD28DC">
        <w:rPr>
          <w:rFonts w:ascii="Tahoma" w:eastAsia="Times New Roman" w:hAnsi="Tahoma" w:cs="Tahoma"/>
          <w:sz w:val="24"/>
          <w:szCs w:val="24"/>
          <w:lang w:eastAsia="sk-SK"/>
        </w:rPr>
        <w:t xml:space="preserve"> investičný potenciál mesta</w:t>
      </w:r>
      <w:r w:rsidR="00F70B76" w:rsidRPr="00BD28DC">
        <w:rPr>
          <w:rFonts w:ascii="Tahoma" w:eastAsia="Times New Roman" w:hAnsi="Tahoma" w:cs="Tahoma"/>
          <w:sz w:val="24"/>
          <w:szCs w:val="24"/>
          <w:lang w:eastAsia="sk-SK"/>
        </w:rPr>
        <w:t xml:space="preserve"> podľa aktuálnej situácie</w:t>
      </w:r>
      <w:r w:rsidRPr="00BD28DC">
        <w:rPr>
          <w:rFonts w:ascii="Tahoma" w:eastAsia="Times New Roman" w:hAnsi="Tahoma" w:cs="Tahoma"/>
          <w:sz w:val="24"/>
          <w:szCs w:val="24"/>
          <w:lang w:eastAsia="sk-SK"/>
        </w:rPr>
        <w:t xml:space="preserve">. </w:t>
      </w:r>
    </w:p>
    <w:p w:rsidR="00EA1D6D" w:rsidRPr="00BD28DC" w:rsidRDefault="000235C4" w:rsidP="00746B0A">
      <w:pPr>
        <w:pStyle w:val="Nadpis2"/>
        <w:spacing w:after="0"/>
        <w:rPr>
          <w:rFonts w:ascii="Tahoma" w:hAnsi="Tahoma" w:cs="Tahoma"/>
          <w:i w:val="0"/>
          <w:sz w:val="22"/>
          <w:szCs w:val="22"/>
          <w:lang w:eastAsia="sk-SK"/>
        </w:rPr>
      </w:pPr>
      <w:bookmarkStart w:id="41" w:name="_Toc143698351"/>
      <w:r w:rsidRPr="00BD28DC">
        <w:rPr>
          <w:rFonts w:ascii="Tahoma" w:hAnsi="Tahoma" w:cs="Tahoma"/>
          <w:i w:val="0"/>
          <w:sz w:val="22"/>
          <w:szCs w:val="22"/>
        </w:rPr>
        <w:t>1</w:t>
      </w:r>
      <w:r w:rsidR="00955A72" w:rsidRPr="00BD28DC">
        <w:rPr>
          <w:rFonts w:ascii="Tahoma" w:hAnsi="Tahoma" w:cs="Tahoma"/>
          <w:i w:val="0"/>
          <w:sz w:val="22"/>
          <w:szCs w:val="22"/>
        </w:rPr>
        <w:t>1</w:t>
      </w:r>
      <w:r w:rsidRPr="00BD28DC">
        <w:rPr>
          <w:rFonts w:ascii="Tahoma" w:hAnsi="Tahoma" w:cs="Tahoma"/>
          <w:i w:val="0"/>
          <w:sz w:val="22"/>
          <w:szCs w:val="22"/>
        </w:rPr>
        <w:t>.</w:t>
      </w:r>
      <w:r w:rsidR="00E97212" w:rsidRPr="00BD28DC">
        <w:rPr>
          <w:rFonts w:ascii="Tahoma" w:hAnsi="Tahoma" w:cs="Tahoma"/>
          <w:i w:val="0"/>
          <w:sz w:val="22"/>
          <w:szCs w:val="22"/>
        </w:rPr>
        <w:t>6</w:t>
      </w:r>
      <w:r w:rsidRPr="00BD28DC">
        <w:rPr>
          <w:rFonts w:ascii="Tahoma" w:hAnsi="Tahoma" w:cs="Tahoma"/>
          <w:i w:val="0"/>
          <w:sz w:val="22"/>
          <w:szCs w:val="22"/>
        </w:rPr>
        <w:t xml:space="preserve"> </w:t>
      </w:r>
      <w:r w:rsidR="00EA1D6D" w:rsidRPr="00BD28DC">
        <w:rPr>
          <w:rFonts w:ascii="Tahoma" w:hAnsi="Tahoma" w:cs="Tahoma"/>
          <w:i w:val="0"/>
          <w:sz w:val="22"/>
          <w:szCs w:val="22"/>
        </w:rPr>
        <w:t>Významné riziká a neistoty, ktorým je účtovná jednotka vystavená</w:t>
      </w:r>
      <w:bookmarkEnd w:id="41"/>
    </w:p>
    <w:p w:rsidR="00746B0A" w:rsidRPr="00BD28DC" w:rsidRDefault="00746B0A" w:rsidP="00746B0A">
      <w:pPr>
        <w:spacing w:after="0" w:line="240" w:lineRule="auto"/>
        <w:jc w:val="both"/>
        <w:rPr>
          <w:rFonts w:ascii="Tahoma" w:eastAsia="Times New Roman" w:hAnsi="Tahoma" w:cs="Tahoma"/>
          <w:sz w:val="24"/>
          <w:szCs w:val="24"/>
          <w:lang w:eastAsia="sk-SK"/>
        </w:rPr>
      </w:pPr>
    </w:p>
    <w:p w:rsidR="00C847EE" w:rsidRPr="00BD28DC" w:rsidRDefault="00C847EE" w:rsidP="00746B0A">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Keďže podi</w:t>
      </w:r>
      <w:r w:rsidR="005819D7" w:rsidRPr="00BD28DC">
        <w:rPr>
          <w:rFonts w:ascii="Tahoma" w:eastAsia="Times New Roman" w:hAnsi="Tahoma" w:cs="Tahoma"/>
          <w:sz w:val="24"/>
          <w:szCs w:val="24"/>
          <w:lang w:eastAsia="sk-SK"/>
        </w:rPr>
        <w:t>elové dane tvoria cca.40% bežných príjmov mesta, ich zníženie môže mať zásadný vplyv na hospodárenie mesta.</w:t>
      </w:r>
      <w:r w:rsidR="00B01DF2" w:rsidRPr="00BD28DC">
        <w:rPr>
          <w:rFonts w:ascii="Tahoma" w:eastAsia="Times New Roman" w:hAnsi="Tahoma" w:cs="Tahoma"/>
          <w:sz w:val="24"/>
          <w:szCs w:val="24"/>
          <w:lang w:eastAsia="sk-SK"/>
        </w:rPr>
        <w:t xml:space="preserve"> </w:t>
      </w:r>
      <w:r w:rsidR="00F70B76" w:rsidRPr="00BD28DC">
        <w:rPr>
          <w:rFonts w:ascii="Tahoma" w:eastAsia="Times New Roman" w:hAnsi="Tahoma" w:cs="Tahoma"/>
          <w:sz w:val="24"/>
          <w:szCs w:val="24"/>
          <w:lang w:eastAsia="sk-SK"/>
        </w:rPr>
        <w:t>Legislatívny zásah do výšky výberu daní z príjmov fyzických osôb negatívne ovplyvňuje poukazované podielové dane. Vojn</w:t>
      </w:r>
      <w:r w:rsidR="00A812B2" w:rsidRPr="00BD28DC">
        <w:rPr>
          <w:rFonts w:ascii="Tahoma" w:eastAsia="Times New Roman" w:hAnsi="Tahoma" w:cs="Tahoma"/>
          <w:sz w:val="24"/>
          <w:szCs w:val="24"/>
          <w:lang w:eastAsia="sk-SK"/>
        </w:rPr>
        <w:t>a</w:t>
      </w:r>
      <w:r w:rsidR="00F70B76" w:rsidRPr="00BD28DC">
        <w:rPr>
          <w:rFonts w:ascii="Tahoma" w:eastAsia="Times New Roman" w:hAnsi="Tahoma" w:cs="Tahoma"/>
          <w:sz w:val="24"/>
          <w:szCs w:val="24"/>
          <w:lang w:eastAsia="sk-SK"/>
        </w:rPr>
        <w:t xml:space="preserve"> na </w:t>
      </w:r>
      <w:r w:rsidR="00B01DF2" w:rsidRPr="00BD28DC">
        <w:rPr>
          <w:rFonts w:ascii="Tahoma" w:eastAsia="Times New Roman" w:hAnsi="Tahoma" w:cs="Tahoma"/>
          <w:sz w:val="24"/>
          <w:szCs w:val="24"/>
          <w:lang w:eastAsia="sk-SK"/>
        </w:rPr>
        <w:t>Ukrajine má vysoký podiel na zvyšovaní cien energií a ich nosičov, čo v priebehu roka 202</w:t>
      </w:r>
      <w:r w:rsidR="00A812B2" w:rsidRPr="00BD28DC">
        <w:rPr>
          <w:rFonts w:ascii="Tahoma" w:eastAsia="Times New Roman" w:hAnsi="Tahoma" w:cs="Tahoma"/>
          <w:sz w:val="24"/>
          <w:szCs w:val="24"/>
          <w:lang w:eastAsia="sk-SK"/>
        </w:rPr>
        <w:t>2</w:t>
      </w:r>
      <w:r w:rsidR="00B01DF2" w:rsidRPr="00BD28DC">
        <w:rPr>
          <w:rFonts w:ascii="Tahoma" w:eastAsia="Times New Roman" w:hAnsi="Tahoma" w:cs="Tahoma"/>
          <w:sz w:val="24"/>
          <w:szCs w:val="24"/>
          <w:lang w:eastAsia="sk-SK"/>
        </w:rPr>
        <w:t xml:space="preserve"> nadob</w:t>
      </w:r>
      <w:r w:rsidR="00A812B2" w:rsidRPr="00BD28DC">
        <w:rPr>
          <w:rFonts w:ascii="Tahoma" w:eastAsia="Times New Roman" w:hAnsi="Tahoma" w:cs="Tahoma"/>
          <w:sz w:val="24"/>
          <w:szCs w:val="24"/>
          <w:lang w:eastAsia="sk-SK"/>
        </w:rPr>
        <w:t xml:space="preserve">udlo </w:t>
      </w:r>
      <w:r w:rsidR="00B01DF2" w:rsidRPr="00BD28DC">
        <w:rPr>
          <w:rFonts w:ascii="Tahoma" w:eastAsia="Times New Roman" w:hAnsi="Tahoma" w:cs="Tahoma"/>
          <w:sz w:val="24"/>
          <w:szCs w:val="24"/>
          <w:lang w:eastAsia="sk-SK"/>
        </w:rPr>
        <w:t xml:space="preserve"> reálne rozmery. Tento faktor spolu s migráciou vyvolanou vojnou môžu taktiež zásadným spôsobom ovplyvniť hospodárenie mesta v budúcom období.</w:t>
      </w:r>
    </w:p>
    <w:p w:rsidR="00A812B2" w:rsidRPr="00BD28DC" w:rsidRDefault="00A812B2" w:rsidP="00EA1D6D">
      <w:pPr>
        <w:spacing w:after="240" w:line="240" w:lineRule="auto"/>
        <w:jc w:val="both"/>
        <w:rPr>
          <w:rFonts w:ascii="Tahoma" w:eastAsia="Times New Roman" w:hAnsi="Tahoma" w:cs="Tahoma"/>
          <w:sz w:val="24"/>
          <w:szCs w:val="24"/>
          <w:lang w:eastAsia="sk-SK"/>
        </w:rPr>
      </w:pPr>
    </w:p>
    <w:p w:rsidR="00EA1D6D" w:rsidRPr="00BD28DC" w:rsidRDefault="00EA1D6D" w:rsidP="00EA1D6D">
      <w:pPr>
        <w:spacing w:after="24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Mesto k 31.12.20</w:t>
      </w:r>
      <w:r w:rsidR="00C847EE" w:rsidRPr="00BD28DC">
        <w:rPr>
          <w:rFonts w:ascii="Tahoma" w:eastAsia="Times New Roman" w:hAnsi="Tahoma" w:cs="Tahoma"/>
          <w:sz w:val="24"/>
          <w:szCs w:val="24"/>
          <w:lang w:eastAsia="sk-SK"/>
        </w:rPr>
        <w:t>2</w:t>
      </w:r>
      <w:r w:rsidR="004A5A50" w:rsidRPr="00BD28DC">
        <w:rPr>
          <w:rFonts w:ascii="Tahoma" w:eastAsia="Times New Roman" w:hAnsi="Tahoma" w:cs="Tahoma"/>
          <w:sz w:val="24"/>
          <w:szCs w:val="24"/>
          <w:lang w:eastAsia="sk-SK"/>
        </w:rPr>
        <w:t>1</w:t>
      </w:r>
      <w:r w:rsidRPr="00BD28DC">
        <w:rPr>
          <w:rFonts w:ascii="Tahoma" w:eastAsia="Times New Roman" w:hAnsi="Tahoma" w:cs="Tahoma"/>
          <w:sz w:val="24"/>
          <w:szCs w:val="24"/>
          <w:lang w:eastAsia="sk-SK"/>
        </w:rPr>
        <w:t xml:space="preserve"> </w:t>
      </w:r>
      <w:r w:rsidR="00A812B2" w:rsidRPr="00BD28DC">
        <w:rPr>
          <w:rFonts w:ascii="Tahoma" w:eastAsia="Times New Roman" w:hAnsi="Tahoma" w:cs="Tahoma"/>
          <w:sz w:val="24"/>
          <w:szCs w:val="24"/>
          <w:lang w:eastAsia="sk-SK"/>
        </w:rPr>
        <w:t>ne</w:t>
      </w:r>
      <w:r w:rsidRPr="00BD28DC">
        <w:rPr>
          <w:rFonts w:ascii="Tahoma" w:eastAsia="Times New Roman" w:hAnsi="Tahoma" w:cs="Tahoma"/>
          <w:sz w:val="24"/>
          <w:szCs w:val="24"/>
          <w:lang w:eastAsia="sk-SK"/>
        </w:rPr>
        <w:t>eviduje súdne spory:</w:t>
      </w:r>
    </w:p>
    <w:p w:rsidR="00EA1D6D" w:rsidRPr="00BD28DC" w:rsidRDefault="000235C4" w:rsidP="00D63C47">
      <w:pPr>
        <w:pStyle w:val="Nadpis2"/>
        <w:spacing w:before="0" w:after="0"/>
        <w:rPr>
          <w:rFonts w:ascii="Tahoma" w:hAnsi="Tahoma" w:cs="Tahoma"/>
          <w:i w:val="0"/>
          <w:sz w:val="22"/>
          <w:szCs w:val="22"/>
        </w:rPr>
      </w:pPr>
      <w:bookmarkStart w:id="42" w:name="_Toc143698352"/>
      <w:r w:rsidRPr="00BD28DC">
        <w:rPr>
          <w:rFonts w:ascii="Tahoma" w:hAnsi="Tahoma" w:cs="Tahoma"/>
          <w:i w:val="0"/>
          <w:sz w:val="22"/>
          <w:szCs w:val="22"/>
        </w:rPr>
        <w:t>1</w:t>
      </w:r>
      <w:r w:rsidR="00955A72" w:rsidRPr="00BD28DC">
        <w:rPr>
          <w:rFonts w:ascii="Tahoma" w:hAnsi="Tahoma" w:cs="Tahoma"/>
          <w:i w:val="0"/>
          <w:sz w:val="22"/>
          <w:szCs w:val="22"/>
        </w:rPr>
        <w:t>1</w:t>
      </w:r>
      <w:r w:rsidRPr="00BD28DC">
        <w:rPr>
          <w:rFonts w:ascii="Tahoma" w:hAnsi="Tahoma" w:cs="Tahoma"/>
          <w:i w:val="0"/>
          <w:sz w:val="22"/>
          <w:szCs w:val="22"/>
        </w:rPr>
        <w:t>.</w:t>
      </w:r>
      <w:r w:rsidR="00E97212" w:rsidRPr="00BD28DC">
        <w:rPr>
          <w:rFonts w:ascii="Tahoma" w:hAnsi="Tahoma" w:cs="Tahoma"/>
          <w:i w:val="0"/>
          <w:sz w:val="22"/>
          <w:szCs w:val="22"/>
        </w:rPr>
        <w:t>7</w:t>
      </w:r>
      <w:r w:rsidRPr="00BD28DC">
        <w:rPr>
          <w:rFonts w:ascii="Tahoma" w:hAnsi="Tahoma" w:cs="Tahoma"/>
          <w:i w:val="0"/>
          <w:sz w:val="22"/>
          <w:szCs w:val="22"/>
        </w:rPr>
        <w:t xml:space="preserve"> </w:t>
      </w:r>
      <w:r w:rsidR="00EA1D6D" w:rsidRPr="00BD28DC">
        <w:rPr>
          <w:rFonts w:ascii="Tahoma" w:hAnsi="Tahoma" w:cs="Tahoma"/>
          <w:i w:val="0"/>
          <w:sz w:val="22"/>
          <w:szCs w:val="22"/>
        </w:rPr>
        <w:t>Audit konsolidovanej účtovnej závierky</w:t>
      </w:r>
      <w:bookmarkEnd w:id="42"/>
      <w:r w:rsidR="00EA1D6D" w:rsidRPr="00BD28DC">
        <w:rPr>
          <w:rFonts w:ascii="Tahoma" w:hAnsi="Tahoma" w:cs="Tahoma"/>
          <w:i w:val="0"/>
          <w:sz w:val="22"/>
          <w:szCs w:val="22"/>
        </w:rPr>
        <w:t xml:space="preserve">  </w:t>
      </w:r>
    </w:p>
    <w:p w:rsidR="0021489F" w:rsidRPr="00BD28DC" w:rsidRDefault="0021489F" w:rsidP="00D63C47">
      <w:pPr>
        <w:spacing w:after="0"/>
        <w:rPr>
          <w:lang w:eastAsia="cs-CZ"/>
        </w:rPr>
      </w:pPr>
    </w:p>
    <w:p w:rsidR="00EA1D6D" w:rsidRPr="00BD28DC" w:rsidRDefault="00EA1D6D" w:rsidP="00D63C47">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Podľa § 19 zákona č. 431/2002 o účtovníctve v znení neskorších predpisov je mesto  povinné overiť účtovnú závierku  nezávislým audítorom. </w:t>
      </w:r>
    </w:p>
    <w:p w:rsidR="00EA1D6D" w:rsidRPr="00BD28DC" w:rsidRDefault="00EA1D6D" w:rsidP="00EA1D6D">
      <w:pPr>
        <w:spacing w:after="0" w:line="24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Nezávislý audit vykonala audítorská spoločnosť  AUDIT-LD, s.r.o., evidenčné číslo licencie UDVA č. 359, </w:t>
      </w:r>
      <w:r w:rsidR="00E3713D" w:rsidRPr="00BD28DC">
        <w:rPr>
          <w:rFonts w:ascii="Tahoma" w:eastAsia="Times New Roman" w:hAnsi="Tahoma" w:cs="Tahoma"/>
          <w:sz w:val="24"/>
          <w:szCs w:val="24"/>
          <w:lang w:eastAsia="sk-SK"/>
        </w:rPr>
        <w:t>Podtatranského 962/2,</w:t>
      </w:r>
      <w:r w:rsidRPr="00BD28DC">
        <w:rPr>
          <w:rFonts w:ascii="Tahoma" w:eastAsia="Times New Roman" w:hAnsi="Tahoma" w:cs="Tahoma"/>
          <w:sz w:val="24"/>
          <w:szCs w:val="24"/>
          <w:lang w:eastAsia="sk-SK"/>
        </w:rPr>
        <w:t xml:space="preserve"> 040 01 Košice. Zodpovednou audítorkou je  Ing. Ľubica Leuschel. Nezávislý audit  je prílohou výročnej správy.</w:t>
      </w:r>
    </w:p>
    <w:p w:rsidR="00336F75" w:rsidRPr="00BD28DC" w:rsidRDefault="00336F75" w:rsidP="00336F75">
      <w:pPr>
        <w:spacing w:after="0" w:line="360" w:lineRule="auto"/>
        <w:jc w:val="both"/>
        <w:rPr>
          <w:rFonts w:ascii="Tahoma" w:eastAsia="Times New Roman" w:hAnsi="Tahoma" w:cs="Tahoma"/>
          <w:sz w:val="24"/>
          <w:szCs w:val="24"/>
          <w:lang w:eastAsia="sk-SK"/>
        </w:rPr>
      </w:pPr>
    </w:p>
    <w:p w:rsidR="00A812B2" w:rsidRPr="00BD28DC" w:rsidRDefault="00A812B2" w:rsidP="00336F75">
      <w:pPr>
        <w:spacing w:after="0" w:line="360" w:lineRule="auto"/>
        <w:jc w:val="both"/>
        <w:rPr>
          <w:rFonts w:ascii="Tahoma" w:eastAsia="Times New Roman" w:hAnsi="Tahoma" w:cs="Tahoma"/>
          <w:sz w:val="24"/>
          <w:szCs w:val="24"/>
          <w:lang w:eastAsia="sk-SK"/>
        </w:rPr>
      </w:pPr>
    </w:p>
    <w:p w:rsidR="00A812B2" w:rsidRPr="00BD28DC" w:rsidRDefault="00A812B2" w:rsidP="00336F75">
      <w:pPr>
        <w:spacing w:after="0" w:line="360" w:lineRule="auto"/>
        <w:jc w:val="both"/>
        <w:rPr>
          <w:rFonts w:ascii="Tahoma" w:eastAsia="Times New Roman" w:hAnsi="Tahoma" w:cs="Tahoma"/>
          <w:sz w:val="24"/>
          <w:szCs w:val="24"/>
          <w:lang w:eastAsia="sk-SK"/>
        </w:rPr>
      </w:pPr>
    </w:p>
    <w:p w:rsidR="00A812B2" w:rsidRPr="00BD28DC" w:rsidRDefault="00A812B2" w:rsidP="00336F75">
      <w:pPr>
        <w:spacing w:after="0" w:line="360" w:lineRule="auto"/>
        <w:jc w:val="both"/>
        <w:rPr>
          <w:rFonts w:ascii="Tahoma" w:eastAsia="Times New Roman" w:hAnsi="Tahoma" w:cs="Tahoma"/>
          <w:sz w:val="24"/>
          <w:szCs w:val="24"/>
          <w:lang w:eastAsia="sk-SK"/>
        </w:rPr>
      </w:pPr>
    </w:p>
    <w:p w:rsidR="00336F75" w:rsidRPr="00BD28DC" w:rsidRDefault="00336F75" w:rsidP="00336F75">
      <w:pPr>
        <w:spacing w:after="0" w:line="360" w:lineRule="auto"/>
        <w:jc w:val="both"/>
        <w:rPr>
          <w:rFonts w:ascii="Tahoma" w:eastAsia="Times New Roman" w:hAnsi="Tahoma" w:cs="Tahoma"/>
          <w:sz w:val="24"/>
          <w:szCs w:val="24"/>
          <w:lang w:eastAsia="sk-SK"/>
        </w:rPr>
      </w:pPr>
    </w:p>
    <w:p w:rsidR="00336F75" w:rsidRPr="00BD28DC" w:rsidRDefault="00EA1D6D" w:rsidP="00336F75">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 xml:space="preserve">               </w:t>
      </w:r>
      <w:r w:rsidR="00336F75" w:rsidRPr="00BD28DC">
        <w:rPr>
          <w:rFonts w:ascii="Tahoma" w:eastAsia="Times New Roman" w:hAnsi="Tahoma" w:cs="Tahoma"/>
          <w:sz w:val="24"/>
          <w:szCs w:val="24"/>
          <w:lang w:eastAsia="sk-SK"/>
        </w:rPr>
        <w:t xml:space="preserve">          </w:t>
      </w:r>
      <w:r w:rsidRPr="00BD28DC">
        <w:rPr>
          <w:rFonts w:ascii="Tahoma" w:eastAsia="Times New Roman" w:hAnsi="Tahoma" w:cs="Tahoma"/>
          <w:sz w:val="24"/>
          <w:szCs w:val="24"/>
          <w:lang w:eastAsia="sk-SK"/>
        </w:rPr>
        <w:t xml:space="preserve">   </w:t>
      </w:r>
      <w:r w:rsidR="00336F75" w:rsidRPr="00BD28DC">
        <w:rPr>
          <w:rFonts w:ascii="Tahoma" w:eastAsia="Times New Roman" w:hAnsi="Tahoma" w:cs="Tahoma"/>
          <w:sz w:val="24"/>
          <w:szCs w:val="24"/>
          <w:lang w:eastAsia="sk-SK"/>
        </w:rPr>
        <w:t xml:space="preserve">                                           </w:t>
      </w:r>
      <w:r w:rsidRPr="00BD28DC">
        <w:rPr>
          <w:rFonts w:ascii="Tahoma" w:eastAsia="Times New Roman" w:hAnsi="Tahoma" w:cs="Tahoma"/>
          <w:sz w:val="24"/>
          <w:szCs w:val="24"/>
          <w:lang w:eastAsia="sk-SK"/>
        </w:rPr>
        <w:t xml:space="preserve"> </w:t>
      </w:r>
      <w:r w:rsidR="00336F75" w:rsidRPr="00BD28DC">
        <w:rPr>
          <w:rFonts w:ascii="Tahoma" w:eastAsia="Times New Roman" w:hAnsi="Tahoma" w:cs="Tahoma"/>
          <w:sz w:val="24"/>
          <w:szCs w:val="24"/>
          <w:lang w:eastAsia="sk-SK"/>
        </w:rPr>
        <w:t>Schválil: Ing. Karol Pataky, primátor mesta</w:t>
      </w:r>
    </w:p>
    <w:p w:rsidR="00336F75" w:rsidRPr="00BD28DC" w:rsidRDefault="00336F75" w:rsidP="00336F75">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Vypracoval: Ing. Ladislav Švistun</w:t>
      </w:r>
    </w:p>
    <w:p w:rsidR="00EA1D6D" w:rsidRPr="00BD28DC" w:rsidRDefault="00336F75" w:rsidP="00EA1D6D">
      <w:pPr>
        <w:spacing w:after="0" w:line="360" w:lineRule="auto"/>
        <w:jc w:val="both"/>
        <w:rPr>
          <w:rFonts w:ascii="Tahoma" w:eastAsia="Times New Roman" w:hAnsi="Tahoma" w:cs="Tahoma"/>
          <w:sz w:val="24"/>
          <w:szCs w:val="24"/>
          <w:lang w:eastAsia="sk-SK"/>
        </w:rPr>
      </w:pPr>
      <w:r w:rsidRPr="00BD28DC">
        <w:rPr>
          <w:rFonts w:ascii="Tahoma" w:eastAsia="Times New Roman" w:hAnsi="Tahoma" w:cs="Tahoma"/>
          <w:sz w:val="24"/>
          <w:szCs w:val="24"/>
          <w:lang w:eastAsia="sk-SK"/>
        </w:rPr>
        <w:t>Kráľovský</w:t>
      </w:r>
      <w:r w:rsidR="00EA1D6D" w:rsidRPr="00BD28DC">
        <w:rPr>
          <w:rFonts w:ascii="Tahoma" w:eastAsia="Times New Roman" w:hAnsi="Tahoma" w:cs="Tahoma"/>
          <w:sz w:val="24"/>
          <w:szCs w:val="24"/>
          <w:lang w:eastAsia="sk-SK"/>
        </w:rPr>
        <w:t xml:space="preserve"> Chlmec, 20</w:t>
      </w:r>
      <w:r w:rsidR="002902EE" w:rsidRPr="00BD28DC">
        <w:rPr>
          <w:rFonts w:ascii="Tahoma" w:eastAsia="Times New Roman" w:hAnsi="Tahoma" w:cs="Tahoma"/>
          <w:sz w:val="24"/>
          <w:szCs w:val="24"/>
          <w:lang w:eastAsia="sk-SK"/>
        </w:rPr>
        <w:t>2</w:t>
      </w:r>
      <w:r w:rsidR="00A812B2" w:rsidRPr="00BD28DC">
        <w:rPr>
          <w:rFonts w:ascii="Tahoma" w:eastAsia="Times New Roman" w:hAnsi="Tahoma" w:cs="Tahoma"/>
          <w:sz w:val="24"/>
          <w:szCs w:val="24"/>
          <w:lang w:eastAsia="sk-SK"/>
        </w:rPr>
        <w:t>3</w:t>
      </w:r>
    </w:p>
    <w:p w:rsidR="00EA1D6D" w:rsidRPr="00BD28DC" w:rsidRDefault="00EA1D6D" w:rsidP="00EA1D6D">
      <w:pPr>
        <w:spacing w:after="0" w:line="240" w:lineRule="auto"/>
        <w:rPr>
          <w:rFonts w:ascii="Tahoma" w:eastAsia="Calibri" w:hAnsi="Tahoma" w:cs="Tahoma"/>
          <w:sz w:val="24"/>
          <w:szCs w:val="24"/>
        </w:rPr>
      </w:pPr>
      <w:r w:rsidRPr="00BD28DC">
        <w:rPr>
          <w:rFonts w:ascii="Tahoma" w:eastAsia="Calibri" w:hAnsi="Tahoma" w:cs="Tahoma"/>
          <w:sz w:val="24"/>
          <w:szCs w:val="24"/>
        </w:rPr>
        <w:t>Prílohy:</w:t>
      </w:r>
    </w:p>
    <w:p w:rsidR="00EA1D6D" w:rsidRPr="00BD28DC" w:rsidRDefault="00EA1D6D" w:rsidP="00EA1D6D">
      <w:pPr>
        <w:spacing w:after="0" w:line="240" w:lineRule="auto"/>
        <w:jc w:val="center"/>
        <w:rPr>
          <w:rFonts w:ascii="Tahoma" w:eastAsia="Calibri" w:hAnsi="Tahoma" w:cs="Tahoma"/>
          <w:b/>
          <w:sz w:val="24"/>
          <w:szCs w:val="24"/>
        </w:rPr>
      </w:pPr>
    </w:p>
    <w:p w:rsidR="00EA1D6D" w:rsidRPr="00BD28DC" w:rsidRDefault="00EA1D6D" w:rsidP="00EA1D6D">
      <w:pPr>
        <w:numPr>
          <w:ilvl w:val="0"/>
          <w:numId w:val="7"/>
        </w:numPr>
        <w:spacing w:after="0" w:line="240" w:lineRule="auto"/>
        <w:rPr>
          <w:rFonts w:ascii="Tahoma" w:eastAsia="Calibri" w:hAnsi="Tahoma" w:cs="Tahoma"/>
          <w:sz w:val="24"/>
          <w:szCs w:val="24"/>
        </w:rPr>
      </w:pPr>
      <w:r w:rsidRPr="00BD28DC">
        <w:rPr>
          <w:rFonts w:ascii="Tahoma" w:eastAsia="Calibri" w:hAnsi="Tahoma" w:cs="Tahoma"/>
          <w:sz w:val="24"/>
          <w:szCs w:val="24"/>
        </w:rPr>
        <w:t>Individuálna účtovná závierka: Individuálna Súvaha, Individuálny Výkaz ziskov a strát, Poznámky k individuálnej účtovnej závierke</w:t>
      </w:r>
    </w:p>
    <w:p w:rsidR="00EA1D6D" w:rsidRPr="00BD28DC" w:rsidRDefault="00EA1D6D" w:rsidP="00EA1D6D">
      <w:pPr>
        <w:numPr>
          <w:ilvl w:val="0"/>
          <w:numId w:val="7"/>
        </w:numPr>
        <w:spacing w:after="0" w:line="240" w:lineRule="auto"/>
        <w:rPr>
          <w:rFonts w:ascii="Tahoma" w:eastAsia="Calibri" w:hAnsi="Tahoma" w:cs="Tahoma"/>
          <w:sz w:val="24"/>
          <w:szCs w:val="24"/>
        </w:rPr>
      </w:pPr>
      <w:r w:rsidRPr="00BD28DC">
        <w:rPr>
          <w:rFonts w:ascii="Tahoma" w:eastAsia="Calibri" w:hAnsi="Tahoma" w:cs="Tahoma"/>
          <w:sz w:val="24"/>
          <w:szCs w:val="24"/>
        </w:rPr>
        <w:t xml:space="preserve">Konsolidovaná účtovná závierka: Konsolidovaná Súvaha, Konsolidovaný Výkaz ziskov a strát, Poznámky konsolidovanej účtovnej závierky </w:t>
      </w:r>
    </w:p>
    <w:p w:rsidR="00EA1D6D" w:rsidRPr="00BD28DC" w:rsidRDefault="00EA1D6D" w:rsidP="00EA1D6D">
      <w:pPr>
        <w:numPr>
          <w:ilvl w:val="0"/>
          <w:numId w:val="7"/>
        </w:numPr>
        <w:spacing w:after="0" w:line="240" w:lineRule="auto"/>
        <w:rPr>
          <w:rFonts w:ascii="Times New Roman" w:eastAsia="Calibri" w:hAnsi="Times New Roman" w:cs="Times New Roman"/>
          <w:sz w:val="24"/>
          <w:szCs w:val="24"/>
        </w:rPr>
      </w:pPr>
      <w:r w:rsidRPr="00BD28DC">
        <w:rPr>
          <w:rFonts w:ascii="Tahoma" w:eastAsia="Calibri" w:hAnsi="Tahoma" w:cs="Tahoma"/>
          <w:sz w:val="24"/>
          <w:szCs w:val="24"/>
        </w:rPr>
        <w:t xml:space="preserve">Výrok audítora ku konsolidovanej účtovnej závierke </w:t>
      </w:r>
    </w:p>
    <w:p w:rsidR="00C95201" w:rsidRPr="00BD28DC" w:rsidRDefault="00C95201"/>
    <w:sectPr w:rsidR="00C95201" w:rsidRPr="00BD28DC" w:rsidSect="0071743E">
      <w:footerReference w:type="even" r:id="rId27"/>
      <w:footerReference w:type="default" r:id="rId28"/>
      <w:pgSz w:w="11906" w:h="16838"/>
      <w:pgMar w:top="1134" w:right="851" w:bottom="1134" w:left="1134" w:header="709"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F35FD" w:rsidRDefault="00AF35FD">
      <w:pPr>
        <w:spacing w:after="0" w:line="240" w:lineRule="auto"/>
      </w:pPr>
      <w:r>
        <w:separator/>
      </w:r>
    </w:p>
  </w:endnote>
  <w:endnote w:type="continuationSeparator" w:id="0">
    <w:p w:rsidR="00AF35FD" w:rsidRDefault="00AF35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Arial">
    <w:panose1 w:val="020B0604020202020204"/>
    <w:charset w:val="EE"/>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4383" w:rsidRDefault="008B4383" w:rsidP="00EA1D6D">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8B4383" w:rsidRDefault="008B4383" w:rsidP="00EA1D6D">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68126415"/>
      <w:docPartObj>
        <w:docPartGallery w:val="Page Numbers (Bottom of Page)"/>
        <w:docPartUnique/>
      </w:docPartObj>
    </w:sdtPr>
    <w:sdtEndPr/>
    <w:sdtContent>
      <w:p w:rsidR="008B4383" w:rsidRDefault="008B4383">
        <w:pPr>
          <w:pStyle w:val="Pta"/>
          <w:jc w:val="center"/>
        </w:pPr>
        <w:r>
          <w:fldChar w:fldCharType="begin"/>
        </w:r>
        <w:r>
          <w:instrText>PAGE   \* MERGEFORMAT</w:instrText>
        </w:r>
        <w:r>
          <w:fldChar w:fldCharType="separate"/>
        </w:r>
        <w:r w:rsidR="00D06A25">
          <w:rPr>
            <w:noProof/>
          </w:rPr>
          <w:t>20</w:t>
        </w:r>
        <w:r>
          <w:fldChar w:fldCharType="end"/>
        </w:r>
      </w:p>
    </w:sdtContent>
  </w:sdt>
  <w:p w:rsidR="008B4383" w:rsidRDefault="008B4383" w:rsidP="00EA1D6D">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F35FD" w:rsidRDefault="00AF35FD">
      <w:pPr>
        <w:spacing w:after="0" w:line="240" w:lineRule="auto"/>
      </w:pPr>
      <w:r>
        <w:separator/>
      </w:r>
    </w:p>
  </w:footnote>
  <w:footnote w:type="continuationSeparator" w:id="0">
    <w:p w:rsidR="00AF35FD" w:rsidRDefault="00AF35F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5C66ED"/>
    <w:multiLevelType w:val="multilevel"/>
    <w:tmpl w:val="242CF120"/>
    <w:lvl w:ilvl="0">
      <w:start w:val="9"/>
      <w:numFmt w:val="decimal"/>
      <w:lvlText w:val="%1."/>
      <w:lvlJc w:val="left"/>
      <w:pPr>
        <w:ind w:left="927" w:hanging="360"/>
      </w:pPr>
      <w:rPr>
        <w:rFonts w:hint="default"/>
      </w:rPr>
    </w:lvl>
    <w:lvl w:ilvl="1">
      <w:start w:val="7"/>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54E20BA"/>
    <w:multiLevelType w:val="multilevel"/>
    <w:tmpl w:val="15C4647A"/>
    <w:lvl w:ilvl="0">
      <w:start w:val="7"/>
      <w:numFmt w:val="decimal"/>
      <w:lvlText w:val="%1"/>
      <w:lvlJc w:val="left"/>
      <w:pPr>
        <w:ind w:left="360" w:hanging="360"/>
      </w:pPr>
      <w:rPr>
        <w:rFonts w:hint="default"/>
      </w:rPr>
    </w:lvl>
    <w:lvl w:ilvl="1">
      <w:start w:val="4"/>
      <w:numFmt w:val="decimal"/>
      <w:lvlText w:val="%1.%2"/>
      <w:lvlJc w:val="left"/>
      <w:pPr>
        <w:ind w:left="600" w:hanging="360"/>
      </w:pPr>
      <w:rPr>
        <w:rFonts w:hint="default"/>
      </w:rPr>
    </w:lvl>
    <w:lvl w:ilvl="2">
      <w:start w:val="1"/>
      <w:numFmt w:val="decimal"/>
      <w:lvlText w:val="%1.%2.%3"/>
      <w:lvlJc w:val="left"/>
      <w:pPr>
        <w:ind w:left="1200" w:hanging="720"/>
      </w:pPr>
      <w:rPr>
        <w:rFonts w:hint="default"/>
      </w:rPr>
    </w:lvl>
    <w:lvl w:ilvl="3">
      <w:start w:val="1"/>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2" w15:restartNumberingAfterBreak="0">
    <w:nsid w:val="060D42E0"/>
    <w:multiLevelType w:val="hybridMultilevel"/>
    <w:tmpl w:val="A21805B4"/>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 w15:restartNumberingAfterBreak="0">
    <w:nsid w:val="075A4125"/>
    <w:multiLevelType w:val="multilevel"/>
    <w:tmpl w:val="B53C2E94"/>
    <w:lvl w:ilvl="0">
      <w:start w:val="5"/>
      <w:numFmt w:val="decimal"/>
      <w:lvlText w:val="%1"/>
      <w:lvlJc w:val="left"/>
      <w:pPr>
        <w:ind w:left="375" w:hanging="375"/>
      </w:pPr>
      <w:rPr>
        <w:rFonts w:hint="default"/>
      </w:rPr>
    </w:lvl>
    <w:lvl w:ilvl="1">
      <w:start w:val="6"/>
      <w:numFmt w:val="decimal"/>
      <w:lvlText w:val="%1.%2"/>
      <w:lvlJc w:val="left"/>
      <w:pPr>
        <w:ind w:left="1004" w:hanging="720"/>
      </w:pPr>
      <w:rPr>
        <w:rFonts w:hint="default"/>
      </w:rPr>
    </w:lvl>
    <w:lvl w:ilvl="2">
      <w:start w:val="1"/>
      <w:numFmt w:val="decimal"/>
      <w:lvlText w:val="%1.%2.%3"/>
      <w:lvlJc w:val="left"/>
      <w:pPr>
        <w:ind w:left="1648" w:hanging="108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576" w:hanging="1440"/>
      </w:pPr>
      <w:rPr>
        <w:rFonts w:hint="default"/>
      </w:rPr>
    </w:lvl>
    <w:lvl w:ilvl="5">
      <w:start w:val="1"/>
      <w:numFmt w:val="decimal"/>
      <w:lvlText w:val="%1.%2.%3.%4.%5.%6"/>
      <w:lvlJc w:val="left"/>
      <w:pPr>
        <w:ind w:left="3220" w:hanging="1800"/>
      </w:pPr>
      <w:rPr>
        <w:rFonts w:hint="default"/>
      </w:rPr>
    </w:lvl>
    <w:lvl w:ilvl="6">
      <w:start w:val="1"/>
      <w:numFmt w:val="decimal"/>
      <w:lvlText w:val="%1.%2.%3.%4.%5.%6.%7"/>
      <w:lvlJc w:val="left"/>
      <w:pPr>
        <w:ind w:left="3864" w:hanging="2160"/>
      </w:pPr>
      <w:rPr>
        <w:rFonts w:hint="default"/>
      </w:rPr>
    </w:lvl>
    <w:lvl w:ilvl="7">
      <w:start w:val="1"/>
      <w:numFmt w:val="decimal"/>
      <w:lvlText w:val="%1.%2.%3.%4.%5.%6.%7.%8"/>
      <w:lvlJc w:val="left"/>
      <w:pPr>
        <w:ind w:left="4148" w:hanging="2160"/>
      </w:pPr>
      <w:rPr>
        <w:rFonts w:hint="default"/>
      </w:rPr>
    </w:lvl>
    <w:lvl w:ilvl="8">
      <w:start w:val="1"/>
      <w:numFmt w:val="decimal"/>
      <w:lvlText w:val="%1.%2.%3.%4.%5.%6.%7.%8.%9"/>
      <w:lvlJc w:val="left"/>
      <w:pPr>
        <w:ind w:left="4792" w:hanging="2520"/>
      </w:pPr>
      <w:rPr>
        <w:rFonts w:hint="default"/>
      </w:rPr>
    </w:lvl>
  </w:abstractNum>
  <w:abstractNum w:abstractNumId="4" w15:restartNumberingAfterBreak="0">
    <w:nsid w:val="0840326D"/>
    <w:multiLevelType w:val="hybridMultilevel"/>
    <w:tmpl w:val="AADEA998"/>
    <w:lvl w:ilvl="0" w:tplc="9F9CBCE8">
      <w:start w:val="1"/>
      <w:numFmt w:val="lowerLetter"/>
      <w:lvlText w:val="%1)"/>
      <w:lvlJc w:val="left"/>
      <w:pPr>
        <w:ind w:left="875" w:hanging="450"/>
      </w:pPr>
      <w:rPr>
        <w:rFonts w:hint="default"/>
        <w:color w:val="auto"/>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BB41BAD"/>
    <w:multiLevelType w:val="multilevel"/>
    <w:tmpl w:val="C2B2CF6A"/>
    <w:lvl w:ilvl="0">
      <w:start w:val="10"/>
      <w:numFmt w:val="decimal"/>
      <w:lvlText w:val="%1."/>
      <w:lvlJc w:val="left"/>
      <w:pPr>
        <w:ind w:left="480" w:hanging="480"/>
      </w:pPr>
      <w:rPr>
        <w:rFonts w:hint="default"/>
      </w:rPr>
    </w:lvl>
    <w:lvl w:ilvl="1">
      <w:start w:val="8"/>
      <w:numFmt w:val="decimal"/>
      <w:lvlText w:val="%1.%2."/>
      <w:lvlJc w:val="left"/>
      <w:pPr>
        <w:ind w:left="905" w:hanging="48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1980" w:hanging="72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18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5160" w:hanging="1800"/>
      </w:pPr>
      <w:rPr>
        <w:rFonts w:hint="default"/>
      </w:rPr>
    </w:lvl>
  </w:abstractNum>
  <w:abstractNum w:abstractNumId="7" w15:restartNumberingAfterBreak="0">
    <w:nsid w:val="129170BE"/>
    <w:multiLevelType w:val="multilevel"/>
    <w:tmpl w:val="3BBC1F0C"/>
    <w:lvl w:ilvl="0">
      <w:start w:val="1"/>
      <w:numFmt w:val="decimal"/>
      <w:lvlText w:val="%1."/>
      <w:lvlJc w:val="left"/>
      <w:pPr>
        <w:ind w:left="502" w:hanging="360"/>
      </w:pPr>
      <w:rPr>
        <w:rFonts w:ascii="Tahoma" w:eastAsia="Times New Roman" w:hAnsi="Tahoma" w:cs="Tahoma" w:hint="default"/>
        <w:b/>
        <w:color w:val="auto"/>
        <w:sz w:val="24"/>
        <w:szCs w:val="24"/>
      </w:rPr>
    </w:lvl>
    <w:lvl w:ilvl="1">
      <w:start w:val="1"/>
      <w:numFmt w:val="decimal"/>
      <w:isLgl/>
      <w:lvlText w:val="%1.%2"/>
      <w:lvlJc w:val="left"/>
      <w:pPr>
        <w:ind w:left="218" w:hanging="360"/>
      </w:pPr>
      <w:rPr>
        <w:rFonts w:hint="default"/>
        <w:color w:val="000000" w:themeColor="text1"/>
      </w:rPr>
    </w:lvl>
    <w:lvl w:ilvl="2">
      <w:start w:val="1"/>
      <w:numFmt w:val="decimal"/>
      <w:isLgl/>
      <w:lvlText w:val="%1.%2.%3"/>
      <w:lvlJc w:val="left"/>
      <w:pPr>
        <w:ind w:left="437" w:hanging="720"/>
      </w:pPr>
      <w:rPr>
        <w:rFonts w:hint="default"/>
        <w:color w:val="000000" w:themeColor="text1"/>
      </w:rPr>
    </w:lvl>
    <w:lvl w:ilvl="3">
      <w:start w:val="1"/>
      <w:numFmt w:val="decimal"/>
      <w:isLgl/>
      <w:lvlText w:val="%1.%2.%3.%4"/>
      <w:lvlJc w:val="left"/>
      <w:pPr>
        <w:ind w:left="437" w:hanging="720"/>
      </w:pPr>
      <w:rPr>
        <w:rFonts w:hint="default"/>
        <w:color w:val="00B0F0"/>
      </w:rPr>
    </w:lvl>
    <w:lvl w:ilvl="4">
      <w:start w:val="1"/>
      <w:numFmt w:val="decimal"/>
      <w:isLgl/>
      <w:lvlText w:val="%1.%2.%3.%4.%5"/>
      <w:lvlJc w:val="left"/>
      <w:pPr>
        <w:ind w:left="797" w:hanging="1080"/>
      </w:pPr>
      <w:rPr>
        <w:rFonts w:hint="default"/>
        <w:color w:val="00B0F0"/>
      </w:rPr>
    </w:lvl>
    <w:lvl w:ilvl="5">
      <w:start w:val="1"/>
      <w:numFmt w:val="decimal"/>
      <w:isLgl/>
      <w:lvlText w:val="%1.%2.%3.%4.%5.%6"/>
      <w:lvlJc w:val="left"/>
      <w:pPr>
        <w:ind w:left="797" w:hanging="1080"/>
      </w:pPr>
      <w:rPr>
        <w:rFonts w:hint="default"/>
        <w:color w:val="00B0F0"/>
      </w:rPr>
    </w:lvl>
    <w:lvl w:ilvl="6">
      <w:start w:val="1"/>
      <w:numFmt w:val="decimal"/>
      <w:isLgl/>
      <w:lvlText w:val="%1.%2.%3.%4.%5.%6.%7"/>
      <w:lvlJc w:val="left"/>
      <w:pPr>
        <w:ind w:left="1157" w:hanging="1440"/>
      </w:pPr>
      <w:rPr>
        <w:rFonts w:hint="default"/>
        <w:color w:val="00B0F0"/>
      </w:rPr>
    </w:lvl>
    <w:lvl w:ilvl="7">
      <w:start w:val="1"/>
      <w:numFmt w:val="decimal"/>
      <w:isLgl/>
      <w:lvlText w:val="%1.%2.%3.%4.%5.%6.%7.%8"/>
      <w:lvlJc w:val="left"/>
      <w:pPr>
        <w:ind w:left="1157" w:hanging="1440"/>
      </w:pPr>
      <w:rPr>
        <w:rFonts w:hint="default"/>
        <w:color w:val="00B0F0"/>
      </w:rPr>
    </w:lvl>
    <w:lvl w:ilvl="8">
      <w:start w:val="1"/>
      <w:numFmt w:val="decimal"/>
      <w:isLgl/>
      <w:lvlText w:val="%1.%2.%3.%4.%5.%6.%7.%8.%9"/>
      <w:lvlJc w:val="left"/>
      <w:pPr>
        <w:ind w:left="1157" w:hanging="1440"/>
      </w:pPr>
      <w:rPr>
        <w:rFonts w:hint="default"/>
        <w:color w:val="00B0F0"/>
      </w:rPr>
    </w:lvl>
  </w:abstractNum>
  <w:abstractNum w:abstractNumId="8" w15:restartNumberingAfterBreak="0">
    <w:nsid w:val="12F91270"/>
    <w:multiLevelType w:val="hybridMultilevel"/>
    <w:tmpl w:val="E49002D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D9A5DF1"/>
    <w:multiLevelType w:val="multilevel"/>
    <w:tmpl w:val="64CC5970"/>
    <w:lvl w:ilvl="0">
      <w:start w:val="11"/>
      <w:numFmt w:val="decimal"/>
      <w:lvlText w:val="%1"/>
      <w:lvlJc w:val="left"/>
      <w:pPr>
        <w:ind w:left="420" w:hanging="420"/>
      </w:pPr>
      <w:rPr>
        <w:rFonts w:hint="default"/>
      </w:rPr>
    </w:lvl>
    <w:lvl w:ilvl="1">
      <w:start w:val="1"/>
      <w:numFmt w:val="decimal"/>
      <w:lvlText w:val="%1.%2"/>
      <w:lvlJc w:val="left"/>
      <w:pPr>
        <w:ind w:left="420" w:hanging="420"/>
      </w:pPr>
      <w:rPr>
        <w:rFonts w:ascii="Tahoma" w:hAnsi="Tahoma" w:cs="Tahoma"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1" w15:restartNumberingAfterBreak="0">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 w15:restartNumberingAfterBreak="0">
    <w:nsid w:val="27C206A2"/>
    <w:multiLevelType w:val="hybridMultilevel"/>
    <w:tmpl w:val="0268CB48"/>
    <w:lvl w:ilvl="0" w:tplc="3B746194">
      <w:start w:val="1"/>
      <w:numFmt w:val="lowerLetter"/>
      <w:lvlText w:val="%1)"/>
      <w:lvlJc w:val="left"/>
      <w:pPr>
        <w:ind w:left="1440" w:hanging="360"/>
      </w:pPr>
      <w:rPr>
        <w:rFonts w:hint="default"/>
        <w:b/>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3" w15:restartNumberingAfterBreak="0">
    <w:nsid w:val="288959E4"/>
    <w:multiLevelType w:val="hybridMultilevel"/>
    <w:tmpl w:val="E388915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01F4EB7"/>
    <w:multiLevelType w:val="hybridMultilevel"/>
    <w:tmpl w:val="2BE0960C"/>
    <w:lvl w:ilvl="0" w:tplc="C4BE28D0">
      <w:start w:val="2"/>
      <w:numFmt w:val="lowerLetter"/>
      <w:lvlText w:val="%1)"/>
      <w:lvlJc w:val="left"/>
      <w:pPr>
        <w:ind w:left="810" w:hanging="360"/>
      </w:pPr>
      <w:rPr>
        <w:rFonts w:hint="default"/>
      </w:rPr>
    </w:lvl>
    <w:lvl w:ilvl="1" w:tplc="041B0019" w:tentative="1">
      <w:start w:val="1"/>
      <w:numFmt w:val="lowerLetter"/>
      <w:lvlText w:val="%2."/>
      <w:lvlJc w:val="left"/>
      <w:pPr>
        <w:ind w:left="1530" w:hanging="360"/>
      </w:pPr>
    </w:lvl>
    <w:lvl w:ilvl="2" w:tplc="041B001B" w:tentative="1">
      <w:start w:val="1"/>
      <w:numFmt w:val="lowerRoman"/>
      <w:lvlText w:val="%3."/>
      <w:lvlJc w:val="right"/>
      <w:pPr>
        <w:ind w:left="2250" w:hanging="180"/>
      </w:pPr>
    </w:lvl>
    <w:lvl w:ilvl="3" w:tplc="041B000F" w:tentative="1">
      <w:start w:val="1"/>
      <w:numFmt w:val="decimal"/>
      <w:lvlText w:val="%4."/>
      <w:lvlJc w:val="left"/>
      <w:pPr>
        <w:ind w:left="2970" w:hanging="360"/>
      </w:pPr>
    </w:lvl>
    <w:lvl w:ilvl="4" w:tplc="041B0019" w:tentative="1">
      <w:start w:val="1"/>
      <w:numFmt w:val="lowerLetter"/>
      <w:lvlText w:val="%5."/>
      <w:lvlJc w:val="left"/>
      <w:pPr>
        <w:ind w:left="3690" w:hanging="360"/>
      </w:pPr>
    </w:lvl>
    <w:lvl w:ilvl="5" w:tplc="041B001B" w:tentative="1">
      <w:start w:val="1"/>
      <w:numFmt w:val="lowerRoman"/>
      <w:lvlText w:val="%6."/>
      <w:lvlJc w:val="right"/>
      <w:pPr>
        <w:ind w:left="4410" w:hanging="180"/>
      </w:pPr>
    </w:lvl>
    <w:lvl w:ilvl="6" w:tplc="041B000F" w:tentative="1">
      <w:start w:val="1"/>
      <w:numFmt w:val="decimal"/>
      <w:lvlText w:val="%7."/>
      <w:lvlJc w:val="left"/>
      <w:pPr>
        <w:ind w:left="5130" w:hanging="360"/>
      </w:pPr>
    </w:lvl>
    <w:lvl w:ilvl="7" w:tplc="041B0019" w:tentative="1">
      <w:start w:val="1"/>
      <w:numFmt w:val="lowerLetter"/>
      <w:lvlText w:val="%8."/>
      <w:lvlJc w:val="left"/>
      <w:pPr>
        <w:ind w:left="5850" w:hanging="360"/>
      </w:pPr>
    </w:lvl>
    <w:lvl w:ilvl="8" w:tplc="041B001B" w:tentative="1">
      <w:start w:val="1"/>
      <w:numFmt w:val="lowerRoman"/>
      <w:lvlText w:val="%9."/>
      <w:lvlJc w:val="right"/>
      <w:pPr>
        <w:ind w:left="6570" w:hanging="180"/>
      </w:pPr>
    </w:lvl>
  </w:abstractNum>
  <w:abstractNum w:abstractNumId="16"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15:restartNumberingAfterBreak="0">
    <w:nsid w:val="31FC539D"/>
    <w:multiLevelType w:val="hybridMultilevel"/>
    <w:tmpl w:val="A5682336"/>
    <w:lvl w:ilvl="0" w:tplc="D6D8BC26">
      <w:numFmt w:val="bullet"/>
      <w:lvlText w:val="-"/>
      <w:lvlJc w:val="left"/>
      <w:pPr>
        <w:ind w:left="720" w:hanging="360"/>
      </w:pPr>
      <w:rPr>
        <w:rFonts w:ascii="Tahoma" w:eastAsia="Times New Roman" w:hAnsi="Tahoma" w:cs="Tahom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322A2091"/>
    <w:multiLevelType w:val="multilevel"/>
    <w:tmpl w:val="0405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32F33F1C"/>
    <w:multiLevelType w:val="hybridMultilevel"/>
    <w:tmpl w:val="D88C1986"/>
    <w:lvl w:ilvl="0" w:tplc="A8E840C2">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1" w15:restartNumberingAfterBreak="0">
    <w:nsid w:val="36563415"/>
    <w:multiLevelType w:val="multilevel"/>
    <w:tmpl w:val="A8C898EE"/>
    <w:lvl w:ilvl="0">
      <w:start w:val="8"/>
      <w:numFmt w:val="decimal"/>
      <w:lvlText w:val="%1"/>
      <w:lvlJc w:val="left"/>
      <w:pPr>
        <w:ind w:left="480" w:hanging="480"/>
      </w:pPr>
      <w:rPr>
        <w:rFonts w:hint="default"/>
      </w:rPr>
    </w:lvl>
    <w:lvl w:ilvl="1">
      <w:start w:val="1"/>
      <w:numFmt w:val="decimal"/>
      <w:lvlText w:val="%1.%2"/>
      <w:lvlJc w:val="left"/>
      <w:pPr>
        <w:ind w:left="630" w:hanging="480"/>
      </w:pPr>
      <w:rPr>
        <w:rFonts w:hint="default"/>
      </w:rPr>
    </w:lvl>
    <w:lvl w:ilvl="2">
      <w:start w:val="4"/>
      <w:numFmt w:val="decimal"/>
      <w:lvlText w:val="%1.%2.%3"/>
      <w:lvlJc w:val="left"/>
      <w:pPr>
        <w:ind w:left="1020" w:hanging="720"/>
      </w:pPr>
      <w:rPr>
        <w:rFonts w:hint="default"/>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22" w15:restartNumberingAfterBreak="0">
    <w:nsid w:val="36C61B38"/>
    <w:multiLevelType w:val="multilevel"/>
    <w:tmpl w:val="F0F8DEC2"/>
    <w:lvl w:ilvl="0">
      <w:start w:val="9"/>
      <w:numFmt w:val="decimal"/>
      <w:lvlText w:val="%1"/>
      <w:lvlJc w:val="left"/>
      <w:pPr>
        <w:ind w:left="375" w:hanging="375"/>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3" w15:restartNumberingAfterBreak="0">
    <w:nsid w:val="37AC07C4"/>
    <w:multiLevelType w:val="hybridMultilevel"/>
    <w:tmpl w:val="1C54453E"/>
    <w:lvl w:ilvl="0" w:tplc="B628AED8">
      <w:start w:val="7"/>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24"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DAE7859"/>
    <w:multiLevelType w:val="multilevel"/>
    <w:tmpl w:val="D86C31BE"/>
    <w:lvl w:ilvl="0">
      <w:start w:val="8"/>
      <w:numFmt w:val="decimal"/>
      <w:lvlText w:val="%1"/>
      <w:lvlJc w:val="left"/>
      <w:pPr>
        <w:ind w:left="375" w:hanging="375"/>
      </w:pPr>
      <w:rPr>
        <w:rFonts w:hint="default"/>
      </w:rPr>
    </w:lvl>
    <w:lvl w:ilvl="1">
      <w:start w:val="2"/>
      <w:numFmt w:val="decimal"/>
      <w:lvlText w:val="%1.%2"/>
      <w:lvlJc w:val="left"/>
      <w:pPr>
        <w:ind w:left="375" w:hanging="375"/>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46670FB1"/>
    <w:multiLevelType w:val="hybridMultilevel"/>
    <w:tmpl w:val="452C2862"/>
    <w:lvl w:ilvl="0" w:tplc="0058B28C">
      <w:start w:val="764"/>
      <w:numFmt w:val="decimal"/>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7" w15:restartNumberingAfterBreak="0">
    <w:nsid w:val="4BDE4279"/>
    <w:multiLevelType w:val="hybridMultilevel"/>
    <w:tmpl w:val="320C5C9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4DA44390"/>
    <w:multiLevelType w:val="hybridMultilevel"/>
    <w:tmpl w:val="3598762E"/>
    <w:lvl w:ilvl="0" w:tplc="1A6867C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27D4D44"/>
    <w:multiLevelType w:val="multilevel"/>
    <w:tmpl w:val="D57C94AA"/>
    <w:lvl w:ilvl="0">
      <w:start w:val="5"/>
      <w:numFmt w:val="decimal"/>
      <w:lvlText w:val="%1"/>
      <w:lvlJc w:val="left"/>
      <w:pPr>
        <w:ind w:left="375" w:hanging="375"/>
      </w:pPr>
      <w:rPr>
        <w:rFonts w:hint="default"/>
      </w:rPr>
    </w:lvl>
    <w:lvl w:ilvl="1">
      <w:start w:val="2"/>
      <w:numFmt w:val="decimal"/>
      <w:lvlText w:val="%1.%2"/>
      <w:lvlJc w:val="left"/>
      <w:pPr>
        <w:ind w:left="1004" w:hanging="720"/>
      </w:pPr>
      <w:rPr>
        <w:rFonts w:hint="default"/>
      </w:rPr>
    </w:lvl>
    <w:lvl w:ilvl="2">
      <w:start w:val="1"/>
      <w:numFmt w:val="decimal"/>
      <w:lvlText w:val="%1.%2.%3"/>
      <w:lvlJc w:val="left"/>
      <w:pPr>
        <w:ind w:left="1648" w:hanging="108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576" w:hanging="1440"/>
      </w:pPr>
      <w:rPr>
        <w:rFonts w:hint="default"/>
      </w:rPr>
    </w:lvl>
    <w:lvl w:ilvl="5">
      <w:start w:val="1"/>
      <w:numFmt w:val="decimal"/>
      <w:lvlText w:val="%1.%2.%3.%4.%5.%6"/>
      <w:lvlJc w:val="left"/>
      <w:pPr>
        <w:ind w:left="3220" w:hanging="1800"/>
      </w:pPr>
      <w:rPr>
        <w:rFonts w:hint="default"/>
      </w:rPr>
    </w:lvl>
    <w:lvl w:ilvl="6">
      <w:start w:val="1"/>
      <w:numFmt w:val="decimal"/>
      <w:lvlText w:val="%1.%2.%3.%4.%5.%6.%7"/>
      <w:lvlJc w:val="left"/>
      <w:pPr>
        <w:ind w:left="3864" w:hanging="2160"/>
      </w:pPr>
      <w:rPr>
        <w:rFonts w:hint="default"/>
      </w:rPr>
    </w:lvl>
    <w:lvl w:ilvl="7">
      <w:start w:val="1"/>
      <w:numFmt w:val="decimal"/>
      <w:lvlText w:val="%1.%2.%3.%4.%5.%6.%7.%8"/>
      <w:lvlJc w:val="left"/>
      <w:pPr>
        <w:ind w:left="4148" w:hanging="2160"/>
      </w:pPr>
      <w:rPr>
        <w:rFonts w:hint="default"/>
      </w:rPr>
    </w:lvl>
    <w:lvl w:ilvl="8">
      <w:start w:val="1"/>
      <w:numFmt w:val="decimal"/>
      <w:lvlText w:val="%1.%2.%3.%4.%5.%6.%7.%8.%9"/>
      <w:lvlJc w:val="left"/>
      <w:pPr>
        <w:ind w:left="4792" w:hanging="2520"/>
      </w:pPr>
      <w:rPr>
        <w:rFonts w:hint="default"/>
      </w:rPr>
    </w:lvl>
  </w:abstractNum>
  <w:abstractNum w:abstractNumId="31" w15:restartNumberingAfterBreak="0">
    <w:nsid w:val="5626478F"/>
    <w:multiLevelType w:val="hybridMultilevel"/>
    <w:tmpl w:val="D528FC52"/>
    <w:lvl w:ilvl="0" w:tplc="3C32BC36">
      <w:start w:val="7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AAF4185"/>
    <w:multiLevelType w:val="multilevel"/>
    <w:tmpl w:val="57D4BBD2"/>
    <w:lvl w:ilvl="0">
      <w:start w:val="10"/>
      <w:numFmt w:val="decimal"/>
      <w:lvlText w:val="%1"/>
      <w:lvlJc w:val="left"/>
      <w:pPr>
        <w:ind w:left="420" w:hanging="420"/>
      </w:pPr>
      <w:rPr>
        <w:rFonts w:hint="default"/>
      </w:rPr>
    </w:lvl>
    <w:lvl w:ilvl="1">
      <w:start w:val="8"/>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4" w15:restartNumberingAfterBreak="0">
    <w:nsid w:val="5C9F7E54"/>
    <w:multiLevelType w:val="hybridMultilevel"/>
    <w:tmpl w:val="C22C85EC"/>
    <w:lvl w:ilvl="0" w:tplc="54361388">
      <w:start w:val="27"/>
      <w:numFmt w:val="decimal"/>
      <w:lvlText w:val="%1"/>
      <w:lvlJc w:val="left"/>
      <w:pPr>
        <w:ind w:left="450" w:hanging="360"/>
      </w:pPr>
      <w:rPr>
        <w:rFonts w:hint="default"/>
      </w:rPr>
    </w:lvl>
    <w:lvl w:ilvl="1" w:tplc="041B0019" w:tentative="1">
      <w:start w:val="1"/>
      <w:numFmt w:val="lowerLetter"/>
      <w:lvlText w:val="%2."/>
      <w:lvlJc w:val="left"/>
      <w:pPr>
        <w:ind w:left="1170" w:hanging="360"/>
      </w:pPr>
    </w:lvl>
    <w:lvl w:ilvl="2" w:tplc="041B001B" w:tentative="1">
      <w:start w:val="1"/>
      <w:numFmt w:val="lowerRoman"/>
      <w:lvlText w:val="%3."/>
      <w:lvlJc w:val="right"/>
      <w:pPr>
        <w:ind w:left="1890" w:hanging="180"/>
      </w:pPr>
    </w:lvl>
    <w:lvl w:ilvl="3" w:tplc="041B000F" w:tentative="1">
      <w:start w:val="1"/>
      <w:numFmt w:val="decimal"/>
      <w:lvlText w:val="%4."/>
      <w:lvlJc w:val="left"/>
      <w:pPr>
        <w:ind w:left="2610" w:hanging="360"/>
      </w:pPr>
    </w:lvl>
    <w:lvl w:ilvl="4" w:tplc="041B0019" w:tentative="1">
      <w:start w:val="1"/>
      <w:numFmt w:val="lowerLetter"/>
      <w:lvlText w:val="%5."/>
      <w:lvlJc w:val="left"/>
      <w:pPr>
        <w:ind w:left="3330" w:hanging="360"/>
      </w:pPr>
    </w:lvl>
    <w:lvl w:ilvl="5" w:tplc="041B001B" w:tentative="1">
      <w:start w:val="1"/>
      <w:numFmt w:val="lowerRoman"/>
      <w:lvlText w:val="%6."/>
      <w:lvlJc w:val="right"/>
      <w:pPr>
        <w:ind w:left="4050" w:hanging="180"/>
      </w:pPr>
    </w:lvl>
    <w:lvl w:ilvl="6" w:tplc="041B000F" w:tentative="1">
      <w:start w:val="1"/>
      <w:numFmt w:val="decimal"/>
      <w:lvlText w:val="%7."/>
      <w:lvlJc w:val="left"/>
      <w:pPr>
        <w:ind w:left="4770" w:hanging="360"/>
      </w:pPr>
    </w:lvl>
    <w:lvl w:ilvl="7" w:tplc="041B0019" w:tentative="1">
      <w:start w:val="1"/>
      <w:numFmt w:val="lowerLetter"/>
      <w:lvlText w:val="%8."/>
      <w:lvlJc w:val="left"/>
      <w:pPr>
        <w:ind w:left="5490" w:hanging="360"/>
      </w:pPr>
    </w:lvl>
    <w:lvl w:ilvl="8" w:tplc="041B001B" w:tentative="1">
      <w:start w:val="1"/>
      <w:numFmt w:val="lowerRoman"/>
      <w:lvlText w:val="%9."/>
      <w:lvlJc w:val="right"/>
      <w:pPr>
        <w:ind w:left="6210" w:hanging="180"/>
      </w:pPr>
    </w:lvl>
  </w:abstractNum>
  <w:abstractNum w:abstractNumId="35" w15:restartNumberingAfterBreak="0">
    <w:nsid w:val="604E5C12"/>
    <w:multiLevelType w:val="hybridMultilevel"/>
    <w:tmpl w:val="101A3194"/>
    <w:lvl w:ilvl="0" w:tplc="041B0017">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36" w15:restartNumberingAfterBreak="0">
    <w:nsid w:val="64FF4DDE"/>
    <w:multiLevelType w:val="multilevel"/>
    <w:tmpl w:val="983EFFF0"/>
    <w:lvl w:ilvl="0">
      <w:start w:val="12"/>
      <w:numFmt w:val="decimal"/>
      <w:lvlText w:val="%1"/>
      <w:lvlJc w:val="left"/>
      <w:pPr>
        <w:ind w:left="525" w:hanging="525"/>
      </w:pPr>
      <w:rPr>
        <w:rFonts w:hint="default"/>
      </w:rPr>
    </w:lvl>
    <w:lvl w:ilvl="1">
      <w:start w:val="1"/>
      <w:numFmt w:val="decimal"/>
      <w:lvlText w:val="%1.%2"/>
      <w:lvlJc w:val="left"/>
      <w:pPr>
        <w:ind w:left="720" w:hanging="720"/>
      </w:pPr>
      <w:rPr>
        <w:rFonts w:ascii="Tahoma" w:hAnsi="Tahoma" w:cs="Tahoma" w:hint="default"/>
        <w:color w:val="auto"/>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7" w15:restartNumberingAfterBreak="0">
    <w:nsid w:val="653E4051"/>
    <w:multiLevelType w:val="multilevel"/>
    <w:tmpl w:val="17B256DC"/>
    <w:lvl w:ilvl="0">
      <w:start w:val="1"/>
      <w:numFmt w:val="decimal"/>
      <w:lvlText w:val="%1."/>
      <w:lvlJc w:val="left"/>
      <w:pPr>
        <w:ind w:left="501" w:hanging="360"/>
      </w:pPr>
      <w:rPr>
        <w:b/>
        <w:color w:val="auto"/>
      </w:rPr>
    </w:lvl>
    <w:lvl w:ilvl="1">
      <w:start w:val="1"/>
      <w:numFmt w:val="decimal"/>
      <w:isLgl/>
      <w:lvlText w:val="%1.%2."/>
      <w:lvlJc w:val="left"/>
      <w:pPr>
        <w:ind w:left="643" w:hanging="360"/>
      </w:pPr>
      <w:rPr>
        <w:rFonts w:hint="default"/>
        <w:b/>
        <w:color w:val="auto"/>
      </w:rPr>
    </w:lvl>
    <w:lvl w:ilvl="2">
      <w:start w:val="1"/>
      <w:numFmt w:val="decimal"/>
      <w:isLgl/>
      <w:lvlText w:val="%1.%2.%3."/>
      <w:lvlJc w:val="left"/>
      <w:pPr>
        <w:ind w:left="861" w:hanging="720"/>
      </w:pPr>
      <w:rPr>
        <w:rFonts w:hint="default"/>
        <w:b/>
      </w:rPr>
    </w:lvl>
    <w:lvl w:ilvl="3">
      <w:start w:val="1"/>
      <w:numFmt w:val="decimal"/>
      <w:isLgl/>
      <w:lvlText w:val="%1.%2.%3.%4."/>
      <w:lvlJc w:val="left"/>
      <w:pPr>
        <w:ind w:left="861" w:hanging="720"/>
      </w:pPr>
      <w:rPr>
        <w:rFonts w:hint="default"/>
        <w:b/>
      </w:rPr>
    </w:lvl>
    <w:lvl w:ilvl="4">
      <w:start w:val="1"/>
      <w:numFmt w:val="decimal"/>
      <w:isLgl/>
      <w:lvlText w:val="%1.%2.%3.%4.%5."/>
      <w:lvlJc w:val="left"/>
      <w:pPr>
        <w:ind w:left="1221" w:hanging="1080"/>
      </w:pPr>
      <w:rPr>
        <w:rFonts w:hint="default"/>
        <w:b/>
      </w:rPr>
    </w:lvl>
    <w:lvl w:ilvl="5">
      <w:start w:val="1"/>
      <w:numFmt w:val="decimal"/>
      <w:isLgl/>
      <w:lvlText w:val="%1.%2.%3.%4.%5.%6."/>
      <w:lvlJc w:val="left"/>
      <w:pPr>
        <w:ind w:left="1221" w:hanging="1080"/>
      </w:pPr>
      <w:rPr>
        <w:rFonts w:hint="default"/>
        <w:b/>
      </w:rPr>
    </w:lvl>
    <w:lvl w:ilvl="6">
      <w:start w:val="1"/>
      <w:numFmt w:val="decimal"/>
      <w:isLgl/>
      <w:lvlText w:val="%1.%2.%3.%4.%5.%6.%7."/>
      <w:lvlJc w:val="left"/>
      <w:pPr>
        <w:ind w:left="1581" w:hanging="1440"/>
      </w:pPr>
      <w:rPr>
        <w:rFonts w:hint="default"/>
        <w:b/>
      </w:rPr>
    </w:lvl>
    <w:lvl w:ilvl="7">
      <w:start w:val="1"/>
      <w:numFmt w:val="decimal"/>
      <w:isLgl/>
      <w:lvlText w:val="%1.%2.%3.%4.%5.%6.%7.%8."/>
      <w:lvlJc w:val="left"/>
      <w:pPr>
        <w:ind w:left="1581" w:hanging="1440"/>
      </w:pPr>
      <w:rPr>
        <w:rFonts w:hint="default"/>
        <w:b/>
      </w:rPr>
    </w:lvl>
    <w:lvl w:ilvl="8">
      <w:start w:val="1"/>
      <w:numFmt w:val="decimal"/>
      <w:isLgl/>
      <w:lvlText w:val="%1.%2.%3.%4.%5.%6.%7.%8.%9."/>
      <w:lvlJc w:val="left"/>
      <w:pPr>
        <w:ind w:left="1941" w:hanging="1800"/>
      </w:pPr>
      <w:rPr>
        <w:rFonts w:hint="default"/>
        <w:b/>
      </w:rPr>
    </w:lvl>
  </w:abstractNum>
  <w:abstractNum w:abstractNumId="38" w15:restartNumberingAfterBreak="0">
    <w:nsid w:val="6F51441C"/>
    <w:multiLevelType w:val="hybridMultilevel"/>
    <w:tmpl w:val="1AB272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76AA18F4"/>
    <w:multiLevelType w:val="hybridMultilevel"/>
    <w:tmpl w:val="35C67B7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791625D7"/>
    <w:multiLevelType w:val="hybridMultilevel"/>
    <w:tmpl w:val="B164F164"/>
    <w:lvl w:ilvl="0" w:tplc="1A7A0AF8">
      <w:start w:val="1"/>
      <w:numFmt w:val="upperRoman"/>
      <w:lvlText w:val="%1."/>
      <w:lvlJc w:val="left"/>
      <w:pPr>
        <w:ind w:left="1380" w:hanging="360"/>
      </w:pPr>
      <w:rPr>
        <w:rFonts w:ascii="Times New Roman" w:eastAsia="Times New Roman" w:hAnsi="Times New Roman" w:cs="Times New Roman"/>
      </w:rPr>
    </w:lvl>
    <w:lvl w:ilvl="1" w:tplc="041B0019" w:tentative="1">
      <w:start w:val="1"/>
      <w:numFmt w:val="lowerLetter"/>
      <w:lvlText w:val="%2."/>
      <w:lvlJc w:val="left"/>
      <w:pPr>
        <w:ind w:left="2100" w:hanging="360"/>
      </w:pPr>
    </w:lvl>
    <w:lvl w:ilvl="2" w:tplc="041B001B" w:tentative="1">
      <w:start w:val="1"/>
      <w:numFmt w:val="lowerRoman"/>
      <w:lvlText w:val="%3."/>
      <w:lvlJc w:val="right"/>
      <w:pPr>
        <w:ind w:left="2820" w:hanging="180"/>
      </w:pPr>
    </w:lvl>
    <w:lvl w:ilvl="3" w:tplc="041B000F" w:tentative="1">
      <w:start w:val="1"/>
      <w:numFmt w:val="decimal"/>
      <w:lvlText w:val="%4."/>
      <w:lvlJc w:val="left"/>
      <w:pPr>
        <w:ind w:left="3540" w:hanging="360"/>
      </w:pPr>
    </w:lvl>
    <w:lvl w:ilvl="4" w:tplc="041B0019" w:tentative="1">
      <w:start w:val="1"/>
      <w:numFmt w:val="lowerLetter"/>
      <w:lvlText w:val="%5."/>
      <w:lvlJc w:val="left"/>
      <w:pPr>
        <w:ind w:left="4260" w:hanging="360"/>
      </w:pPr>
    </w:lvl>
    <w:lvl w:ilvl="5" w:tplc="041B001B" w:tentative="1">
      <w:start w:val="1"/>
      <w:numFmt w:val="lowerRoman"/>
      <w:lvlText w:val="%6."/>
      <w:lvlJc w:val="right"/>
      <w:pPr>
        <w:ind w:left="4980" w:hanging="180"/>
      </w:pPr>
    </w:lvl>
    <w:lvl w:ilvl="6" w:tplc="041B000F" w:tentative="1">
      <w:start w:val="1"/>
      <w:numFmt w:val="decimal"/>
      <w:lvlText w:val="%7."/>
      <w:lvlJc w:val="left"/>
      <w:pPr>
        <w:ind w:left="5700" w:hanging="360"/>
      </w:pPr>
    </w:lvl>
    <w:lvl w:ilvl="7" w:tplc="041B0019" w:tentative="1">
      <w:start w:val="1"/>
      <w:numFmt w:val="lowerLetter"/>
      <w:lvlText w:val="%8."/>
      <w:lvlJc w:val="left"/>
      <w:pPr>
        <w:ind w:left="6420" w:hanging="360"/>
      </w:pPr>
    </w:lvl>
    <w:lvl w:ilvl="8" w:tplc="041B001B" w:tentative="1">
      <w:start w:val="1"/>
      <w:numFmt w:val="lowerRoman"/>
      <w:lvlText w:val="%9."/>
      <w:lvlJc w:val="right"/>
      <w:pPr>
        <w:ind w:left="7140" w:hanging="180"/>
      </w:pPr>
    </w:lvl>
  </w:abstractNum>
  <w:abstractNum w:abstractNumId="41" w15:restartNumberingAfterBreak="0">
    <w:nsid w:val="7A69649E"/>
    <w:multiLevelType w:val="multilevel"/>
    <w:tmpl w:val="A0823FEC"/>
    <w:lvl w:ilvl="0">
      <w:start w:val="9"/>
      <w:numFmt w:val="decimal"/>
      <w:lvlText w:val="%1"/>
      <w:lvlJc w:val="left"/>
      <w:pPr>
        <w:ind w:left="375" w:hanging="375"/>
      </w:pPr>
      <w:rPr>
        <w:rFonts w:hint="default"/>
        <w:sz w:val="28"/>
      </w:rPr>
    </w:lvl>
    <w:lvl w:ilvl="1">
      <w:start w:val="1"/>
      <w:numFmt w:val="decimal"/>
      <w:lvlText w:val="%1.%2"/>
      <w:lvlJc w:val="left"/>
      <w:pPr>
        <w:ind w:left="1095" w:hanging="375"/>
      </w:pPr>
      <w:rPr>
        <w:rFonts w:hint="default"/>
        <w:sz w:val="28"/>
      </w:rPr>
    </w:lvl>
    <w:lvl w:ilvl="2">
      <w:start w:val="1"/>
      <w:numFmt w:val="decimal"/>
      <w:lvlText w:val="%1.%2.%3"/>
      <w:lvlJc w:val="left"/>
      <w:pPr>
        <w:ind w:left="2160" w:hanging="720"/>
      </w:pPr>
      <w:rPr>
        <w:rFonts w:hint="default"/>
        <w:sz w:val="28"/>
      </w:rPr>
    </w:lvl>
    <w:lvl w:ilvl="3">
      <w:start w:val="1"/>
      <w:numFmt w:val="decimal"/>
      <w:lvlText w:val="%1.%2.%3.%4"/>
      <w:lvlJc w:val="left"/>
      <w:pPr>
        <w:ind w:left="2880" w:hanging="720"/>
      </w:pPr>
      <w:rPr>
        <w:rFonts w:hint="default"/>
        <w:sz w:val="28"/>
      </w:rPr>
    </w:lvl>
    <w:lvl w:ilvl="4">
      <w:start w:val="1"/>
      <w:numFmt w:val="decimal"/>
      <w:lvlText w:val="%1.%2.%3.%4.%5"/>
      <w:lvlJc w:val="left"/>
      <w:pPr>
        <w:ind w:left="3960" w:hanging="1080"/>
      </w:pPr>
      <w:rPr>
        <w:rFonts w:hint="default"/>
        <w:sz w:val="28"/>
      </w:rPr>
    </w:lvl>
    <w:lvl w:ilvl="5">
      <w:start w:val="1"/>
      <w:numFmt w:val="decimal"/>
      <w:lvlText w:val="%1.%2.%3.%4.%5.%6"/>
      <w:lvlJc w:val="left"/>
      <w:pPr>
        <w:ind w:left="4680" w:hanging="1080"/>
      </w:pPr>
      <w:rPr>
        <w:rFonts w:hint="default"/>
        <w:sz w:val="28"/>
      </w:rPr>
    </w:lvl>
    <w:lvl w:ilvl="6">
      <w:start w:val="1"/>
      <w:numFmt w:val="decimal"/>
      <w:lvlText w:val="%1.%2.%3.%4.%5.%6.%7"/>
      <w:lvlJc w:val="left"/>
      <w:pPr>
        <w:ind w:left="5760" w:hanging="1440"/>
      </w:pPr>
      <w:rPr>
        <w:rFonts w:hint="default"/>
        <w:sz w:val="28"/>
      </w:rPr>
    </w:lvl>
    <w:lvl w:ilvl="7">
      <w:start w:val="1"/>
      <w:numFmt w:val="decimal"/>
      <w:lvlText w:val="%1.%2.%3.%4.%5.%6.%7.%8"/>
      <w:lvlJc w:val="left"/>
      <w:pPr>
        <w:ind w:left="6480" w:hanging="1440"/>
      </w:pPr>
      <w:rPr>
        <w:rFonts w:hint="default"/>
        <w:sz w:val="28"/>
      </w:rPr>
    </w:lvl>
    <w:lvl w:ilvl="8">
      <w:start w:val="1"/>
      <w:numFmt w:val="decimal"/>
      <w:lvlText w:val="%1.%2.%3.%4.%5.%6.%7.%8.%9"/>
      <w:lvlJc w:val="left"/>
      <w:pPr>
        <w:ind w:left="7560" w:hanging="1800"/>
      </w:pPr>
      <w:rPr>
        <w:rFonts w:hint="default"/>
        <w:sz w:val="28"/>
      </w:rPr>
    </w:lvl>
  </w:abstractNum>
  <w:abstractNum w:abstractNumId="42" w15:restartNumberingAfterBreak="0">
    <w:nsid w:val="7CEC4132"/>
    <w:multiLevelType w:val="multilevel"/>
    <w:tmpl w:val="973662E6"/>
    <w:lvl w:ilvl="0">
      <w:start w:val="5"/>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15:restartNumberingAfterBreak="0">
    <w:nsid w:val="7E0F618E"/>
    <w:multiLevelType w:val="multilevel"/>
    <w:tmpl w:val="B7D6238A"/>
    <w:lvl w:ilvl="0">
      <w:start w:val="1"/>
      <w:numFmt w:val="decimal"/>
      <w:lvlText w:val="%1."/>
      <w:lvlJc w:val="left"/>
      <w:pPr>
        <w:ind w:left="360" w:hanging="360"/>
      </w:pPr>
      <w:rPr>
        <w:color w:val="auto"/>
      </w:rPr>
    </w:lvl>
    <w:lvl w:ilvl="1">
      <w:start w:val="5"/>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num w:numId="1">
    <w:abstractNumId w:val="11"/>
  </w:num>
  <w:num w:numId="2">
    <w:abstractNumId w:val="10"/>
  </w:num>
  <w:num w:numId="3">
    <w:abstractNumId w:val="33"/>
  </w:num>
  <w:num w:numId="4">
    <w:abstractNumId w:val="16"/>
  </w:num>
  <w:num w:numId="5">
    <w:abstractNumId w:val="14"/>
  </w:num>
  <w:num w:numId="6">
    <w:abstractNumId w:val="24"/>
  </w:num>
  <w:num w:numId="7">
    <w:abstractNumId w:val="20"/>
  </w:num>
  <w:num w:numId="8">
    <w:abstractNumId w:val="5"/>
  </w:num>
  <w:num w:numId="9">
    <w:abstractNumId w:val="28"/>
  </w:num>
  <w:num w:numId="10">
    <w:abstractNumId w:val="12"/>
  </w:num>
  <w:num w:numId="11">
    <w:abstractNumId w:val="43"/>
  </w:num>
  <w:num w:numId="12">
    <w:abstractNumId w:val="37"/>
  </w:num>
  <w:num w:numId="13">
    <w:abstractNumId w:val="42"/>
  </w:num>
  <w:num w:numId="14">
    <w:abstractNumId w:val="2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5"/>
  </w:num>
  <w:num w:numId="16">
    <w:abstractNumId w:val="4"/>
  </w:num>
  <w:num w:numId="17">
    <w:abstractNumId w:val="1"/>
  </w:num>
  <w:num w:numId="18">
    <w:abstractNumId w:val="0"/>
  </w:num>
  <w:num w:numId="19">
    <w:abstractNumId w:val="40"/>
  </w:num>
  <w:num w:numId="20">
    <w:abstractNumId w:val="13"/>
  </w:num>
  <w:num w:numId="2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2"/>
  </w:num>
  <w:num w:numId="23">
    <w:abstractNumId w:val="6"/>
  </w:num>
  <w:num w:numId="24">
    <w:abstractNumId w:val="25"/>
  </w:num>
  <w:num w:numId="25">
    <w:abstractNumId w:val="41"/>
  </w:num>
  <w:num w:numId="26">
    <w:abstractNumId w:val="29"/>
  </w:num>
  <w:num w:numId="27">
    <w:abstractNumId w:val="34"/>
  </w:num>
  <w:num w:numId="28">
    <w:abstractNumId w:val="9"/>
  </w:num>
  <w:num w:numId="29">
    <w:abstractNumId w:val="21"/>
  </w:num>
  <w:num w:numId="30">
    <w:abstractNumId w:val="31"/>
  </w:num>
  <w:num w:numId="31">
    <w:abstractNumId w:val="26"/>
  </w:num>
  <w:num w:numId="32">
    <w:abstractNumId w:val="8"/>
  </w:num>
  <w:num w:numId="33">
    <w:abstractNumId w:val="22"/>
  </w:num>
  <w:num w:numId="34">
    <w:abstractNumId w:val="36"/>
  </w:num>
  <w:num w:numId="35">
    <w:abstractNumId w:val="35"/>
  </w:num>
  <w:num w:numId="36">
    <w:abstractNumId w:val="39"/>
  </w:num>
  <w:num w:numId="37">
    <w:abstractNumId w:val="30"/>
  </w:num>
  <w:num w:numId="38">
    <w:abstractNumId w:val="3"/>
  </w:num>
  <w:num w:numId="39">
    <w:abstractNumId w:val="27"/>
  </w:num>
  <w:num w:numId="40">
    <w:abstractNumId w:val="7"/>
  </w:num>
  <w:num w:numId="41">
    <w:abstractNumId w:val="19"/>
  </w:num>
  <w:num w:numId="42">
    <w:abstractNumId w:val="17"/>
  </w:num>
  <w:num w:numId="43">
    <w:abstractNumId w:val="38"/>
  </w:num>
  <w:num w:numId="44">
    <w:abstractNumId w:val="2"/>
  </w:num>
  <w:num w:numId="4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1D6D"/>
    <w:rsid w:val="00000E3E"/>
    <w:rsid w:val="00002CD4"/>
    <w:rsid w:val="00002DA8"/>
    <w:rsid w:val="00014FDF"/>
    <w:rsid w:val="00017053"/>
    <w:rsid w:val="000175A6"/>
    <w:rsid w:val="00021DDE"/>
    <w:rsid w:val="000235C4"/>
    <w:rsid w:val="00037584"/>
    <w:rsid w:val="000410A5"/>
    <w:rsid w:val="00041FEB"/>
    <w:rsid w:val="000438F8"/>
    <w:rsid w:val="00047897"/>
    <w:rsid w:val="0005252B"/>
    <w:rsid w:val="00056CF4"/>
    <w:rsid w:val="00074462"/>
    <w:rsid w:val="0007528D"/>
    <w:rsid w:val="00080195"/>
    <w:rsid w:val="00085CC2"/>
    <w:rsid w:val="00086CE4"/>
    <w:rsid w:val="000A0066"/>
    <w:rsid w:val="000A101C"/>
    <w:rsid w:val="000A1AD0"/>
    <w:rsid w:val="000A226A"/>
    <w:rsid w:val="000B6430"/>
    <w:rsid w:val="000B7B0B"/>
    <w:rsid w:val="000C4A71"/>
    <w:rsid w:val="000D2269"/>
    <w:rsid w:val="000D47FF"/>
    <w:rsid w:val="000D4C1F"/>
    <w:rsid w:val="000D71F5"/>
    <w:rsid w:val="000E44EA"/>
    <w:rsid w:val="000F77D9"/>
    <w:rsid w:val="0010479A"/>
    <w:rsid w:val="00110393"/>
    <w:rsid w:val="00112C70"/>
    <w:rsid w:val="00113D9A"/>
    <w:rsid w:val="001147AE"/>
    <w:rsid w:val="00125D77"/>
    <w:rsid w:val="00130300"/>
    <w:rsid w:val="001308DC"/>
    <w:rsid w:val="00134094"/>
    <w:rsid w:val="00135F6D"/>
    <w:rsid w:val="00141509"/>
    <w:rsid w:val="00145FAE"/>
    <w:rsid w:val="001514F5"/>
    <w:rsid w:val="001521E9"/>
    <w:rsid w:val="00152374"/>
    <w:rsid w:val="00161952"/>
    <w:rsid w:val="00166BA3"/>
    <w:rsid w:val="001672C8"/>
    <w:rsid w:val="001703B2"/>
    <w:rsid w:val="001707C8"/>
    <w:rsid w:val="00170AB9"/>
    <w:rsid w:val="00172640"/>
    <w:rsid w:val="00175D6E"/>
    <w:rsid w:val="00181701"/>
    <w:rsid w:val="0019035A"/>
    <w:rsid w:val="00196820"/>
    <w:rsid w:val="00197C44"/>
    <w:rsid w:val="001A0BC5"/>
    <w:rsid w:val="001A114C"/>
    <w:rsid w:val="001A4EDD"/>
    <w:rsid w:val="001B5901"/>
    <w:rsid w:val="001B6DDE"/>
    <w:rsid w:val="001C3B1C"/>
    <w:rsid w:val="001E3121"/>
    <w:rsid w:val="001E4AC0"/>
    <w:rsid w:val="001E4D20"/>
    <w:rsid w:val="001F5CB6"/>
    <w:rsid w:val="001F60B0"/>
    <w:rsid w:val="00205AD7"/>
    <w:rsid w:val="002146A4"/>
    <w:rsid w:val="0021489F"/>
    <w:rsid w:val="00216391"/>
    <w:rsid w:val="00217262"/>
    <w:rsid w:val="00217516"/>
    <w:rsid w:val="00221C98"/>
    <w:rsid w:val="00223F59"/>
    <w:rsid w:val="00233576"/>
    <w:rsid w:val="00240D9B"/>
    <w:rsid w:val="00242BA2"/>
    <w:rsid w:val="00242BC3"/>
    <w:rsid w:val="00244938"/>
    <w:rsid w:val="00244CE1"/>
    <w:rsid w:val="00245DD7"/>
    <w:rsid w:val="00252175"/>
    <w:rsid w:val="00252CA4"/>
    <w:rsid w:val="00256D69"/>
    <w:rsid w:val="00257151"/>
    <w:rsid w:val="00257892"/>
    <w:rsid w:val="00270852"/>
    <w:rsid w:val="00271136"/>
    <w:rsid w:val="00274063"/>
    <w:rsid w:val="00275A08"/>
    <w:rsid w:val="00282704"/>
    <w:rsid w:val="00286F39"/>
    <w:rsid w:val="002902EE"/>
    <w:rsid w:val="0029030F"/>
    <w:rsid w:val="00290F76"/>
    <w:rsid w:val="00293557"/>
    <w:rsid w:val="002A1BA6"/>
    <w:rsid w:val="002A5E1A"/>
    <w:rsid w:val="002B0B4F"/>
    <w:rsid w:val="002B3E8C"/>
    <w:rsid w:val="002C5F74"/>
    <w:rsid w:val="002D02B1"/>
    <w:rsid w:val="002D10DD"/>
    <w:rsid w:val="002D4245"/>
    <w:rsid w:val="002E0C83"/>
    <w:rsid w:val="002E4FBA"/>
    <w:rsid w:val="002E7818"/>
    <w:rsid w:val="002F1E25"/>
    <w:rsid w:val="002F3ED0"/>
    <w:rsid w:val="002F4C16"/>
    <w:rsid w:val="002F77F9"/>
    <w:rsid w:val="00303793"/>
    <w:rsid w:val="003065E6"/>
    <w:rsid w:val="00310919"/>
    <w:rsid w:val="00312F6C"/>
    <w:rsid w:val="00313391"/>
    <w:rsid w:val="00314851"/>
    <w:rsid w:val="00314E42"/>
    <w:rsid w:val="00321C1D"/>
    <w:rsid w:val="00323A85"/>
    <w:rsid w:val="0032550B"/>
    <w:rsid w:val="00326825"/>
    <w:rsid w:val="00327561"/>
    <w:rsid w:val="00330BBE"/>
    <w:rsid w:val="00334923"/>
    <w:rsid w:val="00336F75"/>
    <w:rsid w:val="0033794D"/>
    <w:rsid w:val="00340BAB"/>
    <w:rsid w:val="00342B23"/>
    <w:rsid w:val="00344B91"/>
    <w:rsid w:val="0034549F"/>
    <w:rsid w:val="00350369"/>
    <w:rsid w:val="0035038D"/>
    <w:rsid w:val="0035091A"/>
    <w:rsid w:val="003525E8"/>
    <w:rsid w:val="003543B5"/>
    <w:rsid w:val="0035542F"/>
    <w:rsid w:val="00381BC4"/>
    <w:rsid w:val="003978F2"/>
    <w:rsid w:val="003A66FD"/>
    <w:rsid w:val="003B1F0A"/>
    <w:rsid w:val="003B32C1"/>
    <w:rsid w:val="003C47CF"/>
    <w:rsid w:val="003D5AAE"/>
    <w:rsid w:val="003E45F5"/>
    <w:rsid w:val="003E4809"/>
    <w:rsid w:val="003E6917"/>
    <w:rsid w:val="003F2334"/>
    <w:rsid w:val="003F58FF"/>
    <w:rsid w:val="003F7D67"/>
    <w:rsid w:val="004071EC"/>
    <w:rsid w:val="004071FC"/>
    <w:rsid w:val="00407E00"/>
    <w:rsid w:val="00416810"/>
    <w:rsid w:val="00420E17"/>
    <w:rsid w:val="004210D1"/>
    <w:rsid w:val="00432576"/>
    <w:rsid w:val="004355DB"/>
    <w:rsid w:val="004379B5"/>
    <w:rsid w:val="00445D94"/>
    <w:rsid w:val="00447C81"/>
    <w:rsid w:val="00453952"/>
    <w:rsid w:val="0045397E"/>
    <w:rsid w:val="0046790F"/>
    <w:rsid w:val="004745F4"/>
    <w:rsid w:val="004758A7"/>
    <w:rsid w:val="00476179"/>
    <w:rsid w:val="00481984"/>
    <w:rsid w:val="00486027"/>
    <w:rsid w:val="00486C4B"/>
    <w:rsid w:val="004901F9"/>
    <w:rsid w:val="0049359F"/>
    <w:rsid w:val="00496341"/>
    <w:rsid w:val="004A00E0"/>
    <w:rsid w:val="004A4D6F"/>
    <w:rsid w:val="004A5A50"/>
    <w:rsid w:val="004A5F26"/>
    <w:rsid w:val="004C2C3C"/>
    <w:rsid w:val="004C30B1"/>
    <w:rsid w:val="004C5606"/>
    <w:rsid w:val="004C5ECD"/>
    <w:rsid w:val="004C7410"/>
    <w:rsid w:val="004C7A3F"/>
    <w:rsid w:val="004D395F"/>
    <w:rsid w:val="004D44AA"/>
    <w:rsid w:val="004D6B7A"/>
    <w:rsid w:val="004E3552"/>
    <w:rsid w:val="004E71BD"/>
    <w:rsid w:val="004F07AA"/>
    <w:rsid w:val="00501EDC"/>
    <w:rsid w:val="00503843"/>
    <w:rsid w:val="00505A65"/>
    <w:rsid w:val="00511543"/>
    <w:rsid w:val="00513ABA"/>
    <w:rsid w:val="00524E2C"/>
    <w:rsid w:val="005305AC"/>
    <w:rsid w:val="00535A36"/>
    <w:rsid w:val="00536CB0"/>
    <w:rsid w:val="00540199"/>
    <w:rsid w:val="00541A4A"/>
    <w:rsid w:val="005446F6"/>
    <w:rsid w:val="00545A97"/>
    <w:rsid w:val="00547835"/>
    <w:rsid w:val="00553958"/>
    <w:rsid w:val="00554178"/>
    <w:rsid w:val="005619AB"/>
    <w:rsid w:val="00565417"/>
    <w:rsid w:val="0057351F"/>
    <w:rsid w:val="0057491F"/>
    <w:rsid w:val="00581238"/>
    <w:rsid w:val="005819D7"/>
    <w:rsid w:val="00591D87"/>
    <w:rsid w:val="00593E12"/>
    <w:rsid w:val="00594BE4"/>
    <w:rsid w:val="00595375"/>
    <w:rsid w:val="00596EAC"/>
    <w:rsid w:val="005A09D5"/>
    <w:rsid w:val="005A2F7F"/>
    <w:rsid w:val="005A357F"/>
    <w:rsid w:val="005C3A2D"/>
    <w:rsid w:val="005D0580"/>
    <w:rsid w:val="005D4EDB"/>
    <w:rsid w:val="005D544D"/>
    <w:rsid w:val="005E1419"/>
    <w:rsid w:val="005F0220"/>
    <w:rsid w:val="005F4E3E"/>
    <w:rsid w:val="00605583"/>
    <w:rsid w:val="00605EF4"/>
    <w:rsid w:val="00610BAA"/>
    <w:rsid w:val="00614FA5"/>
    <w:rsid w:val="00615D9D"/>
    <w:rsid w:val="00626DEA"/>
    <w:rsid w:val="00632697"/>
    <w:rsid w:val="00632730"/>
    <w:rsid w:val="00642F1E"/>
    <w:rsid w:val="00645AEB"/>
    <w:rsid w:val="006467D3"/>
    <w:rsid w:val="00647721"/>
    <w:rsid w:val="0065034A"/>
    <w:rsid w:val="00654200"/>
    <w:rsid w:val="0065491C"/>
    <w:rsid w:val="006553E5"/>
    <w:rsid w:val="006625EA"/>
    <w:rsid w:val="006626B3"/>
    <w:rsid w:val="006628D3"/>
    <w:rsid w:val="00662E84"/>
    <w:rsid w:val="00664199"/>
    <w:rsid w:val="00664789"/>
    <w:rsid w:val="006669BE"/>
    <w:rsid w:val="00666A1E"/>
    <w:rsid w:val="00666E52"/>
    <w:rsid w:val="00674EC2"/>
    <w:rsid w:val="00682210"/>
    <w:rsid w:val="006829EE"/>
    <w:rsid w:val="00682EC5"/>
    <w:rsid w:val="00683AA3"/>
    <w:rsid w:val="00683FE0"/>
    <w:rsid w:val="006861E8"/>
    <w:rsid w:val="00686CFC"/>
    <w:rsid w:val="00695304"/>
    <w:rsid w:val="0069771F"/>
    <w:rsid w:val="006A0BED"/>
    <w:rsid w:val="006A6D22"/>
    <w:rsid w:val="006B3466"/>
    <w:rsid w:val="006B696B"/>
    <w:rsid w:val="006C52AF"/>
    <w:rsid w:val="006C72D3"/>
    <w:rsid w:val="006E2551"/>
    <w:rsid w:val="006E312C"/>
    <w:rsid w:val="006E4BA5"/>
    <w:rsid w:val="006E6076"/>
    <w:rsid w:val="006E6860"/>
    <w:rsid w:val="006F2298"/>
    <w:rsid w:val="006F620E"/>
    <w:rsid w:val="00701794"/>
    <w:rsid w:val="007044FB"/>
    <w:rsid w:val="00704BB3"/>
    <w:rsid w:val="007051E9"/>
    <w:rsid w:val="00705408"/>
    <w:rsid w:val="007072BF"/>
    <w:rsid w:val="00714773"/>
    <w:rsid w:val="0071743E"/>
    <w:rsid w:val="00717B61"/>
    <w:rsid w:val="00723358"/>
    <w:rsid w:val="007260BB"/>
    <w:rsid w:val="00730661"/>
    <w:rsid w:val="0073159F"/>
    <w:rsid w:val="00740EC5"/>
    <w:rsid w:val="007420DC"/>
    <w:rsid w:val="00744BE8"/>
    <w:rsid w:val="007464A7"/>
    <w:rsid w:val="00746683"/>
    <w:rsid w:val="00746B0A"/>
    <w:rsid w:val="007549F4"/>
    <w:rsid w:val="0075611F"/>
    <w:rsid w:val="00757603"/>
    <w:rsid w:val="007603AB"/>
    <w:rsid w:val="007715E2"/>
    <w:rsid w:val="00780CC5"/>
    <w:rsid w:val="00780EF5"/>
    <w:rsid w:val="007937AF"/>
    <w:rsid w:val="007940D2"/>
    <w:rsid w:val="007942B3"/>
    <w:rsid w:val="00796081"/>
    <w:rsid w:val="00796D68"/>
    <w:rsid w:val="007B0E3E"/>
    <w:rsid w:val="007B1AC7"/>
    <w:rsid w:val="007B5A88"/>
    <w:rsid w:val="007D0094"/>
    <w:rsid w:val="007D11A8"/>
    <w:rsid w:val="007D25D6"/>
    <w:rsid w:val="007D438A"/>
    <w:rsid w:val="007E1F21"/>
    <w:rsid w:val="007E5AA0"/>
    <w:rsid w:val="007E625C"/>
    <w:rsid w:val="007E6498"/>
    <w:rsid w:val="007E7981"/>
    <w:rsid w:val="007F001E"/>
    <w:rsid w:val="007F10F1"/>
    <w:rsid w:val="007F3F2E"/>
    <w:rsid w:val="007F5588"/>
    <w:rsid w:val="008039EC"/>
    <w:rsid w:val="00803E9C"/>
    <w:rsid w:val="008066D7"/>
    <w:rsid w:val="00812E7F"/>
    <w:rsid w:val="0081380B"/>
    <w:rsid w:val="0081552B"/>
    <w:rsid w:val="00820C1F"/>
    <w:rsid w:val="008225B7"/>
    <w:rsid w:val="0082455D"/>
    <w:rsid w:val="00831FBC"/>
    <w:rsid w:val="00835A66"/>
    <w:rsid w:val="00837B77"/>
    <w:rsid w:val="008404F7"/>
    <w:rsid w:val="008406E6"/>
    <w:rsid w:val="00845197"/>
    <w:rsid w:val="00850F37"/>
    <w:rsid w:val="00853616"/>
    <w:rsid w:val="00856D8B"/>
    <w:rsid w:val="008570AA"/>
    <w:rsid w:val="008641FA"/>
    <w:rsid w:val="00867678"/>
    <w:rsid w:val="00871C64"/>
    <w:rsid w:val="008743C7"/>
    <w:rsid w:val="00874E14"/>
    <w:rsid w:val="008805B1"/>
    <w:rsid w:val="008813F6"/>
    <w:rsid w:val="00886F48"/>
    <w:rsid w:val="00887091"/>
    <w:rsid w:val="008912D5"/>
    <w:rsid w:val="0089344A"/>
    <w:rsid w:val="00897E3B"/>
    <w:rsid w:val="008A0F11"/>
    <w:rsid w:val="008B4383"/>
    <w:rsid w:val="008B666C"/>
    <w:rsid w:val="008B690C"/>
    <w:rsid w:val="008C0743"/>
    <w:rsid w:val="008C090C"/>
    <w:rsid w:val="008C3542"/>
    <w:rsid w:val="008D0933"/>
    <w:rsid w:val="008D1D56"/>
    <w:rsid w:val="008E1257"/>
    <w:rsid w:val="008E190C"/>
    <w:rsid w:val="008E1A10"/>
    <w:rsid w:val="008E4729"/>
    <w:rsid w:val="008F183F"/>
    <w:rsid w:val="008F75B2"/>
    <w:rsid w:val="00900E3E"/>
    <w:rsid w:val="0090334F"/>
    <w:rsid w:val="00904A3F"/>
    <w:rsid w:val="00914E85"/>
    <w:rsid w:val="00915DB2"/>
    <w:rsid w:val="00917AAE"/>
    <w:rsid w:val="009259CE"/>
    <w:rsid w:val="009346AF"/>
    <w:rsid w:val="009374FA"/>
    <w:rsid w:val="00940E11"/>
    <w:rsid w:val="0094482D"/>
    <w:rsid w:val="00945C64"/>
    <w:rsid w:val="00951EF3"/>
    <w:rsid w:val="00955A72"/>
    <w:rsid w:val="00961032"/>
    <w:rsid w:val="00961C68"/>
    <w:rsid w:val="00964E59"/>
    <w:rsid w:val="0097247C"/>
    <w:rsid w:val="009752C9"/>
    <w:rsid w:val="009760A7"/>
    <w:rsid w:val="0098157E"/>
    <w:rsid w:val="0098389F"/>
    <w:rsid w:val="00986F3F"/>
    <w:rsid w:val="009872DD"/>
    <w:rsid w:val="009906D8"/>
    <w:rsid w:val="00990F27"/>
    <w:rsid w:val="009930BA"/>
    <w:rsid w:val="009A4DF6"/>
    <w:rsid w:val="009A6D45"/>
    <w:rsid w:val="009A7CF0"/>
    <w:rsid w:val="009B0FAD"/>
    <w:rsid w:val="009B1551"/>
    <w:rsid w:val="009B2E4C"/>
    <w:rsid w:val="009B34A7"/>
    <w:rsid w:val="009B5FBD"/>
    <w:rsid w:val="009C3B5C"/>
    <w:rsid w:val="009C3DB0"/>
    <w:rsid w:val="009C3DE8"/>
    <w:rsid w:val="009C6D76"/>
    <w:rsid w:val="009D3349"/>
    <w:rsid w:val="009D36CA"/>
    <w:rsid w:val="009D5516"/>
    <w:rsid w:val="009D7A1D"/>
    <w:rsid w:val="009D7C97"/>
    <w:rsid w:val="009E508C"/>
    <w:rsid w:val="009E6042"/>
    <w:rsid w:val="009F0159"/>
    <w:rsid w:val="009F2FA3"/>
    <w:rsid w:val="009F3348"/>
    <w:rsid w:val="009F3488"/>
    <w:rsid w:val="009F3FD9"/>
    <w:rsid w:val="009F7D95"/>
    <w:rsid w:val="00A04ED5"/>
    <w:rsid w:val="00A061E8"/>
    <w:rsid w:val="00A07A72"/>
    <w:rsid w:val="00A1707B"/>
    <w:rsid w:val="00A17ACA"/>
    <w:rsid w:val="00A256E6"/>
    <w:rsid w:val="00A30E50"/>
    <w:rsid w:val="00A31848"/>
    <w:rsid w:val="00A3231D"/>
    <w:rsid w:val="00A3601B"/>
    <w:rsid w:val="00A36ACF"/>
    <w:rsid w:val="00A40C88"/>
    <w:rsid w:val="00A44333"/>
    <w:rsid w:val="00A447FE"/>
    <w:rsid w:val="00A57226"/>
    <w:rsid w:val="00A60A0A"/>
    <w:rsid w:val="00A65D5E"/>
    <w:rsid w:val="00A7032F"/>
    <w:rsid w:val="00A703D0"/>
    <w:rsid w:val="00A70663"/>
    <w:rsid w:val="00A721D9"/>
    <w:rsid w:val="00A740EB"/>
    <w:rsid w:val="00A8116A"/>
    <w:rsid w:val="00A812B2"/>
    <w:rsid w:val="00A82795"/>
    <w:rsid w:val="00A853BE"/>
    <w:rsid w:val="00A93FDD"/>
    <w:rsid w:val="00A9643F"/>
    <w:rsid w:val="00AA12AB"/>
    <w:rsid w:val="00AA2939"/>
    <w:rsid w:val="00AA3C91"/>
    <w:rsid w:val="00AA61B7"/>
    <w:rsid w:val="00AA70CD"/>
    <w:rsid w:val="00AC5814"/>
    <w:rsid w:val="00AD51A8"/>
    <w:rsid w:val="00AE3B76"/>
    <w:rsid w:val="00AE49C2"/>
    <w:rsid w:val="00AE7B2E"/>
    <w:rsid w:val="00AF078F"/>
    <w:rsid w:val="00AF35FD"/>
    <w:rsid w:val="00AF53D1"/>
    <w:rsid w:val="00AF79FE"/>
    <w:rsid w:val="00B006C8"/>
    <w:rsid w:val="00B01DF2"/>
    <w:rsid w:val="00B02342"/>
    <w:rsid w:val="00B04200"/>
    <w:rsid w:val="00B05031"/>
    <w:rsid w:val="00B06770"/>
    <w:rsid w:val="00B12ED8"/>
    <w:rsid w:val="00B16FBC"/>
    <w:rsid w:val="00B25CA8"/>
    <w:rsid w:val="00B25EFE"/>
    <w:rsid w:val="00B31E48"/>
    <w:rsid w:val="00B324EB"/>
    <w:rsid w:val="00B44AEB"/>
    <w:rsid w:val="00B50FA3"/>
    <w:rsid w:val="00B50FC7"/>
    <w:rsid w:val="00B53EF0"/>
    <w:rsid w:val="00B55501"/>
    <w:rsid w:val="00B655AB"/>
    <w:rsid w:val="00B65FF7"/>
    <w:rsid w:val="00B70355"/>
    <w:rsid w:val="00B74AD9"/>
    <w:rsid w:val="00B80A84"/>
    <w:rsid w:val="00B82416"/>
    <w:rsid w:val="00B8256D"/>
    <w:rsid w:val="00B83078"/>
    <w:rsid w:val="00B87E4B"/>
    <w:rsid w:val="00B926DF"/>
    <w:rsid w:val="00B943A2"/>
    <w:rsid w:val="00B95972"/>
    <w:rsid w:val="00BA2BE2"/>
    <w:rsid w:val="00BA5CEA"/>
    <w:rsid w:val="00BA6C66"/>
    <w:rsid w:val="00BB7965"/>
    <w:rsid w:val="00BC12D0"/>
    <w:rsid w:val="00BC1A14"/>
    <w:rsid w:val="00BC3B78"/>
    <w:rsid w:val="00BC4BA5"/>
    <w:rsid w:val="00BC522B"/>
    <w:rsid w:val="00BC7EA6"/>
    <w:rsid w:val="00BD28DC"/>
    <w:rsid w:val="00BD337A"/>
    <w:rsid w:val="00BD41B1"/>
    <w:rsid w:val="00BE0B3E"/>
    <w:rsid w:val="00BE1CC1"/>
    <w:rsid w:val="00BE298F"/>
    <w:rsid w:val="00BE7609"/>
    <w:rsid w:val="00BF5A85"/>
    <w:rsid w:val="00C01031"/>
    <w:rsid w:val="00C05883"/>
    <w:rsid w:val="00C1091A"/>
    <w:rsid w:val="00C10CEC"/>
    <w:rsid w:val="00C11D88"/>
    <w:rsid w:val="00C13871"/>
    <w:rsid w:val="00C2024A"/>
    <w:rsid w:val="00C20C38"/>
    <w:rsid w:val="00C226C4"/>
    <w:rsid w:val="00C235F1"/>
    <w:rsid w:val="00C24098"/>
    <w:rsid w:val="00C27FAF"/>
    <w:rsid w:val="00C341B0"/>
    <w:rsid w:val="00C362E5"/>
    <w:rsid w:val="00C4145F"/>
    <w:rsid w:val="00C4308A"/>
    <w:rsid w:val="00C4758C"/>
    <w:rsid w:val="00C5608D"/>
    <w:rsid w:val="00C603A2"/>
    <w:rsid w:val="00C61391"/>
    <w:rsid w:val="00C75904"/>
    <w:rsid w:val="00C777A2"/>
    <w:rsid w:val="00C803A2"/>
    <w:rsid w:val="00C833BB"/>
    <w:rsid w:val="00C847EE"/>
    <w:rsid w:val="00C8680B"/>
    <w:rsid w:val="00C877E7"/>
    <w:rsid w:val="00C90873"/>
    <w:rsid w:val="00C90EBC"/>
    <w:rsid w:val="00C95201"/>
    <w:rsid w:val="00C96927"/>
    <w:rsid w:val="00CA723C"/>
    <w:rsid w:val="00CB1349"/>
    <w:rsid w:val="00CB58A2"/>
    <w:rsid w:val="00CB58D9"/>
    <w:rsid w:val="00CC0D09"/>
    <w:rsid w:val="00CC38A0"/>
    <w:rsid w:val="00CC47B1"/>
    <w:rsid w:val="00CC689C"/>
    <w:rsid w:val="00CC6B6F"/>
    <w:rsid w:val="00CD2B71"/>
    <w:rsid w:val="00CD70E5"/>
    <w:rsid w:val="00CD74E3"/>
    <w:rsid w:val="00CE03F5"/>
    <w:rsid w:val="00CE245F"/>
    <w:rsid w:val="00CF6C47"/>
    <w:rsid w:val="00D06A25"/>
    <w:rsid w:val="00D07DDF"/>
    <w:rsid w:val="00D20446"/>
    <w:rsid w:val="00D246DE"/>
    <w:rsid w:val="00D364C3"/>
    <w:rsid w:val="00D44188"/>
    <w:rsid w:val="00D470D2"/>
    <w:rsid w:val="00D510E9"/>
    <w:rsid w:val="00D60E31"/>
    <w:rsid w:val="00D63C47"/>
    <w:rsid w:val="00D6783F"/>
    <w:rsid w:val="00D67AD4"/>
    <w:rsid w:val="00D702D5"/>
    <w:rsid w:val="00D7206F"/>
    <w:rsid w:val="00D733C2"/>
    <w:rsid w:val="00D74DB5"/>
    <w:rsid w:val="00D83DC8"/>
    <w:rsid w:val="00D937DD"/>
    <w:rsid w:val="00DA2B8B"/>
    <w:rsid w:val="00DA6435"/>
    <w:rsid w:val="00DA68DB"/>
    <w:rsid w:val="00DA7BD1"/>
    <w:rsid w:val="00DB00A9"/>
    <w:rsid w:val="00DB3390"/>
    <w:rsid w:val="00DC1C08"/>
    <w:rsid w:val="00DC1C25"/>
    <w:rsid w:val="00DC390B"/>
    <w:rsid w:val="00DC3F4B"/>
    <w:rsid w:val="00DD6A50"/>
    <w:rsid w:val="00DE069B"/>
    <w:rsid w:val="00DE5598"/>
    <w:rsid w:val="00DF0D91"/>
    <w:rsid w:val="00DF102B"/>
    <w:rsid w:val="00DF4048"/>
    <w:rsid w:val="00DF7804"/>
    <w:rsid w:val="00E017C6"/>
    <w:rsid w:val="00E01E07"/>
    <w:rsid w:val="00E0445A"/>
    <w:rsid w:val="00E0453B"/>
    <w:rsid w:val="00E076F7"/>
    <w:rsid w:val="00E11E9F"/>
    <w:rsid w:val="00E11FBB"/>
    <w:rsid w:val="00E137A2"/>
    <w:rsid w:val="00E1759A"/>
    <w:rsid w:val="00E20E9C"/>
    <w:rsid w:val="00E26C64"/>
    <w:rsid w:val="00E27D78"/>
    <w:rsid w:val="00E31810"/>
    <w:rsid w:val="00E33086"/>
    <w:rsid w:val="00E345E9"/>
    <w:rsid w:val="00E364DD"/>
    <w:rsid w:val="00E3713D"/>
    <w:rsid w:val="00E463C4"/>
    <w:rsid w:val="00E46CD0"/>
    <w:rsid w:val="00E479C1"/>
    <w:rsid w:val="00E5755C"/>
    <w:rsid w:val="00E60345"/>
    <w:rsid w:val="00E6239D"/>
    <w:rsid w:val="00E65C38"/>
    <w:rsid w:val="00E6791B"/>
    <w:rsid w:val="00E716F1"/>
    <w:rsid w:val="00E74C75"/>
    <w:rsid w:val="00E77C7A"/>
    <w:rsid w:val="00E836F0"/>
    <w:rsid w:val="00E90418"/>
    <w:rsid w:val="00E94528"/>
    <w:rsid w:val="00E97212"/>
    <w:rsid w:val="00EA1D6D"/>
    <w:rsid w:val="00EC0BA9"/>
    <w:rsid w:val="00EC2559"/>
    <w:rsid w:val="00EC33D1"/>
    <w:rsid w:val="00EC6C61"/>
    <w:rsid w:val="00ED23E0"/>
    <w:rsid w:val="00ED2BB9"/>
    <w:rsid w:val="00ED749E"/>
    <w:rsid w:val="00EE4A8B"/>
    <w:rsid w:val="00EE4C75"/>
    <w:rsid w:val="00EE5945"/>
    <w:rsid w:val="00EF1234"/>
    <w:rsid w:val="00EF2A3A"/>
    <w:rsid w:val="00EF2C2E"/>
    <w:rsid w:val="00EF498A"/>
    <w:rsid w:val="00EF7165"/>
    <w:rsid w:val="00F00738"/>
    <w:rsid w:val="00F04A99"/>
    <w:rsid w:val="00F07143"/>
    <w:rsid w:val="00F131FD"/>
    <w:rsid w:val="00F1619F"/>
    <w:rsid w:val="00F24361"/>
    <w:rsid w:val="00F24615"/>
    <w:rsid w:val="00F35974"/>
    <w:rsid w:val="00F36EBA"/>
    <w:rsid w:val="00F376F9"/>
    <w:rsid w:val="00F41310"/>
    <w:rsid w:val="00F425D5"/>
    <w:rsid w:val="00F45C8D"/>
    <w:rsid w:val="00F47C68"/>
    <w:rsid w:val="00F54B5B"/>
    <w:rsid w:val="00F56D4D"/>
    <w:rsid w:val="00F61254"/>
    <w:rsid w:val="00F67DD5"/>
    <w:rsid w:val="00F70B76"/>
    <w:rsid w:val="00F764E4"/>
    <w:rsid w:val="00F83A23"/>
    <w:rsid w:val="00F8678C"/>
    <w:rsid w:val="00F87A75"/>
    <w:rsid w:val="00F92387"/>
    <w:rsid w:val="00FA2125"/>
    <w:rsid w:val="00FA63D2"/>
    <w:rsid w:val="00FA7663"/>
    <w:rsid w:val="00FB1BA8"/>
    <w:rsid w:val="00FB6641"/>
    <w:rsid w:val="00FB72B5"/>
    <w:rsid w:val="00FC579B"/>
    <w:rsid w:val="00FD34EC"/>
    <w:rsid w:val="00FD38D3"/>
    <w:rsid w:val="00FD3DE5"/>
    <w:rsid w:val="00FD4256"/>
    <w:rsid w:val="00FE28D7"/>
    <w:rsid w:val="00FE4156"/>
    <w:rsid w:val="00FF05DC"/>
    <w:rsid w:val="00FF591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8F297CF-F87E-4775-8F0E-F154F5C17D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07DDF"/>
  </w:style>
  <w:style w:type="paragraph" w:styleId="Nadpis1">
    <w:name w:val="heading 1"/>
    <w:basedOn w:val="Normlny"/>
    <w:next w:val="Normlny"/>
    <w:link w:val="Nadpis1Char"/>
    <w:uiPriority w:val="9"/>
    <w:qFormat/>
    <w:rsid w:val="00EF2C2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dpis2">
    <w:name w:val="heading 2"/>
    <w:basedOn w:val="Normlny"/>
    <w:next w:val="Normlny"/>
    <w:link w:val="Nadpis2Char"/>
    <w:unhideWhenUsed/>
    <w:qFormat/>
    <w:rsid w:val="00EA1D6D"/>
    <w:pPr>
      <w:keepNext/>
      <w:spacing w:before="240" w:after="60" w:line="240" w:lineRule="auto"/>
      <w:outlineLvl w:val="1"/>
    </w:pPr>
    <w:rPr>
      <w:rFonts w:ascii="Arial" w:eastAsia="Times New Roman" w:hAnsi="Arial" w:cs="Arial"/>
      <w:b/>
      <w:bCs/>
      <w:i/>
      <w:iCs/>
      <w:sz w:val="28"/>
      <w:szCs w:val="28"/>
      <w:lang w:eastAsia="cs-CZ"/>
    </w:rPr>
  </w:style>
  <w:style w:type="paragraph" w:styleId="Nadpis3">
    <w:name w:val="heading 3"/>
    <w:basedOn w:val="Normlny"/>
    <w:next w:val="Normlny"/>
    <w:link w:val="Nadpis3Char"/>
    <w:uiPriority w:val="9"/>
    <w:unhideWhenUsed/>
    <w:qFormat/>
    <w:rsid w:val="005D058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rsid w:val="00EA1D6D"/>
    <w:rPr>
      <w:rFonts w:ascii="Arial" w:eastAsia="Times New Roman" w:hAnsi="Arial" w:cs="Arial"/>
      <w:b/>
      <w:bCs/>
      <w:i/>
      <w:iCs/>
      <w:sz w:val="28"/>
      <w:szCs w:val="28"/>
      <w:lang w:eastAsia="cs-CZ"/>
    </w:rPr>
  </w:style>
  <w:style w:type="numbering" w:customStyle="1" w:styleId="Bezzoznamu1">
    <w:name w:val="Bez zoznamu1"/>
    <w:next w:val="Bezzoznamu"/>
    <w:uiPriority w:val="99"/>
    <w:semiHidden/>
    <w:unhideWhenUsed/>
    <w:rsid w:val="00EA1D6D"/>
  </w:style>
  <w:style w:type="paragraph" w:styleId="Pta">
    <w:name w:val="footer"/>
    <w:basedOn w:val="Normlny"/>
    <w:link w:val="PtaChar"/>
    <w:uiPriority w:val="99"/>
    <w:rsid w:val="00EA1D6D"/>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PtaChar">
    <w:name w:val="Päta Char"/>
    <w:basedOn w:val="Predvolenpsmoodseku"/>
    <w:link w:val="Pta"/>
    <w:uiPriority w:val="99"/>
    <w:rsid w:val="00EA1D6D"/>
    <w:rPr>
      <w:rFonts w:ascii="Times New Roman" w:eastAsia="Times New Roman" w:hAnsi="Times New Roman" w:cs="Times New Roman"/>
      <w:sz w:val="24"/>
      <w:szCs w:val="24"/>
      <w:lang w:eastAsia="sk-SK"/>
    </w:rPr>
  </w:style>
  <w:style w:type="character" w:styleId="slostrany">
    <w:name w:val="page number"/>
    <w:basedOn w:val="Predvolenpsmoodseku"/>
    <w:rsid w:val="00EA1D6D"/>
  </w:style>
  <w:style w:type="table" w:styleId="Mriekatabuky">
    <w:name w:val="Table Grid"/>
    <w:basedOn w:val="Normlnatabuka"/>
    <w:rsid w:val="00EA1D6D"/>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rsid w:val="00EA1D6D"/>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HlavikaChar">
    <w:name w:val="Hlavička Char"/>
    <w:basedOn w:val="Predvolenpsmoodseku"/>
    <w:link w:val="Hlavika"/>
    <w:rsid w:val="00EA1D6D"/>
    <w:rPr>
      <w:rFonts w:ascii="Times New Roman" w:eastAsia="Times New Roman" w:hAnsi="Times New Roman" w:cs="Times New Roman"/>
      <w:sz w:val="24"/>
      <w:szCs w:val="24"/>
      <w:lang w:eastAsia="sk-SK"/>
    </w:rPr>
  </w:style>
  <w:style w:type="paragraph" w:styleId="Bezriadkovania">
    <w:name w:val="No Spacing"/>
    <w:qFormat/>
    <w:rsid w:val="00EA1D6D"/>
    <w:pPr>
      <w:spacing w:after="0" w:line="240" w:lineRule="auto"/>
    </w:pPr>
    <w:rPr>
      <w:rFonts w:ascii="Calibri" w:eastAsia="Calibri" w:hAnsi="Calibri" w:cs="Times New Roman"/>
      <w:lang w:val="cs-CZ"/>
    </w:rPr>
  </w:style>
  <w:style w:type="character" w:styleId="Siln">
    <w:name w:val="Strong"/>
    <w:uiPriority w:val="22"/>
    <w:qFormat/>
    <w:rsid w:val="00EA1D6D"/>
    <w:rPr>
      <w:b/>
      <w:bCs/>
    </w:rPr>
  </w:style>
  <w:style w:type="character" w:styleId="Zvraznenie">
    <w:name w:val="Emphasis"/>
    <w:uiPriority w:val="20"/>
    <w:qFormat/>
    <w:rsid w:val="00EA1D6D"/>
    <w:rPr>
      <w:i/>
      <w:iCs/>
    </w:rPr>
  </w:style>
  <w:style w:type="paragraph" w:styleId="Normlnywebov">
    <w:name w:val="Normal (Web)"/>
    <w:basedOn w:val="Normlny"/>
    <w:uiPriority w:val="99"/>
    <w:unhideWhenUsed/>
    <w:rsid w:val="00EA1D6D"/>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styleId="Hypertextovprepojenie">
    <w:name w:val="Hyperlink"/>
    <w:uiPriority w:val="99"/>
    <w:unhideWhenUsed/>
    <w:rsid w:val="00EA1D6D"/>
    <w:rPr>
      <w:color w:val="0000FF"/>
      <w:u w:val="single"/>
    </w:rPr>
  </w:style>
  <w:style w:type="paragraph" w:styleId="Textbubliny">
    <w:name w:val="Balloon Text"/>
    <w:basedOn w:val="Normlny"/>
    <w:link w:val="TextbublinyChar"/>
    <w:rsid w:val="00EA1D6D"/>
    <w:pPr>
      <w:spacing w:after="0" w:line="240" w:lineRule="auto"/>
    </w:pPr>
    <w:rPr>
      <w:rFonts w:ascii="Segoe UI" w:eastAsia="Times New Roman" w:hAnsi="Segoe UI" w:cs="Segoe UI"/>
      <w:sz w:val="18"/>
      <w:szCs w:val="18"/>
      <w:lang w:eastAsia="sk-SK"/>
    </w:rPr>
  </w:style>
  <w:style w:type="character" w:customStyle="1" w:styleId="TextbublinyChar">
    <w:name w:val="Text bubliny Char"/>
    <w:basedOn w:val="Predvolenpsmoodseku"/>
    <w:link w:val="Textbubliny"/>
    <w:rsid w:val="00EA1D6D"/>
    <w:rPr>
      <w:rFonts w:ascii="Segoe UI" w:eastAsia="Times New Roman" w:hAnsi="Segoe UI" w:cs="Segoe UI"/>
      <w:sz w:val="18"/>
      <w:szCs w:val="18"/>
      <w:lang w:eastAsia="sk-SK"/>
    </w:rPr>
  </w:style>
  <w:style w:type="paragraph" w:customStyle="1" w:styleId="NormlnIMP">
    <w:name w:val="Normální_IMP"/>
    <w:basedOn w:val="Normlny"/>
    <w:rsid w:val="00EA1D6D"/>
    <w:pPr>
      <w:suppressAutoHyphens/>
      <w:spacing w:after="0" w:line="230" w:lineRule="auto"/>
    </w:pPr>
    <w:rPr>
      <w:rFonts w:ascii="Times New Roman" w:eastAsia="Times New Roman" w:hAnsi="Times New Roman" w:cs="Times New Roman"/>
      <w:sz w:val="24"/>
      <w:szCs w:val="20"/>
      <w:lang w:eastAsia="cs-CZ"/>
    </w:rPr>
  </w:style>
  <w:style w:type="paragraph" w:styleId="Odsekzoznamu">
    <w:name w:val="List Paragraph"/>
    <w:basedOn w:val="Normlny"/>
    <w:uiPriority w:val="34"/>
    <w:qFormat/>
    <w:rsid w:val="00EA1D6D"/>
    <w:pPr>
      <w:spacing w:after="0" w:line="240" w:lineRule="auto"/>
      <w:ind w:left="720"/>
      <w:contextualSpacing/>
    </w:pPr>
    <w:rPr>
      <w:rFonts w:ascii="Times New Roman" w:eastAsia="Times New Roman" w:hAnsi="Times New Roman" w:cs="Times New Roman"/>
      <w:sz w:val="20"/>
      <w:szCs w:val="20"/>
      <w:lang w:eastAsia="cs-CZ"/>
    </w:rPr>
  </w:style>
  <w:style w:type="paragraph" w:styleId="Nzov">
    <w:name w:val="Title"/>
    <w:basedOn w:val="Normlny"/>
    <w:next w:val="Normlny"/>
    <w:link w:val="NzovChar"/>
    <w:qFormat/>
    <w:rsid w:val="00EA1D6D"/>
    <w:pPr>
      <w:spacing w:before="240" w:after="60" w:line="240" w:lineRule="auto"/>
      <w:jc w:val="center"/>
      <w:outlineLvl w:val="0"/>
    </w:pPr>
    <w:rPr>
      <w:rFonts w:ascii="Calibri Light" w:eastAsia="Times New Roman" w:hAnsi="Calibri Light" w:cs="Times New Roman"/>
      <w:b/>
      <w:bCs/>
      <w:kern w:val="28"/>
      <w:sz w:val="32"/>
      <w:szCs w:val="32"/>
      <w:lang w:eastAsia="sk-SK"/>
    </w:rPr>
  </w:style>
  <w:style w:type="character" w:customStyle="1" w:styleId="NzovChar">
    <w:name w:val="Názov Char"/>
    <w:basedOn w:val="Predvolenpsmoodseku"/>
    <w:link w:val="Nzov"/>
    <w:rsid w:val="00EA1D6D"/>
    <w:rPr>
      <w:rFonts w:ascii="Calibri Light" w:eastAsia="Times New Roman" w:hAnsi="Calibri Light" w:cs="Times New Roman"/>
      <w:b/>
      <w:bCs/>
      <w:kern w:val="28"/>
      <w:sz w:val="32"/>
      <w:szCs w:val="32"/>
      <w:lang w:eastAsia="sk-SK"/>
    </w:rPr>
  </w:style>
  <w:style w:type="paragraph" w:styleId="Zkladntext">
    <w:name w:val="Body Text"/>
    <w:basedOn w:val="Normlny"/>
    <w:link w:val="ZkladntextChar"/>
    <w:rsid w:val="00EA1D6D"/>
    <w:pPr>
      <w:overflowPunct w:val="0"/>
      <w:autoSpaceDE w:val="0"/>
      <w:autoSpaceDN w:val="0"/>
      <w:adjustRightInd w:val="0"/>
      <w:spacing w:after="0" w:line="360" w:lineRule="auto"/>
      <w:textAlignment w:val="baseline"/>
    </w:pPr>
    <w:rPr>
      <w:rFonts w:ascii="Arial" w:eastAsia="Times New Roman" w:hAnsi="Arial" w:cs="Times New Roman"/>
      <w:sz w:val="24"/>
      <w:szCs w:val="20"/>
      <w:lang w:eastAsia="sk-SK"/>
    </w:rPr>
  </w:style>
  <w:style w:type="character" w:customStyle="1" w:styleId="ZkladntextChar">
    <w:name w:val="Základný text Char"/>
    <w:basedOn w:val="Predvolenpsmoodseku"/>
    <w:link w:val="Zkladntext"/>
    <w:rsid w:val="00EA1D6D"/>
    <w:rPr>
      <w:rFonts w:ascii="Arial" w:eastAsia="Times New Roman" w:hAnsi="Arial" w:cs="Times New Roman"/>
      <w:sz w:val="24"/>
      <w:szCs w:val="20"/>
      <w:lang w:eastAsia="sk-SK"/>
    </w:rPr>
  </w:style>
  <w:style w:type="character" w:customStyle="1" w:styleId="Nadpis1Char">
    <w:name w:val="Nadpis 1 Char"/>
    <w:basedOn w:val="Predvolenpsmoodseku"/>
    <w:link w:val="Nadpis1"/>
    <w:uiPriority w:val="9"/>
    <w:rsid w:val="00EF2C2E"/>
    <w:rPr>
      <w:rFonts w:asciiTheme="majorHAnsi" w:eastAsiaTheme="majorEastAsia" w:hAnsiTheme="majorHAnsi" w:cstheme="majorBidi"/>
      <w:color w:val="2E74B5" w:themeColor="accent1" w:themeShade="BF"/>
      <w:sz w:val="32"/>
      <w:szCs w:val="32"/>
    </w:rPr>
  </w:style>
  <w:style w:type="paragraph" w:styleId="Hlavikaobsahu">
    <w:name w:val="TOC Heading"/>
    <w:basedOn w:val="Nadpis1"/>
    <w:next w:val="Normlny"/>
    <w:uiPriority w:val="39"/>
    <w:unhideWhenUsed/>
    <w:qFormat/>
    <w:rsid w:val="00EF2C2E"/>
    <w:pPr>
      <w:outlineLvl w:val="9"/>
    </w:pPr>
    <w:rPr>
      <w:lang w:eastAsia="sk-SK"/>
    </w:rPr>
  </w:style>
  <w:style w:type="paragraph" w:styleId="Obsah2">
    <w:name w:val="toc 2"/>
    <w:basedOn w:val="Normlny"/>
    <w:next w:val="Normlny"/>
    <w:autoRedefine/>
    <w:uiPriority w:val="39"/>
    <w:unhideWhenUsed/>
    <w:rsid w:val="00EF2C2E"/>
    <w:pPr>
      <w:spacing w:after="100"/>
      <w:ind w:left="220"/>
    </w:pPr>
    <w:rPr>
      <w:rFonts w:eastAsiaTheme="minorEastAsia" w:cs="Times New Roman"/>
      <w:lang w:eastAsia="sk-SK"/>
    </w:rPr>
  </w:style>
  <w:style w:type="paragraph" w:styleId="Obsah1">
    <w:name w:val="toc 1"/>
    <w:basedOn w:val="Normlny"/>
    <w:next w:val="Normlny"/>
    <w:autoRedefine/>
    <w:uiPriority w:val="39"/>
    <w:unhideWhenUsed/>
    <w:rsid w:val="003B32C1"/>
    <w:pPr>
      <w:tabs>
        <w:tab w:val="left" w:pos="440"/>
        <w:tab w:val="right" w:leader="dot" w:pos="9911"/>
      </w:tabs>
      <w:spacing w:after="100"/>
    </w:pPr>
    <w:rPr>
      <w:rFonts w:ascii="Tahoma" w:eastAsiaTheme="minorEastAsia" w:hAnsi="Tahoma" w:cs="Tahoma"/>
      <w:b/>
      <w:noProof/>
      <w:lang w:eastAsia="sk-SK"/>
    </w:rPr>
  </w:style>
  <w:style w:type="paragraph" w:styleId="Obsah3">
    <w:name w:val="toc 3"/>
    <w:basedOn w:val="Normlny"/>
    <w:next w:val="Normlny"/>
    <w:autoRedefine/>
    <w:uiPriority w:val="39"/>
    <w:unhideWhenUsed/>
    <w:rsid w:val="00EF2C2E"/>
    <w:pPr>
      <w:spacing w:after="100"/>
      <w:ind w:left="440"/>
    </w:pPr>
    <w:rPr>
      <w:rFonts w:eastAsiaTheme="minorEastAsia" w:cs="Times New Roman"/>
      <w:lang w:eastAsia="sk-SK"/>
    </w:rPr>
  </w:style>
  <w:style w:type="character" w:customStyle="1" w:styleId="Nadpis3Char">
    <w:name w:val="Nadpis 3 Char"/>
    <w:basedOn w:val="Predvolenpsmoodseku"/>
    <w:link w:val="Nadpis3"/>
    <w:uiPriority w:val="9"/>
    <w:rsid w:val="005D0580"/>
    <w:rPr>
      <w:rFonts w:asciiTheme="majorHAnsi" w:eastAsiaTheme="majorEastAsia" w:hAnsiTheme="majorHAnsi" w:cstheme="majorBidi"/>
      <w:color w:val="1F4D78" w:themeColor="accent1" w:themeShade="7F"/>
      <w:sz w:val="24"/>
      <w:szCs w:val="24"/>
    </w:rPr>
  </w:style>
  <w:style w:type="table" w:customStyle="1" w:styleId="Mriekatabuky1">
    <w:name w:val="Mriežka tabuľky1"/>
    <w:basedOn w:val="Normlnatabuka"/>
    <w:next w:val="Mriekatabuky"/>
    <w:uiPriority w:val="39"/>
    <w:rsid w:val="00B01DF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
    <w:name w:val="Mriežka tabuľky2"/>
    <w:basedOn w:val="Normlnatabuka"/>
    <w:next w:val="Mriekatabuky"/>
    <w:uiPriority w:val="39"/>
    <w:rsid w:val="00B01DF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8982756">
      <w:bodyDiv w:val="1"/>
      <w:marLeft w:val="0"/>
      <w:marRight w:val="0"/>
      <w:marTop w:val="0"/>
      <w:marBottom w:val="0"/>
      <w:divBdr>
        <w:top w:val="none" w:sz="0" w:space="0" w:color="auto"/>
        <w:left w:val="none" w:sz="0" w:space="0" w:color="auto"/>
        <w:bottom w:val="none" w:sz="0" w:space="0" w:color="auto"/>
        <w:right w:val="none" w:sz="0" w:space="0" w:color="auto"/>
      </w:divBdr>
    </w:div>
    <w:div w:id="931746815">
      <w:bodyDiv w:val="1"/>
      <w:marLeft w:val="0"/>
      <w:marRight w:val="0"/>
      <w:marTop w:val="0"/>
      <w:marBottom w:val="0"/>
      <w:divBdr>
        <w:top w:val="none" w:sz="0" w:space="0" w:color="auto"/>
        <w:left w:val="none" w:sz="0" w:space="0" w:color="auto"/>
        <w:bottom w:val="none" w:sz="0" w:space="0" w:color="auto"/>
        <w:right w:val="none" w:sz="0" w:space="0" w:color="auto"/>
      </w:divBdr>
    </w:div>
    <w:div w:id="1576434741">
      <w:bodyDiv w:val="1"/>
      <w:marLeft w:val="0"/>
      <w:marRight w:val="0"/>
      <w:marTop w:val="0"/>
      <w:marBottom w:val="0"/>
      <w:divBdr>
        <w:top w:val="none" w:sz="0" w:space="0" w:color="auto"/>
        <w:left w:val="none" w:sz="0" w:space="0" w:color="auto"/>
        <w:bottom w:val="none" w:sz="0" w:space="0" w:color="auto"/>
        <w:right w:val="none" w:sz="0" w:space="0" w:color="auto"/>
      </w:divBdr>
    </w:div>
    <w:div w:id="1604916955">
      <w:bodyDiv w:val="1"/>
      <w:marLeft w:val="0"/>
      <w:marRight w:val="0"/>
      <w:marTop w:val="0"/>
      <w:marBottom w:val="0"/>
      <w:divBdr>
        <w:top w:val="none" w:sz="0" w:space="0" w:color="auto"/>
        <w:left w:val="none" w:sz="0" w:space="0" w:color="auto"/>
        <w:bottom w:val="none" w:sz="0" w:space="0" w:color="auto"/>
        <w:right w:val="none" w:sz="0" w:space="0" w:color="auto"/>
      </w:divBdr>
      <w:divsChild>
        <w:div w:id="551890733">
          <w:marLeft w:val="0"/>
          <w:marRight w:val="0"/>
          <w:marTop w:val="0"/>
          <w:marBottom w:val="0"/>
          <w:divBdr>
            <w:top w:val="none" w:sz="0" w:space="0" w:color="auto"/>
            <w:left w:val="none" w:sz="0" w:space="0" w:color="auto"/>
            <w:bottom w:val="none" w:sz="0" w:space="0" w:color="auto"/>
            <w:right w:val="none" w:sz="0" w:space="0" w:color="auto"/>
          </w:divBdr>
        </w:div>
        <w:div w:id="1668171074">
          <w:marLeft w:val="0"/>
          <w:marRight w:val="0"/>
          <w:marTop w:val="0"/>
          <w:marBottom w:val="0"/>
          <w:divBdr>
            <w:top w:val="none" w:sz="0" w:space="0" w:color="auto"/>
            <w:left w:val="none" w:sz="0" w:space="0" w:color="auto"/>
            <w:bottom w:val="none" w:sz="0" w:space="0" w:color="auto"/>
            <w:right w:val="none" w:sz="0" w:space="0" w:color="auto"/>
          </w:divBdr>
        </w:div>
        <w:div w:id="35662273">
          <w:marLeft w:val="0"/>
          <w:marRight w:val="0"/>
          <w:marTop w:val="0"/>
          <w:marBottom w:val="0"/>
          <w:divBdr>
            <w:top w:val="none" w:sz="0" w:space="0" w:color="auto"/>
            <w:left w:val="none" w:sz="0" w:space="0" w:color="auto"/>
            <w:bottom w:val="none" w:sz="0" w:space="0" w:color="auto"/>
            <w:right w:val="none" w:sz="0" w:space="0" w:color="auto"/>
          </w:divBdr>
        </w:div>
        <w:div w:id="1426458194">
          <w:marLeft w:val="0"/>
          <w:marRight w:val="0"/>
          <w:marTop w:val="0"/>
          <w:marBottom w:val="0"/>
          <w:divBdr>
            <w:top w:val="none" w:sz="0" w:space="0" w:color="auto"/>
            <w:left w:val="none" w:sz="0" w:space="0" w:color="auto"/>
            <w:bottom w:val="none" w:sz="0" w:space="0" w:color="auto"/>
            <w:right w:val="none" w:sz="0" w:space="0" w:color="auto"/>
          </w:divBdr>
        </w:div>
        <w:div w:id="316231906">
          <w:marLeft w:val="0"/>
          <w:marRight w:val="0"/>
          <w:marTop w:val="0"/>
          <w:marBottom w:val="0"/>
          <w:divBdr>
            <w:top w:val="none" w:sz="0" w:space="0" w:color="auto"/>
            <w:left w:val="none" w:sz="0" w:space="0" w:color="auto"/>
            <w:bottom w:val="none" w:sz="0" w:space="0" w:color="auto"/>
            <w:right w:val="none" w:sz="0" w:space="0" w:color="auto"/>
          </w:divBdr>
        </w:div>
        <w:div w:id="414975745">
          <w:marLeft w:val="0"/>
          <w:marRight w:val="0"/>
          <w:marTop w:val="0"/>
          <w:marBottom w:val="0"/>
          <w:divBdr>
            <w:top w:val="none" w:sz="0" w:space="0" w:color="auto"/>
            <w:left w:val="none" w:sz="0" w:space="0" w:color="auto"/>
            <w:bottom w:val="none" w:sz="0" w:space="0" w:color="auto"/>
            <w:right w:val="none" w:sz="0" w:space="0" w:color="auto"/>
          </w:divBdr>
        </w:div>
        <w:div w:id="1296834027">
          <w:marLeft w:val="0"/>
          <w:marRight w:val="0"/>
          <w:marTop w:val="0"/>
          <w:marBottom w:val="0"/>
          <w:divBdr>
            <w:top w:val="none" w:sz="0" w:space="0" w:color="auto"/>
            <w:left w:val="none" w:sz="0" w:space="0" w:color="auto"/>
            <w:bottom w:val="none" w:sz="0" w:space="0" w:color="auto"/>
            <w:right w:val="none" w:sz="0" w:space="0" w:color="auto"/>
          </w:divBdr>
        </w:div>
        <w:div w:id="1094083475">
          <w:marLeft w:val="0"/>
          <w:marRight w:val="0"/>
          <w:marTop w:val="0"/>
          <w:marBottom w:val="0"/>
          <w:divBdr>
            <w:top w:val="none" w:sz="0" w:space="0" w:color="auto"/>
            <w:left w:val="none" w:sz="0" w:space="0" w:color="auto"/>
            <w:bottom w:val="none" w:sz="0" w:space="0" w:color="auto"/>
            <w:right w:val="none" w:sz="0" w:space="0" w:color="auto"/>
          </w:divBdr>
        </w:div>
        <w:div w:id="681710939">
          <w:marLeft w:val="0"/>
          <w:marRight w:val="0"/>
          <w:marTop w:val="0"/>
          <w:marBottom w:val="0"/>
          <w:divBdr>
            <w:top w:val="none" w:sz="0" w:space="0" w:color="auto"/>
            <w:left w:val="none" w:sz="0" w:space="0" w:color="auto"/>
            <w:bottom w:val="none" w:sz="0" w:space="0" w:color="auto"/>
            <w:right w:val="none" w:sz="0" w:space="0" w:color="auto"/>
          </w:divBdr>
        </w:div>
        <w:div w:id="1235316687">
          <w:marLeft w:val="0"/>
          <w:marRight w:val="0"/>
          <w:marTop w:val="0"/>
          <w:marBottom w:val="0"/>
          <w:divBdr>
            <w:top w:val="none" w:sz="0" w:space="0" w:color="auto"/>
            <w:left w:val="none" w:sz="0" w:space="0" w:color="auto"/>
            <w:bottom w:val="none" w:sz="0" w:space="0" w:color="auto"/>
            <w:right w:val="none" w:sz="0" w:space="0" w:color="auto"/>
          </w:divBdr>
        </w:div>
        <w:div w:id="97800941">
          <w:marLeft w:val="0"/>
          <w:marRight w:val="0"/>
          <w:marTop w:val="0"/>
          <w:marBottom w:val="0"/>
          <w:divBdr>
            <w:top w:val="none" w:sz="0" w:space="0" w:color="auto"/>
            <w:left w:val="none" w:sz="0" w:space="0" w:color="auto"/>
            <w:bottom w:val="none" w:sz="0" w:space="0" w:color="auto"/>
            <w:right w:val="none" w:sz="0" w:space="0" w:color="auto"/>
          </w:divBdr>
        </w:div>
        <w:div w:id="1607077345">
          <w:marLeft w:val="0"/>
          <w:marRight w:val="0"/>
          <w:marTop w:val="0"/>
          <w:marBottom w:val="0"/>
          <w:divBdr>
            <w:top w:val="none" w:sz="0" w:space="0" w:color="auto"/>
            <w:left w:val="none" w:sz="0" w:space="0" w:color="auto"/>
            <w:bottom w:val="none" w:sz="0" w:space="0" w:color="auto"/>
            <w:right w:val="none" w:sz="0" w:space="0" w:color="auto"/>
          </w:divBdr>
        </w:div>
        <w:div w:id="77413692">
          <w:marLeft w:val="0"/>
          <w:marRight w:val="0"/>
          <w:marTop w:val="0"/>
          <w:marBottom w:val="0"/>
          <w:divBdr>
            <w:top w:val="none" w:sz="0" w:space="0" w:color="auto"/>
            <w:left w:val="none" w:sz="0" w:space="0" w:color="auto"/>
            <w:bottom w:val="none" w:sz="0" w:space="0" w:color="auto"/>
            <w:right w:val="none" w:sz="0" w:space="0" w:color="auto"/>
          </w:divBdr>
        </w:div>
        <w:div w:id="1027415482">
          <w:marLeft w:val="0"/>
          <w:marRight w:val="0"/>
          <w:marTop w:val="0"/>
          <w:marBottom w:val="0"/>
          <w:divBdr>
            <w:top w:val="none" w:sz="0" w:space="0" w:color="auto"/>
            <w:left w:val="none" w:sz="0" w:space="0" w:color="auto"/>
            <w:bottom w:val="none" w:sz="0" w:space="0" w:color="auto"/>
            <w:right w:val="none" w:sz="0" w:space="0" w:color="auto"/>
          </w:divBdr>
        </w:div>
        <w:div w:id="63725502">
          <w:marLeft w:val="0"/>
          <w:marRight w:val="0"/>
          <w:marTop w:val="0"/>
          <w:marBottom w:val="0"/>
          <w:divBdr>
            <w:top w:val="none" w:sz="0" w:space="0" w:color="auto"/>
            <w:left w:val="none" w:sz="0" w:space="0" w:color="auto"/>
            <w:bottom w:val="none" w:sz="0" w:space="0" w:color="auto"/>
            <w:right w:val="none" w:sz="0" w:space="0" w:color="auto"/>
          </w:divBdr>
        </w:div>
        <w:div w:id="758520226">
          <w:marLeft w:val="0"/>
          <w:marRight w:val="0"/>
          <w:marTop w:val="0"/>
          <w:marBottom w:val="0"/>
          <w:divBdr>
            <w:top w:val="none" w:sz="0" w:space="0" w:color="auto"/>
            <w:left w:val="none" w:sz="0" w:space="0" w:color="auto"/>
            <w:bottom w:val="none" w:sz="0" w:space="0" w:color="auto"/>
            <w:right w:val="none" w:sz="0" w:space="0" w:color="auto"/>
          </w:divBdr>
        </w:div>
      </w:divsChild>
    </w:div>
    <w:div w:id="1680037344">
      <w:bodyDiv w:val="1"/>
      <w:marLeft w:val="0"/>
      <w:marRight w:val="0"/>
      <w:marTop w:val="0"/>
      <w:marBottom w:val="0"/>
      <w:divBdr>
        <w:top w:val="none" w:sz="0" w:space="0" w:color="auto"/>
        <w:left w:val="none" w:sz="0" w:space="0" w:color="auto"/>
        <w:bottom w:val="none" w:sz="0" w:space="0" w:color="auto"/>
        <w:right w:val="none" w:sz="0" w:space="0" w:color="auto"/>
      </w:divBdr>
    </w:div>
    <w:div w:id="2000814655">
      <w:bodyDiv w:val="1"/>
      <w:marLeft w:val="0"/>
      <w:marRight w:val="0"/>
      <w:marTop w:val="0"/>
      <w:marBottom w:val="0"/>
      <w:divBdr>
        <w:top w:val="none" w:sz="0" w:space="0" w:color="auto"/>
        <w:left w:val="none" w:sz="0" w:space="0" w:color="auto"/>
        <w:bottom w:val="none" w:sz="0" w:space="0" w:color="auto"/>
        <w:right w:val="none" w:sz="0" w:space="0" w:color="auto"/>
      </w:divBdr>
    </w:div>
    <w:div w:id="2014215610">
      <w:bodyDiv w:val="1"/>
      <w:marLeft w:val="0"/>
      <w:marRight w:val="0"/>
      <w:marTop w:val="0"/>
      <w:marBottom w:val="0"/>
      <w:divBdr>
        <w:top w:val="none" w:sz="0" w:space="0" w:color="auto"/>
        <w:left w:val="none" w:sz="0" w:space="0" w:color="auto"/>
        <w:bottom w:val="none" w:sz="0" w:space="0" w:color="auto"/>
        <w:right w:val="none" w:sz="0" w:space="0" w:color="auto"/>
      </w:divBdr>
    </w:div>
    <w:div w:id="20299156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6.jpeg"/><Relationship Id="rId3" Type="http://schemas.openxmlformats.org/officeDocument/2006/relationships/styles" Target="styles.xml"/><Relationship Id="rId21" Type="http://schemas.openxmlformats.org/officeDocument/2006/relationships/hyperlink" Target="https://music-zone.eu/tag/slovensko/" TargetMode="Externa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5.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hyperlink" Target="https://music-zone.eu/tag/koncert/"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4.jpe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3.jpeg"/><Relationship Id="rId28" Type="http://schemas.openxmlformats.org/officeDocument/2006/relationships/footer" Target="footer2.xml"/><Relationship Id="rId10" Type="http://schemas.openxmlformats.org/officeDocument/2006/relationships/image" Target="media/image2.emf"/><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hyperlink" Target="http://www.kralovskychlmec" TargetMode="External"/><Relationship Id="rId14" Type="http://schemas.openxmlformats.org/officeDocument/2006/relationships/image" Target="media/image6.jpeg"/><Relationship Id="rId22" Type="http://schemas.openxmlformats.org/officeDocument/2006/relationships/image" Target="media/image12.jpeg"/><Relationship Id="rId27" Type="http://schemas.openxmlformats.org/officeDocument/2006/relationships/footer" Target="footer1.xml"/><Relationship Id="rId30"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86125B-CF06-45D3-91B0-72682E1FD4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11425</Words>
  <Characters>65127</Characters>
  <Application>Microsoft Office Word</Application>
  <DocSecurity>4</DocSecurity>
  <Lines>542</Lines>
  <Paragraphs>152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76400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ŠVISTUN Ladislav</dc:creator>
  <cp:keywords/>
  <dc:description/>
  <cp:lastModifiedBy>GULYÁSOVÁ Viola</cp:lastModifiedBy>
  <cp:revision>2</cp:revision>
  <cp:lastPrinted>2023-08-23T13:55:00Z</cp:lastPrinted>
  <dcterms:created xsi:type="dcterms:W3CDTF">2023-10-12T09:01:00Z</dcterms:created>
  <dcterms:modified xsi:type="dcterms:W3CDTF">2023-10-12T09:01:00Z</dcterms:modified>
</cp:coreProperties>
</file>