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3E0785" w14:textId="77777777" w:rsidR="00CA6B04" w:rsidRDefault="00A331BE" w:rsidP="00A331B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31BE">
        <w:rPr>
          <w:rFonts w:ascii="Times New Roman" w:hAnsi="Times New Roman" w:cs="Times New Roman"/>
          <w:b/>
          <w:sz w:val="24"/>
          <w:szCs w:val="24"/>
        </w:rPr>
        <w:t>Zápisnica</w:t>
      </w:r>
    </w:p>
    <w:p w14:paraId="60B34D76" w14:textId="77777777" w:rsidR="00A331BE" w:rsidRDefault="00A331BE" w:rsidP="00494D2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9AF8108" w14:textId="5DF3FD5B" w:rsidR="00A331BE" w:rsidRDefault="00A331BE" w:rsidP="00494D2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 rozhodnutí jediného spoločníka spoločnosti </w:t>
      </w:r>
      <w:r w:rsidR="002F1C94">
        <w:rPr>
          <w:rFonts w:ascii="Times New Roman" w:hAnsi="Times New Roman" w:cs="Times New Roman"/>
          <w:b/>
          <w:sz w:val="24"/>
          <w:szCs w:val="24"/>
        </w:rPr>
        <w:t xml:space="preserve">Eva Binová </w:t>
      </w:r>
      <w:r w:rsidRPr="00A331BE">
        <w:rPr>
          <w:rFonts w:ascii="Times New Roman" w:hAnsi="Times New Roman" w:cs="Times New Roman"/>
          <w:b/>
          <w:sz w:val="24"/>
          <w:szCs w:val="24"/>
        </w:rPr>
        <w:t xml:space="preserve"> s.r.o., so sídlom 076 </w:t>
      </w:r>
      <w:r w:rsidR="002F1C94">
        <w:rPr>
          <w:rFonts w:ascii="Times New Roman" w:hAnsi="Times New Roman" w:cs="Times New Roman"/>
          <w:b/>
          <w:sz w:val="24"/>
          <w:szCs w:val="24"/>
        </w:rPr>
        <w:t>84 Leles 321</w:t>
      </w:r>
      <w:r>
        <w:rPr>
          <w:rFonts w:ascii="Times New Roman" w:hAnsi="Times New Roman" w:cs="Times New Roman"/>
          <w:b/>
          <w:sz w:val="24"/>
          <w:szCs w:val="24"/>
        </w:rPr>
        <w:t xml:space="preserve">, IČO: </w:t>
      </w:r>
      <w:r w:rsidR="000C1E65">
        <w:rPr>
          <w:rFonts w:ascii="Times New Roman" w:hAnsi="Times New Roman" w:cs="Times New Roman"/>
          <w:b/>
          <w:sz w:val="24"/>
          <w:szCs w:val="24"/>
        </w:rPr>
        <w:t>47614901</w:t>
      </w:r>
      <w:r>
        <w:rPr>
          <w:rFonts w:ascii="Times New Roman" w:hAnsi="Times New Roman" w:cs="Times New Roman"/>
          <w:b/>
          <w:sz w:val="24"/>
          <w:szCs w:val="24"/>
        </w:rPr>
        <w:t>, DIČ: 202</w:t>
      </w:r>
      <w:r w:rsidR="000C1E65">
        <w:rPr>
          <w:rFonts w:ascii="Times New Roman" w:hAnsi="Times New Roman" w:cs="Times New Roman"/>
          <w:b/>
          <w:sz w:val="24"/>
          <w:szCs w:val="24"/>
        </w:rPr>
        <w:t>4024046</w:t>
      </w:r>
      <w:r>
        <w:rPr>
          <w:rFonts w:ascii="Times New Roman" w:hAnsi="Times New Roman" w:cs="Times New Roman"/>
          <w:b/>
          <w:sz w:val="24"/>
          <w:szCs w:val="24"/>
        </w:rPr>
        <w:t xml:space="preserve"> zapísaná v Obchodnom registri OS Košice I., Oddiel Sro, vložka č.: </w:t>
      </w:r>
      <w:r w:rsidR="000C1E65">
        <w:rPr>
          <w:rFonts w:ascii="Times New Roman" w:hAnsi="Times New Roman" w:cs="Times New Roman"/>
          <w:b/>
          <w:sz w:val="24"/>
          <w:szCs w:val="24"/>
        </w:rPr>
        <w:t>34907</w:t>
      </w:r>
      <w:r>
        <w:rPr>
          <w:rFonts w:ascii="Times New Roman" w:hAnsi="Times New Roman" w:cs="Times New Roman"/>
          <w:b/>
          <w:sz w:val="24"/>
          <w:szCs w:val="24"/>
        </w:rPr>
        <w:t xml:space="preserve">/V, </w:t>
      </w:r>
      <w:r>
        <w:rPr>
          <w:rFonts w:ascii="Times New Roman" w:hAnsi="Times New Roman" w:cs="Times New Roman"/>
          <w:sz w:val="24"/>
          <w:szCs w:val="24"/>
        </w:rPr>
        <w:t>vykonávajúcich zároveň pôsobnosť valného zhromaždenia obchodnej spoločnosti v zmysle §132 obchodného zákonníka.</w:t>
      </w:r>
    </w:p>
    <w:p w14:paraId="3CF5EF97" w14:textId="77777777" w:rsidR="00A331BE" w:rsidRDefault="00A331BE" w:rsidP="00494D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1F54BF9" w14:textId="02E06D94" w:rsidR="00A331BE" w:rsidRDefault="000C1E65" w:rsidP="00494D2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Eva Binová</w:t>
      </w:r>
      <w:r w:rsidR="00A331BE" w:rsidRPr="00494D22">
        <w:rPr>
          <w:rFonts w:ascii="Times New Roman" w:hAnsi="Times New Roman" w:cs="Times New Roman"/>
          <w:b/>
          <w:sz w:val="24"/>
          <w:szCs w:val="24"/>
        </w:rPr>
        <w:t>,</w:t>
      </w:r>
      <w:r w:rsidR="00494D22" w:rsidRPr="00494D22">
        <w:rPr>
          <w:rFonts w:ascii="Times New Roman" w:hAnsi="Times New Roman" w:cs="Times New Roman"/>
          <w:b/>
          <w:sz w:val="24"/>
          <w:szCs w:val="24"/>
        </w:rPr>
        <w:t xml:space="preserve"> nar. </w:t>
      </w:r>
      <w:r w:rsidR="00A331BE" w:rsidRPr="00494D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B441F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="00A331BE" w:rsidRPr="00494D22">
        <w:rPr>
          <w:rFonts w:ascii="Times New Roman" w:hAnsi="Times New Roman" w:cs="Times New Roman"/>
          <w:b/>
          <w:sz w:val="24"/>
          <w:szCs w:val="24"/>
        </w:rPr>
        <w:t>.0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="00A331BE" w:rsidRPr="00494D22">
        <w:rPr>
          <w:rFonts w:ascii="Times New Roman" w:hAnsi="Times New Roman" w:cs="Times New Roman"/>
          <w:b/>
          <w:sz w:val="24"/>
          <w:szCs w:val="24"/>
        </w:rPr>
        <w:t>.19</w:t>
      </w:r>
      <w:r>
        <w:rPr>
          <w:rFonts w:ascii="Times New Roman" w:hAnsi="Times New Roman" w:cs="Times New Roman"/>
          <w:b/>
          <w:sz w:val="24"/>
          <w:szCs w:val="24"/>
        </w:rPr>
        <w:t>73</w:t>
      </w:r>
      <w:r w:rsidR="00A331BE" w:rsidRPr="00494D22">
        <w:rPr>
          <w:rFonts w:ascii="Times New Roman" w:hAnsi="Times New Roman" w:cs="Times New Roman"/>
          <w:b/>
          <w:sz w:val="24"/>
          <w:szCs w:val="24"/>
        </w:rPr>
        <w:t xml:space="preserve">, bytom </w:t>
      </w:r>
      <w:r w:rsidR="001B441F">
        <w:rPr>
          <w:rFonts w:ascii="Times New Roman" w:hAnsi="Times New Roman" w:cs="Times New Roman"/>
          <w:b/>
          <w:sz w:val="24"/>
          <w:szCs w:val="24"/>
        </w:rPr>
        <w:t>L</w:t>
      </w:r>
      <w:r>
        <w:rPr>
          <w:rFonts w:ascii="Times New Roman" w:hAnsi="Times New Roman" w:cs="Times New Roman"/>
          <w:b/>
          <w:sz w:val="24"/>
          <w:szCs w:val="24"/>
        </w:rPr>
        <w:t>eles 321</w:t>
      </w:r>
      <w:r w:rsidR="00A331BE" w:rsidRPr="00494D22">
        <w:rPr>
          <w:rFonts w:ascii="Times New Roman" w:hAnsi="Times New Roman" w:cs="Times New Roman"/>
          <w:b/>
          <w:sz w:val="24"/>
          <w:szCs w:val="24"/>
        </w:rPr>
        <w:t>,</w:t>
      </w:r>
      <w:r w:rsidR="00A331BE">
        <w:rPr>
          <w:rFonts w:ascii="Times New Roman" w:hAnsi="Times New Roman" w:cs="Times New Roman"/>
          <w:sz w:val="24"/>
          <w:szCs w:val="24"/>
        </w:rPr>
        <w:t xml:space="preserve"> pri tomto právnom úkone vystupujúci ako jediný spoločník a konateľ spoločnosti s ručením obmedzeným </w:t>
      </w:r>
      <w:r>
        <w:rPr>
          <w:rFonts w:ascii="Times New Roman" w:hAnsi="Times New Roman" w:cs="Times New Roman"/>
          <w:sz w:val="24"/>
          <w:szCs w:val="24"/>
        </w:rPr>
        <w:t>Eva Binová s.r.o.</w:t>
      </w:r>
      <w:r w:rsidR="00A331BE">
        <w:rPr>
          <w:rFonts w:ascii="Times New Roman" w:hAnsi="Times New Roman" w:cs="Times New Roman"/>
          <w:sz w:val="24"/>
          <w:szCs w:val="24"/>
        </w:rPr>
        <w:t xml:space="preserve">, so sídlom </w:t>
      </w:r>
      <w:r>
        <w:rPr>
          <w:rFonts w:ascii="Times New Roman" w:hAnsi="Times New Roman" w:cs="Times New Roman"/>
          <w:sz w:val="24"/>
          <w:szCs w:val="24"/>
        </w:rPr>
        <w:t>076 84 Leles 321</w:t>
      </w:r>
      <w:r w:rsidR="00D02B87">
        <w:rPr>
          <w:rFonts w:ascii="Times New Roman" w:hAnsi="Times New Roman" w:cs="Times New Roman"/>
          <w:sz w:val="24"/>
          <w:szCs w:val="24"/>
        </w:rPr>
        <w:t xml:space="preserve">, </w:t>
      </w:r>
      <w:r w:rsidR="00D02B87">
        <w:rPr>
          <w:rFonts w:ascii="Times New Roman" w:hAnsi="Times New Roman" w:cs="Times New Roman"/>
          <w:b/>
          <w:sz w:val="24"/>
          <w:szCs w:val="24"/>
        </w:rPr>
        <w:t xml:space="preserve">IČO: </w:t>
      </w:r>
      <w:r>
        <w:rPr>
          <w:rFonts w:ascii="Times New Roman" w:hAnsi="Times New Roman" w:cs="Times New Roman"/>
          <w:b/>
          <w:sz w:val="24"/>
          <w:szCs w:val="24"/>
        </w:rPr>
        <w:t>47614901</w:t>
      </w:r>
      <w:r w:rsidR="00D02B87">
        <w:rPr>
          <w:rFonts w:ascii="Times New Roman" w:hAnsi="Times New Roman" w:cs="Times New Roman"/>
          <w:b/>
          <w:sz w:val="24"/>
          <w:szCs w:val="24"/>
        </w:rPr>
        <w:t xml:space="preserve">, DIČ: </w:t>
      </w:r>
      <w:r>
        <w:rPr>
          <w:rFonts w:ascii="Times New Roman" w:hAnsi="Times New Roman" w:cs="Times New Roman"/>
          <w:b/>
          <w:sz w:val="24"/>
          <w:szCs w:val="24"/>
        </w:rPr>
        <w:t>2024024046</w:t>
      </w:r>
      <w:r w:rsidR="00D02B87">
        <w:rPr>
          <w:rFonts w:ascii="Times New Roman" w:hAnsi="Times New Roman" w:cs="Times New Roman"/>
          <w:b/>
          <w:sz w:val="24"/>
          <w:szCs w:val="24"/>
        </w:rPr>
        <w:t xml:space="preserve"> zapísaná v Obchodnom registri OS Košice I., Oddiel Sro, vložka č.: </w:t>
      </w:r>
      <w:r>
        <w:rPr>
          <w:rFonts w:ascii="Times New Roman" w:hAnsi="Times New Roman" w:cs="Times New Roman"/>
          <w:b/>
          <w:sz w:val="24"/>
          <w:szCs w:val="24"/>
        </w:rPr>
        <w:t>34907</w:t>
      </w:r>
      <w:r w:rsidR="00D02B87">
        <w:rPr>
          <w:rFonts w:ascii="Times New Roman" w:hAnsi="Times New Roman" w:cs="Times New Roman"/>
          <w:b/>
          <w:sz w:val="24"/>
          <w:szCs w:val="24"/>
        </w:rPr>
        <w:t xml:space="preserve">/V, </w:t>
      </w:r>
      <w:r w:rsidR="00D02B87">
        <w:rPr>
          <w:rFonts w:ascii="Times New Roman" w:hAnsi="Times New Roman" w:cs="Times New Roman"/>
          <w:sz w:val="24"/>
          <w:szCs w:val="24"/>
        </w:rPr>
        <w:t>vykonávajúc v zmysle § 132 Obchodného zákonníka pôsobnosť valného zhromaždenia</w:t>
      </w:r>
    </w:p>
    <w:p w14:paraId="7A705A4F" w14:textId="77777777" w:rsidR="00D02B87" w:rsidRDefault="00D02B87" w:rsidP="00494D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3D953E5" w14:textId="425CD190" w:rsidR="002E188B" w:rsidRPr="00494D22" w:rsidRDefault="002E188B" w:rsidP="002E188B">
      <w:pPr>
        <w:jc w:val="center"/>
        <w:rPr>
          <w:rFonts w:ascii="Times New Roman" w:hAnsi="Times New Roman" w:cs="Times New Roman"/>
          <w:sz w:val="24"/>
          <w:szCs w:val="24"/>
        </w:rPr>
      </w:pPr>
      <w:r w:rsidRPr="00494D22">
        <w:rPr>
          <w:rFonts w:ascii="Times New Roman" w:hAnsi="Times New Roman" w:cs="Times New Roman"/>
          <w:sz w:val="24"/>
          <w:szCs w:val="24"/>
        </w:rPr>
        <w:t xml:space="preserve">rozhodol dňa </w:t>
      </w:r>
      <w:r w:rsidR="00DD1528">
        <w:rPr>
          <w:rFonts w:ascii="Times New Roman" w:hAnsi="Times New Roman" w:cs="Times New Roman"/>
          <w:sz w:val="24"/>
          <w:szCs w:val="24"/>
        </w:rPr>
        <w:t>2</w:t>
      </w:r>
      <w:r w:rsidR="002E1FDA">
        <w:rPr>
          <w:rFonts w:ascii="Times New Roman" w:hAnsi="Times New Roman" w:cs="Times New Roman"/>
          <w:sz w:val="24"/>
          <w:szCs w:val="24"/>
        </w:rPr>
        <w:t>7</w:t>
      </w:r>
      <w:r w:rsidRPr="00494D22">
        <w:rPr>
          <w:rFonts w:ascii="Times New Roman" w:hAnsi="Times New Roman" w:cs="Times New Roman"/>
          <w:sz w:val="24"/>
          <w:szCs w:val="24"/>
        </w:rPr>
        <w:t>.0</w:t>
      </w:r>
      <w:r w:rsidR="002E1FDA">
        <w:rPr>
          <w:rFonts w:ascii="Times New Roman" w:hAnsi="Times New Roman" w:cs="Times New Roman"/>
          <w:sz w:val="24"/>
          <w:szCs w:val="24"/>
        </w:rPr>
        <w:t>6</w:t>
      </w:r>
      <w:r w:rsidRPr="00494D22">
        <w:rPr>
          <w:rFonts w:ascii="Times New Roman" w:hAnsi="Times New Roman" w:cs="Times New Roman"/>
          <w:sz w:val="24"/>
          <w:szCs w:val="24"/>
        </w:rPr>
        <w:t>.20</w:t>
      </w:r>
      <w:r>
        <w:rPr>
          <w:rFonts w:ascii="Times New Roman" w:hAnsi="Times New Roman" w:cs="Times New Roman"/>
          <w:sz w:val="24"/>
          <w:szCs w:val="24"/>
        </w:rPr>
        <w:t>2</w:t>
      </w:r>
      <w:r w:rsidR="002E1FDA">
        <w:rPr>
          <w:rFonts w:ascii="Times New Roman" w:hAnsi="Times New Roman" w:cs="Times New Roman"/>
          <w:sz w:val="24"/>
          <w:szCs w:val="24"/>
        </w:rPr>
        <w:t>3</w:t>
      </w:r>
    </w:p>
    <w:p w14:paraId="03745AE0" w14:textId="77777777" w:rsidR="002E188B" w:rsidRPr="00494D22" w:rsidRDefault="002E188B" w:rsidP="002E188B">
      <w:pPr>
        <w:jc w:val="center"/>
        <w:rPr>
          <w:rFonts w:ascii="Times New Roman" w:hAnsi="Times New Roman" w:cs="Times New Roman"/>
          <w:sz w:val="24"/>
          <w:szCs w:val="24"/>
        </w:rPr>
      </w:pPr>
      <w:r w:rsidRPr="00494D22">
        <w:rPr>
          <w:rFonts w:ascii="Times New Roman" w:hAnsi="Times New Roman" w:cs="Times New Roman"/>
          <w:sz w:val="24"/>
          <w:szCs w:val="24"/>
        </w:rPr>
        <w:t>o tom, že</w:t>
      </w:r>
    </w:p>
    <w:p w14:paraId="21CEFF52" w14:textId="13B5147F" w:rsidR="002E188B" w:rsidRPr="00494D22" w:rsidRDefault="002E188B" w:rsidP="002E188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4D22">
        <w:rPr>
          <w:rFonts w:ascii="Times New Roman" w:hAnsi="Times New Roman" w:cs="Times New Roman"/>
          <w:b/>
          <w:sz w:val="24"/>
          <w:szCs w:val="24"/>
        </w:rPr>
        <w:t xml:space="preserve">schvaľuje </w:t>
      </w:r>
      <w:r w:rsidR="002E1FDA">
        <w:rPr>
          <w:rFonts w:ascii="Times New Roman" w:hAnsi="Times New Roman" w:cs="Times New Roman"/>
          <w:b/>
          <w:sz w:val="24"/>
          <w:szCs w:val="24"/>
        </w:rPr>
        <w:t xml:space="preserve">rozdelenie zisku </w:t>
      </w:r>
      <w:r w:rsidR="0021637E">
        <w:rPr>
          <w:rFonts w:ascii="Times New Roman" w:hAnsi="Times New Roman" w:cs="Times New Roman"/>
          <w:b/>
          <w:sz w:val="24"/>
          <w:szCs w:val="24"/>
        </w:rPr>
        <w:t>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za rok 20</w:t>
      </w:r>
      <w:r w:rsidR="00DD1528">
        <w:rPr>
          <w:rFonts w:ascii="Times New Roman" w:hAnsi="Times New Roman" w:cs="Times New Roman"/>
          <w:b/>
          <w:sz w:val="24"/>
          <w:szCs w:val="24"/>
        </w:rPr>
        <w:t>2</w:t>
      </w:r>
      <w:r w:rsidR="002E1FDA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1637E">
        <w:rPr>
          <w:rFonts w:ascii="Times New Roman" w:hAnsi="Times New Roman" w:cs="Times New Roman"/>
          <w:b/>
          <w:sz w:val="24"/>
          <w:szCs w:val="24"/>
        </w:rPr>
        <w:t xml:space="preserve">vo výške </w:t>
      </w:r>
      <w:r w:rsidR="002E1FDA">
        <w:rPr>
          <w:rFonts w:ascii="Times New Roman" w:hAnsi="Times New Roman" w:cs="Times New Roman"/>
          <w:b/>
          <w:sz w:val="24"/>
          <w:szCs w:val="24"/>
        </w:rPr>
        <w:t>200,41</w:t>
      </w:r>
      <w:r w:rsidR="0021637E">
        <w:rPr>
          <w:rFonts w:ascii="Times New Roman" w:hAnsi="Times New Roman" w:cs="Times New Roman"/>
          <w:b/>
          <w:sz w:val="24"/>
          <w:szCs w:val="24"/>
        </w:rPr>
        <w:t xml:space="preserve"> EUR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94D22">
        <w:rPr>
          <w:rFonts w:ascii="Times New Roman" w:hAnsi="Times New Roman" w:cs="Times New Roman"/>
          <w:b/>
          <w:sz w:val="24"/>
          <w:szCs w:val="24"/>
        </w:rPr>
        <w:t>nasledovne:</w:t>
      </w:r>
    </w:p>
    <w:p w14:paraId="0CBBDCDA" w14:textId="019002B9" w:rsidR="000C1E65" w:rsidRDefault="002E188B" w:rsidP="002E188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jediný spoločník</w:t>
      </w:r>
      <w:r w:rsidR="000C1E65">
        <w:rPr>
          <w:rFonts w:ascii="Times New Roman" w:hAnsi="Times New Roman" w:cs="Times New Roman"/>
          <w:sz w:val="24"/>
          <w:szCs w:val="24"/>
        </w:rPr>
        <w:t xml:space="preserve"> schvaľuje zisk spoločnosti za rok 202</w:t>
      </w:r>
      <w:r w:rsidR="002E1FDA">
        <w:rPr>
          <w:rFonts w:ascii="Times New Roman" w:hAnsi="Times New Roman" w:cs="Times New Roman"/>
          <w:sz w:val="24"/>
          <w:szCs w:val="24"/>
        </w:rPr>
        <w:t>2</w:t>
      </w:r>
      <w:r w:rsidR="000C1E65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2E1FDA">
        <w:rPr>
          <w:rFonts w:ascii="Times New Roman" w:hAnsi="Times New Roman" w:cs="Times New Roman"/>
          <w:sz w:val="24"/>
          <w:szCs w:val="24"/>
        </w:rPr>
        <w:t>200,41</w:t>
      </w:r>
      <w:r w:rsidR="000C1E65">
        <w:rPr>
          <w:rFonts w:ascii="Times New Roman" w:hAnsi="Times New Roman" w:cs="Times New Roman"/>
          <w:sz w:val="24"/>
          <w:szCs w:val="24"/>
        </w:rPr>
        <w:t xml:space="preserve"> s tým, že celý zisk prevedie na účet nerozdelený zisk  spoločnosti.</w:t>
      </w:r>
    </w:p>
    <w:p w14:paraId="526FC4C5" w14:textId="77777777" w:rsidR="002E188B" w:rsidRDefault="002E188B" w:rsidP="002E18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4DC9D5F" w14:textId="77777777" w:rsidR="002E188B" w:rsidRDefault="002E188B" w:rsidP="002E18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E8E1D41" w14:textId="4981A888" w:rsidR="002E188B" w:rsidRDefault="002E188B" w:rsidP="002E188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0C1E65">
        <w:rPr>
          <w:rFonts w:ascii="Times New Roman" w:hAnsi="Times New Roman" w:cs="Times New Roman"/>
          <w:sz w:val="24"/>
          <w:szCs w:val="24"/>
        </w:rPr>
        <w:t xml:space="preserve"> Lelesi </w:t>
      </w:r>
      <w:r>
        <w:rPr>
          <w:rFonts w:ascii="Times New Roman" w:hAnsi="Times New Roman" w:cs="Times New Roman"/>
          <w:sz w:val="24"/>
          <w:szCs w:val="24"/>
        </w:rPr>
        <w:t xml:space="preserve">dňa </w:t>
      </w:r>
      <w:r w:rsidR="00DD1528">
        <w:rPr>
          <w:rFonts w:ascii="Times New Roman" w:hAnsi="Times New Roman" w:cs="Times New Roman"/>
          <w:sz w:val="24"/>
          <w:szCs w:val="24"/>
        </w:rPr>
        <w:t>2</w:t>
      </w:r>
      <w:r w:rsidR="002E1FDA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.0</w:t>
      </w:r>
      <w:r w:rsidR="002E1FDA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.202</w:t>
      </w:r>
      <w:r w:rsidR="002E1FDA">
        <w:rPr>
          <w:rFonts w:ascii="Times New Roman" w:hAnsi="Times New Roman" w:cs="Times New Roman"/>
          <w:sz w:val="24"/>
          <w:szCs w:val="24"/>
        </w:rPr>
        <w:t>3</w:t>
      </w:r>
    </w:p>
    <w:p w14:paraId="6D0514FC" w14:textId="77777777" w:rsidR="002E188B" w:rsidRDefault="002E188B" w:rsidP="002E18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7030799" w14:textId="77777777" w:rsidR="002E188B" w:rsidRDefault="002E188B" w:rsidP="002E18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A4762C1" w14:textId="1D3E872F" w:rsidR="002E188B" w:rsidRDefault="002E188B" w:rsidP="002E188B">
      <w:pPr>
        <w:spacing w:after="0" w:line="240" w:lineRule="auto"/>
        <w:ind w:left="424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A00886"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00886">
        <w:rPr>
          <w:rFonts w:ascii="Times New Roman" w:hAnsi="Times New Roman" w:cs="Times New Roman"/>
          <w:sz w:val="24"/>
          <w:szCs w:val="24"/>
        </w:rPr>
        <w:t>Eva Binová</w:t>
      </w:r>
    </w:p>
    <w:p w14:paraId="2FA46ECA" w14:textId="77777777" w:rsidR="002E188B" w:rsidRDefault="002E188B" w:rsidP="002E188B">
      <w:pPr>
        <w:spacing w:after="0" w:line="240" w:lineRule="auto"/>
        <w:ind w:left="424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konateľ a jediný spoločník spoločnosti</w:t>
      </w:r>
    </w:p>
    <w:p w14:paraId="523B0BB5" w14:textId="77777777" w:rsidR="002E188B" w:rsidRDefault="002E188B" w:rsidP="002E188B">
      <w:pPr>
        <w:spacing w:after="0" w:line="240" w:lineRule="auto"/>
        <w:ind w:left="424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vykonávajúci pôsobnosť VZ</w:t>
      </w:r>
    </w:p>
    <w:p w14:paraId="3E3CEDCE" w14:textId="3F8A66BD" w:rsidR="002E188B" w:rsidRDefault="002E188B" w:rsidP="002E18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B943747" w14:textId="401977BC" w:rsidR="002E188B" w:rsidRDefault="002E188B" w:rsidP="002E18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C133214" w14:textId="7774E761" w:rsidR="002E188B" w:rsidRDefault="002E188B" w:rsidP="002E18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ADD6454" w14:textId="7A5EE086" w:rsidR="002E188B" w:rsidRDefault="002E188B" w:rsidP="002E18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4D8781B" w14:textId="1F846E5D" w:rsidR="002E188B" w:rsidRDefault="002E188B" w:rsidP="002E18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8AB55C" w14:textId="025C6085" w:rsidR="002E188B" w:rsidRDefault="002E188B" w:rsidP="002E18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CEF767B" w14:textId="77777777" w:rsidR="002E188B" w:rsidRDefault="002E188B" w:rsidP="002E188B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2E18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9135EF"/>
    <w:multiLevelType w:val="hybridMultilevel"/>
    <w:tmpl w:val="0BBC9BDE"/>
    <w:lvl w:ilvl="0" w:tplc="0546AE8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7F54B4"/>
    <w:multiLevelType w:val="hybridMultilevel"/>
    <w:tmpl w:val="10284186"/>
    <w:lvl w:ilvl="0" w:tplc="DAF22C9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66881069">
    <w:abstractNumId w:val="0"/>
  </w:num>
  <w:num w:numId="2" w16cid:durableId="12881190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75D"/>
    <w:rsid w:val="0000298A"/>
    <w:rsid w:val="000C1E65"/>
    <w:rsid w:val="001738E7"/>
    <w:rsid w:val="001B441F"/>
    <w:rsid w:val="002125EE"/>
    <w:rsid w:val="0021637E"/>
    <w:rsid w:val="002E188B"/>
    <w:rsid w:val="002E1FDA"/>
    <w:rsid w:val="002F1C94"/>
    <w:rsid w:val="00494D22"/>
    <w:rsid w:val="00520807"/>
    <w:rsid w:val="005523E8"/>
    <w:rsid w:val="00560F6F"/>
    <w:rsid w:val="00590D16"/>
    <w:rsid w:val="005C5C6F"/>
    <w:rsid w:val="008A5C72"/>
    <w:rsid w:val="009A6C47"/>
    <w:rsid w:val="009C1B95"/>
    <w:rsid w:val="00A00886"/>
    <w:rsid w:val="00A331BE"/>
    <w:rsid w:val="00A65C49"/>
    <w:rsid w:val="00CA6B04"/>
    <w:rsid w:val="00D02B87"/>
    <w:rsid w:val="00D45453"/>
    <w:rsid w:val="00DD1528"/>
    <w:rsid w:val="00E0775D"/>
    <w:rsid w:val="00E956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B7AEF"/>
  <w15:docId w15:val="{5089C779-2A2F-46DC-837F-8A0D5FFD1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02B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2</Pages>
  <Words>164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Ildiko</dc:creator>
  <cp:lastModifiedBy>Euro - gsm</cp:lastModifiedBy>
  <cp:revision>26</cp:revision>
  <cp:lastPrinted>2021-06-22T12:21:00Z</cp:lastPrinted>
  <dcterms:created xsi:type="dcterms:W3CDTF">2021-06-22T10:52:00Z</dcterms:created>
  <dcterms:modified xsi:type="dcterms:W3CDTF">2023-08-03T06:22:00Z</dcterms:modified>
</cp:coreProperties>
</file>