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91A76">
        <w:rPr>
          <w:rFonts w:cs="Arial"/>
          <w:szCs w:val="22"/>
        </w:rPr>
        <w:t>13</w:t>
      </w:r>
      <w:r>
        <w:rPr>
          <w:rFonts w:cs="Arial"/>
          <w:szCs w:val="22"/>
        </w:rPr>
        <w:t>.0</w:t>
      </w:r>
      <w:r w:rsidR="00591A76">
        <w:rPr>
          <w:rFonts w:cs="Arial"/>
          <w:szCs w:val="22"/>
        </w:rPr>
        <w:t>4</w:t>
      </w:r>
      <w:r>
        <w:rPr>
          <w:rFonts w:cs="Arial"/>
          <w:szCs w:val="22"/>
        </w:rPr>
        <w:t>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SOS UNI,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Vysokoškolákov 33A,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54527198          DIČ:  2121714936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1A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1A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91A76">
        <w:rPr>
          <w:rFonts w:cs="Arial"/>
          <w:szCs w:val="22"/>
        </w:rPr>
        <w:t xml:space="preserve"> sprostredkovanie obchodnej činnosti a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91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91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91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91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91A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91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91A76">
        <w:rPr>
          <w:rFonts w:cs="Arial"/>
          <w:szCs w:val="22"/>
        </w:rPr>
        <w:t>27.06.2023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1A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Hanuliaková Monika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91A7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54527198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2121714936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A7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A76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31201C08-A6F4-49E6-96FF-605A4EDE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3B7A59-ECB7-4BC9-B2AD-AEAC9E7D4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4118</Words>
  <Characters>26785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2023-06-29T09:12:00Z</dcterms:created>
  <dcterms:modified xsi:type="dcterms:W3CDTF">2023-06-29T09:20:00Z</dcterms:modified>
</cp:coreProperties>
</file>