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F0D" w:rsidRDefault="0051779B" w:rsidP="00AC67C5">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3pt;height:139pt">
            <v:imagedata r:id="rId8" o:title=""/>
          </v:shape>
        </w:pict>
      </w:r>
    </w:p>
    <w:p w:rsidR="00090F0D" w:rsidRDefault="00090F0D" w:rsidP="00AC67C5"/>
    <w:p w:rsidR="00090F0D" w:rsidRDefault="00090F0D" w:rsidP="00AC67C5"/>
    <w:p w:rsidR="00090F0D" w:rsidRPr="001C049B" w:rsidRDefault="00090F0D"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Obce</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rsidR="00090F0D" w:rsidRPr="00F77706" w:rsidRDefault="00090F0D" w:rsidP="00AC67C5">
      <w:pPr>
        <w:spacing w:line="360" w:lineRule="auto"/>
        <w:jc w:val="center"/>
        <w:rPr>
          <w:rFonts w:ascii="Elephant" w:hAnsi="Elephant"/>
          <w:b/>
          <w:bCs/>
          <w:sz w:val="72"/>
          <w:szCs w:val="72"/>
        </w:rPr>
      </w:pPr>
      <w:r>
        <w:rPr>
          <w:rFonts w:ascii="Elephant" w:hAnsi="Elephant"/>
          <w:b/>
          <w:bCs/>
          <w:sz w:val="72"/>
          <w:szCs w:val="72"/>
        </w:rPr>
        <w:t xml:space="preserve">za rok </w:t>
      </w:r>
      <w:r w:rsidR="008C0BF5">
        <w:rPr>
          <w:rFonts w:ascii="Elephant" w:hAnsi="Elephant"/>
          <w:b/>
          <w:bCs/>
          <w:sz w:val="72"/>
          <w:szCs w:val="72"/>
        </w:rPr>
        <w:t>20</w:t>
      </w:r>
      <w:r w:rsidR="00AA203C">
        <w:rPr>
          <w:rFonts w:ascii="Elephant" w:hAnsi="Elephant"/>
          <w:b/>
          <w:bCs/>
          <w:sz w:val="72"/>
          <w:szCs w:val="72"/>
        </w:rPr>
        <w:t>22</w:t>
      </w:r>
    </w:p>
    <w:p w:rsidR="00090F0D" w:rsidRDefault="00090F0D" w:rsidP="00AC67C5"/>
    <w:p w:rsidR="00090F0D" w:rsidRDefault="0051779B" w:rsidP="000E5DAC">
      <w:pPr>
        <w:jc w:val="center"/>
      </w:pPr>
      <w:r>
        <w:pict>
          <v:shape id="_x0000_i1026" type="#_x0000_t75" style="width:129.75pt;height:145.65pt">
            <v:imagedata r:id="rId9" o:title=""/>
          </v:shape>
        </w:pict>
      </w:r>
      <w:r>
        <w:pict>
          <v:shape id="_x0000_i1027" type="#_x0000_t75" style="width:126.4pt;height:139pt">
            <v:imagedata r:id="rId10" o:title=""/>
          </v:shape>
        </w:pict>
      </w:r>
    </w:p>
    <w:p w:rsidR="00090F0D" w:rsidRDefault="00090F0D" w:rsidP="00AC67C5">
      <w:pPr>
        <w:rPr>
          <w:sz w:val="28"/>
          <w:szCs w:val="28"/>
        </w:rPr>
      </w:pPr>
    </w:p>
    <w:p w:rsidR="00090F0D" w:rsidRDefault="00090F0D" w:rsidP="00AC67C5">
      <w:pPr>
        <w:rPr>
          <w:sz w:val="28"/>
          <w:szCs w:val="28"/>
        </w:rPr>
      </w:pPr>
    </w:p>
    <w:p w:rsidR="00090F0D" w:rsidRDefault="00090F0D" w:rsidP="00AC67C5">
      <w:pPr>
        <w:rPr>
          <w:sz w:val="28"/>
          <w:szCs w:val="28"/>
        </w:rPr>
      </w:pPr>
      <w:r>
        <w:rPr>
          <w:sz w:val="28"/>
          <w:szCs w:val="28"/>
        </w:rPr>
        <w:t xml:space="preserve">Vypracovala: Milota Dianišová                                         </w:t>
      </w:r>
      <w:r w:rsidR="00AA203C">
        <w:rPr>
          <w:sz w:val="28"/>
          <w:szCs w:val="28"/>
        </w:rPr>
        <w:t>Tibor Stehlík</w:t>
      </w:r>
    </w:p>
    <w:p w:rsidR="00090F0D" w:rsidRDefault="00090F0D" w:rsidP="00AC67C5">
      <w:pPr>
        <w:rPr>
          <w:sz w:val="28"/>
          <w:szCs w:val="28"/>
        </w:rPr>
      </w:pPr>
      <w:r>
        <w:rPr>
          <w:sz w:val="28"/>
          <w:szCs w:val="28"/>
        </w:rPr>
        <w:t xml:space="preserve">                                                                                      </w:t>
      </w:r>
      <w:r w:rsidR="00AA203C">
        <w:rPr>
          <w:sz w:val="28"/>
          <w:szCs w:val="28"/>
        </w:rPr>
        <w:t xml:space="preserve">   </w:t>
      </w:r>
      <w:r>
        <w:rPr>
          <w:sz w:val="28"/>
          <w:szCs w:val="28"/>
        </w:rPr>
        <w:t xml:space="preserve">   starosta obce</w:t>
      </w:r>
    </w:p>
    <w:p w:rsidR="00574BAC" w:rsidRDefault="00574BAC" w:rsidP="00AC67C5">
      <w:pPr>
        <w:rPr>
          <w:sz w:val="28"/>
          <w:szCs w:val="28"/>
        </w:rPr>
      </w:pPr>
    </w:p>
    <w:p w:rsidR="00090F0D" w:rsidRDefault="00090F0D" w:rsidP="00AC67C5">
      <w:pPr>
        <w:rPr>
          <w:b/>
          <w:bCs/>
          <w:sz w:val="30"/>
          <w:szCs w:val="30"/>
        </w:rPr>
      </w:pPr>
    </w:p>
    <w:p w:rsidR="00090F0D" w:rsidRDefault="00090F0D" w:rsidP="00996A69">
      <w:pPr>
        <w:tabs>
          <w:tab w:val="right" w:pos="8820"/>
        </w:tabs>
        <w:spacing w:line="360" w:lineRule="auto"/>
        <w:jc w:val="both"/>
        <w:rPr>
          <w:b/>
        </w:rPr>
      </w:pPr>
      <w:r>
        <w:rPr>
          <w:b/>
        </w:rPr>
        <w:t>OBSAH</w:t>
      </w:r>
      <w:r>
        <w:rPr>
          <w:b/>
        </w:rPr>
        <w:tab/>
        <w:t>str.</w:t>
      </w:r>
    </w:p>
    <w:p w:rsidR="00090F0D" w:rsidRDefault="00090F0D" w:rsidP="00996A69">
      <w:pPr>
        <w:tabs>
          <w:tab w:val="right" w:pos="8820"/>
        </w:tabs>
        <w:spacing w:line="360" w:lineRule="auto"/>
        <w:jc w:val="both"/>
      </w:pPr>
      <w:r>
        <w:t>- Identifikačné údaje obce</w:t>
      </w:r>
      <w:r>
        <w:tab/>
        <w:t>3</w:t>
      </w:r>
    </w:p>
    <w:p w:rsidR="00090F0D" w:rsidRDefault="00090F0D" w:rsidP="00996A69">
      <w:pPr>
        <w:tabs>
          <w:tab w:val="right" w:pos="8820"/>
        </w:tabs>
        <w:spacing w:line="360" w:lineRule="auto"/>
        <w:jc w:val="both"/>
      </w:pPr>
      <w:r>
        <w:t xml:space="preserve">- Základné orgány obce                                                                                              </w:t>
      </w:r>
      <w:r w:rsidR="007645F5">
        <w:t xml:space="preserve"> </w:t>
      </w:r>
      <w:r>
        <w:t xml:space="preserve">  3</w:t>
      </w:r>
    </w:p>
    <w:p w:rsidR="00090F0D" w:rsidRDefault="00090F0D" w:rsidP="00996A69">
      <w:pPr>
        <w:tabs>
          <w:tab w:val="right" w:pos="8820"/>
        </w:tabs>
        <w:spacing w:line="360" w:lineRule="auto"/>
        <w:jc w:val="both"/>
      </w:pPr>
      <w:r>
        <w:t>- Obecné zastupiteľstvo</w:t>
      </w:r>
      <w:r>
        <w:tab/>
        <w:t>3</w:t>
      </w:r>
    </w:p>
    <w:p w:rsidR="00090F0D" w:rsidRDefault="00090F0D" w:rsidP="00996A69">
      <w:pPr>
        <w:tabs>
          <w:tab w:val="right" w:pos="8820"/>
        </w:tabs>
        <w:spacing w:line="360" w:lineRule="auto"/>
        <w:jc w:val="both"/>
      </w:pPr>
      <w:r>
        <w:t>- Pamiatky obce</w:t>
      </w:r>
      <w:r>
        <w:tab/>
        <w:t>4</w:t>
      </w:r>
    </w:p>
    <w:p w:rsidR="00090F0D" w:rsidRDefault="00090F0D" w:rsidP="00996A69">
      <w:pPr>
        <w:tabs>
          <w:tab w:val="right" w:pos="8820"/>
        </w:tabs>
        <w:spacing w:line="360" w:lineRule="auto"/>
        <w:jc w:val="both"/>
      </w:pPr>
      <w:r>
        <w:t>- História obce</w:t>
      </w:r>
      <w:r>
        <w:tab/>
        <w:t>6</w:t>
      </w:r>
    </w:p>
    <w:p w:rsidR="00090F0D" w:rsidRDefault="00090F0D" w:rsidP="00996A69">
      <w:pPr>
        <w:tabs>
          <w:tab w:val="right" w:pos="8820"/>
        </w:tabs>
        <w:spacing w:line="360" w:lineRule="auto"/>
        <w:jc w:val="both"/>
      </w:pPr>
      <w:r>
        <w:t>- Výkonný orgán</w:t>
      </w:r>
      <w:r>
        <w:tab/>
        <w:t>8</w:t>
      </w:r>
    </w:p>
    <w:p w:rsidR="00090F0D" w:rsidRDefault="00090F0D" w:rsidP="00996A69">
      <w:pPr>
        <w:tabs>
          <w:tab w:val="right" w:pos="8820"/>
        </w:tabs>
        <w:spacing w:line="360" w:lineRule="auto"/>
        <w:jc w:val="both"/>
      </w:pPr>
      <w:r>
        <w:t>- Hlavný kontrolór</w:t>
      </w:r>
      <w:r>
        <w:tab/>
        <w:t>8</w:t>
      </w:r>
    </w:p>
    <w:p w:rsidR="00090F0D" w:rsidRDefault="00090F0D" w:rsidP="00996A69">
      <w:pPr>
        <w:tabs>
          <w:tab w:val="right" w:pos="8820"/>
        </w:tabs>
        <w:spacing w:line="360" w:lineRule="auto"/>
        <w:jc w:val="both"/>
      </w:pPr>
      <w:r>
        <w:t>- Komisia</w:t>
      </w:r>
      <w:r>
        <w:tab/>
        <w:t>8</w:t>
      </w:r>
    </w:p>
    <w:p w:rsidR="00090F0D" w:rsidRDefault="00090F0D" w:rsidP="00996A69">
      <w:pPr>
        <w:tabs>
          <w:tab w:val="right" w:pos="8820"/>
        </w:tabs>
        <w:spacing w:line="360" w:lineRule="auto"/>
        <w:jc w:val="both"/>
      </w:pPr>
      <w:r>
        <w:t>- Inštitúcie v obce</w:t>
      </w:r>
      <w:r>
        <w:tab/>
        <w:t>10</w:t>
      </w:r>
    </w:p>
    <w:p w:rsidR="00090F0D" w:rsidRDefault="00090F0D" w:rsidP="00996A69">
      <w:pPr>
        <w:tabs>
          <w:tab w:val="right" w:pos="8820"/>
        </w:tabs>
        <w:spacing w:line="360" w:lineRule="auto"/>
        <w:jc w:val="both"/>
      </w:pPr>
      <w:r>
        <w:t>- Rozpočet obce</w:t>
      </w:r>
      <w:r>
        <w:tab/>
        <w:t>12</w:t>
      </w:r>
    </w:p>
    <w:p w:rsidR="00090F0D" w:rsidRDefault="00090F0D" w:rsidP="00996A69">
      <w:pPr>
        <w:tabs>
          <w:tab w:val="right" w:pos="8820"/>
        </w:tabs>
        <w:spacing w:line="360" w:lineRule="auto"/>
        <w:jc w:val="both"/>
      </w:pPr>
      <w:r>
        <w:t>- Rozbor plnenia príjmov</w:t>
      </w:r>
      <w:r>
        <w:tab/>
        <w:t>13</w:t>
      </w:r>
    </w:p>
    <w:p w:rsidR="00090F0D" w:rsidRDefault="00090F0D" w:rsidP="00996A69">
      <w:pPr>
        <w:tabs>
          <w:tab w:val="right" w:pos="8820"/>
        </w:tabs>
        <w:spacing w:line="360" w:lineRule="auto"/>
        <w:jc w:val="both"/>
      </w:pPr>
      <w:r>
        <w:t>- Rozbor plnenia výdavkov</w:t>
      </w:r>
      <w:r>
        <w:tab/>
      </w:r>
      <w:r w:rsidR="00450B8A">
        <w:t>16</w:t>
      </w:r>
    </w:p>
    <w:p w:rsidR="00090F0D" w:rsidRDefault="00090F0D" w:rsidP="00996A69">
      <w:pPr>
        <w:tabs>
          <w:tab w:val="right" w:pos="8820"/>
        </w:tabs>
        <w:spacing w:line="360" w:lineRule="auto"/>
        <w:jc w:val="both"/>
      </w:pPr>
      <w:r>
        <w:t>- Bilancia aktív a pasív</w:t>
      </w:r>
      <w:r>
        <w:tab/>
      </w:r>
      <w:r w:rsidR="00450B8A">
        <w:t>19</w:t>
      </w:r>
    </w:p>
    <w:p w:rsidR="00090F0D" w:rsidRDefault="00090F0D" w:rsidP="00996A69">
      <w:pPr>
        <w:tabs>
          <w:tab w:val="right" w:pos="8820"/>
        </w:tabs>
        <w:spacing w:line="360" w:lineRule="auto"/>
        <w:jc w:val="both"/>
      </w:pPr>
      <w:r>
        <w:t>- Prehľad o stave a vývoji dlhu</w:t>
      </w:r>
      <w:r>
        <w:tab/>
      </w:r>
      <w:r w:rsidR="00450B8A">
        <w:t>20</w:t>
      </w:r>
    </w:p>
    <w:p w:rsidR="00090F0D" w:rsidRDefault="00090F0D" w:rsidP="00996A69">
      <w:pPr>
        <w:tabs>
          <w:tab w:val="right" w:pos="8820"/>
        </w:tabs>
        <w:spacing w:line="360" w:lineRule="auto"/>
        <w:jc w:val="both"/>
      </w:pPr>
      <w:r>
        <w:t>- Predpokladaný budúci vývoj činnosti</w:t>
      </w:r>
      <w:r>
        <w:tab/>
      </w:r>
      <w:r w:rsidR="00450B8A">
        <w:t>22</w:t>
      </w:r>
    </w:p>
    <w:p w:rsidR="00090F0D" w:rsidRDefault="00090F0D" w:rsidP="00996A69">
      <w:pPr>
        <w:tabs>
          <w:tab w:val="right" w:pos="8820"/>
        </w:tabs>
        <w:spacing w:line="360" w:lineRule="auto"/>
        <w:jc w:val="both"/>
      </w:pPr>
      <w:r>
        <w:t>- Udalosti osobitného významu po skončení účtovného obdobia</w:t>
      </w:r>
      <w:r>
        <w:tab/>
      </w:r>
      <w:r w:rsidR="00450B8A">
        <w:t>22</w:t>
      </w: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AC67C5">
      <w:pPr>
        <w:rPr>
          <w:b/>
          <w:bCs/>
          <w:sz w:val="30"/>
          <w:szCs w:val="30"/>
        </w:rPr>
      </w:pPr>
    </w:p>
    <w:p w:rsidR="00090F0D" w:rsidRPr="00496D6D" w:rsidRDefault="00090F0D" w:rsidP="00AC67C5">
      <w:pPr>
        <w:rPr>
          <w:sz w:val="28"/>
          <w:szCs w:val="28"/>
        </w:rPr>
      </w:pPr>
      <w:r w:rsidRPr="00496D6D">
        <w:rPr>
          <w:b/>
          <w:bCs/>
          <w:sz w:val="30"/>
          <w:szCs w:val="30"/>
        </w:rPr>
        <w:t>Identifikačné údaje:</w:t>
      </w:r>
    </w:p>
    <w:p w:rsidR="00090F0D" w:rsidRPr="00496D6D" w:rsidRDefault="00090F0D" w:rsidP="00AC67C5">
      <w:pPr>
        <w:jc w:val="both"/>
        <w:rPr>
          <w:b/>
          <w:bCs/>
          <w:sz w:val="26"/>
          <w:szCs w:val="26"/>
        </w:rPr>
      </w:pPr>
    </w:p>
    <w:p w:rsidR="00090F0D" w:rsidRPr="00496D6D" w:rsidRDefault="00090F0D" w:rsidP="00AC67C5">
      <w:pPr>
        <w:jc w:val="both"/>
        <w:rPr>
          <w:sz w:val="26"/>
          <w:szCs w:val="26"/>
        </w:rPr>
      </w:pPr>
      <w:r w:rsidRPr="00496D6D">
        <w:rPr>
          <w:b/>
          <w:bCs/>
          <w:i/>
          <w:iCs/>
          <w:sz w:val="26"/>
          <w:szCs w:val="26"/>
        </w:rPr>
        <w:t xml:space="preserve">Názov: </w:t>
      </w:r>
      <w:r w:rsidRPr="00496D6D">
        <w:rPr>
          <w:sz w:val="26"/>
          <w:szCs w:val="26"/>
        </w:rPr>
        <w:t>Obec Hokovce</w:t>
      </w:r>
    </w:p>
    <w:p w:rsidR="00090F0D" w:rsidRPr="00496D6D" w:rsidRDefault="00090F0D" w:rsidP="00AC67C5">
      <w:pPr>
        <w:jc w:val="both"/>
        <w:rPr>
          <w:sz w:val="26"/>
          <w:szCs w:val="26"/>
        </w:rPr>
      </w:pPr>
      <w:r w:rsidRPr="00496D6D">
        <w:rPr>
          <w:sz w:val="26"/>
          <w:szCs w:val="26"/>
        </w:rPr>
        <w:t xml:space="preserve">             adresa pre poštový styk: Obecný úrad, 935 84  Hokovce č. 151</w:t>
      </w:r>
    </w:p>
    <w:p w:rsidR="00090F0D" w:rsidRPr="00496D6D" w:rsidRDefault="00090F0D" w:rsidP="00AC67C5">
      <w:pPr>
        <w:jc w:val="both"/>
        <w:rPr>
          <w:sz w:val="26"/>
          <w:szCs w:val="26"/>
        </w:rPr>
      </w:pPr>
      <w:r w:rsidRPr="00496D6D">
        <w:rPr>
          <w:b/>
          <w:bCs/>
          <w:i/>
          <w:iCs/>
          <w:sz w:val="26"/>
          <w:szCs w:val="26"/>
        </w:rPr>
        <w:t>Tel. a fax:</w:t>
      </w:r>
      <w:r w:rsidRPr="00496D6D">
        <w:rPr>
          <w:sz w:val="26"/>
          <w:szCs w:val="26"/>
        </w:rPr>
        <w:t xml:space="preserve"> 036/749 14 39</w:t>
      </w:r>
    </w:p>
    <w:p w:rsidR="00090F0D" w:rsidRPr="00496D6D" w:rsidRDefault="00090F0D" w:rsidP="00AC67C5">
      <w:pPr>
        <w:jc w:val="both"/>
        <w:rPr>
          <w:b/>
          <w:bCs/>
          <w:i/>
          <w:iCs/>
          <w:sz w:val="26"/>
          <w:szCs w:val="26"/>
        </w:rPr>
      </w:pPr>
      <w:r w:rsidRPr="00496D6D">
        <w:rPr>
          <w:b/>
          <w:bCs/>
          <w:i/>
          <w:iCs/>
          <w:sz w:val="26"/>
          <w:szCs w:val="26"/>
        </w:rPr>
        <w:t xml:space="preserve">e-mail: </w:t>
      </w:r>
      <w:hyperlink r:id="rId11" w:history="1">
        <w:r w:rsidRPr="00496D6D">
          <w:rPr>
            <w:rStyle w:val="Hypertextovprepojenie"/>
            <w:sz w:val="26"/>
            <w:szCs w:val="26"/>
          </w:rPr>
          <w:t>obec@hokovce.eu</w:t>
        </w:r>
      </w:hyperlink>
    </w:p>
    <w:p w:rsidR="00090F0D" w:rsidRPr="00496D6D" w:rsidRDefault="00090F0D" w:rsidP="00AC67C5">
      <w:pPr>
        <w:jc w:val="both"/>
        <w:rPr>
          <w:sz w:val="26"/>
          <w:szCs w:val="26"/>
        </w:rPr>
      </w:pPr>
      <w:r w:rsidRPr="00496D6D">
        <w:rPr>
          <w:b/>
          <w:bCs/>
          <w:i/>
          <w:iCs/>
          <w:sz w:val="26"/>
          <w:szCs w:val="26"/>
        </w:rPr>
        <w:t xml:space="preserve">web: </w:t>
      </w:r>
      <w:r w:rsidRPr="00496D6D">
        <w:rPr>
          <w:sz w:val="26"/>
          <w:szCs w:val="26"/>
        </w:rPr>
        <w:t>www.hokovce.eu</w:t>
      </w:r>
    </w:p>
    <w:p w:rsidR="00090F0D" w:rsidRPr="00496D6D" w:rsidRDefault="00090F0D" w:rsidP="00AC67C5">
      <w:pPr>
        <w:jc w:val="both"/>
        <w:rPr>
          <w:sz w:val="26"/>
          <w:szCs w:val="26"/>
        </w:rPr>
      </w:pPr>
      <w:r w:rsidRPr="00496D6D">
        <w:rPr>
          <w:b/>
          <w:bCs/>
          <w:i/>
          <w:iCs/>
          <w:sz w:val="26"/>
          <w:szCs w:val="26"/>
        </w:rPr>
        <w:t xml:space="preserve">Okres: </w:t>
      </w:r>
      <w:r w:rsidRPr="00496D6D">
        <w:rPr>
          <w:sz w:val="26"/>
          <w:szCs w:val="26"/>
        </w:rPr>
        <w:t>Levice</w:t>
      </w:r>
    </w:p>
    <w:p w:rsidR="00090F0D" w:rsidRPr="00496D6D" w:rsidRDefault="00090F0D" w:rsidP="00AC67C5">
      <w:pPr>
        <w:jc w:val="both"/>
        <w:rPr>
          <w:sz w:val="26"/>
          <w:szCs w:val="26"/>
        </w:rPr>
      </w:pPr>
      <w:r w:rsidRPr="00496D6D">
        <w:rPr>
          <w:b/>
          <w:bCs/>
          <w:i/>
          <w:iCs/>
          <w:sz w:val="26"/>
          <w:szCs w:val="26"/>
        </w:rPr>
        <w:t>IČO:</w:t>
      </w:r>
      <w:r w:rsidRPr="00496D6D">
        <w:rPr>
          <w:sz w:val="26"/>
          <w:szCs w:val="26"/>
        </w:rPr>
        <w:t xml:space="preserve"> 00306967</w:t>
      </w:r>
    </w:p>
    <w:p w:rsidR="00090F0D" w:rsidRPr="00496D6D" w:rsidRDefault="00090F0D" w:rsidP="00AC67C5">
      <w:pPr>
        <w:jc w:val="both"/>
        <w:rPr>
          <w:sz w:val="26"/>
          <w:szCs w:val="26"/>
        </w:rPr>
      </w:pPr>
      <w:r w:rsidRPr="00496D6D">
        <w:rPr>
          <w:b/>
          <w:bCs/>
          <w:i/>
          <w:iCs/>
          <w:sz w:val="26"/>
          <w:szCs w:val="26"/>
        </w:rPr>
        <w:t>Právna forma:</w:t>
      </w:r>
      <w:r w:rsidRPr="00496D6D">
        <w:rPr>
          <w:sz w:val="26"/>
          <w:szCs w:val="26"/>
        </w:rPr>
        <w:t xml:space="preserve"> právnická osoba</w:t>
      </w:r>
    </w:p>
    <w:p w:rsidR="00090F0D" w:rsidRPr="00496D6D" w:rsidRDefault="00090F0D" w:rsidP="00AC67C5">
      <w:pPr>
        <w:jc w:val="both"/>
        <w:rPr>
          <w:sz w:val="26"/>
          <w:szCs w:val="26"/>
        </w:rPr>
      </w:pPr>
      <w:r w:rsidRPr="00496D6D">
        <w:rPr>
          <w:b/>
          <w:bCs/>
          <w:i/>
          <w:iCs/>
          <w:sz w:val="26"/>
          <w:szCs w:val="26"/>
        </w:rPr>
        <w:t>Deň vzniku:</w:t>
      </w:r>
      <w:r w:rsidRPr="00496D6D">
        <w:rPr>
          <w:sz w:val="26"/>
          <w:szCs w:val="26"/>
        </w:rPr>
        <w:t xml:space="preserve"> Obec ako samostatný územný samosprávny a správny celok sa riadi zákonom č. 369/1990 Zb. o obecnom zriadení v znení neskorších zmien a doplnkov a Ústavou SR</w:t>
      </w:r>
    </w:p>
    <w:p w:rsidR="00090F0D" w:rsidRPr="00496D6D" w:rsidRDefault="00090F0D" w:rsidP="00AC67C5">
      <w:pPr>
        <w:jc w:val="both"/>
        <w:rPr>
          <w:sz w:val="26"/>
          <w:szCs w:val="26"/>
        </w:rPr>
      </w:pPr>
      <w:r w:rsidRPr="00496D6D">
        <w:rPr>
          <w:b/>
          <w:bCs/>
          <w:i/>
          <w:iCs/>
          <w:sz w:val="26"/>
          <w:szCs w:val="26"/>
        </w:rPr>
        <w:t>Rozloha obce:</w:t>
      </w:r>
      <w:r w:rsidRPr="00496D6D">
        <w:rPr>
          <w:sz w:val="26"/>
          <w:szCs w:val="26"/>
        </w:rPr>
        <w:t xml:space="preserve"> </w:t>
      </w:r>
      <w:smartTag w:uri="urn:schemas-microsoft-com:office:smarttags" w:element="metricconverter">
        <w:smartTagPr>
          <w:attr w:name="ProductID" w:val="1440 ha"/>
        </w:smartTagPr>
        <w:r w:rsidRPr="00496D6D">
          <w:rPr>
            <w:sz w:val="26"/>
            <w:szCs w:val="26"/>
          </w:rPr>
          <w:t>1440 ha</w:t>
        </w:r>
      </w:smartTag>
    </w:p>
    <w:p w:rsidR="00090F0D" w:rsidRPr="00496D6D" w:rsidRDefault="00090F0D" w:rsidP="00AC67C5">
      <w:pPr>
        <w:jc w:val="both"/>
        <w:rPr>
          <w:sz w:val="26"/>
          <w:szCs w:val="26"/>
        </w:rPr>
      </w:pPr>
      <w:r w:rsidRPr="00496D6D">
        <w:rPr>
          <w:b/>
          <w:bCs/>
          <w:i/>
          <w:iCs/>
          <w:sz w:val="26"/>
          <w:szCs w:val="26"/>
        </w:rPr>
        <w:t>Počet obyvateľov k 31.12.20</w:t>
      </w:r>
      <w:r w:rsidR="00AA203C">
        <w:rPr>
          <w:b/>
          <w:bCs/>
          <w:i/>
          <w:iCs/>
          <w:sz w:val="26"/>
          <w:szCs w:val="26"/>
        </w:rPr>
        <w:t>22</w:t>
      </w:r>
      <w:r w:rsidRPr="00496D6D">
        <w:rPr>
          <w:b/>
          <w:bCs/>
          <w:i/>
          <w:iCs/>
          <w:sz w:val="26"/>
          <w:szCs w:val="26"/>
        </w:rPr>
        <w:t>:</w:t>
      </w:r>
      <w:r w:rsidRPr="00496D6D">
        <w:rPr>
          <w:sz w:val="26"/>
          <w:szCs w:val="26"/>
        </w:rPr>
        <w:t xml:space="preserve"> </w:t>
      </w:r>
      <w:r w:rsidR="00AA203C">
        <w:rPr>
          <w:sz w:val="26"/>
          <w:szCs w:val="26"/>
        </w:rPr>
        <w:t>493</w:t>
      </w:r>
    </w:p>
    <w:p w:rsidR="00090F0D" w:rsidRPr="008C0BF5" w:rsidRDefault="00090F0D" w:rsidP="00AC67C5">
      <w:pPr>
        <w:jc w:val="both"/>
        <w:rPr>
          <w:highlight w:val="yellow"/>
        </w:rPr>
      </w:pPr>
    </w:p>
    <w:p w:rsidR="00090F0D" w:rsidRPr="008C0BF5" w:rsidRDefault="00090F0D" w:rsidP="00AC67C5">
      <w:pPr>
        <w:jc w:val="both"/>
        <w:rPr>
          <w:highlight w:val="yellow"/>
        </w:rPr>
      </w:pPr>
    </w:p>
    <w:p w:rsidR="00090F0D" w:rsidRPr="00496D6D" w:rsidRDefault="00090F0D" w:rsidP="00AC67C5">
      <w:pPr>
        <w:pStyle w:val="Nadpis1"/>
        <w:numPr>
          <w:ilvl w:val="0"/>
          <w:numId w:val="30"/>
        </w:numPr>
        <w:ind w:left="0" w:firstLine="0"/>
        <w:rPr>
          <w:sz w:val="26"/>
          <w:szCs w:val="26"/>
        </w:rPr>
      </w:pPr>
      <w:r w:rsidRPr="00496D6D">
        <w:rPr>
          <w:sz w:val="26"/>
          <w:szCs w:val="26"/>
        </w:rPr>
        <w:t>Základné orgány obce</w:t>
      </w:r>
    </w:p>
    <w:p w:rsidR="00090F0D" w:rsidRPr="00496D6D" w:rsidRDefault="00090F0D" w:rsidP="00AC67C5">
      <w:pPr>
        <w:rPr>
          <w:sz w:val="26"/>
          <w:szCs w:val="26"/>
        </w:rPr>
      </w:pPr>
    </w:p>
    <w:p w:rsidR="00090F0D" w:rsidRPr="00496D6D" w:rsidRDefault="00090F0D" w:rsidP="00AC67C5">
      <w:pPr>
        <w:numPr>
          <w:ilvl w:val="0"/>
          <w:numId w:val="6"/>
        </w:numPr>
        <w:jc w:val="both"/>
        <w:rPr>
          <w:sz w:val="26"/>
          <w:szCs w:val="26"/>
        </w:rPr>
      </w:pPr>
      <w:r w:rsidRPr="00496D6D">
        <w:rPr>
          <w:sz w:val="26"/>
          <w:szCs w:val="26"/>
        </w:rPr>
        <w:t xml:space="preserve">Obecné zastupiteľstvo </w:t>
      </w:r>
    </w:p>
    <w:p w:rsidR="00090F0D" w:rsidRPr="00496D6D" w:rsidRDefault="00090F0D" w:rsidP="00AC67C5">
      <w:pPr>
        <w:numPr>
          <w:ilvl w:val="0"/>
          <w:numId w:val="6"/>
        </w:numPr>
        <w:jc w:val="both"/>
        <w:rPr>
          <w:sz w:val="26"/>
          <w:szCs w:val="26"/>
        </w:rPr>
      </w:pPr>
      <w:r w:rsidRPr="00496D6D">
        <w:rPr>
          <w:sz w:val="26"/>
          <w:szCs w:val="26"/>
        </w:rPr>
        <w:t>starosta obce</w:t>
      </w:r>
    </w:p>
    <w:p w:rsidR="00090F0D" w:rsidRPr="00496D6D" w:rsidRDefault="00090F0D" w:rsidP="00AC67C5">
      <w:pPr>
        <w:jc w:val="both"/>
      </w:pPr>
    </w:p>
    <w:p w:rsidR="00090F0D" w:rsidRPr="008F4134" w:rsidRDefault="00090F0D" w:rsidP="00AC67C5">
      <w:pPr>
        <w:jc w:val="both"/>
      </w:pPr>
      <w:r w:rsidRPr="008F4134">
        <w:rPr>
          <w:b/>
          <w:bCs/>
          <w:i/>
          <w:iCs/>
          <w:sz w:val="28"/>
          <w:szCs w:val="28"/>
        </w:rPr>
        <w:t>Obecné zastupiteľstvo</w:t>
      </w:r>
      <w:r w:rsidRPr="008F4134">
        <w:t xml:space="preserve"> je zastupiteľský zbor zložený z poslancov zvolených v priamych voľbách, ktoré sa konali v roku 20</w:t>
      </w:r>
      <w:r w:rsidR="00AA203C" w:rsidRPr="008F4134">
        <w:t>22</w:t>
      </w:r>
      <w:r w:rsidRPr="008F4134">
        <w:t xml:space="preserve"> na obdobie 4 rokov v počte 7.</w:t>
      </w:r>
    </w:p>
    <w:p w:rsidR="00090F0D" w:rsidRPr="008F4134" w:rsidRDefault="00090F0D" w:rsidP="00AC67C5">
      <w:pPr>
        <w:numPr>
          <w:ilvl w:val="0"/>
          <w:numId w:val="33"/>
        </w:numPr>
        <w:jc w:val="both"/>
      </w:pPr>
      <w:r w:rsidRPr="008F4134">
        <w:t>Ján Velebný, Hokovce 181</w:t>
      </w:r>
    </w:p>
    <w:p w:rsidR="00090F0D" w:rsidRPr="008F4134" w:rsidRDefault="008F4134" w:rsidP="00AC67C5">
      <w:pPr>
        <w:numPr>
          <w:ilvl w:val="0"/>
          <w:numId w:val="33"/>
        </w:numPr>
        <w:jc w:val="both"/>
      </w:pPr>
      <w:r w:rsidRPr="008F4134">
        <w:t>Arnold Tóth, Hokovce 68</w:t>
      </w:r>
    </w:p>
    <w:p w:rsidR="00090F0D" w:rsidRPr="008F4134" w:rsidRDefault="008F4134" w:rsidP="00AC67C5">
      <w:pPr>
        <w:numPr>
          <w:ilvl w:val="0"/>
          <w:numId w:val="33"/>
        </w:numPr>
        <w:jc w:val="both"/>
      </w:pPr>
      <w:r w:rsidRPr="008F4134">
        <w:t>Peter Kanta, Hokovce 74</w:t>
      </w:r>
    </w:p>
    <w:p w:rsidR="00090F0D" w:rsidRPr="008F4134" w:rsidRDefault="00767241" w:rsidP="00AC67C5">
      <w:pPr>
        <w:numPr>
          <w:ilvl w:val="0"/>
          <w:numId w:val="33"/>
        </w:numPr>
        <w:jc w:val="both"/>
      </w:pPr>
      <w:r w:rsidRPr="008F4134">
        <w:t>Mgr. Gabriel Kanta</w:t>
      </w:r>
      <w:r w:rsidR="00090F0D" w:rsidRPr="008F4134">
        <w:t xml:space="preserve">, Hokovce </w:t>
      </w:r>
      <w:r w:rsidRPr="008F4134">
        <w:t>213</w:t>
      </w:r>
    </w:p>
    <w:p w:rsidR="00090F0D" w:rsidRPr="008F4134" w:rsidRDefault="008F4134" w:rsidP="00AC67C5">
      <w:pPr>
        <w:numPr>
          <w:ilvl w:val="0"/>
          <w:numId w:val="33"/>
        </w:numPr>
        <w:jc w:val="both"/>
      </w:pPr>
      <w:r w:rsidRPr="008F4134">
        <w:t>Juraj Kis, Hokovce 284</w:t>
      </w:r>
    </w:p>
    <w:p w:rsidR="00090F0D" w:rsidRPr="008F4134" w:rsidRDefault="008F4134" w:rsidP="00AC67C5">
      <w:pPr>
        <w:numPr>
          <w:ilvl w:val="0"/>
          <w:numId w:val="33"/>
        </w:numPr>
        <w:jc w:val="both"/>
      </w:pPr>
      <w:r w:rsidRPr="008F4134">
        <w:t>Erika Kľačková, Kráľovičová 95, Hokovce</w:t>
      </w:r>
    </w:p>
    <w:p w:rsidR="00090F0D" w:rsidRPr="008F4134" w:rsidRDefault="008F4134" w:rsidP="00AC67C5">
      <w:pPr>
        <w:numPr>
          <w:ilvl w:val="0"/>
          <w:numId w:val="33"/>
        </w:numPr>
        <w:jc w:val="both"/>
      </w:pPr>
      <w:r w:rsidRPr="008F4134">
        <w:t>František Velebný, Hokovce 45</w:t>
      </w:r>
    </w:p>
    <w:p w:rsidR="00090F0D" w:rsidRDefault="00090F0D" w:rsidP="00AC67C5">
      <w:pPr>
        <w:jc w:val="both"/>
      </w:pPr>
      <w:r w:rsidRPr="008F4134">
        <w:t xml:space="preserve">Obecné zastupiteľstvo rozhodovalo na svojich zasadnutiach o základných otázkach života obce. Zasadnutia sa konali v dňoch </w:t>
      </w:r>
      <w:r w:rsidR="008F4134" w:rsidRPr="008F4134">
        <w:t>24.2.2022</w:t>
      </w:r>
      <w:r w:rsidRPr="008F4134">
        <w:t xml:space="preserve">,  </w:t>
      </w:r>
      <w:r w:rsidR="008F4134" w:rsidRPr="008F4134">
        <w:t>31.3.2022</w:t>
      </w:r>
      <w:r w:rsidRPr="008F4134">
        <w:t xml:space="preserve">, </w:t>
      </w:r>
      <w:r w:rsidR="008F4134" w:rsidRPr="008F4134">
        <w:t>30.06.2022, 14.10.2022, 24.11.2022 - ustanovujúce</w:t>
      </w:r>
      <w:r w:rsidRPr="008F4134">
        <w:t>. Každé zasadnutie OZ sa konalo v zasadačke obecného úradu</w:t>
      </w:r>
      <w:r w:rsidRPr="00496D6D">
        <w:t>. Pozvánka na zasadnutie bola poslancom obecného zastupiteľstva doručená osobne a zverejnená na úradnej tabuli najneskôr 3 dni pred konaním zasadnutia. Každé zasadnutie bolo verejné.</w:t>
      </w:r>
    </w:p>
    <w:p w:rsidR="00090F0D" w:rsidRDefault="00090F0D"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7645F5" w:rsidRDefault="007645F5" w:rsidP="00AC67C5">
      <w:pPr>
        <w:jc w:val="both"/>
        <w:rPr>
          <w:b/>
          <w:i/>
          <w:sz w:val="28"/>
          <w:szCs w:val="28"/>
        </w:rPr>
      </w:pPr>
    </w:p>
    <w:p w:rsidR="00090F0D" w:rsidRDefault="00090F0D" w:rsidP="00AC67C5">
      <w:pPr>
        <w:jc w:val="both"/>
      </w:pPr>
      <w:r w:rsidRPr="00A1626F">
        <w:rPr>
          <w:b/>
          <w:i/>
          <w:sz w:val="28"/>
          <w:szCs w:val="28"/>
        </w:rPr>
        <w:t>Prvá písomná zmienka o obci:</w:t>
      </w:r>
      <w:r w:rsidRPr="00204B73">
        <w:rPr>
          <w:b/>
        </w:rPr>
        <w:t xml:space="preserve"> </w:t>
      </w:r>
      <w:r w:rsidRPr="00482275">
        <w:t>z roku 1</w:t>
      </w:r>
      <w:r>
        <w:t>095.</w:t>
      </w:r>
    </w:p>
    <w:p w:rsidR="00090F0D" w:rsidRDefault="00090F0D" w:rsidP="00AC67C5">
      <w:pPr>
        <w:rPr>
          <w:b/>
          <w:i/>
          <w:sz w:val="28"/>
          <w:szCs w:val="28"/>
        </w:rPr>
      </w:pPr>
    </w:p>
    <w:p w:rsidR="00090F0D" w:rsidRDefault="00090F0D" w:rsidP="001150CB">
      <w:pPr>
        <w:rPr>
          <w:b/>
          <w:i/>
          <w:sz w:val="28"/>
          <w:szCs w:val="28"/>
        </w:rPr>
      </w:pPr>
      <w:r>
        <w:rPr>
          <w:b/>
          <w:i/>
          <w:sz w:val="28"/>
          <w:szCs w:val="28"/>
        </w:rPr>
        <w:t>Pamiatky</w:t>
      </w:r>
      <w:r w:rsidRPr="00A1626F">
        <w:rPr>
          <w:b/>
          <w:i/>
          <w:sz w:val="28"/>
          <w:szCs w:val="28"/>
        </w:rPr>
        <w:t>:</w:t>
      </w:r>
    </w:p>
    <w:p w:rsidR="00090F0D" w:rsidRPr="00A1626F" w:rsidRDefault="00090F0D" w:rsidP="001150CB">
      <w:pPr>
        <w:rPr>
          <w:b/>
          <w:i/>
          <w:sz w:val="28"/>
          <w:szCs w:val="28"/>
        </w:rPr>
      </w:pPr>
    </w:p>
    <w:p w:rsidR="00090F0D" w:rsidRDefault="00090F0D" w:rsidP="00AC67C5">
      <w:r>
        <w:rPr>
          <w:rStyle w:val="Siln"/>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rsidR="00090F0D" w:rsidRDefault="00090F0D" w:rsidP="00AC67C5">
      <w:pPr>
        <w:rPr>
          <w:b/>
          <w:i/>
          <w:sz w:val="28"/>
          <w:szCs w:val="28"/>
        </w:rPr>
      </w:pPr>
      <w:r>
        <w:t> </w:t>
      </w:r>
      <w:r>
        <w:rPr>
          <w:rStyle w:val="Siln"/>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B458F7" w:rsidRDefault="00B458F7" w:rsidP="00AC67C5">
      <w:pPr>
        <w:rPr>
          <w:b/>
          <w:i/>
          <w:sz w:val="28"/>
          <w:szCs w:val="28"/>
        </w:rPr>
      </w:pPr>
    </w:p>
    <w:p w:rsidR="007645F5" w:rsidRDefault="007645F5" w:rsidP="00AC67C5">
      <w:pPr>
        <w:rPr>
          <w:b/>
          <w:i/>
          <w:sz w:val="28"/>
          <w:szCs w:val="28"/>
        </w:rPr>
      </w:pPr>
    </w:p>
    <w:p w:rsidR="007645F5" w:rsidRDefault="007645F5" w:rsidP="00AC67C5">
      <w:pPr>
        <w:rPr>
          <w:b/>
          <w:i/>
          <w:sz w:val="28"/>
          <w:szCs w:val="28"/>
        </w:rPr>
      </w:pPr>
    </w:p>
    <w:p w:rsidR="007645F5" w:rsidRDefault="007645F5" w:rsidP="00AC67C5">
      <w:pPr>
        <w:rPr>
          <w:b/>
          <w:i/>
          <w:sz w:val="28"/>
          <w:szCs w:val="28"/>
        </w:rPr>
      </w:pPr>
    </w:p>
    <w:p w:rsidR="007645F5" w:rsidRDefault="007645F5" w:rsidP="00AC67C5">
      <w:pPr>
        <w:rPr>
          <w:b/>
          <w:i/>
          <w:sz w:val="28"/>
          <w:szCs w:val="28"/>
        </w:rPr>
      </w:pPr>
    </w:p>
    <w:p w:rsidR="007645F5" w:rsidRDefault="007645F5" w:rsidP="00AC67C5">
      <w:pPr>
        <w:rPr>
          <w:b/>
          <w:i/>
          <w:sz w:val="28"/>
          <w:szCs w:val="28"/>
        </w:rPr>
      </w:pPr>
    </w:p>
    <w:p w:rsidR="00090F0D" w:rsidRDefault="00090F0D" w:rsidP="00AC67C5">
      <w:pPr>
        <w:rPr>
          <w:b/>
          <w:i/>
          <w:sz w:val="28"/>
          <w:szCs w:val="28"/>
        </w:rPr>
      </w:pPr>
      <w:r>
        <w:rPr>
          <w:b/>
          <w:i/>
          <w:sz w:val="28"/>
          <w:szCs w:val="28"/>
        </w:rPr>
        <w:t>Sakrálne pamiatky – sochy a kríže</w:t>
      </w:r>
      <w:r w:rsidRPr="00A1626F">
        <w:rPr>
          <w:b/>
          <w:i/>
          <w:sz w:val="28"/>
          <w:szCs w:val="28"/>
        </w:rPr>
        <w:t>:</w:t>
      </w:r>
    </w:p>
    <w:p w:rsidR="00090F0D" w:rsidRDefault="00090F0D" w:rsidP="00DA181D">
      <w:pPr>
        <w:pStyle w:val="Normlnywebov"/>
      </w:pPr>
    </w:p>
    <w:p w:rsidR="00090F0D" w:rsidRDefault="00574BAC" w:rsidP="00DA181D">
      <w:pPr>
        <w:pStyle w:val="Normlnywebov"/>
      </w:pPr>
      <w:r>
        <w:pict>
          <v:shape id="_x0000_i1028" type="#_x0000_t75" alt="" style="width:101.3pt;height:151.55pt">
            <v:imagedata r:id="rId12" r:href="rId13"/>
          </v:shape>
        </w:pict>
      </w:r>
      <w:r w:rsidR="00090F0D">
        <w:t xml:space="preserve">  V časti Kapitula, v predzáhradke domu "Králik" stojí najstarší kríž, vytesaný z kameňa s nasledovným vrytým textom: "Megujeva 1833" - čo asi znamená "Obnovený v r. 1833", z toho usudzujúc bol postavený oveľa skôr. </w:t>
      </w:r>
      <w:r w:rsidR="00090F0D">
        <w:br/>
      </w:r>
      <w:r w:rsidR="00090F0D">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rsidR="00090F0D">
        <w:br/>
      </w:r>
      <w:r w:rsidR="00090F0D">
        <w:br/>
        <w:t xml:space="preserve">  Taktiež v priestore pred kostolom na druhej strane od vchodu stála do r. 1969 na kamennom podstavci socha Panny Márie, podľa vytesaného nápisu z r. 1882. Na miesto sochy dala postaviť v šesťdesiatych rokoch rodina Koreny malú kaplnku. </w:t>
      </w:r>
    </w:p>
    <w:p w:rsidR="00090F0D" w:rsidRDefault="00090F0D" w:rsidP="00DA181D">
      <w:pPr>
        <w:pStyle w:val="Normlnywebov"/>
      </w:pPr>
      <w:r>
        <w:br/>
      </w:r>
      <w:r w:rsidR="00574BAC">
        <w:pict>
          <v:shape id="_x0000_i1029" type="#_x0000_t75" alt="" style="width:103.8pt;height:141.5pt">
            <v:imagedata r:id="rId14" r:href="rId15"/>
          </v:shape>
        </w:pict>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rsidR="00574BAC">
        <w:pict>
          <v:shape id="_x0000_i1030" type="#_x0000_t75" alt="" style="width:103.8pt;height:141.5pt">
            <v:imagedata r:id="rId16" r:href="rId17"/>
          </v:shape>
        </w:pict>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rsidR="00090F0D" w:rsidRDefault="00090F0D" w:rsidP="00AC67C5">
      <w:pPr>
        <w:rPr>
          <w:b/>
          <w:i/>
          <w:sz w:val="28"/>
          <w:szCs w:val="28"/>
        </w:rPr>
      </w:pPr>
    </w:p>
    <w:p w:rsidR="00090F0D" w:rsidRPr="00A1626F" w:rsidRDefault="00090F0D" w:rsidP="00AC67C5">
      <w:pPr>
        <w:rPr>
          <w:b/>
          <w:i/>
          <w:sz w:val="28"/>
          <w:szCs w:val="28"/>
        </w:rPr>
      </w:pPr>
      <w:r w:rsidRPr="00A1626F">
        <w:rPr>
          <w:b/>
          <w:i/>
          <w:sz w:val="28"/>
          <w:szCs w:val="28"/>
        </w:rPr>
        <w:t>Zaujímavosti z histórie a súčasnosti obce:</w:t>
      </w:r>
    </w:p>
    <w:p w:rsidR="00090F0D" w:rsidRDefault="00090F0D" w:rsidP="00AC67C5">
      <w:pPr>
        <w:rPr>
          <w:rStyle w:val="Siln"/>
        </w:rPr>
      </w:pPr>
    </w:p>
    <w:p w:rsidR="00090F0D" w:rsidRDefault="00090F0D" w:rsidP="00AC67C5">
      <w:pPr>
        <w:rPr>
          <w:i/>
        </w:rPr>
      </w:pPr>
      <w:r>
        <w:rPr>
          <w:rStyle w:val="Siln"/>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w:t>
      </w:r>
      <w:r>
        <w:lastRenderedPageBreak/>
        <w:t xml:space="preserve">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w:t>
      </w:r>
      <w:r>
        <w:lastRenderedPageBreak/>
        <w:t xml:space="preserve">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rsidR="00090F0D" w:rsidRDefault="00090F0D" w:rsidP="00AC67C5">
      <w:pPr>
        <w:rPr>
          <w:b/>
          <w:i/>
          <w:sz w:val="28"/>
          <w:szCs w:val="28"/>
        </w:rPr>
      </w:pPr>
    </w:p>
    <w:p w:rsidR="00090F0D" w:rsidRPr="00C932AB" w:rsidRDefault="00090F0D" w:rsidP="00AC67C5">
      <w:pPr>
        <w:jc w:val="both"/>
        <w:rPr>
          <w:sz w:val="26"/>
          <w:szCs w:val="26"/>
        </w:rPr>
      </w:pPr>
      <w:r w:rsidRPr="00C932AB">
        <w:rPr>
          <w:b/>
          <w:bCs/>
          <w:i/>
          <w:iCs/>
          <w:sz w:val="28"/>
          <w:szCs w:val="28"/>
        </w:rPr>
        <w:t>Obecný úrad</w:t>
      </w:r>
      <w:r w:rsidRPr="00C932AB">
        <w:t xml:space="preserve"> </w:t>
      </w:r>
      <w:r w:rsidRPr="00C932AB">
        <w:rPr>
          <w:sz w:val="26"/>
          <w:szCs w:val="26"/>
        </w:rPr>
        <w:t>je výkonným orgánom obecného zastupiteľstva a starostu obce, zabezpečuje organizačné a administratívne veci. Prácu obecného úradu organizuje starosta obce</w:t>
      </w:r>
    </w:p>
    <w:p w:rsidR="00090F0D" w:rsidRPr="008F4134" w:rsidRDefault="00090F0D" w:rsidP="00AC67C5">
      <w:pPr>
        <w:jc w:val="both"/>
        <w:rPr>
          <w:sz w:val="26"/>
          <w:szCs w:val="26"/>
        </w:rPr>
      </w:pPr>
      <w:r w:rsidRPr="008F4134">
        <w:rPr>
          <w:sz w:val="26"/>
          <w:szCs w:val="26"/>
        </w:rPr>
        <w:t>Zamestnanci obce:</w:t>
      </w:r>
    </w:p>
    <w:p w:rsidR="00090F0D" w:rsidRPr="008F4134" w:rsidRDefault="00090F0D" w:rsidP="00AC67C5">
      <w:pPr>
        <w:numPr>
          <w:ilvl w:val="0"/>
          <w:numId w:val="7"/>
        </w:numPr>
        <w:jc w:val="both"/>
        <w:rPr>
          <w:sz w:val="26"/>
          <w:szCs w:val="26"/>
        </w:rPr>
      </w:pPr>
      <w:r w:rsidRPr="008F4134">
        <w:rPr>
          <w:sz w:val="26"/>
          <w:szCs w:val="26"/>
        </w:rPr>
        <w:t xml:space="preserve">Júlia Tóthová, bytom Hokovce 24 - referent pre odbornú prácu a matriku </w:t>
      </w:r>
    </w:p>
    <w:p w:rsidR="00090F0D" w:rsidRPr="008F4134" w:rsidRDefault="00090F0D" w:rsidP="00AC67C5">
      <w:pPr>
        <w:numPr>
          <w:ilvl w:val="0"/>
          <w:numId w:val="7"/>
        </w:numPr>
        <w:jc w:val="both"/>
        <w:rPr>
          <w:sz w:val="26"/>
          <w:szCs w:val="26"/>
        </w:rPr>
      </w:pPr>
      <w:r w:rsidRPr="008F4134">
        <w:rPr>
          <w:sz w:val="26"/>
          <w:szCs w:val="26"/>
        </w:rPr>
        <w:t>Edina Tóthová, bytom Hokovce 24 – administratívny pracovník</w:t>
      </w:r>
    </w:p>
    <w:p w:rsidR="00090F0D" w:rsidRPr="008F4134" w:rsidRDefault="00090F0D" w:rsidP="00AC67C5">
      <w:pPr>
        <w:numPr>
          <w:ilvl w:val="0"/>
          <w:numId w:val="7"/>
        </w:numPr>
        <w:jc w:val="both"/>
        <w:rPr>
          <w:sz w:val="26"/>
          <w:szCs w:val="26"/>
        </w:rPr>
      </w:pPr>
      <w:r w:rsidRPr="008F4134">
        <w:rPr>
          <w:sz w:val="26"/>
          <w:szCs w:val="26"/>
        </w:rPr>
        <w:t xml:space="preserve">Bc. Csilla Hagony – </w:t>
      </w:r>
      <w:r w:rsidR="00767241" w:rsidRPr="008F4134">
        <w:rPr>
          <w:sz w:val="26"/>
          <w:szCs w:val="26"/>
        </w:rPr>
        <w:t>riaditeľka</w:t>
      </w:r>
      <w:r w:rsidRPr="008F4134">
        <w:rPr>
          <w:sz w:val="26"/>
          <w:szCs w:val="26"/>
        </w:rPr>
        <w:t xml:space="preserve"> MŠ </w:t>
      </w:r>
    </w:p>
    <w:p w:rsidR="00090F0D" w:rsidRPr="008F4134" w:rsidRDefault="00090F0D" w:rsidP="00AC67C5">
      <w:pPr>
        <w:numPr>
          <w:ilvl w:val="0"/>
          <w:numId w:val="7"/>
        </w:numPr>
        <w:jc w:val="both"/>
        <w:rPr>
          <w:sz w:val="26"/>
          <w:szCs w:val="26"/>
        </w:rPr>
      </w:pPr>
      <w:r w:rsidRPr="008F4134">
        <w:rPr>
          <w:sz w:val="26"/>
          <w:szCs w:val="26"/>
        </w:rPr>
        <w:t xml:space="preserve">Valéria Kisová, bytom Hokovce – kuchárka </w:t>
      </w:r>
    </w:p>
    <w:p w:rsidR="00767241" w:rsidRPr="008F4134" w:rsidRDefault="00767241" w:rsidP="000522EB">
      <w:pPr>
        <w:numPr>
          <w:ilvl w:val="0"/>
          <w:numId w:val="7"/>
        </w:numPr>
        <w:jc w:val="both"/>
      </w:pPr>
      <w:r w:rsidRPr="008F4134">
        <w:t>Mária Kováčová</w:t>
      </w:r>
      <w:r w:rsidR="00090F0D" w:rsidRPr="008F4134">
        <w:t xml:space="preserve">, bytom </w:t>
      </w:r>
      <w:r w:rsidRPr="008F4134">
        <w:t>Šahy, Ľ. Štúra 39 – učiteľka MŠ</w:t>
      </w:r>
    </w:p>
    <w:p w:rsidR="00090F0D" w:rsidRPr="008F4134" w:rsidRDefault="00767241" w:rsidP="000522EB">
      <w:pPr>
        <w:numPr>
          <w:ilvl w:val="0"/>
          <w:numId w:val="7"/>
        </w:numPr>
        <w:jc w:val="both"/>
      </w:pPr>
      <w:r w:rsidRPr="008F4134">
        <w:t xml:space="preserve">Eleonóra Stehlíková, bytom </w:t>
      </w:r>
      <w:r w:rsidR="00090F0D" w:rsidRPr="008F4134">
        <w:t>Hokovce</w:t>
      </w:r>
      <w:r w:rsidRPr="008F4134">
        <w:t xml:space="preserve"> 94</w:t>
      </w:r>
      <w:r w:rsidR="00090F0D" w:rsidRPr="008F4134">
        <w:t xml:space="preserve"> – </w:t>
      </w:r>
      <w:r w:rsidRPr="008F4134">
        <w:t>školníčka a vedúca ŠJ</w:t>
      </w:r>
      <w:r w:rsidR="00090F0D" w:rsidRPr="008F4134">
        <w:t xml:space="preserve"> </w:t>
      </w:r>
    </w:p>
    <w:p w:rsidR="00090F0D" w:rsidRPr="003E5DE8" w:rsidRDefault="00090F0D" w:rsidP="000522EB">
      <w:pPr>
        <w:jc w:val="both"/>
        <w:rPr>
          <w:highlight w:val="yellow"/>
        </w:rPr>
      </w:pPr>
    </w:p>
    <w:p w:rsidR="00090F0D" w:rsidRPr="008F4134" w:rsidRDefault="00090F0D" w:rsidP="000522EB">
      <w:pPr>
        <w:jc w:val="both"/>
        <w:rPr>
          <w:b/>
        </w:rPr>
      </w:pPr>
      <w:r w:rsidRPr="008F4134">
        <w:rPr>
          <w:b/>
        </w:rPr>
        <w:t>Hlavný kontrolór</w:t>
      </w:r>
    </w:p>
    <w:p w:rsidR="00090F0D" w:rsidRPr="008F4134" w:rsidRDefault="00090F0D" w:rsidP="00AC67C5">
      <w:pPr>
        <w:jc w:val="both"/>
        <w:rPr>
          <w:sz w:val="26"/>
          <w:szCs w:val="26"/>
        </w:rPr>
      </w:pPr>
      <w:r w:rsidRPr="008F4134">
        <w:rPr>
          <w:sz w:val="26"/>
          <w:szCs w:val="26"/>
        </w:rPr>
        <w:t xml:space="preserve">Margita Szabóová, bytom Hokovce 12 zvolený do funkcie OZ v Hokovciach uznesením č. </w:t>
      </w:r>
      <w:r w:rsidR="00496D6D" w:rsidRPr="008F4134">
        <w:rPr>
          <w:sz w:val="26"/>
          <w:szCs w:val="26"/>
        </w:rPr>
        <w:t>78</w:t>
      </w:r>
      <w:r w:rsidRPr="008F4134">
        <w:rPr>
          <w:sz w:val="26"/>
          <w:szCs w:val="26"/>
        </w:rPr>
        <w:t>/2/201</w:t>
      </w:r>
      <w:r w:rsidR="00496D6D" w:rsidRPr="008F4134">
        <w:rPr>
          <w:sz w:val="26"/>
          <w:szCs w:val="26"/>
        </w:rPr>
        <w:t>6</w:t>
      </w:r>
      <w:r w:rsidRPr="008F4134">
        <w:rPr>
          <w:sz w:val="26"/>
          <w:szCs w:val="26"/>
        </w:rPr>
        <w:t xml:space="preserve"> od 2</w:t>
      </w:r>
      <w:r w:rsidR="00496D6D" w:rsidRPr="008F4134">
        <w:rPr>
          <w:sz w:val="26"/>
          <w:szCs w:val="26"/>
        </w:rPr>
        <w:t>2</w:t>
      </w:r>
      <w:r w:rsidRPr="008F4134">
        <w:rPr>
          <w:sz w:val="26"/>
          <w:szCs w:val="26"/>
        </w:rPr>
        <w:t>.0</w:t>
      </w:r>
      <w:r w:rsidR="00496D6D" w:rsidRPr="008F4134">
        <w:rPr>
          <w:sz w:val="26"/>
          <w:szCs w:val="26"/>
        </w:rPr>
        <w:t>7</w:t>
      </w:r>
      <w:r w:rsidRPr="008F4134">
        <w:rPr>
          <w:sz w:val="26"/>
          <w:szCs w:val="26"/>
        </w:rPr>
        <w:t>.201</w:t>
      </w:r>
      <w:r w:rsidR="00496D6D" w:rsidRPr="008F4134">
        <w:rPr>
          <w:sz w:val="26"/>
          <w:szCs w:val="26"/>
        </w:rPr>
        <w:t>6</w:t>
      </w:r>
      <w:r w:rsidRPr="008F4134">
        <w:rPr>
          <w:sz w:val="26"/>
          <w:szCs w:val="26"/>
        </w:rPr>
        <w:t xml:space="preserve"> na obdobie 6 rokov. </w:t>
      </w:r>
      <w:r w:rsidR="008F4134" w:rsidRPr="008F4134">
        <w:rPr>
          <w:sz w:val="26"/>
          <w:szCs w:val="26"/>
        </w:rPr>
        <w:t xml:space="preserve">Od 25.11.2022 bola za kontrolórku obce zvolená Mgr. Monika Gáliková, bytom Vyškovce nad Ipľom 113 </w:t>
      </w:r>
      <w:r w:rsidRPr="008F4134">
        <w:rPr>
          <w:sz w:val="26"/>
          <w:szCs w:val="26"/>
        </w:rPr>
        <w:t>V roku 20</w:t>
      </w:r>
      <w:r w:rsidR="008F4134" w:rsidRPr="008F4134">
        <w:rPr>
          <w:sz w:val="26"/>
          <w:szCs w:val="26"/>
        </w:rPr>
        <w:t>22</w:t>
      </w:r>
      <w:r w:rsidRPr="008F4134">
        <w:rPr>
          <w:sz w:val="26"/>
          <w:szCs w:val="26"/>
        </w:rPr>
        <w:t xml:space="preserve"> hlavný kontrolór pracoval v zmysle plánu práce schváleného obecným zastupiteľstvom.</w:t>
      </w:r>
    </w:p>
    <w:p w:rsidR="00090F0D" w:rsidRDefault="00090F0D" w:rsidP="004E6732">
      <w:pPr>
        <w:ind w:left="360"/>
        <w:jc w:val="both"/>
        <w:rPr>
          <w:sz w:val="26"/>
          <w:szCs w:val="26"/>
        </w:rPr>
      </w:pPr>
    </w:p>
    <w:p w:rsidR="008F4134" w:rsidRDefault="008F4134" w:rsidP="004E6732">
      <w:pPr>
        <w:ind w:left="360"/>
        <w:jc w:val="both"/>
        <w:rPr>
          <w:sz w:val="26"/>
          <w:szCs w:val="26"/>
        </w:rPr>
      </w:pPr>
    </w:p>
    <w:p w:rsidR="008F4134" w:rsidRDefault="008F4134" w:rsidP="004E6732">
      <w:pPr>
        <w:ind w:left="360"/>
        <w:jc w:val="both"/>
        <w:rPr>
          <w:sz w:val="26"/>
          <w:szCs w:val="26"/>
        </w:rPr>
      </w:pPr>
    </w:p>
    <w:p w:rsidR="008F4134" w:rsidRDefault="008F4134" w:rsidP="004E6732">
      <w:pPr>
        <w:ind w:left="360"/>
        <w:jc w:val="both"/>
        <w:rPr>
          <w:sz w:val="26"/>
          <w:szCs w:val="26"/>
        </w:rPr>
      </w:pPr>
    </w:p>
    <w:p w:rsidR="008F4134" w:rsidRDefault="008F4134" w:rsidP="004E6732">
      <w:pPr>
        <w:ind w:left="360"/>
        <w:jc w:val="both"/>
        <w:rPr>
          <w:sz w:val="26"/>
          <w:szCs w:val="26"/>
        </w:rPr>
      </w:pPr>
    </w:p>
    <w:p w:rsidR="008F4134" w:rsidRDefault="008F4134" w:rsidP="004E6732">
      <w:pPr>
        <w:ind w:left="360"/>
        <w:jc w:val="both"/>
        <w:rPr>
          <w:sz w:val="26"/>
          <w:szCs w:val="26"/>
        </w:rPr>
      </w:pPr>
    </w:p>
    <w:p w:rsidR="00090F0D" w:rsidRDefault="00090F0D" w:rsidP="00AC67C5">
      <w:pPr>
        <w:ind w:left="360"/>
        <w:jc w:val="both"/>
      </w:pPr>
    </w:p>
    <w:p w:rsidR="00090F0D" w:rsidRDefault="00090F0D" w:rsidP="00AC67C5">
      <w:pPr>
        <w:pStyle w:val="Zkladn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90F0D" w:rsidRDefault="00090F0D" w:rsidP="00AC67C5">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090F0D" w:rsidRDefault="00090F0D" w:rsidP="00AC67C5">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90F0D" w:rsidRDefault="00090F0D" w:rsidP="00AC67C5">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rsidR="00090F0D" w:rsidRDefault="00090F0D" w:rsidP="00AC67C5">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90F0D" w:rsidRDefault="00090F0D" w:rsidP="00AC67C5">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90F0D" w:rsidRDefault="00090F0D" w:rsidP="00AC67C5">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rsidR="00090F0D" w:rsidRDefault="00090F0D" w:rsidP="00AC67C5">
      <w:pPr>
        <w:pStyle w:val="Zkladntext"/>
        <w:rPr>
          <w:sz w:val="26"/>
          <w:szCs w:val="26"/>
        </w:rPr>
      </w:pPr>
      <w:r>
        <w:t xml:space="preserve">   </w:t>
      </w:r>
      <w:r>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090F0D" w:rsidRDefault="00090F0D" w:rsidP="00AC67C5">
      <w:pPr>
        <w:pStyle w:val="Zkladntext"/>
        <w:rPr>
          <w:sz w:val="26"/>
          <w:szCs w:val="26"/>
        </w:rPr>
      </w:pPr>
      <w:r>
        <w:lastRenderedPageBreak/>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90F0D" w:rsidRDefault="00090F0D" w:rsidP="00AC67C5">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090F0D" w:rsidRDefault="00090F0D" w:rsidP="00AC67C5">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90F0D" w:rsidRDefault="00090F0D" w:rsidP="00AC67C5">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90F0D" w:rsidRDefault="00090F0D" w:rsidP="00AC67C5">
      <w:pPr>
        <w:pStyle w:val="Zkladntext"/>
        <w:rPr>
          <w:sz w:val="26"/>
          <w:szCs w:val="26"/>
        </w:rPr>
      </w:pPr>
      <w:r>
        <w:rPr>
          <w:sz w:val="26"/>
          <w:szCs w:val="26"/>
        </w:rPr>
        <w:t>Prípravné práce sa  uskutočnili pred uzavretím účtovných kníh a zahŕňali tieto okruhy činností:</w:t>
      </w:r>
    </w:p>
    <w:p w:rsidR="00090F0D" w:rsidRDefault="00090F0D" w:rsidP="00AC67C5">
      <w:pPr>
        <w:pStyle w:val="Zkladntext"/>
        <w:numPr>
          <w:ilvl w:val="0"/>
          <w:numId w:val="19"/>
        </w:numPr>
        <w:rPr>
          <w:sz w:val="26"/>
          <w:szCs w:val="26"/>
        </w:rPr>
      </w:pPr>
      <w:r>
        <w:rPr>
          <w:sz w:val="26"/>
          <w:szCs w:val="26"/>
        </w:rPr>
        <w:t xml:space="preserve">- inventarizáciu, </w:t>
      </w:r>
    </w:p>
    <w:p w:rsidR="00090F0D" w:rsidRDefault="00090F0D" w:rsidP="00AC67C5">
      <w:pPr>
        <w:pStyle w:val="Zkladntext"/>
        <w:numPr>
          <w:ilvl w:val="0"/>
          <w:numId w:val="19"/>
        </w:numPr>
        <w:rPr>
          <w:sz w:val="26"/>
          <w:szCs w:val="26"/>
        </w:rPr>
      </w:pPr>
      <w:r>
        <w:rPr>
          <w:sz w:val="26"/>
          <w:szCs w:val="26"/>
        </w:rPr>
        <w:t>- kontrolu bilančnej kontinuity,</w:t>
      </w:r>
    </w:p>
    <w:p w:rsidR="00090F0D" w:rsidRDefault="00090F0D" w:rsidP="00AC67C5">
      <w:pPr>
        <w:pStyle w:val="Zkladntext"/>
        <w:numPr>
          <w:ilvl w:val="0"/>
          <w:numId w:val="19"/>
        </w:numPr>
        <w:rPr>
          <w:sz w:val="26"/>
          <w:szCs w:val="26"/>
        </w:rPr>
      </w:pPr>
      <w:r>
        <w:rPr>
          <w:sz w:val="26"/>
          <w:szCs w:val="26"/>
        </w:rPr>
        <w:t>- kontrolu nadväznosti analytických účtov a analytickej evidencie na syntetické účty,</w:t>
      </w:r>
    </w:p>
    <w:p w:rsidR="00090F0D" w:rsidRDefault="00090F0D" w:rsidP="00AC67C5">
      <w:pPr>
        <w:pStyle w:val="Zkladntext"/>
        <w:numPr>
          <w:ilvl w:val="0"/>
          <w:numId w:val="19"/>
        </w:numPr>
        <w:rPr>
          <w:sz w:val="26"/>
          <w:szCs w:val="26"/>
        </w:rPr>
      </w:pPr>
      <w:r>
        <w:rPr>
          <w:sz w:val="26"/>
          <w:szCs w:val="26"/>
        </w:rPr>
        <w:t>- zaúčtovanie účtovných prípadov na účtoch, ktoré nesmú mať konečný zostatok,</w:t>
      </w:r>
    </w:p>
    <w:p w:rsidR="00090F0D" w:rsidRDefault="00090F0D" w:rsidP="00AC67C5">
      <w:pPr>
        <w:pStyle w:val="Zkladntext"/>
        <w:numPr>
          <w:ilvl w:val="0"/>
          <w:numId w:val="19"/>
        </w:numPr>
        <w:rPr>
          <w:sz w:val="26"/>
          <w:szCs w:val="26"/>
        </w:rPr>
      </w:pPr>
      <w:r>
        <w:rPr>
          <w:sz w:val="26"/>
          <w:szCs w:val="26"/>
        </w:rPr>
        <w:t>- kontrolu účtu výsledku hospodárenia,</w:t>
      </w:r>
    </w:p>
    <w:p w:rsidR="00090F0D" w:rsidRDefault="00090F0D" w:rsidP="00AC67C5">
      <w:pPr>
        <w:pStyle w:val="Zkladntext"/>
        <w:numPr>
          <w:ilvl w:val="0"/>
          <w:numId w:val="19"/>
        </w:numPr>
        <w:rPr>
          <w:sz w:val="26"/>
          <w:szCs w:val="26"/>
        </w:rPr>
      </w:pPr>
      <w:r>
        <w:rPr>
          <w:sz w:val="26"/>
          <w:szCs w:val="26"/>
        </w:rPr>
        <w:t>- kontrola zaúčtovania odpisov,</w:t>
      </w:r>
    </w:p>
    <w:p w:rsidR="00090F0D" w:rsidRDefault="00090F0D" w:rsidP="00AC67C5">
      <w:pPr>
        <w:pStyle w:val="Zkladntext"/>
        <w:numPr>
          <w:ilvl w:val="0"/>
          <w:numId w:val="19"/>
        </w:numPr>
        <w:rPr>
          <w:sz w:val="26"/>
          <w:szCs w:val="26"/>
        </w:rPr>
      </w:pPr>
      <w:r>
        <w:rPr>
          <w:sz w:val="26"/>
          <w:szCs w:val="26"/>
        </w:rPr>
        <w:t>- doúčtovanie účtovných prípadov bežného účtovného obdobia,</w:t>
      </w:r>
    </w:p>
    <w:p w:rsidR="00090F0D" w:rsidRDefault="00090F0D" w:rsidP="00AC67C5">
      <w:pPr>
        <w:pStyle w:val="Zkladntext"/>
        <w:numPr>
          <w:ilvl w:val="0"/>
          <w:numId w:val="19"/>
        </w:numPr>
        <w:rPr>
          <w:sz w:val="26"/>
          <w:szCs w:val="26"/>
        </w:rPr>
      </w:pPr>
      <w:r>
        <w:rPr>
          <w:sz w:val="26"/>
          <w:szCs w:val="26"/>
        </w:rPr>
        <w:t>- kontrolu formálnej správnosti účtovných zápisov.</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Pri uzatváraní účtovných kníh obec postupuje nasledovne:</w:t>
      </w:r>
    </w:p>
    <w:p w:rsidR="00090F0D" w:rsidRDefault="00090F0D" w:rsidP="00AC67C5">
      <w:pPr>
        <w:pStyle w:val="Zkladntext"/>
        <w:numPr>
          <w:ilvl w:val="0"/>
          <w:numId w:val="19"/>
        </w:numPr>
        <w:rPr>
          <w:sz w:val="26"/>
          <w:szCs w:val="26"/>
        </w:rPr>
      </w:pPr>
      <w:r>
        <w:rPr>
          <w:sz w:val="26"/>
          <w:szCs w:val="26"/>
        </w:rPr>
        <w:t>- zisťujú sa obraty jednotlivých účtov,</w:t>
      </w:r>
    </w:p>
    <w:p w:rsidR="00090F0D" w:rsidRDefault="00090F0D" w:rsidP="00AC67C5">
      <w:pPr>
        <w:pStyle w:val="Zkladntext"/>
        <w:numPr>
          <w:ilvl w:val="0"/>
          <w:numId w:val="19"/>
        </w:numPr>
        <w:rPr>
          <w:sz w:val="26"/>
          <w:szCs w:val="26"/>
        </w:rPr>
      </w:pPr>
      <w:r>
        <w:rPr>
          <w:sz w:val="26"/>
          <w:szCs w:val="26"/>
        </w:rPr>
        <w:t xml:space="preserve">- zisťujú sa konečné stavy účtov prostriedkov a zdrojov rozpočtového hospodárenia, </w:t>
      </w:r>
    </w:p>
    <w:p w:rsidR="00090F0D" w:rsidRDefault="00090F0D" w:rsidP="00AC67C5">
      <w:pPr>
        <w:pStyle w:val="Zkladntext"/>
        <w:numPr>
          <w:ilvl w:val="0"/>
          <w:numId w:val="19"/>
        </w:numPr>
        <w:rPr>
          <w:sz w:val="26"/>
          <w:szCs w:val="26"/>
        </w:rPr>
      </w:pPr>
      <w:r>
        <w:rPr>
          <w:sz w:val="26"/>
          <w:szCs w:val="26"/>
        </w:rPr>
        <w:t>- zisťuje sa účtovný výsledok hospodárenia za účtovné obdobie</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Obec Hokovce od 1.1.2009 účtovala v mene euro.</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Inštitúcie v obci</w:t>
      </w:r>
    </w:p>
    <w:p w:rsidR="00090F0D" w:rsidRPr="00496D6D" w:rsidRDefault="00090F0D" w:rsidP="00AC67C5">
      <w:pPr>
        <w:keepNext/>
        <w:spacing w:before="240" w:after="60"/>
        <w:rPr>
          <w:b/>
          <w:bCs/>
          <w:sz w:val="26"/>
          <w:szCs w:val="26"/>
          <w:u w:val="single"/>
        </w:rPr>
      </w:pPr>
      <w:r w:rsidRPr="00496D6D">
        <w:rPr>
          <w:b/>
          <w:bCs/>
          <w:sz w:val="26"/>
          <w:szCs w:val="26"/>
          <w:u w:val="single"/>
        </w:rPr>
        <w:t>1. Materská škola</w:t>
      </w:r>
    </w:p>
    <w:p w:rsidR="00090F0D" w:rsidRPr="00496D6D" w:rsidRDefault="00090F0D" w:rsidP="00AC67C5">
      <w:pPr>
        <w:jc w:val="both"/>
        <w:rPr>
          <w:sz w:val="26"/>
          <w:szCs w:val="26"/>
        </w:rPr>
      </w:pPr>
      <w:r w:rsidRPr="00496D6D">
        <w:rPr>
          <w:b/>
          <w:bCs/>
          <w:i/>
          <w:iCs/>
          <w:sz w:val="26"/>
          <w:szCs w:val="26"/>
        </w:rPr>
        <w:t>Riaditeľka:</w:t>
      </w:r>
      <w:r w:rsidRPr="00496D6D">
        <w:rPr>
          <w:sz w:val="26"/>
          <w:szCs w:val="26"/>
        </w:rPr>
        <w:t xml:space="preserve"> </w:t>
      </w:r>
      <w:r w:rsidR="00767241" w:rsidRPr="00496D6D">
        <w:rPr>
          <w:sz w:val="26"/>
          <w:szCs w:val="26"/>
        </w:rPr>
        <w:t>Bc. Csilla Hagony</w:t>
      </w:r>
    </w:p>
    <w:p w:rsidR="00090F0D" w:rsidRPr="00496D6D" w:rsidRDefault="00090F0D" w:rsidP="00AC67C5">
      <w:pPr>
        <w:jc w:val="both"/>
        <w:rPr>
          <w:b/>
          <w:bCs/>
          <w:i/>
          <w:iCs/>
          <w:sz w:val="26"/>
          <w:szCs w:val="26"/>
        </w:rPr>
      </w:pPr>
      <w:r w:rsidRPr="00496D6D">
        <w:rPr>
          <w:b/>
          <w:bCs/>
          <w:i/>
          <w:iCs/>
          <w:sz w:val="26"/>
          <w:szCs w:val="26"/>
        </w:rPr>
        <w:t xml:space="preserve">Učiteľka:  </w:t>
      </w:r>
      <w:r w:rsidR="00767241" w:rsidRPr="00496D6D">
        <w:rPr>
          <w:bCs/>
          <w:iCs/>
          <w:sz w:val="26"/>
          <w:szCs w:val="26"/>
        </w:rPr>
        <w:t>Mária Kováčová</w:t>
      </w:r>
    </w:p>
    <w:p w:rsidR="00090F0D" w:rsidRPr="00496D6D" w:rsidRDefault="00090F0D" w:rsidP="00AC67C5">
      <w:pPr>
        <w:jc w:val="both"/>
        <w:rPr>
          <w:sz w:val="26"/>
          <w:szCs w:val="26"/>
        </w:rPr>
      </w:pPr>
      <w:r w:rsidRPr="00496D6D">
        <w:rPr>
          <w:b/>
          <w:bCs/>
          <w:i/>
          <w:iCs/>
          <w:sz w:val="26"/>
          <w:szCs w:val="26"/>
        </w:rPr>
        <w:t>Adresa:</w:t>
      </w:r>
      <w:r w:rsidRPr="00496D6D">
        <w:rPr>
          <w:sz w:val="26"/>
          <w:szCs w:val="26"/>
        </w:rPr>
        <w:t xml:space="preserve"> 935 84 Hokovce č. 77</w:t>
      </w:r>
    </w:p>
    <w:p w:rsidR="00090F0D" w:rsidRPr="00496D6D" w:rsidRDefault="00090F0D" w:rsidP="00AC67C5">
      <w:pPr>
        <w:jc w:val="both"/>
        <w:rPr>
          <w:sz w:val="26"/>
          <w:szCs w:val="26"/>
        </w:rPr>
      </w:pPr>
      <w:r w:rsidRPr="00496D6D">
        <w:rPr>
          <w:b/>
          <w:bCs/>
          <w:i/>
          <w:iCs/>
          <w:sz w:val="26"/>
          <w:szCs w:val="26"/>
        </w:rPr>
        <w:t xml:space="preserve">Tel. č.: </w:t>
      </w:r>
      <w:r w:rsidRPr="00496D6D">
        <w:rPr>
          <w:sz w:val="26"/>
          <w:szCs w:val="26"/>
        </w:rPr>
        <w:t>036/749 14 51</w:t>
      </w:r>
    </w:p>
    <w:p w:rsidR="00090F0D" w:rsidRPr="00496D6D" w:rsidRDefault="00090F0D" w:rsidP="00AC67C5">
      <w:pPr>
        <w:jc w:val="both"/>
        <w:rPr>
          <w:sz w:val="26"/>
          <w:szCs w:val="26"/>
        </w:rPr>
      </w:pPr>
      <w:r w:rsidRPr="00496D6D">
        <w:rPr>
          <w:b/>
          <w:bCs/>
          <w:i/>
          <w:iCs/>
          <w:sz w:val="26"/>
          <w:szCs w:val="26"/>
        </w:rPr>
        <w:t xml:space="preserve">Počet škôlkárov: </w:t>
      </w:r>
      <w:r w:rsidR="003E5DE8">
        <w:rPr>
          <w:sz w:val="26"/>
          <w:szCs w:val="26"/>
        </w:rPr>
        <w:t>20</w:t>
      </w:r>
    </w:p>
    <w:p w:rsidR="00090F0D" w:rsidRPr="00496D6D" w:rsidRDefault="00090F0D" w:rsidP="00AC67C5">
      <w:pPr>
        <w:jc w:val="both"/>
        <w:rPr>
          <w:sz w:val="26"/>
          <w:szCs w:val="26"/>
        </w:rPr>
      </w:pPr>
      <w:r w:rsidRPr="00496D6D">
        <w:rPr>
          <w:sz w:val="26"/>
          <w:szCs w:val="26"/>
        </w:rPr>
        <w:t>Jej súčasťou je školská jedáleň.</w:t>
      </w:r>
    </w:p>
    <w:p w:rsidR="00090F0D" w:rsidRPr="00496D6D" w:rsidRDefault="00090F0D" w:rsidP="00AC67C5">
      <w:pPr>
        <w:jc w:val="both"/>
        <w:rPr>
          <w:sz w:val="26"/>
          <w:szCs w:val="26"/>
        </w:rPr>
      </w:pPr>
    </w:p>
    <w:p w:rsidR="00090F0D" w:rsidRPr="00496D6D" w:rsidRDefault="00090F0D" w:rsidP="00286F07">
      <w:pPr>
        <w:jc w:val="both"/>
        <w:rPr>
          <w:b/>
          <w:bCs/>
          <w:sz w:val="26"/>
          <w:szCs w:val="26"/>
          <w:u w:val="single"/>
        </w:rPr>
      </w:pPr>
      <w:r w:rsidRPr="00496D6D">
        <w:rPr>
          <w:b/>
          <w:bCs/>
          <w:sz w:val="26"/>
          <w:szCs w:val="26"/>
          <w:u w:val="single"/>
        </w:rPr>
        <w:lastRenderedPageBreak/>
        <w:t>2. Obecná knižnica - stagnujúca</w:t>
      </w:r>
    </w:p>
    <w:p w:rsidR="00090F0D" w:rsidRPr="00496D6D" w:rsidRDefault="00090F0D" w:rsidP="00286F07">
      <w:pPr>
        <w:jc w:val="both"/>
        <w:rPr>
          <w:b/>
          <w:bCs/>
          <w:i/>
          <w:iCs/>
          <w:sz w:val="26"/>
          <w:szCs w:val="26"/>
        </w:rPr>
      </w:pPr>
      <w:r w:rsidRPr="00496D6D">
        <w:rPr>
          <w:b/>
          <w:bCs/>
          <w:i/>
          <w:iCs/>
          <w:sz w:val="26"/>
          <w:szCs w:val="26"/>
        </w:rPr>
        <w:t xml:space="preserve">Zodpovedná pracovníčka: </w:t>
      </w:r>
      <w:r w:rsidRPr="00496D6D">
        <w:rPr>
          <w:sz w:val="26"/>
          <w:szCs w:val="26"/>
        </w:rPr>
        <w:t>Edina Tóthová</w:t>
      </w:r>
    </w:p>
    <w:p w:rsidR="00090F0D" w:rsidRDefault="00090F0D" w:rsidP="00286F07">
      <w:pPr>
        <w:jc w:val="both"/>
        <w:rPr>
          <w:sz w:val="26"/>
          <w:szCs w:val="26"/>
        </w:rPr>
      </w:pPr>
      <w:r w:rsidRPr="00496D6D">
        <w:rPr>
          <w:b/>
          <w:bCs/>
          <w:i/>
          <w:iCs/>
          <w:sz w:val="26"/>
          <w:szCs w:val="26"/>
        </w:rPr>
        <w:t xml:space="preserve">Adresa: </w:t>
      </w:r>
      <w:r w:rsidRPr="00496D6D">
        <w:rPr>
          <w:sz w:val="26"/>
          <w:szCs w:val="26"/>
        </w:rPr>
        <w:t>935 84  Hokovce č. 20</w:t>
      </w:r>
    </w:p>
    <w:p w:rsidR="00090F0D" w:rsidRDefault="00090F0D" w:rsidP="00AC67C5">
      <w:pPr>
        <w:jc w:val="both"/>
        <w:rPr>
          <w:sz w:val="26"/>
          <w:szCs w:val="26"/>
        </w:rPr>
      </w:pPr>
    </w:p>
    <w:p w:rsidR="00090F0D" w:rsidRPr="00767241" w:rsidRDefault="00090F0D" w:rsidP="0046372D">
      <w:pPr>
        <w:jc w:val="both"/>
        <w:rPr>
          <w:b/>
          <w:bCs/>
          <w:sz w:val="26"/>
          <w:szCs w:val="26"/>
          <w:u w:val="single"/>
        </w:rPr>
      </w:pPr>
      <w:r w:rsidRPr="00767241">
        <w:rPr>
          <w:b/>
          <w:bCs/>
          <w:sz w:val="26"/>
          <w:szCs w:val="26"/>
          <w:u w:val="single"/>
        </w:rPr>
        <w:t>3. Farský úrad</w:t>
      </w:r>
    </w:p>
    <w:p w:rsidR="00090F0D" w:rsidRPr="00767241" w:rsidRDefault="00090F0D" w:rsidP="00AC67C5">
      <w:pPr>
        <w:jc w:val="both"/>
        <w:rPr>
          <w:sz w:val="26"/>
          <w:szCs w:val="26"/>
        </w:rPr>
      </w:pPr>
      <w:r w:rsidRPr="00767241">
        <w:rPr>
          <w:b/>
          <w:bCs/>
          <w:i/>
          <w:iCs/>
          <w:sz w:val="26"/>
          <w:szCs w:val="26"/>
        </w:rPr>
        <w:t xml:space="preserve">Správca farnosti:  </w:t>
      </w:r>
      <w:r w:rsidR="00767241" w:rsidRPr="00767241">
        <w:rPr>
          <w:bCs/>
          <w:iCs/>
          <w:sz w:val="26"/>
          <w:szCs w:val="26"/>
        </w:rPr>
        <w:t>Sándor Tóth</w:t>
      </w:r>
      <w:r w:rsidRPr="00767241">
        <w:rPr>
          <w:bCs/>
          <w:iCs/>
          <w:sz w:val="26"/>
          <w:szCs w:val="26"/>
        </w:rPr>
        <w:t>, Hokovce 269</w:t>
      </w:r>
    </w:p>
    <w:p w:rsidR="00090F0D" w:rsidRDefault="00090F0D" w:rsidP="00AC67C5">
      <w:pPr>
        <w:jc w:val="both"/>
        <w:rPr>
          <w:sz w:val="26"/>
          <w:szCs w:val="26"/>
        </w:rPr>
      </w:pPr>
      <w:r w:rsidRPr="00767241">
        <w:t>Roku 2008 (14. februára)</w:t>
      </w:r>
      <w:r>
        <w:t xml:space="preserve"> boli v rámci reorganizácie slovenských diecéz Hokovce pričlenené k banskobystrickej diecéze. Nasledujúceho roku bola v Hokovciach opäť zriadená farnosť s filiálkami Slatina, Horné Semerovce a Dolné Semerovce. Zároveň, 15. septembra 2009 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rsidR="00090F0D" w:rsidRDefault="00090F0D" w:rsidP="0046372D">
      <w:pPr>
        <w:jc w:val="both"/>
        <w:rPr>
          <w:b/>
          <w:bCs/>
          <w:sz w:val="26"/>
          <w:szCs w:val="26"/>
          <w:u w:val="single"/>
        </w:rPr>
      </w:pPr>
    </w:p>
    <w:p w:rsidR="00090F0D" w:rsidRDefault="00090F0D" w:rsidP="0046372D">
      <w:pPr>
        <w:jc w:val="both"/>
        <w:rPr>
          <w:b/>
          <w:bCs/>
          <w:sz w:val="26"/>
          <w:szCs w:val="26"/>
          <w:u w:val="single"/>
        </w:rPr>
      </w:pPr>
      <w:r>
        <w:rPr>
          <w:b/>
          <w:bCs/>
          <w:sz w:val="26"/>
          <w:szCs w:val="26"/>
          <w:u w:val="single"/>
        </w:rPr>
        <w:t>4. Pošta Partner</w:t>
      </w:r>
    </w:p>
    <w:p w:rsidR="00090F0D" w:rsidRDefault="00090F0D" w:rsidP="00AC67C5">
      <w:pPr>
        <w:jc w:val="both"/>
        <w:rPr>
          <w:sz w:val="26"/>
          <w:szCs w:val="26"/>
        </w:rPr>
      </w:pPr>
      <w:r>
        <w:rPr>
          <w:b/>
          <w:bCs/>
          <w:i/>
          <w:iCs/>
          <w:sz w:val="26"/>
          <w:szCs w:val="26"/>
        </w:rPr>
        <w:t xml:space="preserve">Adresa: </w:t>
      </w:r>
      <w:r>
        <w:rPr>
          <w:sz w:val="26"/>
          <w:szCs w:val="26"/>
        </w:rPr>
        <w:t>935 84  Hokovce č. 81</w:t>
      </w:r>
    </w:p>
    <w:p w:rsidR="00090F0D" w:rsidRDefault="00090F0D" w:rsidP="00AC67C5">
      <w:pPr>
        <w:jc w:val="both"/>
        <w:rPr>
          <w:sz w:val="26"/>
          <w:szCs w:val="26"/>
        </w:rPr>
      </w:pPr>
      <w:r>
        <w:rPr>
          <w:b/>
          <w:bCs/>
          <w:i/>
          <w:iCs/>
          <w:sz w:val="26"/>
          <w:szCs w:val="26"/>
        </w:rPr>
        <w:t xml:space="preserve">Tel. č.: </w:t>
      </w:r>
      <w:r>
        <w:rPr>
          <w:sz w:val="26"/>
          <w:szCs w:val="26"/>
        </w:rPr>
        <w:t>036/749 14 30</w:t>
      </w:r>
    </w:p>
    <w:p w:rsidR="00090F0D" w:rsidRDefault="00090F0D" w:rsidP="00AC67C5">
      <w:pPr>
        <w:ind w:left="283"/>
        <w:jc w:val="both"/>
        <w:rPr>
          <w:b/>
          <w:bCs/>
          <w:sz w:val="26"/>
          <w:szCs w:val="26"/>
          <w:u w:val="single"/>
        </w:rPr>
      </w:pPr>
    </w:p>
    <w:p w:rsidR="00090F0D" w:rsidRDefault="00090F0D" w:rsidP="00AC67C5">
      <w:pPr>
        <w:jc w:val="both"/>
        <w:rPr>
          <w:sz w:val="26"/>
          <w:szCs w:val="26"/>
        </w:rPr>
      </w:pPr>
    </w:p>
    <w:p w:rsidR="00090F0D" w:rsidRPr="00496D6D" w:rsidRDefault="00090F0D" w:rsidP="00AC67C5">
      <w:pPr>
        <w:numPr>
          <w:ilvl w:val="0"/>
          <w:numId w:val="23"/>
        </w:numPr>
        <w:jc w:val="both"/>
        <w:rPr>
          <w:b/>
          <w:bCs/>
          <w:sz w:val="26"/>
          <w:szCs w:val="26"/>
          <w:u w:val="single"/>
        </w:rPr>
      </w:pPr>
      <w:r w:rsidRPr="00496D6D">
        <w:rPr>
          <w:b/>
          <w:bCs/>
          <w:sz w:val="26"/>
          <w:szCs w:val="26"/>
          <w:u w:val="single"/>
        </w:rPr>
        <w:t>Obchodné prevádzky v obci</w:t>
      </w:r>
    </w:p>
    <w:p w:rsidR="00090F0D" w:rsidRPr="00496D6D" w:rsidRDefault="00090F0D" w:rsidP="00AC67C5">
      <w:pPr>
        <w:jc w:val="both"/>
        <w:rPr>
          <w:b/>
          <w:bCs/>
          <w:i/>
          <w:iCs/>
          <w:sz w:val="26"/>
          <w:szCs w:val="26"/>
        </w:rPr>
      </w:pPr>
      <w:r w:rsidRPr="00496D6D">
        <w:rPr>
          <w:b/>
          <w:bCs/>
          <w:i/>
          <w:iCs/>
          <w:sz w:val="26"/>
          <w:szCs w:val="26"/>
        </w:rPr>
        <w:t>a) Obchody s potravinami a zmiešaným tovarom:</w:t>
      </w:r>
    </w:p>
    <w:p w:rsidR="00090F0D" w:rsidRPr="003E5DE8" w:rsidRDefault="00090F0D" w:rsidP="003E5DE8">
      <w:pPr>
        <w:numPr>
          <w:ilvl w:val="1"/>
          <w:numId w:val="24"/>
        </w:numPr>
        <w:jc w:val="both"/>
        <w:rPr>
          <w:sz w:val="26"/>
          <w:szCs w:val="26"/>
        </w:rPr>
      </w:pPr>
      <w:r w:rsidRPr="00496D6D">
        <w:rPr>
          <w:sz w:val="26"/>
          <w:szCs w:val="26"/>
        </w:rPr>
        <w:t xml:space="preserve">Potraviny DISKONT Peter Felyo, 935 84 Hokovce č. </w:t>
      </w:r>
      <w:r w:rsidR="00B458F7">
        <w:rPr>
          <w:sz w:val="26"/>
          <w:szCs w:val="26"/>
        </w:rPr>
        <w:t>7</w:t>
      </w:r>
      <w:r w:rsidRPr="00496D6D">
        <w:rPr>
          <w:sz w:val="26"/>
          <w:szCs w:val="26"/>
        </w:rPr>
        <w:t>, tel. č. 036/749 10 06</w:t>
      </w:r>
    </w:p>
    <w:p w:rsidR="00090F0D" w:rsidRPr="00496D6D" w:rsidRDefault="00090F0D" w:rsidP="00AC67C5">
      <w:pPr>
        <w:jc w:val="both"/>
        <w:rPr>
          <w:b/>
          <w:bCs/>
          <w:i/>
          <w:iCs/>
          <w:sz w:val="26"/>
          <w:szCs w:val="26"/>
        </w:rPr>
      </w:pPr>
    </w:p>
    <w:p w:rsidR="00090F0D" w:rsidRPr="00496D6D" w:rsidRDefault="003E5DE8" w:rsidP="00AC67C5">
      <w:pPr>
        <w:jc w:val="both"/>
        <w:rPr>
          <w:b/>
          <w:bCs/>
          <w:i/>
          <w:iCs/>
          <w:sz w:val="26"/>
          <w:szCs w:val="26"/>
        </w:rPr>
      </w:pPr>
      <w:r>
        <w:rPr>
          <w:b/>
          <w:bCs/>
          <w:i/>
          <w:iCs/>
          <w:sz w:val="26"/>
          <w:szCs w:val="26"/>
        </w:rPr>
        <w:t>b</w:t>
      </w:r>
      <w:r w:rsidR="00090F0D" w:rsidRPr="00496D6D">
        <w:rPr>
          <w:b/>
          <w:bCs/>
          <w:i/>
          <w:iCs/>
          <w:sz w:val="26"/>
          <w:szCs w:val="26"/>
        </w:rPr>
        <w:t>) Hotelové prevádzky:</w:t>
      </w:r>
    </w:p>
    <w:p w:rsidR="00090F0D" w:rsidRPr="00496D6D" w:rsidRDefault="00090F0D" w:rsidP="00AC67C5">
      <w:pPr>
        <w:numPr>
          <w:ilvl w:val="1"/>
          <w:numId w:val="29"/>
        </w:numPr>
        <w:jc w:val="both"/>
        <w:rPr>
          <w:sz w:val="26"/>
          <w:szCs w:val="26"/>
        </w:rPr>
      </w:pPr>
      <w:r w:rsidRPr="00496D6D">
        <w:rPr>
          <w:sz w:val="26"/>
          <w:szCs w:val="26"/>
        </w:rPr>
        <w:t>Park Hotel SPA-WELLNESS-RELAX, 935 84 HoKOVCE č. 222, tel. č. 036/749 1433</w:t>
      </w:r>
    </w:p>
    <w:p w:rsidR="00090F0D" w:rsidRPr="00496D6D" w:rsidRDefault="00090F0D" w:rsidP="00360919">
      <w:pPr>
        <w:ind w:left="304"/>
        <w:jc w:val="both"/>
        <w:rPr>
          <w:sz w:val="26"/>
          <w:szCs w:val="26"/>
        </w:rPr>
      </w:pPr>
      <w:r w:rsidRPr="00496D6D">
        <w:rPr>
          <w:sz w:val="26"/>
          <w:szCs w:val="26"/>
        </w:rPr>
        <w:t xml:space="preserve"> </w:t>
      </w:r>
    </w:p>
    <w:p w:rsidR="008A442A" w:rsidRPr="00496D6D" w:rsidRDefault="003E5DE8" w:rsidP="008A442A">
      <w:pPr>
        <w:jc w:val="both"/>
        <w:rPr>
          <w:b/>
          <w:bCs/>
          <w:i/>
          <w:iCs/>
          <w:sz w:val="26"/>
          <w:szCs w:val="26"/>
        </w:rPr>
      </w:pPr>
      <w:r>
        <w:rPr>
          <w:b/>
          <w:bCs/>
          <w:i/>
          <w:iCs/>
          <w:sz w:val="26"/>
          <w:szCs w:val="26"/>
        </w:rPr>
        <w:t>c</w:t>
      </w:r>
      <w:r w:rsidR="008A442A" w:rsidRPr="00496D6D">
        <w:rPr>
          <w:b/>
          <w:bCs/>
          <w:i/>
          <w:iCs/>
          <w:sz w:val="26"/>
          <w:szCs w:val="26"/>
        </w:rPr>
        <w:t>) Turistická ubytovňa RANCH HOKOVCE, č. 228</w:t>
      </w:r>
    </w:p>
    <w:p w:rsidR="008A442A" w:rsidRPr="00496D6D" w:rsidRDefault="008A442A" w:rsidP="008A442A">
      <w:pPr>
        <w:jc w:val="both"/>
        <w:rPr>
          <w:b/>
          <w:bCs/>
          <w:i/>
          <w:iCs/>
          <w:sz w:val="26"/>
          <w:szCs w:val="26"/>
        </w:rPr>
      </w:pPr>
    </w:p>
    <w:p w:rsidR="008A442A" w:rsidRPr="00496D6D" w:rsidRDefault="003E5DE8" w:rsidP="008A442A">
      <w:pPr>
        <w:jc w:val="both"/>
        <w:rPr>
          <w:b/>
          <w:bCs/>
          <w:i/>
          <w:iCs/>
          <w:sz w:val="26"/>
          <w:szCs w:val="26"/>
        </w:rPr>
      </w:pPr>
      <w:r>
        <w:rPr>
          <w:b/>
          <w:bCs/>
          <w:i/>
          <w:iCs/>
          <w:sz w:val="26"/>
          <w:szCs w:val="26"/>
        </w:rPr>
        <w:t>d</w:t>
      </w:r>
      <w:r w:rsidR="008A442A" w:rsidRPr="00496D6D">
        <w:rPr>
          <w:b/>
          <w:bCs/>
          <w:i/>
          <w:iCs/>
          <w:sz w:val="26"/>
          <w:szCs w:val="26"/>
        </w:rPr>
        <w:t>) Ubytovací objekt – SAFARI HOTEL DUDÍN, č. 280</w:t>
      </w:r>
    </w:p>
    <w:p w:rsidR="008A442A" w:rsidRPr="00496D6D" w:rsidRDefault="008A442A" w:rsidP="008A442A">
      <w:pPr>
        <w:jc w:val="both"/>
        <w:rPr>
          <w:b/>
          <w:bCs/>
          <w:i/>
          <w:iCs/>
          <w:sz w:val="26"/>
          <w:szCs w:val="26"/>
        </w:rPr>
      </w:pPr>
    </w:p>
    <w:p w:rsidR="008A442A" w:rsidRPr="00496D6D" w:rsidRDefault="003E5DE8" w:rsidP="008A442A">
      <w:pPr>
        <w:jc w:val="both"/>
        <w:rPr>
          <w:b/>
          <w:bCs/>
          <w:i/>
          <w:iCs/>
          <w:sz w:val="26"/>
          <w:szCs w:val="26"/>
        </w:rPr>
      </w:pPr>
      <w:r>
        <w:rPr>
          <w:b/>
          <w:bCs/>
          <w:i/>
          <w:iCs/>
          <w:sz w:val="26"/>
          <w:szCs w:val="26"/>
        </w:rPr>
        <w:t>e</w:t>
      </w:r>
      <w:r w:rsidR="008A442A" w:rsidRPr="00496D6D">
        <w:rPr>
          <w:b/>
          <w:bCs/>
          <w:i/>
          <w:iCs/>
          <w:sz w:val="26"/>
          <w:szCs w:val="26"/>
        </w:rPr>
        <w:t>) SURGARDEN predajňa, č.271</w:t>
      </w:r>
    </w:p>
    <w:p w:rsidR="008A442A" w:rsidRPr="00496D6D" w:rsidRDefault="008A442A" w:rsidP="008A442A">
      <w:pPr>
        <w:jc w:val="both"/>
        <w:rPr>
          <w:b/>
          <w:bCs/>
          <w:i/>
          <w:iCs/>
          <w:sz w:val="26"/>
          <w:szCs w:val="26"/>
        </w:rPr>
      </w:pPr>
    </w:p>
    <w:p w:rsidR="008A442A" w:rsidRPr="00496D6D" w:rsidRDefault="003E5DE8" w:rsidP="008A442A">
      <w:pPr>
        <w:jc w:val="both"/>
        <w:rPr>
          <w:b/>
          <w:bCs/>
          <w:i/>
          <w:iCs/>
          <w:sz w:val="26"/>
          <w:szCs w:val="26"/>
        </w:rPr>
      </w:pPr>
      <w:r>
        <w:rPr>
          <w:b/>
          <w:bCs/>
          <w:i/>
          <w:iCs/>
          <w:sz w:val="26"/>
          <w:szCs w:val="26"/>
        </w:rPr>
        <w:t>f</w:t>
      </w:r>
      <w:r w:rsidR="008A442A" w:rsidRPr="00496D6D">
        <w:rPr>
          <w:b/>
          <w:bCs/>
          <w:i/>
          <w:iCs/>
          <w:sz w:val="26"/>
          <w:szCs w:val="26"/>
        </w:rPr>
        <w:t>) Penzión VEPEREC, č.197</w:t>
      </w:r>
    </w:p>
    <w:p w:rsidR="008A442A" w:rsidRPr="00496D6D" w:rsidRDefault="008A442A" w:rsidP="008A442A">
      <w:pPr>
        <w:jc w:val="both"/>
        <w:rPr>
          <w:b/>
          <w:bCs/>
          <w:i/>
          <w:iCs/>
          <w:sz w:val="26"/>
          <w:szCs w:val="26"/>
        </w:rPr>
      </w:pPr>
    </w:p>
    <w:p w:rsidR="008A442A" w:rsidRDefault="003E5DE8" w:rsidP="008A442A">
      <w:pPr>
        <w:jc w:val="both"/>
        <w:rPr>
          <w:b/>
          <w:bCs/>
          <w:i/>
          <w:iCs/>
          <w:sz w:val="26"/>
          <w:szCs w:val="26"/>
        </w:rPr>
      </w:pPr>
      <w:r>
        <w:rPr>
          <w:b/>
          <w:bCs/>
          <w:i/>
          <w:iCs/>
          <w:sz w:val="26"/>
          <w:szCs w:val="26"/>
        </w:rPr>
        <w:t>g</w:t>
      </w:r>
      <w:r w:rsidR="008A442A" w:rsidRPr="00496D6D">
        <w:rPr>
          <w:b/>
          <w:bCs/>
          <w:i/>
          <w:iCs/>
          <w:sz w:val="26"/>
          <w:szCs w:val="26"/>
        </w:rPr>
        <w:t>) ESPRESSO, č.81</w:t>
      </w:r>
    </w:p>
    <w:p w:rsidR="008A442A" w:rsidRDefault="008A442A" w:rsidP="008A442A">
      <w:pPr>
        <w:jc w:val="both"/>
        <w:rPr>
          <w:b/>
          <w:bCs/>
          <w:i/>
          <w:iCs/>
          <w:sz w:val="26"/>
          <w:szCs w:val="26"/>
        </w:rPr>
      </w:pPr>
    </w:p>
    <w:p w:rsidR="008A442A" w:rsidRDefault="008A442A" w:rsidP="008A442A">
      <w:pPr>
        <w:jc w:val="both"/>
        <w:rPr>
          <w:b/>
          <w:bCs/>
          <w:i/>
          <w:iCs/>
          <w:sz w:val="26"/>
          <w:szCs w:val="26"/>
        </w:rPr>
      </w:pPr>
    </w:p>
    <w:p w:rsidR="00090F0D" w:rsidRPr="008A442A" w:rsidRDefault="00090F0D" w:rsidP="00391C28">
      <w:pPr>
        <w:jc w:val="both"/>
        <w:rPr>
          <w:b/>
          <w:bCs/>
          <w:i/>
          <w:iCs/>
          <w:sz w:val="26"/>
          <w:szCs w:val="26"/>
        </w:rPr>
      </w:pPr>
    </w:p>
    <w:p w:rsidR="00496D6D" w:rsidRDefault="00090F0D" w:rsidP="00E747EF">
      <w:pPr>
        <w:jc w:val="both"/>
        <w:rPr>
          <w:b/>
          <w:sz w:val="28"/>
          <w:szCs w:val="28"/>
        </w:rPr>
      </w:pPr>
      <w:r w:rsidRPr="00267C65">
        <w:rPr>
          <w:b/>
          <w:sz w:val="28"/>
          <w:szCs w:val="28"/>
        </w:rPr>
        <w:t xml:space="preserve"> </w:t>
      </w:r>
    </w:p>
    <w:p w:rsidR="00496D6D" w:rsidRDefault="00496D6D" w:rsidP="00E747EF">
      <w:pPr>
        <w:jc w:val="both"/>
        <w:rPr>
          <w:b/>
          <w:sz w:val="28"/>
          <w:szCs w:val="28"/>
        </w:rPr>
      </w:pPr>
    </w:p>
    <w:p w:rsidR="003E5DE8" w:rsidRDefault="003E5DE8" w:rsidP="00E747EF">
      <w:pPr>
        <w:jc w:val="both"/>
        <w:rPr>
          <w:b/>
          <w:sz w:val="28"/>
          <w:szCs w:val="28"/>
        </w:rPr>
      </w:pPr>
    </w:p>
    <w:p w:rsidR="003E5DE8" w:rsidRDefault="003E5DE8" w:rsidP="00E747EF">
      <w:pPr>
        <w:jc w:val="both"/>
        <w:rPr>
          <w:b/>
          <w:sz w:val="28"/>
          <w:szCs w:val="28"/>
        </w:rPr>
      </w:pPr>
    </w:p>
    <w:p w:rsidR="003E5DE8" w:rsidRDefault="003E5DE8" w:rsidP="00E747EF">
      <w:pPr>
        <w:jc w:val="both"/>
        <w:rPr>
          <w:b/>
          <w:sz w:val="28"/>
          <w:szCs w:val="28"/>
        </w:rPr>
      </w:pPr>
    </w:p>
    <w:p w:rsidR="007E6B47" w:rsidRDefault="007E6B47" w:rsidP="00E747EF">
      <w:pPr>
        <w:jc w:val="both"/>
        <w:rPr>
          <w:b/>
          <w:sz w:val="28"/>
          <w:szCs w:val="28"/>
        </w:rPr>
      </w:pPr>
    </w:p>
    <w:p w:rsidR="00496D6D" w:rsidRDefault="00496D6D" w:rsidP="00E747EF">
      <w:pPr>
        <w:jc w:val="both"/>
        <w:rPr>
          <w:b/>
          <w:sz w:val="28"/>
          <w:szCs w:val="28"/>
        </w:rPr>
      </w:pPr>
    </w:p>
    <w:p w:rsidR="007645F5" w:rsidRDefault="007645F5" w:rsidP="007645F5">
      <w:pPr>
        <w:jc w:val="both"/>
        <w:rPr>
          <w:b/>
          <w:sz w:val="28"/>
          <w:szCs w:val="28"/>
        </w:rPr>
      </w:pPr>
      <w:r>
        <w:rPr>
          <w:b/>
          <w:sz w:val="28"/>
          <w:szCs w:val="28"/>
          <w:shd w:val="clear" w:color="auto" w:fill="C0C0C0"/>
        </w:rPr>
        <w:lastRenderedPageBreak/>
        <w:t>1. Rozpočet obce na rok 2022</w:t>
      </w:r>
    </w:p>
    <w:p w:rsidR="00090F0D" w:rsidRPr="00267C65" w:rsidRDefault="00090F0D" w:rsidP="00E747EF">
      <w:pPr>
        <w:jc w:val="both"/>
        <w:rPr>
          <w:b/>
        </w:rPr>
      </w:pPr>
    </w:p>
    <w:p w:rsidR="003E5DE8" w:rsidRDefault="003E5DE8" w:rsidP="003E5DE8">
      <w:pPr>
        <w:jc w:val="both"/>
      </w:pPr>
      <w:bookmarkStart w:id="0" w:name="OLE_LINK1"/>
      <w:bookmarkStart w:id="1" w:name="OLE_LINK2"/>
      <w:bookmarkStart w:id="2" w:name="OLE_LINK3"/>
      <w:r>
        <w:t>Základným   nástrojom  finančného  hospodárenia  obce  bol   rozpočet   obce   na  rok   2022.</w:t>
      </w:r>
    </w:p>
    <w:p w:rsidR="003E5DE8" w:rsidRDefault="003E5DE8" w:rsidP="003E5DE8">
      <w:pPr>
        <w:jc w:val="both"/>
      </w:pPr>
      <w:r>
        <w:t xml:space="preserve">Obec zostavila rozpočet podľa ustanovenia § 10 odsek 7) zákona č.583/2004 Z.z. o rozpočtových pravidlách územnej samosprávy a o zmene a doplnení niektorých zákonov v znení neskorších predpisov. Rozpočet obce na rok </w:t>
      </w:r>
      <w:r w:rsidRPr="00CD5CCA">
        <w:t>202</w:t>
      </w:r>
      <w:r>
        <w:t>2</w:t>
      </w:r>
      <w:r w:rsidRPr="00CD5CCA">
        <w:t xml:space="preserve"> bol zostavený ako </w:t>
      </w:r>
      <w:r>
        <w:t>vyrovnaný</w:t>
      </w:r>
      <w:r w:rsidRPr="00CD5CCA">
        <w:rPr>
          <w:color w:val="FF0000"/>
        </w:rPr>
        <w:t xml:space="preserve">. </w:t>
      </w:r>
      <w:r w:rsidRPr="00CD5CCA">
        <w:t>Bežný rozpočet bol zostavený ako prebytkov</w:t>
      </w:r>
      <w:r>
        <w:t xml:space="preserve">ý a kapitálový rozpočet ako </w:t>
      </w:r>
      <w:r w:rsidRPr="00CD5CCA">
        <w:t>schodkový.</w:t>
      </w:r>
    </w:p>
    <w:p w:rsidR="003E5DE8" w:rsidRDefault="003E5DE8" w:rsidP="003E5DE8">
      <w:pPr>
        <w:jc w:val="both"/>
      </w:pPr>
    </w:p>
    <w:p w:rsidR="003E5DE8" w:rsidRPr="00CD5CCA" w:rsidRDefault="003E5DE8" w:rsidP="003E5DE8">
      <w:pPr>
        <w:jc w:val="both"/>
      </w:pPr>
      <w:r w:rsidRPr="00CD5CCA">
        <w:t>Hospodárenie obce sa riadilo podľa schváleného rozpočtu na rok 202</w:t>
      </w:r>
      <w:r>
        <w:t>2</w:t>
      </w:r>
      <w:r w:rsidRPr="00CD5CCA">
        <w:t xml:space="preserve">. </w:t>
      </w:r>
    </w:p>
    <w:p w:rsidR="003E5DE8" w:rsidRDefault="003E5DE8" w:rsidP="003E5DE8">
      <w:pPr>
        <w:jc w:val="both"/>
      </w:pPr>
      <w:r w:rsidRPr="000C76BD">
        <w:t xml:space="preserve">Rozpočet obce bol schválený obecným zastupiteľstvom dňa </w:t>
      </w:r>
      <w:r>
        <w:t>31.3.2022</w:t>
      </w:r>
      <w:r w:rsidRPr="000C76BD">
        <w:t xml:space="preserve"> uznesením č. </w:t>
      </w:r>
      <w:r>
        <w:t>102</w:t>
      </w:r>
      <w:r w:rsidRPr="000C76BD">
        <w:t>/</w:t>
      </w:r>
      <w:r>
        <w:t>2</w:t>
      </w:r>
      <w:r w:rsidRPr="000C76BD">
        <w:t>/202</w:t>
      </w:r>
      <w:r>
        <w:t>2</w:t>
      </w:r>
      <w:r w:rsidRPr="000C76BD">
        <w:t>.</w:t>
      </w:r>
    </w:p>
    <w:p w:rsidR="003E5DE8" w:rsidRPr="000C76BD" w:rsidRDefault="003E5DE8" w:rsidP="003E5DE8">
      <w:pPr>
        <w:jc w:val="both"/>
      </w:pPr>
    </w:p>
    <w:p w:rsidR="003E5DE8" w:rsidRPr="000C76BD" w:rsidRDefault="003E5DE8" w:rsidP="003E5DE8">
      <w:pPr>
        <w:jc w:val="both"/>
      </w:pPr>
      <w:r w:rsidRPr="000C76BD">
        <w:t xml:space="preserve">Rozpočet bol zmenený </w:t>
      </w:r>
      <w:r>
        <w:t>raz</w:t>
      </w:r>
      <w:r w:rsidRPr="000C76BD">
        <w:t>:</w:t>
      </w:r>
    </w:p>
    <w:p w:rsidR="003E5DE8" w:rsidRPr="000C76BD" w:rsidRDefault="003E5DE8" w:rsidP="003E5DE8">
      <w:pPr>
        <w:numPr>
          <w:ilvl w:val="0"/>
          <w:numId w:val="7"/>
        </w:numPr>
        <w:tabs>
          <w:tab w:val="clear" w:pos="283"/>
          <w:tab w:val="num" w:pos="720"/>
        </w:tabs>
        <w:ind w:left="720" w:hanging="360"/>
        <w:jc w:val="both"/>
      </w:pPr>
      <w:r w:rsidRPr="000C76BD">
        <w:t xml:space="preserve">zmena  schválená dňa </w:t>
      </w:r>
      <w:r>
        <w:t>14</w:t>
      </w:r>
      <w:r w:rsidRPr="000C76BD">
        <w:t>.</w:t>
      </w:r>
      <w:r>
        <w:t>10</w:t>
      </w:r>
      <w:r w:rsidRPr="000C76BD">
        <w:t>.202</w:t>
      </w:r>
      <w:r>
        <w:t>2</w:t>
      </w:r>
      <w:r w:rsidRPr="000C76BD">
        <w:t xml:space="preserve"> uznesením č. </w:t>
      </w:r>
      <w:r>
        <w:t>125</w:t>
      </w:r>
      <w:r w:rsidRPr="000C76BD">
        <w:t>/</w:t>
      </w:r>
      <w:r>
        <w:t>4/2022.</w:t>
      </w:r>
    </w:p>
    <w:p w:rsidR="003E5DE8" w:rsidRDefault="003E5DE8" w:rsidP="003E5DE8">
      <w:pPr>
        <w:jc w:val="center"/>
        <w:rPr>
          <w:b/>
        </w:rPr>
      </w:pPr>
    </w:p>
    <w:p w:rsidR="003E5DE8" w:rsidRDefault="003E5DE8" w:rsidP="003E5DE8">
      <w:pPr>
        <w:jc w:val="both"/>
      </w:pPr>
    </w:p>
    <w:p w:rsidR="003E5DE8" w:rsidRDefault="003E5DE8" w:rsidP="003E5DE8">
      <w:pPr>
        <w:jc w:val="both"/>
      </w:pPr>
    </w:p>
    <w:p w:rsidR="003E5DE8" w:rsidRDefault="003E5DE8" w:rsidP="003E5DE8">
      <w:pPr>
        <w:jc w:val="center"/>
      </w:pPr>
      <w:r>
        <w:rPr>
          <w:b/>
        </w:rPr>
        <w:t>Rozpočet obce k 31.12.2022</w:t>
      </w:r>
    </w:p>
    <w:p w:rsidR="003E5DE8" w:rsidRDefault="003E5DE8" w:rsidP="003E5DE8">
      <w:pPr>
        <w:jc w:val="both"/>
      </w:pPr>
    </w:p>
    <w:p w:rsidR="003E5DE8" w:rsidRDefault="003E5DE8" w:rsidP="003E5DE8">
      <w:pPr>
        <w:rPr>
          <w:b/>
        </w:rPr>
      </w:pPr>
    </w:p>
    <w:tbl>
      <w:tblPr>
        <w:tblW w:w="0" w:type="auto"/>
        <w:tblInd w:w="458" w:type="dxa"/>
        <w:tblLayout w:type="fixed"/>
        <w:tblLook w:val="0000"/>
      </w:tblPr>
      <w:tblGrid>
        <w:gridCol w:w="3893"/>
        <w:gridCol w:w="2551"/>
        <w:gridCol w:w="2571"/>
      </w:tblGrid>
      <w:tr w:rsidR="003E5DE8" w:rsidTr="00814E02">
        <w:tc>
          <w:tcPr>
            <w:tcW w:w="3893" w:type="dxa"/>
            <w:tcBorders>
              <w:top w:val="single" w:sz="4" w:space="0" w:color="000000"/>
              <w:left w:val="single" w:sz="4" w:space="0" w:color="000000"/>
              <w:bottom w:val="single" w:sz="4" w:space="0" w:color="000000"/>
            </w:tcBorders>
            <w:shd w:val="clear" w:color="auto" w:fill="D9D9D9"/>
          </w:tcPr>
          <w:p w:rsidR="003E5DE8" w:rsidRDefault="003E5DE8" w:rsidP="00814E02">
            <w:pPr>
              <w:tabs>
                <w:tab w:val="right" w:pos="8460"/>
              </w:tabs>
              <w:snapToGrid w:val="0"/>
              <w:jc w:val="both"/>
              <w:rPr>
                <w:b/>
              </w:rPr>
            </w:pPr>
          </w:p>
        </w:tc>
        <w:tc>
          <w:tcPr>
            <w:tcW w:w="2551" w:type="dxa"/>
            <w:tcBorders>
              <w:top w:val="single" w:sz="4" w:space="0" w:color="000000"/>
              <w:left w:val="single" w:sz="4" w:space="0" w:color="000000"/>
              <w:bottom w:val="single" w:sz="4" w:space="0" w:color="000000"/>
            </w:tcBorders>
            <w:shd w:val="clear" w:color="auto" w:fill="D9D9D9"/>
          </w:tcPr>
          <w:p w:rsidR="003E5DE8" w:rsidRDefault="003E5DE8" w:rsidP="00814E02">
            <w:pPr>
              <w:tabs>
                <w:tab w:val="right" w:pos="8460"/>
              </w:tabs>
              <w:jc w:val="center"/>
              <w:rPr>
                <w:b/>
              </w:rPr>
            </w:pPr>
            <w:r>
              <w:rPr>
                <w:b/>
              </w:rPr>
              <w:t xml:space="preserve">Schválený rozpočet </w:t>
            </w:r>
          </w:p>
        </w:tc>
        <w:tc>
          <w:tcPr>
            <w:tcW w:w="2571" w:type="dxa"/>
            <w:tcBorders>
              <w:top w:val="single" w:sz="4" w:space="0" w:color="000000"/>
              <w:left w:val="single" w:sz="4" w:space="0" w:color="000000"/>
              <w:bottom w:val="single" w:sz="4" w:space="0" w:color="000000"/>
              <w:right w:val="single" w:sz="4" w:space="0" w:color="000000"/>
            </w:tcBorders>
            <w:shd w:val="clear" w:color="auto" w:fill="D9D9D9"/>
          </w:tcPr>
          <w:p w:rsidR="003E5DE8" w:rsidRDefault="003E5DE8" w:rsidP="00814E02">
            <w:pPr>
              <w:tabs>
                <w:tab w:val="right" w:pos="8820"/>
              </w:tabs>
              <w:jc w:val="center"/>
              <w:rPr>
                <w:b/>
              </w:rPr>
            </w:pPr>
            <w:r>
              <w:rPr>
                <w:b/>
              </w:rPr>
              <w:t xml:space="preserve">Schválený rozpočet </w:t>
            </w:r>
          </w:p>
          <w:p w:rsidR="003E5DE8" w:rsidRDefault="003E5DE8" w:rsidP="00814E02">
            <w:pPr>
              <w:tabs>
                <w:tab w:val="right" w:pos="8820"/>
              </w:tabs>
              <w:jc w:val="center"/>
            </w:pPr>
            <w:r>
              <w:rPr>
                <w:b/>
              </w:rPr>
              <w:t>po poslednej zmene</w:t>
            </w:r>
          </w:p>
        </w:tc>
      </w:tr>
      <w:tr w:rsidR="003E5DE8" w:rsidTr="00814E02">
        <w:tc>
          <w:tcPr>
            <w:tcW w:w="3893" w:type="dxa"/>
            <w:tcBorders>
              <w:top w:val="single" w:sz="4" w:space="0" w:color="000000"/>
              <w:left w:val="single" w:sz="4" w:space="0" w:color="000000"/>
              <w:bottom w:val="single" w:sz="4" w:space="0" w:color="000000"/>
            </w:tcBorders>
            <w:shd w:val="clear" w:color="auto" w:fill="C4BC96"/>
          </w:tcPr>
          <w:p w:rsidR="003E5DE8" w:rsidRDefault="003E5DE8" w:rsidP="00814E02">
            <w:pPr>
              <w:tabs>
                <w:tab w:val="right" w:pos="8460"/>
              </w:tabs>
              <w:jc w:val="both"/>
              <w:rPr>
                <w:b/>
              </w:rPr>
            </w:pPr>
            <w:r>
              <w:rPr>
                <w:b/>
              </w:rPr>
              <w:t>Príjmy celkom</w:t>
            </w:r>
          </w:p>
        </w:tc>
        <w:tc>
          <w:tcPr>
            <w:tcW w:w="2551" w:type="dxa"/>
            <w:tcBorders>
              <w:top w:val="single" w:sz="4" w:space="0" w:color="000000"/>
              <w:left w:val="single" w:sz="4" w:space="0" w:color="000000"/>
              <w:bottom w:val="single" w:sz="4" w:space="0" w:color="000000"/>
            </w:tcBorders>
            <w:shd w:val="clear" w:color="auto" w:fill="C4BC96"/>
          </w:tcPr>
          <w:p w:rsidR="003E5DE8" w:rsidRDefault="003E5DE8" w:rsidP="00814E02">
            <w:pPr>
              <w:tabs>
                <w:tab w:val="right" w:pos="8460"/>
              </w:tabs>
              <w:jc w:val="right"/>
              <w:rPr>
                <w:b/>
              </w:rPr>
            </w:pPr>
            <w:r>
              <w:rPr>
                <w:b/>
              </w:rPr>
              <w:t>270 137,23</w:t>
            </w:r>
          </w:p>
        </w:tc>
        <w:tc>
          <w:tcPr>
            <w:tcW w:w="2571" w:type="dxa"/>
            <w:tcBorders>
              <w:top w:val="single" w:sz="4" w:space="0" w:color="000000"/>
              <w:left w:val="single" w:sz="4" w:space="0" w:color="000000"/>
              <w:bottom w:val="single" w:sz="4" w:space="0" w:color="000000"/>
              <w:right w:val="single" w:sz="4" w:space="0" w:color="000000"/>
            </w:tcBorders>
            <w:shd w:val="clear" w:color="auto" w:fill="C4BC96"/>
          </w:tcPr>
          <w:p w:rsidR="003E5DE8" w:rsidRDefault="003E5DE8" w:rsidP="00814E02">
            <w:pPr>
              <w:tabs>
                <w:tab w:val="right" w:pos="8460"/>
              </w:tabs>
              <w:jc w:val="right"/>
            </w:pPr>
            <w:r>
              <w:rPr>
                <w:b/>
              </w:rPr>
              <w:t>281 642,22</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rPr>
                <w:b/>
              </w:rPr>
            </w:pPr>
            <w:r>
              <w:t>z toho :</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snapToGrid w:val="0"/>
              <w:jc w:val="right"/>
              <w:rPr>
                <w:b/>
              </w:rPr>
            </w:pP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snapToGrid w:val="0"/>
              <w:jc w:val="right"/>
              <w:rPr>
                <w:b/>
              </w:rPr>
            </w:pP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Bežné príjmy</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right"/>
            </w:pPr>
            <w:r>
              <w:t>231 830,00</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jc w:val="right"/>
            </w:pPr>
            <w:r>
              <w:t>231 830,00</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Kapitálové príjmy</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jc w:val="right"/>
            </w:pPr>
            <w:r>
              <w:t>8 000,00</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jc w:val="right"/>
            </w:pPr>
            <w:r>
              <w:t>8 000,00</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Finančné príjmy</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right"/>
            </w:pPr>
            <w:r>
              <w:t>30 307,23</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jc w:val="right"/>
            </w:pPr>
            <w:r>
              <w:t>41 812,22</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Príjmy RO s právnou subjektivitou</w:t>
            </w:r>
          </w:p>
        </w:tc>
        <w:tc>
          <w:tcPr>
            <w:tcW w:w="2551" w:type="dxa"/>
            <w:tcBorders>
              <w:top w:val="single" w:sz="4" w:space="0" w:color="000000"/>
              <w:left w:val="single" w:sz="4" w:space="0" w:color="000000"/>
              <w:bottom w:val="single" w:sz="4" w:space="0" w:color="000000"/>
            </w:tcBorders>
            <w:shd w:val="clear" w:color="auto" w:fill="auto"/>
          </w:tcPr>
          <w:p w:rsidR="003E5DE8" w:rsidRPr="0070268E" w:rsidRDefault="003E5DE8" w:rsidP="00814E02">
            <w:pPr>
              <w:tabs>
                <w:tab w:val="right" w:pos="8460"/>
              </w:tabs>
              <w:jc w:val="right"/>
            </w:pPr>
            <w:r>
              <w:t>0,00</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Pr="0070268E" w:rsidRDefault="003E5DE8" w:rsidP="00814E02">
            <w:pPr>
              <w:tabs>
                <w:tab w:val="right" w:pos="8460"/>
              </w:tabs>
              <w:jc w:val="right"/>
            </w:pPr>
            <w:r>
              <w:t>0,00</w:t>
            </w:r>
          </w:p>
        </w:tc>
      </w:tr>
      <w:tr w:rsidR="003E5DE8" w:rsidTr="00814E02">
        <w:tc>
          <w:tcPr>
            <w:tcW w:w="3893" w:type="dxa"/>
            <w:tcBorders>
              <w:top w:val="single" w:sz="4" w:space="0" w:color="000000"/>
              <w:left w:val="single" w:sz="4" w:space="0" w:color="000000"/>
              <w:bottom w:val="single" w:sz="4" w:space="0" w:color="000000"/>
            </w:tcBorders>
            <w:shd w:val="clear" w:color="auto" w:fill="C4BC96"/>
          </w:tcPr>
          <w:p w:rsidR="003E5DE8" w:rsidRDefault="003E5DE8" w:rsidP="00814E02">
            <w:pPr>
              <w:tabs>
                <w:tab w:val="right" w:pos="8460"/>
              </w:tabs>
              <w:jc w:val="both"/>
              <w:rPr>
                <w:b/>
              </w:rPr>
            </w:pPr>
            <w:r>
              <w:rPr>
                <w:b/>
              </w:rPr>
              <w:t>Výdavky celkom</w:t>
            </w:r>
          </w:p>
        </w:tc>
        <w:tc>
          <w:tcPr>
            <w:tcW w:w="2551" w:type="dxa"/>
            <w:tcBorders>
              <w:top w:val="single" w:sz="4" w:space="0" w:color="000000"/>
              <w:left w:val="single" w:sz="4" w:space="0" w:color="000000"/>
              <w:bottom w:val="single" w:sz="4" w:space="0" w:color="000000"/>
            </w:tcBorders>
            <w:shd w:val="clear" w:color="auto" w:fill="C4BC96"/>
          </w:tcPr>
          <w:p w:rsidR="003E5DE8" w:rsidRDefault="003E5DE8" w:rsidP="00814E02">
            <w:pPr>
              <w:tabs>
                <w:tab w:val="right" w:pos="8460"/>
              </w:tabs>
              <w:jc w:val="right"/>
              <w:rPr>
                <w:b/>
              </w:rPr>
            </w:pPr>
            <w:r>
              <w:rPr>
                <w:b/>
              </w:rPr>
              <w:t>270 137,23</w:t>
            </w:r>
          </w:p>
        </w:tc>
        <w:tc>
          <w:tcPr>
            <w:tcW w:w="2571" w:type="dxa"/>
            <w:tcBorders>
              <w:top w:val="single" w:sz="4" w:space="0" w:color="000000"/>
              <w:left w:val="single" w:sz="4" w:space="0" w:color="000000"/>
              <w:bottom w:val="single" w:sz="4" w:space="0" w:color="000000"/>
              <w:right w:val="single" w:sz="4" w:space="0" w:color="000000"/>
            </w:tcBorders>
            <w:shd w:val="clear" w:color="auto" w:fill="C4BC96"/>
          </w:tcPr>
          <w:p w:rsidR="003E5DE8" w:rsidRDefault="003E5DE8" w:rsidP="00814E02">
            <w:pPr>
              <w:tabs>
                <w:tab w:val="right" w:pos="8460"/>
              </w:tabs>
              <w:jc w:val="right"/>
            </w:pPr>
            <w:r>
              <w:rPr>
                <w:b/>
              </w:rPr>
              <w:t>281 642,22</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rPr>
                <w:b/>
              </w:rPr>
            </w:pPr>
            <w:r>
              <w:t>z toho :</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snapToGrid w:val="0"/>
              <w:jc w:val="right"/>
              <w:rPr>
                <w:b/>
              </w:rPr>
            </w:pP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snapToGrid w:val="0"/>
              <w:jc w:val="right"/>
              <w:rPr>
                <w:b/>
              </w:rPr>
            </w:pP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Bežné výdavky</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right"/>
            </w:pPr>
            <w:r>
              <w:t>199 541,00</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jc w:val="right"/>
            </w:pPr>
            <w:r>
              <w:t>199 541,00</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Kapitálové výdavky</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right"/>
            </w:pPr>
            <w:r>
              <w:t>70 596,23</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jc w:val="right"/>
            </w:pPr>
            <w:r>
              <w:t>82 101,22</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Finančné výdavky</w:t>
            </w:r>
          </w:p>
        </w:tc>
        <w:tc>
          <w:tcPr>
            <w:tcW w:w="2551"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right"/>
            </w:pPr>
            <w:r>
              <w:t>0,00</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Default="003E5DE8" w:rsidP="00814E02">
            <w:pPr>
              <w:tabs>
                <w:tab w:val="right" w:pos="8460"/>
              </w:tabs>
              <w:jc w:val="right"/>
            </w:pPr>
            <w:r>
              <w:t>0,00</w:t>
            </w:r>
          </w:p>
        </w:tc>
      </w:tr>
      <w:tr w:rsidR="003E5DE8" w:rsidTr="00814E02">
        <w:tc>
          <w:tcPr>
            <w:tcW w:w="3893" w:type="dxa"/>
            <w:tcBorders>
              <w:top w:val="single" w:sz="4" w:space="0" w:color="000000"/>
              <w:left w:val="single" w:sz="4" w:space="0" w:color="000000"/>
              <w:bottom w:val="single" w:sz="4" w:space="0" w:color="000000"/>
            </w:tcBorders>
            <w:shd w:val="clear" w:color="auto" w:fill="auto"/>
          </w:tcPr>
          <w:p w:rsidR="003E5DE8" w:rsidRDefault="003E5DE8" w:rsidP="00814E02">
            <w:pPr>
              <w:tabs>
                <w:tab w:val="right" w:pos="8460"/>
              </w:tabs>
              <w:jc w:val="both"/>
            </w:pPr>
            <w:r>
              <w:t>Výdavky RO s právnou subjektivitou</w:t>
            </w:r>
          </w:p>
        </w:tc>
        <w:tc>
          <w:tcPr>
            <w:tcW w:w="2551" w:type="dxa"/>
            <w:tcBorders>
              <w:top w:val="single" w:sz="4" w:space="0" w:color="000000"/>
              <w:left w:val="single" w:sz="4" w:space="0" w:color="000000"/>
              <w:bottom w:val="single" w:sz="4" w:space="0" w:color="000000"/>
            </w:tcBorders>
            <w:shd w:val="clear" w:color="auto" w:fill="auto"/>
          </w:tcPr>
          <w:p w:rsidR="003E5DE8" w:rsidRPr="0070268E" w:rsidRDefault="003E5DE8" w:rsidP="00814E02">
            <w:pPr>
              <w:tabs>
                <w:tab w:val="right" w:pos="8460"/>
              </w:tabs>
              <w:jc w:val="right"/>
            </w:pPr>
            <w:r>
              <w:t>0,00</w:t>
            </w:r>
          </w:p>
        </w:tc>
        <w:tc>
          <w:tcPr>
            <w:tcW w:w="2571" w:type="dxa"/>
            <w:tcBorders>
              <w:top w:val="single" w:sz="4" w:space="0" w:color="000000"/>
              <w:left w:val="single" w:sz="4" w:space="0" w:color="000000"/>
              <w:bottom w:val="single" w:sz="4" w:space="0" w:color="000000"/>
              <w:right w:val="single" w:sz="4" w:space="0" w:color="000000"/>
            </w:tcBorders>
            <w:shd w:val="clear" w:color="auto" w:fill="auto"/>
          </w:tcPr>
          <w:p w:rsidR="003E5DE8" w:rsidRPr="0070268E" w:rsidRDefault="003E5DE8" w:rsidP="00814E02">
            <w:pPr>
              <w:tabs>
                <w:tab w:val="right" w:pos="8460"/>
              </w:tabs>
              <w:jc w:val="right"/>
            </w:pPr>
            <w:r>
              <w:t>0,00</w:t>
            </w:r>
          </w:p>
        </w:tc>
      </w:tr>
      <w:tr w:rsidR="003E5DE8" w:rsidTr="00814E02">
        <w:tc>
          <w:tcPr>
            <w:tcW w:w="3893" w:type="dxa"/>
            <w:tcBorders>
              <w:top w:val="single" w:sz="4" w:space="0" w:color="000000"/>
              <w:left w:val="single" w:sz="4" w:space="0" w:color="000000"/>
              <w:bottom w:val="single" w:sz="4" w:space="0" w:color="000000"/>
            </w:tcBorders>
            <w:shd w:val="clear" w:color="auto" w:fill="C4BC96"/>
          </w:tcPr>
          <w:p w:rsidR="003E5DE8" w:rsidRDefault="003E5DE8" w:rsidP="00814E02">
            <w:pPr>
              <w:tabs>
                <w:tab w:val="right" w:pos="8460"/>
              </w:tabs>
              <w:rPr>
                <w:b/>
              </w:rPr>
            </w:pPr>
            <w:r>
              <w:rPr>
                <w:b/>
              </w:rPr>
              <w:t>Rozpočtové hospodárenie obce</w:t>
            </w:r>
          </w:p>
        </w:tc>
        <w:tc>
          <w:tcPr>
            <w:tcW w:w="2551" w:type="dxa"/>
            <w:tcBorders>
              <w:top w:val="single" w:sz="4" w:space="0" w:color="000000"/>
              <w:left w:val="single" w:sz="4" w:space="0" w:color="000000"/>
              <w:bottom w:val="single" w:sz="4" w:space="0" w:color="000000"/>
            </w:tcBorders>
            <w:shd w:val="clear" w:color="auto" w:fill="C4BC96"/>
          </w:tcPr>
          <w:p w:rsidR="003E5DE8" w:rsidRDefault="003E5DE8" w:rsidP="00814E02">
            <w:pPr>
              <w:tabs>
                <w:tab w:val="right" w:pos="8460"/>
              </w:tabs>
              <w:jc w:val="right"/>
              <w:rPr>
                <w:b/>
              </w:rPr>
            </w:pPr>
            <w:r>
              <w:rPr>
                <w:b/>
              </w:rPr>
              <w:t>0,00</w:t>
            </w:r>
          </w:p>
        </w:tc>
        <w:tc>
          <w:tcPr>
            <w:tcW w:w="2571" w:type="dxa"/>
            <w:tcBorders>
              <w:top w:val="single" w:sz="4" w:space="0" w:color="000000"/>
              <w:left w:val="single" w:sz="4" w:space="0" w:color="000000"/>
              <w:bottom w:val="single" w:sz="4" w:space="0" w:color="000000"/>
              <w:right w:val="single" w:sz="4" w:space="0" w:color="000000"/>
            </w:tcBorders>
            <w:shd w:val="clear" w:color="auto" w:fill="C4BC96"/>
          </w:tcPr>
          <w:p w:rsidR="003E5DE8" w:rsidRDefault="003E5DE8" w:rsidP="00814E02">
            <w:pPr>
              <w:tabs>
                <w:tab w:val="right" w:pos="8460"/>
              </w:tabs>
              <w:jc w:val="right"/>
            </w:pPr>
            <w:r>
              <w:rPr>
                <w:b/>
              </w:rPr>
              <w:t>0,00</w:t>
            </w:r>
          </w:p>
        </w:tc>
      </w:tr>
    </w:tbl>
    <w:p w:rsidR="00B458F7" w:rsidRPr="00130867" w:rsidRDefault="00B458F7" w:rsidP="00B458F7">
      <w:pPr>
        <w:outlineLvl w:val="0"/>
        <w:rPr>
          <w:b/>
        </w:rPr>
      </w:pPr>
    </w:p>
    <w:bookmarkEnd w:id="0"/>
    <w:bookmarkEnd w:id="1"/>
    <w:bookmarkEnd w:id="2"/>
    <w:p w:rsidR="007645F5" w:rsidRDefault="007645F5" w:rsidP="007645F5">
      <w:pPr>
        <w:pageBreakBefore/>
        <w:jc w:val="both"/>
        <w:rPr>
          <w:b/>
        </w:rPr>
      </w:pPr>
      <w:r>
        <w:rPr>
          <w:b/>
          <w:sz w:val="28"/>
          <w:szCs w:val="28"/>
          <w:shd w:val="clear" w:color="auto" w:fill="C0C0C0"/>
        </w:rPr>
        <w:lastRenderedPageBreak/>
        <w:t>2. Rozbor plnenia príjmov za rok 2022</w:t>
      </w:r>
      <w:r>
        <w:rPr>
          <w:b/>
          <w:sz w:val="28"/>
          <w:szCs w:val="28"/>
        </w:rPr>
        <w:t xml:space="preserve"> </w:t>
      </w:r>
    </w:p>
    <w:p w:rsidR="007645F5" w:rsidRDefault="007645F5" w:rsidP="007645F5">
      <w:pPr>
        <w:jc w:val="both"/>
        <w:rPr>
          <w:b/>
        </w:rPr>
      </w:pP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281 642,22</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287 251,19</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101,99</w:t>
            </w:r>
          </w:p>
        </w:tc>
      </w:tr>
    </w:tbl>
    <w:p w:rsidR="007645F5" w:rsidRDefault="007645F5" w:rsidP="007645F5">
      <w:pPr>
        <w:rPr>
          <w:b/>
        </w:rPr>
      </w:pPr>
    </w:p>
    <w:p w:rsidR="007645F5" w:rsidRDefault="007645F5" w:rsidP="007645F5">
      <w:pPr>
        <w:jc w:val="both"/>
        <w:rPr>
          <w:b/>
        </w:rPr>
      </w:pPr>
      <w:r>
        <w:t xml:space="preserve">Z rozpočtovaných celkových príjmov 281 642,22 EUR bol skutočný príjem k 31.12.2022 v sume 287 251,19 EUR, čo predstavuje  101,99 % plnenie. </w:t>
      </w:r>
    </w:p>
    <w:p w:rsidR="007645F5" w:rsidRDefault="007645F5" w:rsidP="007645F5">
      <w:pPr>
        <w:rPr>
          <w:b/>
        </w:rPr>
      </w:pPr>
    </w:p>
    <w:p w:rsidR="007645F5" w:rsidRDefault="007645F5" w:rsidP="007645F5">
      <w:pPr>
        <w:numPr>
          <w:ilvl w:val="0"/>
          <w:numId w:val="8"/>
        </w:numPr>
        <w:tabs>
          <w:tab w:val="clear" w:pos="283"/>
          <w:tab w:val="num" w:pos="0"/>
        </w:tabs>
        <w:ind w:left="284" w:hanging="284"/>
        <w:rPr>
          <w:b/>
          <w:color w:val="FF0000"/>
        </w:rPr>
      </w:pPr>
      <w:r>
        <w:rPr>
          <w:b/>
        </w:rPr>
        <w:t>Bežné príjmy</w:t>
      </w:r>
    </w:p>
    <w:p w:rsidR="007645F5" w:rsidRDefault="007645F5" w:rsidP="007645F5">
      <w:pPr>
        <w:rPr>
          <w:b/>
          <w:color w:val="FF0000"/>
        </w:rPr>
      </w:pP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231 830,00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261 008,75</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t>112,59</w:t>
            </w:r>
          </w:p>
        </w:tc>
      </w:tr>
    </w:tbl>
    <w:p w:rsidR="007645F5" w:rsidRDefault="007645F5" w:rsidP="007645F5">
      <w:pPr>
        <w:rPr>
          <w:b/>
          <w:color w:val="FF0000"/>
        </w:rPr>
      </w:pPr>
    </w:p>
    <w:p w:rsidR="007645F5" w:rsidRDefault="007645F5" w:rsidP="007645F5">
      <w:pPr>
        <w:jc w:val="both"/>
      </w:pPr>
      <w:r>
        <w:t xml:space="preserve">Z rozpočtovaných bežných príjmov 231 830,00 EUR bol skutočný príjem k 31.12.2022 v sume 261 008,75 EUR, čo predstavuje  112,59 % plnenie. </w:t>
      </w:r>
    </w:p>
    <w:p w:rsidR="007645F5" w:rsidRDefault="007645F5" w:rsidP="007645F5">
      <w:pPr>
        <w:ind w:left="284"/>
      </w:pPr>
    </w:p>
    <w:p w:rsidR="007645F5" w:rsidRDefault="007645F5" w:rsidP="007645F5">
      <w:pPr>
        <w:numPr>
          <w:ilvl w:val="0"/>
          <w:numId w:val="2"/>
        </w:numPr>
        <w:tabs>
          <w:tab w:val="clear" w:pos="720"/>
          <w:tab w:val="num" w:pos="0"/>
        </w:tabs>
        <w:ind w:left="284" w:hanging="284"/>
        <w:rPr>
          <w:b/>
        </w:rPr>
      </w:pPr>
      <w:r>
        <w:rPr>
          <w:b/>
        </w:rPr>
        <w:t xml:space="preserve">daňové príjmy </w:t>
      </w:r>
    </w:p>
    <w:p w:rsidR="007645F5" w:rsidRDefault="007645F5" w:rsidP="007645F5">
      <w:pPr>
        <w:rPr>
          <w:b/>
        </w:rPr>
      </w:pP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rPr>
          <w:trHeight w:val="337"/>
        </w:trPr>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207 700,00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232 448,00</w:t>
            </w:r>
          </w:p>
          <w:p w:rsidR="007645F5" w:rsidRDefault="007645F5" w:rsidP="00814E02">
            <w:pPr>
              <w:jc w:val="center"/>
            </w:pP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t>111,91</w:t>
            </w:r>
          </w:p>
        </w:tc>
      </w:tr>
    </w:tbl>
    <w:p w:rsidR="007645F5" w:rsidRDefault="007645F5" w:rsidP="007645F5">
      <w:pPr>
        <w:jc w:val="both"/>
        <w:rPr>
          <w:b/>
        </w:rPr>
      </w:pPr>
    </w:p>
    <w:p w:rsidR="007645F5" w:rsidRDefault="007645F5" w:rsidP="007645F5">
      <w:pPr>
        <w:jc w:val="both"/>
      </w:pPr>
      <w:r>
        <w:rPr>
          <w:b/>
        </w:rPr>
        <w:t xml:space="preserve">Výnos dane z príjmov poukázaný územnej samospráve </w:t>
      </w:r>
    </w:p>
    <w:p w:rsidR="007645F5" w:rsidRDefault="007645F5" w:rsidP="007645F5">
      <w:pPr>
        <w:jc w:val="both"/>
        <w:rPr>
          <w:b/>
        </w:rPr>
      </w:pPr>
      <w:r>
        <w:t xml:space="preserve">Z predpokladanej finančnej čiastky v sume 170 000,00 EUR z výnosu dane z príjmov boli k 31.12.2022 poukázané finančné prostriedky zo ŠR v sume 193 126,44 EUR, čo predstavuje plnenie na 113,60 %. </w:t>
      </w:r>
    </w:p>
    <w:p w:rsidR="007645F5" w:rsidRDefault="007645F5" w:rsidP="007645F5">
      <w:pPr>
        <w:jc w:val="both"/>
        <w:rPr>
          <w:b/>
        </w:rPr>
      </w:pPr>
    </w:p>
    <w:p w:rsidR="007645F5" w:rsidRDefault="007645F5" w:rsidP="007645F5">
      <w:pPr>
        <w:jc w:val="both"/>
      </w:pPr>
      <w:r>
        <w:rPr>
          <w:b/>
        </w:rPr>
        <w:t>Daň z nehnuteľností</w:t>
      </w:r>
    </w:p>
    <w:p w:rsidR="007645F5" w:rsidRDefault="007645F5" w:rsidP="007645F5">
      <w:pPr>
        <w:jc w:val="both"/>
        <w:rPr>
          <w:b/>
        </w:rPr>
      </w:pPr>
      <w:r>
        <w:t xml:space="preserve">Z rozpočtovaných 26 800,00 EUR bol skutočný príjem k 31.12.2022 v sume 26 056,98 EUR, čo predstavuje plnenie na 97,23 % plnenie. Príjmy dane z pozemkov boli v sume 21 193,04 EUR, príjmy dane zo stavieb boli v sume 4 863,94 EUR.  K 31.12.2022 </w:t>
      </w:r>
      <w:r w:rsidRPr="00F81AE8">
        <w:t xml:space="preserve">obec eviduje pohľadávky na dani z nehnuteľností v sume </w:t>
      </w:r>
      <w:r>
        <w:t>2 068,10</w:t>
      </w:r>
      <w:r w:rsidRPr="00F81AE8">
        <w:t xml:space="preserve"> EUR</w:t>
      </w:r>
      <w:r>
        <w:t>.</w:t>
      </w:r>
    </w:p>
    <w:p w:rsidR="007645F5" w:rsidRDefault="007645F5" w:rsidP="007645F5">
      <w:pPr>
        <w:jc w:val="both"/>
        <w:rPr>
          <w:b/>
        </w:rPr>
      </w:pPr>
    </w:p>
    <w:p w:rsidR="007645F5" w:rsidRDefault="007645F5" w:rsidP="007645F5">
      <w:pPr>
        <w:jc w:val="both"/>
        <w:rPr>
          <w:b/>
        </w:rPr>
      </w:pPr>
      <w:r>
        <w:rPr>
          <w:b/>
        </w:rPr>
        <w:t xml:space="preserve">Daň za psa  </w:t>
      </w:r>
      <w:r>
        <w:t>633,00</w:t>
      </w:r>
    </w:p>
    <w:p w:rsidR="007645F5" w:rsidRDefault="007645F5" w:rsidP="007645F5">
      <w:pPr>
        <w:jc w:val="both"/>
        <w:rPr>
          <w:b/>
        </w:rPr>
      </w:pPr>
      <w:r>
        <w:rPr>
          <w:b/>
        </w:rPr>
        <w:t xml:space="preserve">Daň za užívanie verejného priestranstva </w:t>
      </w:r>
      <w:r>
        <w:t>52,00</w:t>
      </w:r>
    </w:p>
    <w:p w:rsidR="007645F5" w:rsidRDefault="007645F5" w:rsidP="007645F5">
      <w:pPr>
        <w:jc w:val="both"/>
        <w:rPr>
          <w:b/>
        </w:rPr>
      </w:pPr>
      <w:r>
        <w:rPr>
          <w:b/>
        </w:rPr>
        <w:t xml:space="preserve">Poplatok za komunálny odpad a drobný stavebný odpad </w:t>
      </w:r>
      <w:r>
        <w:t>8 403,46</w:t>
      </w:r>
    </w:p>
    <w:p w:rsidR="007645F5" w:rsidRDefault="007645F5" w:rsidP="007645F5">
      <w:pPr>
        <w:jc w:val="both"/>
        <w:rPr>
          <w:b/>
          <w:i/>
        </w:rPr>
      </w:pPr>
      <w:r>
        <w:rPr>
          <w:b/>
        </w:rPr>
        <w:t xml:space="preserve">Daň za ubytovanie </w:t>
      </w:r>
      <w:r>
        <w:t>4 176,12</w:t>
      </w:r>
    </w:p>
    <w:p w:rsidR="007645F5" w:rsidRDefault="007645F5" w:rsidP="007645F5">
      <w:pPr>
        <w:jc w:val="both"/>
        <w:rPr>
          <w:b/>
          <w:i/>
        </w:rPr>
      </w:pPr>
    </w:p>
    <w:p w:rsidR="007645F5" w:rsidRDefault="007645F5" w:rsidP="007645F5">
      <w:pPr>
        <w:numPr>
          <w:ilvl w:val="0"/>
          <w:numId w:val="2"/>
        </w:numPr>
        <w:tabs>
          <w:tab w:val="clear" w:pos="720"/>
          <w:tab w:val="num" w:pos="0"/>
        </w:tabs>
        <w:ind w:left="284" w:hanging="284"/>
        <w:rPr>
          <w:b/>
        </w:rPr>
      </w:pPr>
      <w:r>
        <w:rPr>
          <w:b/>
        </w:rPr>
        <w:t xml:space="preserve">nedaňové príjmy: </w:t>
      </w:r>
    </w:p>
    <w:p w:rsidR="007645F5" w:rsidRDefault="007645F5" w:rsidP="007645F5">
      <w:pPr>
        <w:rPr>
          <w:b/>
        </w:rPr>
      </w:pPr>
      <w:r>
        <w:rPr>
          <w:b/>
        </w:rPr>
        <w:t xml:space="preserv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16 080,00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13 432,74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t>83,54</w:t>
            </w:r>
          </w:p>
        </w:tc>
      </w:tr>
    </w:tbl>
    <w:p w:rsidR="007645F5" w:rsidRDefault="007645F5" w:rsidP="007645F5">
      <w:pPr>
        <w:tabs>
          <w:tab w:val="right" w:pos="284"/>
        </w:tabs>
        <w:jc w:val="both"/>
        <w:rPr>
          <w:b/>
        </w:rPr>
      </w:pPr>
    </w:p>
    <w:p w:rsidR="007645F5" w:rsidRDefault="007645F5" w:rsidP="007645F5">
      <w:pPr>
        <w:tabs>
          <w:tab w:val="right" w:pos="284"/>
        </w:tabs>
        <w:jc w:val="both"/>
      </w:pPr>
      <w:r>
        <w:rPr>
          <w:b/>
        </w:rPr>
        <w:t>Príjmy z podnikania a z vlastníctva majetku</w:t>
      </w:r>
    </w:p>
    <w:p w:rsidR="007645F5" w:rsidRDefault="007645F5" w:rsidP="007645F5">
      <w:pPr>
        <w:jc w:val="both"/>
        <w:rPr>
          <w:b/>
        </w:rPr>
      </w:pPr>
      <w:r>
        <w:lastRenderedPageBreak/>
        <w:t>Z rozpočtovaných 2 000,00 EUR bol skutočný príjem k 31.12.2022 v sume 1 580,33 EUR, čo je 79,02 % plnenie. Príjem z prenajatých pozemkov v sume 553,22 EUR a príjem z prenajatých strojov, zariadení v sume 1 027,11 EUR.</w:t>
      </w:r>
    </w:p>
    <w:p w:rsidR="007645F5" w:rsidRDefault="007645F5" w:rsidP="007645F5">
      <w:pPr>
        <w:tabs>
          <w:tab w:val="right" w:pos="284"/>
        </w:tabs>
        <w:jc w:val="both"/>
        <w:rPr>
          <w:b/>
        </w:rPr>
      </w:pPr>
    </w:p>
    <w:p w:rsidR="007645F5" w:rsidRDefault="007645F5" w:rsidP="007645F5">
      <w:pPr>
        <w:tabs>
          <w:tab w:val="right" w:pos="284"/>
        </w:tabs>
        <w:jc w:val="both"/>
      </w:pPr>
      <w:r>
        <w:rPr>
          <w:b/>
        </w:rPr>
        <w:t>Administratívne poplatky a iné poplatky a platby</w:t>
      </w:r>
    </w:p>
    <w:p w:rsidR="007645F5" w:rsidRDefault="007645F5" w:rsidP="007645F5">
      <w:pPr>
        <w:jc w:val="both"/>
      </w:pPr>
      <w:r>
        <w:t>Administratívne poplatky - správne poplatky, platby za stravné,školné:</w:t>
      </w:r>
    </w:p>
    <w:p w:rsidR="007645F5" w:rsidRDefault="007645F5" w:rsidP="007645F5">
      <w:pPr>
        <w:jc w:val="both"/>
        <w:rPr>
          <w:b/>
        </w:rPr>
      </w:pPr>
      <w:r>
        <w:t xml:space="preserve">Z rozpočtovaných 13 030,00 EUR bol skutočný príjem k 31.12.2022 v sume 11 322,01 EUR, čo je 86,89 % plnenie. </w:t>
      </w:r>
    </w:p>
    <w:p w:rsidR="007645F5" w:rsidRDefault="007645F5" w:rsidP="007645F5">
      <w:pPr>
        <w:rPr>
          <w:b/>
        </w:rPr>
      </w:pPr>
    </w:p>
    <w:p w:rsidR="007645F5" w:rsidRDefault="007645F5" w:rsidP="007645F5">
      <w:pPr>
        <w:rPr>
          <w:b/>
        </w:rPr>
      </w:pPr>
      <w:r>
        <w:rPr>
          <w:b/>
        </w:rPr>
        <w:t>Iné nedaňové príjmy</w:t>
      </w:r>
    </w:p>
    <w:p w:rsidR="007645F5" w:rsidRDefault="007645F5" w:rsidP="007645F5">
      <w:pPr>
        <w:jc w:val="both"/>
      </w:pPr>
      <w:r>
        <w:t>Vklady a ostatné platby:</w:t>
      </w:r>
    </w:p>
    <w:p w:rsidR="007645F5" w:rsidRDefault="007645F5" w:rsidP="007645F5">
      <w:pPr>
        <w:jc w:val="both"/>
        <w:rPr>
          <w:b/>
        </w:rPr>
      </w:pPr>
      <w:r>
        <w:t xml:space="preserve">Z rozpočtovaných 1 050,00 EUR bol skutočný príjem k 31.12.2022 v sume 530,40 EUR, čo je 50,51 % plnenie. </w:t>
      </w:r>
    </w:p>
    <w:p w:rsidR="007645F5" w:rsidRDefault="007645F5" w:rsidP="007645F5">
      <w:pPr>
        <w:jc w:val="both"/>
        <w:rPr>
          <w:b/>
        </w:rPr>
      </w:pPr>
    </w:p>
    <w:p w:rsidR="007645F5" w:rsidRDefault="007645F5" w:rsidP="007645F5">
      <w:pPr>
        <w:rPr>
          <w:b/>
        </w:rPr>
      </w:pPr>
    </w:p>
    <w:p w:rsidR="007645F5" w:rsidRPr="002E72BF" w:rsidRDefault="007645F5" w:rsidP="007645F5">
      <w:pPr>
        <w:numPr>
          <w:ilvl w:val="0"/>
          <w:numId w:val="2"/>
        </w:numPr>
        <w:tabs>
          <w:tab w:val="clear" w:pos="720"/>
          <w:tab w:val="num" w:pos="0"/>
        </w:tabs>
        <w:ind w:left="284" w:hanging="284"/>
        <w:rPr>
          <w:b/>
        </w:rPr>
      </w:pPr>
      <w:r w:rsidRPr="002E72BF">
        <w:rPr>
          <w:b/>
        </w:rPr>
        <w:t>Prijaté granty a transfery</w:t>
      </w:r>
    </w:p>
    <w:p w:rsidR="007645F5" w:rsidRDefault="007645F5" w:rsidP="007645F5">
      <w:pPr>
        <w:rPr>
          <w:b/>
        </w:rPr>
      </w:pPr>
      <w:r>
        <w:rPr>
          <w:b/>
        </w:rPr>
        <w:t xml:space="preserv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8 050,00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pPr>
            <w:r>
              <w:t>15 128,01</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t>187,92</w:t>
            </w:r>
          </w:p>
        </w:tc>
      </w:tr>
    </w:tbl>
    <w:p w:rsidR="007645F5" w:rsidRDefault="007645F5" w:rsidP="007645F5">
      <w:pPr>
        <w:rPr>
          <w:b/>
        </w:rPr>
      </w:pPr>
    </w:p>
    <w:p w:rsidR="007645F5" w:rsidRDefault="007645F5" w:rsidP="007645F5">
      <w:pPr>
        <w:jc w:val="both"/>
      </w:pPr>
      <w:r>
        <w:t>Z rozpočtovaných grantov a transferov  8 050,00 EUR bol skutočný príjem vo výške 15 128,01  EUR, čo predstavuje 187,92 % plnenie.</w:t>
      </w:r>
    </w:p>
    <w:p w:rsidR="007645F5" w:rsidRDefault="007645F5" w:rsidP="007645F5">
      <w:pPr>
        <w:jc w:val="both"/>
      </w:pPr>
    </w:p>
    <w:tbl>
      <w:tblPr>
        <w:tblW w:w="0" w:type="auto"/>
        <w:tblInd w:w="108" w:type="dxa"/>
        <w:tblLayout w:type="fixed"/>
        <w:tblLook w:val="0000"/>
      </w:tblPr>
      <w:tblGrid>
        <w:gridCol w:w="3969"/>
        <w:gridCol w:w="1843"/>
        <w:gridCol w:w="3564"/>
      </w:tblGrid>
      <w:tr w:rsidR="007645F5" w:rsidTr="00814E02">
        <w:tc>
          <w:tcPr>
            <w:tcW w:w="3969"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Poskytovateľ dotácie</w:t>
            </w:r>
          </w:p>
        </w:tc>
        <w:tc>
          <w:tcPr>
            <w:tcW w:w="1843"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Suma v EUR</w:t>
            </w:r>
          </w:p>
        </w:tc>
        <w:tc>
          <w:tcPr>
            <w:tcW w:w="3564"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Účel</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rsidRPr="00F6782B">
              <w:t>MV SR – OÚ Nitra</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4 751,00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rsidRPr="00F6782B">
              <w:t xml:space="preserve">MŠ </w:t>
            </w:r>
            <w:r>
              <w:t>–</w:t>
            </w:r>
            <w:r w:rsidRPr="00F6782B">
              <w:t xml:space="preserve"> </w:t>
            </w:r>
            <w:r>
              <w:t>výchova a vzdelávanie</w:t>
            </w:r>
          </w:p>
        </w:tc>
      </w:tr>
      <w:tr w:rsidR="007645F5" w:rsidTr="00814E02">
        <w:trPr>
          <w:trHeight w:val="534"/>
        </w:trPr>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rsidRPr="00F6782B">
              <w:t>MV SR</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163,35</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rsidRPr="00F6782B">
              <w:t>Prenes.</w:t>
            </w:r>
            <w:r>
              <w:t xml:space="preserve"> </w:t>
            </w:r>
            <w:r w:rsidRPr="00F6782B">
              <w:t>výkon štát.</w:t>
            </w:r>
            <w:r>
              <w:t xml:space="preserve"> </w:t>
            </w:r>
            <w:r w:rsidRPr="00F6782B">
              <w:t>správy-register obyvateľstva SR</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rsidRPr="00F6782B">
              <w:t>MV SR</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27,60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rsidRPr="00F6782B">
              <w:t>Prenes.</w:t>
            </w:r>
            <w:r>
              <w:t xml:space="preserve"> </w:t>
            </w:r>
            <w:r w:rsidRPr="00F6782B">
              <w:t>výkon štát.</w:t>
            </w:r>
            <w:r>
              <w:t xml:space="preserve"> </w:t>
            </w:r>
            <w:r w:rsidRPr="00F6782B">
              <w:t>správy-register adries</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t xml:space="preserve">MV SR </w:t>
            </w:r>
          </w:p>
        </w:tc>
        <w:tc>
          <w:tcPr>
            <w:tcW w:w="1843" w:type="dxa"/>
            <w:tcBorders>
              <w:top w:val="single" w:sz="4" w:space="0" w:color="000000"/>
              <w:left w:val="single" w:sz="4" w:space="0" w:color="000000"/>
              <w:bottom w:val="single" w:sz="4" w:space="0" w:color="000000"/>
            </w:tcBorders>
            <w:shd w:val="clear" w:color="auto" w:fill="auto"/>
          </w:tcPr>
          <w:p w:rsidR="007645F5" w:rsidRPr="00F9156E" w:rsidRDefault="007645F5" w:rsidP="00814E02">
            <w:pPr>
              <w:jc w:val="right"/>
              <w:rPr>
                <w:highlight w:val="yellow"/>
              </w:rPr>
            </w:pPr>
            <w:r>
              <w:t>946,26</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t>Odmeny zamestnancom verej. spr.</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t>MV SR</w:t>
            </w:r>
          </w:p>
        </w:tc>
        <w:tc>
          <w:tcPr>
            <w:tcW w:w="1843" w:type="dxa"/>
            <w:tcBorders>
              <w:top w:val="single" w:sz="4" w:space="0" w:color="000000"/>
              <w:left w:val="single" w:sz="4" w:space="0" w:color="000000"/>
              <w:bottom w:val="single" w:sz="4" w:space="0" w:color="000000"/>
            </w:tcBorders>
            <w:shd w:val="clear" w:color="auto" w:fill="auto"/>
          </w:tcPr>
          <w:p w:rsidR="007645F5" w:rsidRPr="00F9156E" w:rsidRDefault="007645F5" w:rsidP="00814E02">
            <w:pPr>
              <w:jc w:val="right"/>
            </w:pPr>
            <w:r>
              <w:t>2 380,02</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t>Dot.na matriku</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rsidRPr="00F6782B">
              <w:t>MDaV SR</w:t>
            </w:r>
          </w:p>
        </w:tc>
        <w:tc>
          <w:tcPr>
            <w:tcW w:w="1843" w:type="dxa"/>
            <w:tcBorders>
              <w:top w:val="single" w:sz="4" w:space="0" w:color="000000"/>
              <w:left w:val="single" w:sz="4" w:space="0" w:color="000000"/>
              <w:bottom w:val="single" w:sz="4" w:space="0" w:color="000000"/>
            </w:tcBorders>
            <w:shd w:val="clear" w:color="auto" w:fill="auto"/>
          </w:tcPr>
          <w:p w:rsidR="007645F5" w:rsidRPr="00F9156E" w:rsidRDefault="007645F5" w:rsidP="00814E02">
            <w:pPr>
              <w:jc w:val="right"/>
              <w:rPr>
                <w:highlight w:val="yellow"/>
              </w:rPr>
            </w:pPr>
            <w:r w:rsidRPr="00F9156E">
              <w:t>641,12</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rsidRPr="00F6782B">
              <w:t>Prenes.</w:t>
            </w:r>
            <w:r>
              <w:t xml:space="preserve"> </w:t>
            </w:r>
            <w:r w:rsidRPr="00F6782B">
              <w:t>výkon štát. správy-stavebný poriadok</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rsidRPr="00F6782B">
              <w:t>MDaVSR</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21,38</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rsidRPr="00F6782B">
              <w:t>Prenes.</w:t>
            </w:r>
            <w:r>
              <w:t xml:space="preserve"> </w:t>
            </w:r>
            <w:r w:rsidRPr="00F6782B">
              <w:t>výkon štát.správy-doprava</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317AA2" w:rsidRDefault="007645F5" w:rsidP="00814E02">
            <w:pPr>
              <w:jc w:val="both"/>
            </w:pPr>
            <w:r w:rsidRPr="00317AA2">
              <w:t>ÚPSVaR Levice</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502,80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317AA2" w:rsidRDefault="007645F5" w:rsidP="00814E02">
            <w:pPr>
              <w:jc w:val="both"/>
            </w:pPr>
            <w:r w:rsidRPr="00317AA2">
              <w:t>Strava žiaci  MŠ</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F6782B" w:rsidRDefault="007645F5" w:rsidP="00814E02">
            <w:pPr>
              <w:jc w:val="both"/>
            </w:pPr>
            <w:r>
              <w:t>MV</w:t>
            </w:r>
            <w:r w:rsidRPr="00F6782B">
              <w:t xml:space="preserve"> SR</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3 708,50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F6782B" w:rsidRDefault="007645F5" w:rsidP="00814E02">
            <w:pPr>
              <w:jc w:val="both"/>
            </w:pPr>
            <w:r>
              <w:t>Prísp.na ubyt. odídenca UK</w:t>
            </w:r>
          </w:p>
        </w:tc>
      </w:tr>
      <w:tr w:rsidR="007645F5" w:rsidTr="00814E02">
        <w:tc>
          <w:tcPr>
            <w:tcW w:w="3969" w:type="dxa"/>
            <w:tcBorders>
              <w:top w:val="single" w:sz="4" w:space="0" w:color="000000"/>
              <w:left w:val="single" w:sz="4" w:space="0" w:color="000000"/>
              <w:bottom w:val="single" w:sz="4" w:space="0" w:color="000000"/>
            </w:tcBorders>
            <w:shd w:val="clear" w:color="auto" w:fill="auto"/>
          </w:tcPr>
          <w:p w:rsidR="007645F5" w:rsidRPr="00C90FBC" w:rsidRDefault="007645F5" w:rsidP="00814E02">
            <w:pPr>
              <w:jc w:val="both"/>
            </w:pPr>
            <w:r w:rsidRPr="00317AA2">
              <w:t>MV SR</w:t>
            </w:r>
          </w:p>
        </w:tc>
        <w:tc>
          <w:tcPr>
            <w:tcW w:w="1843" w:type="dxa"/>
            <w:tcBorders>
              <w:top w:val="single" w:sz="4" w:space="0" w:color="000000"/>
              <w:left w:val="single" w:sz="4" w:space="0" w:color="000000"/>
              <w:bottom w:val="single" w:sz="4" w:space="0" w:color="000000"/>
            </w:tcBorders>
            <w:shd w:val="clear" w:color="auto" w:fill="auto"/>
          </w:tcPr>
          <w:p w:rsidR="007645F5" w:rsidRPr="000055C8" w:rsidRDefault="007645F5" w:rsidP="00814E02">
            <w:pPr>
              <w:jc w:val="right"/>
            </w:pPr>
            <w:r>
              <w:t>1 985,98</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rsidR="007645F5" w:rsidRPr="00C90FBC" w:rsidRDefault="007645F5" w:rsidP="00814E02">
            <w:pPr>
              <w:jc w:val="both"/>
            </w:pPr>
            <w:r>
              <w:t>Voľby, referendum</w:t>
            </w:r>
          </w:p>
        </w:tc>
      </w:tr>
    </w:tbl>
    <w:p w:rsidR="007645F5" w:rsidRDefault="007645F5" w:rsidP="007645F5"/>
    <w:p w:rsidR="007645F5" w:rsidRDefault="007645F5" w:rsidP="007645F5">
      <w:pPr>
        <w:jc w:val="both"/>
      </w:pPr>
      <w:r>
        <w:t>Granty a transfery boli účelovo určené a boli použité v súlade s ich účelom.</w:t>
      </w:r>
    </w:p>
    <w:p w:rsidR="007645F5" w:rsidRDefault="007645F5" w:rsidP="007645F5">
      <w:pPr>
        <w:jc w:val="both"/>
      </w:pPr>
    </w:p>
    <w:p w:rsidR="007645F5" w:rsidRDefault="007645F5" w:rsidP="007645F5">
      <w:pPr>
        <w:numPr>
          <w:ilvl w:val="0"/>
          <w:numId w:val="8"/>
        </w:numPr>
        <w:tabs>
          <w:tab w:val="clear" w:pos="283"/>
          <w:tab w:val="num" w:pos="0"/>
        </w:tabs>
        <w:ind w:left="284" w:hanging="284"/>
        <w:rPr>
          <w:b/>
        </w:rPr>
      </w:pPr>
      <w:r>
        <w:rPr>
          <w:b/>
        </w:rPr>
        <w:t xml:space="preserve">Kapitálové príjmy: </w:t>
      </w:r>
    </w:p>
    <w:p w:rsidR="007645F5" w:rsidRDefault="007645F5" w:rsidP="007645F5">
      <w:pPr>
        <w:rPr>
          <w:b/>
        </w:rPr>
      </w:pPr>
      <w:r>
        <w:rPr>
          <w:b/>
        </w:rPr>
        <w:t xml:space="preserv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8 000,00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1 096,64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13,71</w:t>
            </w:r>
          </w:p>
        </w:tc>
      </w:tr>
    </w:tbl>
    <w:p w:rsidR="007645F5" w:rsidRDefault="007645F5" w:rsidP="007645F5"/>
    <w:p w:rsidR="007645F5" w:rsidRDefault="007645F5" w:rsidP="007645F5">
      <w:pPr>
        <w:jc w:val="both"/>
      </w:pPr>
      <w:r>
        <w:t xml:space="preserve">Z rozpočtovaných kapitálových príjmov 8 000,00 EUR bol skutočný príjem k 31.12.2022 v sume 1 096,64 EUR, čo predstavuje  13,71 % plnenie. </w:t>
      </w:r>
    </w:p>
    <w:p w:rsidR="007645F5" w:rsidRDefault="007645F5" w:rsidP="007645F5">
      <w:pPr>
        <w:jc w:val="both"/>
      </w:pPr>
      <w:r>
        <w:lastRenderedPageBreak/>
        <w:t>Z rozpočtovaných 6 000,00 EUR bol skutočný príjem k 31.12.2022 v sume 300,00 EUR, čo predstavuje 5,00 % plnenie / je to  predaj pozemkov /. Z rozpočtovaných 2 000,00 EUR bol skutočný príjem 796,64 EUR, čo predstavuje plnenie 38,23 % plnenie / sú to kanalizačné prípojky /.</w:t>
      </w:r>
    </w:p>
    <w:p w:rsidR="007645F5" w:rsidRDefault="007645F5" w:rsidP="007645F5">
      <w:pPr>
        <w:jc w:val="both"/>
      </w:pPr>
    </w:p>
    <w:p w:rsidR="007645F5" w:rsidRDefault="007645F5" w:rsidP="007645F5"/>
    <w:p w:rsidR="007645F5" w:rsidRDefault="007645F5" w:rsidP="007645F5"/>
    <w:p w:rsidR="007645F5" w:rsidRDefault="007645F5" w:rsidP="007645F5">
      <w:pPr>
        <w:tabs>
          <w:tab w:val="right" w:pos="284"/>
        </w:tabs>
        <w:jc w:val="both"/>
        <w:rPr>
          <w:b/>
        </w:rPr>
      </w:pPr>
    </w:p>
    <w:p w:rsidR="007645F5" w:rsidRDefault="007645F5" w:rsidP="007645F5">
      <w:pPr>
        <w:numPr>
          <w:ilvl w:val="0"/>
          <w:numId w:val="8"/>
        </w:numPr>
        <w:tabs>
          <w:tab w:val="clear" w:pos="283"/>
          <w:tab w:val="num" w:pos="0"/>
        </w:tabs>
        <w:ind w:left="284" w:hanging="284"/>
        <w:rPr>
          <w:b/>
        </w:rPr>
      </w:pPr>
      <w:r>
        <w:rPr>
          <w:b/>
        </w:rPr>
        <w:t xml:space="preserve">Príjmové finančné operácie: </w:t>
      </w:r>
    </w:p>
    <w:p w:rsidR="007645F5" w:rsidRDefault="007645F5" w:rsidP="007645F5">
      <w:pPr>
        <w:rPr>
          <w:b/>
        </w:rPr>
      </w:pPr>
      <w:r>
        <w:rPr>
          <w:b/>
        </w:rPr>
        <w:t xml:space="preserv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41 812,22</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25 145,80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60,14</w:t>
            </w:r>
          </w:p>
        </w:tc>
      </w:tr>
    </w:tbl>
    <w:p w:rsidR="007645F5" w:rsidRDefault="007645F5" w:rsidP="007645F5">
      <w:pPr>
        <w:jc w:val="both"/>
      </w:pPr>
    </w:p>
    <w:p w:rsidR="007645F5" w:rsidRDefault="007645F5" w:rsidP="007645F5">
      <w:pPr>
        <w:jc w:val="both"/>
      </w:pPr>
      <w:r>
        <w:t xml:space="preserve">Z rozpočtovaných 41 812,22 EUR bol skutočný príjem  k 31.12.2022 v sume 25 145,80 EUR, čo predstavuje 60,14 % plnenie /sú to nevyčerpané finančné prostriedky z minulého roka /. </w:t>
      </w:r>
    </w:p>
    <w:p w:rsidR="007645F5" w:rsidRDefault="007645F5" w:rsidP="007645F5">
      <w:pPr>
        <w:jc w:val="both"/>
      </w:pPr>
    </w:p>
    <w:p w:rsidR="007645F5" w:rsidRDefault="007645F5" w:rsidP="007645F5"/>
    <w:p w:rsidR="007645F5" w:rsidRPr="000247BE" w:rsidRDefault="007645F5" w:rsidP="007645F5">
      <w:pPr>
        <w:numPr>
          <w:ilvl w:val="0"/>
          <w:numId w:val="8"/>
        </w:numPr>
        <w:tabs>
          <w:tab w:val="clear" w:pos="283"/>
          <w:tab w:val="num" w:pos="0"/>
        </w:tabs>
        <w:ind w:left="284" w:hanging="284"/>
        <w:rPr>
          <w:b/>
          <w:shd w:val="clear" w:color="auto" w:fill="C0C0C0"/>
        </w:rPr>
      </w:pPr>
      <w:r w:rsidRPr="000247BE">
        <w:rPr>
          <w:b/>
        </w:rPr>
        <w:t>Príjmy rozpočtových organizácií s právnou subjektivitou:</w:t>
      </w:r>
    </w:p>
    <w:p w:rsidR="007645F5" w:rsidRDefault="007645F5" w:rsidP="007645F5">
      <w:pPr>
        <w:jc w:val="both"/>
        <w:rPr>
          <w:b/>
          <w:shd w:val="clear" w:color="auto" w:fill="C0C0C0"/>
        </w:rPr>
      </w:pPr>
    </w:p>
    <w:p w:rsidR="007645F5" w:rsidRDefault="007645F5" w:rsidP="007645F5">
      <w:pPr>
        <w:rPr>
          <w:b/>
        </w:rPr>
      </w:pPr>
      <w:r>
        <w:rPr>
          <w:b/>
        </w:rPr>
        <w:t xml:space="preserve">Bežné príjmy </w:t>
      </w:r>
    </w:p>
    <w:tbl>
      <w:tblPr>
        <w:tblW w:w="0" w:type="auto"/>
        <w:tblInd w:w="108" w:type="dxa"/>
        <w:tblLayout w:type="fixed"/>
        <w:tblLook w:val="0000"/>
      </w:tblPr>
      <w:tblGrid>
        <w:gridCol w:w="2962"/>
        <w:gridCol w:w="3071"/>
        <w:gridCol w:w="3343"/>
      </w:tblGrid>
      <w:tr w:rsidR="007645F5" w:rsidTr="00814E02">
        <w:trPr>
          <w:trHeight w:val="682"/>
        </w:trPr>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0,00</w:t>
            </w:r>
          </w:p>
        </w:tc>
      </w:tr>
    </w:tbl>
    <w:p w:rsidR="007645F5" w:rsidRDefault="007645F5" w:rsidP="007645F5"/>
    <w:p w:rsidR="007645F5" w:rsidRDefault="007645F5" w:rsidP="007645F5">
      <w:pPr>
        <w:jc w:val="both"/>
      </w:pPr>
      <w:r>
        <w:t>-</w:t>
      </w:r>
    </w:p>
    <w:p w:rsidR="007645F5" w:rsidRDefault="007645F5" w:rsidP="007645F5">
      <w:pPr>
        <w:jc w:val="both"/>
      </w:pPr>
    </w:p>
    <w:p w:rsidR="007645F5" w:rsidRDefault="007645F5" w:rsidP="007645F5">
      <w:r>
        <w:rPr>
          <w:b/>
        </w:rPr>
        <w:t>Bežné príjmy rozpočtových organizácií s právnou subjektivitou  z toho:</w:t>
      </w:r>
    </w:p>
    <w:p w:rsidR="007645F5" w:rsidRDefault="007645F5" w:rsidP="007645F5">
      <w:pPr>
        <w:tabs>
          <w:tab w:val="left" w:pos="-3060"/>
          <w:tab w:val="right" w:pos="5040"/>
        </w:tabs>
        <w:rPr>
          <w:b/>
        </w:rPr>
      </w:pPr>
      <w:r>
        <w:t>-</w:t>
      </w:r>
    </w:p>
    <w:p w:rsidR="007645F5" w:rsidRDefault="007645F5" w:rsidP="007645F5">
      <w:pPr>
        <w:rPr>
          <w:b/>
        </w:rPr>
      </w:pPr>
    </w:p>
    <w:p w:rsidR="007645F5" w:rsidRDefault="007645F5" w:rsidP="007645F5">
      <w:pPr>
        <w:rPr>
          <w:b/>
        </w:rPr>
      </w:pPr>
      <w:r>
        <w:rPr>
          <w:b/>
        </w:rPr>
        <w:t xml:space="preserve">Kapitálové príjmy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rPr>
                <w:b/>
                <w:i/>
              </w:rPr>
            </w:pPr>
            <w:r>
              <w:rPr>
                <w:b/>
              </w:rPr>
              <w:t xml:space="preserve">                  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r>
              <w:rPr>
                <w:b/>
                <w:i/>
              </w:rPr>
              <w:t xml:space="preserve"> </w:t>
            </w:r>
            <w:r>
              <w:rPr>
                <w:b/>
              </w:rPr>
              <w:t xml:space="preserve">              0,00</w:t>
            </w:r>
          </w:p>
        </w:tc>
      </w:tr>
    </w:tbl>
    <w:p w:rsidR="007645F5" w:rsidRDefault="007645F5" w:rsidP="007645F5">
      <w:pPr>
        <w:jc w:val="both"/>
        <w:rPr>
          <w:b/>
          <w:shd w:val="clear" w:color="auto" w:fill="C0C0C0"/>
        </w:rPr>
      </w:pPr>
    </w:p>
    <w:p w:rsidR="007645F5" w:rsidRDefault="007645F5" w:rsidP="007645F5">
      <w:pPr>
        <w:jc w:val="both"/>
        <w:rPr>
          <w:b/>
          <w:shd w:val="clear" w:color="auto" w:fill="C0C0C0"/>
        </w:rPr>
      </w:pPr>
      <w:r>
        <w:t>-</w:t>
      </w:r>
    </w:p>
    <w:p w:rsidR="007645F5" w:rsidRDefault="007645F5" w:rsidP="007645F5">
      <w:pPr>
        <w:jc w:val="both"/>
        <w:rPr>
          <w:b/>
          <w:shd w:val="clear" w:color="auto" w:fill="C0C0C0"/>
        </w:rPr>
      </w:pPr>
    </w:p>
    <w:p w:rsidR="007645F5" w:rsidRDefault="007645F5" w:rsidP="007645F5">
      <w:r>
        <w:rPr>
          <w:b/>
        </w:rPr>
        <w:t>Kapitálové príjmy rozpočtových organizácií s právnou subjektivitou  z toho:</w:t>
      </w:r>
    </w:p>
    <w:p w:rsidR="007645F5" w:rsidRDefault="007645F5" w:rsidP="007645F5">
      <w:pPr>
        <w:tabs>
          <w:tab w:val="left" w:pos="-3060"/>
          <w:tab w:val="right" w:pos="5040"/>
        </w:tabs>
        <w:rPr>
          <w:b/>
          <w:color w:val="FF0000"/>
        </w:rPr>
      </w:pPr>
      <w:r>
        <w:t>-</w:t>
      </w:r>
    </w:p>
    <w:p w:rsidR="007645F5" w:rsidRDefault="007645F5" w:rsidP="007645F5">
      <w:pPr>
        <w:rPr>
          <w:b/>
          <w:color w:val="FF0000"/>
        </w:rPr>
      </w:pPr>
    </w:p>
    <w:p w:rsidR="007645F5" w:rsidRDefault="007645F5" w:rsidP="007645F5">
      <w:pPr>
        <w:rPr>
          <w:b/>
        </w:rPr>
      </w:pPr>
      <w:r>
        <w:rPr>
          <w:b/>
        </w:rPr>
        <w:t xml:space="preserve">Príjmové finančné operácie: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 xml:space="preserve"> 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plnenia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0,00</w:t>
            </w:r>
          </w:p>
        </w:tc>
      </w:tr>
    </w:tbl>
    <w:p w:rsidR="007645F5" w:rsidRDefault="007645F5" w:rsidP="007645F5">
      <w:pPr>
        <w:jc w:val="both"/>
      </w:pPr>
    </w:p>
    <w:p w:rsidR="007645F5" w:rsidRDefault="007645F5" w:rsidP="007645F5">
      <w:pPr>
        <w:jc w:val="both"/>
        <w:rPr>
          <w:b/>
          <w:shd w:val="clear" w:color="auto" w:fill="C0C0C0"/>
        </w:rPr>
      </w:pPr>
      <w:r>
        <w:t>-</w:t>
      </w:r>
    </w:p>
    <w:p w:rsidR="007645F5" w:rsidRDefault="007645F5" w:rsidP="007645F5">
      <w:pPr>
        <w:jc w:val="both"/>
        <w:rPr>
          <w:b/>
          <w:shd w:val="clear" w:color="auto" w:fill="C0C0C0"/>
        </w:rPr>
      </w:pPr>
    </w:p>
    <w:p w:rsidR="007645F5" w:rsidRDefault="007645F5" w:rsidP="007645F5">
      <w:r>
        <w:rPr>
          <w:b/>
        </w:rPr>
        <w:t>Príjmové finančné operácie rozpočtových organizácií s právnou subjektivitou  z toho:</w:t>
      </w:r>
    </w:p>
    <w:p w:rsidR="007645F5" w:rsidRDefault="007645F5" w:rsidP="007645F5">
      <w:r>
        <w:rPr>
          <w:b/>
          <w:sz w:val="28"/>
          <w:szCs w:val="28"/>
          <w:shd w:val="clear" w:color="auto" w:fill="C0C0C0"/>
        </w:rPr>
        <w:lastRenderedPageBreak/>
        <w:t>3. Rozbor čerpania výdavkov za rok 20</w:t>
      </w:r>
      <w:r>
        <w:rPr>
          <w:b/>
          <w:sz w:val="28"/>
          <w:szCs w:val="28"/>
          <w:shd w:val="clear" w:color="auto" w:fill="BFBFBF"/>
        </w:rPr>
        <w:t>22</w:t>
      </w:r>
      <w:r>
        <w:rPr>
          <w:b/>
          <w:sz w:val="28"/>
          <w:szCs w:val="28"/>
        </w:rPr>
        <w:t xml:space="preserve"> </w:t>
      </w:r>
    </w:p>
    <w:p w:rsidR="007645F5" w:rsidRDefault="007645F5" w:rsidP="007645F5"/>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čerpania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281 642,22</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269 237,24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95,59</w:t>
            </w:r>
          </w:p>
        </w:tc>
      </w:tr>
    </w:tbl>
    <w:p w:rsidR="007645F5" w:rsidRDefault="007645F5" w:rsidP="007645F5">
      <w:pPr>
        <w:ind w:left="360"/>
        <w:jc w:val="both"/>
        <w:rPr>
          <w:b/>
        </w:rPr>
      </w:pPr>
    </w:p>
    <w:p w:rsidR="007645F5" w:rsidRDefault="007645F5" w:rsidP="007645F5">
      <w:pPr>
        <w:jc w:val="both"/>
      </w:pPr>
      <w:r>
        <w:t xml:space="preserve">Z rozpočtovaných celkových výdavkov 281 642,22 EUR bolo skutočne čerpané  k 31.12.2022 v sume 269 237,24 EUR, čo predstavuje 95,59 čerpanie. </w:t>
      </w:r>
    </w:p>
    <w:p w:rsidR="007645F5" w:rsidRDefault="007645F5" w:rsidP="007645F5"/>
    <w:p w:rsidR="007645F5" w:rsidRDefault="007645F5" w:rsidP="007645F5">
      <w:pPr>
        <w:numPr>
          <w:ilvl w:val="0"/>
          <w:numId w:val="12"/>
        </w:numPr>
        <w:tabs>
          <w:tab w:val="clear" w:pos="283"/>
          <w:tab w:val="num" w:pos="0"/>
        </w:tabs>
        <w:ind w:left="284" w:hanging="284"/>
        <w:rPr>
          <w:b/>
        </w:rPr>
      </w:pPr>
      <w:r>
        <w:rPr>
          <w:b/>
        </w:rPr>
        <w:t xml:space="preserve">Bežné výdavky </w:t>
      </w:r>
    </w:p>
    <w:p w:rsidR="007645F5" w:rsidRDefault="007645F5" w:rsidP="007645F5">
      <w:pPr>
        <w:ind w:left="284"/>
        <w:rPr>
          <w:b/>
        </w:rPr>
      </w:pP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 xml:space="preserve"> 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čerpania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199 541,00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223 815,60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112,16</w:t>
            </w:r>
          </w:p>
        </w:tc>
      </w:tr>
    </w:tbl>
    <w:p w:rsidR="007645F5" w:rsidRDefault="007645F5" w:rsidP="007645F5">
      <w:pPr>
        <w:jc w:val="both"/>
      </w:pPr>
    </w:p>
    <w:p w:rsidR="007645F5" w:rsidRDefault="007645F5" w:rsidP="007645F5">
      <w:pPr>
        <w:jc w:val="both"/>
      </w:pPr>
      <w:r>
        <w:t xml:space="preserve">Z rozpočtovaných bežných výdavkov 199 541,00 EUR bolo skutočne čerpané  k 31.12.2022 v sume 223 815,60 EUR, čo predstavuje  112,16  % čerpanie. </w:t>
      </w:r>
    </w:p>
    <w:p w:rsidR="007645F5" w:rsidRDefault="007645F5" w:rsidP="007645F5">
      <w:pPr>
        <w:jc w:val="both"/>
      </w:pPr>
    </w:p>
    <w:p w:rsidR="007645F5" w:rsidRDefault="007645F5" w:rsidP="007645F5">
      <w:pPr>
        <w:jc w:val="both"/>
        <w:rPr>
          <w:b/>
        </w:rPr>
      </w:pPr>
      <w:r>
        <w:rPr>
          <w:b/>
        </w:rPr>
        <w:t xml:space="preserve">Rozbor významných položiek bežného rozpočtu: </w:t>
      </w:r>
    </w:p>
    <w:p w:rsidR="007645F5" w:rsidRDefault="007645F5" w:rsidP="007645F5">
      <w:pPr>
        <w:tabs>
          <w:tab w:val="right" w:pos="284"/>
        </w:tabs>
        <w:jc w:val="both"/>
      </w:pPr>
      <w:r>
        <w:rPr>
          <w:b/>
        </w:rPr>
        <w:t>Mzdy, platy, služobné príjmy a ostatné osobné vyrovnania</w:t>
      </w:r>
    </w:p>
    <w:p w:rsidR="007645F5" w:rsidRDefault="007645F5" w:rsidP="007645F5">
      <w:pPr>
        <w:jc w:val="both"/>
        <w:rPr>
          <w:b/>
        </w:rPr>
      </w:pPr>
      <w:r>
        <w:t>Z rozpočtovaných výdavkov 75 080,00 EUR bolo skutočné čerpanie k 31.12.2022 v sume 92 017,27 EUR, čo je 122,56 % čerpanie. Patria sem mzdové prostriedky pracovníkov OcÚ, matriky, MŠ a ŠJ.</w:t>
      </w:r>
    </w:p>
    <w:p w:rsidR="007645F5" w:rsidRDefault="007645F5" w:rsidP="007645F5">
      <w:pPr>
        <w:tabs>
          <w:tab w:val="right" w:pos="284"/>
        </w:tabs>
        <w:jc w:val="both"/>
      </w:pPr>
      <w:r>
        <w:rPr>
          <w:b/>
        </w:rPr>
        <w:t>Poistné a príspevok do poisťovní</w:t>
      </w:r>
    </w:p>
    <w:p w:rsidR="007645F5" w:rsidRDefault="007645F5" w:rsidP="007645F5">
      <w:pPr>
        <w:jc w:val="both"/>
        <w:rPr>
          <w:b/>
        </w:rPr>
      </w:pPr>
      <w:r>
        <w:t xml:space="preserve">Z rozpočtovaných výdavkov 29 771,00 EUR bolo skutočne čerpané k 31.12.2022 v sume 33 006,21 EUR, čo je 110,87 % čerpanie. </w:t>
      </w:r>
    </w:p>
    <w:p w:rsidR="007645F5" w:rsidRDefault="007645F5" w:rsidP="007645F5">
      <w:pPr>
        <w:tabs>
          <w:tab w:val="right" w:pos="284"/>
        </w:tabs>
        <w:jc w:val="both"/>
      </w:pPr>
      <w:r>
        <w:rPr>
          <w:b/>
        </w:rPr>
        <w:t>Tovary a služby</w:t>
      </w:r>
    </w:p>
    <w:p w:rsidR="007645F5" w:rsidRDefault="007645F5" w:rsidP="007645F5">
      <w:pPr>
        <w:jc w:val="both"/>
        <w:rPr>
          <w:b/>
        </w:rPr>
      </w:pPr>
      <w:r>
        <w:t>Z rozpočtovaných výdavkov 90 190,00 EUR bolo skutočne čerpané k 31.12.2022 v sume 91 157,12 EUR, čo je 101,07 % čerpanie. Ide o prevádzkové výdavky všetkých stredísk OcÚ, ako sú cestovné náhrady, energie, materiál, dopravné, rutinná a štandardná údržba, nájomné za nájom a ostatné tovary a služby.</w:t>
      </w:r>
    </w:p>
    <w:p w:rsidR="007645F5" w:rsidRDefault="007645F5" w:rsidP="007645F5">
      <w:pPr>
        <w:tabs>
          <w:tab w:val="right" w:pos="284"/>
        </w:tabs>
        <w:jc w:val="both"/>
      </w:pPr>
      <w:r>
        <w:rPr>
          <w:b/>
        </w:rPr>
        <w:t>Bežné transfery</w:t>
      </w:r>
    </w:p>
    <w:p w:rsidR="007645F5" w:rsidRDefault="007645F5" w:rsidP="007645F5">
      <w:pPr>
        <w:jc w:val="both"/>
        <w:rPr>
          <w:b/>
        </w:rPr>
      </w:pPr>
      <w:r>
        <w:t>Z rozpočtovaných výdavkov 4 300,00 EUR bolo skutočne čerpané k 31.12.2022 v sume 7 411,89  EUR, čo predstavuje 172,37 % čerpanie.</w:t>
      </w:r>
    </w:p>
    <w:p w:rsidR="007645F5" w:rsidRDefault="007645F5" w:rsidP="007645F5">
      <w:pPr>
        <w:tabs>
          <w:tab w:val="right" w:pos="284"/>
        </w:tabs>
        <w:jc w:val="both"/>
      </w:pPr>
      <w:r>
        <w:rPr>
          <w:b/>
        </w:rPr>
        <w:t>Splácanie úrokov a  ostatné platby súvisiace s úvermi, pôžičkami a návratnými     finančnými výpomocami</w:t>
      </w:r>
    </w:p>
    <w:p w:rsidR="007645F5" w:rsidRDefault="007645F5" w:rsidP="007645F5">
      <w:pPr>
        <w:jc w:val="both"/>
      </w:pPr>
      <w:r>
        <w:t xml:space="preserve">Z rozpočtovaných výdavkov 200,00 EUR bolo skutočne čerpané k 31.12.2022 v sume 223,11 EUR, čo predstavuje 111,55 % čerpanie. </w:t>
      </w:r>
    </w:p>
    <w:p w:rsidR="007645F5" w:rsidRDefault="007645F5" w:rsidP="007645F5">
      <w:pPr>
        <w:jc w:val="both"/>
      </w:pPr>
    </w:p>
    <w:p w:rsidR="007645F5" w:rsidRDefault="007645F5" w:rsidP="007645F5">
      <w:pPr>
        <w:jc w:val="both"/>
      </w:pPr>
    </w:p>
    <w:p w:rsidR="007645F5" w:rsidRDefault="007645F5" w:rsidP="007645F5">
      <w:pPr>
        <w:jc w:val="both"/>
      </w:pPr>
    </w:p>
    <w:p w:rsidR="007645F5" w:rsidRDefault="007645F5" w:rsidP="007645F5">
      <w:pPr>
        <w:numPr>
          <w:ilvl w:val="0"/>
          <w:numId w:val="12"/>
        </w:numPr>
        <w:tabs>
          <w:tab w:val="clear" w:pos="283"/>
          <w:tab w:val="num" w:pos="0"/>
        </w:tabs>
        <w:ind w:left="284" w:hanging="284"/>
        <w:rPr>
          <w:b/>
        </w:rPr>
      </w:pPr>
      <w:r>
        <w:rPr>
          <w:b/>
        </w:rPr>
        <w:t xml:space="preserve">Kapitálové výdavky </w:t>
      </w:r>
    </w:p>
    <w:p w:rsidR="007645F5" w:rsidRDefault="007645F5" w:rsidP="007645F5">
      <w:pPr>
        <w:rPr>
          <w:b/>
        </w:rPr>
      </w:pPr>
      <w:r>
        <w:rPr>
          <w:b/>
        </w:rPr>
        <w:t xml:space="preserv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čerpania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82 101,22</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i/>
              </w:rPr>
            </w:pPr>
            <w:r>
              <w:rPr>
                <w:b/>
              </w:rPr>
              <w:t>45 421,64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55,32</w:t>
            </w:r>
          </w:p>
        </w:tc>
      </w:tr>
    </w:tbl>
    <w:p w:rsidR="007645F5" w:rsidRDefault="007645F5" w:rsidP="007645F5"/>
    <w:p w:rsidR="007645F5" w:rsidRDefault="007645F5" w:rsidP="007645F5">
      <w:pPr>
        <w:jc w:val="both"/>
        <w:rPr>
          <w:color w:val="FF0000"/>
        </w:rPr>
      </w:pPr>
      <w:r>
        <w:t xml:space="preserve">Z rozpočtovaných kapitálových výdavkov 82 101,22 EUR bolo skutočne čerpané  k 31.12.2022 v sume 45 421,64 EUR, čo predstavuje  55,32 % čerpanie. </w:t>
      </w:r>
    </w:p>
    <w:p w:rsidR="007645F5" w:rsidRDefault="007645F5" w:rsidP="007645F5">
      <w:pPr>
        <w:rPr>
          <w:color w:val="FF0000"/>
        </w:rPr>
      </w:pPr>
    </w:p>
    <w:p w:rsidR="007645F5" w:rsidRDefault="007645F5" w:rsidP="007645F5">
      <w:pPr>
        <w:rPr>
          <w:color w:val="FF0000"/>
        </w:rPr>
      </w:pPr>
    </w:p>
    <w:p w:rsidR="007645F5" w:rsidRDefault="007645F5" w:rsidP="007645F5">
      <w:pPr>
        <w:jc w:val="both"/>
        <w:rPr>
          <w:b/>
        </w:rPr>
      </w:pPr>
      <w:r>
        <w:rPr>
          <w:b/>
        </w:rPr>
        <w:t xml:space="preserve">Medzi významné položky kapitálového rozpočtu patrí: </w:t>
      </w:r>
    </w:p>
    <w:p w:rsidR="007645F5" w:rsidRDefault="007645F5" w:rsidP="007645F5">
      <w:pPr>
        <w:numPr>
          <w:ilvl w:val="0"/>
          <w:numId w:val="4"/>
        </w:numPr>
        <w:tabs>
          <w:tab w:val="clear" w:pos="720"/>
          <w:tab w:val="num" w:pos="-720"/>
        </w:tabs>
        <w:ind w:left="284" w:hanging="284"/>
        <w:jc w:val="both"/>
      </w:pPr>
      <w:r>
        <w:rPr>
          <w:b/>
        </w:rPr>
        <w:t xml:space="preserve">Rekonštrukcia a modernizácia chodníkov v obci </w:t>
      </w:r>
      <w:r w:rsidRPr="007D1D81">
        <w:t>v celkovej sume 27 348,96 EUR</w:t>
      </w:r>
    </w:p>
    <w:p w:rsidR="007645F5" w:rsidRDefault="007645F5" w:rsidP="007645F5">
      <w:pPr>
        <w:numPr>
          <w:ilvl w:val="0"/>
          <w:numId w:val="4"/>
        </w:numPr>
        <w:tabs>
          <w:tab w:val="clear" w:pos="720"/>
          <w:tab w:val="num" w:pos="-720"/>
        </w:tabs>
        <w:ind w:left="284" w:hanging="284"/>
        <w:jc w:val="both"/>
        <w:rPr>
          <w:b/>
        </w:rPr>
      </w:pPr>
      <w:r>
        <w:rPr>
          <w:b/>
        </w:rPr>
        <w:t xml:space="preserve">Kanalizácia a vodovod </w:t>
      </w:r>
      <w:r w:rsidRPr="007D1D81">
        <w:t>v celkovej sume 18 072,68 EUR.</w:t>
      </w:r>
      <w:r>
        <w:rPr>
          <w:b/>
        </w:rPr>
        <w:t xml:space="preserve"> </w:t>
      </w:r>
    </w:p>
    <w:p w:rsidR="007645F5" w:rsidRDefault="007645F5" w:rsidP="007645F5">
      <w:pPr>
        <w:ind w:left="360"/>
        <w:jc w:val="both"/>
        <w:rPr>
          <w:b/>
        </w:rPr>
      </w:pPr>
    </w:p>
    <w:p w:rsidR="007645F5" w:rsidRDefault="007645F5" w:rsidP="007645F5">
      <w:pPr>
        <w:ind w:left="360"/>
        <w:jc w:val="both"/>
        <w:rPr>
          <w:b/>
        </w:rPr>
      </w:pPr>
    </w:p>
    <w:p w:rsidR="007645F5" w:rsidRDefault="007645F5" w:rsidP="007645F5">
      <w:pPr>
        <w:ind w:left="360"/>
        <w:jc w:val="both"/>
        <w:rPr>
          <w:b/>
        </w:rPr>
      </w:pPr>
    </w:p>
    <w:p w:rsidR="007645F5" w:rsidRDefault="007645F5" w:rsidP="007645F5">
      <w:pPr>
        <w:numPr>
          <w:ilvl w:val="0"/>
          <w:numId w:val="12"/>
        </w:numPr>
        <w:tabs>
          <w:tab w:val="clear" w:pos="283"/>
          <w:tab w:val="num" w:pos="0"/>
        </w:tabs>
        <w:ind w:left="284" w:hanging="284"/>
        <w:rPr>
          <w:b/>
        </w:rPr>
      </w:pPr>
      <w:r>
        <w:rPr>
          <w:b/>
        </w:rPr>
        <w:t xml:space="preserve">Výdavkové finančné operácie </w:t>
      </w:r>
    </w:p>
    <w:p w:rsidR="007645F5" w:rsidRDefault="007645F5" w:rsidP="007645F5">
      <w:pPr>
        <w:rPr>
          <w:b/>
        </w:rPr>
      </w:pPr>
      <w:r>
        <w:rPr>
          <w:b/>
        </w:rPr>
        <w:t xml:space="preserve">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čerpania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0,00</w:t>
            </w:r>
          </w:p>
        </w:tc>
      </w:tr>
    </w:tbl>
    <w:p w:rsidR="007645F5" w:rsidRDefault="007645F5" w:rsidP="007645F5">
      <w:pPr>
        <w:jc w:val="both"/>
      </w:pPr>
    </w:p>
    <w:p w:rsidR="007645F5" w:rsidRDefault="007645F5" w:rsidP="007645F5">
      <w:pPr>
        <w:jc w:val="both"/>
      </w:pPr>
      <w:r>
        <w:t>-</w:t>
      </w:r>
    </w:p>
    <w:p w:rsidR="007645F5" w:rsidRDefault="007645F5" w:rsidP="007645F5">
      <w:pPr>
        <w:jc w:val="both"/>
      </w:pPr>
    </w:p>
    <w:p w:rsidR="007645F5" w:rsidRDefault="007645F5" w:rsidP="007645F5">
      <w:pPr>
        <w:numPr>
          <w:ilvl w:val="0"/>
          <w:numId w:val="12"/>
        </w:numPr>
        <w:tabs>
          <w:tab w:val="clear" w:pos="283"/>
          <w:tab w:val="num" w:pos="0"/>
        </w:tabs>
        <w:ind w:left="284" w:hanging="284"/>
        <w:rPr>
          <w:b/>
        </w:rPr>
      </w:pPr>
      <w:r>
        <w:rPr>
          <w:b/>
        </w:rPr>
        <w:t xml:space="preserve"> Výdavky rozpočtových organizácií s právnou subjektivitou:</w:t>
      </w:r>
    </w:p>
    <w:p w:rsidR="007645F5" w:rsidRDefault="007645F5" w:rsidP="007645F5">
      <w:pPr>
        <w:rPr>
          <w:b/>
        </w:rPr>
      </w:pPr>
    </w:p>
    <w:p w:rsidR="007645F5" w:rsidRDefault="007645F5" w:rsidP="007645F5">
      <w:pPr>
        <w:rPr>
          <w:b/>
        </w:rPr>
      </w:pPr>
      <w:r>
        <w:rPr>
          <w:b/>
        </w:rPr>
        <w:t xml:space="preserve"> Bežné výdavky </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čerpania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0,00</w:t>
            </w:r>
          </w:p>
        </w:tc>
      </w:tr>
    </w:tbl>
    <w:p w:rsidR="007645F5" w:rsidRDefault="007645F5" w:rsidP="007645F5">
      <w:pPr>
        <w:jc w:val="both"/>
      </w:pPr>
    </w:p>
    <w:p w:rsidR="007645F5" w:rsidRDefault="007645F5" w:rsidP="007645F5">
      <w:pPr>
        <w:jc w:val="both"/>
        <w:rPr>
          <w:b/>
          <w:shd w:val="clear" w:color="auto" w:fill="C0C0C0"/>
        </w:rPr>
      </w:pPr>
      <w:r>
        <w:t xml:space="preserve">- </w:t>
      </w:r>
    </w:p>
    <w:p w:rsidR="007645F5" w:rsidRDefault="007645F5" w:rsidP="007645F5">
      <w:pPr>
        <w:jc w:val="both"/>
        <w:rPr>
          <w:b/>
          <w:shd w:val="clear" w:color="auto" w:fill="C0C0C0"/>
        </w:rPr>
      </w:pPr>
    </w:p>
    <w:p w:rsidR="007645F5" w:rsidRDefault="007645F5" w:rsidP="007645F5">
      <w:r>
        <w:rPr>
          <w:b/>
        </w:rPr>
        <w:t>Bežné výdavky rozpočtových organizácií s právnou subjektivitou  z toho :</w:t>
      </w:r>
    </w:p>
    <w:p w:rsidR="007645F5" w:rsidRDefault="007645F5" w:rsidP="007645F5">
      <w:pPr>
        <w:tabs>
          <w:tab w:val="right" w:pos="5040"/>
        </w:tabs>
        <w:jc w:val="both"/>
      </w:pPr>
      <w:r>
        <w:t>-</w:t>
      </w:r>
    </w:p>
    <w:p w:rsidR="007645F5" w:rsidRDefault="007645F5" w:rsidP="007645F5">
      <w:pPr>
        <w:tabs>
          <w:tab w:val="right" w:pos="5040"/>
        </w:tabs>
        <w:jc w:val="both"/>
        <w:rPr>
          <w:b/>
        </w:rPr>
      </w:pPr>
      <w:r>
        <w:tab/>
      </w:r>
    </w:p>
    <w:p w:rsidR="007645F5" w:rsidRDefault="007645F5" w:rsidP="007645F5">
      <w:pPr>
        <w:rPr>
          <w:b/>
        </w:rPr>
      </w:pPr>
      <w:r>
        <w:rPr>
          <w:b/>
        </w:rPr>
        <w:t>Kapitálové výdavky</w:t>
      </w:r>
    </w:p>
    <w:tbl>
      <w:tblPr>
        <w:tblW w:w="0" w:type="auto"/>
        <w:tblInd w:w="108" w:type="dxa"/>
        <w:tblLayout w:type="fixed"/>
        <w:tblLook w:val="0000"/>
      </w:tblPr>
      <w:tblGrid>
        <w:gridCol w:w="2962"/>
        <w:gridCol w:w="3071"/>
        <w:gridCol w:w="3343"/>
      </w:tblGrid>
      <w:tr w:rsidR="007645F5" w:rsidTr="00814E02">
        <w:tc>
          <w:tcPr>
            <w:tcW w:w="2962"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Schválený rozpočet na rok 2022 po poslednej zmene</w:t>
            </w:r>
          </w:p>
        </w:tc>
        <w:tc>
          <w:tcPr>
            <w:tcW w:w="3071"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Skutočnosť k 31.12.2022</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 čerpania</w:t>
            </w:r>
          </w:p>
        </w:tc>
      </w:tr>
      <w:tr w:rsidR="007645F5" w:rsidTr="00814E02">
        <w:tc>
          <w:tcPr>
            <w:tcW w:w="2962"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rsidR="007645F5" w:rsidRDefault="007645F5" w:rsidP="00814E02">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center"/>
            </w:pPr>
            <w:r>
              <w:rPr>
                <w:b/>
              </w:rPr>
              <w:t>0,00</w:t>
            </w:r>
          </w:p>
        </w:tc>
      </w:tr>
    </w:tbl>
    <w:p w:rsidR="007645F5" w:rsidRDefault="007645F5" w:rsidP="007645F5"/>
    <w:p w:rsidR="007645F5" w:rsidRDefault="007645F5" w:rsidP="007645F5">
      <w:pPr>
        <w:jc w:val="both"/>
      </w:pPr>
      <w:r>
        <w:t>-</w:t>
      </w:r>
    </w:p>
    <w:p w:rsidR="007645F5" w:rsidRDefault="007645F5" w:rsidP="007645F5">
      <w:pPr>
        <w:jc w:val="both"/>
      </w:pPr>
    </w:p>
    <w:p w:rsidR="007645F5" w:rsidRDefault="007645F5" w:rsidP="007645F5">
      <w:pPr>
        <w:jc w:val="both"/>
      </w:pPr>
    </w:p>
    <w:p w:rsidR="007645F5" w:rsidRDefault="007645F5" w:rsidP="007645F5">
      <w:pPr>
        <w:jc w:val="both"/>
      </w:pPr>
    </w:p>
    <w:p w:rsidR="007645F5" w:rsidRDefault="007645F5" w:rsidP="007645F5">
      <w:pPr>
        <w:jc w:val="both"/>
      </w:pPr>
    </w:p>
    <w:p w:rsidR="007645F5" w:rsidRDefault="007645F5" w:rsidP="007645F5">
      <w:pPr>
        <w:jc w:val="both"/>
      </w:pPr>
    </w:p>
    <w:p w:rsidR="007645F5" w:rsidRDefault="007645F5" w:rsidP="007645F5">
      <w:pPr>
        <w:jc w:val="both"/>
        <w:rPr>
          <w:b/>
          <w:sz w:val="28"/>
          <w:szCs w:val="28"/>
          <w:shd w:val="clear" w:color="auto" w:fill="C0C0C0"/>
        </w:rPr>
      </w:pPr>
      <w:r>
        <w:tab/>
      </w:r>
    </w:p>
    <w:p w:rsidR="007645F5" w:rsidRDefault="007645F5" w:rsidP="007645F5">
      <w:pPr>
        <w:tabs>
          <w:tab w:val="right" w:pos="5040"/>
        </w:tabs>
        <w:jc w:val="both"/>
        <w:rPr>
          <w:b/>
          <w:color w:val="0000FF"/>
          <w:sz w:val="28"/>
          <w:szCs w:val="28"/>
        </w:rPr>
      </w:pPr>
      <w:r>
        <w:rPr>
          <w:b/>
          <w:sz w:val="28"/>
          <w:szCs w:val="28"/>
          <w:shd w:val="clear" w:color="auto" w:fill="C0C0C0"/>
        </w:rPr>
        <w:t>4. Prebytok/schodok rozpočtového hospodárenia za rok 2022</w:t>
      </w:r>
    </w:p>
    <w:p w:rsidR="007645F5" w:rsidRDefault="007645F5" w:rsidP="007645F5">
      <w:pPr>
        <w:tabs>
          <w:tab w:val="right" w:pos="5040"/>
        </w:tabs>
        <w:jc w:val="both"/>
        <w:rPr>
          <w:b/>
          <w:color w:val="0000FF"/>
          <w:sz w:val="28"/>
          <w:szCs w:val="28"/>
        </w:rPr>
      </w:pPr>
    </w:p>
    <w:tbl>
      <w:tblPr>
        <w:tblW w:w="0" w:type="auto"/>
        <w:tblInd w:w="-277" w:type="dxa"/>
        <w:tblLayout w:type="fixed"/>
        <w:tblCellMar>
          <w:left w:w="0" w:type="dxa"/>
          <w:right w:w="0" w:type="dxa"/>
        </w:tblCellMar>
        <w:tblLook w:val="0000"/>
      </w:tblPr>
      <w:tblGrid>
        <w:gridCol w:w="5670"/>
        <w:gridCol w:w="3706"/>
        <w:gridCol w:w="35"/>
      </w:tblGrid>
      <w:tr w:rsidR="007645F5" w:rsidTr="00814E02">
        <w:trPr>
          <w:trHeight w:val="300"/>
        </w:trPr>
        <w:tc>
          <w:tcPr>
            <w:tcW w:w="5670" w:type="dxa"/>
            <w:tcBorders>
              <w:top w:val="double" w:sz="1" w:space="0" w:color="000000"/>
              <w:left w:val="double" w:sz="1" w:space="0" w:color="000000"/>
            </w:tcBorders>
            <w:shd w:val="clear" w:color="auto" w:fill="D9D9D9"/>
            <w:vAlign w:val="center"/>
          </w:tcPr>
          <w:p w:rsidR="007645F5" w:rsidRDefault="007645F5" w:rsidP="00814E02">
            <w:pPr>
              <w:snapToGrid w:val="0"/>
              <w:jc w:val="center"/>
            </w:pPr>
          </w:p>
          <w:p w:rsidR="007645F5" w:rsidRDefault="007645F5" w:rsidP="00814E02">
            <w:pPr>
              <w:jc w:val="center"/>
              <w:rPr>
                <w:b/>
              </w:rPr>
            </w:pPr>
            <w:r>
              <w:rPr>
                <w:rStyle w:val="Siln"/>
              </w:rPr>
              <w:t xml:space="preserve">Hospodárenie obce </w:t>
            </w:r>
          </w:p>
        </w:tc>
        <w:tc>
          <w:tcPr>
            <w:tcW w:w="3737" w:type="dxa"/>
            <w:gridSpan w:val="2"/>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rsidR="007645F5" w:rsidRDefault="007645F5" w:rsidP="00814E02">
            <w:pPr>
              <w:tabs>
                <w:tab w:val="right" w:pos="8820"/>
              </w:tabs>
              <w:snapToGrid w:val="0"/>
              <w:jc w:val="center"/>
              <w:rPr>
                <w:b/>
              </w:rPr>
            </w:pPr>
          </w:p>
          <w:p w:rsidR="007645F5" w:rsidRDefault="007645F5" w:rsidP="00814E02">
            <w:pPr>
              <w:tabs>
                <w:tab w:val="right" w:pos="8820"/>
              </w:tabs>
              <w:jc w:val="center"/>
            </w:pPr>
            <w:r>
              <w:rPr>
                <w:b/>
              </w:rPr>
              <w:t>Skutočnosť k 31.12.2022 v EUR</w:t>
            </w:r>
          </w:p>
          <w:p w:rsidR="007645F5" w:rsidRDefault="007645F5" w:rsidP="00814E02">
            <w:pPr>
              <w:jc w:val="center"/>
            </w:pPr>
          </w:p>
        </w:tc>
      </w:tr>
      <w:tr w:rsidR="007645F5" w:rsidTr="00814E02">
        <w:trPr>
          <w:trHeight w:val="300"/>
        </w:trPr>
        <w:tc>
          <w:tcPr>
            <w:tcW w:w="5670" w:type="dxa"/>
            <w:tcBorders>
              <w:left w:val="double" w:sz="1" w:space="0" w:color="000000"/>
              <w:bottom w:val="single" w:sz="8" w:space="0" w:color="000000"/>
            </w:tcBorders>
            <w:shd w:val="clear" w:color="auto" w:fill="D9D9D9"/>
            <w:vAlign w:val="center"/>
          </w:tcPr>
          <w:p w:rsidR="007645F5" w:rsidRDefault="007645F5" w:rsidP="00814E02">
            <w:pPr>
              <w:snapToGrid w:val="0"/>
            </w:pPr>
          </w:p>
        </w:tc>
        <w:tc>
          <w:tcPr>
            <w:tcW w:w="3737" w:type="dxa"/>
            <w:gridSpan w:val="2"/>
            <w:vMerge/>
            <w:tcBorders>
              <w:top w:val="double" w:sz="1" w:space="0" w:color="000000"/>
              <w:left w:val="single" w:sz="8" w:space="0" w:color="000000"/>
              <w:bottom w:val="single" w:sz="8" w:space="0" w:color="000000"/>
              <w:right w:val="double" w:sz="1" w:space="0" w:color="000000"/>
            </w:tcBorders>
            <w:shd w:val="clear" w:color="auto" w:fill="D9D9D9"/>
            <w:vAlign w:val="center"/>
          </w:tcPr>
          <w:p w:rsidR="007645F5" w:rsidRDefault="007645F5" w:rsidP="00814E02">
            <w:pPr>
              <w:snapToGrid w:val="0"/>
            </w:pP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7645F5" w:rsidRDefault="007645F5" w:rsidP="00814E02">
            <w:r>
              <w:rPr>
                <w:sz w:val="20"/>
                <w:szCs w:val="20"/>
              </w:rPr>
              <w:t>Bežné  príjmy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rsidR="007645F5" w:rsidRPr="0003525F" w:rsidRDefault="007645F5" w:rsidP="00814E02">
            <w:pPr>
              <w:jc w:val="right"/>
            </w:pPr>
            <w:r>
              <w:t>261 008,75</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z toho : bežné príjmy obce </w:t>
            </w:r>
          </w:p>
        </w:tc>
        <w:tc>
          <w:tcPr>
            <w:tcW w:w="3737" w:type="dxa"/>
            <w:gridSpan w:val="2"/>
            <w:tcBorders>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Pr>
                <w:rStyle w:val="Zvraznenie"/>
                <w:sz w:val="20"/>
                <w:szCs w:val="20"/>
              </w:rPr>
              <w:t>261 008,75</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             bežné príjmy RO</w:t>
            </w:r>
          </w:p>
        </w:tc>
        <w:tc>
          <w:tcPr>
            <w:tcW w:w="3737" w:type="dxa"/>
            <w:gridSpan w:val="2"/>
            <w:tcBorders>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Pr>
                <w:rStyle w:val="Zvraznenie"/>
                <w:sz w:val="20"/>
                <w:szCs w:val="20"/>
              </w:rPr>
              <w:t>0,00</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7645F5" w:rsidRDefault="007645F5" w:rsidP="00814E02">
            <w:r>
              <w:rPr>
                <w:sz w:val="20"/>
                <w:szCs w:val="20"/>
              </w:rPr>
              <w:lastRenderedPageBreak/>
              <w:t>Bežné výdavky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rsidR="007645F5" w:rsidRPr="0003525F" w:rsidRDefault="007645F5" w:rsidP="00814E02">
            <w:pPr>
              <w:jc w:val="right"/>
            </w:pPr>
            <w:r>
              <w:t>223 815,60</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z toho : bežné výdavky  obce </w:t>
            </w:r>
          </w:p>
        </w:tc>
        <w:tc>
          <w:tcPr>
            <w:tcW w:w="3737" w:type="dxa"/>
            <w:gridSpan w:val="2"/>
            <w:tcBorders>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Pr>
                <w:rStyle w:val="Zvraznenie"/>
                <w:sz w:val="20"/>
                <w:szCs w:val="20"/>
              </w:rPr>
              <w:t>223 815,60</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             bežné výdavky  RO</w:t>
            </w:r>
          </w:p>
        </w:tc>
        <w:tc>
          <w:tcPr>
            <w:tcW w:w="3737" w:type="dxa"/>
            <w:gridSpan w:val="2"/>
            <w:tcBorders>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Pr>
                <w:rStyle w:val="Zvraznenie"/>
                <w:sz w:val="20"/>
                <w:szCs w:val="20"/>
              </w:rPr>
              <w:t>0,00</w:t>
            </w:r>
          </w:p>
        </w:tc>
      </w:tr>
      <w:tr w:rsidR="007645F5" w:rsidTr="00814E02">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rsidR="007645F5" w:rsidRDefault="007645F5" w:rsidP="00814E02">
            <w:r>
              <w:rPr>
                <w:rStyle w:val="Zvraznenie"/>
                <w:b/>
                <w:bCs/>
                <w:sz w:val="20"/>
                <w:szCs w:val="20"/>
              </w:rPr>
              <w:t>Bežný rozpočet</w:t>
            </w:r>
          </w:p>
        </w:tc>
        <w:tc>
          <w:tcPr>
            <w:tcW w:w="3737" w:type="dxa"/>
            <w:gridSpan w:val="2"/>
            <w:tcBorders>
              <w:left w:val="single" w:sz="8" w:space="0" w:color="000000"/>
              <w:bottom w:val="single" w:sz="8" w:space="0" w:color="000000"/>
              <w:right w:val="double" w:sz="1" w:space="0" w:color="000000"/>
            </w:tcBorders>
            <w:shd w:val="clear" w:color="auto" w:fill="D9D9D9"/>
            <w:vAlign w:val="center"/>
          </w:tcPr>
          <w:p w:rsidR="007645F5" w:rsidRDefault="007645F5" w:rsidP="00814E02">
            <w:pPr>
              <w:jc w:val="right"/>
            </w:pPr>
            <w:r>
              <w:t>37 193,15</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7645F5" w:rsidRDefault="007645F5" w:rsidP="00814E02">
            <w:r>
              <w:rPr>
                <w:sz w:val="20"/>
                <w:szCs w:val="20"/>
              </w:rPr>
              <w:t>Kapitálové  príjmy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rsidR="007645F5" w:rsidRPr="0003525F" w:rsidRDefault="007645F5" w:rsidP="00814E02">
            <w:pPr>
              <w:jc w:val="right"/>
            </w:pPr>
            <w:r>
              <w:t>1 096,64</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z toho : kapitálové  príjmy obce </w:t>
            </w:r>
          </w:p>
        </w:tc>
        <w:tc>
          <w:tcPr>
            <w:tcW w:w="3737" w:type="dxa"/>
            <w:gridSpan w:val="2"/>
            <w:tcBorders>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Pr>
                <w:rStyle w:val="Zvraznenie"/>
                <w:sz w:val="20"/>
                <w:szCs w:val="20"/>
              </w:rPr>
              <w:t>1 096,64</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             kapitálové  príjmy RO</w:t>
            </w:r>
          </w:p>
        </w:tc>
        <w:tc>
          <w:tcPr>
            <w:tcW w:w="3737" w:type="dxa"/>
            <w:gridSpan w:val="2"/>
            <w:tcBorders>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sidRPr="0003525F">
              <w:rPr>
                <w:rStyle w:val="Zvraznenie"/>
                <w:sz w:val="20"/>
                <w:szCs w:val="20"/>
              </w:rPr>
              <w:t>0,00</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rsidR="007645F5" w:rsidRDefault="007645F5" w:rsidP="00814E02">
            <w:r>
              <w:rPr>
                <w:sz w:val="20"/>
                <w:szCs w:val="20"/>
              </w:rPr>
              <w:t>Kapitálové  výdavky spolu</w:t>
            </w:r>
          </w:p>
        </w:tc>
        <w:tc>
          <w:tcPr>
            <w:tcW w:w="3737" w:type="dxa"/>
            <w:gridSpan w:val="2"/>
            <w:tcBorders>
              <w:left w:val="single" w:sz="8" w:space="0" w:color="000000"/>
              <w:bottom w:val="single" w:sz="4" w:space="0" w:color="000000"/>
              <w:right w:val="double" w:sz="1" w:space="0" w:color="000000"/>
            </w:tcBorders>
            <w:shd w:val="clear" w:color="auto" w:fill="auto"/>
            <w:vAlign w:val="center"/>
          </w:tcPr>
          <w:p w:rsidR="007645F5" w:rsidRPr="0003525F" w:rsidRDefault="007645F5" w:rsidP="00814E02">
            <w:pPr>
              <w:jc w:val="right"/>
            </w:pPr>
            <w:r>
              <w:t>45 421,64</w:t>
            </w: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z toho : kapitálové  výdavky  obce </w:t>
            </w:r>
          </w:p>
        </w:tc>
        <w:tc>
          <w:tcPr>
            <w:tcW w:w="3706" w:type="dxa"/>
            <w:tcBorders>
              <w:top w:val="single" w:sz="4" w:space="0" w:color="000000"/>
              <w:left w:val="single" w:sz="4" w:space="0" w:color="000000"/>
              <w:bottom w:val="single" w:sz="4" w:space="0" w:color="000000"/>
            </w:tcBorders>
            <w:shd w:val="clear" w:color="auto" w:fill="auto"/>
            <w:vAlign w:val="center"/>
          </w:tcPr>
          <w:p w:rsidR="007645F5" w:rsidRPr="0003525F" w:rsidRDefault="007645F5" w:rsidP="00814E02">
            <w:pPr>
              <w:jc w:val="right"/>
            </w:pPr>
            <w:r>
              <w:rPr>
                <w:rStyle w:val="Zvraznenie"/>
                <w:sz w:val="20"/>
                <w:szCs w:val="20"/>
              </w:rPr>
              <w:t>45 421,64</w:t>
            </w:r>
          </w:p>
        </w:tc>
        <w:tc>
          <w:tcPr>
            <w:tcW w:w="35" w:type="dxa"/>
            <w:tcBorders>
              <w:left w:val="single" w:sz="4" w:space="0" w:color="000000"/>
            </w:tcBorders>
            <w:shd w:val="clear" w:color="auto" w:fill="auto"/>
          </w:tcPr>
          <w:p w:rsidR="007645F5" w:rsidRPr="0003525F" w:rsidRDefault="007645F5" w:rsidP="00814E02">
            <w:pPr>
              <w:snapToGrid w:val="0"/>
            </w:pPr>
          </w:p>
        </w:tc>
      </w:tr>
      <w:tr w:rsidR="007645F5"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rStyle w:val="Zvraznenie"/>
                <w:sz w:val="20"/>
                <w:szCs w:val="20"/>
              </w:rPr>
            </w:pPr>
            <w:r w:rsidRPr="009075B2">
              <w:rPr>
                <w:sz w:val="20"/>
                <w:szCs w:val="20"/>
              </w:rPr>
              <w:t xml:space="preserve">             kapitálové  výdavky  RO</w:t>
            </w:r>
          </w:p>
        </w:tc>
        <w:tc>
          <w:tcPr>
            <w:tcW w:w="3737" w:type="dxa"/>
            <w:gridSpan w:val="2"/>
            <w:tcBorders>
              <w:top w:val="single" w:sz="4" w:space="0" w:color="000000"/>
              <w:left w:val="single" w:sz="8" w:space="0" w:color="000000"/>
              <w:bottom w:val="single" w:sz="8" w:space="0" w:color="000000"/>
              <w:right w:val="double" w:sz="1" w:space="0" w:color="000000"/>
            </w:tcBorders>
            <w:shd w:val="clear" w:color="auto" w:fill="auto"/>
            <w:vAlign w:val="center"/>
          </w:tcPr>
          <w:p w:rsidR="007645F5" w:rsidRPr="0003525F" w:rsidRDefault="007645F5" w:rsidP="00814E02">
            <w:pPr>
              <w:jc w:val="right"/>
            </w:pPr>
            <w:r>
              <w:rPr>
                <w:rStyle w:val="Zvraznenie"/>
                <w:sz w:val="20"/>
                <w:szCs w:val="20"/>
              </w:rPr>
              <w:t>0,00</w:t>
            </w:r>
          </w:p>
        </w:tc>
      </w:tr>
      <w:tr w:rsidR="007645F5" w:rsidTr="00814E02">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rsidR="007645F5" w:rsidRDefault="007645F5" w:rsidP="00814E02">
            <w:r>
              <w:rPr>
                <w:b/>
                <w:i/>
                <w:sz w:val="20"/>
                <w:szCs w:val="20"/>
              </w:rPr>
              <w:t xml:space="preserve">Kapitálový rozpočet </w:t>
            </w:r>
          </w:p>
        </w:tc>
        <w:tc>
          <w:tcPr>
            <w:tcW w:w="3737" w:type="dxa"/>
            <w:gridSpan w:val="2"/>
            <w:tcBorders>
              <w:left w:val="single" w:sz="8" w:space="0" w:color="000000"/>
              <w:bottom w:val="single" w:sz="8" w:space="0" w:color="000000"/>
              <w:right w:val="double" w:sz="1" w:space="0" w:color="000000"/>
            </w:tcBorders>
            <w:shd w:val="clear" w:color="auto" w:fill="D9D9D9"/>
            <w:vAlign w:val="center"/>
          </w:tcPr>
          <w:p w:rsidR="007645F5" w:rsidRDefault="007645F5" w:rsidP="00814E02">
            <w:pPr>
              <w:jc w:val="right"/>
            </w:pPr>
            <w:r>
              <w:t>-44 325,00</w:t>
            </w:r>
          </w:p>
        </w:tc>
      </w:tr>
      <w:tr w:rsidR="007645F5" w:rsidTr="00814E02">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rsidR="007645F5" w:rsidRDefault="007645F5" w:rsidP="00814E02">
            <w:pPr>
              <w:rPr>
                <w:b/>
              </w:rPr>
            </w:pPr>
            <w:r>
              <w:rPr>
                <w:rStyle w:val="Zvraznenie"/>
                <w:b/>
                <w:bCs/>
                <w:sz w:val="20"/>
                <w:szCs w:val="20"/>
              </w:rPr>
              <w:t>Prebytok/schodok bežného a kapitálového rozpočtu</w:t>
            </w:r>
          </w:p>
        </w:tc>
        <w:tc>
          <w:tcPr>
            <w:tcW w:w="3737" w:type="dxa"/>
            <w:gridSpan w:val="2"/>
            <w:tcBorders>
              <w:left w:val="single" w:sz="8" w:space="0" w:color="000000"/>
              <w:bottom w:val="single" w:sz="8" w:space="0" w:color="000000"/>
              <w:right w:val="double" w:sz="1" w:space="0" w:color="000000"/>
            </w:tcBorders>
            <w:shd w:val="clear" w:color="auto" w:fill="DDD9C3"/>
            <w:vAlign w:val="center"/>
          </w:tcPr>
          <w:p w:rsidR="007645F5" w:rsidRDefault="007645F5" w:rsidP="00814E02">
            <w:pPr>
              <w:jc w:val="right"/>
            </w:pPr>
            <w:r>
              <w:rPr>
                <w:b/>
              </w:rPr>
              <w:t>-7 131,85</w:t>
            </w:r>
          </w:p>
        </w:tc>
      </w:tr>
      <w:tr w:rsidR="007645F5" w:rsidTr="00814E02">
        <w:trPr>
          <w:trHeight w:val="285"/>
        </w:trPr>
        <w:tc>
          <w:tcPr>
            <w:tcW w:w="5670" w:type="dxa"/>
            <w:tcBorders>
              <w:top w:val="single" w:sz="8" w:space="0" w:color="000000"/>
              <w:left w:val="double" w:sz="1" w:space="0" w:color="000000"/>
              <w:bottom w:val="single" w:sz="8" w:space="0" w:color="000000"/>
            </w:tcBorders>
            <w:shd w:val="clear" w:color="auto" w:fill="FFFFFF"/>
            <w:vAlign w:val="center"/>
          </w:tcPr>
          <w:p w:rsidR="007645F5" w:rsidRDefault="007645F5" w:rsidP="00814E02">
            <w:r>
              <w:rPr>
                <w:rStyle w:val="Zvraznenie"/>
                <w:b/>
                <w:sz w:val="20"/>
                <w:szCs w:val="20"/>
              </w:rPr>
              <w:t>Vylúčenie z prebytku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rsidR="007645F5" w:rsidRDefault="007645F5" w:rsidP="00814E02">
            <w:pPr>
              <w:jc w:val="right"/>
            </w:pPr>
            <w:r>
              <w:t>730,47</w:t>
            </w:r>
          </w:p>
        </w:tc>
      </w:tr>
      <w:tr w:rsidR="007645F5" w:rsidTr="00814E02">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rsidR="007645F5" w:rsidRDefault="007645F5" w:rsidP="00814E02">
            <w:pPr>
              <w:rPr>
                <w:b/>
              </w:rPr>
            </w:pPr>
            <w:r>
              <w:rPr>
                <w:rStyle w:val="Zvraznenie"/>
                <w:b/>
                <w:sz w:val="20"/>
                <w:szCs w:val="20"/>
              </w:rPr>
              <w:t xml:space="preserve">Upravený prebytok </w:t>
            </w:r>
            <w:r>
              <w:rPr>
                <w:rStyle w:val="Zvraznenie"/>
                <w:b/>
                <w:bCs/>
                <w:sz w:val="20"/>
                <w:szCs w:val="20"/>
              </w:rPr>
              <w:t>bežného a kapitálového rozpočtu</w:t>
            </w:r>
          </w:p>
        </w:tc>
        <w:tc>
          <w:tcPr>
            <w:tcW w:w="3737" w:type="dxa"/>
            <w:gridSpan w:val="2"/>
            <w:tcBorders>
              <w:left w:val="single" w:sz="8" w:space="0" w:color="000000"/>
              <w:bottom w:val="single" w:sz="8" w:space="0" w:color="000000"/>
              <w:right w:val="double" w:sz="1" w:space="0" w:color="000000"/>
            </w:tcBorders>
            <w:shd w:val="clear" w:color="auto" w:fill="DDD9C3"/>
            <w:vAlign w:val="center"/>
          </w:tcPr>
          <w:p w:rsidR="007645F5" w:rsidRDefault="007645F5" w:rsidP="00814E02">
            <w:pPr>
              <w:jc w:val="right"/>
            </w:pPr>
            <w:r>
              <w:rPr>
                <w:b/>
              </w:rPr>
              <w:t>-7 862,32</w:t>
            </w:r>
          </w:p>
        </w:tc>
      </w:tr>
      <w:tr w:rsidR="007645F5" w:rsidRPr="00FC7D0B"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i/>
                <w:sz w:val="20"/>
                <w:szCs w:val="20"/>
              </w:rPr>
            </w:pPr>
            <w:r w:rsidRPr="009075B2">
              <w:rPr>
                <w:sz w:val="20"/>
                <w:szCs w:val="20"/>
              </w:rPr>
              <w:t xml:space="preserve">Príjmové finančné operácie </w:t>
            </w:r>
          </w:p>
        </w:tc>
        <w:tc>
          <w:tcPr>
            <w:tcW w:w="3737" w:type="dxa"/>
            <w:gridSpan w:val="2"/>
            <w:tcBorders>
              <w:left w:val="single" w:sz="8" w:space="0" w:color="000000"/>
              <w:bottom w:val="single" w:sz="4" w:space="0" w:color="000000"/>
              <w:right w:val="double" w:sz="1" w:space="0" w:color="000000"/>
            </w:tcBorders>
            <w:shd w:val="clear" w:color="auto" w:fill="auto"/>
            <w:vAlign w:val="center"/>
          </w:tcPr>
          <w:p w:rsidR="007645F5" w:rsidRPr="00E21CEE" w:rsidRDefault="007645F5" w:rsidP="00814E02">
            <w:pPr>
              <w:jc w:val="right"/>
            </w:pPr>
            <w:r>
              <w:rPr>
                <w:i/>
                <w:sz w:val="20"/>
                <w:szCs w:val="20"/>
              </w:rPr>
              <w:t>25 145,80</w:t>
            </w:r>
          </w:p>
        </w:tc>
      </w:tr>
      <w:tr w:rsidR="007645F5" w:rsidRPr="00057637" w:rsidTr="00814E02">
        <w:trPr>
          <w:trHeight w:val="300"/>
        </w:trPr>
        <w:tc>
          <w:tcPr>
            <w:tcW w:w="5670" w:type="dxa"/>
            <w:tcBorders>
              <w:top w:val="single" w:sz="8" w:space="0" w:color="000000"/>
              <w:left w:val="double" w:sz="1" w:space="0" w:color="000000"/>
              <w:bottom w:val="single" w:sz="8" w:space="0" w:color="000000"/>
            </w:tcBorders>
            <w:shd w:val="clear" w:color="auto" w:fill="auto"/>
            <w:vAlign w:val="center"/>
          </w:tcPr>
          <w:p w:rsidR="007645F5" w:rsidRPr="009075B2" w:rsidRDefault="007645F5" w:rsidP="00814E02">
            <w:pPr>
              <w:rPr>
                <w:i/>
                <w:sz w:val="20"/>
                <w:szCs w:val="20"/>
              </w:rPr>
            </w:pPr>
            <w:r w:rsidRPr="009075B2">
              <w:rPr>
                <w:sz w:val="20"/>
                <w:szCs w:val="20"/>
              </w:rPr>
              <w:t xml:space="preserve">Výdavkové finančné operácie </w:t>
            </w:r>
          </w:p>
        </w:tc>
        <w:tc>
          <w:tcPr>
            <w:tcW w:w="3737" w:type="dxa"/>
            <w:gridSpan w:val="2"/>
            <w:tcBorders>
              <w:left w:val="single" w:sz="8" w:space="0" w:color="000000"/>
              <w:bottom w:val="single" w:sz="4" w:space="0" w:color="000000"/>
              <w:right w:val="double" w:sz="1" w:space="0" w:color="000000"/>
            </w:tcBorders>
            <w:shd w:val="clear" w:color="auto" w:fill="auto"/>
            <w:vAlign w:val="center"/>
          </w:tcPr>
          <w:p w:rsidR="007645F5" w:rsidRPr="00E21CEE" w:rsidRDefault="007645F5" w:rsidP="00814E02">
            <w:pPr>
              <w:jc w:val="right"/>
            </w:pPr>
            <w:r>
              <w:rPr>
                <w:i/>
                <w:sz w:val="20"/>
                <w:szCs w:val="20"/>
              </w:rPr>
              <w:t>0,00</w:t>
            </w:r>
          </w:p>
        </w:tc>
      </w:tr>
      <w:tr w:rsidR="007645F5" w:rsidTr="00814E02">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rsidR="007645F5" w:rsidRDefault="007645F5" w:rsidP="00814E02">
            <w:pPr>
              <w:rPr>
                <w:b/>
              </w:rPr>
            </w:pPr>
            <w:r>
              <w:rPr>
                <w:rStyle w:val="Zvraznenie"/>
                <w:b/>
                <w:bCs/>
                <w:sz w:val="20"/>
                <w:szCs w:val="20"/>
              </w:rPr>
              <w:t>Rozdiel finančných operácií</w:t>
            </w:r>
          </w:p>
        </w:tc>
        <w:tc>
          <w:tcPr>
            <w:tcW w:w="3737" w:type="dxa"/>
            <w:gridSpan w:val="2"/>
            <w:tcBorders>
              <w:top w:val="single" w:sz="4" w:space="0" w:color="000000"/>
              <w:left w:val="single" w:sz="8" w:space="0" w:color="000000"/>
              <w:bottom w:val="single" w:sz="8" w:space="0" w:color="000000"/>
              <w:right w:val="double" w:sz="1" w:space="0" w:color="000000"/>
            </w:tcBorders>
            <w:shd w:val="clear" w:color="auto" w:fill="D9D9D9"/>
            <w:vAlign w:val="center"/>
          </w:tcPr>
          <w:p w:rsidR="007645F5" w:rsidRDefault="007645F5" w:rsidP="00814E02">
            <w:pPr>
              <w:jc w:val="right"/>
            </w:pPr>
            <w:r>
              <w:rPr>
                <w:b/>
              </w:rPr>
              <w:t>25 145,80</w:t>
            </w:r>
          </w:p>
        </w:tc>
      </w:tr>
      <w:tr w:rsidR="007645F5" w:rsidTr="00814E02">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rsidR="007645F5" w:rsidRDefault="007645F5" w:rsidP="00814E02">
            <w:pPr>
              <w:ind w:left="-85"/>
            </w:pPr>
            <w:r>
              <w:rPr>
                <w:caps/>
                <w:sz w:val="20"/>
                <w:szCs w:val="20"/>
              </w:rPr>
              <w:t xml:space="preserve">Príjmy spolu  </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auto"/>
          </w:tcPr>
          <w:p w:rsidR="007645F5" w:rsidRDefault="007645F5" w:rsidP="00814E02">
            <w:pPr>
              <w:ind w:right="-51"/>
              <w:jc w:val="right"/>
            </w:pPr>
            <w:r>
              <w:t>287 251,19</w:t>
            </w:r>
          </w:p>
        </w:tc>
      </w:tr>
      <w:tr w:rsidR="007645F5" w:rsidTr="00814E02">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rsidR="007645F5" w:rsidRDefault="007645F5" w:rsidP="00814E02">
            <w:pPr>
              <w:ind w:left="-85"/>
            </w:pPr>
            <w:r>
              <w:rPr>
                <w:caps/>
                <w:sz w:val="20"/>
                <w:szCs w:val="20"/>
              </w:rPr>
              <w:t>VÝDAVKY</w:t>
            </w:r>
            <w:r>
              <w:rPr>
                <w:sz w:val="20"/>
                <w:szCs w:val="20"/>
              </w:rPr>
              <w:t xml:space="preserve"> SPOLU</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auto"/>
          </w:tcPr>
          <w:p w:rsidR="007645F5" w:rsidRDefault="007645F5" w:rsidP="00814E02">
            <w:pPr>
              <w:ind w:right="-51"/>
              <w:jc w:val="right"/>
            </w:pPr>
            <w:r>
              <w:t>269 237,24</w:t>
            </w:r>
          </w:p>
        </w:tc>
      </w:tr>
      <w:tr w:rsidR="007645F5" w:rsidTr="00814E02">
        <w:tblPrEx>
          <w:tblCellMar>
            <w:left w:w="108" w:type="dxa"/>
            <w:right w:w="108" w:type="dxa"/>
          </w:tblCellMar>
        </w:tblPrEx>
        <w:trPr>
          <w:trHeight w:val="285"/>
        </w:trPr>
        <w:tc>
          <w:tcPr>
            <w:tcW w:w="5670" w:type="dxa"/>
            <w:tcBorders>
              <w:top w:val="single" w:sz="4" w:space="0" w:color="000000"/>
              <w:left w:val="double" w:sz="1" w:space="0" w:color="000000"/>
              <w:bottom w:val="single" w:sz="4" w:space="0" w:color="000000"/>
            </w:tcBorders>
            <w:shd w:val="clear" w:color="auto" w:fill="DDD9C3"/>
          </w:tcPr>
          <w:p w:rsidR="007645F5" w:rsidRDefault="007645F5" w:rsidP="00814E02">
            <w:pPr>
              <w:ind w:left="-85"/>
              <w:rPr>
                <w:b/>
              </w:rPr>
            </w:pPr>
            <w:r>
              <w:rPr>
                <w:rStyle w:val="Zvraznenie"/>
                <w:b/>
                <w:bCs/>
                <w:sz w:val="20"/>
                <w:szCs w:val="20"/>
              </w:rPr>
              <w:t xml:space="preserve">Hospodárenie obce </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DDD9C3"/>
          </w:tcPr>
          <w:p w:rsidR="007645F5" w:rsidRDefault="007645F5" w:rsidP="00814E02">
            <w:pPr>
              <w:ind w:right="-51"/>
              <w:jc w:val="right"/>
            </w:pPr>
            <w:r>
              <w:rPr>
                <w:b/>
              </w:rPr>
              <w:t>18 013,95</w:t>
            </w:r>
          </w:p>
        </w:tc>
      </w:tr>
      <w:tr w:rsidR="007645F5" w:rsidTr="00814E02">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vAlign w:val="center"/>
          </w:tcPr>
          <w:p w:rsidR="007645F5" w:rsidRDefault="007645F5" w:rsidP="00814E02">
            <w:r>
              <w:rPr>
                <w:rStyle w:val="Zvraznenie"/>
                <w:b/>
                <w:sz w:val="20"/>
                <w:szCs w:val="20"/>
              </w:rPr>
              <w:t>Vylúčenie z prebytku</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auto"/>
          </w:tcPr>
          <w:p w:rsidR="007645F5" w:rsidRDefault="007645F5" w:rsidP="00814E02">
            <w:pPr>
              <w:ind w:right="-51"/>
              <w:jc w:val="right"/>
            </w:pPr>
            <w:r>
              <w:t>730,47</w:t>
            </w:r>
          </w:p>
        </w:tc>
      </w:tr>
      <w:tr w:rsidR="007645F5" w:rsidTr="00814E02">
        <w:tblPrEx>
          <w:tblCellMar>
            <w:left w:w="108" w:type="dxa"/>
            <w:right w:w="108" w:type="dxa"/>
          </w:tblCellMar>
        </w:tblPrEx>
        <w:trPr>
          <w:trHeight w:val="285"/>
        </w:trPr>
        <w:tc>
          <w:tcPr>
            <w:tcW w:w="5670" w:type="dxa"/>
            <w:tcBorders>
              <w:top w:val="single" w:sz="4" w:space="0" w:color="000000"/>
              <w:left w:val="double" w:sz="1" w:space="0" w:color="000000"/>
              <w:bottom w:val="double" w:sz="1" w:space="0" w:color="000000"/>
            </w:tcBorders>
            <w:shd w:val="clear" w:color="auto" w:fill="D9D9D9"/>
          </w:tcPr>
          <w:p w:rsidR="007645F5" w:rsidRDefault="007645F5" w:rsidP="00814E02">
            <w:pPr>
              <w:ind w:left="-85"/>
              <w:rPr>
                <w:b/>
              </w:rPr>
            </w:pPr>
            <w:r>
              <w:rPr>
                <w:rStyle w:val="Zvraznenie"/>
                <w:b/>
                <w:bCs/>
                <w:sz w:val="20"/>
                <w:szCs w:val="20"/>
              </w:rPr>
              <w:t>Upravené hospodárenie obce</w:t>
            </w:r>
          </w:p>
        </w:tc>
        <w:tc>
          <w:tcPr>
            <w:tcW w:w="3737" w:type="dxa"/>
            <w:gridSpan w:val="2"/>
            <w:tcBorders>
              <w:top w:val="single" w:sz="4" w:space="0" w:color="000000"/>
              <w:left w:val="single" w:sz="4" w:space="0" w:color="000000"/>
              <w:bottom w:val="double" w:sz="1" w:space="0" w:color="000000"/>
              <w:right w:val="double" w:sz="1" w:space="0" w:color="000000"/>
            </w:tcBorders>
            <w:shd w:val="clear" w:color="auto" w:fill="D9D9D9"/>
          </w:tcPr>
          <w:p w:rsidR="007645F5" w:rsidRDefault="007645F5" w:rsidP="00814E02">
            <w:pPr>
              <w:ind w:right="-51"/>
              <w:jc w:val="right"/>
            </w:pPr>
            <w:r>
              <w:rPr>
                <w:b/>
              </w:rPr>
              <w:t>17 283,48</w:t>
            </w:r>
          </w:p>
        </w:tc>
      </w:tr>
    </w:tbl>
    <w:p w:rsidR="007645F5" w:rsidRDefault="007645F5" w:rsidP="007645F5">
      <w:pPr>
        <w:rPr>
          <w:b/>
          <w:bCs/>
          <w:color w:val="FF0000"/>
        </w:rPr>
      </w:pPr>
    </w:p>
    <w:p w:rsidR="007645F5" w:rsidRPr="00D46FCA" w:rsidRDefault="007645F5" w:rsidP="007645F5">
      <w:pPr>
        <w:tabs>
          <w:tab w:val="right" w:pos="7740"/>
        </w:tabs>
        <w:jc w:val="both"/>
        <w:rPr>
          <w:bCs/>
        </w:rPr>
      </w:pPr>
      <w:r w:rsidRPr="00D46FCA">
        <w:rPr>
          <w:bCs/>
        </w:rPr>
        <w:t xml:space="preserve">Výsledok rozpočtového hospodárenia je </w:t>
      </w:r>
      <w:r w:rsidRPr="00D46FCA">
        <w:rPr>
          <w:b/>
          <w:bCs/>
        </w:rPr>
        <w:t xml:space="preserve">schodok vo výške </w:t>
      </w:r>
      <w:r>
        <w:rPr>
          <w:b/>
          <w:bCs/>
        </w:rPr>
        <w:t>7 131,85</w:t>
      </w:r>
      <w:r w:rsidRPr="00D46FCA">
        <w:rPr>
          <w:b/>
        </w:rPr>
        <w:t xml:space="preserve"> EUR</w:t>
      </w:r>
      <w:r w:rsidRPr="00D46FCA">
        <w:t xml:space="preserve">  zistený podľa ustanovenia § 10 ods. 3 písm. a) a b) zákona č. 583/2004 Z.z. o rozpočtových pravidlách územnej samosprávy a o zmene a doplnení niektorých zákonov v znení neskorších predpisov.</w:t>
      </w:r>
    </w:p>
    <w:p w:rsidR="007645F5" w:rsidRPr="00D46FCA" w:rsidRDefault="007645F5" w:rsidP="007645F5">
      <w:pPr>
        <w:tabs>
          <w:tab w:val="right" w:pos="5580"/>
        </w:tabs>
        <w:jc w:val="both"/>
        <w:rPr>
          <w:color w:val="000000"/>
        </w:rPr>
      </w:pPr>
    </w:p>
    <w:p w:rsidR="007645F5" w:rsidRPr="00D46FCA" w:rsidRDefault="007645F5" w:rsidP="007645F5">
      <w:pPr>
        <w:jc w:val="both"/>
        <w:rPr>
          <w:iCs/>
        </w:rPr>
      </w:pPr>
      <w:r w:rsidRPr="00D46FCA">
        <w:rPr>
          <w:iCs/>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D46FCA">
        <w:t xml:space="preserve">§ 10 ods. 3 písm. a) a b)  citovaného zákona, </w:t>
      </w:r>
      <w:r w:rsidRPr="00D46FCA">
        <w:rPr>
          <w:iCs/>
        </w:rPr>
        <w:t xml:space="preserve">z tohto  </w:t>
      </w:r>
      <w:r w:rsidRPr="00D46FCA">
        <w:rPr>
          <w:b/>
          <w:iCs/>
        </w:rPr>
        <w:t>prebytku vylučujú :</w:t>
      </w:r>
      <w:r w:rsidRPr="00D46FCA">
        <w:rPr>
          <w:iCs/>
        </w:rPr>
        <w:t xml:space="preserve"> </w:t>
      </w:r>
    </w:p>
    <w:p w:rsidR="007645F5" w:rsidRPr="00D46FCA" w:rsidRDefault="007645F5" w:rsidP="007645F5">
      <w:pPr>
        <w:numPr>
          <w:ilvl w:val="0"/>
          <w:numId w:val="3"/>
        </w:numPr>
        <w:tabs>
          <w:tab w:val="clear" w:pos="360"/>
          <w:tab w:val="num" w:pos="0"/>
          <w:tab w:val="right" w:pos="709"/>
        </w:tabs>
        <w:ind w:left="709" w:hanging="425"/>
        <w:jc w:val="both"/>
        <w:rPr>
          <w:iCs/>
        </w:rPr>
      </w:pPr>
      <w:r w:rsidRPr="00D46FCA">
        <w:rPr>
          <w:iCs/>
        </w:rPr>
        <w:t>nevyčerpané prostriedky zo ŠR účelovo určené na bežné výdavky</w:t>
      </w:r>
      <w:r w:rsidRPr="00D46FCA">
        <w:rPr>
          <w:b/>
          <w:iCs/>
        </w:rPr>
        <w:t xml:space="preserve"> </w:t>
      </w:r>
      <w:r w:rsidRPr="00D46FCA">
        <w:rPr>
          <w:iCs/>
        </w:rPr>
        <w:t xml:space="preserve"> a to na : </w:t>
      </w:r>
    </w:p>
    <w:p w:rsidR="007645F5" w:rsidRPr="00D46FCA" w:rsidRDefault="007645F5" w:rsidP="007645F5">
      <w:pPr>
        <w:numPr>
          <w:ilvl w:val="0"/>
          <w:numId w:val="7"/>
        </w:numPr>
        <w:tabs>
          <w:tab w:val="clear" w:pos="283"/>
          <w:tab w:val="num" w:pos="720"/>
        </w:tabs>
        <w:ind w:left="720" w:hanging="360"/>
        <w:jc w:val="both"/>
        <w:rPr>
          <w:iCs/>
        </w:rPr>
      </w:pPr>
      <w:r w:rsidRPr="00D46FCA">
        <w:rPr>
          <w:iCs/>
        </w:rPr>
        <w:t xml:space="preserve">stravné pre deti –ÚPSVaR v sume  </w:t>
      </w:r>
      <w:r>
        <w:rPr>
          <w:iCs/>
        </w:rPr>
        <w:t>55,90</w:t>
      </w:r>
      <w:r w:rsidRPr="00D46FCA">
        <w:rPr>
          <w:iCs/>
        </w:rPr>
        <w:t xml:space="preserve"> EUR</w:t>
      </w:r>
    </w:p>
    <w:p w:rsidR="007645F5" w:rsidRPr="00D46FCA" w:rsidRDefault="007645F5" w:rsidP="007645F5">
      <w:pPr>
        <w:numPr>
          <w:ilvl w:val="0"/>
          <w:numId w:val="3"/>
        </w:numPr>
        <w:tabs>
          <w:tab w:val="clear" w:pos="360"/>
          <w:tab w:val="num" w:pos="0"/>
          <w:tab w:val="right" w:pos="709"/>
        </w:tabs>
        <w:ind w:left="709" w:hanging="425"/>
        <w:jc w:val="both"/>
        <w:rPr>
          <w:b/>
        </w:rPr>
      </w:pPr>
      <w:r w:rsidRPr="00D46FCA">
        <w:rPr>
          <w:iCs/>
        </w:rPr>
        <w:t>nevyčerpané prostriedky – referendum v sume 674,57 EUR</w:t>
      </w:r>
    </w:p>
    <w:p w:rsidR="007645F5" w:rsidRPr="00F60F69" w:rsidRDefault="007645F5" w:rsidP="007645F5">
      <w:pPr>
        <w:tabs>
          <w:tab w:val="right" w:pos="5580"/>
        </w:tabs>
        <w:jc w:val="both"/>
        <w:rPr>
          <w:b/>
          <w:highlight w:val="yellow"/>
        </w:rPr>
      </w:pPr>
    </w:p>
    <w:p w:rsidR="007645F5" w:rsidRPr="00D46FCA" w:rsidRDefault="007645F5" w:rsidP="007645F5">
      <w:pPr>
        <w:tabs>
          <w:tab w:val="right" w:pos="5580"/>
        </w:tabs>
        <w:jc w:val="both"/>
      </w:pPr>
      <w:r w:rsidRPr="00D46FCA">
        <w:t xml:space="preserve">Rozdiel medzi príjmovými a výdavkovými finančnými operáciami vo výške </w:t>
      </w:r>
      <w:r>
        <w:t>25 145,80</w:t>
      </w:r>
      <w:r w:rsidRPr="00D46FCA">
        <w:t xml:space="preserve"> EUR bol v priebehu roka použitý na financovanie schodku rozpočtu. Schodok rozpočtu bol v</w:t>
      </w:r>
      <w:r>
        <w:t> </w:t>
      </w:r>
      <w:r w:rsidRPr="00D46FCA">
        <w:t>roku</w:t>
      </w:r>
      <w:r>
        <w:t xml:space="preserve"> 2022</w:t>
      </w:r>
      <w:r w:rsidRPr="00D46FCA">
        <w:t xml:space="preserve"> financovaný zo zostatkových finančných prostriedkov </w:t>
      </w:r>
      <w:r>
        <w:t xml:space="preserve">z minulých rokov </w:t>
      </w:r>
      <w:r w:rsidRPr="00D46FCA">
        <w:t>na bežných účtoch obce.</w:t>
      </w:r>
    </w:p>
    <w:p w:rsidR="007645F5" w:rsidRPr="00F60F69" w:rsidRDefault="007645F5" w:rsidP="007645F5">
      <w:pPr>
        <w:tabs>
          <w:tab w:val="right" w:pos="709"/>
        </w:tabs>
        <w:jc w:val="both"/>
        <w:rPr>
          <w:iCs/>
          <w:highlight w:val="yellow"/>
        </w:rPr>
      </w:pPr>
    </w:p>
    <w:p w:rsidR="007645F5" w:rsidRDefault="007645F5" w:rsidP="007645F5">
      <w:pPr>
        <w:tabs>
          <w:tab w:val="right" w:pos="5580"/>
        </w:tabs>
        <w:jc w:val="both"/>
      </w:pPr>
      <w:r w:rsidRPr="00FE777E">
        <w:t xml:space="preserve">Na základe uvedených skutočností a z dôvodu </w:t>
      </w:r>
      <w:r>
        <w:t>zostatku finančných prostriedkov na bežných účtoch obce k 31.12.2022 (mimo účelovo určených), navrhujeme tvorbu rezervného fondu vo výške 10% z upraveného hospodárenia obce:</w:t>
      </w:r>
    </w:p>
    <w:p w:rsidR="007645F5" w:rsidRDefault="007645F5" w:rsidP="007645F5">
      <w:pPr>
        <w:tabs>
          <w:tab w:val="right" w:pos="5580"/>
        </w:tabs>
        <w:jc w:val="both"/>
      </w:pPr>
    </w:p>
    <w:p w:rsidR="007645F5" w:rsidRDefault="007645F5" w:rsidP="007645F5">
      <w:pPr>
        <w:numPr>
          <w:ilvl w:val="0"/>
          <w:numId w:val="7"/>
        </w:numPr>
        <w:tabs>
          <w:tab w:val="clear" w:pos="283"/>
          <w:tab w:val="num" w:pos="720"/>
          <w:tab w:val="right" w:pos="5580"/>
        </w:tabs>
        <w:ind w:left="720" w:hanging="360"/>
        <w:jc w:val="both"/>
      </w:pPr>
      <w:r>
        <w:t xml:space="preserve">tvorba rezervného fondu za rok 2022           </w:t>
      </w:r>
      <w:r>
        <w:rPr>
          <w:b/>
        </w:rPr>
        <w:t>1 728,35</w:t>
      </w:r>
      <w:r w:rsidRPr="006E4B2B">
        <w:rPr>
          <w:b/>
        </w:rPr>
        <w:t xml:space="preserve"> EUR</w:t>
      </w:r>
      <w:r>
        <w:t xml:space="preserve"> ( 17 283,48 x 10% ) </w:t>
      </w:r>
    </w:p>
    <w:p w:rsidR="007645F5" w:rsidRPr="00FE777E" w:rsidRDefault="007645F5" w:rsidP="007645F5">
      <w:pPr>
        <w:tabs>
          <w:tab w:val="right" w:pos="5580"/>
        </w:tabs>
        <w:jc w:val="both"/>
        <w:rPr>
          <w:b/>
          <w:bCs/>
          <w:color w:val="FF0000"/>
        </w:rPr>
      </w:pPr>
    </w:p>
    <w:p w:rsidR="007645F5" w:rsidRPr="00F60F69" w:rsidRDefault="007645F5" w:rsidP="007645F5">
      <w:pPr>
        <w:tabs>
          <w:tab w:val="left" w:pos="9072"/>
        </w:tabs>
        <w:ind w:right="142"/>
        <w:jc w:val="both"/>
        <w:rPr>
          <w:highlight w:val="yellow"/>
        </w:rPr>
      </w:pPr>
    </w:p>
    <w:p w:rsidR="007645F5" w:rsidRDefault="007645F5" w:rsidP="007645F5">
      <w:pPr>
        <w:jc w:val="both"/>
        <w:rPr>
          <w:color w:val="000000"/>
        </w:rPr>
      </w:pPr>
      <w:r w:rsidRPr="00BC01AF">
        <w:rPr>
          <w:color w:val="000000"/>
        </w:rPr>
        <w:lastRenderedPageBreak/>
        <w:t>Návrh na vysporiadanie schodku hospodárenia za rok 2022 je súčasťou návrhu záverečného účtu predloženého na schválenie obecnému zastupiteľstvu</w:t>
      </w:r>
      <w:r>
        <w:rPr>
          <w:color w:val="000000"/>
        </w:rPr>
        <w:t>,</w:t>
      </w:r>
      <w:r w:rsidRPr="00BC01AF">
        <w:rPr>
          <w:color w:val="000000"/>
        </w:rPr>
        <w:t xml:space="preserve"> pretože podľa príslušných ustanovení § 15 a § 16 zákona o rozpočtových pravidlách územnej samosprávy o použití  prebytku rozpočtu alebo o spôsobe vysporiadania schodku rozpočtu pri prerokúvaní záverečného účtu obce rozhoduje obecné zastupiteľstvo.</w:t>
      </w:r>
      <w:r>
        <w:rPr>
          <w:color w:val="000000"/>
        </w:rPr>
        <w:t xml:space="preserve">  </w:t>
      </w:r>
    </w:p>
    <w:p w:rsidR="007645F5" w:rsidRDefault="007645F5" w:rsidP="007645F5">
      <w:pPr>
        <w:tabs>
          <w:tab w:val="right" w:pos="5580"/>
        </w:tabs>
        <w:jc w:val="both"/>
        <w:rPr>
          <w:b/>
        </w:rPr>
      </w:pPr>
    </w:p>
    <w:p w:rsidR="007645F5" w:rsidRDefault="007645F5" w:rsidP="007645F5">
      <w:pPr>
        <w:tabs>
          <w:tab w:val="right" w:pos="5580"/>
        </w:tabs>
        <w:jc w:val="both"/>
      </w:pPr>
    </w:p>
    <w:p w:rsidR="007645F5" w:rsidRDefault="007645F5" w:rsidP="007645F5">
      <w:pPr>
        <w:numPr>
          <w:ilvl w:val="0"/>
          <w:numId w:val="12"/>
        </w:numPr>
        <w:tabs>
          <w:tab w:val="clear" w:pos="283"/>
          <w:tab w:val="num" w:pos="0"/>
        </w:tabs>
        <w:ind w:left="284" w:hanging="284"/>
        <w:jc w:val="both"/>
      </w:pPr>
      <w:r>
        <w:rPr>
          <w:b/>
          <w:sz w:val="28"/>
          <w:szCs w:val="28"/>
          <w:shd w:val="clear" w:color="auto" w:fill="C0C0C0"/>
        </w:rPr>
        <w:t>Tvorba a použitie peňažných fondov a iných fondov</w:t>
      </w:r>
    </w:p>
    <w:p w:rsidR="007645F5" w:rsidRDefault="007645F5" w:rsidP="007645F5">
      <w:pPr>
        <w:jc w:val="both"/>
      </w:pPr>
    </w:p>
    <w:p w:rsidR="007645F5" w:rsidRDefault="007645F5" w:rsidP="007645F5">
      <w:pPr>
        <w:jc w:val="both"/>
      </w:pPr>
      <w:r>
        <w:rPr>
          <w:b/>
        </w:rPr>
        <w:t>Rezervný fond</w:t>
      </w:r>
    </w:p>
    <w:p w:rsidR="007645F5" w:rsidRDefault="007645F5" w:rsidP="007645F5">
      <w:pPr>
        <w:jc w:val="both"/>
      </w:pPr>
      <w:r>
        <w:t>Obec vytvára rezervný fond v zmysle ustanovenia § 15 zákona č.583/2004 Z.z. v z.n.p.. O použití rezervného fondu rozhoduje obecné zastupiteľstvo.</w:t>
      </w:r>
    </w:p>
    <w:p w:rsidR="007645F5" w:rsidRDefault="007645F5" w:rsidP="007645F5">
      <w:pPr>
        <w:tabs>
          <w:tab w:val="right" w:pos="7560"/>
        </w:tabs>
        <w:rPr>
          <w:b/>
        </w:rPr>
      </w:pPr>
      <w:r>
        <w:tab/>
      </w:r>
      <w:r>
        <w:tab/>
      </w:r>
      <w:r>
        <w:tab/>
        <w:t xml:space="preserve">          </w:t>
      </w:r>
    </w:p>
    <w:tbl>
      <w:tblPr>
        <w:tblW w:w="0" w:type="auto"/>
        <w:tblInd w:w="108" w:type="dxa"/>
        <w:tblLayout w:type="fixed"/>
        <w:tblLook w:val="0000"/>
      </w:tblPr>
      <w:tblGrid>
        <w:gridCol w:w="5103"/>
        <w:gridCol w:w="4273"/>
      </w:tblGrid>
      <w:tr w:rsidR="007645F5" w:rsidTr="00814E02">
        <w:tc>
          <w:tcPr>
            <w:tcW w:w="5103" w:type="dxa"/>
            <w:tcBorders>
              <w:top w:val="single" w:sz="4" w:space="0" w:color="000000"/>
              <w:left w:val="single" w:sz="4" w:space="0" w:color="000000"/>
              <w:bottom w:val="single" w:sz="4" w:space="0" w:color="000000"/>
            </w:tcBorders>
            <w:shd w:val="clear" w:color="auto" w:fill="D9D9D9"/>
          </w:tcPr>
          <w:p w:rsidR="007645F5" w:rsidRDefault="007645F5" w:rsidP="00814E02">
            <w:pPr>
              <w:rPr>
                <w:b/>
              </w:rPr>
            </w:pPr>
            <w:r>
              <w:rPr>
                <w:b/>
              </w:rPr>
              <w:t>Fond rezervný</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Suma v EUR</w:t>
            </w:r>
          </w:p>
        </w:tc>
      </w:tr>
      <w:tr w:rsidR="007645F5" w:rsidTr="00814E02">
        <w:tc>
          <w:tcPr>
            <w:tcW w:w="5103" w:type="dxa"/>
            <w:tcBorders>
              <w:top w:val="single" w:sz="4" w:space="0" w:color="000000"/>
              <w:left w:val="single" w:sz="4" w:space="0" w:color="000000"/>
              <w:bottom w:val="single" w:sz="4" w:space="0" w:color="000000"/>
            </w:tcBorders>
            <w:shd w:val="clear" w:color="auto" w:fill="auto"/>
          </w:tcPr>
          <w:p w:rsidR="007645F5" w:rsidRDefault="007645F5" w:rsidP="00814E02">
            <w:r>
              <w:t xml:space="preserve">ZS k 1.1.2022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 xml:space="preserve">5 684,87      </w:t>
            </w:r>
          </w:p>
        </w:tc>
      </w:tr>
      <w:tr w:rsidR="007645F5" w:rsidTr="00814E02">
        <w:tc>
          <w:tcPr>
            <w:tcW w:w="5103" w:type="dxa"/>
            <w:tcBorders>
              <w:top w:val="single" w:sz="4" w:space="0" w:color="000000"/>
              <w:left w:val="single" w:sz="4" w:space="0" w:color="000000"/>
              <w:bottom w:val="single" w:sz="4" w:space="0" w:color="000000"/>
            </w:tcBorders>
            <w:shd w:val="clear" w:color="auto" w:fill="auto"/>
          </w:tcPr>
          <w:p w:rsidR="007645F5" w:rsidRDefault="007645F5" w:rsidP="00814E02">
            <w:r>
              <w:t xml:space="preserve">Prírastky - z upraveného rozpočt. hospodárenia za uplynulý  rozpočtový rok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 xml:space="preserve">4 645,80     </w:t>
            </w:r>
          </w:p>
        </w:tc>
      </w:tr>
      <w:tr w:rsidR="007645F5" w:rsidTr="00814E02">
        <w:tc>
          <w:tcPr>
            <w:tcW w:w="5103" w:type="dxa"/>
            <w:tcBorders>
              <w:top w:val="single" w:sz="4" w:space="0" w:color="000000"/>
              <w:left w:val="single" w:sz="4" w:space="0" w:color="000000"/>
              <w:bottom w:val="single" w:sz="4" w:space="0" w:color="000000"/>
            </w:tcBorders>
            <w:shd w:val="clear" w:color="auto" w:fill="auto"/>
          </w:tcPr>
          <w:p w:rsidR="007645F5" w:rsidRDefault="007645F5" w:rsidP="00814E02">
            <w:r>
              <w:t>Úbytky   - použitie rezervného fondu :</w:t>
            </w:r>
          </w:p>
          <w:p w:rsidR="007645F5" w:rsidRDefault="007645F5" w:rsidP="00814E02"/>
        </w:tc>
        <w:tc>
          <w:tcPr>
            <w:tcW w:w="427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5103" w:type="dxa"/>
            <w:tcBorders>
              <w:top w:val="single" w:sz="4" w:space="0" w:color="000000"/>
              <w:left w:val="single" w:sz="4" w:space="0" w:color="000000"/>
              <w:bottom w:val="single" w:sz="4" w:space="0" w:color="000000"/>
            </w:tcBorders>
            <w:shd w:val="clear" w:color="auto" w:fill="D9D9D9"/>
          </w:tcPr>
          <w:p w:rsidR="007645F5" w:rsidRDefault="007645F5" w:rsidP="00814E02">
            <w:r>
              <w:t>KZ k 31.12.2022</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right"/>
            </w:pPr>
            <w:r>
              <w:t xml:space="preserve">10 330,67      </w:t>
            </w:r>
          </w:p>
        </w:tc>
      </w:tr>
    </w:tbl>
    <w:p w:rsidR="007645F5" w:rsidRDefault="007645F5" w:rsidP="007645F5">
      <w:pPr>
        <w:rPr>
          <w:b/>
        </w:rPr>
      </w:pPr>
    </w:p>
    <w:p w:rsidR="007645F5" w:rsidRDefault="007645F5" w:rsidP="007645F5">
      <w:r>
        <w:rPr>
          <w:b/>
        </w:rPr>
        <w:t>Sociálny fond</w:t>
      </w:r>
    </w:p>
    <w:p w:rsidR="007645F5" w:rsidRDefault="007645F5" w:rsidP="007645F5">
      <w:pPr>
        <w:jc w:val="both"/>
      </w:pPr>
      <w:r>
        <w:t xml:space="preserve">Obec vytvára sociálny fond v zmysle zákona č.152/1994 Z.z. v z.n.p.. </w:t>
      </w:r>
    </w:p>
    <w:p w:rsidR="007645F5" w:rsidRDefault="007645F5" w:rsidP="007645F5">
      <w:pPr>
        <w:tabs>
          <w:tab w:val="right" w:pos="7560"/>
        </w:tabs>
      </w:pPr>
    </w:p>
    <w:tbl>
      <w:tblPr>
        <w:tblW w:w="0" w:type="auto"/>
        <w:tblInd w:w="108" w:type="dxa"/>
        <w:tblLayout w:type="fixed"/>
        <w:tblLook w:val="0000"/>
      </w:tblPr>
      <w:tblGrid>
        <w:gridCol w:w="5103"/>
        <w:gridCol w:w="4273"/>
      </w:tblGrid>
      <w:tr w:rsidR="007645F5" w:rsidTr="00814E02">
        <w:tc>
          <w:tcPr>
            <w:tcW w:w="5103" w:type="dxa"/>
            <w:tcBorders>
              <w:top w:val="single" w:sz="4" w:space="0" w:color="000000"/>
              <w:left w:val="single" w:sz="4" w:space="0" w:color="000000"/>
              <w:bottom w:val="single" w:sz="4" w:space="0" w:color="000000"/>
            </w:tcBorders>
            <w:shd w:val="clear" w:color="auto" w:fill="D9D9D9"/>
          </w:tcPr>
          <w:p w:rsidR="007645F5" w:rsidRDefault="007645F5" w:rsidP="00814E02">
            <w:pPr>
              <w:rPr>
                <w:b/>
              </w:rPr>
            </w:pPr>
            <w:r>
              <w:rPr>
                <w:b/>
              </w:rPr>
              <w:t>Sociálny fond</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Suma v EUR</w:t>
            </w:r>
          </w:p>
        </w:tc>
      </w:tr>
      <w:tr w:rsidR="007645F5" w:rsidTr="00814E02">
        <w:tc>
          <w:tcPr>
            <w:tcW w:w="5103" w:type="dxa"/>
            <w:tcBorders>
              <w:top w:val="single" w:sz="4" w:space="0" w:color="000000"/>
              <w:left w:val="single" w:sz="4" w:space="0" w:color="000000"/>
              <w:bottom w:val="single" w:sz="4" w:space="0" w:color="000000"/>
            </w:tcBorders>
            <w:shd w:val="clear" w:color="auto" w:fill="auto"/>
          </w:tcPr>
          <w:p w:rsidR="007645F5" w:rsidRDefault="007645F5" w:rsidP="00814E02">
            <w:r>
              <w:t>ZS k 1.1.2022</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 xml:space="preserve">715,00  </w:t>
            </w:r>
          </w:p>
        </w:tc>
      </w:tr>
      <w:tr w:rsidR="007645F5" w:rsidTr="00814E02">
        <w:tc>
          <w:tcPr>
            <w:tcW w:w="5103" w:type="dxa"/>
            <w:tcBorders>
              <w:top w:val="single" w:sz="4" w:space="0" w:color="000000"/>
              <w:left w:val="single" w:sz="4" w:space="0" w:color="000000"/>
              <w:bottom w:val="single" w:sz="4" w:space="0" w:color="000000"/>
            </w:tcBorders>
            <w:shd w:val="clear" w:color="auto" w:fill="auto"/>
          </w:tcPr>
          <w:p w:rsidR="007645F5" w:rsidRDefault="007645F5" w:rsidP="00814E02">
            <w:r>
              <w:t xml:space="preserve">Prírastky - povinný prídel -   1,05     %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 xml:space="preserve">788,09                                    </w:t>
            </w:r>
          </w:p>
        </w:tc>
      </w:tr>
      <w:tr w:rsidR="007645F5" w:rsidTr="00814E02">
        <w:tc>
          <w:tcPr>
            <w:tcW w:w="5103" w:type="dxa"/>
            <w:tcBorders>
              <w:top w:val="single" w:sz="4" w:space="0" w:color="000000"/>
              <w:left w:val="single" w:sz="4" w:space="0" w:color="000000"/>
              <w:bottom w:val="single" w:sz="4" w:space="0" w:color="000000"/>
            </w:tcBorders>
            <w:shd w:val="clear" w:color="auto" w:fill="auto"/>
          </w:tcPr>
          <w:p w:rsidR="007645F5" w:rsidRDefault="007645F5" w:rsidP="00814E02">
            <w:r>
              <w:t xml:space="preserve">Úbytky   - stravovanie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 xml:space="preserve">972,00  </w:t>
            </w:r>
          </w:p>
        </w:tc>
      </w:tr>
      <w:tr w:rsidR="007645F5" w:rsidTr="00814E02">
        <w:tc>
          <w:tcPr>
            <w:tcW w:w="5103" w:type="dxa"/>
            <w:tcBorders>
              <w:top w:val="single" w:sz="4" w:space="0" w:color="000000"/>
              <w:left w:val="single" w:sz="4" w:space="0" w:color="000000"/>
              <w:bottom w:val="single" w:sz="4" w:space="0" w:color="000000"/>
            </w:tcBorders>
            <w:shd w:val="clear" w:color="auto" w:fill="D9D9D9"/>
          </w:tcPr>
          <w:p w:rsidR="007645F5" w:rsidRDefault="007645F5" w:rsidP="00814E02">
            <w:r>
              <w:t>KZ k 31.12.2022</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right"/>
            </w:pPr>
            <w:r>
              <w:t>531,09</w:t>
            </w:r>
          </w:p>
        </w:tc>
      </w:tr>
    </w:tbl>
    <w:p w:rsidR="007645F5" w:rsidRDefault="007645F5" w:rsidP="007645F5">
      <w:pPr>
        <w:jc w:val="both"/>
        <w:rPr>
          <w:b/>
        </w:rPr>
      </w:pPr>
    </w:p>
    <w:p w:rsidR="007645F5" w:rsidRDefault="007645F5" w:rsidP="007645F5">
      <w:pPr>
        <w:jc w:val="both"/>
      </w:pPr>
      <w:r>
        <w:tab/>
      </w:r>
      <w:r>
        <w:tab/>
      </w:r>
    </w:p>
    <w:p w:rsidR="007645F5" w:rsidRDefault="007645F5" w:rsidP="007645F5">
      <w:pPr>
        <w:jc w:val="both"/>
      </w:pPr>
    </w:p>
    <w:p w:rsidR="007645F5" w:rsidRDefault="007645F5" w:rsidP="007645F5">
      <w:pPr>
        <w:jc w:val="both"/>
        <w:rPr>
          <w:b/>
          <w:sz w:val="28"/>
          <w:szCs w:val="28"/>
          <w:shd w:val="clear" w:color="auto" w:fill="C0C0C0"/>
        </w:rPr>
      </w:pPr>
      <w:r>
        <w:tab/>
        <w:t xml:space="preserve">          </w:t>
      </w:r>
    </w:p>
    <w:p w:rsidR="007645F5" w:rsidRDefault="007645F5" w:rsidP="007645F5">
      <w:pPr>
        <w:ind w:left="284"/>
        <w:jc w:val="both"/>
        <w:rPr>
          <w:b/>
          <w:sz w:val="28"/>
          <w:szCs w:val="28"/>
          <w:shd w:val="clear" w:color="auto" w:fill="C0C0C0"/>
        </w:rPr>
      </w:pPr>
    </w:p>
    <w:p w:rsidR="007645F5" w:rsidRDefault="007645F5" w:rsidP="007645F5">
      <w:pPr>
        <w:numPr>
          <w:ilvl w:val="0"/>
          <w:numId w:val="12"/>
        </w:numPr>
        <w:tabs>
          <w:tab w:val="clear" w:pos="283"/>
          <w:tab w:val="num" w:pos="0"/>
        </w:tabs>
        <w:ind w:left="284" w:hanging="284"/>
        <w:jc w:val="both"/>
        <w:rPr>
          <w:b/>
          <w:color w:val="6600FF"/>
          <w:sz w:val="28"/>
          <w:szCs w:val="28"/>
        </w:rPr>
      </w:pPr>
      <w:r>
        <w:rPr>
          <w:b/>
          <w:sz w:val="28"/>
          <w:szCs w:val="28"/>
          <w:shd w:val="clear" w:color="auto" w:fill="C0C0C0"/>
        </w:rPr>
        <w:t>Bilancia aktív a pasív k 31.12.2022</w:t>
      </w:r>
    </w:p>
    <w:p w:rsidR="007645F5" w:rsidRDefault="007645F5" w:rsidP="007645F5">
      <w:pPr>
        <w:rPr>
          <w:b/>
          <w:color w:val="6600FF"/>
          <w:sz w:val="28"/>
          <w:szCs w:val="28"/>
        </w:rPr>
      </w:pPr>
    </w:p>
    <w:p w:rsidR="007645F5" w:rsidRDefault="007645F5" w:rsidP="007645F5">
      <w:pPr>
        <w:spacing w:line="360" w:lineRule="auto"/>
        <w:jc w:val="both"/>
        <w:rPr>
          <w:b/>
        </w:rPr>
      </w:pPr>
      <w:r>
        <w:rPr>
          <w:b/>
        </w:rPr>
        <w:t>A K T Í V A </w:t>
      </w:r>
    </w:p>
    <w:tbl>
      <w:tblPr>
        <w:tblW w:w="0" w:type="auto"/>
        <w:tblInd w:w="-10" w:type="dxa"/>
        <w:tblLayout w:type="fixed"/>
        <w:tblCellMar>
          <w:left w:w="70" w:type="dxa"/>
          <w:right w:w="70" w:type="dxa"/>
        </w:tblCellMar>
        <w:tblLook w:val="0000"/>
      </w:tblPr>
      <w:tblGrid>
        <w:gridCol w:w="3756"/>
        <w:gridCol w:w="2870"/>
        <w:gridCol w:w="2820"/>
      </w:tblGrid>
      <w:tr w:rsidR="007645F5" w:rsidTr="00814E02">
        <w:tc>
          <w:tcPr>
            <w:tcW w:w="3756"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 xml:space="preserve">Názov  </w:t>
            </w:r>
          </w:p>
        </w:tc>
        <w:tc>
          <w:tcPr>
            <w:tcW w:w="2870"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KS  k  31.12.2022  v EUR</w:t>
            </w:r>
          </w:p>
        </w:tc>
        <w:tc>
          <w:tcPr>
            <w:tcW w:w="2820"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ZS  k  01.01.2022 v EUR</w:t>
            </w:r>
          </w:p>
        </w:tc>
      </w:tr>
      <w:tr w:rsidR="007645F5" w:rsidTr="00814E02">
        <w:trPr>
          <w:trHeight w:val="364"/>
        </w:trPr>
        <w:tc>
          <w:tcPr>
            <w:tcW w:w="3756" w:type="dxa"/>
            <w:tcBorders>
              <w:top w:val="single" w:sz="4" w:space="0" w:color="000000"/>
              <w:left w:val="single" w:sz="4" w:space="0" w:color="000000"/>
              <w:bottom w:val="single" w:sz="4" w:space="0" w:color="000000"/>
            </w:tcBorders>
            <w:shd w:val="clear" w:color="auto" w:fill="C4BC96"/>
          </w:tcPr>
          <w:p w:rsidR="007645F5" w:rsidRDefault="007645F5" w:rsidP="00814E02">
            <w:r>
              <w:rPr>
                <w:b/>
              </w:rPr>
              <w:t>Majetok spolu</w:t>
            </w:r>
          </w:p>
        </w:tc>
        <w:tc>
          <w:tcPr>
            <w:tcW w:w="2870" w:type="dxa"/>
            <w:tcBorders>
              <w:top w:val="single" w:sz="4" w:space="0" w:color="000000"/>
              <w:left w:val="single" w:sz="4" w:space="0" w:color="000000"/>
              <w:bottom w:val="single" w:sz="4" w:space="0" w:color="000000"/>
            </w:tcBorders>
            <w:shd w:val="clear" w:color="auto" w:fill="C4BC96"/>
          </w:tcPr>
          <w:p w:rsidR="007645F5" w:rsidRDefault="007645F5" w:rsidP="00814E02">
            <w:pPr>
              <w:jc w:val="right"/>
            </w:pPr>
            <w:r>
              <w:t>1 702 767,05</w:t>
            </w:r>
          </w:p>
        </w:tc>
        <w:tc>
          <w:tcPr>
            <w:tcW w:w="2820" w:type="dxa"/>
            <w:tcBorders>
              <w:top w:val="single" w:sz="4" w:space="0" w:color="000000"/>
              <w:left w:val="single" w:sz="4" w:space="0" w:color="000000"/>
              <w:bottom w:val="single" w:sz="4" w:space="0" w:color="000000"/>
              <w:right w:val="single" w:sz="4" w:space="0" w:color="000000"/>
            </w:tcBorders>
            <w:shd w:val="clear" w:color="auto" w:fill="C4BC96"/>
          </w:tcPr>
          <w:p w:rsidR="007645F5" w:rsidRDefault="007645F5" w:rsidP="00814E02">
            <w:pPr>
              <w:jc w:val="right"/>
            </w:pPr>
            <w:r>
              <w:t>1 716 264,59</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r>
              <w:rPr>
                <w:b/>
                <w:sz w:val="22"/>
                <w:szCs w:val="22"/>
              </w:rPr>
              <w:t>Neobežný majetok spolu</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1 628 395,68</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1 631 338,04</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snapToGrid w:val="0"/>
              <w:jc w:val="right"/>
            </w:pP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pP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Dlhodobý nehmotný majetok</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Dlhodobý hmotný majetok</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1 508 048,74</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1 510 991,10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Dlhodobý finančný majetok</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120 346,94</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120 346,94</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b/>
                <w:sz w:val="22"/>
                <w:szCs w:val="22"/>
              </w:rPr>
              <w:t>Obežný majetok spolu</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74 371,37</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84 827,75</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snapToGrid w:val="0"/>
              <w:jc w:val="right"/>
            </w:pP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pP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Zásoby</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800,72</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151,79</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lastRenderedPageBreak/>
              <w:t>Dlhodobé pohľadávky</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 xml:space="preserve">Krátkodobé pohľadávky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26 559,27</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30 621,44</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 xml:space="preserve">Finančné účty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47 011,38</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54 054,52</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Poskytnuté návratné fin. výpomoci dlh.</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Poskytnuté návratné fin. výpomoci krát.</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b/>
                <w:sz w:val="22"/>
                <w:szCs w:val="22"/>
              </w:rPr>
              <w:t xml:space="preserve">Časové rozlíšenie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98,80</w:t>
            </w:r>
          </w:p>
        </w:tc>
      </w:tr>
    </w:tbl>
    <w:p w:rsidR="007645F5" w:rsidRDefault="007645F5" w:rsidP="007645F5">
      <w:pPr>
        <w:spacing w:line="360" w:lineRule="auto"/>
        <w:jc w:val="both"/>
        <w:rPr>
          <w:b/>
        </w:rPr>
      </w:pPr>
    </w:p>
    <w:p w:rsidR="007645F5" w:rsidRDefault="007645F5" w:rsidP="007645F5">
      <w:pPr>
        <w:spacing w:line="360" w:lineRule="auto"/>
        <w:jc w:val="both"/>
        <w:rPr>
          <w:b/>
        </w:rPr>
      </w:pPr>
    </w:p>
    <w:p w:rsidR="007645F5" w:rsidRDefault="007645F5" w:rsidP="007645F5">
      <w:pPr>
        <w:spacing w:line="360" w:lineRule="auto"/>
        <w:jc w:val="both"/>
        <w:rPr>
          <w:b/>
        </w:rPr>
      </w:pPr>
      <w:r>
        <w:rPr>
          <w:b/>
        </w:rPr>
        <w:t xml:space="preserve">P A S Í V A </w:t>
      </w:r>
    </w:p>
    <w:tbl>
      <w:tblPr>
        <w:tblW w:w="0" w:type="auto"/>
        <w:tblInd w:w="-10" w:type="dxa"/>
        <w:tblLayout w:type="fixed"/>
        <w:tblCellMar>
          <w:left w:w="70" w:type="dxa"/>
          <w:right w:w="70" w:type="dxa"/>
        </w:tblCellMar>
        <w:tblLook w:val="0000"/>
      </w:tblPr>
      <w:tblGrid>
        <w:gridCol w:w="3756"/>
        <w:gridCol w:w="2870"/>
        <w:gridCol w:w="2820"/>
      </w:tblGrid>
      <w:tr w:rsidR="007645F5" w:rsidTr="00814E02">
        <w:tc>
          <w:tcPr>
            <w:tcW w:w="3756"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Názov</w:t>
            </w:r>
          </w:p>
        </w:tc>
        <w:tc>
          <w:tcPr>
            <w:tcW w:w="2870"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b/>
              </w:rPr>
            </w:pPr>
            <w:r>
              <w:rPr>
                <w:b/>
              </w:rPr>
              <w:t>KS  k  31.12.2022  v EUR</w:t>
            </w:r>
          </w:p>
        </w:tc>
        <w:tc>
          <w:tcPr>
            <w:tcW w:w="2820"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b/>
              </w:rPr>
              <w:t>ZS  k  01.01.2022 v EUR</w:t>
            </w:r>
          </w:p>
        </w:tc>
      </w:tr>
      <w:tr w:rsidR="007645F5" w:rsidTr="00814E02">
        <w:tc>
          <w:tcPr>
            <w:tcW w:w="3756" w:type="dxa"/>
            <w:tcBorders>
              <w:top w:val="single" w:sz="4" w:space="0" w:color="000000"/>
              <w:left w:val="single" w:sz="4" w:space="0" w:color="000000"/>
              <w:bottom w:val="single" w:sz="4" w:space="0" w:color="000000"/>
            </w:tcBorders>
            <w:shd w:val="clear" w:color="auto" w:fill="C4BC96"/>
          </w:tcPr>
          <w:p w:rsidR="007645F5" w:rsidRDefault="007645F5" w:rsidP="00814E02">
            <w:pPr>
              <w:jc w:val="both"/>
            </w:pPr>
            <w:r>
              <w:rPr>
                <w:b/>
              </w:rPr>
              <w:t>Vlastné imanie a záväzky spolu</w:t>
            </w:r>
          </w:p>
        </w:tc>
        <w:tc>
          <w:tcPr>
            <w:tcW w:w="2870" w:type="dxa"/>
            <w:tcBorders>
              <w:top w:val="single" w:sz="4" w:space="0" w:color="000000"/>
              <w:left w:val="single" w:sz="4" w:space="0" w:color="000000"/>
              <w:bottom w:val="single" w:sz="4" w:space="0" w:color="000000"/>
            </w:tcBorders>
            <w:shd w:val="clear" w:color="auto" w:fill="C4BC96"/>
          </w:tcPr>
          <w:p w:rsidR="007645F5" w:rsidRDefault="007645F5" w:rsidP="00814E02">
            <w:pPr>
              <w:jc w:val="right"/>
            </w:pPr>
            <w:r>
              <w:t>1 702 767,05</w:t>
            </w:r>
          </w:p>
        </w:tc>
        <w:tc>
          <w:tcPr>
            <w:tcW w:w="2820" w:type="dxa"/>
            <w:tcBorders>
              <w:top w:val="single" w:sz="4" w:space="0" w:color="000000"/>
              <w:left w:val="single" w:sz="4" w:space="0" w:color="000000"/>
              <w:bottom w:val="single" w:sz="4" w:space="0" w:color="000000"/>
              <w:right w:val="single" w:sz="4" w:space="0" w:color="000000"/>
            </w:tcBorders>
            <w:shd w:val="clear" w:color="auto" w:fill="C4BC96"/>
          </w:tcPr>
          <w:p w:rsidR="007645F5" w:rsidRDefault="007645F5" w:rsidP="00814E02">
            <w:pPr>
              <w:jc w:val="right"/>
            </w:pPr>
            <w:r>
              <w:t>1 716 264,59</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b/>
                <w:sz w:val="22"/>
                <w:szCs w:val="22"/>
              </w:rPr>
              <w:t xml:space="preserve">Vlastné imanie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604 530,46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587 893,82</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snapToGrid w:val="0"/>
              <w:jc w:val="right"/>
            </w:pP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pP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 xml:space="preserve">Oceňovacie rozdiely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Fondy</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 xml:space="preserve">Výsledok hospodárenia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604 530,46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587 893,82</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b/>
                <w:sz w:val="22"/>
                <w:szCs w:val="22"/>
              </w:rPr>
              <w:t>Záväzky</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14 431,56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11 313,74</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 xml:space="preserve">Rezervy </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730,47</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Dlhodobé záväzky</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4 333,86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4 244,10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Krátkodobé záväzky</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9 367,23</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7 069,64</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sz w:val="22"/>
                <w:szCs w:val="22"/>
              </w:rPr>
              <w:t>Bankové úvery a výpomoci</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0,00</w:t>
            </w:r>
          </w:p>
        </w:tc>
      </w:tr>
      <w:tr w:rsidR="007645F5" w:rsidTr="00814E02">
        <w:tc>
          <w:tcPr>
            <w:tcW w:w="3756" w:type="dxa"/>
            <w:tcBorders>
              <w:top w:val="single" w:sz="4" w:space="0" w:color="000000"/>
              <w:left w:val="single" w:sz="4" w:space="0" w:color="000000"/>
              <w:bottom w:val="single" w:sz="4" w:space="0" w:color="000000"/>
            </w:tcBorders>
            <w:shd w:val="clear" w:color="auto" w:fill="auto"/>
          </w:tcPr>
          <w:p w:rsidR="007645F5" w:rsidRDefault="007645F5" w:rsidP="00814E02">
            <w:pPr>
              <w:jc w:val="both"/>
            </w:pPr>
            <w:r>
              <w:rPr>
                <w:b/>
                <w:sz w:val="22"/>
                <w:szCs w:val="22"/>
              </w:rPr>
              <w:t>Časové rozlíšenie</w:t>
            </w:r>
          </w:p>
        </w:tc>
        <w:tc>
          <w:tcPr>
            <w:tcW w:w="2870" w:type="dxa"/>
            <w:tcBorders>
              <w:top w:val="single" w:sz="4" w:space="0" w:color="000000"/>
              <w:left w:val="single" w:sz="4" w:space="0" w:color="000000"/>
              <w:bottom w:val="single" w:sz="4" w:space="0" w:color="000000"/>
            </w:tcBorders>
            <w:shd w:val="clear" w:color="auto" w:fill="auto"/>
          </w:tcPr>
          <w:p w:rsidR="007645F5" w:rsidRDefault="007645F5" w:rsidP="00814E02">
            <w:pPr>
              <w:jc w:val="right"/>
            </w:pPr>
            <w:r>
              <w:t>1 083 805,03</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r>
              <w:t>1 117 057,03</w:t>
            </w:r>
          </w:p>
          <w:p w:rsidR="007645F5" w:rsidRDefault="007645F5" w:rsidP="00814E02">
            <w:pPr>
              <w:jc w:val="right"/>
            </w:pPr>
          </w:p>
          <w:p w:rsidR="007645F5" w:rsidRDefault="007645F5" w:rsidP="00814E02">
            <w:pPr>
              <w:jc w:val="right"/>
            </w:pPr>
          </w:p>
        </w:tc>
      </w:tr>
    </w:tbl>
    <w:p w:rsidR="007645F5" w:rsidRDefault="007645F5" w:rsidP="007645F5">
      <w:pPr>
        <w:rPr>
          <w:b/>
          <w:sz w:val="28"/>
          <w:szCs w:val="28"/>
          <w:shd w:val="clear" w:color="auto" w:fill="C0C0C0"/>
        </w:rPr>
      </w:pPr>
    </w:p>
    <w:p w:rsidR="007645F5" w:rsidRDefault="007645F5" w:rsidP="007645F5">
      <w:pPr>
        <w:rPr>
          <w:b/>
          <w:sz w:val="28"/>
          <w:szCs w:val="28"/>
          <w:shd w:val="clear" w:color="auto" w:fill="C0C0C0"/>
        </w:rPr>
      </w:pPr>
    </w:p>
    <w:p w:rsidR="007645F5" w:rsidRDefault="007645F5" w:rsidP="007645F5">
      <w:pPr>
        <w:rPr>
          <w:b/>
          <w:sz w:val="28"/>
          <w:szCs w:val="28"/>
          <w:shd w:val="clear" w:color="auto" w:fill="C0C0C0"/>
        </w:rPr>
      </w:pPr>
    </w:p>
    <w:p w:rsidR="007645F5" w:rsidRDefault="007645F5" w:rsidP="007645F5">
      <w:r>
        <w:rPr>
          <w:b/>
          <w:sz w:val="28"/>
          <w:szCs w:val="28"/>
          <w:shd w:val="clear" w:color="auto" w:fill="C0C0C0"/>
        </w:rPr>
        <w:t>7. Prehľad o stave a vývoji dlhu k 31.12.2022</w:t>
      </w:r>
    </w:p>
    <w:p w:rsidR="007645F5" w:rsidRDefault="007645F5" w:rsidP="007645F5">
      <w:pPr>
        <w:ind w:left="360"/>
        <w:jc w:val="both"/>
      </w:pPr>
    </w:p>
    <w:tbl>
      <w:tblPr>
        <w:tblW w:w="0" w:type="auto"/>
        <w:tblInd w:w="108" w:type="dxa"/>
        <w:tblLayout w:type="fixed"/>
        <w:tblLook w:val="0000"/>
      </w:tblPr>
      <w:tblGrid>
        <w:gridCol w:w="3517"/>
        <w:gridCol w:w="2295"/>
        <w:gridCol w:w="1843"/>
        <w:gridCol w:w="1701"/>
        <w:gridCol w:w="20"/>
      </w:tblGrid>
      <w:tr w:rsidR="007645F5" w:rsidTr="00814E02">
        <w:trPr>
          <w:gridAfter w:val="1"/>
          <w:wAfter w:w="20" w:type="dxa"/>
        </w:trPr>
        <w:tc>
          <w:tcPr>
            <w:tcW w:w="3517" w:type="dxa"/>
            <w:tcBorders>
              <w:bottom w:val="single" w:sz="4" w:space="0" w:color="000000"/>
            </w:tcBorders>
            <w:shd w:val="clear" w:color="auto" w:fill="auto"/>
          </w:tcPr>
          <w:p w:rsidR="007645F5" w:rsidRDefault="007645F5" w:rsidP="00814E02">
            <w:pPr>
              <w:ind w:left="-108"/>
              <w:jc w:val="both"/>
              <w:rPr>
                <w:b/>
                <w:sz w:val="20"/>
                <w:szCs w:val="20"/>
              </w:rPr>
            </w:pPr>
            <w:r>
              <w:rPr>
                <w:b/>
              </w:rPr>
              <w:t>Stav záväzkov k 31.12.2022</w:t>
            </w:r>
          </w:p>
        </w:tc>
        <w:tc>
          <w:tcPr>
            <w:tcW w:w="2295" w:type="dxa"/>
            <w:tcBorders>
              <w:bottom w:val="single" w:sz="4" w:space="0" w:color="000000"/>
            </w:tcBorders>
            <w:shd w:val="clear" w:color="auto" w:fill="auto"/>
          </w:tcPr>
          <w:p w:rsidR="007645F5" w:rsidRDefault="007645F5" w:rsidP="00814E02">
            <w:pPr>
              <w:snapToGrid w:val="0"/>
              <w:jc w:val="center"/>
              <w:rPr>
                <w:b/>
                <w:sz w:val="20"/>
                <w:szCs w:val="20"/>
              </w:rPr>
            </w:pPr>
          </w:p>
        </w:tc>
        <w:tc>
          <w:tcPr>
            <w:tcW w:w="1843" w:type="dxa"/>
            <w:tcBorders>
              <w:bottom w:val="single" w:sz="4" w:space="0" w:color="000000"/>
            </w:tcBorders>
            <w:shd w:val="clear" w:color="auto" w:fill="auto"/>
          </w:tcPr>
          <w:p w:rsidR="007645F5" w:rsidRDefault="007645F5" w:rsidP="00814E02">
            <w:pPr>
              <w:snapToGrid w:val="0"/>
              <w:rPr>
                <w:sz w:val="20"/>
                <w:szCs w:val="20"/>
              </w:rPr>
            </w:pPr>
          </w:p>
        </w:tc>
        <w:tc>
          <w:tcPr>
            <w:tcW w:w="1701" w:type="dxa"/>
            <w:tcBorders>
              <w:bottom w:val="single" w:sz="4" w:space="0" w:color="000000"/>
            </w:tcBorders>
            <w:shd w:val="clear" w:color="auto" w:fill="auto"/>
          </w:tcPr>
          <w:p w:rsidR="007645F5" w:rsidRDefault="007645F5" w:rsidP="00814E02">
            <w:pPr>
              <w:snapToGrid w:val="0"/>
              <w:jc w:val="center"/>
              <w:rPr>
                <w:b/>
                <w:sz w:val="20"/>
                <w:szCs w:val="20"/>
              </w:rPr>
            </w:pPr>
          </w:p>
        </w:tc>
      </w:tr>
      <w:tr w:rsidR="007645F5" w:rsidTr="00814E02">
        <w:tc>
          <w:tcPr>
            <w:tcW w:w="3517"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18"/>
                <w:szCs w:val="18"/>
              </w:rPr>
            </w:pPr>
            <w:r>
              <w:rPr>
                <w:sz w:val="18"/>
                <w:szCs w:val="18"/>
              </w:rPr>
              <w:t>Druh záväzku</w:t>
            </w:r>
          </w:p>
        </w:tc>
        <w:tc>
          <w:tcPr>
            <w:tcW w:w="2295"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16"/>
                <w:szCs w:val="16"/>
              </w:rPr>
            </w:pPr>
            <w:r>
              <w:rPr>
                <w:sz w:val="18"/>
                <w:szCs w:val="18"/>
              </w:rPr>
              <w:t>Záväzky celkom k 31.12.2022 v EUR</w:t>
            </w:r>
          </w:p>
        </w:tc>
        <w:tc>
          <w:tcPr>
            <w:tcW w:w="1843"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16"/>
                <w:szCs w:val="16"/>
              </w:rPr>
            </w:pPr>
            <w:r>
              <w:rPr>
                <w:sz w:val="16"/>
                <w:szCs w:val="16"/>
              </w:rPr>
              <w:t xml:space="preserve">z toho v  lehote splatnosti </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pPr>
            <w:r>
              <w:rPr>
                <w:sz w:val="16"/>
                <w:szCs w:val="16"/>
              </w:rPr>
              <w:t>z toho po lehote splatnosti</w:t>
            </w:r>
          </w:p>
        </w:tc>
      </w:tr>
      <w:tr w:rsidR="007645F5" w:rsidTr="00814E02">
        <w:tc>
          <w:tcPr>
            <w:tcW w:w="3517" w:type="dxa"/>
            <w:tcBorders>
              <w:top w:val="single" w:sz="4" w:space="0" w:color="000000"/>
              <w:left w:val="single" w:sz="4" w:space="0" w:color="000000"/>
              <w:bottom w:val="single" w:sz="4" w:space="0" w:color="000000"/>
            </w:tcBorders>
            <w:shd w:val="clear" w:color="auto" w:fill="auto"/>
          </w:tcPr>
          <w:p w:rsidR="007645F5" w:rsidRDefault="007645F5" w:rsidP="00814E02">
            <w:pPr>
              <w:rPr>
                <w:b/>
                <w:sz w:val="20"/>
                <w:szCs w:val="20"/>
              </w:rPr>
            </w:pPr>
            <w:r>
              <w:rPr>
                <w:sz w:val="20"/>
                <w:szCs w:val="20"/>
              </w:rPr>
              <w:t xml:space="preserve">Druh záväzkov voči: </w:t>
            </w:r>
          </w:p>
        </w:tc>
        <w:tc>
          <w:tcPr>
            <w:tcW w:w="2295" w:type="dxa"/>
            <w:tcBorders>
              <w:top w:val="single" w:sz="4" w:space="0" w:color="000000"/>
              <w:left w:val="single" w:sz="4" w:space="0" w:color="000000"/>
              <w:bottom w:val="single" w:sz="4" w:space="0" w:color="000000"/>
            </w:tcBorders>
            <w:shd w:val="clear" w:color="auto" w:fill="auto"/>
          </w:tcPr>
          <w:p w:rsidR="007645F5" w:rsidRDefault="007645F5" w:rsidP="00814E02">
            <w:pPr>
              <w:snapToGrid w:val="0"/>
              <w:jc w:val="right"/>
              <w:rPr>
                <w:b/>
                <w:sz w:val="20"/>
                <w:szCs w:val="20"/>
              </w:rPr>
            </w:pPr>
          </w:p>
        </w:tc>
        <w:tc>
          <w:tcPr>
            <w:tcW w:w="1843" w:type="dxa"/>
            <w:tcBorders>
              <w:top w:val="single" w:sz="4" w:space="0" w:color="000000"/>
              <w:left w:val="single" w:sz="4" w:space="0" w:color="000000"/>
              <w:bottom w:val="single" w:sz="4" w:space="0" w:color="000000"/>
            </w:tcBorders>
            <w:shd w:val="clear" w:color="auto" w:fill="auto"/>
          </w:tcPr>
          <w:p w:rsidR="007645F5" w:rsidRDefault="007645F5" w:rsidP="00814E02">
            <w:pPr>
              <w:snapToGrid w:val="0"/>
              <w:jc w:val="right"/>
              <w:rPr>
                <w:b/>
                <w:sz w:val="20"/>
                <w:szCs w:val="20"/>
              </w:rPr>
            </w:pP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rPr>
                <w:b/>
                <w:sz w:val="20"/>
                <w:szCs w:val="20"/>
              </w:rPr>
            </w:pPr>
          </w:p>
        </w:tc>
      </w:tr>
      <w:tr w:rsidR="007645F5" w:rsidTr="00814E02">
        <w:tc>
          <w:tcPr>
            <w:tcW w:w="3517" w:type="dxa"/>
            <w:tcBorders>
              <w:top w:val="single" w:sz="4" w:space="0" w:color="000000"/>
              <w:left w:val="single" w:sz="4" w:space="0" w:color="000000"/>
              <w:bottom w:val="single" w:sz="4" w:space="0" w:color="000000"/>
            </w:tcBorders>
            <w:shd w:val="clear" w:color="auto" w:fill="auto"/>
          </w:tcPr>
          <w:p w:rsidR="007645F5" w:rsidRDefault="007645F5" w:rsidP="007645F5">
            <w:pPr>
              <w:numPr>
                <w:ilvl w:val="0"/>
                <w:numId w:val="9"/>
              </w:numPr>
              <w:tabs>
                <w:tab w:val="clear" w:pos="283"/>
                <w:tab w:val="num" w:pos="720"/>
              </w:tabs>
              <w:ind w:left="318" w:hanging="142"/>
              <w:rPr>
                <w:b/>
                <w:sz w:val="20"/>
                <w:szCs w:val="20"/>
              </w:rPr>
            </w:pPr>
            <w:r>
              <w:rPr>
                <w:sz w:val="20"/>
                <w:szCs w:val="20"/>
              </w:rPr>
              <w:t>Dodávateľom nevyfakturované</w:t>
            </w:r>
          </w:p>
        </w:tc>
        <w:tc>
          <w:tcPr>
            <w:tcW w:w="2295"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2 043,22</w:t>
            </w:r>
          </w:p>
        </w:tc>
        <w:tc>
          <w:tcPr>
            <w:tcW w:w="1843"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2 043,22</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rPr>
                <w:b/>
                <w:sz w:val="20"/>
                <w:szCs w:val="20"/>
              </w:rPr>
            </w:pPr>
          </w:p>
        </w:tc>
      </w:tr>
      <w:tr w:rsidR="007645F5" w:rsidTr="00814E02">
        <w:tc>
          <w:tcPr>
            <w:tcW w:w="3517" w:type="dxa"/>
            <w:tcBorders>
              <w:top w:val="single" w:sz="4" w:space="0" w:color="000000"/>
              <w:left w:val="single" w:sz="4" w:space="0" w:color="000000"/>
              <w:bottom w:val="single" w:sz="4" w:space="0" w:color="000000"/>
            </w:tcBorders>
            <w:shd w:val="clear" w:color="auto" w:fill="auto"/>
          </w:tcPr>
          <w:p w:rsidR="007645F5" w:rsidRDefault="007645F5" w:rsidP="007645F5">
            <w:pPr>
              <w:numPr>
                <w:ilvl w:val="0"/>
                <w:numId w:val="9"/>
              </w:numPr>
              <w:tabs>
                <w:tab w:val="clear" w:pos="283"/>
                <w:tab w:val="num" w:pos="720"/>
              </w:tabs>
              <w:ind w:left="318" w:hanging="142"/>
              <w:rPr>
                <w:b/>
                <w:sz w:val="20"/>
                <w:szCs w:val="20"/>
              </w:rPr>
            </w:pPr>
            <w:r>
              <w:rPr>
                <w:sz w:val="20"/>
                <w:szCs w:val="20"/>
              </w:rPr>
              <w:t>zamestnancom</w:t>
            </w:r>
          </w:p>
        </w:tc>
        <w:tc>
          <w:tcPr>
            <w:tcW w:w="2295"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2 236,70</w:t>
            </w:r>
          </w:p>
        </w:tc>
        <w:tc>
          <w:tcPr>
            <w:tcW w:w="1843"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2 236,70</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rPr>
                <w:b/>
                <w:sz w:val="20"/>
                <w:szCs w:val="20"/>
              </w:rPr>
            </w:pPr>
          </w:p>
        </w:tc>
      </w:tr>
      <w:tr w:rsidR="007645F5" w:rsidTr="00814E02">
        <w:tc>
          <w:tcPr>
            <w:tcW w:w="3517" w:type="dxa"/>
            <w:tcBorders>
              <w:top w:val="single" w:sz="4" w:space="0" w:color="000000"/>
              <w:left w:val="single" w:sz="4" w:space="0" w:color="000000"/>
              <w:bottom w:val="single" w:sz="4" w:space="0" w:color="000000"/>
            </w:tcBorders>
            <w:shd w:val="clear" w:color="auto" w:fill="auto"/>
          </w:tcPr>
          <w:p w:rsidR="007645F5" w:rsidRDefault="007645F5" w:rsidP="007645F5">
            <w:pPr>
              <w:numPr>
                <w:ilvl w:val="0"/>
                <w:numId w:val="9"/>
              </w:numPr>
              <w:tabs>
                <w:tab w:val="clear" w:pos="283"/>
                <w:tab w:val="num" w:pos="720"/>
              </w:tabs>
              <w:ind w:left="318" w:hanging="142"/>
              <w:rPr>
                <w:b/>
                <w:sz w:val="20"/>
                <w:szCs w:val="20"/>
              </w:rPr>
            </w:pPr>
            <w:r>
              <w:rPr>
                <w:sz w:val="20"/>
                <w:szCs w:val="20"/>
              </w:rPr>
              <w:t xml:space="preserve">poisťovniam </w:t>
            </w:r>
          </w:p>
        </w:tc>
        <w:tc>
          <w:tcPr>
            <w:tcW w:w="2295"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3 674,47</w:t>
            </w:r>
          </w:p>
        </w:tc>
        <w:tc>
          <w:tcPr>
            <w:tcW w:w="1843"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3 674,47</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rPr>
                <w:b/>
                <w:sz w:val="20"/>
                <w:szCs w:val="20"/>
              </w:rPr>
            </w:pPr>
          </w:p>
        </w:tc>
      </w:tr>
      <w:tr w:rsidR="007645F5" w:rsidTr="00814E02">
        <w:tc>
          <w:tcPr>
            <w:tcW w:w="3517" w:type="dxa"/>
            <w:tcBorders>
              <w:top w:val="single" w:sz="4" w:space="0" w:color="000000"/>
              <w:left w:val="single" w:sz="4" w:space="0" w:color="000000"/>
              <w:bottom w:val="single" w:sz="4" w:space="0" w:color="000000"/>
            </w:tcBorders>
            <w:shd w:val="clear" w:color="auto" w:fill="auto"/>
          </w:tcPr>
          <w:p w:rsidR="007645F5" w:rsidRDefault="007645F5" w:rsidP="007645F5">
            <w:pPr>
              <w:numPr>
                <w:ilvl w:val="0"/>
                <w:numId w:val="9"/>
              </w:numPr>
              <w:tabs>
                <w:tab w:val="clear" w:pos="283"/>
                <w:tab w:val="num" w:pos="720"/>
              </w:tabs>
              <w:ind w:left="318" w:hanging="142"/>
              <w:rPr>
                <w:b/>
                <w:sz w:val="20"/>
                <w:szCs w:val="20"/>
              </w:rPr>
            </w:pPr>
            <w:r>
              <w:rPr>
                <w:sz w:val="20"/>
                <w:szCs w:val="20"/>
              </w:rPr>
              <w:t>daňovému úradu</w:t>
            </w:r>
          </w:p>
        </w:tc>
        <w:tc>
          <w:tcPr>
            <w:tcW w:w="2295"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689,44</w:t>
            </w:r>
          </w:p>
        </w:tc>
        <w:tc>
          <w:tcPr>
            <w:tcW w:w="1843"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b/>
                <w:sz w:val="20"/>
                <w:szCs w:val="20"/>
              </w:rPr>
            </w:pPr>
            <w:r>
              <w:rPr>
                <w:b/>
                <w:sz w:val="20"/>
                <w:szCs w:val="20"/>
              </w:rPr>
              <w:t>689,44</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snapToGrid w:val="0"/>
              <w:jc w:val="right"/>
              <w:rPr>
                <w:b/>
                <w:sz w:val="20"/>
                <w:szCs w:val="20"/>
              </w:rPr>
            </w:pPr>
          </w:p>
        </w:tc>
      </w:tr>
      <w:tr w:rsidR="007645F5" w:rsidTr="00814E02">
        <w:tc>
          <w:tcPr>
            <w:tcW w:w="3517" w:type="dxa"/>
            <w:tcBorders>
              <w:top w:val="single" w:sz="4" w:space="0" w:color="000000"/>
              <w:left w:val="single" w:sz="4" w:space="0" w:color="000000"/>
              <w:bottom w:val="single" w:sz="4" w:space="0" w:color="000000"/>
            </w:tcBorders>
            <w:shd w:val="clear" w:color="auto" w:fill="D9D9D9"/>
          </w:tcPr>
          <w:p w:rsidR="007645F5" w:rsidRDefault="007645F5" w:rsidP="00814E02">
            <w:pPr>
              <w:rPr>
                <w:b/>
                <w:sz w:val="20"/>
                <w:szCs w:val="20"/>
              </w:rPr>
            </w:pPr>
            <w:r>
              <w:rPr>
                <w:sz w:val="20"/>
                <w:szCs w:val="20"/>
              </w:rPr>
              <w:t>Záväzky spolu k 31.12.2022</w:t>
            </w:r>
          </w:p>
        </w:tc>
        <w:tc>
          <w:tcPr>
            <w:tcW w:w="2295" w:type="dxa"/>
            <w:tcBorders>
              <w:top w:val="single" w:sz="4" w:space="0" w:color="000000"/>
              <w:left w:val="single" w:sz="4" w:space="0" w:color="000000"/>
              <w:bottom w:val="single" w:sz="4" w:space="0" w:color="000000"/>
            </w:tcBorders>
            <w:shd w:val="clear" w:color="auto" w:fill="D9D9D9"/>
          </w:tcPr>
          <w:p w:rsidR="007645F5" w:rsidRDefault="007645F5" w:rsidP="00814E02">
            <w:pPr>
              <w:jc w:val="right"/>
              <w:rPr>
                <w:b/>
                <w:sz w:val="20"/>
                <w:szCs w:val="20"/>
              </w:rPr>
            </w:pPr>
            <w:r>
              <w:rPr>
                <w:b/>
                <w:sz w:val="20"/>
                <w:szCs w:val="20"/>
              </w:rPr>
              <w:t>8 643,83</w:t>
            </w:r>
          </w:p>
        </w:tc>
        <w:tc>
          <w:tcPr>
            <w:tcW w:w="1843" w:type="dxa"/>
            <w:tcBorders>
              <w:top w:val="single" w:sz="4" w:space="0" w:color="000000"/>
              <w:left w:val="single" w:sz="4" w:space="0" w:color="000000"/>
              <w:bottom w:val="single" w:sz="4" w:space="0" w:color="000000"/>
            </w:tcBorders>
            <w:shd w:val="clear" w:color="auto" w:fill="D9D9D9"/>
          </w:tcPr>
          <w:p w:rsidR="007645F5" w:rsidRDefault="007645F5" w:rsidP="00814E02">
            <w:pPr>
              <w:jc w:val="right"/>
              <w:rPr>
                <w:b/>
                <w:sz w:val="20"/>
                <w:szCs w:val="20"/>
              </w:rPr>
            </w:pPr>
            <w:r>
              <w:rPr>
                <w:b/>
                <w:sz w:val="20"/>
                <w:szCs w:val="20"/>
              </w:rPr>
              <w:t>8 643,83</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snapToGrid w:val="0"/>
              <w:jc w:val="right"/>
              <w:rPr>
                <w:b/>
                <w:sz w:val="20"/>
                <w:szCs w:val="20"/>
              </w:rPr>
            </w:pPr>
          </w:p>
        </w:tc>
      </w:tr>
    </w:tbl>
    <w:p w:rsidR="007645F5" w:rsidRDefault="007645F5" w:rsidP="007645F5">
      <w:pPr>
        <w:ind w:left="360"/>
        <w:jc w:val="both"/>
      </w:pPr>
    </w:p>
    <w:p w:rsidR="007645F5" w:rsidRDefault="007645F5" w:rsidP="007645F5">
      <w:pPr>
        <w:jc w:val="both"/>
        <w:rPr>
          <w:b/>
        </w:rPr>
      </w:pPr>
    </w:p>
    <w:p w:rsidR="007645F5" w:rsidRDefault="007645F5" w:rsidP="007645F5">
      <w:pPr>
        <w:jc w:val="both"/>
      </w:pPr>
      <w:r>
        <w:rPr>
          <w:b/>
          <w:sz w:val="18"/>
          <w:szCs w:val="18"/>
        </w:rPr>
        <w:t xml:space="preserve">Stav úverov k 31.12.2022 </w:t>
      </w:r>
    </w:p>
    <w:tbl>
      <w:tblPr>
        <w:tblW w:w="0" w:type="auto"/>
        <w:tblInd w:w="108" w:type="dxa"/>
        <w:tblLayout w:type="fixed"/>
        <w:tblLook w:val="0000"/>
      </w:tblPr>
      <w:tblGrid>
        <w:gridCol w:w="1560"/>
        <w:gridCol w:w="1559"/>
        <w:gridCol w:w="1276"/>
        <w:gridCol w:w="1275"/>
        <w:gridCol w:w="1276"/>
        <w:gridCol w:w="1276"/>
        <w:gridCol w:w="1154"/>
      </w:tblGrid>
      <w:tr w:rsidR="007645F5" w:rsidTr="00814E02">
        <w:tc>
          <w:tcPr>
            <w:tcW w:w="1560" w:type="dxa"/>
            <w:tcBorders>
              <w:top w:val="single" w:sz="4" w:space="0" w:color="000000"/>
              <w:left w:val="single" w:sz="4" w:space="0" w:color="000000"/>
              <w:bottom w:val="single" w:sz="4" w:space="0" w:color="000000"/>
            </w:tcBorders>
            <w:shd w:val="clear" w:color="auto" w:fill="D9D9D9"/>
          </w:tcPr>
          <w:p w:rsidR="007645F5" w:rsidRDefault="007645F5" w:rsidP="00814E02">
            <w:pPr>
              <w:snapToGrid w:val="0"/>
              <w:jc w:val="center"/>
            </w:pPr>
          </w:p>
          <w:p w:rsidR="007645F5" w:rsidRDefault="007645F5" w:rsidP="00814E02">
            <w:pPr>
              <w:jc w:val="center"/>
              <w:rPr>
                <w:sz w:val="18"/>
                <w:szCs w:val="18"/>
              </w:rPr>
            </w:pPr>
            <w:r>
              <w:rPr>
                <w:sz w:val="18"/>
                <w:szCs w:val="18"/>
              </w:rPr>
              <w:t xml:space="preserve">Veriteľ </w:t>
            </w:r>
          </w:p>
        </w:tc>
        <w:tc>
          <w:tcPr>
            <w:tcW w:w="1559" w:type="dxa"/>
            <w:tcBorders>
              <w:top w:val="single" w:sz="4" w:space="0" w:color="000000"/>
              <w:left w:val="single" w:sz="4" w:space="0" w:color="000000"/>
              <w:bottom w:val="single" w:sz="4" w:space="0" w:color="000000"/>
            </w:tcBorders>
            <w:shd w:val="clear" w:color="auto" w:fill="D9D9D9"/>
          </w:tcPr>
          <w:p w:rsidR="007645F5" w:rsidRDefault="007645F5" w:rsidP="00814E02">
            <w:pPr>
              <w:snapToGrid w:val="0"/>
              <w:jc w:val="center"/>
              <w:rPr>
                <w:sz w:val="18"/>
                <w:szCs w:val="18"/>
              </w:rPr>
            </w:pPr>
          </w:p>
          <w:p w:rsidR="007645F5" w:rsidRDefault="007645F5" w:rsidP="00814E02">
            <w:pPr>
              <w:jc w:val="center"/>
              <w:rPr>
                <w:sz w:val="18"/>
                <w:szCs w:val="18"/>
              </w:rPr>
            </w:pPr>
            <w:r>
              <w:rPr>
                <w:sz w:val="18"/>
                <w:szCs w:val="18"/>
              </w:rPr>
              <w:t>Účel</w:t>
            </w:r>
          </w:p>
        </w:tc>
        <w:tc>
          <w:tcPr>
            <w:tcW w:w="1276"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18"/>
                <w:szCs w:val="18"/>
              </w:rPr>
            </w:pPr>
            <w:r>
              <w:rPr>
                <w:sz w:val="18"/>
                <w:szCs w:val="18"/>
              </w:rPr>
              <w:t>Výška poskytnutého úveru</w:t>
            </w:r>
          </w:p>
        </w:tc>
        <w:tc>
          <w:tcPr>
            <w:tcW w:w="1275"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18"/>
                <w:szCs w:val="18"/>
              </w:rPr>
            </w:pPr>
            <w:r>
              <w:rPr>
                <w:sz w:val="18"/>
                <w:szCs w:val="18"/>
              </w:rPr>
              <w:t xml:space="preserve">Ročná splátka istiny </w:t>
            </w:r>
          </w:p>
          <w:p w:rsidR="007645F5" w:rsidRDefault="007645F5" w:rsidP="00814E02">
            <w:pPr>
              <w:jc w:val="center"/>
              <w:rPr>
                <w:sz w:val="18"/>
                <w:szCs w:val="18"/>
              </w:rPr>
            </w:pPr>
            <w:r>
              <w:rPr>
                <w:sz w:val="18"/>
                <w:szCs w:val="18"/>
              </w:rPr>
              <w:t>za rok 2022</w:t>
            </w:r>
          </w:p>
        </w:tc>
        <w:tc>
          <w:tcPr>
            <w:tcW w:w="1276"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18"/>
                <w:szCs w:val="18"/>
              </w:rPr>
            </w:pPr>
            <w:r>
              <w:rPr>
                <w:sz w:val="18"/>
                <w:szCs w:val="18"/>
              </w:rPr>
              <w:t xml:space="preserve">Ročná splátka úrokov </w:t>
            </w:r>
          </w:p>
          <w:p w:rsidR="007645F5" w:rsidRDefault="007645F5" w:rsidP="00814E02">
            <w:pPr>
              <w:jc w:val="center"/>
              <w:rPr>
                <w:sz w:val="18"/>
                <w:szCs w:val="18"/>
              </w:rPr>
            </w:pPr>
            <w:r>
              <w:rPr>
                <w:sz w:val="18"/>
                <w:szCs w:val="18"/>
              </w:rPr>
              <w:t>za rok 2022</w:t>
            </w:r>
          </w:p>
        </w:tc>
        <w:tc>
          <w:tcPr>
            <w:tcW w:w="1276" w:type="dxa"/>
            <w:tcBorders>
              <w:top w:val="single" w:sz="4" w:space="0" w:color="000000"/>
              <w:left w:val="single" w:sz="4" w:space="0" w:color="000000"/>
              <w:bottom w:val="single" w:sz="4" w:space="0" w:color="000000"/>
            </w:tcBorders>
            <w:shd w:val="clear" w:color="auto" w:fill="D9D9D9"/>
          </w:tcPr>
          <w:p w:rsidR="007645F5" w:rsidRDefault="007645F5" w:rsidP="00814E02">
            <w:pPr>
              <w:jc w:val="center"/>
              <w:rPr>
                <w:sz w:val="20"/>
                <w:szCs w:val="20"/>
              </w:rPr>
            </w:pPr>
            <w:r>
              <w:rPr>
                <w:sz w:val="18"/>
                <w:szCs w:val="18"/>
              </w:rPr>
              <w:t>Zostatok úveru (istiny) k 31.12.2022</w:t>
            </w:r>
          </w:p>
        </w:tc>
        <w:tc>
          <w:tcPr>
            <w:tcW w:w="1154" w:type="dxa"/>
            <w:tcBorders>
              <w:top w:val="single" w:sz="4" w:space="0" w:color="000000"/>
              <w:left w:val="single" w:sz="4" w:space="0" w:color="000000"/>
              <w:bottom w:val="single" w:sz="4" w:space="0" w:color="000000"/>
              <w:right w:val="single" w:sz="4" w:space="0" w:color="000000"/>
            </w:tcBorders>
            <w:shd w:val="clear" w:color="auto" w:fill="D9D9D9"/>
          </w:tcPr>
          <w:p w:rsidR="007645F5" w:rsidRDefault="007645F5" w:rsidP="00814E02">
            <w:pPr>
              <w:jc w:val="center"/>
              <w:rPr>
                <w:sz w:val="18"/>
                <w:szCs w:val="18"/>
              </w:rPr>
            </w:pPr>
            <w:r>
              <w:rPr>
                <w:sz w:val="20"/>
                <w:szCs w:val="20"/>
              </w:rPr>
              <w:t>Rok</w:t>
            </w:r>
          </w:p>
          <w:p w:rsidR="007645F5" w:rsidRDefault="007645F5" w:rsidP="00814E02">
            <w:pPr>
              <w:jc w:val="center"/>
              <w:rPr>
                <w:sz w:val="20"/>
                <w:szCs w:val="20"/>
              </w:rPr>
            </w:pPr>
            <w:r>
              <w:rPr>
                <w:sz w:val="18"/>
                <w:szCs w:val="18"/>
              </w:rPr>
              <w:t>splatnosti</w:t>
            </w:r>
          </w:p>
          <w:p w:rsidR="007645F5" w:rsidRDefault="007645F5" w:rsidP="00814E02">
            <w:pPr>
              <w:jc w:val="center"/>
              <w:rPr>
                <w:sz w:val="20"/>
                <w:szCs w:val="20"/>
              </w:rPr>
            </w:pPr>
          </w:p>
        </w:tc>
      </w:tr>
      <w:tr w:rsidR="007645F5" w:rsidTr="00814E02">
        <w:tc>
          <w:tcPr>
            <w:tcW w:w="1560" w:type="dxa"/>
            <w:tcBorders>
              <w:top w:val="single" w:sz="4" w:space="0" w:color="000000"/>
              <w:left w:val="single" w:sz="4" w:space="0" w:color="000000"/>
              <w:bottom w:val="single" w:sz="4" w:space="0" w:color="000000"/>
            </w:tcBorders>
            <w:shd w:val="clear" w:color="auto" w:fill="auto"/>
          </w:tcPr>
          <w:p w:rsidR="007645F5" w:rsidRDefault="007645F5" w:rsidP="00814E02">
            <w:pPr>
              <w:rPr>
                <w:sz w:val="20"/>
                <w:szCs w:val="20"/>
              </w:rPr>
            </w:pPr>
            <w:r>
              <w:rPr>
                <w:sz w:val="20"/>
                <w:szCs w:val="20"/>
              </w:rPr>
              <w:t>-</w:t>
            </w:r>
          </w:p>
        </w:tc>
        <w:tc>
          <w:tcPr>
            <w:tcW w:w="1559" w:type="dxa"/>
            <w:tcBorders>
              <w:top w:val="single" w:sz="4" w:space="0" w:color="000000"/>
              <w:left w:val="single" w:sz="4" w:space="0" w:color="000000"/>
              <w:bottom w:val="single" w:sz="4" w:space="0" w:color="000000"/>
            </w:tcBorders>
            <w:shd w:val="clear" w:color="auto" w:fill="auto"/>
          </w:tcPr>
          <w:p w:rsidR="007645F5" w:rsidRDefault="007645F5" w:rsidP="00814E02">
            <w:pPr>
              <w:snapToGrid w:val="0"/>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sz w:val="20"/>
                <w:szCs w:val="20"/>
              </w:rPr>
            </w:pPr>
          </w:p>
        </w:tc>
        <w:tc>
          <w:tcPr>
            <w:tcW w:w="1275"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645F5" w:rsidRDefault="007645F5" w:rsidP="00814E02">
            <w:pPr>
              <w:jc w:val="right"/>
              <w:rPr>
                <w:sz w:val="20"/>
                <w:szCs w:val="20"/>
              </w:rPr>
            </w:pP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7645F5" w:rsidRDefault="007645F5" w:rsidP="00814E02">
            <w:pPr>
              <w:jc w:val="right"/>
            </w:pPr>
          </w:p>
        </w:tc>
      </w:tr>
    </w:tbl>
    <w:p w:rsidR="007645F5" w:rsidRDefault="007645F5" w:rsidP="007645F5">
      <w:pPr>
        <w:jc w:val="both"/>
      </w:pPr>
    </w:p>
    <w:p w:rsidR="007645F5" w:rsidRDefault="007645F5" w:rsidP="007645F5">
      <w:pPr>
        <w:ind w:left="360"/>
        <w:jc w:val="both"/>
      </w:pPr>
    </w:p>
    <w:p w:rsidR="007645F5" w:rsidRDefault="007645F5" w:rsidP="007645F5">
      <w:pPr>
        <w:rPr>
          <w:bCs/>
        </w:rPr>
      </w:pPr>
      <w:r>
        <w:rPr>
          <w:b/>
        </w:rPr>
        <w:lastRenderedPageBreak/>
        <w:t>Dodržiavanie pravidiel používania návratných zdrojov financovania:</w:t>
      </w:r>
      <w:r>
        <w:rPr>
          <w:b/>
          <w:color w:val="FF0000"/>
        </w:rPr>
        <w:t xml:space="preserve"> </w:t>
      </w:r>
      <w:r>
        <w:rPr>
          <w:b/>
        </w:rPr>
        <w:t xml:space="preserve"> </w:t>
      </w:r>
    </w:p>
    <w:p w:rsidR="007645F5" w:rsidRDefault="007645F5" w:rsidP="007645F5">
      <w:pPr>
        <w:jc w:val="both"/>
        <w:rPr>
          <w:bCs/>
        </w:rPr>
      </w:pPr>
      <w:r>
        <w:rPr>
          <w:bCs/>
        </w:rPr>
        <w:t xml:space="preserve">    Obec v zmysle ustanovenia § 17 ods. 6 zákona č.</w:t>
      </w:r>
      <w:r>
        <w:t>583/2004 Z.z. o rozpočtových pravidlách územnej samosprávy a o zmene a doplnení niektorých zákonov v z.n.p.,</w:t>
      </w:r>
      <w:r>
        <w:rPr>
          <w:bCs/>
        </w:rPr>
        <w:t xml:space="preserve"> môže na plnenie svojich úloh prijať návratné zdroje financovania, len ak:</w:t>
      </w:r>
    </w:p>
    <w:p w:rsidR="007645F5" w:rsidRDefault="007645F5" w:rsidP="007645F5">
      <w:pPr>
        <w:numPr>
          <w:ilvl w:val="0"/>
          <w:numId w:val="1"/>
        </w:numPr>
        <w:tabs>
          <w:tab w:val="clear" w:pos="1080"/>
          <w:tab w:val="left" w:pos="284"/>
          <w:tab w:val="num" w:pos="720"/>
        </w:tabs>
        <w:ind w:left="284" w:hanging="284"/>
        <w:jc w:val="both"/>
      </w:pPr>
      <w:r>
        <w:rPr>
          <w:bCs/>
        </w:rPr>
        <w:t xml:space="preserve">celková suma dlhu obce neprekročí </w:t>
      </w:r>
      <w:r>
        <w:rPr>
          <w:b/>
          <w:bCs/>
        </w:rPr>
        <w:t>60%</w:t>
      </w:r>
      <w:r>
        <w:rPr>
          <w:bCs/>
        </w:rPr>
        <w:t xml:space="preserve"> skutočných bežných príjmov predchádzajúceho rozpočtového roka a</w:t>
      </w:r>
    </w:p>
    <w:p w:rsidR="007645F5" w:rsidRDefault="007645F5" w:rsidP="007645F5">
      <w:pPr>
        <w:numPr>
          <w:ilvl w:val="0"/>
          <w:numId w:val="1"/>
        </w:numPr>
        <w:tabs>
          <w:tab w:val="clear" w:pos="1080"/>
          <w:tab w:val="left" w:pos="284"/>
          <w:tab w:val="num" w:pos="720"/>
        </w:tabs>
        <w:ind w:left="284" w:hanging="284"/>
        <w:jc w:val="both"/>
      </w:pPr>
      <w:r>
        <w:t xml:space="preserve">suma splátok návratných zdrojov financovania, vrátane úhrady výnosov a suma splátok záväzkov z investičných dodávateľských úverov neprekročí v príslušnom rozpočtovom roku </w:t>
      </w:r>
      <w:r>
        <w:rPr>
          <w:b/>
        </w:rPr>
        <w:t>25 %</w:t>
      </w:r>
      <w:r>
        <w:t xml:space="preserve"> skutočných bežných príjmov predchádzajúceho rozpočtového roka znížených</w:t>
      </w:r>
      <w:r>
        <w:rPr>
          <w:color w:val="FF0000"/>
        </w:rPr>
        <w:t xml:space="preserve"> </w:t>
      </w:r>
      <w:r>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rsidR="007645F5" w:rsidRPr="000873F2" w:rsidRDefault="007645F5" w:rsidP="007645F5">
      <w:pPr>
        <w:numPr>
          <w:ilvl w:val="0"/>
          <w:numId w:val="40"/>
        </w:numPr>
        <w:suppressAutoHyphens w:val="0"/>
        <w:ind w:left="284" w:hanging="284"/>
        <w:jc w:val="both"/>
        <w:rPr>
          <w:b/>
        </w:rPr>
      </w:pPr>
      <w:r w:rsidRPr="000873F2">
        <w:rPr>
          <w:b/>
        </w:rPr>
        <w:t>Vý</w:t>
      </w:r>
      <w:r>
        <w:rPr>
          <w:b/>
        </w:rPr>
        <w:t>počet podľa § 17 ods.6 písm. a)</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56"/>
        <w:gridCol w:w="2923"/>
      </w:tblGrid>
      <w:tr w:rsidR="007645F5" w:rsidRPr="00DD22AB" w:rsidTr="00814E02">
        <w:tc>
          <w:tcPr>
            <w:tcW w:w="6379" w:type="dxa"/>
            <w:tcBorders>
              <w:top w:val="single" w:sz="4" w:space="0" w:color="auto"/>
            </w:tcBorders>
            <w:shd w:val="clear" w:color="auto" w:fill="D9D9D9"/>
          </w:tcPr>
          <w:p w:rsidR="007645F5" w:rsidRPr="0057281A" w:rsidRDefault="007645F5" w:rsidP="00814E02">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rsidR="007645F5" w:rsidRPr="0057281A" w:rsidRDefault="007645F5" w:rsidP="00814E02">
            <w:pPr>
              <w:jc w:val="center"/>
              <w:rPr>
                <w:b/>
                <w:sz w:val="18"/>
                <w:szCs w:val="18"/>
              </w:rPr>
            </w:pPr>
            <w:r w:rsidRPr="0057281A">
              <w:rPr>
                <w:b/>
                <w:sz w:val="18"/>
                <w:szCs w:val="18"/>
              </w:rPr>
              <w:t>Suma v EUR</w:t>
            </w:r>
          </w:p>
        </w:tc>
      </w:tr>
      <w:tr w:rsidR="007645F5" w:rsidRPr="00F37A03" w:rsidTr="00814E02">
        <w:tc>
          <w:tcPr>
            <w:tcW w:w="6379" w:type="dxa"/>
          </w:tcPr>
          <w:p w:rsidR="007645F5" w:rsidRDefault="007645F5" w:rsidP="00814E02">
            <w:pPr>
              <w:rPr>
                <w:b/>
                <w:sz w:val="20"/>
                <w:szCs w:val="20"/>
              </w:rPr>
            </w:pPr>
            <w:r w:rsidRPr="0057281A">
              <w:rPr>
                <w:b/>
                <w:sz w:val="20"/>
                <w:szCs w:val="20"/>
              </w:rPr>
              <w:t>Skutočné bežné príjmy z finančného výkazu FIN 1-12 k 31.12.</w:t>
            </w:r>
            <w:r>
              <w:rPr>
                <w:b/>
                <w:sz w:val="20"/>
                <w:szCs w:val="20"/>
              </w:rPr>
              <w:t>2021</w:t>
            </w:r>
          </w:p>
          <w:p w:rsidR="007645F5" w:rsidRPr="0057281A" w:rsidRDefault="007645F5" w:rsidP="00814E02">
            <w:pPr>
              <w:rPr>
                <w:b/>
                <w:sz w:val="20"/>
                <w:szCs w:val="20"/>
              </w:rPr>
            </w:pPr>
            <w:r>
              <w:rPr>
                <w:b/>
                <w:sz w:val="20"/>
                <w:szCs w:val="20"/>
              </w:rPr>
              <w:t>z toho:</w:t>
            </w:r>
            <w:r w:rsidRPr="0057281A">
              <w:rPr>
                <w:b/>
                <w:sz w:val="20"/>
                <w:szCs w:val="20"/>
              </w:rPr>
              <w:t xml:space="preserve">: </w:t>
            </w:r>
          </w:p>
        </w:tc>
        <w:tc>
          <w:tcPr>
            <w:tcW w:w="2977" w:type="dxa"/>
          </w:tcPr>
          <w:p w:rsidR="007645F5" w:rsidRPr="0012093F" w:rsidRDefault="007645F5" w:rsidP="00814E02">
            <w:pPr>
              <w:jc w:val="right"/>
              <w:rPr>
                <w:b/>
                <w:sz w:val="20"/>
                <w:szCs w:val="20"/>
              </w:rPr>
            </w:pPr>
            <w:r>
              <w:rPr>
                <w:b/>
                <w:sz w:val="20"/>
                <w:szCs w:val="20"/>
              </w:rPr>
              <w:t>250 756,31</w:t>
            </w:r>
          </w:p>
        </w:tc>
      </w:tr>
      <w:tr w:rsidR="007645F5" w:rsidRPr="00F37A03" w:rsidTr="00814E02">
        <w:tc>
          <w:tcPr>
            <w:tcW w:w="6379" w:type="dxa"/>
          </w:tcPr>
          <w:p w:rsidR="007645F5" w:rsidRPr="0012093F" w:rsidRDefault="007645F5" w:rsidP="007645F5">
            <w:pPr>
              <w:numPr>
                <w:ilvl w:val="0"/>
                <w:numId w:val="37"/>
              </w:numPr>
              <w:tabs>
                <w:tab w:val="clear" w:pos="720"/>
                <w:tab w:val="num" w:pos="318"/>
              </w:tabs>
              <w:suppressAutoHyphens w:val="0"/>
              <w:ind w:left="318" w:hanging="142"/>
              <w:rPr>
                <w:sz w:val="20"/>
                <w:szCs w:val="20"/>
              </w:rPr>
            </w:pPr>
            <w:r>
              <w:rPr>
                <w:sz w:val="20"/>
                <w:szCs w:val="20"/>
              </w:rPr>
              <w:t>s</w:t>
            </w:r>
            <w:r w:rsidRPr="0012093F">
              <w:rPr>
                <w:sz w:val="20"/>
                <w:szCs w:val="20"/>
              </w:rPr>
              <w:t xml:space="preserve">kutočné bežné príjmy </w:t>
            </w:r>
            <w:r w:rsidRPr="008B4466">
              <w:rPr>
                <w:sz w:val="20"/>
                <w:szCs w:val="20"/>
              </w:rPr>
              <w:t xml:space="preserve">obce </w:t>
            </w:r>
          </w:p>
        </w:tc>
        <w:tc>
          <w:tcPr>
            <w:tcW w:w="2977" w:type="dxa"/>
          </w:tcPr>
          <w:p w:rsidR="007645F5" w:rsidRPr="0012093F" w:rsidRDefault="007645F5" w:rsidP="00814E02">
            <w:pPr>
              <w:jc w:val="right"/>
              <w:rPr>
                <w:b/>
                <w:sz w:val="20"/>
                <w:szCs w:val="20"/>
              </w:rPr>
            </w:pPr>
            <w:r>
              <w:rPr>
                <w:b/>
                <w:sz w:val="20"/>
                <w:szCs w:val="20"/>
              </w:rPr>
              <w:t>250 756,31</w:t>
            </w:r>
          </w:p>
        </w:tc>
      </w:tr>
      <w:tr w:rsidR="007645F5" w:rsidRPr="00F37A03" w:rsidTr="00814E02">
        <w:tc>
          <w:tcPr>
            <w:tcW w:w="6379" w:type="dxa"/>
          </w:tcPr>
          <w:p w:rsidR="007645F5" w:rsidRPr="0012093F" w:rsidRDefault="007645F5" w:rsidP="007645F5">
            <w:pPr>
              <w:numPr>
                <w:ilvl w:val="0"/>
                <w:numId w:val="37"/>
              </w:numPr>
              <w:tabs>
                <w:tab w:val="clear" w:pos="720"/>
                <w:tab w:val="num" w:pos="318"/>
              </w:tabs>
              <w:suppressAutoHyphens w:val="0"/>
              <w:ind w:left="318" w:hanging="142"/>
              <w:rPr>
                <w:sz w:val="20"/>
                <w:szCs w:val="20"/>
              </w:rPr>
            </w:pPr>
            <w:r>
              <w:rPr>
                <w:sz w:val="20"/>
                <w:szCs w:val="20"/>
              </w:rPr>
              <w:t>s</w:t>
            </w:r>
            <w:r w:rsidRPr="0012093F">
              <w:rPr>
                <w:sz w:val="20"/>
                <w:szCs w:val="20"/>
              </w:rPr>
              <w:t xml:space="preserve">kutočné bežné </w:t>
            </w:r>
            <w:r w:rsidRPr="008B4466">
              <w:rPr>
                <w:sz w:val="20"/>
                <w:szCs w:val="20"/>
              </w:rPr>
              <w:t>príjmy RO</w:t>
            </w:r>
            <w:r w:rsidRPr="0012093F">
              <w:rPr>
                <w:color w:val="FF0000"/>
                <w:sz w:val="20"/>
                <w:szCs w:val="20"/>
              </w:rPr>
              <w:t xml:space="preserve"> </w:t>
            </w:r>
          </w:p>
        </w:tc>
        <w:tc>
          <w:tcPr>
            <w:tcW w:w="2977" w:type="dxa"/>
          </w:tcPr>
          <w:p w:rsidR="007645F5" w:rsidRPr="0012093F" w:rsidRDefault="007645F5" w:rsidP="00814E02">
            <w:pPr>
              <w:jc w:val="right"/>
              <w:rPr>
                <w:b/>
                <w:sz w:val="20"/>
                <w:szCs w:val="20"/>
              </w:rPr>
            </w:pPr>
            <w:r>
              <w:rPr>
                <w:b/>
                <w:sz w:val="20"/>
                <w:szCs w:val="20"/>
              </w:rPr>
              <w:t>0,00</w:t>
            </w:r>
          </w:p>
        </w:tc>
      </w:tr>
      <w:tr w:rsidR="007645F5" w:rsidRPr="00F37A03" w:rsidTr="00814E02">
        <w:tc>
          <w:tcPr>
            <w:tcW w:w="6379" w:type="dxa"/>
            <w:shd w:val="clear" w:color="auto" w:fill="D9D9D9"/>
          </w:tcPr>
          <w:p w:rsidR="007645F5" w:rsidRPr="0012093F" w:rsidRDefault="007645F5" w:rsidP="00814E02">
            <w:pPr>
              <w:rPr>
                <w:b/>
                <w:sz w:val="20"/>
                <w:szCs w:val="20"/>
              </w:rPr>
            </w:pPr>
            <w:r w:rsidRPr="0012093F">
              <w:rPr>
                <w:b/>
                <w:sz w:val="20"/>
                <w:szCs w:val="20"/>
              </w:rPr>
              <w:t>Spolu</w:t>
            </w:r>
            <w:r>
              <w:rPr>
                <w:b/>
                <w:sz w:val="20"/>
                <w:szCs w:val="20"/>
              </w:rPr>
              <w:t xml:space="preserve"> bežné príjmy obce a RO k 31.12.2021</w:t>
            </w:r>
          </w:p>
        </w:tc>
        <w:tc>
          <w:tcPr>
            <w:tcW w:w="2977" w:type="dxa"/>
            <w:shd w:val="clear" w:color="auto" w:fill="D9D9D9"/>
          </w:tcPr>
          <w:p w:rsidR="007645F5" w:rsidRPr="0012093F" w:rsidRDefault="007645F5" w:rsidP="00814E02">
            <w:pPr>
              <w:jc w:val="right"/>
              <w:rPr>
                <w:b/>
                <w:sz w:val="20"/>
                <w:szCs w:val="20"/>
              </w:rPr>
            </w:pPr>
            <w:r>
              <w:rPr>
                <w:b/>
                <w:sz w:val="20"/>
                <w:szCs w:val="20"/>
              </w:rPr>
              <w:t>250 756,31</w:t>
            </w:r>
          </w:p>
        </w:tc>
      </w:tr>
      <w:tr w:rsidR="007645F5" w:rsidRPr="00F37A03" w:rsidTr="00814E02">
        <w:tc>
          <w:tcPr>
            <w:tcW w:w="6379" w:type="dxa"/>
          </w:tcPr>
          <w:p w:rsidR="007645F5" w:rsidRPr="0012093F" w:rsidRDefault="007645F5" w:rsidP="00814E02">
            <w:pPr>
              <w:rPr>
                <w:b/>
                <w:sz w:val="20"/>
                <w:szCs w:val="20"/>
              </w:rPr>
            </w:pPr>
            <w:r w:rsidRPr="0012093F">
              <w:rPr>
                <w:b/>
                <w:sz w:val="20"/>
                <w:szCs w:val="20"/>
              </w:rPr>
              <w:t>Celková suma dlhu obce k 31.12.</w:t>
            </w:r>
            <w:r>
              <w:rPr>
                <w:b/>
                <w:sz w:val="20"/>
                <w:szCs w:val="20"/>
              </w:rPr>
              <w:t>2022 z toho:</w:t>
            </w:r>
          </w:p>
        </w:tc>
        <w:tc>
          <w:tcPr>
            <w:tcW w:w="2977" w:type="dxa"/>
          </w:tcPr>
          <w:p w:rsidR="007645F5" w:rsidRPr="0012093F" w:rsidRDefault="007645F5" w:rsidP="00814E02">
            <w:pPr>
              <w:jc w:val="right"/>
              <w:rPr>
                <w:b/>
                <w:sz w:val="20"/>
                <w:szCs w:val="20"/>
              </w:rPr>
            </w:pPr>
            <w:r>
              <w:rPr>
                <w:b/>
                <w:sz w:val="20"/>
                <w:szCs w:val="20"/>
              </w:rPr>
              <w:t>0,00</w:t>
            </w:r>
          </w:p>
        </w:tc>
      </w:tr>
      <w:tr w:rsidR="007645F5" w:rsidRPr="00F37A03" w:rsidTr="00814E02">
        <w:tc>
          <w:tcPr>
            <w:tcW w:w="6379" w:type="dxa"/>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bankových úverov</w:t>
            </w:r>
          </w:p>
        </w:tc>
        <w:tc>
          <w:tcPr>
            <w:tcW w:w="2977" w:type="dxa"/>
          </w:tcPr>
          <w:p w:rsidR="007645F5" w:rsidRPr="0012093F" w:rsidRDefault="007645F5" w:rsidP="00814E02">
            <w:pPr>
              <w:jc w:val="right"/>
              <w:rPr>
                <w:b/>
                <w:sz w:val="20"/>
                <w:szCs w:val="20"/>
              </w:rPr>
            </w:pPr>
          </w:p>
        </w:tc>
      </w:tr>
      <w:tr w:rsidR="007645F5" w:rsidRPr="00F37A03" w:rsidTr="00814E02">
        <w:tc>
          <w:tcPr>
            <w:tcW w:w="6379" w:type="dxa"/>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pôžičiek</w:t>
            </w:r>
          </w:p>
        </w:tc>
        <w:tc>
          <w:tcPr>
            <w:tcW w:w="2977" w:type="dxa"/>
          </w:tcPr>
          <w:p w:rsidR="007645F5" w:rsidRPr="0012093F" w:rsidRDefault="007645F5" w:rsidP="00814E02">
            <w:pPr>
              <w:jc w:val="right"/>
              <w:rPr>
                <w:b/>
                <w:sz w:val="20"/>
                <w:szCs w:val="20"/>
              </w:rPr>
            </w:pPr>
          </w:p>
        </w:tc>
      </w:tr>
      <w:tr w:rsidR="007645F5" w:rsidRPr="00F37A03" w:rsidTr="00814E02">
        <w:tc>
          <w:tcPr>
            <w:tcW w:w="6379" w:type="dxa"/>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návratných finančných výpomocí</w:t>
            </w:r>
          </w:p>
        </w:tc>
        <w:tc>
          <w:tcPr>
            <w:tcW w:w="2977" w:type="dxa"/>
          </w:tcPr>
          <w:p w:rsidR="007645F5" w:rsidRPr="0012093F" w:rsidRDefault="007645F5" w:rsidP="00814E02">
            <w:pPr>
              <w:jc w:val="right"/>
              <w:rPr>
                <w:b/>
                <w:sz w:val="20"/>
                <w:szCs w:val="20"/>
              </w:rPr>
            </w:pPr>
          </w:p>
        </w:tc>
      </w:tr>
      <w:tr w:rsidR="007645F5" w:rsidRPr="00F37A03" w:rsidTr="00814E02">
        <w:tc>
          <w:tcPr>
            <w:tcW w:w="6379" w:type="dxa"/>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investičných dodávateľských úverov</w:t>
            </w:r>
          </w:p>
        </w:tc>
        <w:tc>
          <w:tcPr>
            <w:tcW w:w="2977" w:type="dxa"/>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sz w:val="20"/>
                <w:szCs w:val="20"/>
              </w:rPr>
            </w:pPr>
            <w:r w:rsidRPr="0012093F">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shd w:val="clear" w:color="auto" w:fill="F2F2F2"/>
          </w:tcPr>
          <w:p w:rsidR="007645F5" w:rsidRPr="0012093F" w:rsidRDefault="007645F5" w:rsidP="00814E02">
            <w:pPr>
              <w:rPr>
                <w:sz w:val="20"/>
                <w:szCs w:val="20"/>
              </w:rPr>
            </w:pPr>
            <w:r>
              <w:rPr>
                <w:b/>
                <w:sz w:val="20"/>
                <w:szCs w:val="20"/>
              </w:rPr>
              <w:t>Spolu</w:t>
            </w:r>
            <w:r w:rsidRPr="0012093F">
              <w:rPr>
                <w:b/>
                <w:sz w:val="20"/>
                <w:szCs w:val="20"/>
              </w:rPr>
              <w:t xml:space="preserve"> celková suma dlhu obce</w:t>
            </w:r>
            <w:r>
              <w:rPr>
                <w:b/>
                <w:sz w:val="20"/>
                <w:szCs w:val="20"/>
              </w:rPr>
              <w:t xml:space="preserve"> k 31.12.2022</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7645F5" w:rsidRPr="0012093F" w:rsidRDefault="007645F5" w:rsidP="00814E02">
            <w:pPr>
              <w:jc w:val="right"/>
              <w:rPr>
                <w:b/>
                <w:sz w:val="20"/>
                <w:szCs w:val="20"/>
              </w:rPr>
            </w:pPr>
            <w:r>
              <w:rPr>
                <w:b/>
                <w:sz w:val="20"/>
                <w:szCs w:val="20"/>
              </w:rPr>
              <w:t>0,00</w:t>
            </w: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b/>
                <w:sz w:val="20"/>
                <w:szCs w:val="20"/>
              </w:rPr>
            </w:pPr>
            <w:r w:rsidRPr="0012093F">
              <w:rPr>
                <w:sz w:val="20"/>
                <w:szCs w:val="20"/>
              </w:rPr>
              <w:t>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tcPr>
          <w:p w:rsidR="007645F5" w:rsidRPr="0012093F" w:rsidRDefault="007645F5" w:rsidP="007645F5">
            <w:pPr>
              <w:numPr>
                <w:ilvl w:val="0"/>
                <w:numId w:val="37"/>
              </w:numPr>
              <w:tabs>
                <w:tab w:val="clear" w:pos="720"/>
                <w:tab w:val="num" w:pos="318"/>
              </w:tabs>
              <w:suppressAutoHyphens w:val="0"/>
              <w:ind w:left="318" w:hanging="142"/>
              <w:rPr>
                <w:b/>
                <w:sz w:val="20"/>
                <w:szCs w:val="20"/>
              </w:rPr>
            </w:pPr>
            <w:r>
              <w:rPr>
                <w:sz w:val="20"/>
                <w:szCs w:val="20"/>
              </w:rPr>
              <w:t xml:space="preserve">z úverov </w:t>
            </w:r>
          </w:p>
        </w:tc>
        <w:tc>
          <w:tcPr>
            <w:tcW w:w="2977" w:type="dxa"/>
            <w:tcBorders>
              <w:top w:val="single" w:sz="4" w:space="0" w:color="auto"/>
              <w:left w:val="single" w:sz="4" w:space="0" w:color="auto"/>
              <w:bottom w:val="single" w:sz="4" w:space="0" w:color="auto"/>
              <w:right w:val="single" w:sz="4" w:space="0" w:color="auto"/>
            </w:tcBorders>
          </w:tcPr>
          <w:p w:rsidR="007645F5" w:rsidRPr="0012093F" w:rsidRDefault="007645F5" w:rsidP="00814E02">
            <w:pPr>
              <w:jc w:val="right"/>
              <w:rPr>
                <w:b/>
                <w:sz w:val="20"/>
                <w:szCs w:val="20"/>
              </w:rPr>
            </w:pP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shd w:val="clear" w:color="auto" w:fill="F2F2F2"/>
          </w:tcPr>
          <w:p w:rsidR="007645F5" w:rsidRPr="0057281A" w:rsidRDefault="007645F5" w:rsidP="00814E02">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7645F5" w:rsidRPr="0012093F" w:rsidRDefault="007645F5" w:rsidP="00814E02">
            <w:pPr>
              <w:jc w:val="right"/>
              <w:rPr>
                <w:b/>
                <w:sz w:val="20"/>
                <w:szCs w:val="20"/>
              </w:rPr>
            </w:pPr>
            <w:r>
              <w:rPr>
                <w:b/>
                <w:sz w:val="20"/>
                <w:szCs w:val="20"/>
              </w:rPr>
              <w:t>0,00</w:t>
            </w:r>
          </w:p>
        </w:tc>
      </w:tr>
      <w:tr w:rsidR="007645F5" w:rsidRPr="00F37A03" w:rsidTr="00814E02">
        <w:tc>
          <w:tcPr>
            <w:tcW w:w="6379" w:type="dxa"/>
            <w:tcBorders>
              <w:top w:val="single" w:sz="4" w:space="0" w:color="auto"/>
              <w:left w:val="single" w:sz="4" w:space="0" w:color="auto"/>
              <w:bottom w:val="single" w:sz="4" w:space="0" w:color="auto"/>
              <w:right w:val="single" w:sz="4" w:space="0" w:color="auto"/>
            </w:tcBorders>
            <w:shd w:val="clear" w:color="auto" w:fill="D9D9D9"/>
          </w:tcPr>
          <w:p w:rsidR="007645F5" w:rsidRPr="0012093F" w:rsidRDefault="007645F5" w:rsidP="00814E02">
            <w:pPr>
              <w:rPr>
                <w:sz w:val="20"/>
                <w:szCs w:val="20"/>
              </w:rPr>
            </w:pPr>
            <w:r w:rsidRPr="0012093F">
              <w:rPr>
                <w:b/>
                <w:sz w:val="20"/>
                <w:szCs w:val="20"/>
              </w:rPr>
              <w:t>Spolu upravená celková suma dlhu obce</w:t>
            </w:r>
            <w:r>
              <w:rPr>
                <w:b/>
                <w:sz w:val="20"/>
                <w:szCs w:val="20"/>
              </w:rPr>
              <w:t xml:space="preserve"> k 31.12.2021</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7645F5" w:rsidRPr="0012093F" w:rsidRDefault="007645F5" w:rsidP="00814E02">
            <w:pPr>
              <w:jc w:val="right"/>
              <w:rPr>
                <w:b/>
                <w:sz w:val="20"/>
                <w:szCs w:val="20"/>
              </w:rPr>
            </w:pPr>
            <w:r>
              <w:rPr>
                <w:b/>
                <w:sz w:val="20"/>
                <w:szCs w:val="20"/>
              </w:rPr>
              <w:t>0,00</w:t>
            </w:r>
          </w:p>
        </w:tc>
      </w:tr>
    </w:tbl>
    <w:p w:rsidR="007645F5" w:rsidRDefault="007645F5" w:rsidP="007645F5">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66"/>
        <w:gridCol w:w="3203"/>
        <w:gridCol w:w="2910"/>
      </w:tblGrid>
      <w:tr w:rsidR="007645F5" w:rsidRPr="00747363" w:rsidTr="00814E02">
        <w:tc>
          <w:tcPr>
            <w:tcW w:w="3119" w:type="dxa"/>
            <w:shd w:val="clear" w:color="auto" w:fill="D9D9D9"/>
          </w:tcPr>
          <w:p w:rsidR="007645F5" w:rsidRPr="006B55AC" w:rsidRDefault="007645F5" w:rsidP="00814E02">
            <w:pPr>
              <w:jc w:val="center"/>
              <w:rPr>
                <w:b/>
                <w:sz w:val="20"/>
                <w:szCs w:val="20"/>
              </w:rPr>
            </w:pPr>
            <w:r w:rsidRPr="006B55AC">
              <w:rPr>
                <w:b/>
                <w:sz w:val="20"/>
                <w:szCs w:val="20"/>
              </w:rPr>
              <w:t>Zostatok istiny k 31.12.</w:t>
            </w:r>
            <w:r>
              <w:rPr>
                <w:b/>
                <w:sz w:val="20"/>
                <w:szCs w:val="20"/>
              </w:rPr>
              <w:t>2022</w:t>
            </w:r>
          </w:p>
        </w:tc>
        <w:tc>
          <w:tcPr>
            <w:tcW w:w="3260" w:type="dxa"/>
            <w:shd w:val="clear" w:color="auto" w:fill="D9D9D9"/>
          </w:tcPr>
          <w:p w:rsidR="007645F5" w:rsidRPr="006B55AC" w:rsidRDefault="007645F5" w:rsidP="00814E02">
            <w:pPr>
              <w:jc w:val="center"/>
              <w:rPr>
                <w:b/>
                <w:sz w:val="20"/>
                <w:szCs w:val="20"/>
              </w:rPr>
            </w:pPr>
            <w:r w:rsidRPr="006B55AC">
              <w:rPr>
                <w:b/>
                <w:sz w:val="20"/>
                <w:szCs w:val="20"/>
              </w:rPr>
              <w:t>Skutočné bežné príjmy k 31.12.</w:t>
            </w:r>
            <w:r>
              <w:rPr>
                <w:b/>
                <w:sz w:val="20"/>
                <w:szCs w:val="20"/>
              </w:rPr>
              <w:t>2021</w:t>
            </w:r>
          </w:p>
        </w:tc>
        <w:tc>
          <w:tcPr>
            <w:tcW w:w="2977" w:type="dxa"/>
            <w:shd w:val="clear" w:color="auto" w:fill="D9D9D9"/>
          </w:tcPr>
          <w:p w:rsidR="007645F5" w:rsidRDefault="007645F5" w:rsidP="00814E02">
            <w:pPr>
              <w:jc w:val="center"/>
              <w:rPr>
                <w:b/>
                <w:sz w:val="20"/>
                <w:szCs w:val="20"/>
              </w:rPr>
            </w:pPr>
            <w:r w:rsidRPr="001B74FA">
              <w:rPr>
                <w:b/>
                <w:sz w:val="20"/>
                <w:szCs w:val="20"/>
              </w:rPr>
              <w:t>§ 17 ods.6 písm. a)</w:t>
            </w:r>
          </w:p>
          <w:p w:rsidR="007645F5" w:rsidRPr="001B74FA" w:rsidRDefault="007645F5" w:rsidP="00814E02">
            <w:pPr>
              <w:jc w:val="center"/>
              <w:rPr>
                <w:b/>
                <w:sz w:val="20"/>
                <w:szCs w:val="20"/>
              </w:rPr>
            </w:pPr>
          </w:p>
        </w:tc>
      </w:tr>
      <w:tr w:rsidR="007645F5" w:rsidRPr="00747363" w:rsidTr="00814E02">
        <w:tc>
          <w:tcPr>
            <w:tcW w:w="3119" w:type="dxa"/>
          </w:tcPr>
          <w:p w:rsidR="007645F5" w:rsidRPr="00D21EDC" w:rsidRDefault="007645F5" w:rsidP="00814E02">
            <w:pPr>
              <w:jc w:val="center"/>
            </w:pPr>
            <w:r>
              <w:t>0,00</w:t>
            </w:r>
          </w:p>
        </w:tc>
        <w:tc>
          <w:tcPr>
            <w:tcW w:w="3260" w:type="dxa"/>
          </w:tcPr>
          <w:p w:rsidR="007645F5" w:rsidRPr="00D21EDC" w:rsidRDefault="007645F5" w:rsidP="00814E02">
            <w:pPr>
              <w:jc w:val="center"/>
            </w:pPr>
            <w:r>
              <w:t>250 756,31</w:t>
            </w:r>
          </w:p>
        </w:tc>
        <w:tc>
          <w:tcPr>
            <w:tcW w:w="2977" w:type="dxa"/>
          </w:tcPr>
          <w:p w:rsidR="007645F5" w:rsidRPr="00747363" w:rsidRDefault="007645F5" w:rsidP="00814E02">
            <w:pPr>
              <w:jc w:val="center"/>
              <w:rPr>
                <w:b/>
              </w:rPr>
            </w:pPr>
            <w:r>
              <w:rPr>
                <w:b/>
              </w:rPr>
              <w:t>0,00 %</w:t>
            </w:r>
          </w:p>
        </w:tc>
      </w:tr>
    </w:tbl>
    <w:p w:rsidR="007645F5" w:rsidRDefault="007645F5" w:rsidP="007645F5">
      <w:pPr>
        <w:jc w:val="both"/>
        <w:rPr>
          <w:b/>
        </w:rPr>
      </w:pPr>
    </w:p>
    <w:p w:rsidR="007645F5" w:rsidRDefault="007645F5" w:rsidP="007645F5">
      <w:pPr>
        <w:jc w:val="both"/>
      </w:pPr>
      <w:r>
        <w:t xml:space="preserve">Zákonná podmienka podľa § 17 ods.6 písm. a) zákona č.583/2004 Z.z. bola splnená. </w:t>
      </w:r>
    </w:p>
    <w:p w:rsidR="007645F5" w:rsidRPr="00643701" w:rsidRDefault="007645F5" w:rsidP="007645F5">
      <w:pPr>
        <w:jc w:val="both"/>
      </w:pPr>
    </w:p>
    <w:p w:rsidR="007645F5" w:rsidRPr="000873F2" w:rsidRDefault="007645F5" w:rsidP="007645F5">
      <w:pPr>
        <w:numPr>
          <w:ilvl w:val="0"/>
          <w:numId w:val="40"/>
        </w:numPr>
        <w:suppressAutoHyphens w:val="0"/>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51"/>
        <w:gridCol w:w="2928"/>
      </w:tblGrid>
      <w:tr w:rsidR="007645F5" w:rsidRPr="00DD22AB" w:rsidTr="00814E02">
        <w:tc>
          <w:tcPr>
            <w:tcW w:w="6379" w:type="dxa"/>
            <w:tcBorders>
              <w:top w:val="single" w:sz="4" w:space="0" w:color="auto"/>
            </w:tcBorders>
            <w:shd w:val="clear" w:color="auto" w:fill="D9D9D9"/>
          </w:tcPr>
          <w:p w:rsidR="007645F5" w:rsidRPr="00DD22AB" w:rsidRDefault="007645F5" w:rsidP="00814E02">
            <w:pPr>
              <w:jc w:val="center"/>
              <w:rPr>
                <w:sz w:val="18"/>
                <w:szCs w:val="18"/>
              </w:rPr>
            </w:pPr>
            <w:r>
              <w:rPr>
                <w:sz w:val="18"/>
                <w:szCs w:val="18"/>
              </w:rPr>
              <w:t>Text</w:t>
            </w:r>
          </w:p>
        </w:tc>
        <w:tc>
          <w:tcPr>
            <w:tcW w:w="2977" w:type="dxa"/>
            <w:tcBorders>
              <w:top w:val="single" w:sz="4" w:space="0" w:color="auto"/>
            </w:tcBorders>
            <w:shd w:val="clear" w:color="auto" w:fill="D9D9D9"/>
          </w:tcPr>
          <w:p w:rsidR="007645F5" w:rsidRPr="00DD22AB" w:rsidRDefault="007645F5" w:rsidP="00814E02">
            <w:pPr>
              <w:jc w:val="center"/>
              <w:rPr>
                <w:sz w:val="18"/>
                <w:szCs w:val="18"/>
              </w:rPr>
            </w:pPr>
            <w:r>
              <w:rPr>
                <w:sz w:val="18"/>
                <w:szCs w:val="18"/>
              </w:rPr>
              <w:t>Suma v EUR</w:t>
            </w:r>
          </w:p>
        </w:tc>
      </w:tr>
      <w:tr w:rsidR="007645F5" w:rsidRPr="0012093F" w:rsidTr="00814E02">
        <w:tc>
          <w:tcPr>
            <w:tcW w:w="6379" w:type="dxa"/>
            <w:shd w:val="clear" w:color="auto" w:fill="F2F2F2"/>
          </w:tcPr>
          <w:p w:rsidR="007645F5" w:rsidRDefault="007645F5" w:rsidP="00814E02">
            <w:pPr>
              <w:rPr>
                <w:b/>
                <w:sz w:val="20"/>
                <w:szCs w:val="20"/>
              </w:rPr>
            </w:pPr>
            <w:r w:rsidRPr="0057281A">
              <w:rPr>
                <w:b/>
                <w:sz w:val="20"/>
                <w:szCs w:val="20"/>
              </w:rPr>
              <w:t>Skutočné bežné príjmy z finančného výkazu FIN 1-12 k 31.12.</w:t>
            </w:r>
            <w:r>
              <w:rPr>
                <w:b/>
                <w:sz w:val="20"/>
                <w:szCs w:val="20"/>
              </w:rPr>
              <w:t>2021</w:t>
            </w:r>
          </w:p>
          <w:p w:rsidR="007645F5" w:rsidRPr="0057281A" w:rsidRDefault="007645F5" w:rsidP="00814E02">
            <w:pPr>
              <w:rPr>
                <w:b/>
                <w:sz w:val="20"/>
                <w:szCs w:val="20"/>
              </w:rPr>
            </w:pPr>
            <w:r>
              <w:rPr>
                <w:b/>
                <w:sz w:val="20"/>
                <w:szCs w:val="20"/>
              </w:rPr>
              <w:t>z toho</w:t>
            </w:r>
            <w:r w:rsidRPr="0057281A">
              <w:rPr>
                <w:b/>
                <w:sz w:val="20"/>
                <w:szCs w:val="20"/>
              </w:rPr>
              <w:t xml:space="preserve">: </w:t>
            </w:r>
          </w:p>
        </w:tc>
        <w:tc>
          <w:tcPr>
            <w:tcW w:w="2977" w:type="dxa"/>
          </w:tcPr>
          <w:p w:rsidR="007645F5" w:rsidRPr="0012093F" w:rsidRDefault="007645F5" w:rsidP="00814E02">
            <w:pPr>
              <w:jc w:val="right"/>
              <w:rPr>
                <w:b/>
                <w:sz w:val="20"/>
                <w:szCs w:val="20"/>
              </w:rPr>
            </w:pPr>
            <w:r>
              <w:rPr>
                <w:b/>
                <w:sz w:val="20"/>
                <w:szCs w:val="20"/>
              </w:rPr>
              <w:t>250 756,31</w:t>
            </w:r>
          </w:p>
        </w:tc>
      </w:tr>
      <w:tr w:rsidR="007645F5" w:rsidRPr="0012093F" w:rsidTr="00814E02">
        <w:tc>
          <w:tcPr>
            <w:tcW w:w="6379" w:type="dxa"/>
          </w:tcPr>
          <w:p w:rsidR="007645F5" w:rsidRPr="0017208F" w:rsidRDefault="007645F5" w:rsidP="007645F5">
            <w:pPr>
              <w:numPr>
                <w:ilvl w:val="0"/>
                <w:numId w:val="37"/>
              </w:numPr>
              <w:tabs>
                <w:tab w:val="clear" w:pos="720"/>
                <w:tab w:val="num" w:pos="318"/>
              </w:tabs>
              <w:suppressAutoHyphens w:val="0"/>
              <w:ind w:left="318" w:hanging="142"/>
              <w:rPr>
                <w:sz w:val="20"/>
                <w:szCs w:val="20"/>
              </w:rPr>
            </w:pPr>
            <w:r w:rsidRPr="0017208F">
              <w:rPr>
                <w:sz w:val="20"/>
                <w:szCs w:val="20"/>
              </w:rPr>
              <w:t xml:space="preserve">skutočné bežné príjmy obce </w:t>
            </w:r>
          </w:p>
        </w:tc>
        <w:tc>
          <w:tcPr>
            <w:tcW w:w="2977" w:type="dxa"/>
          </w:tcPr>
          <w:p w:rsidR="007645F5" w:rsidRPr="0012093F" w:rsidRDefault="007645F5" w:rsidP="00814E02">
            <w:pPr>
              <w:jc w:val="right"/>
              <w:rPr>
                <w:b/>
                <w:sz w:val="20"/>
                <w:szCs w:val="20"/>
              </w:rPr>
            </w:pPr>
            <w:r>
              <w:rPr>
                <w:b/>
                <w:sz w:val="20"/>
                <w:szCs w:val="20"/>
              </w:rPr>
              <w:t>250 756,31</w:t>
            </w:r>
          </w:p>
        </w:tc>
      </w:tr>
      <w:tr w:rsidR="007645F5" w:rsidRPr="0012093F" w:rsidTr="00814E02">
        <w:tc>
          <w:tcPr>
            <w:tcW w:w="6379" w:type="dxa"/>
          </w:tcPr>
          <w:p w:rsidR="007645F5" w:rsidRPr="0017208F" w:rsidRDefault="007645F5" w:rsidP="007645F5">
            <w:pPr>
              <w:numPr>
                <w:ilvl w:val="0"/>
                <w:numId w:val="37"/>
              </w:numPr>
              <w:tabs>
                <w:tab w:val="clear" w:pos="720"/>
                <w:tab w:val="num" w:pos="318"/>
              </w:tabs>
              <w:suppressAutoHyphens w:val="0"/>
              <w:ind w:left="318" w:hanging="142"/>
              <w:rPr>
                <w:sz w:val="20"/>
                <w:szCs w:val="20"/>
              </w:rPr>
            </w:pPr>
            <w:r w:rsidRPr="0017208F">
              <w:rPr>
                <w:sz w:val="20"/>
                <w:szCs w:val="20"/>
              </w:rPr>
              <w:t xml:space="preserve">skutočné bežné príjmy RO </w:t>
            </w:r>
          </w:p>
        </w:tc>
        <w:tc>
          <w:tcPr>
            <w:tcW w:w="2977" w:type="dxa"/>
          </w:tcPr>
          <w:p w:rsidR="007645F5" w:rsidRPr="0012093F" w:rsidRDefault="007645F5" w:rsidP="00814E02">
            <w:pPr>
              <w:jc w:val="right"/>
              <w:rPr>
                <w:b/>
                <w:sz w:val="20"/>
                <w:szCs w:val="20"/>
              </w:rPr>
            </w:pPr>
            <w:r>
              <w:rPr>
                <w:b/>
                <w:sz w:val="20"/>
                <w:szCs w:val="20"/>
              </w:rPr>
              <w:t>0,00</w:t>
            </w:r>
          </w:p>
        </w:tc>
      </w:tr>
      <w:tr w:rsidR="007645F5" w:rsidRPr="0012093F" w:rsidTr="00814E02">
        <w:tc>
          <w:tcPr>
            <w:tcW w:w="6379" w:type="dxa"/>
            <w:shd w:val="clear" w:color="auto" w:fill="F2F2F2"/>
          </w:tcPr>
          <w:p w:rsidR="007645F5" w:rsidRPr="0012093F" w:rsidRDefault="007645F5" w:rsidP="00814E02">
            <w:pPr>
              <w:rPr>
                <w:b/>
                <w:sz w:val="20"/>
                <w:szCs w:val="20"/>
              </w:rPr>
            </w:pPr>
            <w:r w:rsidRPr="0012093F">
              <w:rPr>
                <w:b/>
                <w:sz w:val="20"/>
                <w:szCs w:val="20"/>
              </w:rPr>
              <w:t>Spolu</w:t>
            </w:r>
            <w:r>
              <w:rPr>
                <w:b/>
                <w:sz w:val="20"/>
                <w:szCs w:val="20"/>
              </w:rPr>
              <w:t xml:space="preserve"> bežné príjmy obce a RO k 31.12.2021</w:t>
            </w:r>
          </w:p>
        </w:tc>
        <w:tc>
          <w:tcPr>
            <w:tcW w:w="2977" w:type="dxa"/>
            <w:shd w:val="clear" w:color="auto" w:fill="F2F2F2"/>
          </w:tcPr>
          <w:p w:rsidR="007645F5" w:rsidRPr="0012093F" w:rsidRDefault="007645F5" w:rsidP="00814E02">
            <w:pPr>
              <w:jc w:val="right"/>
              <w:rPr>
                <w:b/>
                <w:sz w:val="20"/>
                <w:szCs w:val="20"/>
              </w:rPr>
            </w:pPr>
            <w:r>
              <w:rPr>
                <w:b/>
                <w:sz w:val="20"/>
                <w:szCs w:val="20"/>
              </w:rPr>
              <w:t>250 756,31</w:t>
            </w:r>
          </w:p>
        </w:tc>
      </w:tr>
      <w:tr w:rsidR="007645F5" w:rsidRPr="0012093F" w:rsidTr="00814E02">
        <w:tc>
          <w:tcPr>
            <w:tcW w:w="6379" w:type="dxa"/>
            <w:shd w:val="clear" w:color="auto" w:fill="FFFFFF"/>
          </w:tcPr>
          <w:p w:rsidR="007645F5" w:rsidRDefault="007645F5" w:rsidP="00814E02">
            <w:pPr>
              <w:rPr>
                <w:b/>
                <w:sz w:val="20"/>
                <w:szCs w:val="20"/>
              </w:rPr>
            </w:pP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12093F" w:rsidRDefault="007645F5" w:rsidP="00814E02">
            <w:pPr>
              <w:rPr>
                <w:b/>
                <w:sz w:val="20"/>
                <w:szCs w:val="20"/>
              </w:rPr>
            </w:pPr>
            <w:r>
              <w:rPr>
                <w:b/>
                <w:sz w:val="20"/>
                <w:szCs w:val="20"/>
              </w:rPr>
              <w:t>Bežné príjmy obce a RO upravené o účelovo určené:</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57281A" w:rsidRDefault="007645F5" w:rsidP="007645F5">
            <w:pPr>
              <w:numPr>
                <w:ilvl w:val="0"/>
                <w:numId w:val="37"/>
              </w:numPr>
              <w:tabs>
                <w:tab w:val="clear" w:pos="720"/>
                <w:tab w:val="num" w:pos="318"/>
              </w:tabs>
              <w:suppressAutoHyphens w:val="0"/>
              <w:ind w:left="318" w:hanging="142"/>
              <w:rPr>
                <w:sz w:val="20"/>
                <w:szCs w:val="20"/>
              </w:rPr>
            </w:pPr>
            <w:r w:rsidRPr="0057281A">
              <w:rPr>
                <w:sz w:val="20"/>
                <w:szCs w:val="20"/>
              </w:rPr>
              <w:t>dotácie na prenesený výkon štátnej správy</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Default="007645F5" w:rsidP="007645F5">
            <w:pPr>
              <w:numPr>
                <w:ilvl w:val="0"/>
                <w:numId w:val="37"/>
              </w:numPr>
              <w:tabs>
                <w:tab w:val="clear" w:pos="720"/>
                <w:tab w:val="num" w:pos="318"/>
              </w:tabs>
              <w:suppressAutoHyphens w:val="0"/>
              <w:ind w:left="318" w:hanging="142"/>
              <w:rPr>
                <w:sz w:val="20"/>
                <w:szCs w:val="20"/>
              </w:rPr>
            </w:pPr>
            <w:r>
              <w:rPr>
                <w:sz w:val="20"/>
                <w:szCs w:val="20"/>
              </w:rPr>
              <w:t>dotácie zo ŠR</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57281A" w:rsidRDefault="007645F5" w:rsidP="007645F5">
            <w:pPr>
              <w:numPr>
                <w:ilvl w:val="0"/>
                <w:numId w:val="37"/>
              </w:numPr>
              <w:tabs>
                <w:tab w:val="clear" w:pos="720"/>
                <w:tab w:val="num" w:pos="318"/>
              </w:tabs>
              <w:suppressAutoHyphens w:val="0"/>
              <w:ind w:left="318" w:hanging="142"/>
              <w:rPr>
                <w:sz w:val="20"/>
                <w:szCs w:val="20"/>
              </w:rPr>
            </w:pPr>
            <w:r>
              <w:rPr>
                <w:sz w:val="20"/>
                <w:szCs w:val="20"/>
              </w:rPr>
              <w:t>dotácie z MF SR ....</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57281A" w:rsidRDefault="007645F5" w:rsidP="007645F5">
            <w:pPr>
              <w:numPr>
                <w:ilvl w:val="0"/>
                <w:numId w:val="37"/>
              </w:numPr>
              <w:tabs>
                <w:tab w:val="clear" w:pos="720"/>
                <w:tab w:val="num" w:pos="318"/>
              </w:tabs>
              <w:suppressAutoHyphens w:val="0"/>
              <w:ind w:left="318" w:hanging="142"/>
              <w:rPr>
                <w:sz w:val="20"/>
                <w:szCs w:val="20"/>
              </w:rPr>
            </w:pPr>
            <w:r w:rsidRPr="0057281A">
              <w:rPr>
                <w:sz w:val="20"/>
                <w:szCs w:val="20"/>
              </w:rPr>
              <w:lastRenderedPageBreak/>
              <w:t>príjmy z náhradnej výsadby drevín</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57281A" w:rsidRDefault="007645F5" w:rsidP="007645F5">
            <w:pPr>
              <w:numPr>
                <w:ilvl w:val="0"/>
                <w:numId w:val="37"/>
              </w:numPr>
              <w:tabs>
                <w:tab w:val="clear" w:pos="720"/>
                <w:tab w:val="num" w:pos="318"/>
              </w:tabs>
              <w:suppressAutoHyphens w:val="0"/>
              <w:ind w:left="318" w:hanging="142"/>
              <w:rPr>
                <w:sz w:val="20"/>
                <w:szCs w:val="20"/>
              </w:rPr>
            </w:pPr>
            <w:r>
              <w:rPr>
                <w:sz w:val="20"/>
                <w:szCs w:val="20"/>
              </w:rPr>
              <w:t xml:space="preserve">účelovo určené peňažné dary </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57281A" w:rsidRDefault="007645F5" w:rsidP="007645F5">
            <w:pPr>
              <w:numPr>
                <w:ilvl w:val="0"/>
                <w:numId w:val="37"/>
              </w:numPr>
              <w:tabs>
                <w:tab w:val="clear" w:pos="720"/>
                <w:tab w:val="num" w:pos="318"/>
              </w:tabs>
              <w:suppressAutoHyphens w:val="0"/>
              <w:ind w:left="318" w:hanging="142"/>
              <w:rPr>
                <w:sz w:val="20"/>
                <w:szCs w:val="20"/>
              </w:rPr>
            </w:pPr>
            <w:r>
              <w:rPr>
                <w:sz w:val="20"/>
                <w:szCs w:val="20"/>
              </w:rPr>
              <w:t>dotácie zo zahraničia</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57281A" w:rsidRDefault="007645F5" w:rsidP="007645F5">
            <w:pPr>
              <w:numPr>
                <w:ilvl w:val="0"/>
                <w:numId w:val="37"/>
              </w:numPr>
              <w:tabs>
                <w:tab w:val="clear" w:pos="720"/>
                <w:tab w:val="num" w:pos="318"/>
              </w:tabs>
              <w:suppressAutoHyphens w:val="0"/>
              <w:ind w:left="318" w:hanging="142"/>
              <w:rPr>
                <w:sz w:val="20"/>
                <w:szCs w:val="20"/>
              </w:rPr>
            </w:pPr>
            <w:r>
              <w:rPr>
                <w:sz w:val="20"/>
                <w:szCs w:val="20"/>
              </w:rPr>
              <w:t>dotácie z Eurofondov  (UPSVaR)</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2F2F2"/>
          </w:tcPr>
          <w:p w:rsidR="007645F5" w:rsidRPr="0012093F" w:rsidRDefault="007645F5" w:rsidP="00814E02">
            <w:pPr>
              <w:rPr>
                <w:b/>
                <w:sz w:val="20"/>
                <w:szCs w:val="20"/>
              </w:rPr>
            </w:pPr>
            <w:r>
              <w:rPr>
                <w:b/>
                <w:sz w:val="20"/>
                <w:szCs w:val="20"/>
              </w:rPr>
              <w:t>Spolu bežné príjmy obce a RO účelovo určené k 31.12.2021</w:t>
            </w:r>
          </w:p>
        </w:tc>
        <w:tc>
          <w:tcPr>
            <w:tcW w:w="2977" w:type="dxa"/>
            <w:shd w:val="clear" w:color="auto" w:fill="F2F2F2"/>
          </w:tcPr>
          <w:p w:rsidR="007645F5" w:rsidRPr="0012093F" w:rsidRDefault="007645F5" w:rsidP="00814E02">
            <w:pPr>
              <w:jc w:val="right"/>
              <w:rPr>
                <w:b/>
                <w:sz w:val="20"/>
                <w:szCs w:val="20"/>
              </w:rPr>
            </w:pPr>
          </w:p>
        </w:tc>
      </w:tr>
      <w:tr w:rsidR="007645F5" w:rsidRPr="0012093F" w:rsidTr="00814E02">
        <w:tc>
          <w:tcPr>
            <w:tcW w:w="6379" w:type="dxa"/>
            <w:shd w:val="clear" w:color="auto" w:fill="D9D9D9"/>
          </w:tcPr>
          <w:p w:rsidR="007645F5" w:rsidRPr="0012093F" w:rsidRDefault="007645F5" w:rsidP="00814E02">
            <w:pPr>
              <w:rPr>
                <w:b/>
                <w:sz w:val="20"/>
                <w:szCs w:val="20"/>
              </w:rPr>
            </w:pPr>
            <w:r>
              <w:rPr>
                <w:b/>
                <w:sz w:val="20"/>
                <w:szCs w:val="20"/>
              </w:rPr>
              <w:t xml:space="preserve">Spolu </w:t>
            </w:r>
            <w:r w:rsidRPr="00120362">
              <w:rPr>
                <w:b/>
                <w:sz w:val="20"/>
                <w:szCs w:val="20"/>
              </w:rPr>
              <w:t>upravené</w:t>
            </w:r>
            <w:r w:rsidRPr="00972B53">
              <w:rPr>
                <w:b/>
                <w:color w:val="FF0000"/>
                <w:sz w:val="20"/>
                <w:szCs w:val="20"/>
              </w:rPr>
              <w:t xml:space="preserve"> </w:t>
            </w:r>
            <w:r>
              <w:rPr>
                <w:b/>
                <w:sz w:val="20"/>
                <w:szCs w:val="20"/>
              </w:rPr>
              <w:t>bežné príjmy k 31.12.2021*</w:t>
            </w:r>
          </w:p>
        </w:tc>
        <w:tc>
          <w:tcPr>
            <w:tcW w:w="2977" w:type="dxa"/>
            <w:shd w:val="clear" w:color="auto" w:fill="D9D9D9"/>
          </w:tcPr>
          <w:p w:rsidR="007645F5" w:rsidRPr="0012093F" w:rsidRDefault="007645F5" w:rsidP="00814E02">
            <w:pPr>
              <w:jc w:val="right"/>
              <w:rPr>
                <w:b/>
                <w:sz w:val="20"/>
                <w:szCs w:val="20"/>
              </w:rPr>
            </w:pPr>
          </w:p>
        </w:tc>
      </w:tr>
      <w:tr w:rsidR="007645F5" w:rsidRPr="0012093F" w:rsidTr="00814E02">
        <w:tc>
          <w:tcPr>
            <w:tcW w:w="6379" w:type="dxa"/>
            <w:shd w:val="clear" w:color="auto" w:fill="F2F2F2"/>
          </w:tcPr>
          <w:p w:rsidR="007645F5" w:rsidRDefault="007645F5" w:rsidP="00814E02">
            <w:pPr>
              <w:rPr>
                <w:b/>
                <w:sz w:val="20"/>
                <w:szCs w:val="20"/>
              </w:rPr>
            </w:pPr>
            <w:r>
              <w:rPr>
                <w:b/>
                <w:sz w:val="20"/>
                <w:szCs w:val="20"/>
              </w:rPr>
              <w:t xml:space="preserve">Splátky istiny a úrokov </w:t>
            </w:r>
            <w:r w:rsidRPr="0057281A">
              <w:rPr>
                <w:b/>
                <w:sz w:val="20"/>
                <w:szCs w:val="20"/>
              </w:rPr>
              <w:t>z finančného výkazu FIN 1-12 k 31.</w:t>
            </w:r>
            <w:r>
              <w:rPr>
                <w:b/>
                <w:sz w:val="20"/>
                <w:szCs w:val="20"/>
              </w:rPr>
              <w:t xml:space="preserve">12.2022 s výnimkou jednorazového predčasného splatenia: </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F73296" w:rsidRDefault="007645F5" w:rsidP="007645F5">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4</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F73296" w:rsidRDefault="007645F5" w:rsidP="007645F5">
            <w:pPr>
              <w:numPr>
                <w:ilvl w:val="0"/>
                <w:numId w:val="37"/>
              </w:numPr>
              <w:tabs>
                <w:tab w:val="clear" w:pos="720"/>
                <w:tab w:val="num" w:pos="318"/>
              </w:tabs>
              <w:suppressAutoHyphens w:val="0"/>
              <w:ind w:left="318" w:hanging="142"/>
              <w:rPr>
                <w:sz w:val="20"/>
                <w:szCs w:val="20"/>
              </w:rPr>
            </w:pPr>
            <w:r>
              <w:rPr>
                <w:sz w:val="20"/>
                <w:szCs w:val="20"/>
              </w:rPr>
              <w:t>821005</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F73296" w:rsidRDefault="007645F5" w:rsidP="007645F5">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7</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F73296" w:rsidRDefault="007645F5" w:rsidP="007645F5">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9</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Default="007645F5" w:rsidP="007645F5">
            <w:pPr>
              <w:numPr>
                <w:ilvl w:val="0"/>
                <w:numId w:val="37"/>
              </w:numPr>
              <w:tabs>
                <w:tab w:val="clear" w:pos="720"/>
                <w:tab w:val="num" w:pos="318"/>
              </w:tabs>
              <w:suppressAutoHyphens w:val="0"/>
              <w:ind w:left="318" w:hanging="142"/>
              <w:rPr>
                <w:b/>
                <w:sz w:val="20"/>
                <w:szCs w:val="20"/>
              </w:rPr>
            </w:pPr>
            <w:r w:rsidRPr="00F73296">
              <w:rPr>
                <w:sz w:val="20"/>
                <w:szCs w:val="20"/>
              </w:rPr>
              <w:t>651002</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F73296" w:rsidRDefault="007645F5" w:rsidP="007645F5">
            <w:pPr>
              <w:numPr>
                <w:ilvl w:val="0"/>
                <w:numId w:val="37"/>
              </w:numPr>
              <w:tabs>
                <w:tab w:val="clear" w:pos="720"/>
                <w:tab w:val="num" w:pos="318"/>
              </w:tabs>
              <w:suppressAutoHyphens w:val="0"/>
              <w:ind w:left="318" w:hanging="142"/>
              <w:rPr>
                <w:sz w:val="20"/>
                <w:szCs w:val="20"/>
              </w:rPr>
            </w:pPr>
            <w:r>
              <w:rPr>
                <w:sz w:val="20"/>
                <w:szCs w:val="20"/>
              </w:rPr>
              <w:t>651003</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FFFFFF"/>
          </w:tcPr>
          <w:p w:rsidR="007645F5" w:rsidRPr="00F73296" w:rsidRDefault="007645F5" w:rsidP="007645F5">
            <w:pPr>
              <w:numPr>
                <w:ilvl w:val="0"/>
                <w:numId w:val="37"/>
              </w:numPr>
              <w:tabs>
                <w:tab w:val="clear" w:pos="720"/>
                <w:tab w:val="num" w:pos="318"/>
              </w:tabs>
              <w:suppressAutoHyphens w:val="0"/>
              <w:ind w:left="318" w:hanging="142"/>
              <w:rPr>
                <w:sz w:val="20"/>
                <w:szCs w:val="20"/>
              </w:rPr>
            </w:pPr>
            <w:r>
              <w:rPr>
                <w:sz w:val="20"/>
                <w:szCs w:val="20"/>
              </w:rPr>
              <w:t>651004</w:t>
            </w:r>
          </w:p>
        </w:tc>
        <w:tc>
          <w:tcPr>
            <w:tcW w:w="2977" w:type="dxa"/>
            <w:shd w:val="clear" w:color="auto" w:fill="FFFFFF"/>
          </w:tcPr>
          <w:p w:rsidR="007645F5" w:rsidRPr="0012093F" w:rsidRDefault="007645F5" w:rsidP="00814E02">
            <w:pPr>
              <w:jc w:val="right"/>
              <w:rPr>
                <w:b/>
                <w:sz w:val="20"/>
                <w:szCs w:val="20"/>
              </w:rPr>
            </w:pPr>
          </w:p>
        </w:tc>
      </w:tr>
      <w:tr w:rsidR="007645F5" w:rsidRPr="0012093F" w:rsidTr="00814E02">
        <w:tc>
          <w:tcPr>
            <w:tcW w:w="6379" w:type="dxa"/>
            <w:shd w:val="clear" w:color="auto" w:fill="D9D9D9"/>
          </w:tcPr>
          <w:p w:rsidR="007645F5" w:rsidRPr="00F73296" w:rsidRDefault="007645F5" w:rsidP="00814E02">
            <w:pPr>
              <w:rPr>
                <w:b/>
                <w:sz w:val="20"/>
                <w:szCs w:val="20"/>
              </w:rPr>
            </w:pPr>
            <w:r w:rsidRPr="00F73296">
              <w:rPr>
                <w:b/>
                <w:sz w:val="20"/>
                <w:szCs w:val="20"/>
              </w:rPr>
              <w:t>Spolu splátky istiny a úrokov k 31.12.</w:t>
            </w:r>
            <w:r>
              <w:rPr>
                <w:b/>
                <w:sz w:val="20"/>
                <w:szCs w:val="20"/>
              </w:rPr>
              <w:t>2022**</w:t>
            </w:r>
          </w:p>
        </w:tc>
        <w:tc>
          <w:tcPr>
            <w:tcW w:w="2977" w:type="dxa"/>
            <w:shd w:val="clear" w:color="auto" w:fill="D9D9D9"/>
          </w:tcPr>
          <w:p w:rsidR="007645F5" w:rsidRPr="0012093F" w:rsidRDefault="007645F5" w:rsidP="00814E02">
            <w:pPr>
              <w:jc w:val="right"/>
              <w:rPr>
                <w:b/>
                <w:sz w:val="20"/>
                <w:szCs w:val="20"/>
              </w:rPr>
            </w:pPr>
            <w:r>
              <w:rPr>
                <w:b/>
                <w:sz w:val="20"/>
                <w:szCs w:val="20"/>
              </w:rPr>
              <w:t>0,00</w:t>
            </w:r>
          </w:p>
        </w:tc>
      </w:tr>
    </w:tbl>
    <w:p w:rsidR="007645F5" w:rsidRDefault="007645F5" w:rsidP="007645F5">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6"/>
        <w:gridCol w:w="3070"/>
        <w:gridCol w:w="2913"/>
      </w:tblGrid>
      <w:tr w:rsidR="007645F5" w:rsidRPr="00747363" w:rsidTr="00814E02">
        <w:tc>
          <w:tcPr>
            <w:tcW w:w="3261" w:type="dxa"/>
            <w:shd w:val="clear" w:color="auto" w:fill="D9D9D9"/>
          </w:tcPr>
          <w:p w:rsidR="007645F5" w:rsidRPr="006B55AC" w:rsidRDefault="007645F5" w:rsidP="00814E02">
            <w:pPr>
              <w:jc w:val="center"/>
              <w:rPr>
                <w:b/>
                <w:sz w:val="20"/>
                <w:szCs w:val="20"/>
              </w:rPr>
            </w:pPr>
            <w:r>
              <w:rPr>
                <w:b/>
                <w:sz w:val="20"/>
                <w:szCs w:val="20"/>
              </w:rPr>
              <w:t>Suma ročných splátok vrátane úhrady výnosov za rok 2022**</w:t>
            </w:r>
          </w:p>
        </w:tc>
        <w:tc>
          <w:tcPr>
            <w:tcW w:w="3118" w:type="dxa"/>
            <w:shd w:val="clear" w:color="auto" w:fill="D9D9D9"/>
          </w:tcPr>
          <w:p w:rsidR="007645F5" w:rsidRPr="006B55AC" w:rsidRDefault="007645F5" w:rsidP="00814E02">
            <w:pPr>
              <w:jc w:val="center"/>
              <w:rPr>
                <w:b/>
                <w:sz w:val="20"/>
                <w:szCs w:val="20"/>
              </w:rPr>
            </w:pPr>
            <w:r w:rsidRPr="006B55AC">
              <w:rPr>
                <w:b/>
                <w:sz w:val="20"/>
                <w:szCs w:val="20"/>
              </w:rPr>
              <w:t xml:space="preserve">Skutočné </w:t>
            </w:r>
            <w:r w:rsidRPr="00562AA4">
              <w:rPr>
                <w:b/>
                <w:color w:val="FF0000"/>
                <w:sz w:val="20"/>
                <w:szCs w:val="20"/>
              </w:rPr>
              <w:t xml:space="preserve"> </w:t>
            </w:r>
            <w:r w:rsidRPr="006B55AC">
              <w:rPr>
                <w:b/>
                <w:sz w:val="20"/>
                <w:szCs w:val="20"/>
              </w:rPr>
              <w:t>bežné príjmy k 31.12.</w:t>
            </w:r>
            <w:r>
              <w:rPr>
                <w:b/>
                <w:sz w:val="20"/>
                <w:szCs w:val="20"/>
              </w:rPr>
              <w:t>2021*</w:t>
            </w:r>
          </w:p>
        </w:tc>
        <w:tc>
          <w:tcPr>
            <w:tcW w:w="2977" w:type="dxa"/>
            <w:shd w:val="clear" w:color="auto" w:fill="D9D9D9"/>
          </w:tcPr>
          <w:p w:rsidR="007645F5" w:rsidRPr="001B74FA" w:rsidRDefault="007645F5" w:rsidP="00814E02">
            <w:pPr>
              <w:jc w:val="center"/>
              <w:rPr>
                <w:b/>
                <w:sz w:val="20"/>
                <w:szCs w:val="20"/>
              </w:rPr>
            </w:pPr>
            <w:r w:rsidRPr="001B74FA">
              <w:rPr>
                <w:b/>
                <w:sz w:val="20"/>
                <w:szCs w:val="20"/>
              </w:rPr>
              <w:t>§ 17 ods.6 písm. b)</w:t>
            </w:r>
          </w:p>
        </w:tc>
      </w:tr>
      <w:tr w:rsidR="007645F5" w:rsidRPr="00747363" w:rsidTr="00814E02">
        <w:tc>
          <w:tcPr>
            <w:tcW w:w="3261" w:type="dxa"/>
          </w:tcPr>
          <w:p w:rsidR="007645F5" w:rsidRPr="00D21EDC" w:rsidRDefault="007645F5" w:rsidP="00814E02">
            <w:pPr>
              <w:jc w:val="center"/>
            </w:pPr>
            <w:r>
              <w:t>0,00</w:t>
            </w:r>
          </w:p>
        </w:tc>
        <w:tc>
          <w:tcPr>
            <w:tcW w:w="3118" w:type="dxa"/>
          </w:tcPr>
          <w:p w:rsidR="007645F5" w:rsidRPr="00D21EDC" w:rsidRDefault="007645F5" w:rsidP="00814E02">
            <w:pPr>
              <w:jc w:val="center"/>
            </w:pPr>
            <w:r>
              <w:t>250 756,31</w:t>
            </w:r>
          </w:p>
        </w:tc>
        <w:tc>
          <w:tcPr>
            <w:tcW w:w="2977" w:type="dxa"/>
          </w:tcPr>
          <w:p w:rsidR="007645F5" w:rsidRPr="00747363" w:rsidRDefault="007645F5" w:rsidP="00814E02">
            <w:pPr>
              <w:jc w:val="center"/>
              <w:rPr>
                <w:b/>
              </w:rPr>
            </w:pPr>
            <w:r>
              <w:rPr>
                <w:b/>
              </w:rPr>
              <w:t>0,00 %</w:t>
            </w:r>
          </w:p>
        </w:tc>
      </w:tr>
    </w:tbl>
    <w:p w:rsidR="007645F5" w:rsidRDefault="007645F5" w:rsidP="007645F5">
      <w:pPr>
        <w:ind w:left="360"/>
        <w:jc w:val="both"/>
      </w:pPr>
    </w:p>
    <w:p w:rsidR="007645F5" w:rsidRDefault="007645F5" w:rsidP="007645F5">
      <w:pPr>
        <w:jc w:val="both"/>
      </w:pPr>
      <w:r>
        <w:t xml:space="preserve">Zákonná podmienka podľa § 17 ods.6 písm. b) zákona č.583/2004 Z.z. bola splnená. </w:t>
      </w:r>
    </w:p>
    <w:p w:rsidR="007645F5" w:rsidRDefault="007645F5" w:rsidP="007645F5">
      <w:pPr>
        <w:jc w:val="both"/>
      </w:pPr>
    </w:p>
    <w:p w:rsidR="007645F5" w:rsidRDefault="007645F5" w:rsidP="007645F5">
      <w:pPr>
        <w:tabs>
          <w:tab w:val="left" w:pos="284"/>
        </w:tabs>
        <w:ind w:left="284"/>
        <w:jc w:val="both"/>
      </w:pPr>
    </w:p>
    <w:p w:rsidR="007645F5" w:rsidRPr="00450B8A" w:rsidRDefault="00450B8A" w:rsidP="007645F5">
      <w:pPr>
        <w:jc w:val="both"/>
        <w:rPr>
          <w:b/>
        </w:rPr>
      </w:pPr>
      <w:r w:rsidRPr="00450B8A">
        <w:rPr>
          <w:b/>
        </w:rPr>
        <w:t>Predpokladaný budúci vývoj činnosti:</w:t>
      </w:r>
    </w:p>
    <w:p w:rsidR="00450B8A" w:rsidRDefault="00450B8A" w:rsidP="007645F5">
      <w:pPr>
        <w:jc w:val="both"/>
      </w:pPr>
    </w:p>
    <w:p w:rsidR="00450B8A" w:rsidRDefault="00450B8A" w:rsidP="00450B8A">
      <w:pPr>
        <w:numPr>
          <w:ilvl w:val="0"/>
          <w:numId w:val="37"/>
        </w:numPr>
        <w:jc w:val="both"/>
      </w:pPr>
      <w:r>
        <w:t>Kamerový systém</w:t>
      </w:r>
    </w:p>
    <w:p w:rsidR="00450B8A" w:rsidRDefault="00450B8A" w:rsidP="00450B8A">
      <w:pPr>
        <w:numPr>
          <w:ilvl w:val="0"/>
          <w:numId w:val="37"/>
        </w:numPr>
        <w:jc w:val="both"/>
      </w:pPr>
      <w:r>
        <w:t>Chodníky v obci</w:t>
      </w:r>
    </w:p>
    <w:p w:rsidR="00450B8A" w:rsidRDefault="00450B8A" w:rsidP="00450B8A">
      <w:pPr>
        <w:ind w:left="720"/>
        <w:jc w:val="both"/>
      </w:pPr>
    </w:p>
    <w:p w:rsidR="00450B8A" w:rsidRDefault="00450B8A" w:rsidP="00450B8A">
      <w:pPr>
        <w:jc w:val="both"/>
        <w:rPr>
          <w:b/>
        </w:rPr>
      </w:pPr>
      <w:r>
        <w:rPr>
          <w:b/>
        </w:rPr>
        <w:t xml:space="preserve">Udalosti osobitného významu po skončení účtovného obdobia </w:t>
      </w:r>
    </w:p>
    <w:p w:rsidR="00450B8A" w:rsidRDefault="00450B8A" w:rsidP="00450B8A">
      <w:pPr>
        <w:ind w:left="720"/>
        <w:jc w:val="both"/>
      </w:pPr>
      <w:r>
        <w:t>Obec nezaznamenala žiadnu udalosť osobitného významu po skončení účtovného obdobia</w:t>
      </w:r>
    </w:p>
    <w:sectPr w:rsidR="00450B8A"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0BCE" w:rsidRDefault="00C10BCE" w:rsidP="002820A6">
      <w:r>
        <w:separator/>
      </w:r>
    </w:p>
  </w:endnote>
  <w:endnote w:type="continuationSeparator" w:id="1">
    <w:p w:rsidR="00C10BCE" w:rsidRDefault="00C10BCE" w:rsidP="002820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02"/>
    <w:family w:val="auto"/>
    <w:notTrueType/>
    <w:pitch w:val="default"/>
    <w:sig w:usb0="00000000" w:usb1="00000000" w:usb2="00000000" w:usb3="00000000" w:csb0="0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C62" w:rsidRDefault="0051779B">
    <w:pPr>
      <w:pStyle w:val="Pta"/>
      <w:ind w:right="360"/>
    </w:pPr>
    <w:r>
      <w:rPr>
        <w:noProof/>
        <w:lang w:eastAsia="sk-SK"/>
      </w:rPr>
      <w:pict>
        <v:shapetype id="_x0000_t202" coordsize="21600,21600" o:spt="202" path="m,l,21600r21600,l21600,xe">
          <v:stroke joinstyle="miter"/>
          <v:path gradientshapeok="t" o:connecttype="rect"/>
        </v:shapetype>
        <v:shape id="_x0000_s2049" type="#_x0000_t202" style="position:absolute;margin-left:-101.7pt;margin-top:.05pt;width:21.6pt;height:13.3pt;z-index:1;mso-wrap-distance-left:0;mso-wrap-distance-right:0;mso-position-horizontal:right;mso-position-horizontal-relative:margin" stroked="f">
          <v:fill color2="black"/>
          <v:textbox inset="0,0,0,0">
            <w:txbxContent>
              <w:p w:rsidR="00466C62" w:rsidRDefault="0051779B">
                <w:pPr>
                  <w:pStyle w:val="Pta"/>
                </w:pPr>
                <w:r>
                  <w:rPr>
                    <w:rStyle w:val="slostrany"/>
                  </w:rPr>
                  <w:fldChar w:fldCharType="begin"/>
                </w:r>
                <w:r w:rsidR="00466C62">
                  <w:rPr>
                    <w:rStyle w:val="slostrany"/>
                  </w:rPr>
                  <w:instrText xml:space="preserve"> PAGE \*ARABIC </w:instrText>
                </w:r>
                <w:r>
                  <w:rPr>
                    <w:rStyle w:val="slostrany"/>
                  </w:rPr>
                  <w:fldChar w:fldCharType="separate"/>
                </w:r>
                <w:r w:rsidR="00574BAC">
                  <w:rPr>
                    <w:rStyle w:val="slostrany"/>
                    <w:noProof/>
                  </w:rPr>
                  <w:t>1</w:t>
                </w:r>
                <w:r>
                  <w:rPr>
                    <w:rStyle w:val="slostrany"/>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0BCE" w:rsidRDefault="00C10BCE" w:rsidP="002820A6">
      <w:r>
        <w:separator/>
      </w:r>
    </w:p>
  </w:footnote>
  <w:footnote w:type="continuationSeparator" w:id="1">
    <w:p w:rsidR="00C10BCE" w:rsidRDefault="00C10BCE" w:rsidP="002820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7">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40"/>
  </w:num>
  <w:num w:numId="33">
    <w:abstractNumId w:val="35"/>
  </w:num>
  <w:num w:numId="34">
    <w:abstractNumId w:val="34"/>
  </w:num>
  <w:num w:numId="35">
    <w:abstractNumId w:val="37"/>
  </w:num>
  <w:num w:numId="36">
    <w:abstractNumId w:val="38"/>
  </w:num>
  <w:num w:numId="37">
    <w:abstractNumId w:val="33"/>
  </w:num>
  <w:num w:numId="38">
    <w:abstractNumId w:val="32"/>
  </w:num>
  <w:num w:numId="39">
    <w:abstractNumId w:val="36"/>
  </w:num>
  <w:num w:numId="40">
    <w:abstractNumId w:val="31"/>
  </w:num>
  <w:num w:numId="41">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hyphenationZone w:val="425"/>
  <w:characterSpacingControl w:val="doNotCompress"/>
  <w:hdrShapeDefaults>
    <o:shapedefaults v:ext="edit" spidmax="24578"/>
    <o:shapelayout v:ext="edit">
      <o:idmap v:ext="edit" data="2"/>
    </o:shapelayout>
  </w:hdrShapeDefaults>
  <w:footnotePr>
    <w:pos w:val="beneathText"/>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67C5"/>
    <w:rsid w:val="000256A1"/>
    <w:rsid w:val="00026D9A"/>
    <w:rsid w:val="00031E0E"/>
    <w:rsid w:val="000349D6"/>
    <w:rsid w:val="00045E8E"/>
    <w:rsid w:val="000522EB"/>
    <w:rsid w:val="00054A29"/>
    <w:rsid w:val="000640AC"/>
    <w:rsid w:val="00084AF7"/>
    <w:rsid w:val="00090F0D"/>
    <w:rsid w:val="000A67D8"/>
    <w:rsid w:val="000C1FD7"/>
    <w:rsid w:val="000E5DAC"/>
    <w:rsid w:val="001102C6"/>
    <w:rsid w:val="001150CB"/>
    <w:rsid w:val="00130867"/>
    <w:rsid w:val="0013657A"/>
    <w:rsid w:val="001445FA"/>
    <w:rsid w:val="00150154"/>
    <w:rsid w:val="0019025D"/>
    <w:rsid w:val="00196F05"/>
    <w:rsid w:val="001A36E3"/>
    <w:rsid w:val="001A3E2D"/>
    <w:rsid w:val="001B6489"/>
    <w:rsid w:val="001C049B"/>
    <w:rsid w:val="001C3918"/>
    <w:rsid w:val="001C7A6E"/>
    <w:rsid w:val="001D1601"/>
    <w:rsid w:val="001D249F"/>
    <w:rsid w:val="001D7362"/>
    <w:rsid w:val="001F17D4"/>
    <w:rsid w:val="001F5E73"/>
    <w:rsid w:val="00204B73"/>
    <w:rsid w:val="00205945"/>
    <w:rsid w:val="00210126"/>
    <w:rsid w:val="00212B89"/>
    <w:rsid w:val="00213563"/>
    <w:rsid w:val="002143C8"/>
    <w:rsid w:val="002374FA"/>
    <w:rsid w:val="00245A6C"/>
    <w:rsid w:val="00254B23"/>
    <w:rsid w:val="00257FD7"/>
    <w:rsid w:val="00267914"/>
    <w:rsid w:val="00267C65"/>
    <w:rsid w:val="00275EB9"/>
    <w:rsid w:val="002820A6"/>
    <w:rsid w:val="00282CE3"/>
    <w:rsid w:val="00286F07"/>
    <w:rsid w:val="002C651F"/>
    <w:rsid w:val="002E0A07"/>
    <w:rsid w:val="002E1895"/>
    <w:rsid w:val="002E5632"/>
    <w:rsid w:val="002F1D3D"/>
    <w:rsid w:val="002F2C8B"/>
    <w:rsid w:val="00307B2F"/>
    <w:rsid w:val="00321F9F"/>
    <w:rsid w:val="00325750"/>
    <w:rsid w:val="00355236"/>
    <w:rsid w:val="0035694B"/>
    <w:rsid w:val="003572F1"/>
    <w:rsid w:val="00360919"/>
    <w:rsid w:val="00374334"/>
    <w:rsid w:val="00375F28"/>
    <w:rsid w:val="00385488"/>
    <w:rsid w:val="00391C28"/>
    <w:rsid w:val="003B06AD"/>
    <w:rsid w:val="003B08C2"/>
    <w:rsid w:val="003B210E"/>
    <w:rsid w:val="003C4206"/>
    <w:rsid w:val="003D7F3F"/>
    <w:rsid w:val="003E5DE8"/>
    <w:rsid w:val="003E6C50"/>
    <w:rsid w:val="003F7CE4"/>
    <w:rsid w:val="004026D5"/>
    <w:rsid w:val="00410CDA"/>
    <w:rsid w:val="00415E61"/>
    <w:rsid w:val="00415EE4"/>
    <w:rsid w:val="00416CF9"/>
    <w:rsid w:val="00431FE0"/>
    <w:rsid w:val="00446B36"/>
    <w:rsid w:val="00450B8A"/>
    <w:rsid w:val="00457180"/>
    <w:rsid w:val="0046372D"/>
    <w:rsid w:val="00466C62"/>
    <w:rsid w:val="00482275"/>
    <w:rsid w:val="0048597C"/>
    <w:rsid w:val="00496D6D"/>
    <w:rsid w:val="004A00D9"/>
    <w:rsid w:val="004B34F3"/>
    <w:rsid w:val="004B68B4"/>
    <w:rsid w:val="004C25E4"/>
    <w:rsid w:val="004C67AA"/>
    <w:rsid w:val="004C75AC"/>
    <w:rsid w:val="004E6732"/>
    <w:rsid w:val="0051779B"/>
    <w:rsid w:val="00523212"/>
    <w:rsid w:val="005238E0"/>
    <w:rsid w:val="005240DB"/>
    <w:rsid w:val="0052607F"/>
    <w:rsid w:val="00537F7A"/>
    <w:rsid w:val="00540FEB"/>
    <w:rsid w:val="00555C33"/>
    <w:rsid w:val="00573B07"/>
    <w:rsid w:val="00574BAC"/>
    <w:rsid w:val="00581AC9"/>
    <w:rsid w:val="00584E9F"/>
    <w:rsid w:val="00586A78"/>
    <w:rsid w:val="005911B6"/>
    <w:rsid w:val="005A00E0"/>
    <w:rsid w:val="005A4ADD"/>
    <w:rsid w:val="005B3508"/>
    <w:rsid w:val="005F7310"/>
    <w:rsid w:val="00605F63"/>
    <w:rsid w:val="0061687D"/>
    <w:rsid w:val="00616B7C"/>
    <w:rsid w:val="00617306"/>
    <w:rsid w:val="006210EE"/>
    <w:rsid w:val="006346F7"/>
    <w:rsid w:val="00635E36"/>
    <w:rsid w:val="006609CB"/>
    <w:rsid w:val="00667B65"/>
    <w:rsid w:val="00670587"/>
    <w:rsid w:val="00696A00"/>
    <w:rsid w:val="006C0858"/>
    <w:rsid w:val="006D3E27"/>
    <w:rsid w:val="006D580B"/>
    <w:rsid w:val="0070339E"/>
    <w:rsid w:val="0070344F"/>
    <w:rsid w:val="007057FA"/>
    <w:rsid w:val="0071343F"/>
    <w:rsid w:val="007343CB"/>
    <w:rsid w:val="007533D2"/>
    <w:rsid w:val="00755388"/>
    <w:rsid w:val="007645F5"/>
    <w:rsid w:val="00767241"/>
    <w:rsid w:val="00767DD5"/>
    <w:rsid w:val="00776F08"/>
    <w:rsid w:val="00786DB7"/>
    <w:rsid w:val="007926C5"/>
    <w:rsid w:val="007A15D5"/>
    <w:rsid w:val="007A471A"/>
    <w:rsid w:val="007C2613"/>
    <w:rsid w:val="007E684B"/>
    <w:rsid w:val="007E6B47"/>
    <w:rsid w:val="00804916"/>
    <w:rsid w:val="0081719E"/>
    <w:rsid w:val="00820A87"/>
    <w:rsid w:val="00822477"/>
    <w:rsid w:val="00847A3E"/>
    <w:rsid w:val="008527E0"/>
    <w:rsid w:val="00853F71"/>
    <w:rsid w:val="008666B3"/>
    <w:rsid w:val="00866750"/>
    <w:rsid w:val="008861AF"/>
    <w:rsid w:val="00893A3E"/>
    <w:rsid w:val="00896569"/>
    <w:rsid w:val="008A442A"/>
    <w:rsid w:val="008A67CD"/>
    <w:rsid w:val="008B3375"/>
    <w:rsid w:val="008C0BF5"/>
    <w:rsid w:val="008D221F"/>
    <w:rsid w:val="008D3920"/>
    <w:rsid w:val="008E4728"/>
    <w:rsid w:val="008F35D6"/>
    <w:rsid w:val="008F4134"/>
    <w:rsid w:val="00925910"/>
    <w:rsid w:val="0093410C"/>
    <w:rsid w:val="00952DF0"/>
    <w:rsid w:val="009639B4"/>
    <w:rsid w:val="00996A69"/>
    <w:rsid w:val="009A1F76"/>
    <w:rsid w:val="009A6B29"/>
    <w:rsid w:val="009D02AC"/>
    <w:rsid w:val="009E6252"/>
    <w:rsid w:val="00A10BA5"/>
    <w:rsid w:val="00A1626F"/>
    <w:rsid w:val="00A561C7"/>
    <w:rsid w:val="00A6137D"/>
    <w:rsid w:val="00A63B89"/>
    <w:rsid w:val="00A8517B"/>
    <w:rsid w:val="00A90133"/>
    <w:rsid w:val="00A9078F"/>
    <w:rsid w:val="00AA203C"/>
    <w:rsid w:val="00AB2751"/>
    <w:rsid w:val="00AB4FA5"/>
    <w:rsid w:val="00AB7539"/>
    <w:rsid w:val="00AC67C5"/>
    <w:rsid w:val="00AC719E"/>
    <w:rsid w:val="00AD2B79"/>
    <w:rsid w:val="00AD7CF6"/>
    <w:rsid w:val="00AE033B"/>
    <w:rsid w:val="00AE30FB"/>
    <w:rsid w:val="00AF478D"/>
    <w:rsid w:val="00AF542B"/>
    <w:rsid w:val="00B022CF"/>
    <w:rsid w:val="00B02D28"/>
    <w:rsid w:val="00B02E44"/>
    <w:rsid w:val="00B07907"/>
    <w:rsid w:val="00B2522F"/>
    <w:rsid w:val="00B442FE"/>
    <w:rsid w:val="00B458F7"/>
    <w:rsid w:val="00B5046C"/>
    <w:rsid w:val="00B858D6"/>
    <w:rsid w:val="00B90B83"/>
    <w:rsid w:val="00BA6D10"/>
    <w:rsid w:val="00BC48CE"/>
    <w:rsid w:val="00BC5B28"/>
    <w:rsid w:val="00BD413D"/>
    <w:rsid w:val="00BD76CE"/>
    <w:rsid w:val="00BE27B5"/>
    <w:rsid w:val="00BE3323"/>
    <w:rsid w:val="00BE5955"/>
    <w:rsid w:val="00BE6481"/>
    <w:rsid w:val="00BF1A53"/>
    <w:rsid w:val="00C10BCE"/>
    <w:rsid w:val="00C14275"/>
    <w:rsid w:val="00C454F1"/>
    <w:rsid w:val="00C50002"/>
    <w:rsid w:val="00C50ADC"/>
    <w:rsid w:val="00C54275"/>
    <w:rsid w:val="00C71F8E"/>
    <w:rsid w:val="00C72741"/>
    <w:rsid w:val="00C72A05"/>
    <w:rsid w:val="00C72E74"/>
    <w:rsid w:val="00C744A1"/>
    <w:rsid w:val="00C744AB"/>
    <w:rsid w:val="00C856F7"/>
    <w:rsid w:val="00C85BB0"/>
    <w:rsid w:val="00C86C77"/>
    <w:rsid w:val="00C932AB"/>
    <w:rsid w:val="00CD64EE"/>
    <w:rsid w:val="00D054BB"/>
    <w:rsid w:val="00D12E6D"/>
    <w:rsid w:val="00D1635B"/>
    <w:rsid w:val="00D277CC"/>
    <w:rsid w:val="00D36FB4"/>
    <w:rsid w:val="00D44CDC"/>
    <w:rsid w:val="00D5523D"/>
    <w:rsid w:val="00D84339"/>
    <w:rsid w:val="00D85E4C"/>
    <w:rsid w:val="00D92A11"/>
    <w:rsid w:val="00DA181D"/>
    <w:rsid w:val="00DF0189"/>
    <w:rsid w:val="00E17082"/>
    <w:rsid w:val="00E2319D"/>
    <w:rsid w:val="00E25433"/>
    <w:rsid w:val="00E31192"/>
    <w:rsid w:val="00E34B97"/>
    <w:rsid w:val="00E467E1"/>
    <w:rsid w:val="00E62827"/>
    <w:rsid w:val="00E7021B"/>
    <w:rsid w:val="00E747EF"/>
    <w:rsid w:val="00E9164C"/>
    <w:rsid w:val="00EA6B2D"/>
    <w:rsid w:val="00EA7716"/>
    <w:rsid w:val="00EB12C6"/>
    <w:rsid w:val="00ED06C0"/>
    <w:rsid w:val="00ED20B6"/>
    <w:rsid w:val="00EE37DF"/>
    <w:rsid w:val="00EF5300"/>
    <w:rsid w:val="00EF5841"/>
    <w:rsid w:val="00F04CD3"/>
    <w:rsid w:val="00F11B3A"/>
    <w:rsid w:val="00F178B1"/>
    <w:rsid w:val="00F21304"/>
    <w:rsid w:val="00F23EB5"/>
    <w:rsid w:val="00F24B04"/>
    <w:rsid w:val="00F34613"/>
    <w:rsid w:val="00F4773E"/>
    <w:rsid w:val="00F5219E"/>
    <w:rsid w:val="00F7063D"/>
    <w:rsid w:val="00F729C1"/>
    <w:rsid w:val="00F741D9"/>
    <w:rsid w:val="00F755CE"/>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locked="1" w:semiHidden="0" w:uiPriority="0" w:unhideWhenUsed="0"/>
    <w:lsdException w:name="caption" w:locked="1" w:uiPriority="0" w:qFormat="1"/>
    <w:lsdException w:name="page number" w:locked="1" w:semiHidden="0" w:uiPriority="0" w:unhideWhenUsed="0"/>
    <w:lsdException w:name="List" w:uiPriority="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32"/>
      </w:numPr>
      <w:jc w:val="both"/>
      <w:outlineLvl w:val="0"/>
    </w:pPr>
    <w:rPr>
      <w:b/>
      <w:bCs/>
    </w:rPr>
  </w:style>
  <w:style w:type="paragraph" w:styleId="Nadpis2">
    <w:name w:val="heading 2"/>
    <w:basedOn w:val="Normlny"/>
    <w:next w:val="Normlny"/>
    <w:link w:val="Nadpis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locked/>
    <w:rsid w:val="00321F9F"/>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C67C5"/>
    <w:rPr>
      <w:rFonts w:ascii="Times New Roman" w:hAnsi="Times New Roman" w:cs="Times New Roman"/>
      <w:b/>
      <w:bCs/>
      <w:sz w:val="24"/>
      <w:szCs w:val="24"/>
      <w:lang w:eastAsia="ar-SA" w:bidi="ar-SA"/>
    </w:rPr>
  </w:style>
  <w:style w:type="character" w:customStyle="1" w:styleId="Nadpis2Char">
    <w:name w:val="Nadpis 2 Char"/>
    <w:basedOn w:val="Predvolenpsmoodseku"/>
    <w:link w:val="Nadpis2"/>
    <w:uiPriority w:val="99"/>
    <w:locked/>
    <w:rsid w:val="00AC67C5"/>
    <w:rPr>
      <w:rFonts w:ascii="Arial" w:hAnsi="Arial" w:cs="Arial"/>
      <w:b/>
      <w:bCs/>
      <w:i/>
      <w:iCs/>
      <w:sz w:val="28"/>
      <w:szCs w:val="28"/>
      <w:lang w:eastAsia="ar-SA" w:bidi="ar-SA"/>
    </w:rPr>
  </w:style>
  <w:style w:type="character" w:customStyle="1" w:styleId="Nadpis3Char">
    <w:name w:val="Nadpis 3 Char"/>
    <w:basedOn w:val="Predvolenpsmoodseku"/>
    <w:link w:val="Nadpis3"/>
    <w:uiPriority w:val="99"/>
    <w:semiHidden/>
    <w:locked/>
    <w:rsid w:val="001F5E73"/>
    <w:rPr>
      <w:rFonts w:ascii="Cambria" w:hAnsi="Cambria" w:cs="Times New Roman"/>
      <w:b/>
      <w:bCs/>
      <w:sz w:val="26"/>
      <w:szCs w:val="26"/>
      <w:lang w:eastAsia="ar-SA" w:bidi="ar-SA"/>
    </w:rPr>
  </w:style>
  <w:style w:type="character" w:styleId="Hypertextovprepojenie">
    <w:name w:val="Hyperlink"/>
    <w:basedOn w:val="Predvolenpsmoodseku"/>
    <w:uiPriority w:val="99"/>
    <w:semiHidden/>
    <w:rsid w:val="00AC67C5"/>
    <w:rPr>
      <w:rFonts w:cs="Times New Roman"/>
      <w:color w:val="0000FF"/>
      <w:u w:val="single"/>
    </w:rPr>
  </w:style>
  <w:style w:type="character" w:styleId="slostrany">
    <w:name w:val="page number"/>
    <w:basedOn w:val="Predvolenpsmoodseku"/>
    <w:rsid w:val="00AC67C5"/>
    <w:rPr>
      <w:rFonts w:cs="Times New Roman"/>
    </w:rPr>
  </w:style>
  <w:style w:type="paragraph" w:styleId="Zkladntext">
    <w:name w:val="Body Text"/>
    <w:basedOn w:val="Normlny"/>
    <w:link w:val="ZkladntextChar"/>
    <w:rsid w:val="00AC67C5"/>
    <w:pPr>
      <w:jc w:val="both"/>
    </w:pPr>
  </w:style>
  <w:style w:type="character" w:customStyle="1" w:styleId="ZkladntextChar">
    <w:name w:val="Základný text Char"/>
    <w:basedOn w:val="Predvolenpsmoodseku"/>
    <w:link w:val="Zkladntext"/>
    <w:locked/>
    <w:rsid w:val="00AC67C5"/>
    <w:rPr>
      <w:rFonts w:ascii="Times New Roman" w:hAnsi="Times New Roman" w:cs="Times New Roman"/>
      <w:sz w:val="24"/>
      <w:szCs w:val="24"/>
      <w:lang w:eastAsia="ar-SA" w:bidi="ar-SA"/>
    </w:rPr>
  </w:style>
  <w:style w:type="paragraph" w:styleId="Pta">
    <w:name w:val="footer"/>
    <w:basedOn w:val="Normlny"/>
    <w:link w:val="PtaChar"/>
    <w:rsid w:val="00AC67C5"/>
    <w:pPr>
      <w:tabs>
        <w:tab w:val="center" w:pos="4536"/>
        <w:tab w:val="right" w:pos="9072"/>
      </w:tabs>
    </w:pPr>
  </w:style>
  <w:style w:type="character" w:customStyle="1" w:styleId="PtaChar">
    <w:name w:val="Päta Char"/>
    <w:basedOn w:val="Predvolenpsmoodseku"/>
    <w:link w:val="Pta"/>
    <w:locked/>
    <w:rsid w:val="00AC67C5"/>
    <w:rPr>
      <w:rFonts w:ascii="Times New Roman" w:hAnsi="Times New Roman" w:cs="Times New Roman"/>
      <w:sz w:val="24"/>
      <w:szCs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rsid w:val="00AC67C5"/>
    <w:pPr>
      <w:tabs>
        <w:tab w:val="left" w:pos="426"/>
      </w:tabs>
      <w:ind w:left="426" w:hanging="426"/>
    </w:pPr>
    <w:rPr>
      <w:b/>
      <w:bCs/>
      <w:u w:val="single"/>
    </w:rPr>
  </w:style>
  <w:style w:type="paragraph" w:styleId="Textbubliny">
    <w:name w:val="Balloon Text"/>
    <w:basedOn w:val="Normlny"/>
    <w:link w:val="TextbublinyChar"/>
    <w:rsid w:val="00AC67C5"/>
    <w:rPr>
      <w:rFonts w:ascii="Tahoma" w:hAnsi="Tahoma" w:cs="Tahoma"/>
      <w:sz w:val="16"/>
      <w:szCs w:val="16"/>
    </w:rPr>
  </w:style>
  <w:style w:type="character" w:customStyle="1" w:styleId="TextbublinyChar">
    <w:name w:val="Text bubliny Char"/>
    <w:basedOn w:val="Predvolenpsmoodseku"/>
    <w:link w:val="Textbubliny"/>
    <w:locked/>
    <w:rsid w:val="00AC67C5"/>
    <w:rPr>
      <w:rFonts w:ascii="Tahoma" w:hAnsi="Tahoma" w:cs="Tahoma"/>
      <w:sz w:val="16"/>
      <w:szCs w:val="16"/>
      <w:lang w:eastAsia="ar-SA" w:bidi="ar-SA"/>
    </w:rPr>
  </w:style>
  <w:style w:type="character" w:styleId="Siln">
    <w:name w:val="Strong"/>
    <w:basedOn w:val="Predvolenpsmoodseku"/>
    <w:qFormat/>
    <w:locked/>
    <w:rsid w:val="00AB7539"/>
    <w:rPr>
      <w:rFonts w:cs="Times New Roman"/>
      <w:b/>
      <w:bCs/>
    </w:rPr>
  </w:style>
  <w:style w:type="paragraph" w:styleId="Normlnywebov">
    <w:name w:val="Normal (Web)"/>
    <w:basedOn w:val="Normlny"/>
    <w:uiPriority w:val="99"/>
    <w:rsid w:val="00321F9F"/>
    <w:pPr>
      <w:suppressAutoHyphens w:val="0"/>
      <w:spacing w:before="100" w:beforeAutospacing="1" w:after="100" w:afterAutospacing="1"/>
    </w:pPr>
    <w:rPr>
      <w:rFonts w:eastAsia="Calibri"/>
      <w:lang w:eastAsia="sk-SK"/>
    </w:rPr>
  </w:style>
  <w:style w:type="character" w:customStyle="1" w:styleId="WW8Num1z0">
    <w:name w:val="WW8Num1z0"/>
    <w:rsid w:val="007645F5"/>
    <w:rPr>
      <w:rFonts w:hint="default"/>
      <w:bCs/>
    </w:rPr>
  </w:style>
  <w:style w:type="character" w:customStyle="1" w:styleId="WW8Num2z0">
    <w:name w:val="WW8Num2z0"/>
    <w:rsid w:val="007645F5"/>
    <w:rPr>
      <w:rFonts w:hint="default"/>
    </w:rPr>
  </w:style>
  <w:style w:type="character" w:customStyle="1" w:styleId="WW8Num3z0">
    <w:name w:val="WW8Num3z0"/>
    <w:rsid w:val="007645F5"/>
    <w:rPr>
      <w:rFonts w:hint="default"/>
      <w:b/>
      <w:iCs/>
    </w:rPr>
  </w:style>
  <w:style w:type="character" w:customStyle="1" w:styleId="WW8Num4z0">
    <w:name w:val="WW8Num4z0"/>
    <w:rsid w:val="007645F5"/>
    <w:rPr>
      <w:rFonts w:hint="default"/>
      <w:bCs/>
      <w:color w:val="auto"/>
    </w:rPr>
  </w:style>
  <w:style w:type="character" w:customStyle="1" w:styleId="WW8Num5z0">
    <w:name w:val="WW8Num5z0"/>
    <w:rsid w:val="007645F5"/>
    <w:rPr>
      <w:rFonts w:hint="default"/>
    </w:rPr>
  </w:style>
  <w:style w:type="character" w:customStyle="1" w:styleId="WW8Num5z3">
    <w:name w:val="WW8Num5z3"/>
    <w:rsid w:val="007645F5"/>
  </w:style>
  <w:style w:type="character" w:customStyle="1" w:styleId="WW8Num5z4">
    <w:name w:val="WW8Num5z4"/>
    <w:rsid w:val="007645F5"/>
  </w:style>
  <w:style w:type="character" w:customStyle="1" w:styleId="WW8Num5z5">
    <w:name w:val="WW8Num5z5"/>
    <w:rsid w:val="007645F5"/>
  </w:style>
  <w:style w:type="character" w:customStyle="1" w:styleId="WW8Num5z6">
    <w:name w:val="WW8Num5z6"/>
    <w:rsid w:val="007645F5"/>
  </w:style>
  <w:style w:type="character" w:customStyle="1" w:styleId="WW8Num5z7">
    <w:name w:val="WW8Num5z7"/>
    <w:rsid w:val="007645F5"/>
  </w:style>
  <w:style w:type="character" w:customStyle="1" w:styleId="WW8Num5z8">
    <w:name w:val="WW8Num5z8"/>
    <w:rsid w:val="007645F5"/>
  </w:style>
  <w:style w:type="character" w:customStyle="1" w:styleId="WW8Num6z0">
    <w:name w:val="WW8Num6z0"/>
    <w:rsid w:val="007645F5"/>
    <w:rPr>
      <w:rFonts w:hint="default"/>
      <w:b/>
      <w:sz w:val="32"/>
      <w:szCs w:val="32"/>
    </w:rPr>
  </w:style>
  <w:style w:type="character" w:customStyle="1" w:styleId="WW8Num7z0">
    <w:name w:val="WW8Num7z0"/>
    <w:rsid w:val="007645F5"/>
    <w:rPr>
      <w:rFonts w:hint="default"/>
    </w:rPr>
  </w:style>
  <w:style w:type="character" w:customStyle="1" w:styleId="WW8Num8z0">
    <w:name w:val="WW8Num8z0"/>
    <w:rsid w:val="007645F5"/>
    <w:rPr>
      <w:rFonts w:hint="default"/>
      <w:color w:val="FF0000"/>
      <w:shd w:val="clear" w:color="auto" w:fill="C0C0C0"/>
    </w:rPr>
  </w:style>
  <w:style w:type="character" w:customStyle="1" w:styleId="WW8Num9z0">
    <w:name w:val="WW8Num9z0"/>
    <w:rsid w:val="007645F5"/>
    <w:rPr>
      <w:rFonts w:hint="default"/>
      <w:b/>
    </w:rPr>
  </w:style>
  <w:style w:type="character" w:customStyle="1" w:styleId="WW8Num10z0">
    <w:name w:val="WW8Num10z0"/>
    <w:rsid w:val="007645F5"/>
    <w:rPr>
      <w:color w:val="FF0000"/>
    </w:rPr>
  </w:style>
  <w:style w:type="character" w:customStyle="1" w:styleId="WW8Num11z0">
    <w:name w:val="WW8Num11z0"/>
    <w:rsid w:val="007645F5"/>
    <w:rPr>
      <w:rFonts w:hint="default"/>
      <w:b w:val="0"/>
      <w:iCs/>
    </w:rPr>
  </w:style>
  <w:style w:type="character" w:customStyle="1" w:styleId="WW8Num11z1">
    <w:name w:val="WW8Num11z1"/>
    <w:rsid w:val="007645F5"/>
  </w:style>
  <w:style w:type="character" w:customStyle="1" w:styleId="WW8Num11z2">
    <w:name w:val="WW8Num11z2"/>
    <w:rsid w:val="007645F5"/>
  </w:style>
  <w:style w:type="character" w:customStyle="1" w:styleId="WW8Num11z3">
    <w:name w:val="WW8Num11z3"/>
    <w:rsid w:val="007645F5"/>
  </w:style>
  <w:style w:type="character" w:customStyle="1" w:styleId="WW8Num11z4">
    <w:name w:val="WW8Num11z4"/>
    <w:rsid w:val="007645F5"/>
  </w:style>
  <w:style w:type="character" w:customStyle="1" w:styleId="WW8Num11z5">
    <w:name w:val="WW8Num11z5"/>
    <w:rsid w:val="007645F5"/>
  </w:style>
  <w:style w:type="character" w:customStyle="1" w:styleId="WW8Num11z6">
    <w:name w:val="WW8Num11z6"/>
    <w:rsid w:val="007645F5"/>
  </w:style>
  <w:style w:type="character" w:customStyle="1" w:styleId="WW8Num11z7">
    <w:name w:val="WW8Num11z7"/>
    <w:rsid w:val="007645F5"/>
  </w:style>
  <w:style w:type="character" w:customStyle="1" w:styleId="WW8Num11z8">
    <w:name w:val="WW8Num11z8"/>
    <w:rsid w:val="007645F5"/>
  </w:style>
  <w:style w:type="character" w:customStyle="1" w:styleId="WW8Num12z0">
    <w:name w:val="WW8Num12z0"/>
    <w:rsid w:val="007645F5"/>
    <w:rPr>
      <w:rFonts w:hint="default"/>
      <w:b/>
      <w:color w:val="6600FF"/>
    </w:rPr>
  </w:style>
  <w:style w:type="character" w:customStyle="1" w:styleId="WW8Num13z0">
    <w:name w:val="WW8Num13z0"/>
    <w:rsid w:val="007645F5"/>
    <w:rPr>
      <w:rFonts w:hint="default"/>
    </w:rPr>
  </w:style>
  <w:style w:type="character" w:customStyle="1" w:styleId="WW8Num13z1">
    <w:name w:val="WW8Num13z1"/>
    <w:rsid w:val="007645F5"/>
  </w:style>
  <w:style w:type="character" w:customStyle="1" w:styleId="WW8Num13z2">
    <w:name w:val="WW8Num13z2"/>
    <w:rsid w:val="007645F5"/>
  </w:style>
  <w:style w:type="character" w:customStyle="1" w:styleId="WW8Num13z3">
    <w:name w:val="WW8Num13z3"/>
    <w:rsid w:val="007645F5"/>
  </w:style>
  <w:style w:type="character" w:customStyle="1" w:styleId="WW8Num13z4">
    <w:name w:val="WW8Num13z4"/>
    <w:rsid w:val="007645F5"/>
  </w:style>
  <w:style w:type="character" w:customStyle="1" w:styleId="WW8Num13z5">
    <w:name w:val="WW8Num13z5"/>
    <w:rsid w:val="007645F5"/>
  </w:style>
  <w:style w:type="character" w:customStyle="1" w:styleId="WW8Num13z6">
    <w:name w:val="WW8Num13z6"/>
    <w:rsid w:val="007645F5"/>
  </w:style>
  <w:style w:type="character" w:customStyle="1" w:styleId="WW8Num13z7">
    <w:name w:val="WW8Num13z7"/>
    <w:rsid w:val="007645F5"/>
  </w:style>
  <w:style w:type="character" w:customStyle="1" w:styleId="WW8Num13z8">
    <w:name w:val="WW8Num13z8"/>
    <w:rsid w:val="007645F5"/>
  </w:style>
  <w:style w:type="character" w:customStyle="1" w:styleId="WW8Num1z1">
    <w:name w:val="WW8Num1z1"/>
    <w:rsid w:val="007645F5"/>
  </w:style>
  <w:style w:type="character" w:customStyle="1" w:styleId="WW8Num1z2">
    <w:name w:val="WW8Num1z2"/>
    <w:rsid w:val="007645F5"/>
  </w:style>
  <w:style w:type="character" w:customStyle="1" w:styleId="WW8Num1z3">
    <w:name w:val="WW8Num1z3"/>
    <w:rsid w:val="007645F5"/>
  </w:style>
  <w:style w:type="character" w:customStyle="1" w:styleId="WW8Num1z4">
    <w:name w:val="WW8Num1z4"/>
    <w:rsid w:val="007645F5"/>
  </w:style>
  <w:style w:type="character" w:customStyle="1" w:styleId="WW8Num1z5">
    <w:name w:val="WW8Num1z5"/>
    <w:rsid w:val="007645F5"/>
  </w:style>
  <w:style w:type="character" w:customStyle="1" w:styleId="WW8Num1z6">
    <w:name w:val="WW8Num1z6"/>
    <w:rsid w:val="007645F5"/>
  </w:style>
  <w:style w:type="character" w:customStyle="1" w:styleId="WW8Num1z7">
    <w:name w:val="WW8Num1z7"/>
    <w:rsid w:val="007645F5"/>
  </w:style>
  <w:style w:type="character" w:customStyle="1" w:styleId="WW8Num1z8">
    <w:name w:val="WW8Num1z8"/>
    <w:rsid w:val="007645F5"/>
  </w:style>
  <w:style w:type="character" w:customStyle="1" w:styleId="WW8Num2z1">
    <w:name w:val="WW8Num2z1"/>
    <w:rsid w:val="007645F5"/>
  </w:style>
  <w:style w:type="character" w:customStyle="1" w:styleId="WW8Num2z2">
    <w:name w:val="WW8Num2z2"/>
    <w:rsid w:val="007645F5"/>
  </w:style>
  <w:style w:type="character" w:customStyle="1" w:styleId="WW8Num2z3">
    <w:name w:val="WW8Num2z3"/>
    <w:rsid w:val="007645F5"/>
  </w:style>
  <w:style w:type="character" w:customStyle="1" w:styleId="WW8Num2z4">
    <w:name w:val="WW8Num2z4"/>
    <w:rsid w:val="007645F5"/>
  </w:style>
  <w:style w:type="character" w:customStyle="1" w:styleId="WW8Num2z5">
    <w:name w:val="WW8Num2z5"/>
    <w:rsid w:val="007645F5"/>
  </w:style>
  <w:style w:type="character" w:customStyle="1" w:styleId="WW8Num2z6">
    <w:name w:val="WW8Num2z6"/>
    <w:rsid w:val="007645F5"/>
  </w:style>
  <w:style w:type="character" w:customStyle="1" w:styleId="WW8Num2z7">
    <w:name w:val="WW8Num2z7"/>
    <w:rsid w:val="007645F5"/>
  </w:style>
  <w:style w:type="character" w:customStyle="1" w:styleId="WW8Num2z8">
    <w:name w:val="WW8Num2z8"/>
    <w:rsid w:val="007645F5"/>
  </w:style>
  <w:style w:type="character" w:customStyle="1" w:styleId="WW8Num3z1">
    <w:name w:val="WW8Num3z1"/>
    <w:rsid w:val="007645F5"/>
  </w:style>
  <w:style w:type="character" w:customStyle="1" w:styleId="WW8Num3z2">
    <w:name w:val="WW8Num3z2"/>
    <w:rsid w:val="007645F5"/>
  </w:style>
  <w:style w:type="character" w:customStyle="1" w:styleId="WW8Num3z3">
    <w:name w:val="WW8Num3z3"/>
    <w:rsid w:val="007645F5"/>
  </w:style>
  <w:style w:type="character" w:customStyle="1" w:styleId="WW8Num3z4">
    <w:name w:val="WW8Num3z4"/>
    <w:rsid w:val="007645F5"/>
  </w:style>
  <w:style w:type="character" w:customStyle="1" w:styleId="WW8Num3z5">
    <w:name w:val="WW8Num3z5"/>
    <w:rsid w:val="007645F5"/>
  </w:style>
  <w:style w:type="character" w:customStyle="1" w:styleId="WW8Num3z6">
    <w:name w:val="WW8Num3z6"/>
    <w:rsid w:val="007645F5"/>
  </w:style>
  <w:style w:type="character" w:customStyle="1" w:styleId="WW8Num3z7">
    <w:name w:val="WW8Num3z7"/>
    <w:rsid w:val="007645F5"/>
  </w:style>
  <w:style w:type="character" w:customStyle="1" w:styleId="WW8Num3z8">
    <w:name w:val="WW8Num3z8"/>
    <w:rsid w:val="007645F5"/>
  </w:style>
  <w:style w:type="character" w:customStyle="1" w:styleId="WW8Num4z1">
    <w:name w:val="WW8Num4z1"/>
    <w:rsid w:val="007645F5"/>
  </w:style>
  <w:style w:type="character" w:customStyle="1" w:styleId="WW8Num4z2">
    <w:name w:val="WW8Num4z2"/>
    <w:rsid w:val="007645F5"/>
  </w:style>
  <w:style w:type="character" w:customStyle="1" w:styleId="WW8Num4z3">
    <w:name w:val="WW8Num4z3"/>
    <w:rsid w:val="007645F5"/>
  </w:style>
  <w:style w:type="character" w:customStyle="1" w:styleId="WW8Num4z4">
    <w:name w:val="WW8Num4z4"/>
    <w:rsid w:val="007645F5"/>
  </w:style>
  <w:style w:type="character" w:customStyle="1" w:styleId="WW8Num4z5">
    <w:name w:val="WW8Num4z5"/>
    <w:rsid w:val="007645F5"/>
  </w:style>
  <w:style w:type="character" w:customStyle="1" w:styleId="WW8Num4z6">
    <w:name w:val="WW8Num4z6"/>
    <w:rsid w:val="007645F5"/>
  </w:style>
  <w:style w:type="character" w:customStyle="1" w:styleId="WW8Num4z7">
    <w:name w:val="WW8Num4z7"/>
    <w:rsid w:val="007645F5"/>
  </w:style>
  <w:style w:type="character" w:customStyle="1" w:styleId="WW8Num4z8">
    <w:name w:val="WW8Num4z8"/>
    <w:rsid w:val="007645F5"/>
  </w:style>
  <w:style w:type="character" w:customStyle="1" w:styleId="WW8Num5z1">
    <w:name w:val="WW8Num5z1"/>
    <w:rsid w:val="007645F5"/>
  </w:style>
  <w:style w:type="character" w:customStyle="1" w:styleId="WW8Num5z2">
    <w:name w:val="WW8Num5z2"/>
    <w:rsid w:val="007645F5"/>
  </w:style>
  <w:style w:type="character" w:customStyle="1" w:styleId="WW8Num6z1">
    <w:name w:val="WW8Num6z1"/>
    <w:rsid w:val="007645F5"/>
  </w:style>
  <w:style w:type="character" w:customStyle="1" w:styleId="WW8Num6z2">
    <w:name w:val="WW8Num6z2"/>
    <w:rsid w:val="007645F5"/>
  </w:style>
  <w:style w:type="character" w:customStyle="1" w:styleId="WW8Num6z3">
    <w:name w:val="WW8Num6z3"/>
    <w:rsid w:val="007645F5"/>
  </w:style>
  <w:style w:type="character" w:customStyle="1" w:styleId="WW8Num6z4">
    <w:name w:val="WW8Num6z4"/>
    <w:rsid w:val="007645F5"/>
  </w:style>
  <w:style w:type="character" w:customStyle="1" w:styleId="WW8Num6z5">
    <w:name w:val="WW8Num6z5"/>
    <w:rsid w:val="007645F5"/>
  </w:style>
  <w:style w:type="character" w:customStyle="1" w:styleId="WW8Num6z6">
    <w:name w:val="WW8Num6z6"/>
    <w:rsid w:val="007645F5"/>
  </w:style>
  <w:style w:type="character" w:customStyle="1" w:styleId="WW8Num6z7">
    <w:name w:val="WW8Num6z7"/>
    <w:rsid w:val="007645F5"/>
  </w:style>
  <w:style w:type="character" w:customStyle="1" w:styleId="WW8Num6z8">
    <w:name w:val="WW8Num6z8"/>
    <w:rsid w:val="007645F5"/>
  </w:style>
  <w:style w:type="character" w:customStyle="1" w:styleId="WW8Num7z1">
    <w:name w:val="WW8Num7z1"/>
    <w:rsid w:val="007645F5"/>
  </w:style>
  <w:style w:type="character" w:customStyle="1" w:styleId="WW8Num7z2">
    <w:name w:val="WW8Num7z2"/>
    <w:rsid w:val="007645F5"/>
  </w:style>
  <w:style w:type="character" w:customStyle="1" w:styleId="WW8Num7z3">
    <w:name w:val="WW8Num7z3"/>
    <w:rsid w:val="007645F5"/>
  </w:style>
  <w:style w:type="character" w:customStyle="1" w:styleId="WW8Num7z4">
    <w:name w:val="WW8Num7z4"/>
    <w:rsid w:val="007645F5"/>
  </w:style>
  <w:style w:type="character" w:customStyle="1" w:styleId="WW8Num7z5">
    <w:name w:val="WW8Num7z5"/>
    <w:rsid w:val="007645F5"/>
  </w:style>
  <w:style w:type="character" w:customStyle="1" w:styleId="WW8Num7z6">
    <w:name w:val="WW8Num7z6"/>
    <w:rsid w:val="007645F5"/>
  </w:style>
  <w:style w:type="character" w:customStyle="1" w:styleId="WW8Num7z7">
    <w:name w:val="WW8Num7z7"/>
    <w:rsid w:val="007645F5"/>
  </w:style>
  <w:style w:type="character" w:customStyle="1" w:styleId="WW8Num7z8">
    <w:name w:val="WW8Num7z8"/>
    <w:rsid w:val="007645F5"/>
  </w:style>
  <w:style w:type="character" w:customStyle="1" w:styleId="WW8Num8z1">
    <w:name w:val="WW8Num8z1"/>
    <w:rsid w:val="007645F5"/>
  </w:style>
  <w:style w:type="character" w:customStyle="1" w:styleId="WW8Num8z2">
    <w:name w:val="WW8Num8z2"/>
    <w:rsid w:val="007645F5"/>
  </w:style>
  <w:style w:type="character" w:customStyle="1" w:styleId="WW8Num8z3">
    <w:name w:val="WW8Num8z3"/>
    <w:rsid w:val="007645F5"/>
  </w:style>
  <w:style w:type="character" w:customStyle="1" w:styleId="WW8Num8z4">
    <w:name w:val="WW8Num8z4"/>
    <w:rsid w:val="007645F5"/>
  </w:style>
  <w:style w:type="character" w:customStyle="1" w:styleId="WW8Num8z5">
    <w:name w:val="WW8Num8z5"/>
    <w:rsid w:val="007645F5"/>
  </w:style>
  <w:style w:type="character" w:customStyle="1" w:styleId="WW8Num8z6">
    <w:name w:val="WW8Num8z6"/>
    <w:rsid w:val="007645F5"/>
  </w:style>
  <w:style w:type="character" w:customStyle="1" w:styleId="WW8Num8z7">
    <w:name w:val="WW8Num8z7"/>
    <w:rsid w:val="007645F5"/>
  </w:style>
  <w:style w:type="character" w:customStyle="1" w:styleId="WW8Num8z8">
    <w:name w:val="WW8Num8z8"/>
    <w:rsid w:val="007645F5"/>
  </w:style>
  <w:style w:type="character" w:customStyle="1" w:styleId="WW8Num9z1">
    <w:name w:val="WW8Num9z1"/>
    <w:rsid w:val="007645F5"/>
  </w:style>
  <w:style w:type="character" w:customStyle="1" w:styleId="WW8Num9z2">
    <w:name w:val="WW8Num9z2"/>
    <w:rsid w:val="007645F5"/>
  </w:style>
  <w:style w:type="character" w:customStyle="1" w:styleId="WW8Num9z3">
    <w:name w:val="WW8Num9z3"/>
    <w:rsid w:val="007645F5"/>
  </w:style>
  <w:style w:type="character" w:customStyle="1" w:styleId="WW8Num9z4">
    <w:name w:val="WW8Num9z4"/>
    <w:rsid w:val="007645F5"/>
  </w:style>
  <w:style w:type="character" w:customStyle="1" w:styleId="WW8Num9z5">
    <w:name w:val="WW8Num9z5"/>
    <w:rsid w:val="007645F5"/>
  </w:style>
  <w:style w:type="character" w:customStyle="1" w:styleId="WW8Num9z6">
    <w:name w:val="WW8Num9z6"/>
    <w:rsid w:val="007645F5"/>
  </w:style>
  <w:style w:type="character" w:customStyle="1" w:styleId="WW8Num9z7">
    <w:name w:val="WW8Num9z7"/>
    <w:rsid w:val="007645F5"/>
  </w:style>
  <w:style w:type="character" w:customStyle="1" w:styleId="WW8Num9z8">
    <w:name w:val="WW8Num9z8"/>
    <w:rsid w:val="007645F5"/>
  </w:style>
  <w:style w:type="character" w:customStyle="1" w:styleId="WW8Num10z1">
    <w:name w:val="WW8Num10z1"/>
    <w:rsid w:val="007645F5"/>
  </w:style>
  <w:style w:type="character" w:customStyle="1" w:styleId="WW8Num10z2">
    <w:name w:val="WW8Num10z2"/>
    <w:rsid w:val="007645F5"/>
  </w:style>
  <w:style w:type="character" w:customStyle="1" w:styleId="WW8Num10z3">
    <w:name w:val="WW8Num10z3"/>
    <w:rsid w:val="007645F5"/>
  </w:style>
  <w:style w:type="character" w:customStyle="1" w:styleId="WW8Num10z4">
    <w:name w:val="WW8Num10z4"/>
    <w:rsid w:val="007645F5"/>
  </w:style>
  <w:style w:type="character" w:customStyle="1" w:styleId="WW8Num10z5">
    <w:name w:val="WW8Num10z5"/>
    <w:rsid w:val="007645F5"/>
  </w:style>
  <w:style w:type="character" w:customStyle="1" w:styleId="WW8Num10z6">
    <w:name w:val="WW8Num10z6"/>
    <w:rsid w:val="007645F5"/>
  </w:style>
  <w:style w:type="character" w:customStyle="1" w:styleId="WW8Num10z7">
    <w:name w:val="WW8Num10z7"/>
    <w:rsid w:val="007645F5"/>
  </w:style>
  <w:style w:type="character" w:customStyle="1" w:styleId="WW8Num10z8">
    <w:name w:val="WW8Num10z8"/>
    <w:rsid w:val="007645F5"/>
  </w:style>
  <w:style w:type="character" w:customStyle="1" w:styleId="WW8Num12z1">
    <w:name w:val="WW8Num12z1"/>
    <w:rsid w:val="007645F5"/>
  </w:style>
  <w:style w:type="character" w:customStyle="1" w:styleId="WW8Num12z2">
    <w:name w:val="WW8Num12z2"/>
    <w:rsid w:val="007645F5"/>
  </w:style>
  <w:style w:type="character" w:customStyle="1" w:styleId="WW8Num12z3">
    <w:name w:val="WW8Num12z3"/>
    <w:rsid w:val="007645F5"/>
  </w:style>
  <w:style w:type="character" w:customStyle="1" w:styleId="WW8Num12z4">
    <w:name w:val="WW8Num12z4"/>
    <w:rsid w:val="007645F5"/>
  </w:style>
  <w:style w:type="character" w:customStyle="1" w:styleId="WW8Num12z5">
    <w:name w:val="WW8Num12z5"/>
    <w:rsid w:val="007645F5"/>
  </w:style>
  <w:style w:type="character" w:customStyle="1" w:styleId="WW8Num12z6">
    <w:name w:val="WW8Num12z6"/>
    <w:rsid w:val="007645F5"/>
  </w:style>
  <w:style w:type="character" w:customStyle="1" w:styleId="WW8Num12z7">
    <w:name w:val="WW8Num12z7"/>
    <w:rsid w:val="007645F5"/>
  </w:style>
  <w:style w:type="character" w:customStyle="1" w:styleId="WW8Num12z8">
    <w:name w:val="WW8Num12z8"/>
    <w:rsid w:val="007645F5"/>
  </w:style>
  <w:style w:type="character" w:customStyle="1" w:styleId="WW8Num14z0">
    <w:name w:val="WW8Num14z0"/>
    <w:rsid w:val="007645F5"/>
    <w:rPr>
      <w:rFonts w:hint="default"/>
      <w:b w:val="0"/>
    </w:rPr>
  </w:style>
  <w:style w:type="character" w:customStyle="1" w:styleId="WW8Num14z1">
    <w:name w:val="WW8Num14z1"/>
    <w:rsid w:val="007645F5"/>
  </w:style>
  <w:style w:type="character" w:customStyle="1" w:styleId="WW8Num14z2">
    <w:name w:val="WW8Num14z2"/>
    <w:rsid w:val="007645F5"/>
  </w:style>
  <w:style w:type="character" w:customStyle="1" w:styleId="WW8Num14z3">
    <w:name w:val="WW8Num14z3"/>
    <w:rsid w:val="007645F5"/>
  </w:style>
  <w:style w:type="character" w:customStyle="1" w:styleId="WW8Num14z4">
    <w:name w:val="WW8Num14z4"/>
    <w:rsid w:val="007645F5"/>
  </w:style>
  <w:style w:type="character" w:customStyle="1" w:styleId="WW8Num14z5">
    <w:name w:val="WW8Num14z5"/>
    <w:rsid w:val="007645F5"/>
  </w:style>
  <w:style w:type="character" w:customStyle="1" w:styleId="WW8Num14z6">
    <w:name w:val="WW8Num14z6"/>
    <w:rsid w:val="007645F5"/>
  </w:style>
  <w:style w:type="character" w:customStyle="1" w:styleId="WW8Num14z7">
    <w:name w:val="WW8Num14z7"/>
    <w:rsid w:val="007645F5"/>
  </w:style>
  <w:style w:type="character" w:customStyle="1" w:styleId="WW8Num14z8">
    <w:name w:val="WW8Num14z8"/>
    <w:rsid w:val="007645F5"/>
  </w:style>
  <w:style w:type="character" w:customStyle="1" w:styleId="WW8Num15z0">
    <w:name w:val="WW8Num15z0"/>
    <w:rsid w:val="007645F5"/>
    <w:rPr>
      <w:rFonts w:hint="default"/>
    </w:rPr>
  </w:style>
  <w:style w:type="character" w:customStyle="1" w:styleId="WW8Num15z1">
    <w:name w:val="WW8Num15z1"/>
    <w:rsid w:val="007645F5"/>
  </w:style>
  <w:style w:type="character" w:customStyle="1" w:styleId="WW8Num15z2">
    <w:name w:val="WW8Num15z2"/>
    <w:rsid w:val="007645F5"/>
  </w:style>
  <w:style w:type="character" w:customStyle="1" w:styleId="WW8Num15z3">
    <w:name w:val="WW8Num15z3"/>
    <w:rsid w:val="007645F5"/>
  </w:style>
  <w:style w:type="character" w:customStyle="1" w:styleId="WW8Num15z4">
    <w:name w:val="WW8Num15z4"/>
    <w:rsid w:val="007645F5"/>
  </w:style>
  <w:style w:type="character" w:customStyle="1" w:styleId="WW8Num15z5">
    <w:name w:val="WW8Num15z5"/>
    <w:rsid w:val="007645F5"/>
  </w:style>
  <w:style w:type="character" w:customStyle="1" w:styleId="WW8Num15z6">
    <w:name w:val="WW8Num15z6"/>
    <w:rsid w:val="007645F5"/>
  </w:style>
  <w:style w:type="character" w:customStyle="1" w:styleId="WW8Num15z7">
    <w:name w:val="WW8Num15z7"/>
    <w:rsid w:val="007645F5"/>
  </w:style>
  <w:style w:type="character" w:customStyle="1" w:styleId="WW8Num15z8">
    <w:name w:val="WW8Num15z8"/>
    <w:rsid w:val="007645F5"/>
  </w:style>
  <w:style w:type="character" w:customStyle="1" w:styleId="WW8Num16z0">
    <w:name w:val="WW8Num16z0"/>
    <w:rsid w:val="007645F5"/>
    <w:rPr>
      <w:rFonts w:ascii="Times New Roman" w:eastAsia="Times New Roman" w:hAnsi="Times New Roman" w:cs="Times New Roman" w:hint="default"/>
    </w:rPr>
  </w:style>
  <w:style w:type="character" w:customStyle="1" w:styleId="WW8Num16z1">
    <w:name w:val="WW8Num16z1"/>
    <w:rsid w:val="007645F5"/>
    <w:rPr>
      <w:rFonts w:ascii="Courier New" w:hAnsi="Courier New" w:cs="Courier New" w:hint="default"/>
    </w:rPr>
  </w:style>
  <w:style w:type="character" w:customStyle="1" w:styleId="WW8Num16z2">
    <w:name w:val="WW8Num16z2"/>
    <w:rsid w:val="007645F5"/>
    <w:rPr>
      <w:rFonts w:ascii="Wingdings" w:hAnsi="Wingdings" w:cs="Wingdings" w:hint="default"/>
    </w:rPr>
  </w:style>
  <w:style w:type="character" w:customStyle="1" w:styleId="WW8Num16z3">
    <w:name w:val="WW8Num16z3"/>
    <w:rsid w:val="007645F5"/>
    <w:rPr>
      <w:rFonts w:ascii="Symbol" w:hAnsi="Symbol" w:cs="Symbol" w:hint="default"/>
    </w:rPr>
  </w:style>
  <w:style w:type="character" w:customStyle="1" w:styleId="WW8Num17z0">
    <w:name w:val="WW8Num17z0"/>
    <w:rsid w:val="007645F5"/>
    <w:rPr>
      <w:rFonts w:hint="default"/>
    </w:rPr>
  </w:style>
  <w:style w:type="character" w:customStyle="1" w:styleId="WW8Num17z1">
    <w:name w:val="WW8Num17z1"/>
    <w:rsid w:val="007645F5"/>
  </w:style>
  <w:style w:type="character" w:customStyle="1" w:styleId="WW8Num17z2">
    <w:name w:val="WW8Num17z2"/>
    <w:rsid w:val="007645F5"/>
  </w:style>
  <w:style w:type="character" w:customStyle="1" w:styleId="WW8Num17z3">
    <w:name w:val="WW8Num17z3"/>
    <w:rsid w:val="007645F5"/>
  </w:style>
  <w:style w:type="character" w:customStyle="1" w:styleId="WW8Num17z4">
    <w:name w:val="WW8Num17z4"/>
    <w:rsid w:val="007645F5"/>
  </w:style>
  <w:style w:type="character" w:customStyle="1" w:styleId="WW8Num17z5">
    <w:name w:val="WW8Num17z5"/>
    <w:rsid w:val="007645F5"/>
  </w:style>
  <w:style w:type="character" w:customStyle="1" w:styleId="WW8Num17z6">
    <w:name w:val="WW8Num17z6"/>
    <w:rsid w:val="007645F5"/>
  </w:style>
  <w:style w:type="character" w:customStyle="1" w:styleId="WW8Num17z7">
    <w:name w:val="WW8Num17z7"/>
    <w:rsid w:val="007645F5"/>
  </w:style>
  <w:style w:type="character" w:customStyle="1" w:styleId="WW8Num17z8">
    <w:name w:val="WW8Num17z8"/>
    <w:rsid w:val="007645F5"/>
  </w:style>
  <w:style w:type="character" w:customStyle="1" w:styleId="WW8Num18z0">
    <w:name w:val="WW8Num18z0"/>
    <w:rsid w:val="007645F5"/>
    <w:rPr>
      <w:rFonts w:hint="default"/>
      <w:b w:val="0"/>
    </w:rPr>
  </w:style>
  <w:style w:type="character" w:customStyle="1" w:styleId="WW8Num18z1">
    <w:name w:val="WW8Num18z1"/>
    <w:rsid w:val="007645F5"/>
  </w:style>
  <w:style w:type="character" w:customStyle="1" w:styleId="WW8Num18z2">
    <w:name w:val="WW8Num18z2"/>
    <w:rsid w:val="007645F5"/>
  </w:style>
  <w:style w:type="character" w:customStyle="1" w:styleId="WW8Num18z3">
    <w:name w:val="WW8Num18z3"/>
    <w:rsid w:val="007645F5"/>
  </w:style>
  <w:style w:type="character" w:customStyle="1" w:styleId="WW8Num18z4">
    <w:name w:val="WW8Num18z4"/>
    <w:rsid w:val="007645F5"/>
  </w:style>
  <w:style w:type="character" w:customStyle="1" w:styleId="WW8Num18z5">
    <w:name w:val="WW8Num18z5"/>
    <w:rsid w:val="007645F5"/>
  </w:style>
  <w:style w:type="character" w:customStyle="1" w:styleId="WW8Num18z6">
    <w:name w:val="WW8Num18z6"/>
    <w:rsid w:val="007645F5"/>
  </w:style>
  <w:style w:type="character" w:customStyle="1" w:styleId="WW8Num18z7">
    <w:name w:val="WW8Num18z7"/>
    <w:rsid w:val="007645F5"/>
  </w:style>
  <w:style w:type="character" w:customStyle="1" w:styleId="WW8Num18z8">
    <w:name w:val="WW8Num18z8"/>
    <w:rsid w:val="007645F5"/>
  </w:style>
  <w:style w:type="character" w:customStyle="1" w:styleId="WW8Num19z0">
    <w:name w:val="WW8Num19z0"/>
    <w:rsid w:val="007645F5"/>
    <w:rPr>
      <w:rFonts w:hint="default"/>
      <w:b w:val="0"/>
    </w:rPr>
  </w:style>
  <w:style w:type="character" w:customStyle="1" w:styleId="WW8Num19z1">
    <w:name w:val="WW8Num19z1"/>
    <w:rsid w:val="007645F5"/>
  </w:style>
  <w:style w:type="character" w:customStyle="1" w:styleId="WW8Num19z2">
    <w:name w:val="WW8Num19z2"/>
    <w:rsid w:val="007645F5"/>
  </w:style>
  <w:style w:type="character" w:customStyle="1" w:styleId="WW8Num19z3">
    <w:name w:val="WW8Num19z3"/>
    <w:rsid w:val="007645F5"/>
  </w:style>
  <w:style w:type="character" w:customStyle="1" w:styleId="WW8Num19z4">
    <w:name w:val="WW8Num19z4"/>
    <w:rsid w:val="007645F5"/>
  </w:style>
  <w:style w:type="character" w:customStyle="1" w:styleId="WW8Num19z5">
    <w:name w:val="WW8Num19z5"/>
    <w:rsid w:val="007645F5"/>
  </w:style>
  <w:style w:type="character" w:customStyle="1" w:styleId="WW8Num19z6">
    <w:name w:val="WW8Num19z6"/>
    <w:rsid w:val="007645F5"/>
  </w:style>
  <w:style w:type="character" w:customStyle="1" w:styleId="WW8Num19z7">
    <w:name w:val="WW8Num19z7"/>
    <w:rsid w:val="007645F5"/>
  </w:style>
  <w:style w:type="character" w:customStyle="1" w:styleId="WW8Num19z8">
    <w:name w:val="WW8Num19z8"/>
    <w:rsid w:val="007645F5"/>
  </w:style>
  <w:style w:type="character" w:customStyle="1" w:styleId="WW8Num20z0">
    <w:name w:val="WW8Num20z0"/>
    <w:rsid w:val="007645F5"/>
    <w:rPr>
      <w:rFonts w:ascii="Times New Roman" w:eastAsia="Times New Roman" w:hAnsi="Times New Roman" w:cs="Times New Roman" w:hint="default"/>
    </w:rPr>
  </w:style>
  <w:style w:type="character" w:customStyle="1" w:styleId="WW8Num20z1">
    <w:name w:val="WW8Num20z1"/>
    <w:rsid w:val="007645F5"/>
    <w:rPr>
      <w:rFonts w:ascii="Courier New" w:hAnsi="Courier New" w:cs="Courier New" w:hint="default"/>
    </w:rPr>
  </w:style>
  <w:style w:type="character" w:customStyle="1" w:styleId="WW8Num20z2">
    <w:name w:val="WW8Num20z2"/>
    <w:rsid w:val="007645F5"/>
    <w:rPr>
      <w:rFonts w:ascii="Wingdings" w:hAnsi="Wingdings" w:cs="Wingdings" w:hint="default"/>
    </w:rPr>
  </w:style>
  <w:style w:type="character" w:customStyle="1" w:styleId="WW8Num20z3">
    <w:name w:val="WW8Num20z3"/>
    <w:rsid w:val="007645F5"/>
    <w:rPr>
      <w:rFonts w:ascii="Symbol" w:hAnsi="Symbol" w:cs="Symbol" w:hint="default"/>
    </w:rPr>
  </w:style>
  <w:style w:type="character" w:customStyle="1" w:styleId="WW8Num21z0">
    <w:name w:val="WW8Num21z0"/>
    <w:rsid w:val="007645F5"/>
    <w:rPr>
      <w:rFonts w:hint="default"/>
      <w:b/>
    </w:rPr>
  </w:style>
  <w:style w:type="character" w:customStyle="1" w:styleId="WW8Num21z1">
    <w:name w:val="WW8Num21z1"/>
    <w:rsid w:val="007645F5"/>
  </w:style>
  <w:style w:type="character" w:customStyle="1" w:styleId="WW8Num21z2">
    <w:name w:val="WW8Num21z2"/>
    <w:rsid w:val="007645F5"/>
  </w:style>
  <w:style w:type="character" w:customStyle="1" w:styleId="WW8Num21z3">
    <w:name w:val="WW8Num21z3"/>
    <w:rsid w:val="007645F5"/>
  </w:style>
  <w:style w:type="character" w:customStyle="1" w:styleId="WW8Num21z4">
    <w:name w:val="WW8Num21z4"/>
    <w:rsid w:val="007645F5"/>
  </w:style>
  <w:style w:type="character" w:customStyle="1" w:styleId="WW8Num21z5">
    <w:name w:val="WW8Num21z5"/>
    <w:rsid w:val="007645F5"/>
  </w:style>
  <w:style w:type="character" w:customStyle="1" w:styleId="WW8Num21z6">
    <w:name w:val="WW8Num21z6"/>
    <w:rsid w:val="007645F5"/>
  </w:style>
  <w:style w:type="character" w:customStyle="1" w:styleId="WW8Num21z7">
    <w:name w:val="WW8Num21z7"/>
    <w:rsid w:val="007645F5"/>
  </w:style>
  <w:style w:type="character" w:customStyle="1" w:styleId="WW8Num21z8">
    <w:name w:val="WW8Num21z8"/>
    <w:rsid w:val="007645F5"/>
  </w:style>
  <w:style w:type="character" w:customStyle="1" w:styleId="WW8Num22z0">
    <w:name w:val="WW8Num22z0"/>
    <w:rsid w:val="007645F5"/>
    <w:rPr>
      <w:rFonts w:ascii="Times New Roman" w:eastAsia="Times New Roman" w:hAnsi="Times New Roman" w:cs="Times New Roman" w:hint="default"/>
    </w:rPr>
  </w:style>
  <w:style w:type="character" w:customStyle="1" w:styleId="WW8Num22z1">
    <w:name w:val="WW8Num22z1"/>
    <w:rsid w:val="007645F5"/>
    <w:rPr>
      <w:rFonts w:ascii="Courier New" w:hAnsi="Courier New" w:cs="Courier New" w:hint="default"/>
    </w:rPr>
  </w:style>
  <w:style w:type="character" w:customStyle="1" w:styleId="WW8Num22z2">
    <w:name w:val="WW8Num22z2"/>
    <w:rsid w:val="007645F5"/>
    <w:rPr>
      <w:rFonts w:ascii="Wingdings" w:hAnsi="Wingdings" w:cs="Wingdings" w:hint="default"/>
    </w:rPr>
  </w:style>
  <w:style w:type="character" w:customStyle="1" w:styleId="WW8Num22z3">
    <w:name w:val="WW8Num22z3"/>
    <w:rsid w:val="007645F5"/>
    <w:rPr>
      <w:rFonts w:ascii="Symbol" w:hAnsi="Symbol" w:cs="Symbol" w:hint="default"/>
    </w:rPr>
  </w:style>
  <w:style w:type="character" w:customStyle="1" w:styleId="WW8Num23z0">
    <w:name w:val="WW8Num23z0"/>
    <w:rsid w:val="007645F5"/>
    <w:rPr>
      <w:rFonts w:ascii="Times New Roman" w:eastAsia="Times New Roman" w:hAnsi="Times New Roman" w:cs="Times New Roman"/>
    </w:rPr>
  </w:style>
  <w:style w:type="character" w:customStyle="1" w:styleId="WW8Num23z1">
    <w:name w:val="WW8Num23z1"/>
    <w:rsid w:val="007645F5"/>
  </w:style>
  <w:style w:type="character" w:customStyle="1" w:styleId="WW8Num23z2">
    <w:name w:val="WW8Num23z2"/>
    <w:rsid w:val="007645F5"/>
  </w:style>
  <w:style w:type="character" w:customStyle="1" w:styleId="WW8Num23z3">
    <w:name w:val="WW8Num23z3"/>
    <w:rsid w:val="007645F5"/>
  </w:style>
  <w:style w:type="character" w:customStyle="1" w:styleId="WW8Num23z4">
    <w:name w:val="WW8Num23z4"/>
    <w:rsid w:val="007645F5"/>
  </w:style>
  <w:style w:type="character" w:customStyle="1" w:styleId="WW8Num23z5">
    <w:name w:val="WW8Num23z5"/>
    <w:rsid w:val="007645F5"/>
  </w:style>
  <w:style w:type="character" w:customStyle="1" w:styleId="WW8Num23z6">
    <w:name w:val="WW8Num23z6"/>
    <w:rsid w:val="007645F5"/>
  </w:style>
  <w:style w:type="character" w:customStyle="1" w:styleId="WW8Num23z7">
    <w:name w:val="WW8Num23z7"/>
    <w:rsid w:val="007645F5"/>
  </w:style>
  <w:style w:type="character" w:customStyle="1" w:styleId="WW8Num23z8">
    <w:name w:val="WW8Num23z8"/>
    <w:rsid w:val="007645F5"/>
  </w:style>
  <w:style w:type="character" w:customStyle="1" w:styleId="WW8Num24z0">
    <w:name w:val="WW8Num24z0"/>
    <w:rsid w:val="007645F5"/>
    <w:rPr>
      <w:rFonts w:hint="default"/>
    </w:rPr>
  </w:style>
  <w:style w:type="character" w:customStyle="1" w:styleId="WW8Num24z1">
    <w:name w:val="WW8Num24z1"/>
    <w:rsid w:val="007645F5"/>
  </w:style>
  <w:style w:type="character" w:customStyle="1" w:styleId="WW8Num24z2">
    <w:name w:val="WW8Num24z2"/>
    <w:rsid w:val="007645F5"/>
  </w:style>
  <w:style w:type="character" w:customStyle="1" w:styleId="WW8Num24z3">
    <w:name w:val="WW8Num24z3"/>
    <w:rsid w:val="007645F5"/>
  </w:style>
  <w:style w:type="character" w:customStyle="1" w:styleId="WW8Num24z4">
    <w:name w:val="WW8Num24z4"/>
    <w:rsid w:val="007645F5"/>
  </w:style>
  <w:style w:type="character" w:customStyle="1" w:styleId="WW8Num24z5">
    <w:name w:val="WW8Num24z5"/>
    <w:rsid w:val="007645F5"/>
  </w:style>
  <w:style w:type="character" w:customStyle="1" w:styleId="WW8Num24z6">
    <w:name w:val="WW8Num24z6"/>
    <w:rsid w:val="007645F5"/>
  </w:style>
  <w:style w:type="character" w:customStyle="1" w:styleId="WW8Num24z7">
    <w:name w:val="WW8Num24z7"/>
    <w:rsid w:val="007645F5"/>
  </w:style>
  <w:style w:type="character" w:customStyle="1" w:styleId="WW8Num24z8">
    <w:name w:val="WW8Num24z8"/>
    <w:rsid w:val="007645F5"/>
  </w:style>
  <w:style w:type="character" w:customStyle="1" w:styleId="WW8Num25z0">
    <w:name w:val="WW8Num25z0"/>
    <w:rsid w:val="007645F5"/>
    <w:rPr>
      <w:rFonts w:hint="default"/>
      <w:b w:val="0"/>
    </w:rPr>
  </w:style>
  <w:style w:type="character" w:customStyle="1" w:styleId="WW8Num25z1">
    <w:name w:val="WW8Num25z1"/>
    <w:rsid w:val="007645F5"/>
  </w:style>
  <w:style w:type="character" w:customStyle="1" w:styleId="WW8Num25z2">
    <w:name w:val="WW8Num25z2"/>
    <w:rsid w:val="007645F5"/>
  </w:style>
  <w:style w:type="character" w:customStyle="1" w:styleId="WW8Num25z3">
    <w:name w:val="WW8Num25z3"/>
    <w:rsid w:val="007645F5"/>
  </w:style>
  <w:style w:type="character" w:customStyle="1" w:styleId="WW8Num25z4">
    <w:name w:val="WW8Num25z4"/>
    <w:rsid w:val="007645F5"/>
  </w:style>
  <w:style w:type="character" w:customStyle="1" w:styleId="WW8Num25z5">
    <w:name w:val="WW8Num25z5"/>
    <w:rsid w:val="007645F5"/>
  </w:style>
  <w:style w:type="character" w:customStyle="1" w:styleId="WW8Num25z6">
    <w:name w:val="WW8Num25z6"/>
    <w:rsid w:val="007645F5"/>
  </w:style>
  <w:style w:type="character" w:customStyle="1" w:styleId="WW8Num25z7">
    <w:name w:val="WW8Num25z7"/>
    <w:rsid w:val="007645F5"/>
  </w:style>
  <w:style w:type="character" w:customStyle="1" w:styleId="WW8Num25z8">
    <w:name w:val="WW8Num25z8"/>
    <w:rsid w:val="007645F5"/>
  </w:style>
  <w:style w:type="character" w:customStyle="1" w:styleId="WW8Num26z0">
    <w:name w:val="WW8Num26z0"/>
    <w:rsid w:val="007645F5"/>
    <w:rPr>
      <w:rFonts w:hint="default"/>
    </w:rPr>
  </w:style>
  <w:style w:type="character" w:customStyle="1" w:styleId="WW8Num26z1">
    <w:name w:val="WW8Num26z1"/>
    <w:rsid w:val="007645F5"/>
    <w:rPr>
      <w:rFonts w:ascii="Times New Roman" w:eastAsia="Times New Roman" w:hAnsi="Times New Roman" w:cs="Times New Roman"/>
    </w:rPr>
  </w:style>
  <w:style w:type="character" w:customStyle="1" w:styleId="WW8Num26z2">
    <w:name w:val="WW8Num26z2"/>
    <w:rsid w:val="007645F5"/>
  </w:style>
  <w:style w:type="character" w:customStyle="1" w:styleId="WW8Num26z3">
    <w:name w:val="WW8Num26z3"/>
    <w:rsid w:val="007645F5"/>
  </w:style>
  <w:style w:type="character" w:customStyle="1" w:styleId="WW8Num26z4">
    <w:name w:val="WW8Num26z4"/>
    <w:rsid w:val="007645F5"/>
  </w:style>
  <w:style w:type="character" w:customStyle="1" w:styleId="WW8Num26z5">
    <w:name w:val="WW8Num26z5"/>
    <w:rsid w:val="007645F5"/>
  </w:style>
  <w:style w:type="character" w:customStyle="1" w:styleId="WW8Num26z6">
    <w:name w:val="WW8Num26z6"/>
    <w:rsid w:val="007645F5"/>
  </w:style>
  <w:style w:type="character" w:customStyle="1" w:styleId="WW8Num26z7">
    <w:name w:val="WW8Num26z7"/>
    <w:rsid w:val="007645F5"/>
  </w:style>
  <w:style w:type="character" w:customStyle="1" w:styleId="WW8Num26z8">
    <w:name w:val="WW8Num26z8"/>
    <w:rsid w:val="007645F5"/>
  </w:style>
  <w:style w:type="character" w:customStyle="1" w:styleId="WW8Num27z0">
    <w:name w:val="WW8Num27z0"/>
    <w:rsid w:val="007645F5"/>
    <w:rPr>
      <w:rFonts w:hint="default"/>
    </w:rPr>
  </w:style>
  <w:style w:type="character" w:customStyle="1" w:styleId="WW8Num27z1">
    <w:name w:val="WW8Num27z1"/>
    <w:rsid w:val="007645F5"/>
  </w:style>
  <w:style w:type="character" w:customStyle="1" w:styleId="WW8Num27z2">
    <w:name w:val="WW8Num27z2"/>
    <w:rsid w:val="007645F5"/>
  </w:style>
  <w:style w:type="character" w:customStyle="1" w:styleId="WW8Num27z3">
    <w:name w:val="WW8Num27z3"/>
    <w:rsid w:val="007645F5"/>
  </w:style>
  <w:style w:type="character" w:customStyle="1" w:styleId="WW8Num27z4">
    <w:name w:val="WW8Num27z4"/>
    <w:rsid w:val="007645F5"/>
  </w:style>
  <w:style w:type="character" w:customStyle="1" w:styleId="WW8Num27z5">
    <w:name w:val="WW8Num27z5"/>
    <w:rsid w:val="007645F5"/>
  </w:style>
  <w:style w:type="character" w:customStyle="1" w:styleId="WW8Num27z6">
    <w:name w:val="WW8Num27z6"/>
    <w:rsid w:val="007645F5"/>
  </w:style>
  <w:style w:type="character" w:customStyle="1" w:styleId="WW8Num27z7">
    <w:name w:val="WW8Num27z7"/>
    <w:rsid w:val="007645F5"/>
  </w:style>
  <w:style w:type="character" w:customStyle="1" w:styleId="WW8Num27z8">
    <w:name w:val="WW8Num27z8"/>
    <w:rsid w:val="007645F5"/>
  </w:style>
  <w:style w:type="character" w:customStyle="1" w:styleId="WW8Num28z0">
    <w:name w:val="WW8Num28z0"/>
    <w:rsid w:val="007645F5"/>
    <w:rPr>
      <w:rFonts w:ascii="Arial" w:eastAsia="Times New Roman" w:hAnsi="Arial" w:cs="Arial" w:hint="default"/>
    </w:rPr>
  </w:style>
  <w:style w:type="character" w:customStyle="1" w:styleId="WW8Num28z1">
    <w:name w:val="WW8Num28z1"/>
    <w:rsid w:val="007645F5"/>
    <w:rPr>
      <w:rFonts w:ascii="Courier New" w:hAnsi="Courier New" w:cs="Courier New" w:hint="default"/>
    </w:rPr>
  </w:style>
  <w:style w:type="character" w:customStyle="1" w:styleId="WW8Num28z2">
    <w:name w:val="WW8Num28z2"/>
    <w:rsid w:val="007645F5"/>
    <w:rPr>
      <w:rFonts w:ascii="Wingdings" w:hAnsi="Wingdings" w:cs="Wingdings" w:hint="default"/>
    </w:rPr>
  </w:style>
  <w:style w:type="character" w:customStyle="1" w:styleId="WW8Num28z3">
    <w:name w:val="WW8Num28z3"/>
    <w:rsid w:val="007645F5"/>
    <w:rPr>
      <w:rFonts w:ascii="Symbol" w:hAnsi="Symbol" w:cs="Symbol" w:hint="default"/>
    </w:rPr>
  </w:style>
  <w:style w:type="character" w:customStyle="1" w:styleId="WW8Num29z0">
    <w:name w:val="WW8Num29z0"/>
    <w:rsid w:val="007645F5"/>
    <w:rPr>
      <w:rFonts w:hint="default"/>
      <w:b w:val="0"/>
    </w:rPr>
  </w:style>
  <w:style w:type="character" w:customStyle="1" w:styleId="WW8Num29z1">
    <w:name w:val="WW8Num29z1"/>
    <w:rsid w:val="007645F5"/>
  </w:style>
  <w:style w:type="character" w:customStyle="1" w:styleId="WW8Num29z2">
    <w:name w:val="WW8Num29z2"/>
    <w:rsid w:val="007645F5"/>
  </w:style>
  <w:style w:type="character" w:customStyle="1" w:styleId="WW8Num29z3">
    <w:name w:val="WW8Num29z3"/>
    <w:rsid w:val="007645F5"/>
  </w:style>
  <w:style w:type="character" w:customStyle="1" w:styleId="WW8Num29z4">
    <w:name w:val="WW8Num29z4"/>
    <w:rsid w:val="007645F5"/>
  </w:style>
  <w:style w:type="character" w:customStyle="1" w:styleId="WW8Num29z5">
    <w:name w:val="WW8Num29z5"/>
    <w:rsid w:val="007645F5"/>
  </w:style>
  <w:style w:type="character" w:customStyle="1" w:styleId="WW8Num29z6">
    <w:name w:val="WW8Num29z6"/>
    <w:rsid w:val="007645F5"/>
  </w:style>
  <w:style w:type="character" w:customStyle="1" w:styleId="WW8Num29z7">
    <w:name w:val="WW8Num29z7"/>
    <w:rsid w:val="007645F5"/>
  </w:style>
  <w:style w:type="character" w:customStyle="1" w:styleId="WW8Num29z8">
    <w:name w:val="WW8Num29z8"/>
    <w:rsid w:val="007645F5"/>
  </w:style>
  <w:style w:type="character" w:customStyle="1" w:styleId="WW8Num30z0">
    <w:name w:val="WW8Num30z0"/>
    <w:rsid w:val="007645F5"/>
    <w:rPr>
      <w:rFonts w:hint="default"/>
      <w:b w:val="0"/>
    </w:rPr>
  </w:style>
  <w:style w:type="character" w:customStyle="1" w:styleId="WW8Num30z1">
    <w:name w:val="WW8Num30z1"/>
    <w:rsid w:val="007645F5"/>
  </w:style>
  <w:style w:type="character" w:customStyle="1" w:styleId="WW8Num30z2">
    <w:name w:val="WW8Num30z2"/>
    <w:rsid w:val="007645F5"/>
  </w:style>
  <w:style w:type="character" w:customStyle="1" w:styleId="WW8Num30z3">
    <w:name w:val="WW8Num30z3"/>
    <w:rsid w:val="007645F5"/>
  </w:style>
  <w:style w:type="character" w:customStyle="1" w:styleId="WW8Num30z4">
    <w:name w:val="WW8Num30z4"/>
    <w:rsid w:val="007645F5"/>
  </w:style>
  <w:style w:type="character" w:customStyle="1" w:styleId="WW8Num30z5">
    <w:name w:val="WW8Num30z5"/>
    <w:rsid w:val="007645F5"/>
  </w:style>
  <w:style w:type="character" w:customStyle="1" w:styleId="WW8Num30z6">
    <w:name w:val="WW8Num30z6"/>
    <w:rsid w:val="007645F5"/>
  </w:style>
  <w:style w:type="character" w:customStyle="1" w:styleId="WW8Num30z7">
    <w:name w:val="WW8Num30z7"/>
    <w:rsid w:val="007645F5"/>
  </w:style>
  <w:style w:type="character" w:customStyle="1" w:styleId="WW8Num30z8">
    <w:name w:val="WW8Num30z8"/>
    <w:rsid w:val="007645F5"/>
  </w:style>
  <w:style w:type="character" w:customStyle="1" w:styleId="WW8Num31z0">
    <w:name w:val="WW8Num31z0"/>
    <w:rsid w:val="007645F5"/>
    <w:rPr>
      <w:rFonts w:hint="default"/>
    </w:rPr>
  </w:style>
  <w:style w:type="character" w:customStyle="1" w:styleId="WW8Num31z1">
    <w:name w:val="WW8Num31z1"/>
    <w:rsid w:val="007645F5"/>
  </w:style>
  <w:style w:type="character" w:customStyle="1" w:styleId="WW8Num31z2">
    <w:name w:val="WW8Num31z2"/>
    <w:rsid w:val="007645F5"/>
  </w:style>
  <w:style w:type="character" w:customStyle="1" w:styleId="WW8Num31z3">
    <w:name w:val="WW8Num31z3"/>
    <w:rsid w:val="007645F5"/>
  </w:style>
  <w:style w:type="character" w:customStyle="1" w:styleId="WW8Num31z4">
    <w:name w:val="WW8Num31z4"/>
    <w:rsid w:val="007645F5"/>
  </w:style>
  <w:style w:type="character" w:customStyle="1" w:styleId="WW8Num31z5">
    <w:name w:val="WW8Num31z5"/>
    <w:rsid w:val="007645F5"/>
  </w:style>
  <w:style w:type="character" w:customStyle="1" w:styleId="WW8Num31z6">
    <w:name w:val="WW8Num31z6"/>
    <w:rsid w:val="007645F5"/>
  </w:style>
  <w:style w:type="character" w:customStyle="1" w:styleId="WW8Num31z7">
    <w:name w:val="WW8Num31z7"/>
    <w:rsid w:val="007645F5"/>
  </w:style>
  <w:style w:type="character" w:customStyle="1" w:styleId="WW8Num31z8">
    <w:name w:val="WW8Num31z8"/>
    <w:rsid w:val="007645F5"/>
  </w:style>
  <w:style w:type="character" w:customStyle="1" w:styleId="WW8Num32z0">
    <w:name w:val="WW8Num32z0"/>
    <w:rsid w:val="007645F5"/>
    <w:rPr>
      <w:rFonts w:hint="default"/>
    </w:rPr>
  </w:style>
  <w:style w:type="character" w:customStyle="1" w:styleId="WW8Num32z1">
    <w:name w:val="WW8Num32z1"/>
    <w:rsid w:val="007645F5"/>
  </w:style>
  <w:style w:type="character" w:customStyle="1" w:styleId="WW8Num32z2">
    <w:name w:val="WW8Num32z2"/>
    <w:rsid w:val="007645F5"/>
  </w:style>
  <w:style w:type="character" w:customStyle="1" w:styleId="WW8Num32z3">
    <w:name w:val="WW8Num32z3"/>
    <w:rsid w:val="007645F5"/>
  </w:style>
  <w:style w:type="character" w:customStyle="1" w:styleId="WW8Num32z4">
    <w:name w:val="WW8Num32z4"/>
    <w:rsid w:val="007645F5"/>
  </w:style>
  <w:style w:type="character" w:customStyle="1" w:styleId="WW8Num32z5">
    <w:name w:val="WW8Num32z5"/>
    <w:rsid w:val="007645F5"/>
  </w:style>
  <w:style w:type="character" w:customStyle="1" w:styleId="WW8Num32z6">
    <w:name w:val="WW8Num32z6"/>
    <w:rsid w:val="007645F5"/>
  </w:style>
  <w:style w:type="character" w:customStyle="1" w:styleId="WW8Num32z7">
    <w:name w:val="WW8Num32z7"/>
    <w:rsid w:val="007645F5"/>
  </w:style>
  <w:style w:type="character" w:customStyle="1" w:styleId="WW8Num32z8">
    <w:name w:val="WW8Num32z8"/>
    <w:rsid w:val="007645F5"/>
  </w:style>
  <w:style w:type="character" w:customStyle="1" w:styleId="WW8Num33z0">
    <w:name w:val="WW8Num33z0"/>
    <w:rsid w:val="007645F5"/>
    <w:rPr>
      <w:rFonts w:hint="default"/>
    </w:rPr>
  </w:style>
  <w:style w:type="character" w:customStyle="1" w:styleId="WW8Num33z3">
    <w:name w:val="WW8Num33z3"/>
    <w:rsid w:val="007645F5"/>
  </w:style>
  <w:style w:type="character" w:customStyle="1" w:styleId="WW8Num33z4">
    <w:name w:val="WW8Num33z4"/>
    <w:rsid w:val="007645F5"/>
  </w:style>
  <w:style w:type="character" w:customStyle="1" w:styleId="WW8Num33z5">
    <w:name w:val="WW8Num33z5"/>
    <w:rsid w:val="007645F5"/>
  </w:style>
  <w:style w:type="character" w:customStyle="1" w:styleId="WW8Num33z6">
    <w:name w:val="WW8Num33z6"/>
    <w:rsid w:val="007645F5"/>
  </w:style>
  <w:style w:type="character" w:customStyle="1" w:styleId="WW8Num33z7">
    <w:name w:val="WW8Num33z7"/>
    <w:rsid w:val="007645F5"/>
  </w:style>
  <w:style w:type="character" w:customStyle="1" w:styleId="WW8Num33z8">
    <w:name w:val="WW8Num33z8"/>
    <w:rsid w:val="007645F5"/>
  </w:style>
  <w:style w:type="character" w:customStyle="1" w:styleId="WW8Num34z0">
    <w:name w:val="WW8Num34z0"/>
    <w:rsid w:val="007645F5"/>
    <w:rPr>
      <w:rFonts w:hint="default"/>
    </w:rPr>
  </w:style>
  <w:style w:type="character" w:customStyle="1" w:styleId="WW8Num34z1">
    <w:name w:val="WW8Num34z1"/>
    <w:rsid w:val="007645F5"/>
    <w:rPr>
      <w:rFonts w:ascii="Times New Roman" w:eastAsia="Times New Roman" w:hAnsi="Times New Roman" w:cs="Times New Roman" w:hint="default"/>
    </w:rPr>
  </w:style>
  <w:style w:type="character" w:customStyle="1" w:styleId="WW8Num34z3">
    <w:name w:val="WW8Num34z3"/>
    <w:rsid w:val="007645F5"/>
  </w:style>
  <w:style w:type="character" w:customStyle="1" w:styleId="WW8Num34z4">
    <w:name w:val="WW8Num34z4"/>
    <w:rsid w:val="007645F5"/>
  </w:style>
  <w:style w:type="character" w:customStyle="1" w:styleId="WW8Num34z5">
    <w:name w:val="WW8Num34z5"/>
    <w:rsid w:val="007645F5"/>
  </w:style>
  <w:style w:type="character" w:customStyle="1" w:styleId="WW8Num34z6">
    <w:name w:val="WW8Num34z6"/>
    <w:rsid w:val="007645F5"/>
  </w:style>
  <w:style w:type="character" w:customStyle="1" w:styleId="WW8Num34z7">
    <w:name w:val="WW8Num34z7"/>
    <w:rsid w:val="007645F5"/>
  </w:style>
  <w:style w:type="character" w:customStyle="1" w:styleId="WW8Num34z8">
    <w:name w:val="WW8Num34z8"/>
    <w:rsid w:val="007645F5"/>
  </w:style>
  <w:style w:type="character" w:customStyle="1" w:styleId="WW8Num35z0">
    <w:name w:val="WW8Num35z0"/>
    <w:rsid w:val="007645F5"/>
    <w:rPr>
      <w:rFonts w:hint="default"/>
      <w:b/>
    </w:rPr>
  </w:style>
  <w:style w:type="character" w:customStyle="1" w:styleId="WW8Num35z1">
    <w:name w:val="WW8Num35z1"/>
    <w:rsid w:val="007645F5"/>
  </w:style>
  <w:style w:type="character" w:customStyle="1" w:styleId="WW8Num35z2">
    <w:name w:val="WW8Num35z2"/>
    <w:rsid w:val="007645F5"/>
  </w:style>
  <w:style w:type="character" w:customStyle="1" w:styleId="WW8Num35z3">
    <w:name w:val="WW8Num35z3"/>
    <w:rsid w:val="007645F5"/>
  </w:style>
  <w:style w:type="character" w:customStyle="1" w:styleId="WW8Num35z4">
    <w:name w:val="WW8Num35z4"/>
    <w:rsid w:val="007645F5"/>
  </w:style>
  <w:style w:type="character" w:customStyle="1" w:styleId="WW8Num35z5">
    <w:name w:val="WW8Num35z5"/>
    <w:rsid w:val="007645F5"/>
  </w:style>
  <w:style w:type="character" w:customStyle="1" w:styleId="WW8Num35z6">
    <w:name w:val="WW8Num35z6"/>
    <w:rsid w:val="007645F5"/>
  </w:style>
  <w:style w:type="character" w:customStyle="1" w:styleId="WW8Num35z7">
    <w:name w:val="WW8Num35z7"/>
    <w:rsid w:val="007645F5"/>
  </w:style>
  <w:style w:type="character" w:customStyle="1" w:styleId="WW8Num35z8">
    <w:name w:val="WW8Num35z8"/>
    <w:rsid w:val="007645F5"/>
  </w:style>
  <w:style w:type="character" w:customStyle="1" w:styleId="WW8Num36z0">
    <w:name w:val="WW8Num36z0"/>
    <w:rsid w:val="007645F5"/>
    <w:rPr>
      <w:rFonts w:hint="default"/>
      <w:b/>
    </w:rPr>
  </w:style>
  <w:style w:type="character" w:customStyle="1" w:styleId="WW8Num36z1">
    <w:name w:val="WW8Num36z1"/>
    <w:rsid w:val="007645F5"/>
  </w:style>
  <w:style w:type="character" w:customStyle="1" w:styleId="WW8Num36z2">
    <w:name w:val="WW8Num36z2"/>
    <w:rsid w:val="007645F5"/>
  </w:style>
  <w:style w:type="character" w:customStyle="1" w:styleId="WW8Num36z3">
    <w:name w:val="WW8Num36z3"/>
    <w:rsid w:val="007645F5"/>
  </w:style>
  <w:style w:type="character" w:customStyle="1" w:styleId="WW8Num36z4">
    <w:name w:val="WW8Num36z4"/>
    <w:rsid w:val="007645F5"/>
  </w:style>
  <w:style w:type="character" w:customStyle="1" w:styleId="WW8Num36z5">
    <w:name w:val="WW8Num36z5"/>
    <w:rsid w:val="007645F5"/>
  </w:style>
  <w:style w:type="character" w:customStyle="1" w:styleId="WW8Num36z6">
    <w:name w:val="WW8Num36z6"/>
    <w:rsid w:val="007645F5"/>
  </w:style>
  <w:style w:type="character" w:customStyle="1" w:styleId="WW8Num36z7">
    <w:name w:val="WW8Num36z7"/>
    <w:rsid w:val="007645F5"/>
  </w:style>
  <w:style w:type="character" w:customStyle="1" w:styleId="WW8Num36z8">
    <w:name w:val="WW8Num36z8"/>
    <w:rsid w:val="007645F5"/>
  </w:style>
  <w:style w:type="character" w:customStyle="1" w:styleId="WW8Num37z0">
    <w:name w:val="WW8Num37z0"/>
    <w:rsid w:val="007645F5"/>
    <w:rPr>
      <w:rFonts w:hint="default"/>
    </w:rPr>
  </w:style>
  <w:style w:type="character" w:customStyle="1" w:styleId="WW8Num37z1">
    <w:name w:val="WW8Num37z1"/>
    <w:rsid w:val="007645F5"/>
  </w:style>
  <w:style w:type="character" w:customStyle="1" w:styleId="WW8Num37z2">
    <w:name w:val="WW8Num37z2"/>
    <w:rsid w:val="007645F5"/>
  </w:style>
  <w:style w:type="character" w:customStyle="1" w:styleId="WW8Num37z3">
    <w:name w:val="WW8Num37z3"/>
    <w:rsid w:val="007645F5"/>
  </w:style>
  <w:style w:type="character" w:customStyle="1" w:styleId="WW8Num37z4">
    <w:name w:val="WW8Num37z4"/>
    <w:rsid w:val="007645F5"/>
  </w:style>
  <w:style w:type="character" w:customStyle="1" w:styleId="WW8Num37z5">
    <w:name w:val="WW8Num37z5"/>
    <w:rsid w:val="007645F5"/>
  </w:style>
  <w:style w:type="character" w:customStyle="1" w:styleId="WW8Num37z6">
    <w:name w:val="WW8Num37z6"/>
    <w:rsid w:val="007645F5"/>
  </w:style>
  <w:style w:type="character" w:customStyle="1" w:styleId="WW8Num37z7">
    <w:name w:val="WW8Num37z7"/>
    <w:rsid w:val="007645F5"/>
  </w:style>
  <w:style w:type="character" w:customStyle="1" w:styleId="WW8Num37z8">
    <w:name w:val="WW8Num37z8"/>
    <w:rsid w:val="007645F5"/>
  </w:style>
  <w:style w:type="character" w:customStyle="1" w:styleId="WW8Num38z0">
    <w:name w:val="WW8Num38z0"/>
    <w:rsid w:val="007645F5"/>
    <w:rPr>
      <w:rFonts w:hint="default"/>
    </w:rPr>
  </w:style>
  <w:style w:type="character" w:customStyle="1" w:styleId="WW8Num38z1">
    <w:name w:val="WW8Num38z1"/>
    <w:rsid w:val="007645F5"/>
  </w:style>
  <w:style w:type="character" w:customStyle="1" w:styleId="WW8Num38z2">
    <w:name w:val="WW8Num38z2"/>
    <w:rsid w:val="007645F5"/>
  </w:style>
  <w:style w:type="character" w:customStyle="1" w:styleId="WW8Num38z3">
    <w:name w:val="WW8Num38z3"/>
    <w:rsid w:val="007645F5"/>
  </w:style>
  <w:style w:type="character" w:customStyle="1" w:styleId="WW8Num38z4">
    <w:name w:val="WW8Num38z4"/>
    <w:rsid w:val="007645F5"/>
  </w:style>
  <w:style w:type="character" w:customStyle="1" w:styleId="WW8Num38z5">
    <w:name w:val="WW8Num38z5"/>
    <w:rsid w:val="007645F5"/>
  </w:style>
  <w:style w:type="character" w:customStyle="1" w:styleId="WW8Num38z6">
    <w:name w:val="WW8Num38z6"/>
    <w:rsid w:val="007645F5"/>
  </w:style>
  <w:style w:type="character" w:customStyle="1" w:styleId="WW8Num38z7">
    <w:name w:val="WW8Num38z7"/>
    <w:rsid w:val="007645F5"/>
  </w:style>
  <w:style w:type="character" w:customStyle="1" w:styleId="WW8Num38z8">
    <w:name w:val="WW8Num38z8"/>
    <w:rsid w:val="007645F5"/>
  </w:style>
  <w:style w:type="character" w:customStyle="1" w:styleId="WW8Num39z0">
    <w:name w:val="WW8Num39z0"/>
    <w:rsid w:val="007645F5"/>
    <w:rPr>
      <w:rFonts w:hint="default"/>
      <w:b/>
      <w:sz w:val="28"/>
      <w:szCs w:val="28"/>
      <w:shd w:val="clear" w:color="auto" w:fill="C0C0C0"/>
    </w:rPr>
  </w:style>
  <w:style w:type="character" w:customStyle="1" w:styleId="WW8Num39z1">
    <w:name w:val="WW8Num39z1"/>
    <w:rsid w:val="007645F5"/>
  </w:style>
  <w:style w:type="character" w:customStyle="1" w:styleId="WW8Num39z2">
    <w:name w:val="WW8Num39z2"/>
    <w:rsid w:val="007645F5"/>
  </w:style>
  <w:style w:type="character" w:customStyle="1" w:styleId="WW8Num39z3">
    <w:name w:val="WW8Num39z3"/>
    <w:rsid w:val="007645F5"/>
  </w:style>
  <w:style w:type="character" w:customStyle="1" w:styleId="WW8Num39z4">
    <w:name w:val="WW8Num39z4"/>
    <w:rsid w:val="007645F5"/>
  </w:style>
  <w:style w:type="character" w:customStyle="1" w:styleId="WW8Num39z5">
    <w:name w:val="WW8Num39z5"/>
    <w:rsid w:val="007645F5"/>
  </w:style>
  <w:style w:type="character" w:customStyle="1" w:styleId="WW8Num39z6">
    <w:name w:val="WW8Num39z6"/>
    <w:rsid w:val="007645F5"/>
  </w:style>
  <w:style w:type="character" w:customStyle="1" w:styleId="WW8Num39z7">
    <w:name w:val="WW8Num39z7"/>
    <w:rsid w:val="007645F5"/>
  </w:style>
  <w:style w:type="character" w:customStyle="1" w:styleId="WW8Num39z8">
    <w:name w:val="WW8Num39z8"/>
    <w:rsid w:val="007645F5"/>
  </w:style>
  <w:style w:type="character" w:customStyle="1" w:styleId="WW8Num40z0">
    <w:name w:val="WW8Num40z0"/>
    <w:rsid w:val="007645F5"/>
    <w:rPr>
      <w:rFonts w:hint="default"/>
    </w:rPr>
  </w:style>
  <w:style w:type="character" w:customStyle="1" w:styleId="WW8Num40z1">
    <w:name w:val="WW8Num40z1"/>
    <w:rsid w:val="007645F5"/>
  </w:style>
  <w:style w:type="character" w:customStyle="1" w:styleId="WW8Num40z2">
    <w:name w:val="WW8Num40z2"/>
    <w:rsid w:val="007645F5"/>
  </w:style>
  <w:style w:type="character" w:customStyle="1" w:styleId="WW8Num40z3">
    <w:name w:val="WW8Num40z3"/>
    <w:rsid w:val="007645F5"/>
  </w:style>
  <w:style w:type="character" w:customStyle="1" w:styleId="WW8Num40z4">
    <w:name w:val="WW8Num40z4"/>
    <w:rsid w:val="007645F5"/>
  </w:style>
  <w:style w:type="character" w:customStyle="1" w:styleId="WW8Num40z5">
    <w:name w:val="WW8Num40z5"/>
    <w:rsid w:val="007645F5"/>
  </w:style>
  <w:style w:type="character" w:customStyle="1" w:styleId="WW8Num40z6">
    <w:name w:val="WW8Num40z6"/>
    <w:rsid w:val="007645F5"/>
  </w:style>
  <w:style w:type="character" w:customStyle="1" w:styleId="WW8Num40z7">
    <w:name w:val="WW8Num40z7"/>
    <w:rsid w:val="007645F5"/>
  </w:style>
  <w:style w:type="character" w:customStyle="1" w:styleId="WW8Num40z8">
    <w:name w:val="WW8Num40z8"/>
    <w:rsid w:val="007645F5"/>
  </w:style>
  <w:style w:type="character" w:customStyle="1" w:styleId="WW8Num41z0">
    <w:name w:val="WW8Num41z0"/>
    <w:rsid w:val="007645F5"/>
    <w:rPr>
      <w:rFonts w:hint="default"/>
    </w:rPr>
  </w:style>
  <w:style w:type="character" w:customStyle="1" w:styleId="WW8Num41z1">
    <w:name w:val="WW8Num41z1"/>
    <w:rsid w:val="007645F5"/>
  </w:style>
  <w:style w:type="character" w:customStyle="1" w:styleId="WW8Num41z2">
    <w:name w:val="WW8Num41z2"/>
    <w:rsid w:val="007645F5"/>
  </w:style>
  <w:style w:type="character" w:customStyle="1" w:styleId="WW8Num41z3">
    <w:name w:val="WW8Num41z3"/>
    <w:rsid w:val="007645F5"/>
  </w:style>
  <w:style w:type="character" w:customStyle="1" w:styleId="WW8Num41z4">
    <w:name w:val="WW8Num41z4"/>
    <w:rsid w:val="007645F5"/>
  </w:style>
  <w:style w:type="character" w:customStyle="1" w:styleId="WW8Num41z5">
    <w:name w:val="WW8Num41z5"/>
    <w:rsid w:val="007645F5"/>
  </w:style>
  <w:style w:type="character" w:customStyle="1" w:styleId="WW8Num41z6">
    <w:name w:val="WW8Num41z6"/>
    <w:rsid w:val="007645F5"/>
  </w:style>
  <w:style w:type="character" w:customStyle="1" w:styleId="WW8Num41z7">
    <w:name w:val="WW8Num41z7"/>
    <w:rsid w:val="007645F5"/>
  </w:style>
  <w:style w:type="character" w:customStyle="1" w:styleId="WW8Num41z8">
    <w:name w:val="WW8Num41z8"/>
    <w:rsid w:val="007645F5"/>
  </w:style>
  <w:style w:type="character" w:customStyle="1" w:styleId="WW8Num42z0">
    <w:name w:val="WW8Num42z0"/>
    <w:rsid w:val="007645F5"/>
    <w:rPr>
      <w:rFonts w:hint="default"/>
    </w:rPr>
  </w:style>
  <w:style w:type="character" w:customStyle="1" w:styleId="WW8Num42z1">
    <w:name w:val="WW8Num42z1"/>
    <w:rsid w:val="007645F5"/>
  </w:style>
  <w:style w:type="character" w:customStyle="1" w:styleId="WW8Num42z2">
    <w:name w:val="WW8Num42z2"/>
    <w:rsid w:val="007645F5"/>
  </w:style>
  <w:style w:type="character" w:customStyle="1" w:styleId="WW8Num42z3">
    <w:name w:val="WW8Num42z3"/>
    <w:rsid w:val="007645F5"/>
  </w:style>
  <w:style w:type="character" w:customStyle="1" w:styleId="WW8Num42z4">
    <w:name w:val="WW8Num42z4"/>
    <w:rsid w:val="007645F5"/>
  </w:style>
  <w:style w:type="character" w:customStyle="1" w:styleId="WW8Num42z5">
    <w:name w:val="WW8Num42z5"/>
    <w:rsid w:val="007645F5"/>
  </w:style>
  <w:style w:type="character" w:customStyle="1" w:styleId="WW8Num42z6">
    <w:name w:val="WW8Num42z6"/>
    <w:rsid w:val="007645F5"/>
  </w:style>
  <w:style w:type="character" w:customStyle="1" w:styleId="WW8Num42z7">
    <w:name w:val="WW8Num42z7"/>
    <w:rsid w:val="007645F5"/>
  </w:style>
  <w:style w:type="character" w:customStyle="1" w:styleId="WW8Num42z8">
    <w:name w:val="WW8Num42z8"/>
    <w:rsid w:val="007645F5"/>
  </w:style>
  <w:style w:type="character" w:customStyle="1" w:styleId="WW8Num43z0">
    <w:name w:val="WW8Num43z0"/>
    <w:rsid w:val="007645F5"/>
    <w:rPr>
      <w:rFonts w:hint="default"/>
      <w:b w:val="0"/>
    </w:rPr>
  </w:style>
  <w:style w:type="character" w:customStyle="1" w:styleId="WW8Num43z1">
    <w:name w:val="WW8Num43z1"/>
    <w:rsid w:val="007645F5"/>
  </w:style>
  <w:style w:type="character" w:customStyle="1" w:styleId="WW8Num43z2">
    <w:name w:val="WW8Num43z2"/>
    <w:rsid w:val="007645F5"/>
  </w:style>
  <w:style w:type="character" w:customStyle="1" w:styleId="WW8Num43z3">
    <w:name w:val="WW8Num43z3"/>
    <w:rsid w:val="007645F5"/>
  </w:style>
  <w:style w:type="character" w:customStyle="1" w:styleId="WW8Num43z4">
    <w:name w:val="WW8Num43z4"/>
    <w:rsid w:val="007645F5"/>
  </w:style>
  <w:style w:type="character" w:customStyle="1" w:styleId="WW8Num43z5">
    <w:name w:val="WW8Num43z5"/>
    <w:rsid w:val="007645F5"/>
  </w:style>
  <w:style w:type="character" w:customStyle="1" w:styleId="WW8Num43z6">
    <w:name w:val="WW8Num43z6"/>
    <w:rsid w:val="007645F5"/>
  </w:style>
  <w:style w:type="character" w:customStyle="1" w:styleId="WW8Num43z7">
    <w:name w:val="WW8Num43z7"/>
    <w:rsid w:val="007645F5"/>
  </w:style>
  <w:style w:type="character" w:customStyle="1" w:styleId="WW8Num43z8">
    <w:name w:val="WW8Num43z8"/>
    <w:rsid w:val="007645F5"/>
  </w:style>
  <w:style w:type="character" w:customStyle="1" w:styleId="WW8Num44z0">
    <w:name w:val="WW8Num44z0"/>
    <w:rsid w:val="007645F5"/>
    <w:rPr>
      <w:rFonts w:hint="default"/>
    </w:rPr>
  </w:style>
  <w:style w:type="character" w:customStyle="1" w:styleId="WW8Num44z1">
    <w:name w:val="WW8Num44z1"/>
    <w:rsid w:val="007645F5"/>
  </w:style>
  <w:style w:type="character" w:customStyle="1" w:styleId="WW8Num44z2">
    <w:name w:val="WW8Num44z2"/>
    <w:rsid w:val="007645F5"/>
  </w:style>
  <w:style w:type="character" w:customStyle="1" w:styleId="WW8Num44z3">
    <w:name w:val="WW8Num44z3"/>
    <w:rsid w:val="007645F5"/>
  </w:style>
  <w:style w:type="character" w:customStyle="1" w:styleId="WW8Num44z4">
    <w:name w:val="WW8Num44z4"/>
    <w:rsid w:val="007645F5"/>
  </w:style>
  <w:style w:type="character" w:customStyle="1" w:styleId="WW8Num44z5">
    <w:name w:val="WW8Num44z5"/>
    <w:rsid w:val="007645F5"/>
  </w:style>
  <w:style w:type="character" w:customStyle="1" w:styleId="WW8Num44z6">
    <w:name w:val="WW8Num44z6"/>
    <w:rsid w:val="007645F5"/>
  </w:style>
  <w:style w:type="character" w:customStyle="1" w:styleId="WW8Num44z7">
    <w:name w:val="WW8Num44z7"/>
    <w:rsid w:val="007645F5"/>
  </w:style>
  <w:style w:type="character" w:customStyle="1" w:styleId="WW8Num44z8">
    <w:name w:val="WW8Num44z8"/>
    <w:rsid w:val="007645F5"/>
  </w:style>
  <w:style w:type="character" w:customStyle="1" w:styleId="WW8Num45z0">
    <w:name w:val="WW8Num45z0"/>
    <w:rsid w:val="007645F5"/>
    <w:rPr>
      <w:rFonts w:ascii="Times New Roman" w:eastAsia="Times New Roman" w:hAnsi="Times New Roman" w:cs="Times New Roman" w:hint="default"/>
    </w:rPr>
  </w:style>
  <w:style w:type="character" w:customStyle="1" w:styleId="WW8Num45z1">
    <w:name w:val="WW8Num45z1"/>
    <w:rsid w:val="007645F5"/>
    <w:rPr>
      <w:rFonts w:ascii="Courier New" w:hAnsi="Courier New" w:cs="Courier New" w:hint="default"/>
    </w:rPr>
  </w:style>
  <w:style w:type="character" w:customStyle="1" w:styleId="WW8Num45z2">
    <w:name w:val="WW8Num45z2"/>
    <w:rsid w:val="007645F5"/>
    <w:rPr>
      <w:rFonts w:ascii="Wingdings" w:hAnsi="Wingdings" w:cs="Wingdings" w:hint="default"/>
    </w:rPr>
  </w:style>
  <w:style w:type="character" w:customStyle="1" w:styleId="WW8Num45z3">
    <w:name w:val="WW8Num45z3"/>
    <w:rsid w:val="007645F5"/>
    <w:rPr>
      <w:rFonts w:ascii="Symbol" w:hAnsi="Symbol" w:cs="Symbol" w:hint="default"/>
    </w:rPr>
  </w:style>
  <w:style w:type="character" w:customStyle="1" w:styleId="WW8Num46z0">
    <w:name w:val="WW8Num46z0"/>
    <w:rsid w:val="007645F5"/>
    <w:rPr>
      <w:rFonts w:hint="default"/>
    </w:rPr>
  </w:style>
  <w:style w:type="character" w:customStyle="1" w:styleId="WW8Num46z1">
    <w:name w:val="WW8Num46z1"/>
    <w:rsid w:val="007645F5"/>
  </w:style>
  <w:style w:type="character" w:customStyle="1" w:styleId="WW8Num46z2">
    <w:name w:val="WW8Num46z2"/>
    <w:rsid w:val="007645F5"/>
  </w:style>
  <w:style w:type="character" w:customStyle="1" w:styleId="WW8Num46z3">
    <w:name w:val="WW8Num46z3"/>
    <w:rsid w:val="007645F5"/>
  </w:style>
  <w:style w:type="character" w:customStyle="1" w:styleId="WW8Num46z4">
    <w:name w:val="WW8Num46z4"/>
    <w:rsid w:val="007645F5"/>
  </w:style>
  <w:style w:type="character" w:customStyle="1" w:styleId="WW8Num46z5">
    <w:name w:val="WW8Num46z5"/>
    <w:rsid w:val="007645F5"/>
  </w:style>
  <w:style w:type="character" w:customStyle="1" w:styleId="WW8Num46z6">
    <w:name w:val="WW8Num46z6"/>
    <w:rsid w:val="007645F5"/>
  </w:style>
  <w:style w:type="character" w:customStyle="1" w:styleId="WW8Num46z7">
    <w:name w:val="WW8Num46z7"/>
    <w:rsid w:val="007645F5"/>
  </w:style>
  <w:style w:type="character" w:customStyle="1" w:styleId="WW8Num46z8">
    <w:name w:val="WW8Num46z8"/>
    <w:rsid w:val="007645F5"/>
  </w:style>
  <w:style w:type="character" w:customStyle="1" w:styleId="WW8Num47z0">
    <w:name w:val="WW8Num47z0"/>
    <w:rsid w:val="007645F5"/>
    <w:rPr>
      <w:rFonts w:hint="default"/>
      <w:b w:val="0"/>
    </w:rPr>
  </w:style>
  <w:style w:type="character" w:customStyle="1" w:styleId="WW8Num47z1">
    <w:name w:val="WW8Num47z1"/>
    <w:rsid w:val="007645F5"/>
  </w:style>
  <w:style w:type="character" w:customStyle="1" w:styleId="WW8Num47z2">
    <w:name w:val="WW8Num47z2"/>
    <w:rsid w:val="007645F5"/>
  </w:style>
  <w:style w:type="character" w:customStyle="1" w:styleId="WW8Num47z3">
    <w:name w:val="WW8Num47z3"/>
    <w:rsid w:val="007645F5"/>
  </w:style>
  <w:style w:type="character" w:customStyle="1" w:styleId="WW8Num47z4">
    <w:name w:val="WW8Num47z4"/>
    <w:rsid w:val="007645F5"/>
  </w:style>
  <w:style w:type="character" w:customStyle="1" w:styleId="WW8Num47z5">
    <w:name w:val="WW8Num47z5"/>
    <w:rsid w:val="007645F5"/>
  </w:style>
  <w:style w:type="character" w:customStyle="1" w:styleId="WW8Num47z6">
    <w:name w:val="WW8Num47z6"/>
    <w:rsid w:val="007645F5"/>
  </w:style>
  <w:style w:type="character" w:customStyle="1" w:styleId="WW8Num47z7">
    <w:name w:val="WW8Num47z7"/>
    <w:rsid w:val="007645F5"/>
  </w:style>
  <w:style w:type="character" w:customStyle="1" w:styleId="WW8Num47z8">
    <w:name w:val="WW8Num47z8"/>
    <w:rsid w:val="007645F5"/>
  </w:style>
  <w:style w:type="character" w:customStyle="1" w:styleId="WW8Num48z0">
    <w:name w:val="WW8Num48z0"/>
    <w:rsid w:val="007645F5"/>
    <w:rPr>
      <w:rFonts w:hint="default"/>
    </w:rPr>
  </w:style>
  <w:style w:type="character" w:customStyle="1" w:styleId="WW8Num48z1">
    <w:name w:val="WW8Num48z1"/>
    <w:rsid w:val="007645F5"/>
  </w:style>
  <w:style w:type="character" w:customStyle="1" w:styleId="WW8Num48z2">
    <w:name w:val="WW8Num48z2"/>
    <w:rsid w:val="007645F5"/>
  </w:style>
  <w:style w:type="character" w:customStyle="1" w:styleId="WW8Num48z3">
    <w:name w:val="WW8Num48z3"/>
    <w:rsid w:val="007645F5"/>
  </w:style>
  <w:style w:type="character" w:customStyle="1" w:styleId="WW8Num48z4">
    <w:name w:val="WW8Num48z4"/>
    <w:rsid w:val="007645F5"/>
  </w:style>
  <w:style w:type="character" w:customStyle="1" w:styleId="WW8Num48z5">
    <w:name w:val="WW8Num48z5"/>
    <w:rsid w:val="007645F5"/>
  </w:style>
  <w:style w:type="character" w:customStyle="1" w:styleId="WW8Num48z6">
    <w:name w:val="WW8Num48z6"/>
    <w:rsid w:val="007645F5"/>
  </w:style>
  <w:style w:type="character" w:customStyle="1" w:styleId="WW8Num48z7">
    <w:name w:val="WW8Num48z7"/>
    <w:rsid w:val="007645F5"/>
  </w:style>
  <w:style w:type="character" w:customStyle="1" w:styleId="WW8Num48z8">
    <w:name w:val="WW8Num48z8"/>
    <w:rsid w:val="007645F5"/>
  </w:style>
  <w:style w:type="character" w:customStyle="1" w:styleId="Predvolenpsmoodseku1">
    <w:name w:val="Predvolené písmo odseku1"/>
    <w:rsid w:val="007645F5"/>
  </w:style>
  <w:style w:type="character" w:styleId="Zvraznenie">
    <w:name w:val="Emphasis"/>
    <w:qFormat/>
    <w:locked/>
    <w:rsid w:val="007645F5"/>
    <w:rPr>
      <w:i/>
      <w:iCs/>
    </w:rPr>
  </w:style>
  <w:style w:type="paragraph" w:customStyle="1" w:styleId="Nadpis">
    <w:name w:val="Nadpis"/>
    <w:basedOn w:val="Normlny"/>
    <w:next w:val="Zkladntext"/>
    <w:rsid w:val="007645F5"/>
    <w:pPr>
      <w:keepNext/>
      <w:spacing w:before="240" w:after="120"/>
    </w:pPr>
    <w:rPr>
      <w:rFonts w:ascii="Arial" w:eastAsia="Microsoft YaHei" w:hAnsi="Arial" w:cs="Arial"/>
      <w:sz w:val="28"/>
      <w:szCs w:val="28"/>
    </w:rPr>
  </w:style>
  <w:style w:type="paragraph" w:styleId="Zoznam">
    <w:name w:val="List"/>
    <w:basedOn w:val="Zkladntext"/>
    <w:rsid w:val="007645F5"/>
    <w:pPr>
      <w:jc w:val="center"/>
    </w:pPr>
    <w:rPr>
      <w:rFonts w:cs="Arial"/>
      <w:b/>
      <w:sz w:val="72"/>
      <w:szCs w:val="20"/>
    </w:rPr>
  </w:style>
  <w:style w:type="paragraph" w:customStyle="1" w:styleId="Popisok">
    <w:name w:val="Popisok"/>
    <w:basedOn w:val="Normlny"/>
    <w:rsid w:val="007645F5"/>
    <w:pPr>
      <w:suppressLineNumbers/>
      <w:spacing w:before="120" w:after="120"/>
    </w:pPr>
    <w:rPr>
      <w:rFonts w:cs="Arial"/>
      <w:i/>
      <w:iCs/>
    </w:rPr>
  </w:style>
  <w:style w:type="paragraph" w:customStyle="1" w:styleId="Index">
    <w:name w:val="Index"/>
    <w:basedOn w:val="Normlny"/>
    <w:rsid w:val="007645F5"/>
    <w:pPr>
      <w:suppressLineNumbers/>
    </w:pPr>
    <w:rPr>
      <w:rFonts w:cs="Arial"/>
    </w:rPr>
  </w:style>
  <w:style w:type="paragraph" w:styleId="Hlavika">
    <w:name w:val="header"/>
    <w:basedOn w:val="Normlny"/>
    <w:link w:val="HlavikaChar"/>
    <w:rsid w:val="007645F5"/>
    <w:pPr>
      <w:tabs>
        <w:tab w:val="center" w:pos="4536"/>
        <w:tab w:val="right" w:pos="9072"/>
      </w:tabs>
    </w:pPr>
  </w:style>
  <w:style w:type="character" w:customStyle="1" w:styleId="HlavikaChar">
    <w:name w:val="Hlavička Char"/>
    <w:basedOn w:val="Predvolenpsmoodseku"/>
    <w:link w:val="Hlavika"/>
    <w:rsid w:val="007645F5"/>
    <w:rPr>
      <w:rFonts w:ascii="Times New Roman" w:eastAsia="Times New Roman" w:hAnsi="Times New Roman"/>
      <w:sz w:val="24"/>
      <w:szCs w:val="24"/>
      <w:lang w:eastAsia="ar-SA"/>
    </w:rPr>
  </w:style>
  <w:style w:type="paragraph" w:styleId="Odsekzoznamu">
    <w:name w:val="List Paragraph"/>
    <w:basedOn w:val="Normlny"/>
    <w:qFormat/>
    <w:rsid w:val="007645F5"/>
    <w:pPr>
      <w:spacing w:after="200" w:line="276" w:lineRule="auto"/>
      <w:ind w:left="720"/>
    </w:pPr>
    <w:rPr>
      <w:rFonts w:ascii="Calibri" w:hAnsi="Calibri" w:cs="Calibri"/>
      <w:sz w:val="22"/>
      <w:szCs w:val="22"/>
      <w:lang w:val="en-US" w:eastAsia="en-US" w:bidi="en-US"/>
    </w:rPr>
  </w:style>
  <w:style w:type="paragraph" w:customStyle="1" w:styleId="Obsahtabuky">
    <w:name w:val="Obsah tabuľky"/>
    <w:basedOn w:val="Normlny"/>
    <w:rsid w:val="007645F5"/>
    <w:pPr>
      <w:suppressLineNumbers/>
    </w:pPr>
  </w:style>
  <w:style w:type="paragraph" w:customStyle="1" w:styleId="Nadpistabuky">
    <w:name w:val="Nadpis tabuľky"/>
    <w:basedOn w:val="Obsahtabuky"/>
    <w:rsid w:val="007645F5"/>
    <w:pPr>
      <w:jc w:val="center"/>
    </w:pPr>
    <w:rPr>
      <w:b/>
      <w:bCs/>
    </w:rPr>
  </w:style>
</w:styles>
</file>

<file path=word/webSettings.xml><?xml version="1.0" encoding="utf-8"?>
<w:webSettings xmlns:r="http://schemas.openxmlformats.org/officeDocument/2006/relationships" xmlns:w="http://schemas.openxmlformats.org/wordprocessingml/2006/main">
  <w:divs>
    <w:div w:id="951283044">
      <w:marLeft w:val="0"/>
      <w:marRight w:val="0"/>
      <w:marTop w:val="0"/>
      <w:marBottom w:val="0"/>
      <w:divBdr>
        <w:top w:val="none" w:sz="0" w:space="0" w:color="auto"/>
        <w:left w:val="none" w:sz="0" w:space="0" w:color="auto"/>
        <w:bottom w:val="none" w:sz="0" w:space="0" w:color="auto"/>
        <w:right w:val="none" w:sz="0" w:space="0" w:color="auto"/>
      </w:divBdr>
    </w:div>
    <w:div w:id="9512830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http://hokovce.eu/images/jnepomuck.jpg"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ec@hokovce.eu" TargetMode="External"/><Relationship Id="rId5" Type="http://schemas.openxmlformats.org/officeDocument/2006/relationships/webSettings" Target="webSettings.xml"/><Relationship Id="rId15" Type="http://schemas.openxmlformats.org/officeDocument/2006/relationships/image" Target="http://hokovce.eu/images/svflorian.jpg"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A3A67-743D-4314-B273-FD7275B71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734</TotalTime>
  <Pages>22</Pages>
  <Words>6023</Words>
  <Characters>34335</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Mili</cp:lastModifiedBy>
  <cp:revision>82</cp:revision>
  <cp:lastPrinted>2023-09-07T12:23:00Z</cp:lastPrinted>
  <dcterms:created xsi:type="dcterms:W3CDTF">2012-02-07T13:40:00Z</dcterms:created>
  <dcterms:modified xsi:type="dcterms:W3CDTF">2023-11-10T06:05:00Z</dcterms:modified>
</cp:coreProperties>
</file>