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Pr="00CB38BA" w:rsidRDefault="005C5C5A" w:rsidP="006C41DE">
      <w:pPr>
        <w:jc w:val="center"/>
        <w:rPr>
          <w:b/>
          <w:sz w:val="48"/>
          <w:szCs w:val="48"/>
        </w:rPr>
      </w:pPr>
      <w:bookmarkStart w:id="0" w:name="OLE_LINK20"/>
      <w:bookmarkStart w:id="1" w:name="OLE_LINK21"/>
      <w:r>
        <w:rPr>
          <w:b/>
          <w:sz w:val="48"/>
          <w:szCs w:val="48"/>
        </w:rPr>
        <w:t xml:space="preserve">Individuálna a </w:t>
      </w:r>
      <w:r w:rsidR="007945AB" w:rsidRPr="00CB38BA">
        <w:rPr>
          <w:b/>
          <w:sz w:val="48"/>
          <w:szCs w:val="48"/>
        </w:rPr>
        <w:t>Konsolidovaná v</w:t>
      </w:r>
      <w:r w:rsidR="006C41DE" w:rsidRPr="00CB38BA">
        <w:rPr>
          <w:b/>
          <w:sz w:val="48"/>
          <w:szCs w:val="48"/>
        </w:rPr>
        <w:t>ýročná správa</w:t>
      </w:r>
    </w:p>
    <w:bookmarkEnd w:id="0"/>
    <w:bookmarkEnd w:id="1"/>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AD6283">
        <w:rPr>
          <w:b/>
          <w:sz w:val="52"/>
          <w:szCs w:val="52"/>
        </w:rPr>
        <w:t>Lazany</w:t>
      </w:r>
    </w:p>
    <w:p w:rsidR="00E9148C" w:rsidRDefault="00E9148C" w:rsidP="006C41DE">
      <w:pPr>
        <w:jc w:val="center"/>
        <w:rPr>
          <w:b/>
          <w:sz w:val="52"/>
          <w:szCs w:val="52"/>
        </w:rPr>
      </w:pPr>
    </w:p>
    <w:p w:rsidR="006C41DE" w:rsidRPr="006C41DE" w:rsidRDefault="005171EB" w:rsidP="005C5C5A">
      <w:pPr>
        <w:jc w:val="center"/>
        <w:rPr>
          <w:b/>
          <w:sz w:val="52"/>
          <w:szCs w:val="52"/>
        </w:rPr>
      </w:pPr>
      <w:r>
        <w:rPr>
          <w:b/>
          <w:sz w:val="52"/>
          <w:szCs w:val="52"/>
        </w:rPr>
        <w:t xml:space="preserve">za rok </w:t>
      </w:r>
      <w:r w:rsidR="0066437D">
        <w:rPr>
          <w:b/>
          <w:sz w:val="52"/>
          <w:szCs w:val="52"/>
        </w:rPr>
        <w:t>2022</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C93746">
        <w:rPr>
          <w:b/>
          <w:sz w:val="44"/>
          <w:szCs w:val="44"/>
        </w:rPr>
        <w:t xml:space="preserve">                   ..................</w:t>
      </w:r>
      <w:r>
        <w:rPr>
          <w:b/>
          <w:sz w:val="44"/>
          <w:szCs w:val="44"/>
        </w:rPr>
        <w:t>............................</w:t>
      </w:r>
    </w:p>
    <w:p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r w:rsidR="00C93746">
        <w:rPr>
          <w:b/>
          <w:sz w:val="40"/>
          <w:szCs w:val="40"/>
        </w:rPr>
        <w:t>, MBA</w:t>
      </w:r>
    </w:p>
    <w:p w:rsidR="00AD6283" w:rsidRDefault="00AD6283" w:rsidP="006C41DE">
      <w:pPr>
        <w:tabs>
          <w:tab w:val="right" w:pos="8820"/>
        </w:tabs>
        <w:jc w:val="both"/>
        <w:rPr>
          <w:b/>
          <w:sz w:val="40"/>
          <w:szCs w:val="40"/>
        </w:rPr>
      </w:pPr>
      <w:r>
        <w:rPr>
          <w:b/>
          <w:sz w:val="40"/>
          <w:szCs w:val="40"/>
        </w:rPr>
        <w:t xml:space="preserve">                                             starostka obce </w:t>
      </w:r>
      <w:r w:rsidR="00C93746">
        <w:rPr>
          <w:b/>
          <w:sz w:val="40"/>
          <w:szCs w:val="40"/>
        </w:rPr>
        <w:t>Lazany</w:t>
      </w:r>
    </w:p>
    <w:p w:rsidR="0095114D" w:rsidRDefault="0095114D" w:rsidP="006C41DE">
      <w:pPr>
        <w:tabs>
          <w:tab w:val="right" w:pos="8820"/>
        </w:tabs>
        <w:jc w:val="both"/>
        <w:rPr>
          <w:b/>
          <w:sz w:val="40"/>
          <w:szCs w:val="40"/>
        </w:rPr>
      </w:pPr>
    </w:p>
    <w:p w:rsidR="00FF72B2" w:rsidRDefault="00FF72B2"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5C5C5A" w:rsidRDefault="005C5C5A"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F07529" w:rsidRPr="000E3B6D" w:rsidRDefault="00F07529" w:rsidP="002D1BDF">
      <w:pPr>
        <w:tabs>
          <w:tab w:val="right" w:pos="8820"/>
        </w:tabs>
        <w:jc w:val="both"/>
        <w:rPr>
          <w:b/>
        </w:rPr>
      </w:pPr>
      <w:r w:rsidRPr="000E3B6D">
        <w:rPr>
          <w:b/>
        </w:rPr>
        <w:t>OBSAH</w:t>
      </w:r>
      <w:r w:rsidRPr="000E3B6D">
        <w:rPr>
          <w:b/>
        </w:rPr>
        <w:tab/>
        <w:t>str.</w:t>
      </w:r>
    </w:p>
    <w:p w:rsidR="00D13A89" w:rsidRPr="000E3B6D" w:rsidRDefault="00D13A89" w:rsidP="00FF5A0C">
      <w:pPr>
        <w:pStyle w:val="Odsekzoznamu"/>
        <w:numPr>
          <w:ilvl w:val="0"/>
          <w:numId w:val="22"/>
        </w:numPr>
      </w:pPr>
      <w:r w:rsidRPr="000E3B6D">
        <w:t xml:space="preserve">Úvodné slovo </w:t>
      </w:r>
      <w:r w:rsidR="00A937F8" w:rsidRPr="000E3B6D">
        <w:t>starostu obce</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r>
      <w:r w:rsidR="00BA5918">
        <w:t>3</w:t>
      </w:r>
    </w:p>
    <w:p w:rsidR="00D13A89" w:rsidRPr="000E3B6D" w:rsidRDefault="00D13A89" w:rsidP="00FF5A0C">
      <w:pPr>
        <w:pStyle w:val="Odsekzoznamu"/>
        <w:numPr>
          <w:ilvl w:val="0"/>
          <w:numId w:val="22"/>
        </w:numPr>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00CB5311">
        <w:t>4</w:t>
      </w:r>
    </w:p>
    <w:p w:rsidR="00D13A89" w:rsidRPr="000E3B6D" w:rsidRDefault="00D13A89" w:rsidP="00FF5A0C">
      <w:pPr>
        <w:pStyle w:val="Odsekzoznamu"/>
        <w:numPr>
          <w:ilvl w:val="0"/>
          <w:numId w:val="22"/>
        </w:numPr>
      </w:pPr>
      <w:r w:rsidRPr="000E3B6D">
        <w:t>Organizačná štruktúra obce a identifikácia vedúcich predstaviteľov</w:t>
      </w:r>
      <w:r w:rsidRPr="000E3B6D">
        <w:tab/>
      </w:r>
      <w:r w:rsidRPr="000E3B6D">
        <w:tab/>
      </w:r>
      <w:r w:rsidR="00240419">
        <w:t>4</w:t>
      </w:r>
    </w:p>
    <w:p w:rsidR="00D13A89" w:rsidRPr="000E3B6D" w:rsidRDefault="00D13A89" w:rsidP="00FF5A0C">
      <w:pPr>
        <w:pStyle w:val="Odsekzoznamu"/>
        <w:numPr>
          <w:ilvl w:val="0"/>
          <w:numId w:val="22"/>
        </w:numPr>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240419">
        <w:t>5</w:t>
      </w:r>
    </w:p>
    <w:p w:rsidR="00D13A89" w:rsidRPr="000E3B6D" w:rsidRDefault="00D13A89" w:rsidP="00FF5A0C">
      <w:pPr>
        <w:pStyle w:val="Odsekzoznamu"/>
        <w:numPr>
          <w:ilvl w:val="0"/>
          <w:numId w:val="22"/>
        </w:numPr>
      </w:pPr>
      <w:r w:rsidRPr="000E3B6D">
        <w:t xml:space="preserve">Základná charakteristika </w:t>
      </w:r>
      <w:r w:rsidR="00A41E5B" w:rsidRPr="000E3B6D">
        <w:t>konsolidovaného celku</w:t>
      </w:r>
      <w:r w:rsidRPr="000E3B6D">
        <w:tab/>
      </w:r>
      <w:r w:rsidRPr="000E3B6D">
        <w:tab/>
      </w:r>
      <w:r w:rsidRPr="000E3B6D">
        <w:tab/>
      </w:r>
      <w:r w:rsidRPr="000E3B6D">
        <w:tab/>
      </w:r>
      <w:r w:rsidRPr="000E3B6D">
        <w:tab/>
      </w:r>
      <w:r w:rsidR="00CB5311">
        <w:t>6</w:t>
      </w:r>
    </w:p>
    <w:p w:rsidR="00D13A89" w:rsidRDefault="00D13A89" w:rsidP="002D1BDF">
      <w:pPr>
        <w:tabs>
          <w:tab w:val="right" w:pos="-5529"/>
        </w:tabs>
        <w:jc w:val="both"/>
      </w:pPr>
      <w:r>
        <w:t xml:space="preserve">    5.1.  Geografické údaje</w:t>
      </w:r>
      <w:r>
        <w:tab/>
      </w:r>
      <w:r>
        <w:tab/>
      </w:r>
      <w:r>
        <w:tab/>
      </w:r>
      <w:r>
        <w:tab/>
      </w:r>
      <w:r>
        <w:tab/>
      </w:r>
      <w:r>
        <w:tab/>
      </w:r>
      <w:r>
        <w:tab/>
      </w:r>
      <w:r>
        <w:tab/>
      </w:r>
      <w:r>
        <w:tab/>
      </w:r>
      <w:r w:rsidR="00CB5311">
        <w:t>6</w:t>
      </w:r>
    </w:p>
    <w:p w:rsidR="00D13A89" w:rsidRDefault="00D13A89" w:rsidP="002D1BDF">
      <w:pPr>
        <w:tabs>
          <w:tab w:val="right" w:pos="-5670"/>
        </w:tabs>
        <w:jc w:val="both"/>
      </w:pPr>
      <w:r>
        <w:t xml:space="preserve">    5.2.  Demografické údaje</w:t>
      </w:r>
      <w:r>
        <w:tab/>
      </w:r>
      <w:r>
        <w:tab/>
      </w:r>
      <w:r>
        <w:tab/>
      </w:r>
      <w:r>
        <w:tab/>
      </w:r>
      <w:r>
        <w:tab/>
      </w:r>
      <w:r>
        <w:tab/>
      </w:r>
      <w:r>
        <w:tab/>
      </w:r>
      <w:r>
        <w:tab/>
      </w:r>
      <w:r>
        <w:tab/>
      </w:r>
      <w:r w:rsidR="00240419">
        <w:t>6</w:t>
      </w:r>
    </w:p>
    <w:p w:rsidR="00D13A89" w:rsidRDefault="00D13A89" w:rsidP="002D1BDF">
      <w:pPr>
        <w:tabs>
          <w:tab w:val="right" w:pos="-5670"/>
        </w:tabs>
        <w:jc w:val="both"/>
      </w:pPr>
      <w:r>
        <w:t xml:space="preserve">    5.3.  Ekonomické údaje</w:t>
      </w:r>
      <w:r>
        <w:tab/>
      </w:r>
      <w:r>
        <w:tab/>
      </w:r>
      <w:r>
        <w:tab/>
      </w:r>
      <w:r>
        <w:tab/>
      </w:r>
      <w:r>
        <w:tab/>
      </w:r>
      <w:r>
        <w:tab/>
      </w:r>
      <w:r>
        <w:tab/>
      </w:r>
      <w:r>
        <w:tab/>
      </w:r>
      <w:r>
        <w:tab/>
      </w:r>
      <w:r w:rsidR="00D946F6">
        <w:t>6</w:t>
      </w:r>
    </w:p>
    <w:p w:rsidR="00D13A89" w:rsidRDefault="00D13A89" w:rsidP="002D1BDF">
      <w:pPr>
        <w:jc w:val="both"/>
      </w:pPr>
      <w:r>
        <w:t xml:space="preserve">    5.4.  Symboly obce</w:t>
      </w:r>
      <w:r>
        <w:tab/>
      </w:r>
      <w:r>
        <w:tab/>
      </w:r>
      <w:r>
        <w:tab/>
      </w:r>
      <w:r>
        <w:tab/>
      </w:r>
      <w:r>
        <w:tab/>
      </w:r>
      <w:r>
        <w:tab/>
      </w:r>
      <w:r>
        <w:tab/>
      </w:r>
      <w:r>
        <w:tab/>
      </w:r>
      <w:r>
        <w:tab/>
      </w:r>
      <w:r>
        <w:tab/>
      </w:r>
      <w:r w:rsidR="00D946F6">
        <w:t>6</w:t>
      </w:r>
    </w:p>
    <w:p w:rsidR="00D13A89" w:rsidRDefault="00D13A89" w:rsidP="002D1BDF">
      <w:pPr>
        <w:tabs>
          <w:tab w:val="right" w:pos="-5529"/>
        </w:tabs>
        <w:jc w:val="both"/>
      </w:pPr>
      <w:r>
        <w:t xml:space="preserve">    5.5.  Logo obce</w:t>
      </w:r>
      <w:r>
        <w:tab/>
      </w:r>
      <w:r>
        <w:tab/>
      </w:r>
      <w:r>
        <w:tab/>
      </w:r>
      <w:r>
        <w:tab/>
      </w:r>
      <w:r>
        <w:tab/>
      </w:r>
      <w:r>
        <w:tab/>
      </w:r>
      <w:r>
        <w:tab/>
      </w:r>
      <w:r>
        <w:tab/>
      </w:r>
      <w:r>
        <w:tab/>
      </w:r>
      <w:r>
        <w:tab/>
      </w:r>
      <w:r w:rsidR="00D946F6">
        <w:t>7</w:t>
      </w:r>
    </w:p>
    <w:p w:rsidR="00D13A89" w:rsidRDefault="00D13A89" w:rsidP="002D1BDF">
      <w:pPr>
        <w:tabs>
          <w:tab w:val="right" w:pos="-5670"/>
        </w:tabs>
        <w:jc w:val="both"/>
      </w:pPr>
      <w:r>
        <w:t xml:space="preserve">    5.6.  História obce</w:t>
      </w:r>
      <w:r>
        <w:tab/>
      </w:r>
      <w:r>
        <w:tab/>
      </w:r>
      <w:r>
        <w:tab/>
      </w:r>
      <w:r>
        <w:tab/>
      </w:r>
      <w:r>
        <w:tab/>
      </w:r>
      <w:r>
        <w:tab/>
      </w:r>
      <w:r>
        <w:tab/>
      </w:r>
      <w:r>
        <w:tab/>
      </w:r>
      <w:r>
        <w:tab/>
      </w:r>
      <w:r>
        <w:tab/>
      </w:r>
      <w:r w:rsidR="00D946F6">
        <w:t>7</w:t>
      </w:r>
    </w:p>
    <w:p w:rsidR="00D13A89" w:rsidRDefault="00D13A89" w:rsidP="002D1BDF">
      <w:pPr>
        <w:tabs>
          <w:tab w:val="right" w:pos="-5529"/>
        </w:tabs>
        <w:jc w:val="both"/>
      </w:pPr>
      <w:r>
        <w:t xml:space="preserve">    5.7.  Pamiatky</w:t>
      </w:r>
      <w:r>
        <w:tab/>
      </w:r>
      <w:r>
        <w:tab/>
      </w:r>
      <w:r>
        <w:tab/>
      </w:r>
      <w:r>
        <w:tab/>
      </w:r>
      <w:r>
        <w:tab/>
      </w:r>
      <w:r>
        <w:tab/>
      </w:r>
      <w:r>
        <w:tab/>
      </w:r>
      <w:r>
        <w:tab/>
      </w:r>
      <w:r>
        <w:tab/>
      </w:r>
      <w:r>
        <w:tab/>
      </w:r>
      <w:r w:rsidR="00D946F6">
        <w:t>8</w:t>
      </w:r>
    </w:p>
    <w:p w:rsidR="00D13A89" w:rsidRDefault="00D13A89" w:rsidP="002D1BDF">
      <w:pPr>
        <w:jc w:val="both"/>
      </w:pPr>
      <w:r>
        <w:t xml:space="preserve">    5.8.  Významné osobnosti obce</w:t>
      </w:r>
      <w:r>
        <w:tab/>
      </w:r>
      <w:r>
        <w:tab/>
      </w:r>
      <w:r>
        <w:tab/>
      </w:r>
      <w:r>
        <w:tab/>
      </w:r>
      <w:r>
        <w:tab/>
      </w:r>
      <w:r>
        <w:tab/>
      </w:r>
      <w:r>
        <w:tab/>
      </w:r>
      <w:r>
        <w:tab/>
      </w:r>
      <w:r w:rsidR="00FF24F8">
        <w:t>9</w:t>
      </w:r>
    </w:p>
    <w:p w:rsidR="00D13A89" w:rsidRPr="000E3B6D" w:rsidRDefault="00D13A89" w:rsidP="00FF5A0C">
      <w:pPr>
        <w:pStyle w:val="Odsekzoznamu"/>
        <w:numPr>
          <w:ilvl w:val="0"/>
          <w:numId w:val="22"/>
        </w:numPr>
      </w:pPr>
      <w:r w:rsidRPr="000E3B6D">
        <w:t xml:space="preserve">Plnenie funkcií obce (prenesené kompetencie, originálne kompetencie) </w:t>
      </w:r>
      <w:r w:rsidR="00CB5311">
        <w:tab/>
      </w:r>
      <w:r w:rsidR="00CB5311">
        <w:tab/>
        <w:t>9</w:t>
      </w:r>
    </w:p>
    <w:p w:rsidR="00D13A89" w:rsidRDefault="00D13A89" w:rsidP="00FF5A0C">
      <w:pPr>
        <w:ind w:left="284"/>
      </w:pPr>
      <w:r>
        <w:t>6.1. Výchova a vzdelávanie</w:t>
      </w:r>
      <w:r>
        <w:tab/>
      </w:r>
      <w:r>
        <w:tab/>
      </w:r>
      <w:r>
        <w:tab/>
      </w:r>
      <w:r>
        <w:tab/>
      </w:r>
      <w:r>
        <w:tab/>
      </w:r>
      <w:r>
        <w:tab/>
      </w:r>
      <w:r>
        <w:tab/>
      </w:r>
      <w:r>
        <w:tab/>
      </w:r>
      <w:r w:rsidR="00CB5311">
        <w:t>9</w:t>
      </w:r>
    </w:p>
    <w:p w:rsidR="00D13A89" w:rsidRDefault="00D13A89" w:rsidP="00FF5A0C">
      <w:pPr>
        <w:ind w:left="284"/>
      </w:pPr>
      <w:r>
        <w:t>6.2. Zdravotníctvo</w:t>
      </w:r>
      <w:r>
        <w:tab/>
      </w:r>
      <w:r>
        <w:tab/>
      </w:r>
      <w:r>
        <w:tab/>
      </w:r>
      <w:r>
        <w:tab/>
      </w:r>
      <w:r>
        <w:tab/>
      </w:r>
      <w:r>
        <w:tab/>
      </w:r>
      <w:r>
        <w:tab/>
      </w:r>
      <w:r>
        <w:tab/>
      </w:r>
      <w:r>
        <w:tab/>
      </w:r>
      <w:r>
        <w:tab/>
      </w:r>
      <w:r w:rsidR="00CB5311">
        <w:t>9</w:t>
      </w:r>
    </w:p>
    <w:p w:rsidR="00D13A89" w:rsidRDefault="00D13A89" w:rsidP="002D1BDF">
      <w:pPr>
        <w:tabs>
          <w:tab w:val="right" w:pos="-5670"/>
        </w:tabs>
        <w:jc w:val="both"/>
      </w:pPr>
      <w:r>
        <w:t xml:space="preserve">     6.3. Sociálne zabezpečenie</w:t>
      </w:r>
      <w:r>
        <w:tab/>
      </w:r>
      <w:r>
        <w:tab/>
      </w:r>
      <w:r>
        <w:tab/>
      </w:r>
      <w:r>
        <w:tab/>
      </w:r>
      <w:r>
        <w:tab/>
      </w:r>
      <w:r>
        <w:tab/>
      </w:r>
      <w:r>
        <w:tab/>
      </w:r>
      <w:r>
        <w:tab/>
      </w:r>
      <w:r w:rsidR="00CB5311">
        <w:t>9</w:t>
      </w:r>
    </w:p>
    <w:p w:rsidR="00D13A89" w:rsidRDefault="00D13A89" w:rsidP="002D1BDF">
      <w:pPr>
        <w:tabs>
          <w:tab w:val="right" w:pos="-5670"/>
        </w:tabs>
        <w:jc w:val="both"/>
      </w:pPr>
      <w:r>
        <w:t xml:space="preserve">     6.4. Kultúra</w:t>
      </w:r>
      <w:r>
        <w:tab/>
      </w:r>
      <w:r>
        <w:tab/>
      </w:r>
      <w:r>
        <w:tab/>
      </w:r>
      <w:r>
        <w:tab/>
      </w:r>
      <w:r>
        <w:tab/>
      </w:r>
      <w:r>
        <w:tab/>
      </w:r>
      <w:r>
        <w:tab/>
      </w:r>
      <w:r>
        <w:tab/>
      </w:r>
      <w:r>
        <w:tab/>
      </w:r>
      <w:r>
        <w:tab/>
      </w:r>
      <w:r w:rsidR="00240419">
        <w:t>9</w:t>
      </w:r>
    </w:p>
    <w:p w:rsidR="00D13A89" w:rsidRDefault="00D13A89" w:rsidP="002D1BDF">
      <w:pPr>
        <w:tabs>
          <w:tab w:val="right" w:pos="-5529"/>
        </w:tabs>
        <w:jc w:val="both"/>
      </w:pPr>
      <w:r>
        <w:t xml:space="preserve">     6.5. Hospodárstvo</w:t>
      </w:r>
      <w:r>
        <w:tab/>
      </w:r>
      <w:r>
        <w:tab/>
      </w:r>
      <w:r>
        <w:tab/>
      </w:r>
      <w:r>
        <w:tab/>
      </w:r>
      <w:r>
        <w:tab/>
      </w:r>
      <w:r>
        <w:tab/>
      </w:r>
      <w:r>
        <w:tab/>
      </w:r>
      <w:r>
        <w:tab/>
      </w:r>
      <w:r>
        <w:tab/>
      </w:r>
      <w:r>
        <w:tab/>
      </w:r>
      <w:r w:rsidR="00D946F6">
        <w:t>9</w:t>
      </w:r>
    </w:p>
    <w:p w:rsidR="00D13A89" w:rsidRPr="000E3B6D" w:rsidRDefault="00D13A89" w:rsidP="00FF5A0C">
      <w:pPr>
        <w:pStyle w:val="Odsekzoznamu"/>
        <w:numPr>
          <w:ilvl w:val="0"/>
          <w:numId w:val="22"/>
        </w:numPr>
      </w:pPr>
      <w:r w:rsidRPr="000E3B6D">
        <w:t>Informácia o vývoji obce z pohľadu rozpočtovníctva</w:t>
      </w:r>
      <w:r w:rsidR="00F410DF" w:rsidRPr="000E3B6D">
        <w:tab/>
      </w:r>
      <w:r w:rsidR="00F410DF" w:rsidRPr="000E3B6D">
        <w:tab/>
      </w:r>
      <w:r w:rsidR="00F410DF" w:rsidRPr="000E3B6D">
        <w:tab/>
      </w:r>
      <w:r w:rsidRPr="000E3B6D">
        <w:tab/>
      </w:r>
      <w:r w:rsidR="00CB5311">
        <w:t>10</w:t>
      </w:r>
    </w:p>
    <w:p w:rsidR="00D13A89" w:rsidRPr="000E3B6D" w:rsidRDefault="00D13A89" w:rsidP="002D1BDF">
      <w:pPr>
        <w:jc w:val="both"/>
      </w:pPr>
      <w:r w:rsidRPr="000E3B6D">
        <w:t xml:space="preserve">    7.1.  </w:t>
      </w:r>
      <w:r w:rsidR="00DD293F" w:rsidRPr="00DD293F">
        <w:t xml:space="preserve">Výsledok rozpočtového hospodárenia za rok </w:t>
      </w:r>
      <w:r w:rsidR="0066437D">
        <w:t>2022</w:t>
      </w:r>
      <w:r w:rsidRPr="000E3B6D">
        <w:tab/>
      </w:r>
      <w:r w:rsidRPr="000E3B6D">
        <w:tab/>
      </w:r>
      <w:r w:rsidRPr="000E3B6D">
        <w:tab/>
      </w:r>
      <w:r w:rsidRPr="000E3B6D">
        <w:tab/>
      </w:r>
      <w:r w:rsidRPr="000E3B6D">
        <w:tab/>
      </w:r>
      <w:r w:rsidR="00BA5918">
        <w:t>1</w:t>
      </w:r>
      <w:r w:rsidR="00CB5311">
        <w:t>1</w:t>
      </w:r>
    </w:p>
    <w:p w:rsidR="00D13A89" w:rsidRPr="000E3B6D" w:rsidRDefault="00D13A89" w:rsidP="002D1BDF">
      <w:pPr>
        <w:tabs>
          <w:tab w:val="right" w:pos="-5529"/>
        </w:tabs>
        <w:jc w:val="both"/>
      </w:pPr>
      <w:r w:rsidRPr="000E3B6D">
        <w:t xml:space="preserve">    7.2.  </w:t>
      </w:r>
      <w:r w:rsidR="00D946F6" w:rsidRPr="00D946F6">
        <w:t xml:space="preserve">Rozpočet na roky </w:t>
      </w:r>
      <w:r w:rsidR="00ED2EEB">
        <w:t>202</w:t>
      </w:r>
      <w:r w:rsidR="00434C99">
        <w:t>3</w:t>
      </w:r>
      <w:r w:rsidR="00D946F6" w:rsidRPr="00D946F6">
        <w:t xml:space="preserve"> </w:t>
      </w:r>
      <w:r w:rsidR="00D946F6">
        <w:t>–</w:t>
      </w:r>
      <w:r w:rsidR="00D946F6" w:rsidRPr="00D946F6">
        <w:t xml:space="preserve"> 202</w:t>
      </w:r>
      <w:r w:rsidR="00434C99">
        <w:t>5</w:t>
      </w:r>
      <w:r w:rsidR="00D946F6">
        <w:tab/>
      </w:r>
      <w:r w:rsidR="00D946F6">
        <w:tab/>
      </w:r>
      <w:r w:rsidR="00D946F6">
        <w:tab/>
      </w:r>
      <w:r w:rsidRPr="000E3B6D">
        <w:tab/>
      </w:r>
      <w:r w:rsidRPr="000E3B6D">
        <w:tab/>
      </w:r>
      <w:r w:rsidRPr="000E3B6D">
        <w:tab/>
      </w:r>
      <w:r w:rsidR="00FF5A0C">
        <w:tab/>
      </w:r>
      <w:r w:rsidR="00BA5918">
        <w:t>1</w:t>
      </w:r>
      <w:r w:rsidR="00D946F6">
        <w:t>1</w:t>
      </w:r>
    </w:p>
    <w:p w:rsidR="00D13A89" w:rsidRPr="000E3B6D" w:rsidRDefault="00D13A89" w:rsidP="00FF5A0C">
      <w:pPr>
        <w:pStyle w:val="Odsekzoznamu"/>
        <w:numPr>
          <w:ilvl w:val="0"/>
          <w:numId w:val="22"/>
        </w:numPr>
      </w:pPr>
      <w:r w:rsidRPr="000E3B6D">
        <w:t xml:space="preserve">Informácia o vývoji obce z pohľadu účtovníctva </w:t>
      </w:r>
      <w:r w:rsidR="00035B84">
        <w:t>za materskú účtovnú jednotku a  konsolidovaný celok</w:t>
      </w:r>
      <w:r w:rsidRPr="000E3B6D">
        <w:tab/>
      </w:r>
      <w:r w:rsidRPr="000E3B6D">
        <w:tab/>
      </w:r>
      <w:r w:rsidRPr="000E3B6D">
        <w:tab/>
      </w:r>
      <w:r w:rsidRPr="000E3B6D">
        <w:tab/>
      </w:r>
      <w:r w:rsidRPr="000E3B6D">
        <w:tab/>
      </w:r>
      <w:r w:rsidR="00035B84">
        <w:tab/>
      </w:r>
      <w:r w:rsidR="00035B84">
        <w:tab/>
      </w:r>
      <w:r w:rsidR="00035B84">
        <w:tab/>
      </w:r>
      <w:r w:rsidR="00035B84">
        <w:tab/>
      </w:r>
      <w:r w:rsidR="006C1D1F">
        <w:t>1</w:t>
      </w:r>
      <w:r w:rsidR="00CB5311">
        <w:t>2</w:t>
      </w:r>
    </w:p>
    <w:p w:rsidR="00D13A89" w:rsidRPr="000E3B6D" w:rsidRDefault="00D13A89" w:rsidP="002D1BDF">
      <w:pPr>
        <w:tabs>
          <w:tab w:val="right" w:pos="-5670"/>
        </w:tabs>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r>
      <w:r w:rsidR="006C1D1F">
        <w:t>1</w:t>
      </w:r>
      <w:r w:rsidR="00CB5311">
        <w:t>2</w:t>
      </w:r>
    </w:p>
    <w:p w:rsidR="00D13A89" w:rsidRPr="000E3B6D" w:rsidRDefault="00D13A89" w:rsidP="002D1BDF">
      <w:pPr>
        <w:tabs>
          <w:tab w:val="right" w:pos="-5529"/>
        </w:tabs>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CB5311">
        <w:t>3</w:t>
      </w:r>
    </w:p>
    <w:p w:rsidR="00D13A89" w:rsidRPr="000E3B6D" w:rsidRDefault="00D13A89" w:rsidP="002D1BDF">
      <w:pPr>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CB5311">
        <w:t>4</w:t>
      </w:r>
    </w:p>
    <w:p w:rsidR="00D13A89" w:rsidRPr="000E3B6D" w:rsidRDefault="00D13A89" w:rsidP="002D1BDF">
      <w:pPr>
        <w:tabs>
          <w:tab w:val="right" w:pos="-5670"/>
        </w:tabs>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CB5311">
        <w:t>4</w:t>
      </w:r>
    </w:p>
    <w:p w:rsidR="00D13A89" w:rsidRPr="000E3B6D" w:rsidRDefault="00D13A89" w:rsidP="00FF5A0C">
      <w:pPr>
        <w:pStyle w:val="Odsekzoznamu"/>
        <w:numPr>
          <w:ilvl w:val="0"/>
          <w:numId w:val="22"/>
        </w:numPr>
      </w:pPr>
      <w:r w:rsidRPr="000E3B6D">
        <w:t xml:space="preserve">Hospodársky výsledok za rok </w:t>
      </w:r>
      <w:r w:rsidR="0066437D">
        <w:t>2022</w:t>
      </w:r>
      <w:r w:rsidRPr="000E3B6D">
        <w:t xml:space="preserve"> - vývoj nákladov a výnosov</w:t>
      </w:r>
      <w:r w:rsidR="00CA69BB" w:rsidRPr="00CA69BB">
        <w:t xml:space="preserve"> </w:t>
      </w:r>
      <w:r w:rsidR="00CA69BB">
        <w:t>za materskú ú</w:t>
      </w:r>
      <w:r w:rsidR="00FF5A0C">
        <w:t>čtovnú jednotku a konsolid</w:t>
      </w:r>
      <w:r w:rsidR="00BA5918">
        <w:t xml:space="preserve">ovaný </w:t>
      </w:r>
      <w:r w:rsidR="00CA69BB">
        <w:t>celok</w:t>
      </w:r>
      <w:r w:rsidR="00CA69BB" w:rsidRPr="000E3B6D">
        <w:tab/>
      </w:r>
      <w:r w:rsidR="00CA69BB">
        <w:tab/>
      </w:r>
      <w:r w:rsidR="00CA69BB">
        <w:tab/>
      </w:r>
      <w:r w:rsidR="00CA69BB">
        <w:tab/>
      </w:r>
      <w:r w:rsidRPr="000E3B6D">
        <w:tab/>
      </w:r>
      <w:r w:rsidRPr="000E3B6D">
        <w:tab/>
      </w:r>
      <w:r w:rsidR="002D1BDF">
        <w:tab/>
      </w:r>
      <w:r w:rsidRPr="000E3B6D">
        <w:t>1</w:t>
      </w:r>
      <w:r w:rsidR="00BA5918">
        <w:t>4</w:t>
      </w:r>
    </w:p>
    <w:p w:rsidR="00D13A89" w:rsidRDefault="00D13A89" w:rsidP="00FF5A0C">
      <w:pPr>
        <w:pStyle w:val="Odsekzoznamu"/>
        <w:numPr>
          <w:ilvl w:val="0"/>
          <w:numId w:val="22"/>
        </w:numPr>
      </w:pPr>
      <w:r>
        <w:t>Ostatné dôležité informácie</w:t>
      </w:r>
      <w:r>
        <w:tab/>
      </w:r>
      <w:r>
        <w:tab/>
      </w:r>
      <w:r>
        <w:tab/>
      </w:r>
      <w:r>
        <w:tab/>
      </w:r>
      <w:r>
        <w:tab/>
      </w:r>
      <w:r>
        <w:tab/>
      </w:r>
      <w:r>
        <w:tab/>
      </w:r>
      <w:r w:rsidR="002D1BDF">
        <w:tab/>
      </w:r>
      <w:r w:rsidR="006C1D1F">
        <w:t>1</w:t>
      </w:r>
      <w:r w:rsidR="00CB5311">
        <w:t>6</w:t>
      </w:r>
    </w:p>
    <w:p w:rsidR="00D13A89" w:rsidRDefault="00D13A89" w:rsidP="002D1BDF">
      <w:pPr>
        <w:tabs>
          <w:tab w:val="right" w:pos="-5529"/>
        </w:tabs>
        <w:jc w:val="both"/>
      </w:pPr>
      <w:r>
        <w:t xml:space="preserve">       10.1.  Prijaté granty a transfery</w:t>
      </w:r>
      <w:r>
        <w:tab/>
      </w:r>
      <w:r>
        <w:tab/>
      </w:r>
      <w:r>
        <w:tab/>
      </w:r>
      <w:r>
        <w:tab/>
      </w:r>
      <w:r>
        <w:tab/>
      </w:r>
      <w:r>
        <w:tab/>
      </w:r>
      <w:r>
        <w:tab/>
      </w:r>
      <w:r>
        <w:tab/>
      </w:r>
      <w:r w:rsidR="006C1D1F">
        <w:t>1</w:t>
      </w:r>
      <w:r w:rsidR="00CB5311">
        <w:t>6</w:t>
      </w:r>
    </w:p>
    <w:p w:rsidR="00D13A89" w:rsidRDefault="00D13A89" w:rsidP="002D1BDF">
      <w:pPr>
        <w:tabs>
          <w:tab w:val="right" w:pos="-5529"/>
        </w:tabs>
        <w:jc w:val="both"/>
      </w:pPr>
      <w:r>
        <w:t xml:space="preserve">       10.2.  Poskytnuté dotácie</w:t>
      </w:r>
      <w:r>
        <w:tab/>
      </w:r>
      <w:r>
        <w:tab/>
      </w:r>
      <w:r>
        <w:tab/>
      </w:r>
      <w:r>
        <w:tab/>
      </w:r>
      <w:r>
        <w:tab/>
      </w:r>
      <w:r>
        <w:tab/>
      </w:r>
      <w:r>
        <w:tab/>
      </w:r>
      <w:r>
        <w:tab/>
      </w:r>
      <w:r w:rsidR="006C1D1F">
        <w:t>1</w:t>
      </w:r>
      <w:r w:rsidR="00CB5311">
        <w:t>6</w:t>
      </w:r>
    </w:p>
    <w:p w:rsidR="00D13A89" w:rsidRDefault="00D13A89" w:rsidP="002D1BDF">
      <w:pPr>
        <w:tabs>
          <w:tab w:val="right" w:pos="-5529"/>
        </w:tabs>
        <w:jc w:val="both"/>
      </w:pPr>
      <w:r>
        <w:t xml:space="preserve">       10.3.  Významné investičné akcie v roku </w:t>
      </w:r>
      <w:r w:rsidR="0066437D">
        <w:t>2022</w:t>
      </w:r>
      <w:r>
        <w:tab/>
      </w:r>
      <w:r>
        <w:tab/>
      </w:r>
      <w:r>
        <w:tab/>
      </w:r>
      <w:r>
        <w:tab/>
      </w:r>
      <w:r>
        <w:tab/>
      </w:r>
      <w:r>
        <w:tab/>
      </w:r>
      <w:r w:rsidR="006C1D1F">
        <w:t>1</w:t>
      </w:r>
      <w:r w:rsidR="00FF24F8">
        <w:t>6</w:t>
      </w:r>
    </w:p>
    <w:p w:rsidR="00D13A89" w:rsidRDefault="00D13A89" w:rsidP="002D1BDF">
      <w:pPr>
        <w:tabs>
          <w:tab w:val="right" w:pos="-5670"/>
        </w:tabs>
        <w:jc w:val="both"/>
      </w:pPr>
      <w:r>
        <w:t xml:space="preserve">       10.4.  Predpokladaný budúci vývoj činnosti</w:t>
      </w:r>
      <w:r>
        <w:tab/>
      </w:r>
      <w:r>
        <w:tab/>
      </w:r>
      <w:r>
        <w:tab/>
      </w:r>
      <w:r>
        <w:tab/>
      </w:r>
      <w:r>
        <w:tab/>
      </w:r>
      <w:r>
        <w:tab/>
      </w:r>
      <w:r w:rsidR="006C1D1F">
        <w:t>1</w:t>
      </w:r>
      <w:r w:rsidR="00CB5311">
        <w:t>7</w:t>
      </w:r>
    </w:p>
    <w:p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CB5311">
        <w:t>7</w:t>
      </w:r>
    </w:p>
    <w:p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t>1</w:t>
      </w:r>
      <w:r w:rsidR="00CB5311">
        <w:t>7</w:t>
      </w:r>
    </w:p>
    <w:p w:rsidR="00FA4FBA" w:rsidRDefault="00FA4FBA" w:rsidP="002D1BDF">
      <w:pPr>
        <w:tabs>
          <w:tab w:val="right" w:pos="8820"/>
        </w:tabs>
        <w:jc w:val="both"/>
      </w:pPr>
    </w:p>
    <w:p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rsidR="00CE0F1B" w:rsidRDefault="00A937F8" w:rsidP="00FF5A0C">
      <w:pPr>
        <w:numPr>
          <w:ilvl w:val="0"/>
          <w:numId w:val="12"/>
        </w:numPr>
        <w:ind w:left="0" w:firstLine="0"/>
        <w:rPr>
          <w:b/>
          <w:sz w:val="28"/>
          <w:szCs w:val="28"/>
        </w:rPr>
      </w:pPr>
      <w:r w:rsidRPr="000E3B6D">
        <w:rPr>
          <w:b/>
          <w:sz w:val="28"/>
          <w:szCs w:val="28"/>
        </w:rPr>
        <w:t xml:space="preserve">Úvodné slovo starostu obce </w:t>
      </w:r>
      <w:r w:rsidRPr="000E3B6D">
        <w:rPr>
          <w:b/>
          <w:sz w:val="28"/>
          <w:szCs w:val="28"/>
        </w:rPr>
        <w:tab/>
      </w:r>
    </w:p>
    <w:p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rsidR="006C0F18" w:rsidRDefault="000756FF" w:rsidP="006C0F18">
      <w:pPr>
        <w:pStyle w:val="Default"/>
        <w:ind w:firstLine="284"/>
        <w:jc w:val="both"/>
        <w:rPr>
          <w:sz w:val="20"/>
          <w:szCs w:val="20"/>
        </w:rPr>
      </w:pPr>
      <w:r w:rsidRPr="00D50061">
        <w:rPr>
          <w:iCs/>
          <w:sz w:val="20"/>
          <w:szCs w:val="20"/>
        </w:rPr>
        <w:t>Vážené dámy, vážení páni</w:t>
      </w:r>
      <w:r w:rsidR="0073374D" w:rsidRPr="00D50061">
        <w:rPr>
          <w:iCs/>
          <w:sz w:val="20"/>
          <w:szCs w:val="20"/>
        </w:rPr>
        <w:t xml:space="preserve">, </w:t>
      </w:r>
      <w:r w:rsidRPr="00D50061">
        <w:rPr>
          <w:sz w:val="20"/>
          <w:szCs w:val="20"/>
        </w:rPr>
        <w:t>prekladáme Vám individuálnu</w:t>
      </w:r>
      <w:r w:rsidR="0073374D" w:rsidRPr="00D50061">
        <w:rPr>
          <w:sz w:val="20"/>
          <w:szCs w:val="20"/>
        </w:rPr>
        <w:t xml:space="preserve"> a konsolidovanú</w:t>
      </w:r>
      <w:r w:rsidRPr="00D50061">
        <w:rPr>
          <w:sz w:val="20"/>
          <w:szCs w:val="20"/>
        </w:rPr>
        <w:t xml:space="preserve"> výročnú správu obce </w:t>
      </w:r>
      <w:r w:rsidR="003C2E3D" w:rsidRPr="00D50061">
        <w:rPr>
          <w:sz w:val="20"/>
          <w:szCs w:val="20"/>
        </w:rPr>
        <w:t>Lazany</w:t>
      </w:r>
      <w:r w:rsidRPr="00D50061">
        <w:rPr>
          <w:sz w:val="20"/>
          <w:szCs w:val="20"/>
        </w:rPr>
        <w:t xml:space="preserve"> </w:t>
      </w:r>
      <w:r w:rsidR="0066437D">
        <w:rPr>
          <w:sz w:val="20"/>
          <w:szCs w:val="20"/>
        </w:rPr>
        <w:t>2022</w:t>
      </w:r>
      <w:r w:rsidR="0073374D" w:rsidRPr="00D50061">
        <w:rPr>
          <w:sz w:val="20"/>
          <w:szCs w:val="20"/>
        </w:rPr>
        <w:t xml:space="preserve"> </w:t>
      </w:r>
      <w:r w:rsidRPr="00D50061">
        <w:rPr>
          <w:sz w:val="20"/>
          <w:szCs w:val="20"/>
        </w:rPr>
        <w:t xml:space="preserve">so štandardnou štruktúrou informácií o obci </w:t>
      </w:r>
      <w:r w:rsidR="003C2E3D" w:rsidRPr="00D50061">
        <w:rPr>
          <w:sz w:val="20"/>
          <w:szCs w:val="20"/>
        </w:rPr>
        <w:t xml:space="preserve">Lazany </w:t>
      </w:r>
      <w:r w:rsidRPr="00D50061">
        <w:rPr>
          <w:sz w:val="20"/>
          <w:szCs w:val="20"/>
        </w:rPr>
        <w:t xml:space="preserve">a jej hospodárení za rok </w:t>
      </w:r>
      <w:r w:rsidR="0066437D">
        <w:rPr>
          <w:sz w:val="20"/>
          <w:szCs w:val="20"/>
        </w:rPr>
        <w:t>2022</w:t>
      </w:r>
      <w:r w:rsidR="00107254" w:rsidRPr="00D50061">
        <w:rPr>
          <w:sz w:val="20"/>
          <w:szCs w:val="20"/>
        </w:rPr>
        <w:t>.</w:t>
      </w:r>
      <w:r w:rsidRPr="00D50061">
        <w:rPr>
          <w:sz w:val="20"/>
          <w:szCs w:val="20"/>
        </w:rPr>
        <w:t xml:space="preserve"> </w:t>
      </w:r>
      <w:r w:rsidR="0073374D" w:rsidRPr="00D50061">
        <w:rPr>
          <w:sz w:val="20"/>
          <w:szCs w:val="20"/>
        </w:rPr>
        <w:t xml:space="preserve"> </w:t>
      </w:r>
      <w:r w:rsidRPr="00D50061">
        <w:rPr>
          <w:sz w:val="20"/>
          <w:szCs w:val="20"/>
        </w:rPr>
        <w:t xml:space="preserve">Rok </w:t>
      </w:r>
      <w:r w:rsidR="0066437D">
        <w:rPr>
          <w:sz w:val="20"/>
          <w:szCs w:val="20"/>
        </w:rPr>
        <w:t>2022</w:t>
      </w:r>
      <w:r w:rsidR="0073374D" w:rsidRPr="00D50061">
        <w:rPr>
          <w:sz w:val="20"/>
          <w:szCs w:val="20"/>
        </w:rPr>
        <w:t xml:space="preserve"> </w:t>
      </w:r>
      <w:r w:rsidR="00BA7879" w:rsidRPr="00D50061">
        <w:rPr>
          <w:sz w:val="20"/>
          <w:szCs w:val="20"/>
        </w:rPr>
        <w:t xml:space="preserve">je </w:t>
      </w:r>
      <w:r w:rsidR="00C93746">
        <w:rPr>
          <w:sz w:val="20"/>
          <w:szCs w:val="20"/>
        </w:rPr>
        <w:t>štvrtým</w:t>
      </w:r>
      <w:r w:rsidR="00BA7879" w:rsidRPr="00D50061">
        <w:rPr>
          <w:sz w:val="20"/>
          <w:szCs w:val="20"/>
        </w:rPr>
        <w:t xml:space="preserve"> roko</w:t>
      </w:r>
      <w:r w:rsidR="00683C5F">
        <w:rPr>
          <w:sz w:val="20"/>
          <w:szCs w:val="20"/>
        </w:rPr>
        <w:t>m</w:t>
      </w:r>
      <w:r w:rsidR="00BA7879" w:rsidRPr="00D50061">
        <w:rPr>
          <w:sz w:val="20"/>
          <w:szCs w:val="20"/>
        </w:rPr>
        <w:t xml:space="preserve"> </w:t>
      </w:r>
      <w:r w:rsidR="00C834FD" w:rsidRPr="00D50061">
        <w:rPr>
          <w:sz w:val="20"/>
          <w:szCs w:val="20"/>
        </w:rPr>
        <w:t>volebné</w:t>
      </w:r>
      <w:r w:rsidR="00BA7879" w:rsidRPr="00D50061">
        <w:rPr>
          <w:sz w:val="20"/>
          <w:szCs w:val="20"/>
        </w:rPr>
        <w:t>ho</w:t>
      </w:r>
      <w:r w:rsidR="00C834FD" w:rsidRPr="00D50061">
        <w:rPr>
          <w:sz w:val="20"/>
          <w:szCs w:val="20"/>
        </w:rPr>
        <w:t xml:space="preserve"> obdobi</w:t>
      </w:r>
      <w:r w:rsidR="00BA7879" w:rsidRPr="00D50061">
        <w:rPr>
          <w:sz w:val="20"/>
          <w:szCs w:val="20"/>
        </w:rPr>
        <w:t>a</w:t>
      </w:r>
      <w:r w:rsidR="00C834FD" w:rsidRPr="00D50061">
        <w:rPr>
          <w:sz w:val="20"/>
          <w:szCs w:val="20"/>
        </w:rPr>
        <w:t xml:space="preserve"> </w:t>
      </w:r>
      <w:r w:rsidR="00ED2EEB">
        <w:rPr>
          <w:sz w:val="20"/>
          <w:szCs w:val="20"/>
        </w:rPr>
        <w:t>20</w:t>
      </w:r>
      <w:r w:rsidR="00683C5F">
        <w:rPr>
          <w:sz w:val="20"/>
          <w:szCs w:val="20"/>
        </w:rPr>
        <w:t>19</w:t>
      </w:r>
      <w:r w:rsidR="00C834FD" w:rsidRPr="00D50061">
        <w:rPr>
          <w:sz w:val="20"/>
          <w:szCs w:val="20"/>
        </w:rPr>
        <w:t xml:space="preserve"> – 2022. </w:t>
      </w:r>
      <w:r w:rsidRPr="00D50061">
        <w:rPr>
          <w:sz w:val="20"/>
          <w:szCs w:val="20"/>
        </w:rPr>
        <w:t xml:space="preserve"> </w:t>
      </w:r>
      <w:r w:rsidR="00BA7879" w:rsidRPr="00D50061">
        <w:rPr>
          <w:sz w:val="20"/>
          <w:szCs w:val="20"/>
        </w:rPr>
        <w:t xml:space="preserve">Aj v tomto roku </w:t>
      </w:r>
      <w:r w:rsidRPr="00D50061">
        <w:rPr>
          <w:sz w:val="20"/>
          <w:szCs w:val="20"/>
        </w:rPr>
        <w:t>bolo mojou snahou v spolupráci s obecným zastupiteľstvom riešiť problémy</w:t>
      </w:r>
      <w:r w:rsidR="00CF5846" w:rsidRPr="00D50061">
        <w:rPr>
          <w:sz w:val="20"/>
          <w:szCs w:val="20"/>
        </w:rPr>
        <w:t>,</w:t>
      </w:r>
      <w:r w:rsidRPr="00D50061">
        <w:rPr>
          <w:sz w:val="20"/>
          <w:szCs w:val="20"/>
        </w:rPr>
        <w:t xml:space="preserve"> s ktorými sme sa každodenne stretávali a ktoré trápili našu obec a jej obyvateľov. </w:t>
      </w:r>
      <w:r w:rsidR="00BA7879" w:rsidRPr="00D50061">
        <w:rPr>
          <w:sz w:val="20"/>
          <w:szCs w:val="20"/>
        </w:rPr>
        <w:t xml:space="preserve">V roku </w:t>
      </w:r>
      <w:r w:rsidR="0066437D">
        <w:rPr>
          <w:sz w:val="20"/>
          <w:szCs w:val="20"/>
        </w:rPr>
        <w:t>2022</w:t>
      </w:r>
      <w:r w:rsidR="00BA7879" w:rsidRPr="00D50061">
        <w:rPr>
          <w:sz w:val="20"/>
          <w:szCs w:val="20"/>
        </w:rPr>
        <w:t xml:space="preserve"> sme mali </w:t>
      </w:r>
      <w:r w:rsidR="00C93746">
        <w:rPr>
          <w:sz w:val="20"/>
          <w:szCs w:val="20"/>
        </w:rPr>
        <w:t>päť</w:t>
      </w:r>
      <w:r w:rsidR="00BA7879" w:rsidRPr="00D50061">
        <w:rPr>
          <w:sz w:val="20"/>
          <w:szCs w:val="20"/>
        </w:rPr>
        <w:t xml:space="preserve"> rokovaní obecného zastupiteľstva a hlavné zámery</w:t>
      </w:r>
      <w:r w:rsidR="00E60883" w:rsidRPr="00D50061">
        <w:rPr>
          <w:sz w:val="20"/>
          <w:szCs w:val="20"/>
        </w:rPr>
        <w:t xml:space="preserve"> obce</w:t>
      </w:r>
      <w:r w:rsidR="00BA7879" w:rsidRPr="00D50061">
        <w:rPr>
          <w:sz w:val="20"/>
          <w:szCs w:val="20"/>
        </w:rPr>
        <w:t xml:space="preserve"> vychádzali z Koncepcie rozvoja obce na roky </w:t>
      </w:r>
      <w:r w:rsidR="00683C5F">
        <w:rPr>
          <w:sz w:val="20"/>
          <w:szCs w:val="20"/>
        </w:rPr>
        <w:t>2019</w:t>
      </w:r>
      <w:r w:rsidR="00BA7879" w:rsidRPr="00D50061">
        <w:rPr>
          <w:sz w:val="20"/>
          <w:szCs w:val="20"/>
        </w:rPr>
        <w:t>-2022, schválené Obecným zastupiteľstvom v Lazanoch Uznesením I/</w:t>
      </w:r>
      <w:r w:rsidR="00911397" w:rsidRPr="00D50061">
        <w:rPr>
          <w:sz w:val="20"/>
          <w:szCs w:val="20"/>
        </w:rPr>
        <w:t>201</w:t>
      </w:r>
      <w:r w:rsidR="00D50061" w:rsidRPr="00D50061">
        <w:rPr>
          <w:sz w:val="20"/>
          <w:szCs w:val="20"/>
        </w:rPr>
        <w:t>8</w:t>
      </w:r>
      <w:r w:rsidR="00BA7879" w:rsidRPr="00D50061">
        <w:rPr>
          <w:sz w:val="20"/>
          <w:szCs w:val="20"/>
        </w:rPr>
        <w:t xml:space="preserve"> č. 8  zo dňa 06. 12. </w:t>
      </w:r>
      <w:r w:rsidR="00911397" w:rsidRPr="00D50061">
        <w:rPr>
          <w:sz w:val="20"/>
          <w:szCs w:val="20"/>
        </w:rPr>
        <w:t>201</w:t>
      </w:r>
      <w:r w:rsidR="00D50061" w:rsidRPr="00D50061">
        <w:rPr>
          <w:sz w:val="20"/>
          <w:szCs w:val="20"/>
        </w:rPr>
        <w:t>8</w:t>
      </w:r>
      <w:r w:rsidR="00BA7879" w:rsidRPr="00D50061">
        <w:rPr>
          <w:sz w:val="20"/>
          <w:szCs w:val="20"/>
        </w:rPr>
        <w:t>, ktoré nadväzujú na súčasný stav v obci.</w:t>
      </w:r>
      <w:r w:rsidR="00C93746">
        <w:rPr>
          <w:sz w:val="20"/>
          <w:szCs w:val="20"/>
        </w:rPr>
        <w:t xml:space="preserve"> Piate</w:t>
      </w:r>
      <w:r w:rsidR="00BC14FB">
        <w:rPr>
          <w:sz w:val="20"/>
          <w:szCs w:val="20"/>
        </w:rPr>
        <w:t>,</w:t>
      </w:r>
      <w:r w:rsidR="00C93746">
        <w:rPr>
          <w:sz w:val="20"/>
          <w:szCs w:val="20"/>
        </w:rPr>
        <w:t xml:space="preserve"> posledné rokovanie obecného zastupiteľstva v roku 2022</w:t>
      </w:r>
      <w:r w:rsidR="00BC14FB">
        <w:rPr>
          <w:sz w:val="20"/>
          <w:szCs w:val="20"/>
        </w:rPr>
        <w:t>,</w:t>
      </w:r>
      <w:r w:rsidR="00C93746">
        <w:rPr>
          <w:sz w:val="20"/>
          <w:szCs w:val="20"/>
        </w:rPr>
        <w:t xml:space="preserve"> bolo Ustanovujúce, t. j. </w:t>
      </w:r>
      <w:r w:rsidR="00E105EF">
        <w:rPr>
          <w:sz w:val="20"/>
          <w:szCs w:val="20"/>
        </w:rPr>
        <w:t xml:space="preserve">ako prvé pre </w:t>
      </w:r>
      <w:r w:rsidR="00C93746">
        <w:rPr>
          <w:sz w:val="20"/>
          <w:szCs w:val="20"/>
        </w:rPr>
        <w:t>nové volebné obdobie 2022 – 2026.</w:t>
      </w:r>
      <w:r w:rsidR="00BA7879" w:rsidRPr="00D50061">
        <w:rPr>
          <w:sz w:val="20"/>
          <w:szCs w:val="20"/>
        </w:rPr>
        <w:t xml:space="preserve"> Zámery</w:t>
      </w:r>
      <w:r w:rsidR="00BC14FB">
        <w:rPr>
          <w:sz w:val="20"/>
          <w:szCs w:val="20"/>
        </w:rPr>
        <w:t xml:space="preserve"> v roku 2022</w:t>
      </w:r>
      <w:r w:rsidR="00BA7879" w:rsidRPr="00D50061">
        <w:rPr>
          <w:sz w:val="20"/>
          <w:szCs w:val="20"/>
        </w:rPr>
        <w:t xml:space="preserve"> máme rozdelené do oblastí, ktorými sú finančná oblasť, sociálna, investičná, oblasť školstva, kultúry, športu a oblasť odpadového hospodárstva a životného prostredia. Na decembrovom obecnom zastupiteľstve sme vyhodnotili, ktoré zámery sa nám podaril</w:t>
      </w:r>
      <w:r w:rsidR="00E105EF">
        <w:rPr>
          <w:sz w:val="20"/>
          <w:szCs w:val="20"/>
        </w:rPr>
        <w:t>i</w:t>
      </w:r>
      <w:r w:rsidR="00BA7879" w:rsidRPr="00D50061">
        <w:rPr>
          <w:sz w:val="20"/>
          <w:szCs w:val="20"/>
        </w:rPr>
        <w:t xml:space="preserve"> splniť, ktoré máme rozpracované</w:t>
      </w:r>
      <w:r w:rsidR="00B8720F">
        <w:rPr>
          <w:sz w:val="20"/>
          <w:szCs w:val="20"/>
        </w:rPr>
        <w:t>,</w:t>
      </w:r>
      <w:r w:rsidR="00BA7879" w:rsidRPr="00D50061">
        <w:rPr>
          <w:sz w:val="20"/>
          <w:szCs w:val="20"/>
        </w:rPr>
        <w:t xml:space="preserve"> a ktoré s objektívnych dôvodov presúvame na ďalšie obdobia.</w:t>
      </w:r>
      <w:r w:rsidR="00CF5846" w:rsidRPr="00D50061">
        <w:rPr>
          <w:sz w:val="20"/>
          <w:szCs w:val="20"/>
        </w:rPr>
        <w:t xml:space="preserve"> </w:t>
      </w:r>
    </w:p>
    <w:p w:rsidR="006C0F18" w:rsidRDefault="006C0F18" w:rsidP="00B8720F">
      <w:pPr>
        <w:pStyle w:val="Default"/>
        <w:ind w:firstLine="708"/>
        <w:jc w:val="both"/>
        <w:rPr>
          <w:sz w:val="20"/>
          <w:szCs w:val="20"/>
        </w:rPr>
      </w:pPr>
    </w:p>
    <w:p w:rsidR="006C0F18" w:rsidRDefault="0089714F" w:rsidP="006C0F18">
      <w:pPr>
        <w:pStyle w:val="Default"/>
        <w:ind w:firstLine="284"/>
        <w:jc w:val="both"/>
        <w:rPr>
          <w:sz w:val="20"/>
          <w:szCs w:val="20"/>
        </w:rPr>
      </w:pPr>
      <w:r w:rsidRPr="0089714F">
        <w:rPr>
          <w:sz w:val="20"/>
          <w:szCs w:val="20"/>
        </w:rPr>
        <w:t>Vo finančnej oblasti</w:t>
      </w:r>
      <w:r w:rsidR="00BC14FB">
        <w:rPr>
          <w:sz w:val="20"/>
          <w:szCs w:val="20"/>
        </w:rPr>
        <w:t xml:space="preserve"> sme získali dotáciu </w:t>
      </w:r>
      <w:r w:rsidR="00BC14FB" w:rsidRPr="008F5634">
        <w:rPr>
          <w:sz w:val="20"/>
          <w:szCs w:val="20"/>
        </w:rPr>
        <w:t>vo výške 18.731,33 EUR z Pôdohospodárskej platobnej agentúry na projekt "Drobné obslužné zariadenie - solárna nabíjacia stanica"</w:t>
      </w:r>
      <w:r w:rsidR="00BC14FB">
        <w:rPr>
          <w:sz w:val="20"/>
          <w:szCs w:val="20"/>
        </w:rPr>
        <w:t>,</w:t>
      </w:r>
      <w:r w:rsidR="00BC14FB" w:rsidRPr="008F5634">
        <w:rPr>
          <w:sz w:val="20"/>
          <w:szCs w:val="20"/>
        </w:rPr>
        <w:t xml:space="preserve"> na základe výzvy Miestnej akčnej skupiny MAGURA STRÁŽOV, ktorej je obec Lazany členom</w:t>
      </w:r>
      <w:r w:rsidR="00B8720F">
        <w:rPr>
          <w:sz w:val="20"/>
          <w:szCs w:val="20"/>
        </w:rPr>
        <w:t>,</w:t>
      </w:r>
      <w:r w:rsidR="00BC14FB" w:rsidRPr="0089714F">
        <w:rPr>
          <w:sz w:val="20"/>
          <w:szCs w:val="20"/>
        </w:rPr>
        <w:t xml:space="preserve"> Výzva: </w:t>
      </w:r>
      <w:r w:rsidR="00BC14FB" w:rsidRPr="008F5634">
        <w:rPr>
          <w:sz w:val="20"/>
          <w:szCs w:val="20"/>
        </w:rPr>
        <w:t xml:space="preserve">7.5. Podpora na investície do rekreačnej infraštruktúry, turistických informácií a do turistickej infraštruktúry malých rozmerov na verejné využitie (mimo Bratislavský </w:t>
      </w:r>
      <w:r w:rsidR="00BC14FB" w:rsidRPr="00A62E72">
        <w:rPr>
          <w:sz w:val="20"/>
          <w:szCs w:val="20"/>
        </w:rPr>
        <w:t>kraj).</w:t>
      </w:r>
      <w:r w:rsidR="00BC14FB">
        <w:rPr>
          <w:sz w:val="20"/>
          <w:szCs w:val="20"/>
        </w:rPr>
        <w:t xml:space="preserve"> </w:t>
      </w:r>
      <w:r w:rsidR="00BC14FB" w:rsidRPr="008F5634">
        <w:rPr>
          <w:sz w:val="20"/>
          <w:szCs w:val="20"/>
        </w:rPr>
        <w:t>Rozhodnutie o</w:t>
      </w:r>
      <w:r w:rsidR="00BC14FB">
        <w:rPr>
          <w:sz w:val="20"/>
          <w:szCs w:val="20"/>
        </w:rPr>
        <w:t> </w:t>
      </w:r>
      <w:r w:rsidR="00BC14FB" w:rsidRPr="008F5634">
        <w:rPr>
          <w:sz w:val="20"/>
          <w:szCs w:val="20"/>
        </w:rPr>
        <w:t>schválení</w:t>
      </w:r>
      <w:r w:rsidR="00BC14FB">
        <w:rPr>
          <w:sz w:val="20"/>
          <w:szCs w:val="20"/>
        </w:rPr>
        <w:t xml:space="preserve"> tejto</w:t>
      </w:r>
      <w:r w:rsidR="00BC14FB" w:rsidRPr="008F5634">
        <w:rPr>
          <w:sz w:val="20"/>
          <w:szCs w:val="20"/>
        </w:rPr>
        <w:t xml:space="preserve"> </w:t>
      </w:r>
      <w:r w:rsidR="00BC14FB">
        <w:rPr>
          <w:sz w:val="20"/>
          <w:szCs w:val="20"/>
        </w:rPr>
        <w:t>dotácii</w:t>
      </w:r>
      <w:r w:rsidR="00BC14FB" w:rsidRPr="00683C5F">
        <w:rPr>
          <w:sz w:val="20"/>
          <w:szCs w:val="20"/>
        </w:rPr>
        <w:t xml:space="preserve"> </w:t>
      </w:r>
      <w:r w:rsidRPr="0089714F">
        <w:rPr>
          <w:sz w:val="20"/>
          <w:szCs w:val="20"/>
        </w:rPr>
        <w:t xml:space="preserve"> </w:t>
      </w:r>
      <w:r w:rsidR="008F5634">
        <w:rPr>
          <w:sz w:val="20"/>
          <w:szCs w:val="20"/>
        </w:rPr>
        <w:t>nám bolo</w:t>
      </w:r>
      <w:r w:rsidR="00BC14FB">
        <w:rPr>
          <w:sz w:val="20"/>
          <w:szCs w:val="20"/>
        </w:rPr>
        <w:t xml:space="preserve"> doručené</w:t>
      </w:r>
      <w:r w:rsidR="008F5634">
        <w:rPr>
          <w:sz w:val="20"/>
          <w:szCs w:val="20"/>
        </w:rPr>
        <w:t xml:space="preserve"> d</w:t>
      </w:r>
      <w:r w:rsidR="008F5634" w:rsidRPr="008F5634">
        <w:rPr>
          <w:sz w:val="20"/>
          <w:szCs w:val="20"/>
        </w:rPr>
        <w:t>ňa 21. decembra 2022</w:t>
      </w:r>
      <w:r w:rsidR="00BC14FB">
        <w:rPr>
          <w:sz w:val="20"/>
          <w:szCs w:val="20"/>
        </w:rPr>
        <w:t>.</w:t>
      </w:r>
      <w:r w:rsidR="008F5634" w:rsidRPr="008F5634">
        <w:rPr>
          <w:sz w:val="20"/>
          <w:szCs w:val="20"/>
        </w:rPr>
        <w:t xml:space="preserve"> </w:t>
      </w:r>
      <w:r w:rsidR="00683C5F" w:rsidRPr="00683C5F">
        <w:rPr>
          <w:sz w:val="20"/>
          <w:szCs w:val="20"/>
        </w:rPr>
        <w:t>Obec ako zriaďovateľ požiadal o dotáciu Ministerstva školstva, vedy, výskumu a športu SR pre základnú školu o finančné prostriedky na výmenu vykurovacích telies a hydraulické vyregulovanie vykurovacej sústavy. Dňa 07.12.</w:t>
      </w:r>
      <w:r w:rsidR="0066437D">
        <w:rPr>
          <w:sz w:val="20"/>
          <w:szCs w:val="20"/>
        </w:rPr>
        <w:t>2022</w:t>
      </w:r>
      <w:r w:rsidR="00683C5F" w:rsidRPr="00683C5F">
        <w:rPr>
          <w:sz w:val="20"/>
          <w:szCs w:val="20"/>
        </w:rPr>
        <w:t xml:space="preserve"> nám bolo doručené oznámenie o pridelení finančných prostriedkov vo výške 80.000 EUR.</w:t>
      </w:r>
      <w:r w:rsidR="00A62E72">
        <w:rPr>
          <w:sz w:val="20"/>
          <w:szCs w:val="20"/>
        </w:rPr>
        <w:t xml:space="preserve"> </w:t>
      </w:r>
      <w:r w:rsidR="00A62E72" w:rsidRPr="00A62E72">
        <w:rPr>
          <w:sz w:val="20"/>
          <w:szCs w:val="20"/>
        </w:rPr>
        <w:t>Stále pokračujeme v projekte Ministerstva práce, sociálnych vecí a rodiny SR: Poskytnutie opatrovateľskej služby v obci Lazany. Finančné prostriedky sú určené na mzdy pre opatrovateľky na 24 mesiacov, projekt končí v</w:t>
      </w:r>
      <w:r w:rsidR="00A62E72">
        <w:rPr>
          <w:sz w:val="20"/>
          <w:szCs w:val="20"/>
        </w:rPr>
        <w:t> </w:t>
      </w:r>
      <w:r w:rsidR="00A62E72" w:rsidRPr="00A62E72">
        <w:rPr>
          <w:sz w:val="20"/>
          <w:szCs w:val="20"/>
        </w:rPr>
        <w:t>jú</w:t>
      </w:r>
      <w:r w:rsidR="00A62E72">
        <w:rPr>
          <w:sz w:val="20"/>
          <w:szCs w:val="20"/>
        </w:rPr>
        <w:t xml:space="preserve">li </w:t>
      </w:r>
      <w:r w:rsidR="00A62E72" w:rsidRPr="00A62E72">
        <w:rPr>
          <w:sz w:val="20"/>
          <w:szCs w:val="20"/>
        </w:rPr>
        <w:t>2023.</w:t>
      </w:r>
      <w:r w:rsidR="00683C5F">
        <w:rPr>
          <w:sz w:val="20"/>
          <w:szCs w:val="20"/>
        </w:rPr>
        <w:t xml:space="preserve"> </w:t>
      </w:r>
      <w:r w:rsidRPr="00A62E72">
        <w:rPr>
          <w:sz w:val="20"/>
          <w:szCs w:val="20"/>
        </w:rPr>
        <w:t>Obec</w:t>
      </w:r>
      <w:r>
        <w:rPr>
          <w:sz w:val="20"/>
          <w:szCs w:val="20"/>
        </w:rPr>
        <w:t xml:space="preserve"> v roku </w:t>
      </w:r>
      <w:r w:rsidR="0066437D">
        <w:rPr>
          <w:sz w:val="20"/>
          <w:szCs w:val="20"/>
        </w:rPr>
        <w:t>2022</w:t>
      </w:r>
      <w:r>
        <w:rPr>
          <w:sz w:val="20"/>
          <w:szCs w:val="20"/>
        </w:rPr>
        <w:t xml:space="preserve"> vyčlenila z rozpočtu obce finančné prostriedky na opravy a údržbu obecných budov</w:t>
      </w:r>
      <w:r w:rsidR="00C17B8D">
        <w:rPr>
          <w:sz w:val="20"/>
          <w:szCs w:val="20"/>
        </w:rPr>
        <w:t>, ďalšieho majetku obce</w:t>
      </w:r>
      <w:r w:rsidR="00A62E72">
        <w:rPr>
          <w:sz w:val="20"/>
          <w:szCs w:val="20"/>
        </w:rPr>
        <w:t xml:space="preserve"> a materiálne</w:t>
      </w:r>
      <w:r w:rsidR="001464D4">
        <w:rPr>
          <w:sz w:val="20"/>
          <w:szCs w:val="20"/>
        </w:rPr>
        <w:t>ho zabezpečenia</w:t>
      </w:r>
      <w:r w:rsidR="00BC14FB">
        <w:rPr>
          <w:sz w:val="20"/>
          <w:szCs w:val="20"/>
        </w:rPr>
        <w:t xml:space="preserve">, </w:t>
      </w:r>
      <w:r w:rsidR="001464D4">
        <w:rPr>
          <w:sz w:val="20"/>
          <w:szCs w:val="20"/>
        </w:rPr>
        <w:t xml:space="preserve">ako </w:t>
      </w:r>
      <w:r w:rsidR="00BC14FB">
        <w:rPr>
          <w:sz w:val="20"/>
          <w:szCs w:val="20"/>
        </w:rPr>
        <w:t>napr.</w:t>
      </w:r>
      <w:r>
        <w:rPr>
          <w:sz w:val="20"/>
          <w:szCs w:val="20"/>
        </w:rPr>
        <w:t>:</w:t>
      </w:r>
      <w:r w:rsidR="00A62E72">
        <w:rPr>
          <w:sz w:val="20"/>
          <w:szCs w:val="20"/>
        </w:rPr>
        <w:t xml:space="preserve"> oprava ďalších častí </w:t>
      </w:r>
      <w:r w:rsidR="00A62E72" w:rsidRPr="00A62E72">
        <w:rPr>
          <w:sz w:val="20"/>
          <w:szCs w:val="20"/>
        </w:rPr>
        <w:t>zábradlia</w:t>
      </w:r>
      <w:r w:rsidR="00A62E72">
        <w:rPr>
          <w:sz w:val="20"/>
          <w:szCs w:val="20"/>
        </w:rPr>
        <w:t xml:space="preserve"> popri miestnom potoku</w:t>
      </w:r>
      <w:r w:rsidR="00A62E72" w:rsidRPr="00A62E72">
        <w:rPr>
          <w:sz w:val="20"/>
          <w:szCs w:val="20"/>
        </w:rPr>
        <w:t>,</w:t>
      </w:r>
      <w:r w:rsidR="00C17B8D">
        <w:rPr>
          <w:sz w:val="20"/>
          <w:szCs w:val="20"/>
        </w:rPr>
        <w:t xml:space="preserve"> zakúpenie</w:t>
      </w:r>
      <w:r w:rsidR="00A62E72" w:rsidRPr="00A62E72">
        <w:rPr>
          <w:sz w:val="20"/>
          <w:szCs w:val="20"/>
        </w:rPr>
        <w:t xml:space="preserve"> chladničk</w:t>
      </w:r>
      <w:r w:rsidR="00C17B8D">
        <w:rPr>
          <w:sz w:val="20"/>
          <w:szCs w:val="20"/>
        </w:rPr>
        <w:t>y</w:t>
      </w:r>
      <w:r w:rsidR="00A62E72" w:rsidRPr="00A62E72">
        <w:rPr>
          <w:sz w:val="20"/>
          <w:szCs w:val="20"/>
        </w:rPr>
        <w:t xml:space="preserve"> do KD, obnova lavičiek, </w:t>
      </w:r>
      <w:r w:rsidR="00C17B8D">
        <w:rPr>
          <w:sz w:val="20"/>
          <w:szCs w:val="20"/>
        </w:rPr>
        <w:t xml:space="preserve">zabezpečenie </w:t>
      </w:r>
      <w:r w:rsidR="00A62E72" w:rsidRPr="00A62E72">
        <w:rPr>
          <w:sz w:val="20"/>
          <w:szCs w:val="20"/>
        </w:rPr>
        <w:t>nov</w:t>
      </w:r>
      <w:r w:rsidR="00C17B8D">
        <w:rPr>
          <w:sz w:val="20"/>
          <w:szCs w:val="20"/>
        </w:rPr>
        <w:t>ej internej siete</w:t>
      </w:r>
      <w:r w:rsidR="00A62E72" w:rsidRPr="00A62E72">
        <w:rPr>
          <w:sz w:val="20"/>
          <w:szCs w:val="20"/>
        </w:rPr>
        <w:t xml:space="preserve"> na obecnom úrade</w:t>
      </w:r>
      <w:r w:rsidR="00B8720F">
        <w:rPr>
          <w:sz w:val="20"/>
          <w:szCs w:val="20"/>
        </w:rPr>
        <w:t>, atď</w:t>
      </w:r>
      <w:r w:rsidR="00A62E72" w:rsidRPr="00A62E72">
        <w:rPr>
          <w:sz w:val="20"/>
          <w:szCs w:val="20"/>
        </w:rPr>
        <w:t>.</w:t>
      </w:r>
      <w:r w:rsidRPr="0089714F">
        <w:rPr>
          <w:sz w:val="20"/>
          <w:szCs w:val="20"/>
        </w:rPr>
        <w:t xml:space="preserve"> </w:t>
      </w:r>
      <w:r w:rsidR="00CF5846" w:rsidRPr="0089714F">
        <w:rPr>
          <w:sz w:val="20"/>
          <w:szCs w:val="20"/>
        </w:rPr>
        <w:t xml:space="preserve"> </w:t>
      </w:r>
    </w:p>
    <w:p w:rsidR="006C0F18" w:rsidRDefault="00CF5846" w:rsidP="006C0F18">
      <w:pPr>
        <w:pStyle w:val="Default"/>
        <w:ind w:firstLine="284"/>
        <w:jc w:val="both"/>
        <w:rPr>
          <w:sz w:val="20"/>
          <w:szCs w:val="20"/>
        </w:rPr>
      </w:pPr>
      <w:r w:rsidRPr="0089714F">
        <w:rPr>
          <w:sz w:val="20"/>
          <w:szCs w:val="20"/>
        </w:rPr>
        <w:t xml:space="preserve">V sociálnej oblasti bola poskytovaná prepravná služba, zabezpečené bolo stravovanie pre dôchodcov a opatrovateľská služba. </w:t>
      </w:r>
    </w:p>
    <w:p w:rsidR="001464D4" w:rsidRPr="00345B71" w:rsidRDefault="00CF5846" w:rsidP="006C0F18">
      <w:pPr>
        <w:pStyle w:val="Default"/>
        <w:ind w:firstLine="284"/>
        <w:jc w:val="both"/>
        <w:rPr>
          <w:sz w:val="20"/>
          <w:szCs w:val="20"/>
        </w:rPr>
      </w:pPr>
      <w:r w:rsidRPr="00770270">
        <w:rPr>
          <w:sz w:val="20"/>
          <w:szCs w:val="20"/>
        </w:rPr>
        <w:t>Niektoré zámery v investičnej oblasti sa podarilo splniť, napríklad</w:t>
      </w:r>
      <w:r w:rsidR="000209B2" w:rsidRPr="00770270">
        <w:rPr>
          <w:sz w:val="20"/>
          <w:szCs w:val="20"/>
        </w:rPr>
        <w:t xml:space="preserve"> </w:t>
      </w:r>
      <w:r w:rsidR="000858B3" w:rsidRPr="000858B3">
        <w:rPr>
          <w:sz w:val="20"/>
          <w:szCs w:val="20"/>
        </w:rPr>
        <w:t>opravy a vysprávky miestnych komunikácii – menšie zásypy výtlkov na miestnych komunikáciách; čisteni</w:t>
      </w:r>
      <w:r w:rsidR="00C17B8D">
        <w:rPr>
          <w:sz w:val="20"/>
          <w:szCs w:val="20"/>
        </w:rPr>
        <w:t>e krajníc miestnych komunikácií;</w:t>
      </w:r>
      <w:r w:rsidR="000858B3" w:rsidRPr="000858B3">
        <w:rPr>
          <w:sz w:val="20"/>
          <w:szCs w:val="20"/>
        </w:rPr>
        <w:t xml:space="preserve"> </w:t>
      </w:r>
      <w:r w:rsidR="00C17B8D">
        <w:rPr>
          <w:sz w:val="20"/>
          <w:szCs w:val="20"/>
        </w:rPr>
        <w:t>ukončila sa</w:t>
      </w:r>
      <w:r w:rsidR="000858B3" w:rsidRPr="000858B3">
        <w:rPr>
          <w:sz w:val="20"/>
          <w:szCs w:val="20"/>
        </w:rPr>
        <w:t xml:space="preserve"> oprava časti miestnej komunikácie Stará cesta popri potoku od brodu po kultúrny dom – dňa 10.12.</w:t>
      </w:r>
      <w:r w:rsidR="0066437D">
        <w:rPr>
          <w:sz w:val="20"/>
          <w:szCs w:val="20"/>
        </w:rPr>
        <w:t>2022</w:t>
      </w:r>
      <w:r w:rsidR="000858B3" w:rsidRPr="000858B3">
        <w:rPr>
          <w:sz w:val="20"/>
          <w:szCs w:val="20"/>
        </w:rPr>
        <w:t xml:space="preserve"> pokladali druhú vrstvu asfaltu.</w:t>
      </w:r>
      <w:r w:rsidR="001F6FCC">
        <w:rPr>
          <w:sz w:val="20"/>
          <w:szCs w:val="20"/>
        </w:rPr>
        <w:t xml:space="preserve"> Na tomto úseku cesty sme zmenili dopravu, kde sme časť komunikácie </w:t>
      </w:r>
      <w:proofErr w:type="spellStart"/>
      <w:r w:rsidR="001F6FCC">
        <w:rPr>
          <w:sz w:val="20"/>
          <w:szCs w:val="20"/>
        </w:rPr>
        <w:t>zjednosmernili</w:t>
      </w:r>
      <w:proofErr w:type="spellEnd"/>
      <w:r w:rsidR="001F6FCC">
        <w:rPr>
          <w:sz w:val="20"/>
          <w:szCs w:val="20"/>
        </w:rPr>
        <w:t>.</w:t>
      </w:r>
      <w:r w:rsidR="00C17B8D">
        <w:rPr>
          <w:sz w:val="20"/>
          <w:szCs w:val="20"/>
        </w:rPr>
        <w:t xml:space="preserve"> Ďalej </w:t>
      </w:r>
      <w:r w:rsidR="00C17B8D" w:rsidRPr="00C17B8D">
        <w:rPr>
          <w:sz w:val="20"/>
          <w:szCs w:val="20"/>
        </w:rPr>
        <w:t>vysprávky miestnych komunikácii v obci tryskovou metódou;</w:t>
      </w:r>
      <w:r w:rsidR="00C17B8D">
        <w:rPr>
          <w:sz w:val="20"/>
          <w:szCs w:val="20"/>
        </w:rPr>
        <w:t xml:space="preserve"> </w:t>
      </w:r>
      <w:r w:rsidR="00C17B8D" w:rsidRPr="00C17B8D">
        <w:rPr>
          <w:sz w:val="20"/>
          <w:szCs w:val="20"/>
        </w:rPr>
        <w:t>napojenie nájomných bytov na splaškovú kanalizáciu a likvidácia čističky odpadových vôd;</w:t>
      </w:r>
      <w:r w:rsidR="00C17B8D" w:rsidRPr="00C17B8D">
        <w:t xml:space="preserve"> </w:t>
      </w:r>
      <w:r w:rsidR="00C17B8D">
        <w:rPr>
          <w:sz w:val="20"/>
          <w:szCs w:val="20"/>
        </w:rPr>
        <w:t>vybudovanie</w:t>
      </w:r>
      <w:r w:rsidR="00C17B8D" w:rsidRPr="00C17B8D">
        <w:rPr>
          <w:sz w:val="20"/>
          <w:szCs w:val="20"/>
        </w:rPr>
        <w:t xml:space="preserve"> stojiska na kontajnery pre záhradkárske osady a</w:t>
      </w:r>
      <w:r w:rsidR="00C17B8D">
        <w:rPr>
          <w:sz w:val="20"/>
          <w:szCs w:val="20"/>
        </w:rPr>
        <w:t xml:space="preserve"> začatie</w:t>
      </w:r>
      <w:r w:rsidR="00C17B8D" w:rsidRPr="00C17B8D">
        <w:rPr>
          <w:sz w:val="20"/>
          <w:szCs w:val="20"/>
        </w:rPr>
        <w:t xml:space="preserve"> oprav</w:t>
      </w:r>
      <w:r w:rsidR="00C17B8D">
        <w:rPr>
          <w:sz w:val="20"/>
          <w:szCs w:val="20"/>
        </w:rPr>
        <w:t>y</w:t>
      </w:r>
      <w:r w:rsidR="00C17B8D" w:rsidRPr="00C17B8D">
        <w:rPr>
          <w:sz w:val="20"/>
          <w:szCs w:val="20"/>
        </w:rPr>
        <w:t xml:space="preserve"> časti miestnej komunikácie Za priepasťou od križovatky po bývalú strelnicu</w:t>
      </w:r>
      <w:r w:rsidR="00C17B8D">
        <w:rPr>
          <w:sz w:val="20"/>
          <w:szCs w:val="20"/>
        </w:rPr>
        <w:t xml:space="preserve">. Ukončenie opravy tejto časti miestnej komunikácie je z dôvodu počasia </w:t>
      </w:r>
      <w:r w:rsidR="00C17B8D" w:rsidRPr="00BC14FB">
        <w:rPr>
          <w:sz w:val="20"/>
          <w:szCs w:val="20"/>
        </w:rPr>
        <w:t>naplánovaná na jar 2023.</w:t>
      </w:r>
      <w:r w:rsidR="00786A20">
        <w:rPr>
          <w:sz w:val="20"/>
          <w:szCs w:val="20"/>
        </w:rPr>
        <w:t xml:space="preserve"> </w:t>
      </w:r>
      <w:r w:rsidR="001464D4">
        <w:rPr>
          <w:sz w:val="20"/>
          <w:szCs w:val="20"/>
        </w:rPr>
        <w:t xml:space="preserve">V roku 2022 </w:t>
      </w:r>
      <w:r w:rsidR="001464D4" w:rsidRPr="001464D4">
        <w:rPr>
          <w:sz w:val="20"/>
          <w:szCs w:val="20"/>
        </w:rPr>
        <w:t>Okresný úrad Prievidza, Odbor krízového riadenia, umiestnil novú elektronickú sirénu č. PD-301 na vežu budovy bývalého obecného úradu a pôvodnú elektromotorickú sirénu zdemontovali.</w:t>
      </w:r>
    </w:p>
    <w:p w:rsidR="006C0F18" w:rsidRDefault="006C0F18" w:rsidP="006C0F18">
      <w:pPr>
        <w:pStyle w:val="Default"/>
        <w:ind w:firstLine="708"/>
        <w:jc w:val="both"/>
        <w:rPr>
          <w:sz w:val="20"/>
          <w:szCs w:val="20"/>
        </w:rPr>
      </w:pPr>
    </w:p>
    <w:p w:rsidR="001464D4" w:rsidRDefault="00786A20" w:rsidP="006C0F18">
      <w:pPr>
        <w:pStyle w:val="Default"/>
        <w:ind w:firstLine="284"/>
        <w:jc w:val="both"/>
        <w:rPr>
          <w:sz w:val="20"/>
          <w:szCs w:val="20"/>
        </w:rPr>
      </w:pPr>
      <w:r>
        <w:rPr>
          <w:sz w:val="20"/>
          <w:szCs w:val="20"/>
        </w:rPr>
        <w:t>V</w:t>
      </w:r>
      <w:r w:rsidR="00770270">
        <w:rPr>
          <w:sz w:val="20"/>
          <w:szCs w:val="20"/>
        </w:rPr>
        <w:t> oblasti kultúry a</w:t>
      </w:r>
      <w:r w:rsidR="000858B3">
        <w:rPr>
          <w:sz w:val="20"/>
          <w:szCs w:val="20"/>
        </w:rPr>
        <w:t> </w:t>
      </w:r>
      <w:r w:rsidR="00770270">
        <w:rPr>
          <w:sz w:val="20"/>
          <w:szCs w:val="20"/>
        </w:rPr>
        <w:t>športu</w:t>
      </w:r>
      <w:r w:rsidR="000858B3">
        <w:rPr>
          <w:sz w:val="20"/>
          <w:szCs w:val="20"/>
        </w:rPr>
        <w:t xml:space="preserve"> </w:t>
      </w:r>
      <w:r>
        <w:rPr>
          <w:sz w:val="20"/>
          <w:szCs w:val="20"/>
        </w:rPr>
        <w:t>sme v roku 2022 organizovali pre obyvateľov obce kultúrno-spoločenské a športové podujatia podľa plánov práce príslušných komisií</w:t>
      </w:r>
      <w:r w:rsidR="000858B3">
        <w:rPr>
          <w:sz w:val="20"/>
          <w:szCs w:val="20"/>
        </w:rPr>
        <w:t>.</w:t>
      </w:r>
      <w:r>
        <w:rPr>
          <w:sz w:val="20"/>
          <w:szCs w:val="20"/>
        </w:rPr>
        <w:t xml:space="preserve"> Medzi najväčšie akcie patrili v júli Športový deň a obecné oslavy </w:t>
      </w:r>
      <w:proofErr w:type="spellStart"/>
      <w:r>
        <w:rPr>
          <w:sz w:val="20"/>
          <w:szCs w:val="20"/>
        </w:rPr>
        <w:t>Laziansky</w:t>
      </w:r>
      <w:proofErr w:type="spellEnd"/>
      <w:r>
        <w:rPr>
          <w:sz w:val="20"/>
          <w:szCs w:val="20"/>
        </w:rPr>
        <w:t xml:space="preserve"> deň v septembri. Ďalšie podujatia boli napr. Cykloturistika, MDŽ, Veľkonočné trhy, Stavanie mája, Zájazd pre dôchodcov, Vatra, Posedenie pre dôchodcov, Mikuláš, Vianočné trhy</w:t>
      </w:r>
      <w:r w:rsidR="00B8720F">
        <w:rPr>
          <w:sz w:val="20"/>
          <w:szCs w:val="20"/>
        </w:rPr>
        <w:t xml:space="preserve">, </w:t>
      </w:r>
      <w:r>
        <w:rPr>
          <w:sz w:val="20"/>
          <w:szCs w:val="20"/>
        </w:rPr>
        <w:t>Silvester</w:t>
      </w:r>
      <w:r w:rsidR="00B8720F">
        <w:rPr>
          <w:sz w:val="20"/>
          <w:szCs w:val="20"/>
        </w:rPr>
        <w:t>, atď.</w:t>
      </w:r>
      <w:r>
        <w:rPr>
          <w:sz w:val="20"/>
          <w:szCs w:val="20"/>
        </w:rPr>
        <w:t xml:space="preserve">. Spolupracovali sme </w:t>
      </w:r>
      <w:r w:rsidR="000858B3" w:rsidRPr="000858B3">
        <w:rPr>
          <w:sz w:val="20"/>
          <w:szCs w:val="20"/>
        </w:rPr>
        <w:t>s dobrovoľnými občianskymi združeniam</w:t>
      </w:r>
      <w:r>
        <w:rPr>
          <w:sz w:val="20"/>
          <w:szCs w:val="20"/>
        </w:rPr>
        <w:t>i, či neziskovými organizáciami, ako napr.</w:t>
      </w:r>
      <w:r w:rsidR="000858B3" w:rsidRPr="000858B3">
        <w:rPr>
          <w:sz w:val="20"/>
          <w:szCs w:val="20"/>
        </w:rPr>
        <w:t xml:space="preserve"> FDS Sielnic</w:t>
      </w:r>
      <w:r>
        <w:rPr>
          <w:sz w:val="20"/>
          <w:szCs w:val="20"/>
        </w:rPr>
        <w:t xml:space="preserve">ou či DHZ Lazany. </w:t>
      </w:r>
      <w:r w:rsidR="001F6FCC">
        <w:rPr>
          <w:sz w:val="20"/>
          <w:szCs w:val="20"/>
        </w:rPr>
        <w:t>Zástupcov družobnej obce Úsov sme pozvali do našej obce 1. júla 2022.</w:t>
      </w:r>
      <w:r w:rsidR="001F6FCC" w:rsidRPr="001F6FCC">
        <w:rPr>
          <w:sz w:val="20"/>
          <w:szCs w:val="20"/>
        </w:rPr>
        <w:t xml:space="preserve"> Ich prvá cesta viedla na cintorín, kde si uctili pamiatku bývalého starostu obce Karola </w:t>
      </w:r>
      <w:proofErr w:type="spellStart"/>
      <w:r w:rsidR="001F6FCC" w:rsidRPr="001F6FCC">
        <w:rPr>
          <w:sz w:val="20"/>
          <w:szCs w:val="20"/>
        </w:rPr>
        <w:t>Bošku</w:t>
      </w:r>
      <w:proofErr w:type="spellEnd"/>
      <w:r w:rsidR="001F6FCC" w:rsidRPr="001F6FCC">
        <w:rPr>
          <w:sz w:val="20"/>
          <w:szCs w:val="20"/>
        </w:rPr>
        <w:t>, ktorý nás pred rokom opustil.</w:t>
      </w:r>
      <w:r w:rsidR="001F6FCC" w:rsidRPr="001F6FCC">
        <w:t xml:space="preserve"> </w:t>
      </w:r>
      <w:r w:rsidR="001F6FCC" w:rsidRPr="001F6FCC">
        <w:rPr>
          <w:sz w:val="20"/>
          <w:szCs w:val="20"/>
        </w:rPr>
        <w:t>Dňa 16. júla 2022 podpísala naša obec memorandum priateľstva s chorvátskou obcou Lipovljani</w:t>
      </w:r>
      <w:r w:rsidR="001F6FCC">
        <w:rPr>
          <w:sz w:val="20"/>
          <w:szCs w:val="20"/>
        </w:rPr>
        <w:t xml:space="preserve">. </w:t>
      </w:r>
    </w:p>
    <w:p w:rsidR="006C0F18" w:rsidRDefault="006C0F18" w:rsidP="006C0F18">
      <w:pPr>
        <w:pStyle w:val="Default"/>
        <w:ind w:firstLine="708"/>
        <w:jc w:val="both"/>
        <w:rPr>
          <w:sz w:val="20"/>
          <w:szCs w:val="20"/>
        </w:rPr>
      </w:pPr>
    </w:p>
    <w:p w:rsidR="00345B71" w:rsidRPr="00345B71" w:rsidRDefault="00CF5846" w:rsidP="006C0F18">
      <w:pPr>
        <w:pStyle w:val="Default"/>
        <w:ind w:firstLine="284"/>
        <w:jc w:val="both"/>
        <w:rPr>
          <w:sz w:val="20"/>
          <w:szCs w:val="20"/>
        </w:rPr>
      </w:pPr>
      <w:r w:rsidRPr="00770270">
        <w:rPr>
          <w:sz w:val="20"/>
          <w:szCs w:val="20"/>
        </w:rPr>
        <w:t>Z oblasti odpadového hospodárstva a životného prostredia spomeňme</w:t>
      </w:r>
      <w:r w:rsidR="00770270">
        <w:rPr>
          <w:sz w:val="20"/>
          <w:szCs w:val="20"/>
        </w:rPr>
        <w:t>:</w:t>
      </w:r>
      <w:r w:rsidR="002569A9" w:rsidRPr="00770270">
        <w:rPr>
          <w:sz w:val="20"/>
          <w:szCs w:val="20"/>
        </w:rPr>
        <w:t xml:space="preserve"> </w:t>
      </w:r>
      <w:r w:rsidR="00345B71" w:rsidRPr="00345B71">
        <w:rPr>
          <w:sz w:val="20"/>
          <w:szCs w:val="20"/>
        </w:rPr>
        <w:t>čistenie kanálov popr</w:t>
      </w:r>
      <w:r w:rsidR="00345B71">
        <w:rPr>
          <w:sz w:val="20"/>
          <w:szCs w:val="20"/>
        </w:rPr>
        <w:t xml:space="preserve">i cestách, čistenie </w:t>
      </w:r>
      <w:r w:rsidR="00345B71" w:rsidRPr="00345B71">
        <w:rPr>
          <w:sz w:val="20"/>
          <w:szCs w:val="20"/>
        </w:rPr>
        <w:t>dažďových vpustov</w:t>
      </w:r>
      <w:r w:rsidR="001F6FCC">
        <w:rPr>
          <w:sz w:val="20"/>
          <w:szCs w:val="20"/>
        </w:rPr>
        <w:t>;</w:t>
      </w:r>
      <w:r w:rsidR="00345B71" w:rsidRPr="00345B71">
        <w:rPr>
          <w:sz w:val="20"/>
          <w:szCs w:val="20"/>
        </w:rPr>
        <w:t xml:space="preserve"> opiľovanie stromov v okolí rozvodov miestneho rozhlasu</w:t>
      </w:r>
      <w:r w:rsidR="001F6FCC">
        <w:rPr>
          <w:sz w:val="20"/>
          <w:szCs w:val="20"/>
        </w:rPr>
        <w:t xml:space="preserve"> </w:t>
      </w:r>
      <w:r w:rsidR="001F6FCC" w:rsidRPr="001F6FCC">
        <w:rPr>
          <w:sz w:val="20"/>
          <w:szCs w:val="20"/>
        </w:rPr>
        <w:t>a popri komunikácií</w:t>
      </w:r>
      <w:r w:rsidR="00345B71" w:rsidRPr="00345B71">
        <w:rPr>
          <w:sz w:val="20"/>
          <w:szCs w:val="20"/>
        </w:rPr>
        <w:t xml:space="preserve">; čistenie miestneho potoka. </w:t>
      </w:r>
      <w:r w:rsidR="001F6FCC">
        <w:rPr>
          <w:sz w:val="20"/>
          <w:szCs w:val="20"/>
        </w:rPr>
        <w:t xml:space="preserve">V </w:t>
      </w:r>
      <w:r w:rsidR="00345B71" w:rsidRPr="00345B71">
        <w:rPr>
          <w:sz w:val="20"/>
          <w:szCs w:val="20"/>
        </w:rPr>
        <w:t>systém</w:t>
      </w:r>
      <w:r w:rsidR="00B8720F">
        <w:rPr>
          <w:sz w:val="20"/>
          <w:szCs w:val="20"/>
        </w:rPr>
        <w:t>e</w:t>
      </w:r>
      <w:r w:rsidR="00345B71" w:rsidRPr="00345B71">
        <w:rPr>
          <w:sz w:val="20"/>
          <w:szCs w:val="20"/>
        </w:rPr>
        <w:t xml:space="preserve"> odpadov</w:t>
      </w:r>
      <w:r w:rsidR="00B8720F">
        <w:rPr>
          <w:sz w:val="20"/>
          <w:szCs w:val="20"/>
        </w:rPr>
        <w:t>ého</w:t>
      </w:r>
      <w:r w:rsidR="00345B71" w:rsidRPr="00345B71">
        <w:rPr>
          <w:sz w:val="20"/>
          <w:szCs w:val="20"/>
        </w:rPr>
        <w:t xml:space="preserve"> hospodárstv</w:t>
      </w:r>
      <w:r w:rsidR="00B8720F">
        <w:rPr>
          <w:sz w:val="20"/>
          <w:szCs w:val="20"/>
        </w:rPr>
        <w:t>a</w:t>
      </w:r>
      <w:r w:rsidR="001F6FCC">
        <w:rPr>
          <w:sz w:val="20"/>
          <w:szCs w:val="20"/>
        </w:rPr>
        <w:t xml:space="preserve"> nastali</w:t>
      </w:r>
      <w:r w:rsidR="00345B71" w:rsidRPr="00345B71">
        <w:rPr>
          <w:sz w:val="20"/>
          <w:szCs w:val="20"/>
        </w:rPr>
        <w:t xml:space="preserve"> od 01.01.2022 </w:t>
      </w:r>
      <w:r w:rsidR="001F6FCC">
        <w:rPr>
          <w:sz w:val="20"/>
          <w:szCs w:val="20"/>
        </w:rPr>
        <w:t xml:space="preserve">zmeny, a to </w:t>
      </w:r>
      <w:r w:rsidR="00345B71" w:rsidRPr="00345B71">
        <w:rPr>
          <w:sz w:val="20"/>
          <w:szCs w:val="20"/>
        </w:rPr>
        <w:t xml:space="preserve">vývoz </w:t>
      </w:r>
      <w:r w:rsidR="00B8720F">
        <w:rPr>
          <w:sz w:val="20"/>
          <w:szCs w:val="20"/>
        </w:rPr>
        <w:t>zmesového komunálneho odpadu (ZKO)</w:t>
      </w:r>
      <w:r w:rsidR="00345B71" w:rsidRPr="00345B71">
        <w:rPr>
          <w:sz w:val="20"/>
          <w:szCs w:val="20"/>
        </w:rPr>
        <w:t xml:space="preserve"> 1x za dva týždne, čipovanie zberných nádob na ZKO, zber separovaných zložiek </w:t>
      </w:r>
      <w:r w:rsidR="00B8720F">
        <w:rPr>
          <w:sz w:val="20"/>
          <w:szCs w:val="20"/>
        </w:rPr>
        <w:t>komunálnych odpadov</w:t>
      </w:r>
      <w:r w:rsidR="00345B71" w:rsidRPr="00345B71">
        <w:rPr>
          <w:sz w:val="20"/>
          <w:szCs w:val="20"/>
        </w:rPr>
        <w:t xml:space="preserve"> spred rodinných domov – plasty, kovy, VKM, sklo, papier. </w:t>
      </w:r>
      <w:r w:rsidR="001F6FCC">
        <w:rPr>
          <w:sz w:val="20"/>
          <w:szCs w:val="20"/>
        </w:rPr>
        <w:t xml:space="preserve">Popri miestnom potoku sme vysadili nové stromy Katalpy a kvetinové záhony a trvalky od Pohostinstva na Brode až po kultúrny dom. </w:t>
      </w:r>
    </w:p>
    <w:p w:rsidR="002569A9" w:rsidRPr="00770270" w:rsidRDefault="002569A9" w:rsidP="002569A9">
      <w:pPr>
        <w:pStyle w:val="Default"/>
        <w:jc w:val="both"/>
        <w:rPr>
          <w:sz w:val="20"/>
          <w:szCs w:val="20"/>
        </w:rPr>
      </w:pPr>
      <w:r w:rsidRPr="00770270">
        <w:rPr>
          <w:sz w:val="20"/>
          <w:szCs w:val="20"/>
        </w:rPr>
        <w:t xml:space="preserve">Rok </w:t>
      </w:r>
      <w:r w:rsidR="0066437D">
        <w:rPr>
          <w:sz w:val="20"/>
          <w:szCs w:val="20"/>
        </w:rPr>
        <w:t>2022</w:t>
      </w:r>
      <w:r w:rsidRPr="00770270">
        <w:rPr>
          <w:sz w:val="20"/>
          <w:szCs w:val="20"/>
        </w:rPr>
        <w:t xml:space="preserve"> priniesol mnoho úloh a prác</w:t>
      </w:r>
      <w:r w:rsidR="00345B71">
        <w:rPr>
          <w:sz w:val="20"/>
          <w:szCs w:val="20"/>
        </w:rPr>
        <w:t>e</w:t>
      </w:r>
      <w:r w:rsidRPr="00770270">
        <w:rPr>
          <w:sz w:val="20"/>
          <w:szCs w:val="20"/>
        </w:rPr>
        <w:t>, čo si vyžadovalo odvahu a odhodlanie na ceste ich riešenia, ale aj trpezlivosť a vytrvalosť. Pevne verím, že našu snahu k tomu ako meniť veci k lepšiemu pocítili tak obyvatelia našej obce</w:t>
      </w:r>
      <w:r w:rsidR="009E2BD4" w:rsidRPr="00770270">
        <w:rPr>
          <w:sz w:val="20"/>
          <w:szCs w:val="20"/>
        </w:rPr>
        <w:t>,</w:t>
      </w:r>
      <w:r w:rsidRPr="00770270">
        <w:rPr>
          <w:sz w:val="20"/>
          <w:szCs w:val="20"/>
        </w:rPr>
        <w:t xml:space="preserve"> ako aj jej návštevníci.</w:t>
      </w:r>
    </w:p>
    <w:p w:rsidR="006C0F18" w:rsidRDefault="006C0F18" w:rsidP="006C0F18">
      <w:pPr>
        <w:pStyle w:val="Default"/>
        <w:ind w:firstLine="284"/>
        <w:jc w:val="both"/>
        <w:rPr>
          <w:sz w:val="20"/>
          <w:szCs w:val="20"/>
        </w:rPr>
      </w:pPr>
    </w:p>
    <w:p w:rsidR="000756FF" w:rsidRPr="000756FF" w:rsidRDefault="002569A9" w:rsidP="006C0F18">
      <w:pPr>
        <w:pStyle w:val="Default"/>
        <w:ind w:firstLine="284"/>
        <w:jc w:val="both"/>
        <w:rPr>
          <w:sz w:val="28"/>
          <w:szCs w:val="28"/>
        </w:rPr>
      </w:pPr>
      <w:r w:rsidRPr="00770270">
        <w:rPr>
          <w:sz w:val="20"/>
          <w:szCs w:val="20"/>
        </w:rPr>
        <w:t xml:space="preserve">Na záver chcem vysloviť poďakovanie poslancom obecného zastupiteľstva, zamestnancom obce a všetkým tým, ktorí sa v roku </w:t>
      </w:r>
      <w:r w:rsidR="0066437D">
        <w:rPr>
          <w:sz w:val="20"/>
          <w:szCs w:val="20"/>
        </w:rPr>
        <w:t>2022</w:t>
      </w:r>
      <w:r w:rsidRPr="00770270">
        <w:rPr>
          <w:sz w:val="20"/>
          <w:szCs w:val="20"/>
        </w:rPr>
        <w:t xml:space="preserve"> aktívne zapáli do činnosti v obci Lazany, čím prispievali k jej rozvoju.</w:t>
      </w:r>
      <w:r>
        <w:rPr>
          <w:sz w:val="20"/>
          <w:szCs w:val="20"/>
        </w:rPr>
        <w:t xml:space="preserve"> </w:t>
      </w:r>
      <w:r w:rsidR="00E24B89">
        <w:rPr>
          <w:sz w:val="20"/>
          <w:szCs w:val="20"/>
        </w:rPr>
        <w:t xml:space="preserve"> </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Identifikačné údaje obce</w:t>
      </w:r>
    </w:p>
    <w:p w:rsidR="00CE0F1B" w:rsidRPr="000E3B6D" w:rsidRDefault="00CE0F1B" w:rsidP="00CE0F1B">
      <w:pPr>
        <w:rPr>
          <w:b/>
          <w:sz w:val="28"/>
          <w:szCs w:val="28"/>
        </w:rPr>
      </w:pPr>
    </w:p>
    <w:p w:rsidR="00A937F8" w:rsidRPr="000E3B6D" w:rsidRDefault="00A937F8" w:rsidP="002D1BDF">
      <w:pPr>
        <w:jc w:val="both"/>
      </w:pPr>
      <w:r w:rsidRPr="000E3B6D">
        <w:t>Názov:</w:t>
      </w:r>
      <w:r w:rsidR="00CC1766">
        <w:tab/>
      </w:r>
      <w:r w:rsidR="00CC1766">
        <w:tab/>
      </w:r>
      <w:r w:rsidR="00CC1766">
        <w:tab/>
        <w:t>Obec  Lazany</w:t>
      </w:r>
    </w:p>
    <w:p w:rsidR="00A937F8" w:rsidRPr="000E3B6D" w:rsidRDefault="00A937F8" w:rsidP="002D1BDF">
      <w:pPr>
        <w:tabs>
          <w:tab w:val="left" w:pos="1725"/>
        </w:tabs>
        <w:jc w:val="both"/>
      </w:pPr>
      <w:r w:rsidRPr="000E3B6D">
        <w:t>Sídlo:</w:t>
      </w:r>
      <w:r w:rsidR="00CC1766">
        <w:tab/>
      </w:r>
      <w:r w:rsidR="00CC1766">
        <w:tab/>
        <w:t>Hlavná 59/56, 972 11 Lazany</w:t>
      </w:r>
    </w:p>
    <w:p w:rsidR="00A937F8" w:rsidRDefault="00A937F8" w:rsidP="002D1BDF">
      <w:pPr>
        <w:jc w:val="both"/>
      </w:pPr>
      <w:r w:rsidRPr="000E3B6D">
        <w:t>IČO:</w:t>
      </w:r>
      <w:r w:rsidR="00CC1766">
        <w:tab/>
      </w:r>
      <w:r w:rsidR="00CC1766">
        <w:tab/>
      </w:r>
      <w:r w:rsidR="00CC1766">
        <w:tab/>
        <w:t>00318221</w:t>
      </w:r>
    </w:p>
    <w:p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rsidR="00A937F8" w:rsidRPr="000E3B6D" w:rsidRDefault="00A937F8" w:rsidP="007E6E2F">
      <w:pPr>
        <w:ind w:left="2124" w:hanging="2124"/>
      </w:pPr>
      <w:r w:rsidRPr="000E3B6D">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rsidR="00A937F8" w:rsidRPr="000E3B6D" w:rsidRDefault="00A937F8" w:rsidP="002D1BDF">
      <w:pPr>
        <w:jc w:val="both"/>
      </w:pPr>
      <w:r w:rsidRPr="000E3B6D">
        <w:t xml:space="preserve">Webová stránka: </w:t>
      </w:r>
      <w:r w:rsidR="00CC1766">
        <w:tab/>
        <w:t>www.lazany.sk</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Organizačná štruktúra obce a identifikácia vedúcich predstaviteľov</w:t>
      </w:r>
    </w:p>
    <w:p w:rsidR="00CE0F1B" w:rsidRPr="000E3B6D" w:rsidRDefault="00CE0F1B" w:rsidP="00CE0F1B">
      <w:pPr>
        <w:rPr>
          <w:b/>
          <w:sz w:val="28"/>
          <w:szCs w:val="28"/>
        </w:rPr>
      </w:pPr>
    </w:p>
    <w:p w:rsidR="00A937F8" w:rsidRDefault="00A937F8" w:rsidP="002D1BDF">
      <w:pPr>
        <w:jc w:val="both"/>
      </w:pPr>
      <w:r w:rsidRPr="00BE4754">
        <w:t>Starosta obce:</w:t>
      </w:r>
      <w:r w:rsidR="00CC1766">
        <w:tab/>
      </w:r>
      <w:r w:rsidR="00CC1766">
        <w:tab/>
      </w:r>
      <w:r w:rsidR="00CC1766">
        <w:tab/>
        <w:t>Ing. Jana Matiašková</w:t>
      </w:r>
    </w:p>
    <w:p w:rsidR="00A937F8" w:rsidRPr="000F2439" w:rsidRDefault="00A937F8" w:rsidP="002D1BDF">
      <w:pPr>
        <w:jc w:val="both"/>
      </w:pPr>
      <w:r w:rsidRPr="000F2439">
        <w:t>Zástupca starostu obce:</w:t>
      </w:r>
      <w:r w:rsidR="00CC1766">
        <w:tab/>
        <w:t>Eva Dubcová</w:t>
      </w:r>
    </w:p>
    <w:p w:rsidR="00A937F8" w:rsidRDefault="00A937F8" w:rsidP="002D1BDF">
      <w:pPr>
        <w:jc w:val="both"/>
      </w:pPr>
      <w:r>
        <w:t>Prednosta obecného úradu:</w:t>
      </w:r>
      <w:r w:rsidR="00CC1766">
        <w:tab/>
        <w:t>nemáme</w:t>
      </w:r>
    </w:p>
    <w:p w:rsidR="00A937F8" w:rsidRDefault="00A937F8" w:rsidP="002D1BDF">
      <w:pPr>
        <w:jc w:val="both"/>
      </w:pPr>
      <w:r>
        <w:t>Hlavný kontrolór obce:</w:t>
      </w:r>
      <w:r w:rsidR="00CC1766">
        <w:tab/>
        <w:t>PhDr. Róbert Géczy</w:t>
      </w:r>
    </w:p>
    <w:p w:rsidR="00A937F8" w:rsidRDefault="00A937F8" w:rsidP="002D1BDF">
      <w:pPr>
        <w:jc w:val="both"/>
      </w:pPr>
      <w:r>
        <w:t>Obecné zastupiteľstvo:</w:t>
      </w:r>
      <w:r w:rsidR="00CC1766">
        <w:tab/>
        <w:t>7 poslancov</w:t>
      </w:r>
    </w:p>
    <w:p w:rsidR="00FA3ADB" w:rsidRDefault="00A937F8" w:rsidP="002D1BDF">
      <w:pPr>
        <w:ind w:hanging="2124"/>
        <w:jc w:val="both"/>
      </w:pPr>
      <w:proofErr w:type="spellStart"/>
      <w:r>
        <w:t>Komisi</w:t>
      </w:r>
      <w:proofErr w:type="spellEnd"/>
      <w:r w:rsidR="00CC1766">
        <w:tab/>
      </w:r>
      <w:r w:rsidR="00CC1766">
        <w:tab/>
      </w:r>
      <w:r w:rsidR="002D1BDF">
        <w:tab/>
      </w:r>
      <w:r w:rsidR="002D1BDF">
        <w:tab/>
      </w:r>
      <w:r w:rsidR="002D1BDF">
        <w:tab/>
      </w:r>
      <w:r w:rsidR="00CC3B31">
        <w:t>6</w:t>
      </w:r>
      <w:r w:rsidR="00FA3ADB">
        <w:t xml:space="preserve"> komisií pri OcZ – KFaSZ, KK, KŠaŠ, ZPOZ,</w:t>
      </w:r>
    </w:p>
    <w:p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rsidR="00A937F8" w:rsidRDefault="00A937F8" w:rsidP="002D1BDF">
      <w:pPr>
        <w:jc w:val="both"/>
      </w:pPr>
      <w:r>
        <w:t>Obecný úrad:</w:t>
      </w:r>
      <w:r w:rsidR="00E04183">
        <w:tab/>
      </w:r>
      <w:r w:rsidR="00E04183">
        <w:tab/>
      </w:r>
      <w:r w:rsidR="00E04183">
        <w:tab/>
        <w:t>Lazany, okres Prievidza</w:t>
      </w:r>
    </w:p>
    <w:p w:rsidR="00A937F8" w:rsidRPr="000E3B6D" w:rsidRDefault="00A937F8" w:rsidP="002D1BDF">
      <w:pPr>
        <w:jc w:val="both"/>
      </w:pPr>
    </w:p>
    <w:p w:rsidR="00353A1F" w:rsidRDefault="00A937F8" w:rsidP="002D1BDF">
      <w:pPr>
        <w:jc w:val="both"/>
      </w:pPr>
      <w:r w:rsidRPr="000E3B6D">
        <w:rPr>
          <w:b/>
        </w:rPr>
        <w:t xml:space="preserve">Rozpočtové </w:t>
      </w:r>
      <w:r w:rsidRPr="00F5648E">
        <w:rPr>
          <w:b/>
        </w:rPr>
        <w:t>organizácie</w:t>
      </w:r>
      <w:r w:rsidR="00E04183" w:rsidRPr="00F5648E">
        <w:rPr>
          <w:b/>
        </w:rPr>
        <w:t xml:space="preserve"> </w:t>
      </w:r>
      <w:r w:rsidR="00E04183" w:rsidRPr="003B36F0">
        <w:t>obce</w:t>
      </w:r>
      <w:r w:rsidR="00353A1F" w:rsidRPr="00F5648E">
        <w:t>:</w:t>
      </w:r>
    </w:p>
    <w:p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rsidR="00353A1F" w:rsidRDefault="00353A1F" w:rsidP="00353A1F">
      <w:pPr>
        <w:ind w:left="2124" w:firstLine="708"/>
      </w:pPr>
      <w:r w:rsidRPr="00353A1F">
        <w:t>0917 391 244, 0908 401 484, 0907 866 887</w:t>
      </w:r>
    </w:p>
    <w:p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rsidR="00353A1F" w:rsidRDefault="00353A1F" w:rsidP="00353A1F">
      <w:pPr>
        <w:ind w:left="2124" w:firstLine="708"/>
      </w:pPr>
      <w:r w:rsidRPr="00353A1F">
        <w:t>mslazany@gmail.com</w:t>
      </w:r>
      <w:r>
        <w:t>,</w:t>
      </w:r>
      <w:r w:rsidRPr="00353A1F">
        <w:t xml:space="preserve"> sjlazany@centrum.sk</w:t>
      </w:r>
    </w:p>
    <w:p w:rsidR="0000626E" w:rsidRDefault="00A937F8" w:rsidP="0000626E">
      <w:r w:rsidRPr="00133AD3">
        <w:t>webová stránka</w:t>
      </w:r>
      <w:r w:rsidR="00353A1F" w:rsidRPr="00133AD3">
        <w:t>:</w:t>
      </w:r>
      <w:r w:rsidR="00353A1F" w:rsidRPr="00133AD3">
        <w:tab/>
      </w:r>
      <w:r w:rsidR="00353A1F" w:rsidRPr="00133AD3">
        <w:tab/>
        <w:t>www.zslazany.edupage.org</w:t>
      </w:r>
      <w:r w:rsidR="00353A1F" w:rsidRPr="00133AD3">
        <w:br/>
      </w:r>
      <w:r w:rsidR="0000626E">
        <w:t xml:space="preserve">hodnota majetku:                         </w:t>
      </w:r>
      <w:r w:rsidR="00FE6FE9">
        <w:t xml:space="preserve"> </w:t>
      </w:r>
      <w:r w:rsidR="0000626E">
        <w:t xml:space="preserve"> 1.</w:t>
      </w:r>
      <w:r w:rsidR="00FE6FE9">
        <w:t>417</w:t>
      </w:r>
      <w:r w:rsidR="0000626E">
        <w:t>.</w:t>
      </w:r>
      <w:r w:rsidR="00FE6FE9">
        <w:t>264</w:t>
      </w:r>
      <w:r w:rsidR="0000626E">
        <w:t>,</w:t>
      </w:r>
      <w:r w:rsidR="00FE6FE9">
        <w:t>96</w:t>
      </w:r>
      <w:r w:rsidR="0000626E">
        <w:t xml:space="preserve"> EUR</w:t>
      </w:r>
    </w:p>
    <w:p w:rsidR="0000626E" w:rsidRDefault="0000626E" w:rsidP="0000626E">
      <w:r>
        <w:t xml:space="preserve">výška vlastného imania:        </w:t>
      </w:r>
      <w:r w:rsidR="00FE6FE9">
        <w:t xml:space="preserve">            -  8.632,67</w:t>
      </w:r>
      <w:r>
        <w:t xml:space="preserve"> EUR</w:t>
      </w:r>
    </w:p>
    <w:p w:rsidR="00A937F8" w:rsidRPr="00133AD3" w:rsidRDefault="0000626E" w:rsidP="0000626E">
      <w:r>
        <w:t xml:space="preserve">výsledok hospodárenia:                    </w:t>
      </w:r>
      <w:r w:rsidR="00FE6FE9">
        <w:t>-</w:t>
      </w:r>
      <w:r>
        <w:t xml:space="preserve"> </w:t>
      </w:r>
      <w:r w:rsidR="00FE6FE9">
        <w:t xml:space="preserve">  8.984,21</w:t>
      </w:r>
      <w:r>
        <w:t xml:space="preserve"> EUR</w:t>
      </w:r>
    </w:p>
    <w:p w:rsidR="00353A1F" w:rsidRPr="000E3B6D" w:rsidRDefault="00353A1F" w:rsidP="002D1BDF">
      <w:pPr>
        <w:jc w:val="both"/>
      </w:pPr>
    </w:p>
    <w:p w:rsidR="00A937F8" w:rsidRPr="00F2013A" w:rsidRDefault="00A937F8" w:rsidP="002D1BDF">
      <w:pPr>
        <w:jc w:val="both"/>
        <w:rPr>
          <w:color w:val="0000FF"/>
        </w:rPr>
      </w:pPr>
      <w:r w:rsidRPr="000E3B6D">
        <w:rPr>
          <w:b/>
        </w:rPr>
        <w:t>Príspevkové organizácie</w:t>
      </w:r>
      <w:r w:rsidRPr="000E3B6D">
        <w:t xml:space="preserve"> </w:t>
      </w:r>
      <w:r w:rsidRPr="00F5648E">
        <w:t>obce</w:t>
      </w:r>
      <w:r w:rsidRPr="000E3B6D">
        <w:t xml:space="preserve"> </w:t>
      </w:r>
      <w:r w:rsidR="00E04183">
        <w:tab/>
      </w:r>
      <w:r w:rsidR="00E04183">
        <w:tab/>
        <w:t>– nemáme zriadenú</w:t>
      </w:r>
    </w:p>
    <w:p w:rsidR="00A937F8" w:rsidRPr="000E3B6D" w:rsidRDefault="00A937F8" w:rsidP="002D1BDF">
      <w:pPr>
        <w:jc w:val="both"/>
      </w:pPr>
      <w:r w:rsidRPr="000E3B6D">
        <w:rPr>
          <w:b/>
        </w:rPr>
        <w:t>Neziskové organizácie</w:t>
      </w:r>
      <w:r w:rsidR="00E04183">
        <w:t xml:space="preserve"> založené obcou </w:t>
      </w:r>
      <w:r w:rsidR="00E04183">
        <w:tab/>
        <w:t>– nemáme založené</w:t>
      </w:r>
    </w:p>
    <w:p w:rsidR="00986420" w:rsidRDefault="00A937F8" w:rsidP="002D1BDF">
      <w:pPr>
        <w:jc w:val="both"/>
      </w:pPr>
      <w:r w:rsidRPr="000E3B6D">
        <w:rPr>
          <w:b/>
        </w:rPr>
        <w:t>Obchodné spoločnosti</w:t>
      </w:r>
      <w:r w:rsidR="00E04183">
        <w:t xml:space="preserve"> založené obcou</w:t>
      </w:r>
      <w:r w:rsidR="00986420">
        <w:t>:</w:t>
      </w:r>
    </w:p>
    <w:p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rsidR="00986420" w:rsidRDefault="00A937F8" w:rsidP="002D1BDF">
      <w:pPr>
        <w:jc w:val="both"/>
      </w:pPr>
      <w:r w:rsidRPr="000E3B6D">
        <w:t>vklad do základného imania</w:t>
      </w:r>
      <w:r w:rsidR="00986420">
        <w:t>:</w:t>
      </w:r>
      <w:r w:rsidRPr="000E3B6D">
        <w:t xml:space="preserve"> </w:t>
      </w:r>
      <w:r w:rsidR="00986420">
        <w:t>5.000,00 EUR</w:t>
      </w:r>
    </w:p>
    <w:p w:rsidR="00986420" w:rsidRDefault="002F7D80" w:rsidP="002D1BDF">
      <w:pPr>
        <w:jc w:val="both"/>
      </w:pPr>
      <w:r w:rsidRPr="000E3B6D">
        <w:t xml:space="preserve">percentuálne </w:t>
      </w:r>
      <w:r w:rsidR="00986420">
        <w:t>podiely:</w:t>
      </w:r>
      <w:r w:rsidR="00A937F8" w:rsidRPr="000E3B6D">
        <w:t xml:space="preserve"> </w:t>
      </w:r>
      <w:r w:rsidR="00986420">
        <w:tab/>
        <w:t>100%</w:t>
      </w:r>
    </w:p>
    <w:p w:rsidR="00986420" w:rsidRDefault="00986420" w:rsidP="002D1BDF">
      <w:pPr>
        <w:jc w:val="both"/>
      </w:pPr>
      <w:r>
        <w:t>podiel na hlasovacích  právach:</w:t>
      </w:r>
      <w:r w:rsidR="002F7D80" w:rsidRPr="000E3B6D">
        <w:t xml:space="preserve"> </w:t>
      </w:r>
      <w:r>
        <w:t>-</w:t>
      </w:r>
    </w:p>
    <w:p w:rsidR="00224ED8" w:rsidRDefault="00A937F8" w:rsidP="00224ED8">
      <w:pPr>
        <w:ind w:left="2832" w:hanging="2832"/>
        <w:jc w:val="both"/>
      </w:pPr>
      <w:r w:rsidRPr="000E3B6D">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m2 a výšku 15 m , drobných stavieb a ich zmien</w:t>
      </w:r>
    </w:p>
    <w:p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rsidR="00986420" w:rsidRDefault="00986420" w:rsidP="002D1BDF">
      <w:pPr>
        <w:jc w:val="both"/>
      </w:pPr>
      <w:r>
        <w:t>IČO:</w:t>
      </w:r>
      <w:r w:rsidR="00A937F8" w:rsidRPr="000E3B6D">
        <w:t xml:space="preserve"> </w:t>
      </w:r>
      <w:r>
        <w:tab/>
      </w:r>
      <w:r>
        <w:tab/>
      </w:r>
      <w:r>
        <w:tab/>
      </w:r>
      <w:r>
        <w:tab/>
      </w:r>
      <w:r w:rsidRPr="00986420">
        <w:t>46275592</w:t>
      </w:r>
    </w:p>
    <w:p w:rsidR="00986420" w:rsidRDefault="00986420" w:rsidP="002D1BDF">
      <w:pPr>
        <w:jc w:val="both"/>
      </w:pPr>
      <w:r>
        <w:t>t</w:t>
      </w:r>
      <w:r w:rsidR="00A937F8" w:rsidRPr="000E3B6D">
        <w:t>elefón</w:t>
      </w:r>
      <w:r>
        <w:t>:</w:t>
      </w:r>
      <w:r w:rsidR="00A937F8" w:rsidRPr="000E3B6D">
        <w:t xml:space="preserve"> </w:t>
      </w:r>
      <w:r>
        <w:tab/>
      </w:r>
      <w:r>
        <w:tab/>
      </w:r>
      <w:r>
        <w:tab/>
        <w:t>0905551641</w:t>
      </w:r>
    </w:p>
    <w:p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rsidR="00986420" w:rsidRDefault="00A937F8" w:rsidP="002D1BDF">
      <w:pPr>
        <w:jc w:val="both"/>
      </w:pPr>
      <w:r w:rsidRPr="000E3B6D">
        <w:t>webová stránka</w:t>
      </w:r>
      <w:r w:rsidR="00986420">
        <w:t>:</w:t>
      </w:r>
      <w:r w:rsidRPr="000E3B6D">
        <w:t xml:space="preserve"> </w:t>
      </w:r>
      <w:r w:rsidR="00986420">
        <w:tab/>
      </w:r>
      <w:r w:rsidR="00986420">
        <w:tab/>
        <w:t>-</w:t>
      </w:r>
    </w:p>
    <w:p w:rsidR="00986420" w:rsidRPr="001F166C" w:rsidRDefault="00A937F8" w:rsidP="002D1BDF">
      <w:pPr>
        <w:jc w:val="both"/>
      </w:pPr>
      <w:r w:rsidRPr="001F166C">
        <w:t>hodnota majetku</w:t>
      </w:r>
      <w:r w:rsidR="00986420" w:rsidRPr="001F166C">
        <w:t>:</w:t>
      </w:r>
      <w:r w:rsidRPr="001F166C">
        <w:t xml:space="preserve"> </w:t>
      </w:r>
      <w:r w:rsidR="00A54A17">
        <w:tab/>
      </w:r>
      <w:r w:rsidR="00A54A17">
        <w:tab/>
      </w:r>
      <w:r w:rsidR="008F1E2A" w:rsidRPr="001F166C">
        <w:t xml:space="preserve">+ </w:t>
      </w:r>
      <w:r w:rsidR="00A54A17">
        <w:t>11 506</w:t>
      </w:r>
      <w:r w:rsidR="008F1E2A" w:rsidRPr="001F166C">
        <w:t>,00 EUR</w:t>
      </w:r>
    </w:p>
    <w:p w:rsidR="00986420" w:rsidRPr="001F166C" w:rsidRDefault="00A937F8" w:rsidP="002D1BDF">
      <w:pPr>
        <w:jc w:val="both"/>
      </w:pPr>
      <w:r w:rsidRPr="001F166C">
        <w:t>výška vlastného</w:t>
      </w:r>
      <w:r w:rsidR="00E04183" w:rsidRPr="001F166C">
        <w:t xml:space="preserve"> imania</w:t>
      </w:r>
      <w:r w:rsidR="00986420" w:rsidRPr="001F166C">
        <w:t>:</w:t>
      </w:r>
      <w:r w:rsidR="00E04183" w:rsidRPr="001F166C">
        <w:t xml:space="preserve"> </w:t>
      </w:r>
      <w:r w:rsidR="00986420" w:rsidRPr="001F166C">
        <w:tab/>
      </w:r>
      <w:r w:rsidR="00E734B5" w:rsidRPr="001F166C">
        <w:t xml:space="preserve">   </w:t>
      </w:r>
      <w:r w:rsidR="001F166C" w:rsidRPr="001F166C">
        <w:t xml:space="preserve">  </w:t>
      </w:r>
      <w:r w:rsidR="00A54A17">
        <w:t>9 577</w:t>
      </w:r>
      <w:r w:rsidR="00320838" w:rsidRPr="001F166C">
        <w:t>,</w:t>
      </w:r>
      <w:r w:rsidR="003E4CE6" w:rsidRPr="001F166C">
        <w:t>00</w:t>
      </w:r>
      <w:r w:rsidR="008F1E2A" w:rsidRPr="001F166C">
        <w:t xml:space="preserve"> EUR</w:t>
      </w:r>
    </w:p>
    <w:p w:rsidR="00A937F8" w:rsidRDefault="00E04183" w:rsidP="002D1BDF">
      <w:pPr>
        <w:jc w:val="both"/>
      </w:pPr>
      <w:r w:rsidRPr="001F166C">
        <w:t>výsledok hospodárenia</w:t>
      </w:r>
      <w:r w:rsidR="00A937F8" w:rsidRPr="001F166C">
        <w:t xml:space="preserve">: </w:t>
      </w:r>
      <w:r w:rsidR="00320838" w:rsidRPr="001F166C">
        <w:t xml:space="preserve">      </w:t>
      </w:r>
      <w:r w:rsidR="00A54A17">
        <w:t xml:space="preserve">  </w:t>
      </w:r>
      <w:r w:rsidR="00845051" w:rsidRPr="001F166C">
        <w:t xml:space="preserve">  </w:t>
      </w:r>
      <w:r w:rsidR="003E4CE6" w:rsidRPr="001F166C">
        <w:t xml:space="preserve">+ </w:t>
      </w:r>
      <w:r w:rsidR="00A54A17">
        <w:t>9 668</w:t>
      </w:r>
      <w:r w:rsidR="003E4CE6" w:rsidRPr="001F166C">
        <w:t>,00</w:t>
      </w:r>
      <w:r w:rsidR="008F1E2A" w:rsidRPr="001F166C">
        <w:t xml:space="preserve"> EUR</w:t>
      </w:r>
    </w:p>
    <w:p w:rsidR="00DE2785" w:rsidRDefault="00DE2785" w:rsidP="002D1BDF">
      <w:pPr>
        <w:jc w:val="both"/>
      </w:pPr>
    </w:p>
    <w:p w:rsidR="00A937F8" w:rsidRPr="001F166C" w:rsidRDefault="00A937F8" w:rsidP="00FF5A0C">
      <w:pPr>
        <w:numPr>
          <w:ilvl w:val="0"/>
          <w:numId w:val="12"/>
        </w:numPr>
        <w:ind w:left="0" w:firstLine="0"/>
        <w:rPr>
          <w:b/>
          <w:sz w:val="28"/>
          <w:szCs w:val="28"/>
        </w:rPr>
      </w:pPr>
      <w:r w:rsidRPr="001F166C">
        <w:rPr>
          <w:b/>
          <w:sz w:val="28"/>
          <w:szCs w:val="28"/>
        </w:rPr>
        <w:t xml:space="preserve">Poslanie, vízie, ciele </w:t>
      </w:r>
    </w:p>
    <w:p w:rsidR="00CE0F1B" w:rsidRDefault="00CE0F1B" w:rsidP="00CE0F1B">
      <w:pPr>
        <w:rPr>
          <w:b/>
          <w:sz w:val="28"/>
          <w:szCs w:val="28"/>
        </w:rPr>
      </w:pPr>
    </w:p>
    <w:p w:rsidR="00A937F8" w:rsidRPr="002F1697" w:rsidRDefault="00A937F8" w:rsidP="002D1BDF">
      <w:pPr>
        <w:rPr>
          <w:b/>
          <w:u w:val="single"/>
        </w:rPr>
      </w:pPr>
      <w:r w:rsidRPr="002F1697">
        <w:rPr>
          <w:b/>
          <w:u w:val="single"/>
        </w:rPr>
        <w:t>Poslanie obce:</w:t>
      </w:r>
    </w:p>
    <w:p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w:t>
      </w:r>
      <w:proofErr w:type="spellStart"/>
      <w:r w:rsidRPr="002F1697">
        <w:rPr>
          <w:sz w:val="20"/>
          <w:szCs w:val="20"/>
        </w:rPr>
        <w:t>t.j</w:t>
      </w:r>
      <w:proofErr w:type="spellEnd"/>
      <w:r w:rsidRPr="002F1697">
        <w:rPr>
          <w:sz w:val="20"/>
          <w:szCs w:val="20"/>
        </w:rPr>
        <w:t xml:space="preserve">.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rsidR="001E1BBC" w:rsidRPr="001E1BBC" w:rsidRDefault="001E1BBC" w:rsidP="006C0F18">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006C0F18">
        <w:rPr>
          <w:sz w:val="20"/>
          <w:szCs w:val="20"/>
        </w:rPr>
        <w:t>, ako aj kybernetická bezpečnosť</w:t>
      </w:r>
      <w:r w:rsidRPr="001E1BBC">
        <w:t xml:space="preserve">. </w:t>
      </w:r>
    </w:p>
    <w:p w:rsidR="001E1BBC" w:rsidRDefault="001E1BBC" w:rsidP="001E1BBC">
      <w:pPr>
        <w:pStyle w:val="Default"/>
        <w:jc w:val="both"/>
        <w:rPr>
          <w:sz w:val="28"/>
          <w:szCs w:val="28"/>
        </w:rPr>
      </w:pPr>
    </w:p>
    <w:p w:rsidR="001E1BBC" w:rsidRPr="002F1697" w:rsidRDefault="001E1BBC" w:rsidP="001E1BBC">
      <w:pPr>
        <w:pStyle w:val="Default"/>
        <w:jc w:val="both"/>
        <w:rPr>
          <w:b/>
          <w:sz w:val="28"/>
          <w:szCs w:val="28"/>
          <w:u w:val="single"/>
        </w:rPr>
      </w:pPr>
      <w:r w:rsidRPr="002F1697">
        <w:rPr>
          <w:b/>
          <w:sz w:val="28"/>
          <w:szCs w:val="28"/>
          <w:u w:val="single"/>
        </w:rPr>
        <w:t xml:space="preserve">Vízie obce: </w:t>
      </w:r>
    </w:p>
    <w:p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sa bu</w:t>
      </w:r>
      <w:r w:rsidR="000C3977">
        <w:rPr>
          <w:sz w:val="20"/>
          <w:szCs w:val="20"/>
        </w:rPr>
        <w:t>de formovať ako súčasť regiónu h</w:t>
      </w:r>
      <w:r w:rsidRPr="002F1697">
        <w:rPr>
          <w:sz w:val="20"/>
          <w:szCs w:val="20"/>
        </w:rPr>
        <w:t xml:space="preserve">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00FA0AED">
        <w:rPr>
          <w:color w:val="auto"/>
          <w:sz w:val="20"/>
          <w:szCs w:val="20"/>
        </w:rPr>
        <w:t xml:space="preserve"> </w:t>
      </w:r>
      <w:r w:rsidR="00FA0AED" w:rsidRPr="002F1697">
        <w:rPr>
          <w:sz w:val="20"/>
          <w:szCs w:val="20"/>
        </w:rPr>
        <w:t>združen</w:t>
      </w:r>
      <w:r w:rsidR="00FA0AED">
        <w:rPr>
          <w:sz w:val="20"/>
          <w:szCs w:val="20"/>
        </w:rPr>
        <w:t>ím</w:t>
      </w:r>
      <w:r w:rsidR="00FA0AED" w:rsidRPr="002F1697">
        <w:rPr>
          <w:sz w:val="20"/>
          <w:szCs w:val="20"/>
        </w:rPr>
        <w:t xml:space="preserve"> </w:t>
      </w:r>
      <w:r w:rsidRPr="002F1697">
        <w:rPr>
          <w:sz w:val="20"/>
          <w:szCs w:val="20"/>
        </w:rPr>
        <w:t>pre uchovávanie tradičnej ľudovej kultúry</w:t>
      </w:r>
      <w:r w:rsidR="009A5963">
        <w:rPr>
          <w:sz w:val="20"/>
          <w:szCs w:val="20"/>
        </w:rPr>
        <w:t xml:space="preserve"> </w:t>
      </w:r>
      <w:r w:rsidRPr="002F1697">
        <w:rPr>
          <w:color w:val="auto"/>
          <w:sz w:val="20"/>
          <w:szCs w:val="20"/>
        </w:rPr>
        <w:t xml:space="preserve">zatraktívniť postavenie medzi poprednými turistickými centrami v okolí. V obci sa nachádza </w:t>
      </w:r>
      <w:r w:rsidR="00FA0AED">
        <w:rPr>
          <w:color w:val="auto"/>
          <w:sz w:val="20"/>
          <w:szCs w:val="20"/>
        </w:rPr>
        <w:t xml:space="preserve">malé múzeum - </w:t>
      </w:r>
      <w:r w:rsidRPr="002F1697">
        <w:rPr>
          <w:color w:val="auto"/>
          <w:sz w:val="20"/>
          <w:szCs w:val="20"/>
        </w:rPr>
        <w:t xml:space="preserve">zrekonštruovaný starý „Zvonárike dom“ s drobným kultúrno historickým bohatstvom </w:t>
      </w:r>
      <w:proofErr w:type="spellStart"/>
      <w:r w:rsidRPr="002F1697">
        <w:rPr>
          <w:color w:val="030303"/>
          <w:sz w:val="20"/>
          <w:szCs w:val="20"/>
        </w:rPr>
        <w:t>lazianského</w:t>
      </w:r>
      <w:proofErr w:type="spellEnd"/>
      <w:r w:rsidRPr="002F1697">
        <w:rPr>
          <w:color w:val="030303"/>
          <w:sz w:val="20"/>
          <w:szCs w:val="20"/>
        </w:rPr>
        <w:t xml:space="preserve">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chodník na trase Lazany  - Nedožery-Brezany a mal by slúžiť na lepšiu bezpečnosť našich občanov, ktorí sa presúvajú z tejto obce do svojho bydliska.</w:t>
      </w:r>
      <w:r w:rsidR="000C3977">
        <w:rPr>
          <w:sz w:val="20"/>
        </w:rPr>
        <w:t xml:space="preserve"> Futbalový klub FK2016 Lazany vychováva našu najmladšiu generáciu, a to taktiež patrí medzi veľmi dôležité prvky života obce. Sme presvedčení, že významnú úlohu zohrá aj Dobrovoľný hasičský zbor obce Lazany.</w:t>
      </w:r>
    </w:p>
    <w:p w:rsidR="001E1BBC" w:rsidRDefault="001E1BBC" w:rsidP="001E1BBC">
      <w:pPr>
        <w:pStyle w:val="Default"/>
        <w:jc w:val="both"/>
        <w:rPr>
          <w:color w:val="auto"/>
          <w:sz w:val="28"/>
          <w:szCs w:val="28"/>
        </w:rPr>
      </w:pPr>
    </w:p>
    <w:p w:rsidR="006C0F18" w:rsidRDefault="006C0F18" w:rsidP="001E1BBC">
      <w:pPr>
        <w:pStyle w:val="Default"/>
        <w:jc w:val="both"/>
        <w:rPr>
          <w:color w:val="auto"/>
          <w:sz w:val="28"/>
          <w:szCs w:val="28"/>
        </w:rPr>
      </w:pPr>
    </w:p>
    <w:p w:rsidR="006C0F18" w:rsidRDefault="006C0F18" w:rsidP="001E1BBC">
      <w:pPr>
        <w:pStyle w:val="Default"/>
        <w:jc w:val="both"/>
        <w:rPr>
          <w:color w:val="auto"/>
          <w:sz w:val="28"/>
          <w:szCs w:val="28"/>
        </w:rPr>
      </w:pPr>
    </w:p>
    <w:p w:rsidR="006C0F18" w:rsidRDefault="006C0F18" w:rsidP="001E1BBC">
      <w:pPr>
        <w:pStyle w:val="Default"/>
        <w:jc w:val="both"/>
        <w:rPr>
          <w:color w:val="auto"/>
          <w:sz w:val="28"/>
          <w:szCs w:val="28"/>
        </w:rPr>
      </w:pPr>
    </w:p>
    <w:p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rsidR="00CE0F1B" w:rsidRPr="00CE0F1B" w:rsidRDefault="00CE0F1B" w:rsidP="00CE0F1B">
      <w:pPr>
        <w:rPr>
          <w:sz w:val="28"/>
          <w:szCs w:val="28"/>
        </w:rPr>
      </w:pPr>
    </w:p>
    <w:p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rsidR="00930911" w:rsidRDefault="00930911" w:rsidP="002D1BDF">
      <w:pPr>
        <w:jc w:val="both"/>
      </w:pPr>
    </w:p>
    <w:p w:rsidR="009C4CE9" w:rsidRDefault="00915579" w:rsidP="00FF5A0C">
      <w:pPr>
        <w:numPr>
          <w:ilvl w:val="1"/>
          <w:numId w:val="12"/>
        </w:numPr>
        <w:ind w:left="0" w:firstLine="0"/>
        <w:jc w:val="both"/>
        <w:rPr>
          <w:b/>
        </w:rPr>
      </w:pPr>
      <w:r>
        <w:rPr>
          <w:b/>
        </w:rPr>
        <w:t>Geografické údaje</w:t>
      </w:r>
    </w:p>
    <w:p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rsidR="00E04183" w:rsidRDefault="00915579" w:rsidP="002D1BDF">
      <w:pPr>
        <w:jc w:val="both"/>
      </w:pPr>
      <w:r>
        <w:t>Susedné mestá a obce :</w:t>
      </w:r>
      <w:r w:rsidR="00E04183">
        <w:t xml:space="preserve"> </w:t>
      </w:r>
      <w:r w:rsidR="00E04183">
        <w:tab/>
        <w:t>Poruba, Kanianka, Malinová, Poluvsie, Nedožery-Brezany,</w:t>
      </w:r>
    </w:p>
    <w:p w:rsidR="00E04183" w:rsidRDefault="00E04183" w:rsidP="002D1BDF">
      <w:pPr>
        <w:jc w:val="both"/>
      </w:pPr>
      <w:r>
        <w:t xml:space="preserve">                                               Prievidza, Bojnice</w:t>
      </w:r>
    </w:p>
    <w:p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rsidR="00915579" w:rsidRPr="008F1E2A" w:rsidRDefault="00915579" w:rsidP="002D1BDF">
      <w:pPr>
        <w:jc w:val="both"/>
      </w:pPr>
    </w:p>
    <w:p w:rsidR="005D54F9" w:rsidRPr="008F1E2A" w:rsidRDefault="00915579" w:rsidP="00FF5A0C">
      <w:pPr>
        <w:numPr>
          <w:ilvl w:val="1"/>
          <w:numId w:val="12"/>
        </w:numPr>
        <w:ind w:left="0" w:firstLine="0"/>
        <w:jc w:val="both"/>
        <w:rPr>
          <w:b/>
        </w:rPr>
      </w:pPr>
      <w:r w:rsidRPr="008F1E2A">
        <w:rPr>
          <w:b/>
        </w:rPr>
        <w:t xml:space="preserve">Demografické údaje </w:t>
      </w:r>
    </w:p>
    <w:p w:rsidR="00E04183" w:rsidRPr="008F1E2A" w:rsidRDefault="00915579" w:rsidP="002D1BDF">
      <w:pPr>
        <w:jc w:val="both"/>
        <w:rPr>
          <w:sz w:val="21"/>
          <w:szCs w:val="21"/>
        </w:rPr>
      </w:pPr>
      <w:r w:rsidRPr="00C94239">
        <w:t xml:space="preserve">Hustota  a počet obyvateľov : </w:t>
      </w:r>
      <w:r w:rsidR="00E04183" w:rsidRPr="00C94239">
        <w:tab/>
      </w:r>
      <w:r w:rsidR="00E04183" w:rsidRPr="00157E61">
        <w:t>1</w:t>
      </w:r>
      <w:r w:rsidR="00102C96" w:rsidRPr="00157E61">
        <w:t>7</w:t>
      </w:r>
      <w:r w:rsidR="00C94239" w:rsidRPr="00157E61">
        <w:t>8</w:t>
      </w:r>
      <w:r w:rsidR="00E04183" w:rsidRPr="00157E61">
        <w:t>,</w:t>
      </w:r>
      <w:r w:rsidR="00BC0C0D">
        <w:t>64</w:t>
      </w:r>
      <w:r w:rsidR="00E04183" w:rsidRPr="00157E61">
        <w:t> obyv./</w:t>
      </w:r>
      <w:hyperlink r:id="rId13" w:tooltip="Štvorcový kilometer" w:history="1">
        <w:r w:rsidR="00E04183" w:rsidRPr="00157E61">
          <w:rPr>
            <w:rStyle w:val="Hypertextovprepojenie"/>
            <w:color w:val="auto"/>
            <w:u w:val="none"/>
          </w:rPr>
          <w:t>km²</w:t>
        </w:r>
      </w:hyperlink>
      <w:r w:rsidR="00E04183" w:rsidRPr="00157E61">
        <w:t>, 1 </w:t>
      </w:r>
      <w:r w:rsidR="00C94239" w:rsidRPr="00157E61">
        <w:t>76</w:t>
      </w:r>
      <w:r w:rsidR="006C0F18">
        <w:t>5</w:t>
      </w:r>
      <w:r w:rsidR="00C94239" w:rsidRPr="00157E61">
        <w:t xml:space="preserve"> </w:t>
      </w:r>
      <w:r w:rsidR="00E04183" w:rsidRPr="00157E61">
        <w:rPr>
          <w:i/>
          <w:sz w:val="20"/>
          <w:szCs w:val="20"/>
        </w:rPr>
        <w:t>(</w:t>
      </w:r>
      <w:r w:rsidR="00157E61" w:rsidRPr="00157E61">
        <w:rPr>
          <w:i/>
          <w:sz w:val="20"/>
          <w:szCs w:val="20"/>
        </w:rPr>
        <w:t xml:space="preserve">k </w:t>
      </w:r>
      <w:r w:rsidR="00E04183" w:rsidRPr="00157E61">
        <w:rPr>
          <w:i/>
          <w:iCs/>
          <w:sz w:val="20"/>
          <w:szCs w:val="20"/>
        </w:rPr>
        <w:t>31. 12. </w:t>
      </w:r>
      <w:r w:rsidR="0066437D">
        <w:rPr>
          <w:i/>
          <w:iCs/>
          <w:sz w:val="20"/>
          <w:szCs w:val="20"/>
        </w:rPr>
        <w:t>2022</w:t>
      </w:r>
      <w:r w:rsidR="00E04183" w:rsidRPr="00157E61">
        <w:rPr>
          <w:i/>
          <w:sz w:val="20"/>
          <w:szCs w:val="20"/>
        </w:rPr>
        <w:t>)</w:t>
      </w:r>
      <w:r w:rsidR="00E04183" w:rsidRPr="00C94239">
        <w:rPr>
          <w:sz w:val="21"/>
          <w:szCs w:val="21"/>
        </w:rPr>
        <w:t xml:space="preserve"> </w:t>
      </w:r>
      <w:hyperlink r:id="rId14" w:anchor="cite_note-pocet-obyvatelov-2" w:history="1"/>
    </w:p>
    <w:p w:rsidR="00915579" w:rsidRDefault="00915579" w:rsidP="002D1BDF">
      <w:pPr>
        <w:jc w:val="both"/>
      </w:pPr>
      <w:r w:rsidRPr="008F1E2A">
        <w:t>Národnostná štruktúra</w:t>
      </w:r>
      <w:r w:rsidR="0034289B" w:rsidRPr="008F1E2A">
        <w:t xml:space="preserve"> :</w:t>
      </w:r>
      <w:r w:rsidR="00E04183" w:rsidRPr="008F1E2A">
        <w:tab/>
      </w:r>
      <w:r w:rsidR="00E04183" w:rsidRPr="008F1E2A">
        <w:tab/>
      </w:r>
      <w:r w:rsidR="00BC0C0D">
        <w:t>slovenská 1650 (95,1%)</w:t>
      </w:r>
      <w:r w:rsidR="00E04183" w:rsidRPr="008F1E2A">
        <w:t xml:space="preserve">, </w:t>
      </w:r>
      <w:r w:rsidR="00BC0C0D">
        <w:t xml:space="preserve">česká 4 </w:t>
      </w:r>
      <w:r w:rsidR="00BC0C0D">
        <w:t>(</w:t>
      </w:r>
      <w:r w:rsidR="00BC0C0D">
        <w:t>0,22</w:t>
      </w:r>
      <w:r w:rsidR="00BC0C0D">
        <w:t>%)</w:t>
      </w:r>
      <w:r w:rsidR="00BC0C0D" w:rsidRPr="008F1E2A">
        <w:t>,</w:t>
      </w:r>
      <w:r w:rsidR="00E04183" w:rsidRPr="008F1E2A">
        <w:t xml:space="preserve"> </w:t>
      </w:r>
      <w:r w:rsidR="00BC0C0D">
        <w:t xml:space="preserve">maďarská 2 </w:t>
      </w:r>
      <w:r w:rsidR="00BC0C0D">
        <w:t>(</w:t>
      </w:r>
      <w:r w:rsidR="00BC0C0D">
        <w:t>0,12</w:t>
      </w:r>
      <w:r w:rsidR="00BC0C0D">
        <w:t>%)</w:t>
      </w:r>
      <w:r w:rsidR="00BC0C0D" w:rsidRPr="008F1E2A">
        <w:t>,</w:t>
      </w:r>
      <w:r w:rsidR="00BC0C0D">
        <w:t xml:space="preserve"> </w:t>
      </w:r>
    </w:p>
    <w:p w:rsidR="00BC0C0D" w:rsidRPr="00BC0C0D" w:rsidRDefault="00BC0C0D" w:rsidP="00BC0C0D">
      <w:pPr>
        <w:ind w:left="3540"/>
        <w:jc w:val="both"/>
        <w:rPr>
          <w:i/>
        </w:rPr>
      </w:pPr>
      <w:r>
        <w:t xml:space="preserve">nemecká 2 </w:t>
      </w:r>
      <w:r>
        <w:t>(</w:t>
      </w:r>
      <w:r>
        <w:t>0,12</w:t>
      </w:r>
      <w:r>
        <w:t>%)</w:t>
      </w:r>
      <w:r w:rsidRPr="008F1E2A">
        <w:t>,</w:t>
      </w:r>
      <w:r>
        <w:t xml:space="preserve"> moravská 1 </w:t>
      </w:r>
      <w:r>
        <w:t>(</w:t>
      </w:r>
      <w:r>
        <w:t>0,06</w:t>
      </w:r>
      <w:r>
        <w:t>%)</w:t>
      </w:r>
      <w:r w:rsidRPr="008F1E2A">
        <w:t>,</w:t>
      </w:r>
      <w:r>
        <w:t xml:space="preserve"> </w:t>
      </w:r>
      <w:proofErr w:type="spellStart"/>
      <w:r>
        <w:t>sliezka</w:t>
      </w:r>
      <w:proofErr w:type="spellEnd"/>
      <w:r w:rsidR="00582E1D">
        <w:t xml:space="preserve"> 1 (0,06%)</w:t>
      </w:r>
      <w:r w:rsidR="00582E1D" w:rsidRPr="008F1E2A">
        <w:t>,</w:t>
      </w:r>
      <w:r>
        <w:t xml:space="preserve"> talianska</w:t>
      </w:r>
      <w:r w:rsidR="00582E1D">
        <w:t xml:space="preserve"> 1 (0,06%)</w:t>
      </w:r>
      <w:r w:rsidR="00582E1D" w:rsidRPr="008F1E2A">
        <w:t>,</w:t>
      </w:r>
      <w:r>
        <w:t xml:space="preserve"> iná</w:t>
      </w:r>
      <w:r w:rsidR="00582E1D">
        <w:t xml:space="preserve"> 1 (0,06%)</w:t>
      </w:r>
      <w:r w:rsidR="00582E1D">
        <w:t>.</w:t>
      </w:r>
      <w:r>
        <w:t xml:space="preserve"> </w:t>
      </w:r>
      <w:r w:rsidRPr="00BC0C0D">
        <w:rPr>
          <w:i/>
          <w:sz w:val="20"/>
          <w:szCs w:val="20"/>
        </w:rPr>
        <w:t>(sčítanie obyvateľov, domov a bytov z roku 2021)</w:t>
      </w:r>
    </w:p>
    <w:p w:rsidR="009D08CE" w:rsidRDefault="00915579" w:rsidP="009D08CE">
      <w:pPr>
        <w:jc w:val="both"/>
      </w:pPr>
      <w:r>
        <w:t>Štruktúra obyvateľstva podľa náboženského významu :</w:t>
      </w:r>
      <w:r w:rsidR="00E04183">
        <w:t xml:space="preserve"> </w:t>
      </w:r>
      <w:r w:rsidR="009D08CE">
        <w:t xml:space="preserve">bez náboženského vyznania 432 (24,9%), </w:t>
      </w:r>
    </w:p>
    <w:p w:rsidR="00915579" w:rsidRDefault="00E04183" w:rsidP="009D08CE">
      <w:pPr>
        <w:ind w:left="3540"/>
      </w:pPr>
      <w:proofErr w:type="spellStart"/>
      <w:r>
        <w:t>rímskokatolíci</w:t>
      </w:r>
      <w:proofErr w:type="spellEnd"/>
      <w:r w:rsidR="009D08CE">
        <w:t xml:space="preserve"> 1161 (66,92%)</w:t>
      </w:r>
      <w:r>
        <w:t>, evanjelici</w:t>
      </w:r>
      <w:r w:rsidR="009D08CE">
        <w:t xml:space="preserve"> 6 </w:t>
      </w:r>
      <w:r w:rsidR="009D08CE">
        <w:t>(</w:t>
      </w:r>
      <w:r w:rsidR="009D08CE">
        <w:t>0,35</w:t>
      </w:r>
      <w:r w:rsidR="009D08CE">
        <w:t>%)</w:t>
      </w:r>
      <w:r w:rsidR="009D08CE">
        <w:t xml:space="preserve">, </w:t>
      </w:r>
      <w:proofErr w:type="spellStart"/>
      <w:r w:rsidR="009D08CE">
        <w:t>grékokatolíci</w:t>
      </w:r>
      <w:proofErr w:type="spellEnd"/>
      <w:r w:rsidR="009D08CE">
        <w:t xml:space="preserve"> 5 (0,29</w:t>
      </w:r>
      <w:r w:rsidR="009D08CE">
        <w:t>%)</w:t>
      </w:r>
      <w:r w:rsidR="009D08CE">
        <w:t xml:space="preserve">, pravoslávna cirkev 2 </w:t>
      </w:r>
      <w:r w:rsidR="009D08CE">
        <w:t xml:space="preserve"> (0,</w:t>
      </w:r>
      <w:r w:rsidR="009D08CE">
        <w:t>12</w:t>
      </w:r>
      <w:r w:rsidR="009D08CE">
        <w:t>%)</w:t>
      </w:r>
      <w:r w:rsidR="009D08CE">
        <w:t xml:space="preserve">, reformovaná kresťanská cirkev 1 </w:t>
      </w:r>
      <w:r w:rsidR="009D08CE">
        <w:t xml:space="preserve"> (0,</w:t>
      </w:r>
      <w:r w:rsidR="009D08CE">
        <w:t>06</w:t>
      </w:r>
      <w:r w:rsidR="009D08CE">
        <w:t>%)</w:t>
      </w:r>
      <w:r w:rsidR="009D08CE">
        <w:t xml:space="preserve">, Kresťanské zbory na Slovensku 9 </w:t>
      </w:r>
      <w:r w:rsidR="009D08CE">
        <w:t>(0,</w:t>
      </w:r>
      <w:r w:rsidR="009D08CE">
        <w:t>52</w:t>
      </w:r>
      <w:r w:rsidR="009D08CE">
        <w:t>%)</w:t>
      </w:r>
      <w:r w:rsidR="009D08CE">
        <w:t xml:space="preserve">, </w:t>
      </w:r>
      <w:proofErr w:type="spellStart"/>
      <w:r w:rsidR="009D08CE">
        <w:t>Apoštoská</w:t>
      </w:r>
      <w:proofErr w:type="spellEnd"/>
      <w:r w:rsidR="009D08CE">
        <w:t xml:space="preserve"> cirkev na Slovensku 1 </w:t>
      </w:r>
      <w:r w:rsidR="009D08CE">
        <w:t>(0,06%)</w:t>
      </w:r>
      <w:r w:rsidR="009D08CE">
        <w:t xml:space="preserve">, Budhizmus 1 </w:t>
      </w:r>
      <w:r w:rsidR="009D08CE">
        <w:t>(0,06%)</w:t>
      </w:r>
      <w:r w:rsidR="009D08CE">
        <w:t xml:space="preserve">, Hinduizmus 2 </w:t>
      </w:r>
      <w:r w:rsidR="009D08CE">
        <w:t>(0,</w:t>
      </w:r>
      <w:r w:rsidR="009D08CE">
        <w:t>12</w:t>
      </w:r>
      <w:r w:rsidR="009D08CE">
        <w:t>%)</w:t>
      </w:r>
      <w:r w:rsidR="009D08CE">
        <w:t xml:space="preserve">, Ostatné a nepresne určené kresťanské cirkvi 2 </w:t>
      </w:r>
      <w:r w:rsidR="009D08CE">
        <w:t>(0,</w:t>
      </w:r>
      <w:r w:rsidR="009D08CE">
        <w:t>12</w:t>
      </w:r>
      <w:r w:rsidR="009D08CE">
        <w:t>%)</w:t>
      </w:r>
      <w:r w:rsidR="009D08CE">
        <w:t xml:space="preserve">, Pohanstvo a prírodné duchovno 1 </w:t>
      </w:r>
      <w:r w:rsidR="009D08CE">
        <w:t>(0,06%)</w:t>
      </w:r>
      <w:r w:rsidR="009D08CE">
        <w:t>,</w:t>
      </w:r>
      <w:r w:rsidR="001E1A19">
        <w:t xml:space="preserve"> Ad hoc hnutia 3 </w:t>
      </w:r>
      <w:r w:rsidR="001E1A19">
        <w:t>(0,</w:t>
      </w:r>
      <w:r w:rsidR="001E1A19">
        <w:t>17</w:t>
      </w:r>
      <w:r w:rsidR="001E1A19">
        <w:t>%)</w:t>
      </w:r>
      <w:r w:rsidR="001E1A19">
        <w:t xml:space="preserve">, Iné 6 </w:t>
      </w:r>
      <w:r w:rsidR="001E1A19">
        <w:t>(0,</w:t>
      </w:r>
      <w:r w:rsidR="001E1A19">
        <w:t>35</w:t>
      </w:r>
      <w:r w:rsidR="001E1A19">
        <w:t>%)</w:t>
      </w:r>
      <w:r w:rsidR="001E1A19">
        <w:t xml:space="preserve">, Nezistené 103 (5,94%)  </w:t>
      </w:r>
      <w:r w:rsidR="001E1A19" w:rsidRPr="00BC0C0D">
        <w:rPr>
          <w:i/>
          <w:sz w:val="20"/>
          <w:szCs w:val="20"/>
        </w:rPr>
        <w:t>(sčítanie obyvateľov, domov a bytov z roku 2021)</w:t>
      </w:r>
    </w:p>
    <w:p w:rsidR="005A0DDA" w:rsidRDefault="005A0DDA" w:rsidP="002D1BDF">
      <w:pPr>
        <w:jc w:val="both"/>
      </w:pPr>
      <w:bookmarkStart w:id="2" w:name="OLE_LINK1"/>
      <w:bookmarkStart w:id="3" w:name="OLE_LINK4"/>
      <w:bookmarkStart w:id="4" w:name="OLE_LINK7"/>
      <w:r w:rsidRPr="00795816">
        <w:t>Vývoj počtu obyvateľov :</w:t>
      </w:r>
      <w:r w:rsidR="00795816" w:rsidRPr="00795816">
        <w:tab/>
        <w:t>k 31.12.</w:t>
      </w:r>
      <w:r w:rsidR="0066437D">
        <w:t>2022</w:t>
      </w:r>
      <w:r w:rsidR="005F7812">
        <w:t xml:space="preserve">  =   1</w:t>
      </w:r>
      <w:r w:rsidR="008F1E2A">
        <w:t>7</w:t>
      </w:r>
      <w:r w:rsidR="00FB081D">
        <w:t>6</w:t>
      </w:r>
      <w:r w:rsidR="00E84EE0">
        <w:t>5</w:t>
      </w:r>
      <w:r w:rsidR="005F7812">
        <w:t>,</w:t>
      </w:r>
      <w:r w:rsidR="00795816" w:rsidRPr="00795816">
        <w:t xml:space="preserve"> z toho ženy </w:t>
      </w:r>
      <w:r w:rsidR="00FB081D">
        <w:t>88</w:t>
      </w:r>
      <w:r w:rsidR="00E84EE0">
        <w:t>0</w:t>
      </w:r>
      <w:r w:rsidR="005F7812">
        <w:t xml:space="preserve"> a </w:t>
      </w:r>
      <w:r w:rsidR="00795816" w:rsidRPr="00795816">
        <w:t xml:space="preserve"> muži </w:t>
      </w:r>
      <w:r w:rsidR="00FB081D">
        <w:t>88</w:t>
      </w:r>
      <w:r w:rsidR="00E84EE0">
        <w:t>5</w:t>
      </w:r>
    </w:p>
    <w:p w:rsidR="00E84EE0" w:rsidRDefault="00E84EE0" w:rsidP="00E84EE0">
      <w:pPr>
        <w:ind w:left="2832"/>
        <w:jc w:val="both"/>
      </w:pPr>
      <w:r>
        <w:t xml:space="preserve">prisťahovaní:     </w:t>
      </w:r>
      <w:r>
        <w:t xml:space="preserve">       </w:t>
      </w:r>
      <w:r>
        <w:t>21 obyvateľov (12mužov a 9 žien)</w:t>
      </w:r>
    </w:p>
    <w:p w:rsidR="00E84EE0" w:rsidRDefault="00E84EE0" w:rsidP="00E84EE0">
      <w:pPr>
        <w:ind w:left="2832"/>
        <w:jc w:val="both"/>
      </w:pPr>
      <w:r>
        <w:t xml:space="preserve">odsťahovaní:     </w:t>
      </w:r>
      <w:r>
        <w:t xml:space="preserve">       </w:t>
      </w:r>
      <w:r>
        <w:t>30 obyvateľov (16 mužov a 14 žien)</w:t>
      </w:r>
    </w:p>
    <w:p w:rsidR="00E84EE0" w:rsidRDefault="00E84EE0" w:rsidP="00E84EE0">
      <w:pPr>
        <w:ind w:left="2832"/>
        <w:jc w:val="both"/>
      </w:pPr>
      <w:r>
        <w:t xml:space="preserve">narodení:           </w:t>
      </w:r>
      <w:r>
        <w:t xml:space="preserve">       </w:t>
      </w:r>
      <w:r>
        <w:t>19 obyvateľov (13 chlapcov a 6 dievčat)</w:t>
      </w:r>
    </w:p>
    <w:p w:rsidR="00E84EE0" w:rsidRDefault="00E84EE0" w:rsidP="00E84EE0">
      <w:pPr>
        <w:ind w:left="2832"/>
        <w:jc w:val="both"/>
      </w:pPr>
      <w:r>
        <w:t xml:space="preserve">zomrelí:               </w:t>
      </w:r>
      <w:r>
        <w:t xml:space="preserve">    </w:t>
      </w:r>
      <w:r>
        <w:t>16 obyvateľov (10 mužov a 6 žien)</w:t>
      </w:r>
    </w:p>
    <w:p w:rsidR="00E84EE0" w:rsidRDefault="00E84EE0" w:rsidP="00E84EE0">
      <w:pPr>
        <w:ind w:left="2832"/>
        <w:jc w:val="both"/>
      </w:pPr>
      <w:r>
        <w:t>najstaršia občianka v obci – 94 rokov</w:t>
      </w:r>
    </w:p>
    <w:p w:rsidR="00157E61" w:rsidRPr="00795816" w:rsidRDefault="00E84EE0" w:rsidP="00E84EE0">
      <w:pPr>
        <w:ind w:left="2832"/>
        <w:jc w:val="both"/>
      </w:pPr>
      <w:r>
        <w:t>priemerný vek obyvateľstva v našej obci – 41,31 rokov.</w:t>
      </w:r>
    </w:p>
    <w:p w:rsidR="00795816" w:rsidRDefault="00795816" w:rsidP="002D1BDF">
      <w:pPr>
        <w:jc w:val="both"/>
      </w:pPr>
    </w:p>
    <w:bookmarkEnd w:id="2"/>
    <w:bookmarkEnd w:id="3"/>
    <w:bookmarkEnd w:id="4"/>
    <w:p w:rsidR="005D54F9" w:rsidRDefault="005A0DDA" w:rsidP="00FF5A0C">
      <w:pPr>
        <w:numPr>
          <w:ilvl w:val="1"/>
          <w:numId w:val="12"/>
        </w:numPr>
        <w:ind w:left="0" w:firstLine="0"/>
        <w:jc w:val="both"/>
        <w:rPr>
          <w:b/>
        </w:rPr>
      </w:pPr>
      <w:r w:rsidRPr="005A0DDA">
        <w:rPr>
          <w:b/>
        </w:rPr>
        <w:t xml:space="preserve">Ekonomické údaje </w:t>
      </w:r>
    </w:p>
    <w:p w:rsidR="005A0DDA" w:rsidRPr="00157E61" w:rsidRDefault="005A0DDA" w:rsidP="002D1BDF">
      <w:pPr>
        <w:jc w:val="both"/>
      </w:pPr>
      <w:bookmarkStart w:id="5" w:name="OLE_LINK8"/>
      <w:bookmarkStart w:id="6" w:name="OLE_LINK13"/>
      <w:r w:rsidRPr="00157E61">
        <w:t>Nezamestnanosť v obci :</w:t>
      </w:r>
      <w:r w:rsidR="00636FFD" w:rsidRPr="00157E61">
        <w:tab/>
      </w:r>
      <w:r w:rsidR="00157E61" w:rsidRPr="00157E61">
        <w:t>1</w:t>
      </w:r>
      <w:r w:rsidR="00690B28">
        <w:t>5</w:t>
      </w:r>
      <w:r w:rsidR="00133AD3" w:rsidRPr="00157E61">
        <w:t xml:space="preserve"> občanov dlhodobo nezamestnaní – stav k</w:t>
      </w:r>
      <w:r w:rsidR="00157E61" w:rsidRPr="00157E61">
        <w:t> 1</w:t>
      </w:r>
      <w:r w:rsidR="00690B28">
        <w:t>6</w:t>
      </w:r>
      <w:r w:rsidR="00157E61" w:rsidRPr="00157E61">
        <w:t xml:space="preserve">. 12. </w:t>
      </w:r>
      <w:r w:rsidR="0066437D">
        <w:t>2022</w:t>
      </w:r>
      <w:r w:rsidR="00636FFD" w:rsidRPr="00157E61">
        <w:t xml:space="preserve"> </w:t>
      </w:r>
    </w:p>
    <w:bookmarkEnd w:id="5"/>
    <w:bookmarkEnd w:id="6"/>
    <w:p w:rsidR="005A0DDA" w:rsidRPr="00157E61" w:rsidRDefault="005A0DDA" w:rsidP="003B36F0">
      <w:pPr>
        <w:ind w:left="2832" w:hanging="2832"/>
        <w:jc w:val="both"/>
      </w:pPr>
      <w:r w:rsidRPr="00157E61">
        <w:t>Nezamestnanosť v okrese :</w:t>
      </w:r>
      <w:r w:rsidR="009025AC" w:rsidRPr="00157E61">
        <w:tab/>
        <w:t>obec nesleduje</w:t>
      </w:r>
      <w:r w:rsidR="003B36F0" w:rsidRPr="00157E61">
        <w:t>;</w:t>
      </w:r>
      <w:r w:rsidR="009025AC" w:rsidRPr="00157E61">
        <w:t xml:space="preserve"> </w:t>
      </w:r>
      <w:r w:rsidR="003B36F0" w:rsidRPr="00157E61">
        <w:t xml:space="preserve">prostredníctvom webového portálu </w:t>
      </w:r>
      <w:r w:rsidR="009025AC" w:rsidRPr="00157E61">
        <w:t>Ú</w:t>
      </w:r>
      <w:r w:rsidR="0066324B" w:rsidRPr="00157E61">
        <w:t>P</w:t>
      </w:r>
      <w:r w:rsidR="009025AC" w:rsidRPr="00157E61">
        <w:t xml:space="preserve">SVaR </w:t>
      </w:r>
      <w:r w:rsidR="003B36F0" w:rsidRPr="00157E61">
        <w:t>sledujeme údaje</w:t>
      </w:r>
      <w:r w:rsidR="009025AC" w:rsidRPr="00157E61">
        <w:t xml:space="preserve"> len za obec Lazany</w:t>
      </w:r>
    </w:p>
    <w:p w:rsidR="005A0DDA" w:rsidRPr="00133AD3" w:rsidRDefault="0034289B" w:rsidP="003B36F0">
      <w:pPr>
        <w:ind w:left="2832" w:hanging="2832"/>
        <w:jc w:val="both"/>
      </w:pPr>
      <w:r w:rsidRPr="00157E61">
        <w:t>Vývoj nezamest</w:t>
      </w:r>
      <w:r w:rsidR="005A0DDA" w:rsidRPr="00157E61">
        <w:t>n</w:t>
      </w:r>
      <w:r w:rsidRPr="00157E61">
        <w:t>a</w:t>
      </w:r>
      <w:r w:rsidR="005A0DDA" w:rsidRPr="00157E61">
        <w:t xml:space="preserve">nosti : </w:t>
      </w:r>
      <w:r w:rsidR="00AA7E38" w:rsidRPr="00157E61">
        <w:tab/>
      </w:r>
      <w:r w:rsidR="00133AD3" w:rsidRPr="00157E61">
        <w:t>Stav k</w:t>
      </w:r>
      <w:r w:rsidR="00157E61" w:rsidRPr="00157E61">
        <w:t> 1</w:t>
      </w:r>
      <w:r w:rsidR="005C1588">
        <w:t>6</w:t>
      </w:r>
      <w:r w:rsidR="00157E61" w:rsidRPr="00157E61">
        <w:t>. 12</w:t>
      </w:r>
      <w:r w:rsidR="00133AD3" w:rsidRPr="00157E61">
        <w:t>.</w:t>
      </w:r>
      <w:r w:rsidR="00157E61" w:rsidRPr="00157E61">
        <w:t xml:space="preserve"> </w:t>
      </w:r>
      <w:r w:rsidR="0066437D">
        <w:t>2022</w:t>
      </w:r>
      <w:r w:rsidR="00133AD3" w:rsidRPr="00157E61">
        <w:t xml:space="preserve"> bol</w:t>
      </w:r>
      <w:r w:rsidR="003B36F0" w:rsidRPr="00157E61">
        <w:t>o</w:t>
      </w:r>
      <w:r w:rsidR="00133AD3" w:rsidRPr="00157E61">
        <w:t xml:space="preserve"> </w:t>
      </w:r>
      <w:r w:rsidR="00157E61" w:rsidRPr="00157E61">
        <w:t>1</w:t>
      </w:r>
      <w:r w:rsidR="005C1588">
        <w:t>5</w:t>
      </w:r>
      <w:r w:rsidR="00AA7E38" w:rsidRPr="00157E61">
        <w:t xml:space="preserve"> </w:t>
      </w:r>
      <w:r w:rsidR="00133AD3" w:rsidRPr="00157E61">
        <w:t xml:space="preserve">občanov, čo je </w:t>
      </w:r>
      <w:r w:rsidR="003B36F0" w:rsidRPr="00157E61">
        <w:t>o </w:t>
      </w:r>
      <w:r w:rsidR="005C1588">
        <w:t>osem</w:t>
      </w:r>
      <w:r w:rsidR="003B36F0" w:rsidRPr="00157E61">
        <w:t xml:space="preserve"> občana viac</w:t>
      </w:r>
      <w:r w:rsidR="0057784C" w:rsidRPr="00157E61">
        <w:t xml:space="preserve"> ako v roku </w:t>
      </w:r>
      <w:r w:rsidR="0066437D">
        <w:t>2021</w:t>
      </w:r>
      <w:r w:rsidR="00133AD3" w:rsidRPr="00157E61">
        <w:t>.</w:t>
      </w:r>
    </w:p>
    <w:p w:rsidR="00CE0F1B" w:rsidRPr="00133AD3" w:rsidRDefault="00CE0F1B" w:rsidP="002D1BDF">
      <w:pPr>
        <w:jc w:val="both"/>
      </w:pPr>
    </w:p>
    <w:p w:rsidR="003045EE" w:rsidRDefault="003045EE" w:rsidP="00CE0F1B">
      <w:pPr>
        <w:numPr>
          <w:ilvl w:val="1"/>
          <w:numId w:val="12"/>
        </w:numPr>
        <w:ind w:left="426" w:hanging="426"/>
        <w:jc w:val="both"/>
        <w:rPr>
          <w:b/>
        </w:rPr>
      </w:pPr>
      <w:r>
        <w:rPr>
          <w:b/>
        </w:rPr>
        <w:t>Symboly obce</w:t>
      </w:r>
    </w:p>
    <w:p w:rsidR="003045EE" w:rsidRDefault="003045EE" w:rsidP="00A41E5B">
      <w:pPr>
        <w:spacing w:line="360" w:lineRule="auto"/>
        <w:jc w:val="both"/>
      </w:pPr>
      <w:r>
        <w:t>Erb obce :</w:t>
      </w:r>
    </w:p>
    <w:p w:rsidR="009025AC" w:rsidRPr="00CB652E" w:rsidRDefault="00FA3ADB" w:rsidP="009025AC">
      <w:pPr>
        <w:rPr>
          <w:sz w:val="15"/>
          <w:szCs w:val="15"/>
        </w:rPr>
      </w:pPr>
      <w:r>
        <w:rPr>
          <w:b/>
          <w:bCs/>
          <w:noProof/>
          <w:sz w:val="15"/>
          <w:szCs w:val="15"/>
        </w:rPr>
        <w:drawing>
          <wp:inline distT="0" distB="0" distL="0" distR="0" wp14:anchorId="0384509F" wp14:editId="0615A5ED">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rsidR="009025AC" w:rsidRDefault="009025AC" w:rsidP="009025AC">
      <w:pPr>
        <w:jc w:val="both"/>
      </w:pPr>
    </w:p>
    <w:p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rsidR="009025AC" w:rsidRPr="00F64B46" w:rsidRDefault="009025AC" w:rsidP="009025AC">
      <w:pPr>
        <w:numPr>
          <w:ilvl w:val="0"/>
          <w:numId w:val="18"/>
        </w:numPr>
        <w:shd w:val="clear" w:color="auto" w:fill="FFFFFF"/>
        <w:tabs>
          <w:tab w:val="clear" w:pos="720"/>
        </w:tabs>
        <w:ind w:left="0" w:firstLine="0"/>
        <w:rPr>
          <w:color w:val="030303"/>
        </w:rPr>
      </w:pPr>
      <w:r>
        <w:rPr>
          <w:color w:val="030303"/>
        </w:rPr>
        <w:t>na ins</w:t>
      </w:r>
      <w:r w:rsidR="00157E61">
        <w:rPr>
          <w:color w:val="030303"/>
        </w:rPr>
        <w:t>í</w:t>
      </w:r>
      <w:r>
        <w:rPr>
          <w:color w:val="030303"/>
        </w:rPr>
        <w:t>gniá</w:t>
      </w:r>
      <w:r w:rsidRPr="00F64B46">
        <w:rPr>
          <w:color w:val="030303"/>
        </w:rPr>
        <w:t>ch starostu,</w:t>
      </w:r>
    </w:p>
    <w:p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rsidR="009025AC" w:rsidRDefault="009025AC" w:rsidP="009025AC">
      <w:pPr>
        <w:pStyle w:val="byline"/>
        <w:spacing w:before="0" w:beforeAutospacing="0" w:after="0" w:afterAutospacing="0"/>
      </w:pPr>
    </w:p>
    <w:p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Sil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rsidR="009025AC" w:rsidRPr="007E4605" w:rsidRDefault="009025AC" w:rsidP="009025AC">
      <w:pPr>
        <w:pStyle w:val="byline"/>
        <w:spacing w:before="0" w:beforeAutospacing="0" w:after="0" w:afterAutospacing="0"/>
      </w:pPr>
    </w:p>
    <w:p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t>       </w:t>
      </w:r>
      <w:r w:rsidR="00FA3ADB">
        <w:rPr>
          <w:rFonts w:ascii="Arial" w:hAnsi="Arial" w:cs="Arial"/>
          <w:noProof/>
          <w:color w:val="030303"/>
          <w:sz w:val="18"/>
          <w:szCs w:val="18"/>
        </w:rPr>
        <w:drawing>
          <wp:inline distT="0" distB="0" distL="0" distR="0" wp14:anchorId="078B377D" wp14:editId="02DC6758">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rsidR="009025AC" w:rsidRPr="00F64B46" w:rsidRDefault="009025AC" w:rsidP="009025AC">
      <w:pPr>
        <w:shd w:val="clear" w:color="auto" w:fill="FFFFFF"/>
        <w:spacing w:before="168" w:after="72"/>
        <w:rPr>
          <w:rFonts w:ascii="Arial" w:hAnsi="Arial" w:cs="Arial"/>
          <w:color w:val="030303"/>
          <w:sz w:val="18"/>
          <w:szCs w:val="18"/>
        </w:rPr>
      </w:pPr>
    </w:p>
    <w:p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rsidR="003045EE" w:rsidRDefault="003045EE" w:rsidP="00CE0F1B">
      <w:pPr>
        <w:numPr>
          <w:ilvl w:val="1"/>
          <w:numId w:val="12"/>
        </w:numPr>
        <w:ind w:left="426" w:hanging="426"/>
        <w:jc w:val="both"/>
        <w:rPr>
          <w:b/>
        </w:rPr>
      </w:pPr>
      <w:r>
        <w:rPr>
          <w:b/>
        </w:rPr>
        <w:t xml:space="preserve">História obce </w:t>
      </w:r>
    </w:p>
    <w:p w:rsidR="009025AC" w:rsidRPr="007E4605" w:rsidRDefault="009025AC" w:rsidP="009025AC">
      <w:pPr>
        <w:jc w:val="both"/>
        <w:rPr>
          <w:b/>
          <w:i/>
          <w:sz w:val="20"/>
          <w:szCs w:val="20"/>
        </w:rPr>
      </w:pPr>
      <w:r w:rsidRPr="007E4605">
        <w:rPr>
          <w:b/>
          <w:i/>
          <w:sz w:val="20"/>
          <w:szCs w:val="20"/>
        </w:rPr>
        <w:t>1. História obce</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rsidR="009025AC" w:rsidRPr="007E4605" w:rsidRDefault="009025AC" w:rsidP="009025AC">
      <w:pPr>
        <w:jc w:val="both"/>
        <w:rPr>
          <w:sz w:val="20"/>
          <w:szCs w:val="20"/>
        </w:rPr>
      </w:pPr>
      <w:r w:rsidRPr="007E4605">
        <w:rPr>
          <w:rFonts w:eastAsia="Lucida Sans Unicode"/>
          <w:sz w:val="20"/>
          <w:szCs w:val="20"/>
        </w:rPr>
        <w:t xml:space="preserve">Lazany patria k pôvodným slovanským osídleniam v </w:t>
      </w:r>
      <w:r w:rsidR="00AF15EA">
        <w:rPr>
          <w:rFonts w:eastAsia="Lucida Sans Unicode"/>
          <w:sz w:val="20"/>
          <w:szCs w:val="20"/>
        </w:rPr>
        <w:t>h</w:t>
      </w:r>
      <w:r w:rsidRPr="007E4605">
        <w:rPr>
          <w:rFonts w:eastAsia="Lucida Sans Unicode"/>
          <w:sz w:val="20"/>
          <w:szCs w:val="20"/>
        </w:rPr>
        <w:t>ornej Nitre a ich vznik môžeme predpokladať ešte pred 12-tym storočím. Prvá písomná správa o existencii Lazian je z roku 1430 v listine, ktorou Noffryovci dostali bojnické panstvo</w:t>
      </w:r>
      <w:r>
        <w:rPr>
          <w:rFonts w:eastAsia="Lucida Sans Unicode"/>
          <w:sz w:val="20"/>
          <w:szCs w:val="20"/>
        </w:rPr>
        <w:t xml:space="preserve"> </w:t>
      </w:r>
      <w:r w:rsidRPr="007E4605">
        <w:rPr>
          <w:sz w:val="20"/>
          <w:szCs w:val="20"/>
        </w:rPr>
        <w:t xml:space="preserve">Staré chotárne názvy (zlatne, pri zlatne, </w:t>
      </w:r>
      <w:proofErr w:type="spellStart"/>
      <w:r w:rsidRPr="007E4605">
        <w:rPr>
          <w:sz w:val="20"/>
          <w:szCs w:val="20"/>
        </w:rPr>
        <w:t>kutná</w:t>
      </w:r>
      <w:proofErr w:type="spellEnd"/>
      <w:r w:rsidRPr="007E4605">
        <w:rPr>
          <w:sz w:val="20"/>
          <w:szCs w:val="20"/>
        </w:rPr>
        <w:t xml:space="preserve"> jama) svedčia o tom, že v 14.-15. storočí, tak ako na celom okolí, sa tu robili pokusy s dolovaním zlata. Obec Lazany je položená západne od hlavnej komunikácie </w:t>
      </w:r>
      <w:r w:rsidR="00AF15EA">
        <w:rPr>
          <w:sz w:val="20"/>
          <w:szCs w:val="20"/>
        </w:rPr>
        <w:t>h</w:t>
      </w:r>
      <w:r w:rsidRPr="007E4605">
        <w:rPr>
          <w:sz w:val="20"/>
          <w:szCs w:val="20"/>
        </w:rPr>
        <w:t xml:space="preserve">ornej Nitry. Tiahne sa pozdĺž cesty druhej triedy, smerujúcej od </w:t>
      </w:r>
      <w:proofErr w:type="spellStart"/>
      <w:r w:rsidRPr="007E4605">
        <w:rPr>
          <w:sz w:val="20"/>
          <w:szCs w:val="20"/>
        </w:rPr>
        <w:t>Nedožier</w:t>
      </w:r>
      <w:proofErr w:type="spellEnd"/>
      <w:r w:rsidRPr="007E4605">
        <w:rPr>
          <w:sz w:val="20"/>
          <w:szCs w:val="20"/>
        </w:rPr>
        <w:t xml:space="preserve">-Brezian na Kanianku a Porubu. Svojou rozlohou </w:t>
      </w:r>
      <w:smartTag w:uri="urn:schemas-microsoft-com:office:smarttags" w:element="metricconverter">
        <w:smartTagPr>
          <w:attr w:name="ProductID" w:val="9.884.320 m2"/>
        </w:smartTagPr>
        <w:r w:rsidRPr="007E4605">
          <w:rPr>
            <w:sz w:val="20"/>
            <w:szCs w:val="20"/>
          </w:rPr>
          <w:t>9.884.320 m2</w:t>
        </w:r>
      </w:smartTag>
      <w:r w:rsidRPr="007E4605">
        <w:rPr>
          <w:sz w:val="20"/>
          <w:szCs w:val="20"/>
        </w:rPr>
        <w:t xml:space="preserve"> zaberá veľký priestor. </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w:t>
      </w:r>
      <w:proofErr w:type="spellStart"/>
      <w:r w:rsidRPr="007E4605">
        <w:rPr>
          <w:rFonts w:eastAsia="Lucida Sans Unicode"/>
          <w:sz w:val="20"/>
          <w:szCs w:val="20"/>
        </w:rPr>
        <w:t>t.j</w:t>
      </w:r>
      <w:proofErr w:type="spellEnd"/>
      <w:r w:rsidRPr="007E4605">
        <w:rPr>
          <w:rFonts w:eastAsia="Lucida Sans Unicode"/>
          <w:sz w:val="20"/>
          <w:szCs w:val="20"/>
        </w:rPr>
        <w:t xml:space="preserve">.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xml:space="preserve">) poľa a 55 pokosoch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fl ročne. Začiatkom 19.storočia počet obyvateľov mierne stúpol. Znamenalo to schudobňovanie obyvateľov. Pri sčítaní ľudu v roku 1869 bolo v obci 552 ľudí v 94 domoch. Do konca storočia dosiahol počet </w:t>
      </w:r>
      <w:proofErr w:type="spellStart"/>
      <w:r w:rsidRPr="007E4605">
        <w:rPr>
          <w:rFonts w:eastAsia="Lucida Sans Unicode"/>
          <w:sz w:val="20"/>
          <w:szCs w:val="20"/>
        </w:rPr>
        <w:t>Lazančan</w:t>
      </w:r>
      <w:r>
        <w:rPr>
          <w:rFonts w:eastAsia="Lucida Sans Unicode"/>
          <w:sz w:val="20"/>
          <w:szCs w:val="20"/>
        </w:rPr>
        <w:t>c</w:t>
      </w:r>
      <w:r w:rsidRPr="007E4605">
        <w:rPr>
          <w:rFonts w:eastAsia="Lucida Sans Unicode"/>
          <w:sz w:val="20"/>
          <w:szCs w:val="20"/>
        </w:rPr>
        <w:t>ov</w:t>
      </w:r>
      <w:proofErr w:type="spellEnd"/>
      <w:r w:rsidRPr="007E4605">
        <w:rPr>
          <w:rFonts w:eastAsia="Lucida Sans Unicode"/>
          <w:sz w:val="20"/>
          <w:szCs w:val="20"/>
        </w:rPr>
        <w:t xml:space="preserve"> 627. V roku 1923 mala obec 785 obyvateľov. Do roku 1960 prekročil počet obyvateľov číslo 1200.</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rsidR="009025AC" w:rsidRPr="007E4605" w:rsidRDefault="009025AC" w:rsidP="009025AC">
      <w:pPr>
        <w:jc w:val="both"/>
        <w:rPr>
          <w:rFonts w:eastAsia="Lucida Sans Unicode"/>
          <w:sz w:val="20"/>
          <w:szCs w:val="20"/>
        </w:rPr>
      </w:pPr>
      <w:r w:rsidRPr="007E4605">
        <w:rPr>
          <w:rFonts w:eastAsia="Lucida Sans Unicode"/>
          <w:sz w:val="20"/>
          <w:szCs w:val="20"/>
        </w:rPr>
        <w:t>Roku 1479 darovali Noffryovci osadu bojnickému oltárnictvu sv.</w:t>
      </w:r>
      <w:r w:rsidR="00826F99">
        <w:rPr>
          <w:rFonts w:eastAsia="Lucida Sans Unicode"/>
          <w:sz w:val="20"/>
          <w:szCs w:val="20"/>
        </w:rPr>
        <w:t xml:space="preserve"> </w:t>
      </w:r>
      <w:r w:rsidRPr="007E4605">
        <w:rPr>
          <w:rFonts w:eastAsia="Lucida Sans Unicode"/>
          <w:sz w:val="20"/>
          <w:szCs w:val="20"/>
        </w:rPr>
        <w:t>Antona Pustovníka. Odvtedy sa lazianskymi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Briška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ornej Nitry, najmä po zriadení štátneho protitrachómového ambulatória v Lazanoch s pôsobnosťou i pre okolie. Hlavnou formou zamestnania a obživy obyvateľstva zostalo naďalej roľníctvo a poľnohospodárske sezónne práce. V roku 1933 dal bojnický prepošt Rudnai 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účastnín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rsidR="009025AC" w:rsidRDefault="009025AC" w:rsidP="009025AC">
      <w:pPr>
        <w:jc w:val="both"/>
        <w:rPr>
          <w:rFonts w:eastAsia="Lucida Sans Unicode"/>
          <w:sz w:val="20"/>
          <w:szCs w:val="20"/>
        </w:rPr>
      </w:pPr>
      <w:r w:rsidRPr="007A75E5">
        <w:rPr>
          <w:rFonts w:eastAsia="Lucida Sans Unicode"/>
          <w:sz w:val="20"/>
          <w:szCs w:val="20"/>
        </w:rPr>
        <w:t xml:space="preserve">Obyvatelia obce počas roku dodržiavali ľudové zvyklosti, a to: fašiangovanie po obci v rôznych maskách, za </w:t>
      </w:r>
      <w:proofErr w:type="spellStart"/>
      <w:r w:rsidRPr="007A75E5">
        <w:rPr>
          <w:rFonts w:eastAsia="Lucida Sans Unicode"/>
          <w:sz w:val="20"/>
          <w:szCs w:val="20"/>
        </w:rPr>
        <w:t>doprovodu</w:t>
      </w:r>
      <w:proofErr w:type="spellEnd"/>
      <w:r w:rsidRPr="007A75E5">
        <w:rPr>
          <w:rFonts w:eastAsia="Lucida Sans Unicode"/>
          <w:sz w:val="20"/>
          <w:szCs w:val="20"/>
        </w:rPr>
        <w:t xml:space="preserve">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w:t>
      </w:r>
      <w:proofErr w:type="spellStart"/>
      <w:r w:rsidRPr="007A75E5">
        <w:rPr>
          <w:rFonts w:eastAsia="Lucida Sans Unicode"/>
          <w:sz w:val="20"/>
          <w:szCs w:val="20"/>
        </w:rPr>
        <w:t>ne</w:t>
      </w:r>
      <w:proofErr w:type="spellEnd"/>
      <w:r w:rsidRPr="007A75E5">
        <w:rPr>
          <w:rFonts w:eastAsia="Lucida Sans Unicode"/>
          <w:sz w:val="20"/>
          <w:szCs w:val="20"/>
        </w:rPr>
        <w:t xml:space="preserve"> rôzne vzory kvietkov. Prvý jarný deň mládenci a dievčence vítali vynášaním Morény, ktorú pálili a hádzali do </w:t>
      </w:r>
      <w:proofErr w:type="spellStart"/>
      <w:r w:rsidRPr="007A75E5">
        <w:rPr>
          <w:rFonts w:eastAsia="Lucida Sans Unicode"/>
          <w:sz w:val="20"/>
          <w:szCs w:val="20"/>
        </w:rPr>
        <w:t>Hájnej</w:t>
      </w:r>
      <w:proofErr w:type="spellEnd"/>
      <w:r w:rsidRPr="007A75E5">
        <w:rPr>
          <w:rFonts w:eastAsia="Lucida Sans Unicode"/>
          <w:sz w:val="20"/>
          <w:szCs w:val="20"/>
        </w:rPr>
        <w:t xml:space="preserve">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w:t>
      </w:r>
      <w:proofErr w:type="spellStart"/>
      <w:r w:rsidRPr="007A75E5">
        <w:rPr>
          <w:rFonts w:eastAsia="Lucida Sans Unicode"/>
          <w:sz w:val="20"/>
          <w:szCs w:val="20"/>
        </w:rPr>
        <w:t>koledníci</w:t>
      </w:r>
      <w:proofErr w:type="spellEnd"/>
      <w:r w:rsidRPr="007A75E5">
        <w:rPr>
          <w:rFonts w:eastAsia="Lucida Sans Unicode"/>
          <w:sz w:val="20"/>
          <w:szCs w:val="20"/>
        </w:rPr>
        <w:t>,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 xml:space="preserve">V decembri roku </w:t>
      </w:r>
      <w:r w:rsidR="0009453E">
        <w:rPr>
          <w:sz w:val="20"/>
          <w:szCs w:val="20"/>
        </w:rPr>
        <w:t>2017</w:t>
      </w:r>
      <w:r w:rsidR="00AC6DC3" w:rsidRPr="00AC158F">
        <w:rPr>
          <w:sz w:val="20"/>
          <w:szCs w:val="20"/>
        </w:rPr>
        <w:t xml:space="preserve">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r w:rsidR="009A012E">
        <w:rPr>
          <w:sz w:val="20"/>
          <w:szCs w:val="20"/>
        </w:rPr>
        <w:t xml:space="preserve"> V roku </w:t>
      </w:r>
      <w:r w:rsidR="0066437D">
        <w:rPr>
          <w:sz w:val="20"/>
          <w:szCs w:val="20"/>
        </w:rPr>
        <w:t>2022</w:t>
      </w:r>
      <w:r w:rsidR="009A012E">
        <w:rPr>
          <w:sz w:val="20"/>
          <w:szCs w:val="20"/>
        </w:rPr>
        <w:t xml:space="preserve"> z dôvodu pandémie na ochorenie COVID-19 (koronavírus) nebolo možné organizovať v obci žiadne kultúrne, spoločenské a športové podujatia.</w:t>
      </w:r>
    </w:p>
    <w:p w:rsidR="007A75E5" w:rsidRPr="007A75E5" w:rsidRDefault="007A75E5" w:rsidP="009025AC">
      <w:pPr>
        <w:jc w:val="both"/>
        <w:rPr>
          <w:rFonts w:eastAsia="Lucida Sans Unicode"/>
          <w:sz w:val="16"/>
          <w:szCs w:val="16"/>
        </w:rPr>
      </w:pPr>
    </w:p>
    <w:p w:rsidR="003045EE" w:rsidRDefault="003045EE" w:rsidP="00CE0F1B">
      <w:pPr>
        <w:numPr>
          <w:ilvl w:val="1"/>
          <w:numId w:val="12"/>
        </w:numPr>
        <w:ind w:left="426" w:hanging="426"/>
        <w:jc w:val="both"/>
        <w:rPr>
          <w:b/>
        </w:rPr>
      </w:pPr>
      <w:r>
        <w:rPr>
          <w:b/>
        </w:rPr>
        <w:t xml:space="preserve">Pamiatky </w:t>
      </w:r>
    </w:p>
    <w:p w:rsidR="00AC6DC3" w:rsidRDefault="009025AC" w:rsidP="009025AC">
      <w:pPr>
        <w:jc w:val="both"/>
        <w:rPr>
          <w:sz w:val="20"/>
          <w:szCs w:val="20"/>
        </w:rPr>
      </w:pPr>
      <w:r w:rsidRPr="007A75E5">
        <w:rPr>
          <w:sz w:val="20"/>
          <w:szCs w:val="20"/>
        </w:rPr>
        <w:t>V rokoch 1692 – 1721 dal František Žilka, bojnický prepošt postaviť gotický kostol s drevenou vežou, ktorý sa stal od roku 1788 farským kostolom, avšak v roku 1820 vyhorel. Bol reštaurovaný, ale roku 1861 sa za silného vetra zrútil. V rokoch 1872 – 1875 bol preto postavený kostol,</w:t>
      </w:r>
      <w:r w:rsidR="00562DF6">
        <w:rPr>
          <w:sz w:val="20"/>
          <w:szCs w:val="20"/>
        </w:rPr>
        <w:t xml:space="preserve"> </w:t>
      </w:r>
      <w:r w:rsidR="00562DF6" w:rsidRPr="007A75E5">
        <w:rPr>
          <w:sz w:val="20"/>
          <w:szCs w:val="20"/>
        </w:rPr>
        <w:t xml:space="preserve">zasvätený Panne </w:t>
      </w:r>
      <w:proofErr w:type="spellStart"/>
      <w:r w:rsidR="00562DF6" w:rsidRPr="007A75E5">
        <w:rPr>
          <w:sz w:val="20"/>
          <w:szCs w:val="20"/>
        </w:rPr>
        <w:t>Marií</w:t>
      </w:r>
      <w:proofErr w:type="spellEnd"/>
      <w:r w:rsidR="00562DF6" w:rsidRPr="007A75E5">
        <w:rPr>
          <w:sz w:val="20"/>
          <w:szCs w:val="20"/>
        </w:rPr>
        <w:t xml:space="preserve">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Pr="007D7A74">
        <w:rPr>
          <w:sz w:val="20"/>
          <w:szCs w:val="20"/>
        </w:rPr>
        <w:t xml:space="preserve">. Zo 14. storočia sa zachovala gotická kamenná kazateľnica z pôvodného kostola, drevené plastiky sv. Juraja a sv. Ladislava z 1. polovice 16. storočia, ľudová kamenná plastika Madony z konca 18. storočia, šesť barokových svietnikov a na chóre voľná replika </w:t>
      </w:r>
      <w:proofErr w:type="spellStart"/>
      <w:r w:rsidRPr="007D7A74">
        <w:rPr>
          <w:sz w:val="20"/>
          <w:szCs w:val="20"/>
        </w:rPr>
        <w:t>Regensburskej</w:t>
      </w:r>
      <w:proofErr w:type="spellEnd"/>
      <w:r w:rsidRPr="007D7A74">
        <w:rPr>
          <w:sz w:val="20"/>
          <w:szCs w:val="20"/>
        </w:rPr>
        <w:t xml:space="preserve"> Panny Márie. V obci sa nachádza tiež kamenný kríž z roku 1850</w:t>
      </w:r>
      <w:r w:rsidR="00AC6DC3">
        <w:rPr>
          <w:sz w:val="20"/>
          <w:szCs w:val="20"/>
        </w:rPr>
        <w:t xml:space="preserve"> a kaplnka pri </w:t>
      </w:r>
      <w:proofErr w:type="spellStart"/>
      <w:r w:rsidR="00AC6DC3">
        <w:rPr>
          <w:sz w:val="20"/>
          <w:szCs w:val="20"/>
        </w:rPr>
        <w:t>lazianskom</w:t>
      </w:r>
      <w:proofErr w:type="spellEnd"/>
      <w:r w:rsidR="00AC6DC3">
        <w:rPr>
          <w:sz w:val="20"/>
          <w:szCs w:val="20"/>
        </w:rPr>
        <w:t xml:space="preserve"> háji</w:t>
      </w:r>
      <w:r w:rsidR="00ED026E">
        <w:rPr>
          <w:sz w:val="20"/>
          <w:szCs w:val="20"/>
        </w:rPr>
        <w:t>.</w:t>
      </w:r>
    </w:p>
    <w:p w:rsidR="009025AC" w:rsidRPr="007A75E5" w:rsidRDefault="009025AC" w:rsidP="009025AC">
      <w:pPr>
        <w:jc w:val="both"/>
        <w:rPr>
          <w:b/>
          <w:sz w:val="20"/>
          <w:szCs w:val="20"/>
        </w:rPr>
      </w:pPr>
    </w:p>
    <w:p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rsidR="00A212BC" w:rsidRDefault="00A212BC" w:rsidP="00B1133A">
      <w:pPr>
        <w:pStyle w:val="Odsekzoznamu"/>
        <w:numPr>
          <w:ilvl w:val="0"/>
          <w:numId w:val="18"/>
        </w:numPr>
        <w:jc w:val="both"/>
        <w:rPr>
          <w:b/>
          <w:sz w:val="20"/>
          <w:szCs w:val="20"/>
        </w:rPr>
      </w:pPr>
      <w:r w:rsidRPr="00A212BC">
        <w:rPr>
          <w:b/>
          <w:sz w:val="20"/>
          <w:szCs w:val="20"/>
        </w:rPr>
        <w:t xml:space="preserve">Daniel </w:t>
      </w:r>
      <w:proofErr w:type="spellStart"/>
      <w:r w:rsidRPr="00A212BC">
        <w:rPr>
          <w:b/>
          <w:sz w:val="20"/>
          <w:szCs w:val="20"/>
        </w:rPr>
        <w:t>Latyak</w:t>
      </w:r>
      <w:proofErr w:type="spellEnd"/>
      <w:r w:rsidRPr="00A212BC">
        <w:rPr>
          <w:b/>
          <w:sz w:val="20"/>
          <w:szCs w:val="20"/>
        </w:rPr>
        <w:t xml:space="preserve"> (+ 1879) - farár pôsobiaci v</w:t>
      </w:r>
      <w:r w:rsidR="00ED026E">
        <w:rPr>
          <w:b/>
          <w:sz w:val="20"/>
          <w:szCs w:val="20"/>
        </w:rPr>
        <w:t> </w:t>
      </w:r>
      <w:r w:rsidRPr="00A212BC">
        <w:rPr>
          <w:b/>
          <w:sz w:val="20"/>
          <w:szCs w:val="20"/>
        </w:rPr>
        <w:t>obci</w:t>
      </w:r>
    </w:p>
    <w:p w:rsidR="00ED026E" w:rsidRDefault="00ED026E" w:rsidP="00ED026E">
      <w:pPr>
        <w:pStyle w:val="Odsekzoznamu"/>
        <w:numPr>
          <w:ilvl w:val="0"/>
          <w:numId w:val="18"/>
        </w:numPr>
        <w:jc w:val="both"/>
        <w:rPr>
          <w:b/>
          <w:sz w:val="20"/>
          <w:szCs w:val="20"/>
        </w:rPr>
      </w:pPr>
      <w:r>
        <w:rPr>
          <w:b/>
          <w:sz w:val="20"/>
          <w:szCs w:val="20"/>
        </w:rPr>
        <w:t>Peter Briška (1895 – 1939) – kňaz, národovec, spisovateľ</w:t>
      </w:r>
    </w:p>
    <w:p w:rsidR="00ED026E" w:rsidRPr="00ED026E" w:rsidRDefault="00ED026E" w:rsidP="00ED026E">
      <w:pPr>
        <w:ind w:left="708"/>
        <w:jc w:val="both"/>
        <w:rPr>
          <w:sz w:val="20"/>
          <w:szCs w:val="20"/>
        </w:rPr>
      </w:pPr>
      <w:r w:rsidRPr="00ED026E">
        <w:rPr>
          <w:sz w:val="20"/>
          <w:szCs w:val="20"/>
        </w:rPr>
        <w:t>https://www.lazany.sk/sucasnost-obce-a-fotky.phtml?id_menu=161899&amp;limited_level=1&amp;stop_menu=130124#me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rsidR="00A212BC" w:rsidRDefault="00A212BC" w:rsidP="00A212BC">
      <w:pPr>
        <w:pStyle w:val="Odsekzoznamu"/>
        <w:ind w:left="720"/>
        <w:jc w:val="both"/>
        <w:rPr>
          <w:sz w:val="20"/>
          <w:szCs w:val="20"/>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rsidR="00ED026E" w:rsidRPr="00A212BC" w:rsidRDefault="00ED026E" w:rsidP="00A212BC">
      <w:pPr>
        <w:pStyle w:val="Odsekzoznamu"/>
        <w:ind w:left="720"/>
        <w:jc w:val="both"/>
        <w:rPr>
          <w:i/>
        </w:rPr>
      </w:pPr>
    </w:p>
    <w:p w:rsidR="00144D28" w:rsidRPr="000E3B6D" w:rsidRDefault="00144D28" w:rsidP="00ED026E">
      <w:pPr>
        <w:numPr>
          <w:ilvl w:val="0"/>
          <w:numId w:val="12"/>
        </w:numPr>
        <w:spacing w:line="360" w:lineRule="auto"/>
        <w:ind w:left="426" w:hanging="426"/>
        <w:rPr>
          <w:b/>
          <w:sz w:val="28"/>
          <w:szCs w:val="28"/>
        </w:rPr>
      </w:pPr>
      <w:r w:rsidRPr="000E3B6D">
        <w:rPr>
          <w:b/>
          <w:sz w:val="28"/>
          <w:szCs w:val="28"/>
        </w:rPr>
        <w:t xml:space="preserve">Plnenie funkcií  obce (prenesené kompetencie, originálne kompetencie) </w:t>
      </w:r>
    </w:p>
    <w:p w:rsidR="005D54F9" w:rsidRPr="00AB26EF" w:rsidRDefault="005D54F9" w:rsidP="00CE0F1B">
      <w:pPr>
        <w:numPr>
          <w:ilvl w:val="1"/>
          <w:numId w:val="13"/>
        </w:numPr>
        <w:ind w:left="426" w:hanging="426"/>
        <w:jc w:val="both"/>
      </w:pPr>
      <w:r>
        <w:rPr>
          <w:b/>
        </w:rPr>
        <w:t>V</w:t>
      </w:r>
      <w:r w:rsidR="003045EE">
        <w:rPr>
          <w:b/>
        </w:rPr>
        <w:t xml:space="preserve">ýchova a vzdelávanie </w:t>
      </w:r>
    </w:p>
    <w:p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w:t>
      </w:r>
      <w:r w:rsidR="00ED026E">
        <w:rPr>
          <w:sz w:val="20"/>
          <w:szCs w:val="20"/>
        </w:rPr>
        <w:t xml:space="preserve"> futbalu, </w:t>
      </w:r>
      <w:r w:rsidR="00A56848" w:rsidRPr="00AC158F">
        <w:rPr>
          <w:sz w:val="20"/>
          <w:szCs w:val="20"/>
        </w:rPr>
        <w:t>rybárč</w:t>
      </w:r>
      <w:r w:rsidR="00085EEF" w:rsidRPr="00AC158F">
        <w:rPr>
          <w:sz w:val="20"/>
          <w:szCs w:val="20"/>
        </w:rPr>
        <w:t xml:space="preserve">eniu, cykloturistike, kynológii. </w:t>
      </w:r>
      <w:r w:rsidR="00AC6DC3">
        <w:rPr>
          <w:sz w:val="20"/>
          <w:szCs w:val="20"/>
        </w:rPr>
        <w:t xml:space="preserve">Od roku </w:t>
      </w:r>
      <w:r w:rsidR="0009453E">
        <w:rPr>
          <w:sz w:val="20"/>
          <w:szCs w:val="20"/>
        </w:rPr>
        <w:t>2017</w:t>
      </w:r>
      <w:r w:rsidR="00AC6DC3">
        <w:rPr>
          <w:sz w:val="20"/>
          <w:szCs w:val="20"/>
        </w:rPr>
        <w:t xml:space="preserve">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rsidR="00AC158F" w:rsidRPr="00AC158F" w:rsidRDefault="0036623C" w:rsidP="00CE0F1B">
      <w:pPr>
        <w:numPr>
          <w:ilvl w:val="1"/>
          <w:numId w:val="13"/>
        </w:numPr>
        <w:ind w:left="426" w:hanging="426"/>
        <w:jc w:val="both"/>
      </w:pPr>
      <w:r>
        <w:rPr>
          <w:b/>
        </w:rPr>
        <w:t>Zdravotníctvo</w:t>
      </w:r>
      <w:r w:rsidR="00A56848">
        <w:rPr>
          <w:b/>
        </w:rPr>
        <w:t xml:space="preserve"> </w:t>
      </w:r>
    </w:p>
    <w:p w:rsidR="00A05946" w:rsidRDefault="00A56848" w:rsidP="00AC158F">
      <w:pPr>
        <w:jc w:val="both"/>
        <w:rPr>
          <w:b/>
          <w:sz w:val="20"/>
          <w:szCs w:val="20"/>
        </w:rPr>
      </w:pPr>
      <w:r w:rsidRPr="00AC158F">
        <w:rPr>
          <w:sz w:val="20"/>
          <w:szCs w:val="20"/>
        </w:rPr>
        <w:t>Zdravotnú starostlivosť v našej obci neposkytuje lekár, ale</w:t>
      </w:r>
      <w:r w:rsidR="00AE5F55">
        <w:rPr>
          <w:sz w:val="20"/>
          <w:szCs w:val="20"/>
        </w:rPr>
        <w:t xml:space="preserve"> občania</w:t>
      </w:r>
      <w:r w:rsidRPr="00AC158F">
        <w:rPr>
          <w:sz w:val="20"/>
          <w:szCs w:val="20"/>
        </w:rPr>
        <w:t xml:space="preserve"> navštevujú obvodných lekárov v Nedožeroch-Brezanoch, Pravenci, </w:t>
      </w:r>
      <w:r w:rsidR="00AC6DC3">
        <w:rPr>
          <w:sz w:val="20"/>
          <w:szCs w:val="20"/>
        </w:rPr>
        <w:t xml:space="preserve">Kanianke </w:t>
      </w:r>
      <w:r w:rsidRPr="00AC158F">
        <w:rPr>
          <w:sz w:val="20"/>
          <w:szCs w:val="20"/>
        </w:rPr>
        <w:t>alebo v Prievidzi. Najbližšia nemocnica je</w:t>
      </w:r>
      <w:r w:rsidR="009A012E">
        <w:rPr>
          <w:sz w:val="20"/>
          <w:szCs w:val="20"/>
        </w:rPr>
        <w:t xml:space="preserve"> NsP Prievidza so sídlom</w:t>
      </w:r>
      <w:r w:rsidRPr="00AC158F">
        <w:rPr>
          <w:sz w:val="20"/>
          <w:szCs w:val="20"/>
        </w:rPr>
        <w:t xml:space="preserv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rsidR="00AC158F" w:rsidRDefault="00D652F3" w:rsidP="00CE0F1B">
      <w:pPr>
        <w:numPr>
          <w:ilvl w:val="1"/>
          <w:numId w:val="13"/>
        </w:numPr>
        <w:ind w:left="426" w:hanging="426"/>
        <w:jc w:val="both"/>
      </w:pPr>
      <w:r>
        <w:rPr>
          <w:b/>
        </w:rPr>
        <w:t xml:space="preserve"> Sociálne zabezpečenie</w:t>
      </w:r>
      <w:r w:rsidR="00A56848">
        <w:t xml:space="preserve"> </w:t>
      </w:r>
    </w:p>
    <w:p w:rsidR="007064CD" w:rsidRDefault="00A56848" w:rsidP="00AC158F">
      <w:pPr>
        <w:jc w:val="both"/>
        <w:rPr>
          <w:sz w:val="20"/>
          <w:szCs w:val="20"/>
        </w:rPr>
      </w:pPr>
      <w:r w:rsidRPr="00AC158F">
        <w:rPr>
          <w:sz w:val="20"/>
          <w:szCs w:val="20"/>
        </w:rPr>
        <w:t>Sociálne služby v obci zabezpečuje obec na žiadosť občanov formou opatrovateľskej služby a návštevu lekárov zabezpečujeme formou prepravnej služby, kde nám na auto prispelo MPSVaR SR formou dotácie. Domov dôchodcov 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Pizzéria.</w:t>
      </w:r>
    </w:p>
    <w:p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 pri obecnom zastupiteľstve, </w:t>
      </w:r>
      <w:r w:rsidRPr="00AC158F">
        <w:rPr>
          <w:sz w:val="20"/>
          <w:szCs w:val="20"/>
        </w:rPr>
        <w:t xml:space="preserve"> </w:t>
      </w:r>
      <w:r w:rsidR="00AE5F55">
        <w:rPr>
          <w:sz w:val="20"/>
          <w:szCs w:val="20"/>
        </w:rPr>
        <w:t xml:space="preserve">občianske združenie </w:t>
      </w:r>
      <w:r w:rsidRPr="00AC158F">
        <w:rPr>
          <w:sz w:val="20"/>
          <w:szCs w:val="20"/>
        </w:rPr>
        <w:t xml:space="preserve">Sielnica – </w:t>
      </w:r>
      <w:r w:rsidR="00AE5F55">
        <w:rPr>
          <w:sz w:val="20"/>
          <w:szCs w:val="20"/>
        </w:rPr>
        <w:t>združenie pre uchovávanie tradičnej ľudovej kultúry</w:t>
      </w:r>
      <w:r w:rsidRPr="00AC158F">
        <w:rPr>
          <w:sz w:val="20"/>
          <w:szCs w:val="20"/>
        </w:rPr>
        <w:t>, škola a</w:t>
      </w:r>
      <w:r w:rsidR="00AC6DC3">
        <w:rPr>
          <w:sz w:val="20"/>
          <w:szCs w:val="20"/>
        </w:rPr>
        <w:t> materská škôlka</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Zvonárike dom, pretože v ňom býval obecný zvonár Števko </w:t>
      </w:r>
      <w:proofErr w:type="spellStart"/>
      <w:r w:rsidR="00AC158F" w:rsidRPr="00AC158F">
        <w:rPr>
          <w:sz w:val="20"/>
          <w:szCs w:val="20"/>
        </w:rPr>
        <w:t>Buzna</w:t>
      </w:r>
      <w:proofErr w:type="spellEnd"/>
      <w:r w:rsidR="00AC158F" w:rsidRPr="00AC158F">
        <w:rPr>
          <w:sz w:val="20"/>
          <w:szCs w:val="20"/>
        </w:rPr>
        <w:t xml:space="preserve"> „</w:t>
      </w:r>
      <w:proofErr w:type="spellStart"/>
      <w:r w:rsidR="00AC158F" w:rsidRPr="00AC158F">
        <w:rPr>
          <w:sz w:val="20"/>
          <w:szCs w:val="20"/>
        </w:rPr>
        <w:t>Zvonárike</w:t>
      </w:r>
      <w:proofErr w:type="spellEnd"/>
      <w:r w:rsidR="00AC158F" w:rsidRPr="00AC158F">
        <w:rPr>
          <w:sz w:val="20"/>
          <w:szCs w:val="20"/>
        </w:rPr>
        <w:t xml:space="preserve">“. Naďalej sa bude pokračovať vo zveľaďovaní Zvonárike domu, a to hlavne na vonkajších expozíciách poľnohospodárskych nástrojov používaných pri každodennej práci. V roku </w:t>
      </w:r>
      <w:r w:rsidR="00CF11FE">
        <w:rPr>
          <w:sz w:val="20"/>
          <w:szCs w:val="20"/>
        </w:rPr>
        <w:t>2017</w:t>
      </w:r>
      <w:r w:rsidR="00AC158F" w:rsidRPr="00AC158F">
        <w:rPr>
          <w:sz w:val="20"/>
          <w:szCs w:val="20"/>
        </w:rPr>
        <w:t xml:space="preserve"> miestny remese</w:t>
      </w:r>
      <w:r w:rsidR="00AC6DC3">
        <w:rPr>
          <w:sz w:val="20"/>
          <w:szCs w:val="20"/>
        </w:rPr>
        <w:t>l</w:t>
      </w:r>
      <w:r w:rsidR="00AC158F" w:rsidRPr="00AC158F">
        <w:rPr>
          <w:sz w:val="20"/>
          <w:szCs w:val="20"/>
        </w:rPr>
        <w:t xml:space="preserve">ník, pán Pavol </w:t>
      </w:r>
      <w:proofErr w:type="spellStart"/>
      <w:r w:rsidR="00AC158F" w:rsidRPr="00AC158F">
        <w:rPr>
          <w:sz w:val="20"/>
          <w:szCs w:val="20"/>
        </w:rPr>
        <w:t>Hosťovecký</w:t>
      </w:r>
      <w:proofErr w:type="spellEnd"/>
      <w:r w:rsidR="00AC158F" w:rsidRPr="00AC158F">
        <w:rPr>
          <w:sz w:val="20"/>
          <w:szCs w:val="20"/>
        </w:rPr>
        <w:t xml:space="preserve">, zhotovil murovanú pec, v ktorej členovia FDS Sielnica pri rôznych príležitostiach pečú voňavý </w:t>
      </w:r>
      <w:proofErr w:type="spellStart"/>
      <w:r w:rsidR="00AC158F" w:rsidRPr="00AC158F">
        <w:rPr>
          <w:sz w:val="20"/>
          <w:szCs w:val="20"/>
        </w:rPr>
        <w:t>laziansky</w:t>
      </w:r>
      <w:proofErr w:type="spellEnd"/>
      <w:r w:rsidR="00AC158F" w:rsidRPr="00AC158F">
        <w:rPr>
          <w:sz w:val="20"/>
          <w:szCs w:val="20"/>
        </w:rPr>
        <w:t xml:space="preserve"> chlieb. V tom istom roku sa podarilo vybudovať v exteriéri pódium s prístreškom, na ktorom sa konajú rôzne kultúrne podujatia. Počas roka je v interiéri nainštalovaná expozícia </w:t>
      </w:r>
      <w:proofErr w:type="spellStart"/>
      <w:r w:rsidR="00AC158F" w:rsidRPr="00AC158F">
        <w:rPr>
          <w:sz w:val="20"/>
          <w:szCs w:val="20"/>
        </w:rPr>
        <w:t>lazianského</w:t>
      </w:r>
      <w:proofErr w:type="spellEnd"/>
      <w:r w:rsidR="00AC158F" w:rsidRPr="00AC158F">
        <w:rPr>
          <w:sz w:val="20"/>
          <w:szCs w:val="20"/>
        </w:rPr>
        <w:t xml:space="preserve"> ľudového obliekania a ukážka tkania. </w:t>
      </w:r>
    </w:p>
    <w:p w:rsidR="0091168D" w:rsidRDefault="0091168D" w:rsidP="00CE0F1B">
      <w:pPr>
        <w:numPr>
          <w:ilvl w:val="1"/>
          <w:numId w:val="13"/>
        </w:numPr>
        <w:ind w:left="426" w:hanging="426"/>
        <w:jc w:val="both"/>
        <w:rPr>
          <w:b/>
        </w:rPr>
      </w:pPr>
      <w:r>
        <w:rPr>
          <w:b/>
        </w:rPr>
        <w:t xml:space="preserve"> Hospodárstvo </w:t>
      </w:r>
    </w:p>
    <w:p w:rsidR="00A56848" w:rsidRPr="00AC158F" w:rsidRDefault="00A56848" w:rsidP="00FF5A0C">
      <w:pPr>
        <w:jc w:val="both"/>
        <w:rPr>
          <w:sz w:val="20"/>
          <w:szCs w:val="20"/>
        </w:rPr>
      </w:pPr>
      <w:r w:rsidRPr="00AC158F">
        <w:rPr>
          <w:sz w:val="20"/>
          <w:szCs w:val="20"/>
        </w:rPr>
        <w:t>Najvýznamnejší poskytovatelia služieb v obci :</w:t>
      </w:r>
    </w:p>
    <w:p w:rsidR="00ED026E" w:rsidRDefault="00ED026E" w:rsidP="00ED026E">
      <w:pPr>
        <w:numPr>
          <w:ilvl w:val="0"/>
          <w:numId w:val="2"/>
        </w:numPr>
        <w:tabs>
          <w:tab w:val="clear" w:pos="795"/>
        </w:tabs>
        <w:ind w:left="0" w:firstLine="0"/>
        <w:jc w:val="both"/>
        <w:rPr>
          <w:sz w:val="20"/>
          <w:szCs w:val="20"/>
        </w:rPr>
      </w:pPr>
      <w:proofErr w:type="spellStart"/>
      <w:r>
        <w:rPr>
          <w:sz w:val="20"/>
          <w:szCs w:val="20"/>
        </w:rPr>
        <w:t>Galterra</w:t>
      </w:r>
      <w:proofErr w:type="spellEnd"/>
      <w:r>
        <w:rPr>
          <w:sz w:val="20"/>
          <w:szCs w:val="20"/>
        </w:rPr>
        <w:t xml:space="preserve"> s </w:t>
      </w:r>
      <w:proofErr w:type="spellStart"/>
      <w:r>
        <w:rPr>
          <w:sz w:val="20"/>
          <w:szCs w:val="20"/>
        </w:rPr>
        <w:t>r.o</w:t>
      </w:r>
      <w:proofErr w:type="spellEnd"/>
      <w:r>
        <w:rPr>
          <w:sz w:val="20"/>
          <w:szCs w:val="20"/>
        </w:rPr>
        <w:t>.</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Ing. Lucia </w:t>
      </w:r>
      <w:proofErr w:type="spellStart"/>
      <w:r w:rsidRPr="00AC158F">
        <w:rPr>
          <w:sz w:val="20"/>
          <w:szCs w:val="20"/>
        </w:rPr>
        <w:t>Žuchovská</w:t>
      </w:r>
      <w:proofErr w:type="spellEnd"/>
      <w:r w:rsidR="00AC158F">
        <w:rPr>
          <w:sz w:val="20"/>
          <w:szCs w:val="20"/>
        </w:rPr>
        <w:t xml:space="preserve"> – </w:t>
      </w:r>
      <w:r w:rsidR="00D576CE">
        <w:rPr>
          <w:sz w:val="20"/>
          <w:szCs w:val="20"/>
        </w:rPr>
        <w:t>P</w:t>
      </w:r>
      <w:r w:rsidR="00AC158F">
        <w:rPr>
          <w:sz w:val="20"/>
          <w:szCs w:val="20"/>
        </w:rPr>
        <w:t xml:space="preserve">redajňa rozličného tovaru </w:t>
      </w:r>
    </w:p>
    <w:p w:rsidR="00D576CE" w:rsidRDefault="00D576CE" w:rsidP="00FF5A0C">
      <w:pPr>
        <w:numPr>
          <w:ilvl w:val="0"/>
          <w:numId w:val="2"/>
        </w:numPr>
        <w:tabs>
          <w:tab w:val="clear" w:pos="795"/>
        </w:tabs>
        <w:ind w:left="0" w:firstLine="0"/>
        <w:jc w:val="both"/>
        <w:rPr>
          <w:sz w:val="20"/>
          <w:szCs w:val="20"/>
        </w:rPr>
      </w:pPr>
      <w:r>
        <w:rPr>
          <w:sz w:val="20"/>
          <w:szCs w:val="20"/>
        </w:rPr>
        <w:t xml:space="preserve">Kozmetický salón Tatiana </w:t>
      </w:r>
      <w:proofErr w:type="spellStart"/>
      <w:r>
        <w:rPr>
          <w:sz w:val="20"/>
          <w:szCs w:val="20"/>
        </w:rPr>
        <w:t>Idrányiová</w:t>
      </w:r>
      <w:proofErr w:type="spellEnd"/>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w:t>
      </w:r>
      <w:proofErr w:type="spellStart"/>
      <w:r w:rsidRPr="00AC158F">
        <w:rPr>
          <w:sz w:val="20"/>
          <w:szCs w:val="20"/>
        </w:rPr>
        <w:t>Peticová</w:t>
      </w:r>
      <w:proofErr w:type="spellEnd"/>
    </w:p>
    <w:p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Viera Oboňová</w:t>
      </w:r>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rsidR="00D576CE" w:rsidRDefault="00A56848" w:rsidP="00FF5A0C">
      <w:pPr>
        <w:numPr>
          <w:ilvl w:val="0"/>
          <w:numId w:val="2"/>
        </w:numPr>
        <w:tabs>
          <w:tab w:val="clear" w:pos="795"/>
        </w:tabs>
        <w:ind w:left="0" w:firstLine="0"/>
        <w:jc w:val="both"/>
        <w:rPr>
          <w:sz w:val="20"/>
          <w:szCs w:val="20"/>
        </w:rPr>
      </w:pPr>
      <w:r w:rsidRPr="00AC158F">
        <w:rPr>
          <w:sz w:val="20"/>
          <w:szCs w:val="20"/>
        </w:rPr>
        <w:t>Pizzéria</w:t>
      </w:r>
      <w:r w:rsidR="00D576CE">
        <w:rPr>
          <w:sz w:val="20"/>
          <w:szCs w:val="20"/>
        </w:rPr>
        <w:t xml:space="preserve"> Fefemona</w:t>
      </w:r>
    </w:p>
    <w:p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w:t>
      </w:r>
      <w:proofErr w:type="spellStart"/>
      <w:r w:rsidR="00A56848" w:rsidRPr="00AC158F">
        <w:rPr>
          <w:sz w:val="20"/>
          <w:szCs w:val="20"/>
        </w:rPr>
        <w:t>Meledit</w:t>
      </w:r>
      <w:proofErr w:type="spellEnd"/>
      <w:r w:rsidR="00A56848" w:rsidRPr="00AC158F">
        <w:rPr>
          <w:sz w:val="20"/>
          <w:szCs w:val="20"/>
        </w:rPr>
        <w:t xml:space="preserve"> s </w:t>
      </w:r>
      <w:proofErr w:type="spellStart"/>
      <w:r w:rsidR="00A56848" w:rsidRPr="00AC158F">
        <w:rPr>
          <w:sz w:val="20"/>
          <w:szCs w:val="20"/>
        </w:rPr>
        <w:t>r.o</w:t>
      </w:r>
      <w:proofErr w:type="spellEnd"/>
      <w:r w:rsidR="00A56848" w:rsidRPr="00AC158F">
        <w:rPr>
          <w:sz w:val="20"/>
          <w:szCs w:val="20"/>
        </w:rPr>
        <w:t xml:space="preserve">., </w:t>
      </w:r>
    </w:p>
    <w:p w:rsidR="00A56848" w:rsidRPr="00990330" w:rsidRDefault="00990330" w:rsidP="00990330">
      <w:pPr>
        <w:pStyle w:val="Odsekzoznamu"/>
        <w:numPr>
          <w:ilvl w:val="0"/>
          <w:numId w:val="2"/>
        </w:numPr>
        <w:tabs>
          <w:tab w:val="clear" w:pos="795"/>
        </w:tabs>
        <w:ind w:left="709" w:hanging="709"/>
        <w:jc w:val="both"/>
        <w:rPr>
          <w:sz w:val="20"/>
          <w:szCs w:val="20"/>
        </w:rPr>
      </w:pPr>
      <w:r w:rsidRPr="00990330">
        <w:rPr>
          <w:sz w:val="20"/>
          <w:szCs w:val="20"/>
        </w:rPr>
        <w:t xml:space="preserve">ubytovacie služby </w:t>
      </w:r>
      <w:proofErr w:type="spellStart"/>
      <w:r w:rsidRPr="00990330">
        <w:rPr>
          <w:sz w:val="20"/>
          <w:szCs w:val="20"/>
        </w:rPr>
        <w:t>Kipi</w:t>
      </w:r>
      <w:proofErr w:type="spellEnd"/>
      <w:r w:rsidRPr="00990330">
        <w:rPr>
          <w:sz w:val="20"/>
          <w:szCs w:val="20"/>
        </w:rPr>
        <w:t xml:space="preserve"> </w:t>
      </w:r>
      <w:proofErr w:type="spellStart"/>
      <w:r w:rsidRPr="00990330">
        <w:rPr>
          <w:sz w:val="20"/>
          <w:szCs w:val="20"/>
        </w:rPr>
        <w:t>Casa</w:t>
      </w:r>
      <w:proofErr w:type="spellEnd"/>
      <w:r w:rsidRPr="00990330">
        <w:rPr>
          <w:sz w:val="20"/>
          <w:szCs w:val="20"/>
        </w:rPr>
        <w:t xml:space="preserve"> – ubytovanie na súkromí a Anežka </w:t>
      </w:r>
      <w:proofErr w:type="spellStart"/>
      <w:r w:rsidRPr="00990330">
        <w:rPr>
          <w:sz w:val="20"/>
          <w:szCs w:val="20"/>
        </w:rPr>
        <w:t>Buznová</w:t>
      </w:r>
      <w:proofErr w:type="spellEnd"/>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ProMedis Pharma – fitness posilňovňa </w:t>
      </w:r>
    </w:p>
    <w:p w:rsidR="00A56848" w:rsidRDefault="00D576CE" w:rsidP="00FF5A0C">
      <w:pPr>
        <w:numPr>
          <w:ilvl w:val="0"/>
          <w:numId w:val="2"/>
        </w:numPr>
        <w:tabs>
          <w:tab w:val="clear" w:pos="795"/>
        </w:tabs>
        <w:ind w:left="0" w:firstLine="0"/>
        <w:jc w:val="both"/>
        <w:rPr>
          <w:sz w:val="20"/>
          <w:szCs w:val="20"/>
        </w:rPr>
      </w:pPr>
      <w:proofErr w:type="spellStart"/>
      <w:r>
        <w:rPr>
          <w:sz w:val="20"/>
          <w:szCs w:val="20"/>
        </w:rPr>
        <w:t>Kinet</w:t>
      </w:r>
      <w:proofErr w:type="spellEnd"/>
      <w:r>
        <w:rPr>
          <w:sz w:val="20"/>
          <w:szCs w:val="20"/>
        </w:rPr>
        <w:t xml:space="preserve"> s. r. o.</w:t>
      </w:r>
    </w:p>
    <w:p w:rsidR="00CF11FE" w:rsidRPr="00AC158F" w:rsidRDefault="00CF11FE" w:rsidP="00FF5A0C">
      <w:pPr>
        <w:numPr>
          <w:ilvl w:val="0"/>
          <w:numId w:val="2"/>
        </w:numPr>
        <w:tabs>
          <w:tab w:val="clear" w:pos="795"/>
        </w:tabs>
        <w:ind w:left="0" w:firstLine="0"/>
        <w:jc w:val="both"/>
        <w:rPr>
          <w:sz w:val="20"/>
          <w:szCs w:val="20"/>
        </w:rPr>
      </w:pPr>
      <w:proofErr w:type="spellStart"/>
      <w:r>
        <w:rPr>
          <w:sz w:val="20"/>
          <w:szCs w:val="20"/>
        </w:rPr>
        <w:t>Times</w:t>
      </w:r>
      <w:proofErr w:type="spellEnd"/>
      <w:r>
        <w:rPr>
          <w:sz w:val="20"/>
          <w:szCs w:val="20"/>
        </w:rPr>
        <w:t xml:space="preserve"> </w:t>
      </w:r>
      <w:proofErr w:type="spellStart"/>
      <w:r>
        <w:rPr>
          <w:sz w:val="20"/>
          <w:szCs w:val="20"/>
        </w:rPr>
        <w:t>Networks</w:t>
      </w:r>
      <w:proofErr w:type="spellEnd"/>
      <w:r>
        <w:rPr>
          <w:sz w:val="20"/>
          <w:szCs w:val="20"/>
        </w:rPr>
        <w:t xml:space="preserve"> s. r. o.</w:t>
      </w:r>
    </w:p>
    <w:p w:rsidR="00AF7ABB" w:rsidRDefault="00AF7ABB" w:rsidP="00FF5A0C">
      <w:pPr>
        <w:numPr>
          <w:ilvl w:val="0"/>
          <w:numId w:val="2"/>
        </w:numPr>
        <w:tabs>
          <w:tab w:val="clear" w:pos="795"/>
        </w:tabs>
        <w:ind w:left="0" w:firstLine="0"/>
        <w:jc w:val="both"/>
        <w:rPr>
          <w:sz w:val="20"/>
          <w:szCs w:val="20"/>
        </w:rPr>
      </w:pPr>
      <w:r w:rsidRPr="00AC158F">
        <w:rPr>
          <w:sz w:val="20"/>
          <w:szCs w:val="20"/>
        </w:rPr>
        <w:t>Monika Pavelková - kozmetika &amp; pedikúra</w:t>
      </w:r>
    </w:p>
    <w:p w:rsidR="00D576CE" w:rsidRDefault="00D576CE" w:rsidP="00FF5A0C">
      <w:pPr>
        <w:numPr>
          <w:ilvl w:val="0"/>
          <w:numId w:val="2"/>
        </w:numPr>
        <w:tabs>
          <w:tab w:val="clear" w:pos="795"/>
        </w:tabs>
        <w:ind w:left="0" w:firstLine="0"/>
        <w:jc w:val="both"/>
        <w:rPr>
          <w:sz w:val="20"/>
          <w:szCs w:val="20"/>
        </w:rPr>
      </w:pPr>
      <w:r>
        <w:rPr>
          <w:sz w:val="20"/>
          <w:szCs w:val="20"/>
        </w:rPr>
        <w:t>Slovenská pošta</w:t>
      </w:r>
    </w:p>
    <w:p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rsidR="00D576CE" w:rsidRDefault="00D576CE" w:rsidP="00FF5A0C">
      <w:pPr>
        <w:numPr>
          <w:ilvl w:val="0"/>
          <w:numId w:val="2"/>
        </w:numPr>
        <w:tabs>
          <w:tab w:val="clear" w:pos="795"/>
        </w:tabs>
        <w:ind w:left="0" w:firstLine="0"/>
        <w:jc w:val="both"/>
        <w:rPr>
          <w:sz w:val="20"/>
          <w:szCs w:val="20"/>
        </w:rPr>
      </w:pPr>
      <w:r>
        <w:rPr>
          <w:sz w:val="20"/>
          <w:szCs w:val="20"/>
        </w:rPr>
        <w:t>Zmrzlinový stánok</w:t>
      </w:r>
    </w:p>
    <w:p w:rsidR="00AE5F55" w:rsidRDefault="00AE5F55" w:rsidP="00FF5A0C">
      <w:pPr>
        <w:numPr>
          <w:ilvl w:val="0"/>
          <w:numId w:val="2"/>
        </w:numPr>
        <w:tabs>
          <w:tab w:val="clear" w:pos="795"/>
        </w:tabs>
        <w:ind w:left="0" w:firstLine="0"/>
        <w:jc w:val="both"/>
        <w:rPr>
          <w:sz w:val="20"/>
          <w:szCs w:val="20"/>
        </w:rPr>
      </w:pPr>
      <w:r>
        <w:rPr>
          <w:sz w:val="20"/>
          <w:szCs w:val="20"/>
        </w:rPr>
        <w:t>novinový stánok</w:t>
      </w:r>
    </w:p>
    <w:p w:rsidR="00CB4B33" w:rsidRDefault="00CB4B33" w:rsidP="00FF5A0C">
      <w:pPr>
        <w:numPr>
          <w:ilvl w:val="0"/>
          <w:numId w:val="2"/>
        </w:numPr>
        <w:tabs>
          <w:tab w:val="clear" w:pos="795"/>
        </w:tabs>
        <w:ind w:left="0" w:firstLine="0"/>
        <w:jc w:val="both"/>
        <w:rPr>
          <w:sz w:val="20"/>
          <w:szCs w:val="20"/>
        </w:rPr>
      </w:pPr>
      <w:r>
        <w:rPr>
          <w:sz w:val="20"/>
          <w:szCs w:val="20"/>
        </w:rPr>
        <w:t>Pneuservis – Miroslav Malina</w:t>
      </w:r>
    </w:p>
    <w:p w:rsidR="00990330" w:rsidRPr="00AC158F" w:rsidRDefault="00990330" w:rsidP="00990330">
      <w:pPr>
        <w:numPr>
          <w:ilvl w:val="0"/>
          <w:numId w:val="2"/>
        </w:numPr>
        <w:tabs>
          <w:tab w:val="clear" w:pos="795"/>
        </w:tabs>
        <w:ind w:left="709" w:hanging="709"/>
        <w:jc w:val="both"/>
        <w:rPr>
          <w:sz w:val="20"/>
          <w:szCs w:val="20"/>
        </w:rPr>
      </w:pPr>
      <w:r>
        <w:rPr>
          <w:sz w:val="20"/>
          <w:szCs w:val="20"/>
        </w:rPr>
        <w:t xml:space="preserve">stolárske služby - </w:t>
      </w:r>
      <w:r w:rsidRPr="00990330">
        <w:rPr>
          <w:sz w:val="20"/>
          <w:szCs w:val="20"/>
        </w:rPr>
        <w:t xml:space="preserve">Stanislav </w:t>
      </w:r>
      <w:proofErr w:type="spellStart"/>
      <w:r w:rsidRPr="00990330">
        <w:rPr>
          <w:sz w:val="20"/>
          <w:szCs w:val="20"/>
        </w:rPr>
        <w:t>Petic</w:t>
      </w:r>
      <w:proofErr w:type="spellEnd"/>
      <w:r w:rsidRPr="00990330">
        <w:rPr>
          <w:sz w:val="20"/>
          <w:szCs w:val="20"/>
        </w:rPr>
        <w:t xml:space="preserve"> - NANO</w:t>
      </w:r>
    </w:p>
    <w:p w:rsidR="00A56848" w:rsidRDefault="00A56848" w:rsidP="00FF5A0C">
      <w:pPr>
        <w:jc w:val="both"/>
      </w:pPr>
    </w:p>
    <w:p w:rsidR="00A56848" w:rsidRPr="00AC158F" w:rsidRDefault="00B22B51" w:rsidP="00CE0F1B">
      <w:pPr>
        <w:jc w:val="both"/>
        <w:rPr>
          <w:sz w:val="20"/>
          <w:szCs w:val="20"/>
        </w:rPr>
      </w:pPr>
      <w:r>
        <w:rPr>
          <w:sz w:val="20"/>
          <w:szCs w:val="20"/>
        </w:rPr>
        <w:t>Najvýznamnejší priemysel v obci</w:t>
      </w:r>
      <w:r w:rsidR="00A56848" w:rsidRPr="00AC158F">
        <w:rPr>
          <w:sz w:val="20"/>
          <w:szCs w:val="20"/>
        </w:rPr>
        <w:t>:</w:t>
      </w:r>
      <w:r w:rsidR="00CE0F1B">
        <w:rPr>
          <w:sz w:val="20"/>
          <w:szCs w:val="20"/>
        </w:rPr>
        <w:t xml:space="preserve"> </w:t>
      </w:r>
      <w:r w:rsidR="00A56848" w:rsidRPr="00AC158F">
        <w:rPr>
          <w:sz w:val="20"/>
          <w:szCs w:val="20"/>
        </w:rPr>
        <w:t>nemáme v obci</w:t>
      </w:r>
    </w:p>
    <w:p w:rsidR="00A56848" w:rsidRPr="00AC158F" w:rsidRDefault="00A56848" w:rsidP="00FF5A0C">
      <w:pPr>
        <w:jc w:val="both"/>
        <w:rPr>
          <w:sz w:val="20"/>
          <w:szCs w:val="20"/>
        </w:rPr>
      </w:pPr>
    </w:p>
    <w:p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rsidR="00A56848" w:rsidRPr="00AC158F" w:rsidRDefault="00A56848" w:rsidP="00FF5A0C">
      <w:pPr>
        <w:jc w:val="both"/>
        <w:rPr>
          <w:sz w:val="20"/>
          <w:szCs w:val="20"/>
        </w:rPr>
      </w:pPr>
    </w:p>
    <w:p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rsidR="00E41886" w:rsidRDefault="00E41886" w:rsidP="00FF5A0C">
      <w:pPr>
        <w:jc w:val="both"/>
      </w:pPr>
    </w:p>
    <w:p w:rsidR="00F410DF" w:rsidRPr="000E3B6D" w:rsidRDefault="00F410DF" w:rsidP="00ED026E">
      <w:pPr>
        <w:numPr>
          <w:ilvl w:val="0"/>
          <w:numId w:val="12"/>
        </w:numPr>
        <w:ind w:left="426" w:hanging="710"/>
        <w:rPr>
          <w:b/>
          <w:sz w:val="28"/>
          <w:szCs w:val="28"/>
        </w:rPr>
      </w:pPr>
      <w:r w:rsidRPr="000E3B6D">
        <w:rPr>
          <w:b/>
          <w:sz w:val="28"/>
          <w:szCs w:val="28"/>
        </w:rPr>
        <w:t>Informácia o vývoji obce z pohľadu rozpočtovníctva</w:t>
      </w:r>
    </w:p>
    <w:p w:rsidR="005949C6" w:rsidRDefault="005949C6" w:rsidP="00FF5A0C">
      <w:pPr>
        <w:jc w:val="both"/>
      </w:pPr>
    </w:p>
    <w:p w:rsidR="0066437D" w:rsidRPr="00E272B1" w:rsidRDefault="0066437D" w:rsidP="0066437D">
      <w:pPr>
        <w:jc w:val="both"/>
        <w:rPr>
          <w:color w:val="000000"/>
        </w:rPr>
      </w:pPr>
      <w:r w:rsidRPr="00E272B1">
        <w:rPr>
          <w:color w:val="000000"/>
        </w:rPr>
        <w:t xml:space="preserve">Základným   nástrojom  finančného  hospodárenia  obce  bol   rozpočet   obce   na  rok   </w:t>
      </w:r>
      <w:r>
        <w:rPr>
          <w:color w:val="000000"/>
        </w:rPr>
        <w:t>2022</w:t>
      </w:r>
      <w:r w:rsidRPr="00E272B1">
        <w:rPr>
          <w:color w:val="000000"/>
        </w:rPr>
        <w:t xml:space="preserve">. Obec zostavila rozpočet podľa ustanovenia § 10 odsek 7) zákona č.583/2004 Z.z. o rozpočtových pravidlách územnej samosprávy a o zmene a doplnení niektorých zákonov v znení neskorších predpisov. </w:t>
      </w:r>
      <w:bookmarkStart w:id="7" w:name="OLE_LINK32"/>
      <w:bookmarkStart w:id="8" w:name="OLE_LINK33"/>
      <w:bookmarkStart w:id="9" w:name="OLE_LINK34"/>
      <w:r w:rsidRPr="00E272B1">
        <w:rPr>
          <w:color w:val="000000"/>
        </w:rPr>
        <w:t xml:space="preserve">Rozpočet obce na rok </w:t>
      </w:r>
      <w:r>
        <w:rPr>
          <w:color w:val="000000"/>
        </w:rPr>
        <w:t>2022</w:t>
      </w:r>
      <w:r w:rsidRPr="00E272B1">
        <w:rPr>
          <w:color w:val="000000"/>
        </w:rPr>
        <w:t xml:space="preserve"> bol zostavený ako vyrovnaný. Bežný rozpočet bol zostavený ako prebytkový</w:t>
      </w:r>
      <w:r>
        <w:rPr>
          <w:color w:val="000000"/>
        </w:rPr>
        <w:t xml:space="preserve">, </w:t>
      </w:r>
      <w:r w:rsidRPr="00E272B1">
        <w:rPr>
          <w:color w:val="000000"/>
        </w:rPr>
        <w:t xml:space="preserve">kapitálový </w:t>
      </w:r>
      <w:r>
        <w:rPr>
          <w:color w:val="000000"/>
        </w:rPr>
        <w:t>ako schodkový a rozpočet finančných operácií ako prebytkový</w:t>
      </w:r>
      <w:r w:rsidRPr="00E272B1">
        <w:rPr>
          <w:color w:val="000000"/>
        </w:rPr>
        <w:t>.</w:t>
      </w:r>
      <w:r>
        <w:rPr>
          <w:color w:val="000000"/>
        </w:rPr>
        <w:t xml:space="preserve"> Prebytok bežného rozpočtu bol určený na pokrytie časti výdavkov finančných operácií a prebytok rozpočtu finančných operácií vyrovnával schodok kapitálového rozpočtu.</w:t>
      </w:r>
    </w:p>
    <w:bookmarkEnd w:id="7"/>
    <w:bookmarkEnd w:id="8"/>
    <w:bookmarkEnd w:id="9"/>
    <w:p w:rsidR="0066437D" w:rsidRPr="00E272B1" w:rsidRDefault="0066437D" w:rsidP="0066437D">
      <w:pPr>
        <w:jc w:val="both"/>
        <w:rPr>
          <w:color w:val="000000"/>
        </w:rPr>
      </w:pPr>
    </w:p>
    <w:p w:rsidR="0066437D" w:rsidRDefault="0066437D" w:rsidP="0066437D">
      <w:pPr>
        <w:jc w:val="both"/>
        <w:rPr>
          <w:color w:val="000000"/>
        </w:rPr>
      </w:pPr>
      <w:bookmarkStart w:id="10" w:name="OLE_LINK41"/>
      <w:bookmarkStart w:id="11" w:name="OLE_LINK42"/>
      <w:r w:rsidRPr="00E272B1">
        <w:rPr>
          <w:color w:val="000000"/>
        </w:rPr>
        <w:t xml:space="preserve">Hospodárenie obce sa riadilo podľa schváleného rozpočtu na rok </w:t>
      </w:r>
      <w:r>
        <w:rPr>
          <w:color w:val="000000"/>
        </w:rPr>
        <w:t>2022</w:t>
      </w:r>
      <w:r w:rsidRPr="00E272B1">
        <w:rPr>
          <w:color w:val="000000"/>
        </w:rPr>
        <w:t>.</w:t>
      </w:r>
    </w:p>
    <w:p w:rsidR="0066437D" w:rsidRDefault="0066437D" w:rsidP="0066437D">
      <w:pPr>
        <w:jc w:val="both"/>
        <w:rPr>
          <w:color w:val="000000"/>
        </w:rPr>
      </w:pPr>
      <w:r w:rsidRPr="00E272B1">
        <w:rPr>
          <w:color w:val="000000"/>
        </w:rPr>
        <w:t xml:space="preserve"> </w:t>
      </w:r>
    </w:p>
    <w:bookmarkEnd w:id="10"/>
    <w:bookmarkEnd w:id="11"/>
    <w:p w:rsidR="0066437D" w:rsidRDefault="0066437D" w:rsidP="0066437D">
      <w:pPr>
        <w:pStyle w:val="Pismenka"/>
        <w:tabs>
          <w:tab w:val="clear" w:pos="426"/>
        </w:tabs>
        <w:rPr>
          <w:b w:val="0"/>
          <w:sz w:val="24"/>
          <w:szCs w:val="24"/>
          <w:lang w:val="sk-SK"/>
        </w:rPr>
      </w:pPr>
    </w:p>
    <w:p w:rsidR="0066437D" w:rsidRDefault="0066437D" w:rsidP="0066437D">
      <w:pPr>
        <w:jc w:val="both"/>
      </w:pPr>
      <w:r w:rsidRPr="0000016B">
        <w:t xml:space="preserve">Rozpočet obce na rok </w:t>
      </w:r>
      <w:r>
        <w:t>2022</w:t>
      </w:r>
      <w:r w:rsidRPr="0000016B">
        <w:t xml:space="preserve"> bol schválený dňa </w:t>
      </w:r>
      <w:r>
        <w:t>10</w:t>
      </w:r>
      <w:r w:rsidRPr="00E73C87">
        <w:t>.12.</w:t>
      </w:r>
      <w:r>
        <w:t>2021</w:t>
      </w:r>
      <w:r w:rsidRPr="00E73C87">
        <w:t xml:space="preserve"> uznesením číslo </w:t>
      </w:r>
      <w:r w:rsidRPr="00D5580F">
        <w:t>XVII/2021 č. 230</w:t>
      </w:r>
      <w:r>
        <w:t>.</w:t>
      </w:r>
    </w:p>
    <w:p w:rsidR="0066437D" w:rsidRDefault="0066437D" w:rsidP="0066437D">
      <w:pPr>
        <w:pStyle w:val="Pismenka"/>
        <w:tabs>
          <w:tab w:val="clear" w:pos="426"/>
        </w:tabs>
        <w:rPr>
          <w:b w:val="0"/>
          <w:sz w:val="24"/>
          <w:szCs w:val="24"/>
          <w:lang w:val="sk-SK"/>
        </w:rPr>
      </w:pPr>
      <w:r w:rsidRPr="0062576B">
        <w:rPr>
          <w:b w:val="0"/>
          <w:sz w:val="24"/>
          <w:szCs w:val="24"/>
          <w:lang w:val="sk-SK"/>
        </w:rPr>
        <w:t>(pozn.: CZ – cudzie zdroje; RO – rozpočtové opatrenie)</w:t>
      </w:r>
    </w:p>
    <w:p w:rsidR="0066437D" w:rsidRDefault="0066437D" w:rsidP="0066437D">
      <w:pPr>
        <w:jc w:val="both"/>
      </w:pPr>
    </w:p>
    <w:p w:rsidR="0066437D" w:rsidRDefault="0066437D" w:rsidP="0066437D">
      <w:pPr>
        <w:pStyle w:val="Pismenka"/>
        <w:tabs>
          <w:tab w:val="clear" w:pos="426"/>
        </w:tabs>
        <w:rPr>
          <w:b w:val="0"/>
          <w:sz w:val="24"/>
          <w:szCs w:val="24"/>
        </w:rPr>
      </w:pPr>
    </w:p>
    <w:tbl>
      <w:tblPr>
        <w:tblW w:w="10206" w:type="dxa"/>
        <w:tblInd w:w="70" w:type="dxa"/>
        <w:tblCellMar>
          <w:left w:w="70" w:type="dxa"/>
          <w:right w:w="70" w:type="dxa"/>
        </w:tblCellMar>
        <w:tblLook w:val="04A0" w:firstRow="1" w:lastRow="0" w:firstColumn="1" w:lastColumn="0" w:noHBand="0" w:noVBand="1"/>
      </w:tblPr>
      <w:tblGrid>
        <w:gridCol w:w="1840"/>
        <w:gridCol w:w="2240"/>
        <w:gridCol w:w="5276"/>
        <w:gridCol w:w="850"/>
      </w:tblGrid>
      <w:tr w:rsidR="0066437D" w:rsidRPr="00D5580F" w:rsidTr="00E105EF">
        <w:trPr>
          <w:trHeight w:val="255"/>
        </w:trPr>
        <w:tc>
          <w:tcPr>
            <w:tcW w:w="1840" w:type="dxa"/>
            <w:tcBorders>
              <w:top w:val="nil"/>
              <w:left w:val="nil"/>
              <w:bottom w:val="nil"/>
              <w:right w:val="nil"/>
            </w:tcBorders>
            <w:shd w:val="clear" w:color="auto" w:fill="auto"/>
            <w:noWrap/>
            <w:vAlign w:val="bottom"/>
            <w:hideMark/>
          </w:tcPr>
          <w:p w:rsidR="0066437D" w:rsidRPr="00D5580F" w:rsidRDefault="0066437D" w:rsidP="00E105EF">
            <w:pPr>
              <w:jc w:val="center"/>
              <w:rPr>
                <w:rFonts w:ascii="Calibri" w:hAnsi="Calibri" w:cs="Calibri"/>
                <w:b/>
                <w:bCs/>
                <w:color w:val="000000"/>
              </w:rPr>
            </w:pPr>
            <w:r w:rsidRPr="00D5580F">
              <w:rPr>
                <w:rFonts w:ascii="Calibri" w:hAnsi="Calibri" w:cs="Calibri"/>
                <w:b/>
                <w:bCs/>
                <w:color w:val="000000"/>
              </w:rPr>
              <w:t>Zmena k dátumu</w:t>
            </w:r>
          </w:p>
        </w:tc>
        <w:tc>
          <w:tcPr>
            <w:tcW w:w="2240" w:type="dxa"/>
            <w:tcBorders>
              <w:top w:val="nil"/>
              <w:left w:val="nil"/>
              <w:bottom w:val="nil"/>
              <w:right w:val="nil"/>
            </w:tcBorders>
            <w:shd w:val="clear" w:color="auto" w:fill="auto"/>
            <w:noWrap/>
            <w:vAlign w:val="bottom"/>
            <w:hideMark/>
          </w:tcPr>
          <w:p w:rsidR="0066437D" w:rsidRPr="00D5580F" w:rsidRDefault="0066437D" w:rsidP="00E105EF">
            <w:pPr>
              <w:jc w:val="center"/>
              <w:rPr>
                <w:rFonts w:ascii="Calibri" w:hAnsi="Calibri" w:cs="Calibri"/>
                <w:b/>
                <w:bCs/>
                <w:color w:val="000000"/>
              </w:rPr>
            </w:pPr>
            <w:r w:rsidRPr="00D5580F">
              <w:rPr>
                <w:rFonts w:ascii="Calibri" w:hAnsi="Calibri" w:cs="Calibri"/>
                <w:b/>
                <w:bCs/>
                <w:color w:val="000000"/>
              </w:rPr>
              <w:t>Doklad</w:t>
            </w:r>
          </w:p>
        </w:tc>
        <w:tc>
          <w:tcPr>
            <w:tcW w:w="6126" w:type="dxa"/>
            <w:gridSpan w:val="2"/>
            <w:tcBorders>
              <w:top w:val="nil"/>
              <w:left w:val="nil"/>
              <w:bottom w:val="nil"/>
              <w:right w:val="nil"/>
            </w:tcBorders>
            <w:shd w:val="clear" w:color="auto" w:fill="auto"/>
            <w:noWrap/>
            <w:vAlign w:val="bottom"/>
            <w:hideMark/>
          </w:tcPr>
          <w:p w:rsidR="0066437D" w:rsidRPr="00D5580F" w:rsidRDefault="0066437D" w:rsidP="00E105EF">
            <w:pPr>
              <w:jc w:val="center"/>
              <w:rPr>
                <w:rFonts w:ascii="Calibri" w:hAnsi="Calibri" w:cs="Calibri"/>
                <w:b/>
                <w:bCs/>
                <w:color w:val="000000"/>
              </w:rPr>
            </w:pPr>
            <w:r w:rsidRPr="00D5580F">
              <w:rPr>
                <w:rFonts w:ascii="Calibri" w:hAnsi="Calibri" w:cs="Calibri"/>
                <w:b/>
                <w:bCs/>
                <w:color w:val="000000"/>
              </w:rPr>
              <w:t>Popis</w:t>
            </w:r>
          </w:p>
        </w:tc>
      </w:tr>
      <w:tr w:rsidR="0066437D" w:rsidRPr="009B7122" w:rsidTr="00E105EF">
        <w:trPr>
          <w:gridAfter w:val="1"/>
          <w:wAfter w:w="850" w:type="dxa"/>
          <w:trHeight w:val="255"/>
        </w:trPr>
        <w:tc>
          <w:tcPr>
            <w:tcW w:w="1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28.03.2022</w:t>
            </w:r>
          </w:p>
        </w:tc>
        <w:tc>
          <w:tcPr>
            <w:tcW w:w="2240" w:type="dxa"/>
            <w:tcBorders>
              <w:top w:val="single" w:sz="4" w:space="0" w:color="auto"/>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single" w:sz="4" w:space="0" w:color="auto"/>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30.03.2022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31.03.2022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 škola</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09.06.2022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rozpočtu</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č. XIX/2022 č. 260</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20.06.2022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28.06.2022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29.06.2022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30.06.2022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 škola</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25.08.2022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rozpočtu</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XX/2022 č. 280</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20.09.2022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29.09.2022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30.09.2022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 škola</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21.10.2022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rozpočtu</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XXI/2022 č. 292</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31.10.2022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01.12.2022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19.12.2022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23.12.2022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starostka obce</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Uznesenie VII/2007 bod B ods.4 zo dňa 28.9.2007</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29.12.2022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r w:rsidR="0066437D" w:rsidRPr="009B7122" w:rsidTr="00E105EF">
        <w:trPr>
          <w:gridAfter w:val="1"/>
          <w:wAfter w:w="850" w:type="dxa"/>
          <w:trHeight w:val="25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31.12.2022</w:t>
            </w:r>
          </w:p>
        </w:tc>
        <w:tc>
          <w:tcPr>
            <w:tcW w:w="2240"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Zmena CZ škola</w:t>
            </w:r>
          </w:p>
        </w:tc>
        <w:tc>
          <w:tcPr>
            <w:tcW w:w="5276" w:type="dxa"/>
            <w:tcBorders>
              <w:top w:val="nil"/>
              <w:left w:val="nil"/>
              <w:bottom w:val="single" w:sz="4" w:space="0" w:color="auto"/>
              <w:right w:val="single" w:sz="4" w:space="0" w:color="auto"/>
            </w:tcBorders>
            <w:shd w:val="clear" w:color="auto" w:fill="auto"/>
            <w:noWrap/>
            <w:vAlign w:val="bottom"/>
            <w:hideMark/>
          </w:tcPr>
          <w:p w:rsidR="0066437D" w:rsidRPr="009B7122" w:rsidRDefault="0066437D" w:rsidP="00E105EF">
            <w:pPr>
              <w:rPr>
                <w:rFonts w:ascii="Calibri" w:hAnsi="Calibri" w:cs="Calibri"/>
                <w:color w:val="000000"/>
                <w:sz w:val="20"/>
                <w:szCs w:val="20"/>
              </w:rPr>
            </w:pPr>
            <w:r w:rsidRPr="009B7122">
              <w:rPr>
                <w:rFonts w:ascii="Calibri" w:hAnsi="Calibri" w:cs="Calibri"/>
                <w:color w:val="000000"/>
                <w:sz w:val="20"/>
                <w:szCs w:val="20"/>
              </w:rPr>
              <w:t>RO v zmysle § 14 ods. 1 zákona 583/2004 Z.z</w:t>
            </w:r>
          </w:p>
        </w:tc>
      </w:tr>
    </w:tbl>
    <w:p w:rsidR="00756DAA" w:rsidRDefault="00756DAA" w:rsidP="00756DAA">
      <w:pPr>
        <w:jc w:val="both"/>
        <w:rPr>
          <w:color w:val="FF0000"/>
        </w:rPr>
      </w:pPr>
    </w:p>
    <w:p w:rsidR="005D690B" w:rsidRDefault="00756DAA" w:rsidP="000E3B6D">
      <w:pPr>
        <w:numPr>
          <w:ilvl w:val="1"/>
          <w:numId w:val="12"/>
        </w:numPr>
        <w:spacing w:line="360" w:lineRule="auto"/>
        <w:ind w:left="426" w:hanging="426"/>
        <w:jc w:val="both"/>
        <w:rPr>
          <w:b/>
        </w:rPr>
      </w:pPr>
      <w:r>
        <w:rPr>
          <w:b/>
        </w:rPr>
        <w:t>Výsledok</w:t>
      </w:r>
      <w:r w:rsidR="000E3B6D" w:rsidRPr="006A14DE">
        <w:rPr>
          <w:b/>
        </w:rPr>
        <w:t xml:space="preserve"> rozpočtového hospodárenia za rok </w:t>
      </w:r>
      <w:r w:rsidR="0066437D">
        <w:rPr>
          <w:b/>
        </w:rPr>
        <w:t>2022</w:t>
      </w:r>
    </w:p>
    <w:tbl>
      <w:tblPr>
        <w:tblW w:w="9223" w:type="dxa"/>
        <w:tblInd w:w="137" w:type="dxa"/>
        <w:tblCellMar>
          <w:left w:w="70" w:type="dxa"/>
          <w:right w:w="70" w:type="dxa"/>
        </w:tblCellMar>
        <w:tblLook w:val="04A0" w:firstRow="1" w:lastRow="0" w:firstColumn="1" w:lastColumn="0" w:noHBand="0" w:noVBand="1"/>
      </w:tblPr>
      <w:tblGrid>
        <w:gridCol w:w="5583"/>
        <w:gridCol w:w="3640"/>
      </w:tblGrid>
      <w:tr w:rsidR="0066437D" w:rsidTr="0036445C">
        <w:trPr>
          <w:trHeight w:val="315"/>
        </w:trPr>
        <w:tc>
          <w:tcPr>
            <w:tcW w:w="558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66437D" w:rsidRDefault="0066437D">
            <w:pPr>
              <w:jc w:val="center"/>
              <w:rPr>
                <w:b/>
                <w:bCs/>
                <w:color w:val="000000"/>
              </w:rPr>
            </w:pPr>
            <w:r>
              <w:rPr>
                <w:b/>
                <w:bCs/>
                <w:color w:val="000000"/>
              </w:rPr>
              <w:t>Hospodárenie obce</w:t>
            </w:r>
          </w:p>
        </w:tc>
        <w:tc>
          <w:tcPr>
            <w:tcW w:w="3640" w:type="dxa"/>
            <w:tcBorders>
              <w:top w:val="single" w:sz="4" w:space="0" w:color="auto"/>
              <w:left w:val="nil"/>
              <w:bottom w:val="single" w:sz="4" w:space="0" w:color="auto"/>
              <w:right w:val="single" w:sz="4" w:space="0" w:color="auto"/>
            </w:tcBorders>
            <w:shd w:val="clear" w:color="000000" w:fill="D9D9D9"/>
            <w:vAlign w:val="center"/>
            <w:hideMark/>
          </w:tcPr>
          <w:p w:rsidR="0066437D" w:rsidRDefault="0066437D">
            <w:pPr>
              <w:jc w:val="center"/>
              <w:rPr>
                <w:b/>
                <w:bCs/>
                <w:color w:val="000000"/>
              </w:rPr>
            </w:pPr>
            <w:r>
              <w:rPr>
                <w:b/>
                <w:bCs/>
                <w:color w:val="000000"/>
              </w:rPr>
              <w:t>Skutočnosť k 31.12.2022</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rPr>
                <w:rFonts w:ascii="Arial" w:hAnsi="Arial" w:cs="Arial"/>
                <w:sz w:val="20"/>
                <w:szCs w:val="20"/>
              </w:rPr>
            </w:pPr>
            <w:r>
              <w:rPr>
                <w:rFonts w:ascii="Arial" w:hAnsi="Arial" w:cs="Arial"/>
                <w:sz w:val="20"/>
                <w:szCs w:val="20"/>
              </w:rPr>
              <w:t> </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000000" w:fill="FCD5B4"/>
            <w:vAlign w:val="center"/>
            <w:hideMark/>
          </w:tcPr>
          <w:p w:rsidR="0066437D" w:rsidRDefault="0066437D">
            <w:pPr>
              <w:rPr>
                <w:color w:val="000000"/>
                <w:sz w:val="20"/>
                <w:szCs w:val="20"/>
              </w:rPr>
            </w:pPr>
            <w:r>
              <w:rPr>
                <w:color w:val="000000"/>
                <w:sz w:val="20"/>
                <w:szCs w:val="20"/>
              </w:rPr>
              <w:t>Bežné  príjmy spolu</w:t>
            </w:r>
          </w:p>
        </w:tc>
        <w:tc>
          <w:tcPr>
            <w:tcW w:w="3640" w:type="dxa"/>
            <w:tcBorders>
              <w:top w:val="nil"/>
              <w:left w:val="nil"/>
              <w:bottom w:val="single" w:sz="4" w:space="0" w:color="auto"/>
              <w:right w:val="single" w:sz="4" w:space="0" w:color="auto"/>
            </w:tcBorders>
            <w:shd w:val="clear" w:color="000000" w:fill="FCD5B4"/>
            <w:vAlign w:val="center"/>
            <w:hideMark/>
          </w:tcPr>
          <w:p w:rsidR="0066437D" w:rsidRDefault="0066437D">
            <w:pPr>
              <w:jc w:val="right"/>
              <w:rPr>
                <w:b/>
                <w:bCs/>
                <w:color w:val="000000"/>
                <w:sz w:val="20"/>
                <w:szCs w:val="20"/>
              </w:rPr>
            </w:pPr>
            <w:r>
              <w:rPr>
                <w:b/>
                <w:bCs/>
                <w:color w:val="000000"/>
                <w:sz w:val="20"/>
                <w:szCs w:val="20"/>
              </w:rPr>
              <w:t>1 798 144,06</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z toho : bežné príjmy obce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i/>
                <w:iCs/>
                <w:color w:val="000000"/>
                <w:sz w:val="20"/>
                <w:szCs w:val="20"/>
              </w:rPr>
            </w:pPr>
            <w:r>
              <w:rPr>
                <w:i/>
                <w:iCs/>
                <w:color w:val="000000"/>
                <w:sz w:val="20"/>
                <w:szCs w:val="20"/>
              </w:rPr>
              <w:t>1 715 873,67</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             bežné príjmy RO</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i/>
                <w:iCs/>
                <w:color w:val="000000"/>
                <w:sz w:val="20"/>
                <w:szCs w:val="20"/>
              </w:rPr>
            </w:pPr>
            <w:r>
              <w:rPr>
                <w:i/>
                <w:iCs/>
                <w:color w:val="000000"/>
                <w:sz w:val="20"/>
                <w:szCs w:val="20"/>
              </w:rPr>
              <w:t>82 270,39</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000000" w:fill="FCD5B4"/>
            <w:vAlign w:val="center"/>
            <w:hideMark/>
          </w:tcPr>
          <w:p w:rsidR="0066437D" w:rsidRDefault="0066437D">
            <w:pPr>
              <w:rPr>
                <w:color w:val="000000"/>
                <w:sz w:val="20"/>
                <w:szCs w:val="20"/>
              </w:rPr>
            </w:pPr>
            <w:r>
              <w:rPr>
                <w:color w:val="000000"/>
                <w:sz w:val="20"/>
                <w:szCs w:val="20"/>
              </w:rPr>
              <w:t>Bežné výdavky spolu</w:t>
            </w:r>
          </w:p>
        </w:tc>
        <w:tc>
          <w:tcPr>
            <w:tcW w:w="3640" w:type="dxa"/>
            <w:tcBorders>
              <w:top w:val="nil"/>
              <w:left w:val="nil"/>
              <w:bottom w:val="single" w:sz="4" w:space="0" w:color="auto"/>
              <w:right w:val="single" w:sz="4" w:space="0" w:color="auto"/>
            </w:tcBorders>
            <w:shd w:val="clear" w:color="000000" w:fill="FCD5B4"/>
            <w:vAlign w:val="center"/>
            <w:hideMark/>
          </w:tcPr>
          <w:p w:rsidR="0066437D" w:rsidRDefault="0066437D">
            <w:pPr>
              <w:jc w:val="right"/>
              <w:rPr>
                <w:b/>
                <w:bCs/>
                <w:color w:val="000000"/>
                <w:sz w:val="20"/>
                <w:szCs w:val="20"/>
              </w:rPr>
            </w:pPr>
            <w:r>
              <w:rPr>
                <w:b/>
                <w:bCs/>
                <w:color w:val="000000"/>
                <w:sz w:val="20"/>
                <w:szCs w:val="20"/>
              </w:rPr>
              <w:t>1 576 226,86</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z toho : bežné výdavky  obce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i/>
                <w:iCs/>
                <w:color w:val="000000"/>
                <w:sz w:val="20"/>
                <w:szCs w:val="20"/>
              </w:rPr>
            </w:pPr>
            <w:r>
              <w:rPr>
                <w:i/>
                <w:iCs/>
                <w:color w:val="000000"/>
                <w:sz w:val="20"/>
                <w:szCs w:val="20"/>
              </w:rPr>
              <w:t>585 684,26</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             bežné výdavky  RO</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i/>
                <w:iCs/>
                <w:color w:val="000000"/>
                <w:sz w:val="20"/>
                <w:szCs w:val="20"/>
              </w:rPr>
            </w:pPr>
            <w:r>
              <w:rPr>
                <w:i/>
                <w:iCs/>
                <w:color w:val="000000"/>
                <w:sz w:val="20"/>
                <w:szCs w:val="20"/>
              </w:rPr>
              <w:t>990 542,60</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D8E4BC"/>
            <w:vAlign w:val="center"/>
            <w:hideMark/>
          </w:tcPr>
          <w:p w:rsidR="0066437D" w:rsidRDefault="0066437D">
            <w:pPr>
              <w:rPr>
                <w:b/>
                <w:bCs/>
                <w:i/>
                <w:iCs/>
                <w:color w:val="000000"/>
                <w:sz w:val="20"/>
                <w:szCs w:val="20"/>
              </w:rPr>
            </w:pPr>
            <w:r>
              <w:rPr>
                <w:b/>
                <w:bCs/>
                <w:i/>
                <w:iCs/>
                <w:color w:val="000000"/>
                <w:sz w:val="20"/>
                <w:szCs w:val="20"/>
              </w:rPr>
              <w:t>Bežný rozpočet</w:t>
            </w:r>
          </w:p>
        </w:tc>
        <w:tc>
          <w:tcPr>
            <w:tcW w:w="3640" w:type="dxa"/>
            <w:tcBorders>
              <w:top w:val="nil"/>
              <w:left w:val="nil"/>
              <w:bottom w:val="single" w:sz="4" w:space="0" w:color="auto"/>
              <w:right w:val="single" w:sz="4" w:space="0" w:color="auto"/>
            </w:tcBorders>
            <w:shd w:val="clear" w:color="000000" w:fill="D8E4BC"/>
            <w:vAlign w:val="center"/>
            <w:hideMark/>
          </w:tcPr>
          <w:p w:rsidR="0066437D" w:rsidRDefault="0066437D">
            <w:pPr>
              <w:jc w:val="right"/>
              <w:rPr>
                <w:color w:val="000000"/>
                <w:sz w:val="20"/>
                <w:szCs w:val="20"/>
              </w:rPr>
            </w:pPr>
            <w:r>
              <w:rPr>
                <w:color w:val="000000"/>
                <w:sz w:val="20"/>
                <w:szCs w:val="20"/>
              </w:rPr>
              <w:t>221 917,20</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000000" w:fill="FCD5B4"/>
            <w:vAlign w:val="center"/>
            <w:hideMark/>
          </w:tcPr>
          <w:p w:rsidR="0066437D" w:rsidRDefault="0066437D">
            <w:pPr>
              <w:rPr>
                <w:color w:val="000000"/>
                <w:sz w:val="20"/>
                <w:szCs w:val="20"/>
              </w:rPr>
            </w:pPr>
            <w:r>
              <w:rPr>
                <w:color w:val="000000"/>
                <w:sz w:val="20"/>
                <w:szCs w:val="20"/>
              </w:rPr>
              <w:t>Kapitálové  príjmy spolu</w:t>
            </w:r>
          </w:p>
        </w:tc>
        <w:tc>
          <w:tcPr>
            <w:tcW w:w="3640" w:type="dxa"/>
            <w:tcBorders>
              <w:top w:val="nil"/>
              <w:left w:val="nil"/>
              <w:bottom w:val="single" w:sz="4" w:space="0" w:color="auto"/>
              <w:right w:val="single" w:sz="4" w:space="0" w:color="auto"/>
            </w:tcBorders>
            <w:shd w:val="clear" w:color="000000" w:fill="FCD5B4"/>
            <w:vAlign w:val="center"/>
            <w:hideMark/>
          </w:tcPr>
          <w:p w:rsidR="0066437D" w:rsidRDefault="0066437D">
            <w:pPr>
              <w:jc w:val="right"/>
              <w:rPr>
                <w:b/>
                <w:bCs/>
                <w:color w:val="000000"/>
                <w:sz w:val="20"/>
                <w:szCs w:val="20"/>
              </w:rPr>
            </w:pPr>
            <w:r>
              <w:rPr>
                <w:b/>
                <w:bCs/>
                <w:color w:val="000000"/>
                <w:sz w:val="20"/>
                <w:szCs w:val="20"/>
              </w:rPr>
              <w:t>100 062,00</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z toho : kapitálové  príjmy obce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100 062,00</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             kapitálové  príjmy RO</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0,00</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000000" w:fill="FCD5B4"/>
            <w:vAlign w:val="center"/>
            <w:hideMark/>
          </w:tcPr>
          <w:p w:rsidR="0066437D" w:rsidRDefault="0066437D">
            <w:pPr>
              <w:rPr>
                <w:color w:val="000000"/>
                <w:sz w:val="20"/>
                <w:szCs w:val="20"/>
              </w:rPr>
            </w:pPr>
            <w:r>
              <w:rPr>
                <w:color w:val="000000"/>
                <w:sz w:val="20"/>
                <w:szCs w:val="20"/>
              </w:rPr>
              <w:t>Kapitálové  výdavky spolu</w:t>
            </w:r>
          </w:p>
        </w:tc>
        <w:tc>
          <w:tcPr>
            <w:tcW w:w="3640" w:type="dxa"/>
            <w:tcBorders>
              <w:top w:val="nil"/>
              <w:left w:val="nil"/>
              <w:bottom w:val="single" w:sz="4" w:space="0" w:color="auto"/>
              <w:right w:val="single" w:sz="4" w:space="0" w:color="auto"/>
            </w:tcBorders>
            <w:shd w:val="clear" w:color="000000" w:fill="FCD5B4"/>
            <w:vAlign w:val="center"/>
            <w:hideMark/>
          </w:tcPr>
          <w:p w:rsidR="0066437D" w:rsidRDefault="0066437D">
            <w:pPr>
              <w:jc w:val="right"/>
              <w:rPr>
                <w:b/>
                <w:bCs/>
                <w:color w:val="000000"/>
                <w:sz w:val="20"/>
                <w:szCs w:val="20"/>
              </w:rPr>
            </w:pPr>
            <w:r>
              <w:rPr>
                <w:b/>
                <w:bCs/>
                <w:color w:val="000000"/>
                <w:sz w:val="20"/>
                <w:szCs w:val="20"/>
              </w:rPr>
              <w:t>281 726,14</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z toho : kapitálové  výdavky  obce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i/>
                <w:iCs/>
                <w:color w:val="000000"/>
                <w:sz w:val="20"/>
                <w:szCs w:val="20"/>
              </w:rPr>
            </w:pPr>
            <w:r>
              <w:rPr>
                <w:i/>
                <w:iCs/>
                <w:color w:val="000000"/>
                <w:sz w:val="20"/>
                <w:szCs w:val="20"/>
              </w:rPr>
              <w:t>211 717,13</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             kapitálové  výdavky  RO</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70 009,01</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D8E4BC"/>
            <w:vAlign w:val="center"/>
            <w:hideMark/>
          </w:tcPr>
          <w:p w:rsidR="0066437D" w:rsidRDefault="0066437D">
            <w:pPr>
              <w:rPr>
                <w:b/>
                <w:bCs/>
                <w:i/>
                <w:iCs/>
                <w:color w:val="000000"/>
                <w:sz w:val="20"/>
                <w:szCs w:val="20"/>
              </w:rPr>
            </w:pPr>
            <w:r>
              <w:rPr>
                <w:b/>
                <w:bCs/>
                <w:i/>
                <w:iCs/>
                <w:color w:val="000000"/>
                <w:sz w:val="20"/>
                <w:szCs w:val="20"/>
              </w:rPr>
              <w:t xml:space="preserve">Kapitálový rozpočet </w:t>
            </w:r>
          </w:p>
        </w:tc>
        <w:tc>
          <w:tcPr>
            <w:tcW w:w="3640" w:type="dxa"/>
            <w:tcBorders>
              <w:top w:val="nil"/>
              <w:left w:val="nil"/>
              <w:bottom w:val="single" w:sz="4" w:space="0" w:color="auto"/>
              <w:right w:val="single" w:sz="4" w:space="0" w:color="auto"/>
            </w:tcBorders>
            <w:shd w:val="clear" w:color="000000" w:fill="D8E4BC"/>
            <w:vAlign w:val="center"/>
            <w:hideMark/>
          </w:tcPr>
          <w:p w:rsidR="0066437D" w:rsidRDefault="0066437D">
            <w:pPr>
              <w:jc w:val="right"/>
              <w:rPr>
                <w:color w:val="000000"/>
                <w:sz w:val="20"/>
                <w:szCs w:val="20"/>
              </w:rPr>
            </w:pPr>
            <w:r>
              <w:rPr>
                <w:color w:val="000000"/>
                <w:sz w:val="20"/>
                <w:szCs w:val="20"/>
              </w:rPr>
              <w:t>-181 664,14</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DDD9C3"/>
            <w:vAlign w:val="center"/>
            <w:hideMark/>
          </w:tcPr>
          <w:p w:rsidR="0066437D" w:rsidRDefault="0066437D">
            <w:pPr>
              <w:rPr>
                <w:b/>
                <w:bCs/>
                <w:i/>
                <w:iCs/>
                <w:color w:val="000000"/>
                <w:sz w:val="20"/>
                <w:szCs w:val="20"/>
              </w:rPr>
            </w:pPr>
            <w:r>
              <w:rPr>
                <w:b/>
                <w:bCs/>
                <w:i/>
                <w:iCs/>
                <w:color w:val="000000"/>
                <w:sz w:val="20"/>
                <w:szCs w:val="20"/>
              </w:rPr>
              <w:t>Prebytok/schodok bežného a kapitálového rozpočtu</w:t>
            </w:r>
          </w:p>
        </w:tc>
        <w:tc>
          <w:tcPr>
            <w:tcW w:w="3640" w:type="dxa"/>
            <w:tcBorders>
              <w:top w:val="nil"/>
              <w:left w:val="nil"/>
              <w:bottom w:val="single" w:sz="4" w:space="0" w:color="auto"/>
              <w:right w:val="single" w:sz="4" w:space="0" w:color="auto"/>
            </w:tcBorders>
            <w:shd w:val="clear" w:color="000000" w:fill="DDD9C3"/>
            <w:vAlign w:val="center"/>
            <w:hideMark/>
          </w:tcPr>
          <w:p w:rsidR="0066437D" w:rsidRDefault="0066437D">
            <w:pPr>
              <w:jc w:val="right"/>
              <w:rPr>
                <w:b/>
                <w:bCs/>
                <w:color w:val="000000"/>
                <w:sz w:val="20"/>
                <w:szCs w:val="20"/>
              </w:rPr>
            </w:pPr>
            <w:r>
              <w:rPr>
                <w:b/>
                <w:bCs/>
                <w:color w:val="000000"/>
                <w:sz w:val="20"/>
                <w:szCs w:val="20"/>
              </w:rPr>
              <w:t>40 253,06</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FFFFFF"/>
            <w:vAlign w:val="center"/>
            <w:hideMark/>
          </w:tcPr>
          <w:p w:rsidR="0066437D" w:rsidRDefault="0066437D">
            <w:pPr>
              <w:rPr>
                <w:b/>
                <w:bCs/>
                <w:i/>
                <w:iCs/>
                <w:color w:val="000000"/>
                <w:sz w:val="20"/>
                <w:szCs w:val="20"/>
              </w:rPr>
            </w:pPr>
            <w:r>
              <w:rPr>
                <w:b/>
                <w:bCs/>
                <w:i/>
                <w:iCs/>
                <w:color w:val="000000"/>
                <w:sz w:val="20"/>
                <w:szCs w:val="20"/>
              </w:rPr>
              <w:t>Vylúčenie z prebytku</w:t>
            </w:r>
          </w:p>
        </w:tc>
        <w:tc>
          <w:tcPr>
            <w:tcW w:w="3640" w:type="dxa"/>
            <w:tcBorders>
              <w:top w:val="nil"/>
              <w:left w:val="nil"/>
              <w:bottom w:val="single" w:sz="4" w:space="0" w:color="auto"/>
              <w:right w:val="single" w:sz="4" w:space="0" w:color="auto"/>
            </w:tcBorders>
            <w:shd w:val="clear" w:color="000000" w:fill="FFFFFF"/>
            <w:vAlign w:val="center"/>
            <w:hideMark/>
          </w:tcPr>
          <w:p w:rsidR="0066437D" w:rsidRDefault="0066437D">
            <w:pPr>
              <w:jc w:val="right"/>
              <w:rPr>
                <w:color w:val="000000"/>
                <w:sz w:val="20"/>
                <w:szCs w:val="20"/>
              </w:rPr>
            </w:pPr>
            <w:r>
              <w:rPr>
                <w:color w:val="000000"/>
                <w:sz w:val="20"/>
                <w:szCs w:val="20"/>
              </w:rPr>
              <w:t>-88 331,88</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FFFF00"/>
            <w:vAlign w:val="center"/>
            <w:hideMark/>
          </w:tcPr>
          <w:p w:rsidR="0066437D" w:rsidRDefault="0066437D">
            <w:pPr>
              <w:rPr>
                <w:b/>
                <w:bCs/>
                <w:i/>
                <w:iCs/>
                <w:color w:val="000000"/>
                <w:sz w:val="20"/>
                <w:szCs w:val="20"/>
              </w:rPr>
            </w:pPr>
            <w:r>
              <w:rPr>
                <w:b/>
                <w:bCs/>
                <w:i/>
                <w:iCs/>
                <w:color w:val="000000"/>
                <w:sz w:val="20"/>
                <w:szCs w:val="20"/>
              </w:rPr>
              <w:t>Upravený prebytok/schodok bežného a kapitálového rozpočtu</w:t>
            </w:r>
          </w:p>
        </w:tc>
        <w:tc>
          <w:tcPr>
            <w:tcW w:w="3640" w:type="dxa"/>
            <w:tcBorders>
              <w:top w:val="nil"/>
              <w:left w:val="nil"/>
              <w:bottom w:val="single" w:sz="4" w:space="0" w:color="auto"/>
              <w:right w:val="single" w:sz="4" w:space="0" w:color="auto"/>
            </w:tcBorders>
            <w:shd w:val="clear" w:color="000000" w:fill="FFFF00"/>
            <w:vAlign w:val="center"/>
            <w:hideMark/>
          </w:tcPr>
          <w:p w:rsidR="0066437D" w:rsidRDefault="0066437D">
            <w:pPr>
              <w:jc w:val="right"/>
              <w:rPr>
                <w:color w:val="000000"/>
                <w:sz w:val="20"/>
                <w:szCs w:val="20"/>
              </w:rPr>
            </w:pPr>
            <w:r>
              <w:rPr>
                <w:color w:val="000000"/>
                <w:sz w:val="20"/>
                <w:szCs w:val="20"/>
              </w:rPr>
              <w:t>-48 078,82</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000000" w:fill="FCD5B4"/>
            <w:vAlign w:val="center"/>
            <w:hideMark/>
          </w:tcPr>
          <w:p w:rsidR="0066437D" w:rsidRDefault="0066437D">
            <w:pPr>
              <w:rPr>
                <w:color w:val="000000"/>
                <w:sz w:val="20"/>
                <w:szCs w:val="20"/>
              </w:rPr>
            </w:pPr>
            <w:r>
              <w:rPr>
                <w:color w:val="000000"/>
                <w:sz w:val="20"/>
                <w:szCs w:val="20"/>
              </w:rPr>
              <w:t>Príjmy z finančných operácií spolu</w:t>
            </w:r>
          </w:p>
        </w:tc>
        <w:tc>
          <w:tcPr>
            <w:tcW w:w="3640" w:type="dxa"/>
            <w:tcBorders>
              <w:top w:val="nil"/>
              <w:left w:val="nil"/>
              <w:bottom w:val="single" w:sz="4" w:space="0" w:color="auto"/>
              <w:right w:val="single" w:sz="4" w:space="0" w:color="auto"/>
            </w:tcBorders>
            <w:shd w:val="clear" w:color="000000" w:fill="FCD5B4"/>
            <w:vAlign w:val="center"/>
            <w:hideMark/>
          </w:tcPr>
          <w:p w:rsidR="0066437D" w:rsidRDefault="0066437D">
            <w:pPr>
              <w:jc w:val="right"/>
              <w:rPr>
                <w:i/>
                <w:iCs/>
                <w:color w:val="000000"/>
                <w:sz w:val="20"/>
                <w:szCs w:val="20"/>
              </w:rPr>
            </w:pPr>
            <w:r>
              <w:rPr>
                <w:i/>
                <w:iCs/>
                <w:color w:val="000000"/>
                <w:sz w:val="20"/>
                <w:szCs w:val="20"/>
              </w:rPr>
              <w:t>293 451,82</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z toho : príjmy FO obce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283 155,56</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 xml:space="preserve">              príjmy FO RO</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10 296,26</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000000" w:fill="FCD5B4"/>
            <w:vAlign w:val="center"/>
            <w:hideMark/>
          </w:tcPr>
          <w:p w:rsidR="0066437D" w:rsidRDefault="0066437D">
            <w:pPr>
              <w:rPr>
                <w:color w:val="000000"/>
                <w:sz w:val="20"/>
                <w:szCs w:val="20"/>
              </w:rPr>
            </w:pPr>
            <w:r>
              <w:rPr>
                <w:color w:val="000000"/>
                <w:sz w:val="20"/>
                <w:szCs w:val="20"/>
              </w:rPr>
              <w:t>Výdavky z finančných operácií</w:t>
            </w:r>
          </w:p>
        </w:tc>
        <w:tc>
          <w:tcPr>
            <w:tcW w:w="3640" w:type="dxa"/>
            <w:tcBorders>
              <w:top w:val="nil"/>
              <w:left w:val="nil"/>
              <w:bottom w:val="single" w:sz="4" w:space="0" w:color="auto"/>
              <w:right w:val="single" w:sz="4" w:space="0" w:color="auto"/>
            </w:tcBorders>
            <w:shd w:val="clear" w:color="000000" w:fill="FCD5B4"/>
            <w:vAlign w:val="center"/>
            <w:hideMark/>
          </w:tcPr>
          <w:p w:rsidR="0066437D" w:rsidRDefault="0066437D">
            <w:pPr>
              <w:jc w:val="right"/>
              <w:rPr>
                <w:i/>
                <w:iCs/>
                <w:color w:val="000000"/>
                <w:sz w:val="20"/>
                <w:szCs w:val="20"/>
              </w:rPr>
            </w:pPr>
            <w:r>
              <w:rPr>
                <w:i/>
                <w:iCs/>
                <w:color w:val="000000"/>
                <w:sz w:val="20"/>
                <w:szCs w:val="20"/>
              </w:rPr>
              <w:t>119 116,47</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D8E4BC"/>
            <w:vAlign w:val="center"/>
            <w:hideMark/>
          </w:tcPr>
          <w:p w:rsidR="0066437D" w:rsidRDefault="0066437D">
            <w:pPr>
              <w:rPr>
                <w:b/>
                <w:bCs/>
                <w:i/>
                <w:iCs/>
                <w:color w:val="000000"/>
                <w:sz w:val="20"/>
                <w:szCs w:val="20"/>
              </w:rPr>
            </w:pPr>
            <w:r>
              <w:rPr>
                <w:b/>
                <w:bCs/>
                <w:i/>
                <w:iCs/>
                <w:color w:val="000000"/>
                <w:sz w:val="20"/>
                <w:szCs w:val="20"/>
              </w:rPr>
              <w:t>Rozdiel finančných operácií</w:t>
            </w:r>
          </w:p>
        </w:tc>
        <w:tc>
          <w:tcPr>
            <w:tcW w:w="3640" w:type="dxa"/>
            <w:tcBorders>
              <w:top w:val="nil"/>
              <w:left w:val="nil"/>
              <w:bottom w:val="single" w:sz="4" w:space="0" w:color="auto"/>
              <w:right w:val="single" w:sz="4" w:space="0" w:color="auto"/>
            </w:tcBorders>
            <w:shd w:val="clear" w:color="000000" w:fill="D8E4BC"/>
            <w:vAlign w:val="center"/>
            <w:hideMark/>
          </w:tcPr>
          <w:p w:rsidR="0066437D" w:rsidRDefault="0066437D">
            <w:pPr>
              <w:jc w:val="right"/>
              <w:rPr>
                <w:b/>
                <w:bCs/>
                <w:color w:val="000000"/>
                <w:sz w:val="20"/>
                <w:szCs w:val="20"/>
              </w:rPr>
            </w:pPr>
            <w:r>
              <w:rPr>
                <w:b/>
                <w:bCs/>
                <w:color w:val="000000"/>
                <w:sz w:val="20"/>
                <w:szCs w:val="20"/>
              </w:rPr>
              <w:t>174 335,35</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PRÍJMY SPOLU</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2 191 657,88</w:t>
            </w:r>
          </w:p>
        </w:tc>
      </w:tr>
      <w:tr w:rsidR="0066437D" w:rsidTr="0036445C">
        <w:trPr>
          <w:trHeight w:val="255"/>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color w:val="000000"/>
                <w:sz w:val="20"/>
                <w:szCs w:val="20"/>
              </w:rPr>
            </w:pPr>
            <w:r>
              <w:rPr>
                <w:color w:val="000000"/>
                <w:sz w:val="20"/>
                <w:szCs w:val="20"/>
              </w:rPr>
              <w:t>VÝDAVKY SPOLU</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1 977 069,47</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b/>
                <w:bCs/>
                <w:i/>
                <w:iCs/>
                <w:color w:val="000000"/>
                <w:sz w:val="20"/>
                <w:szCs w:val="20"/>
              </w:rPr>
            </w:pPr>
            <w:r>
              <w:rPr>
                <w:b/>
                <w:bCs/>
                <w:i/>
                <w:iCs/>
                <w:color w:val="000000"/>
                <w:sz w:val="20"/>
                <w:szCs w:val="20"/>
              </w:rPr>
              <w:t xml:space="preserve">Hospodárenie obce </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b/>
                <w:bCs/>
                <w:color w:val="000000"/>
                <w:sz w:val="20"/>
                <w:szCs w:val="20"/>
              </w:rPr>
            </w:pPr>
            <w:r>
              <w:rPr>
                <w:b/>
                <w:bCs/>
                <w:color w:val="000000"/>
                <w:sz w:val="20"/>
                <w:szCs w:val="20"/>
              </w:rPr>
              <w:t>214 588,41</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000000" w:fill="FFFFFF"/>
            <w:vAlign w:val="center"/>
            <w:hideMark/>
          </w:tcPr>
          <w:p w:rsidR="0066437D" w:rsidRDefault="0066437D">
            <w:pPr>
              <w:rPr>
                <w:b/>
                <w:bCs/>
                <w:i/>
                <w:iCs/>
                <w:color w:val="000000"/>
                <w:sz w:val="20"/>
                <w:szCs w:val="20"/>
              </w:rPr>
            </w:pPr>
            <w:r>
              <w:rPr>
                <w:b/>
                <w:bCs/>
                <w:i/>
                <w:iCs/>
                <w:color w:val="000000"/>
                <w:sz w:val="20"/>
                <w:szCs w:val="20"/>
              </w:rPr>
              <w:t xml:space="preserve">Vylúčenie z prebytku </w:t>
            </w:r>
          </w:p>
        </w:tc>
        <w:tc>
          <w:tcPr>
            <w:tcW w:w="3640" w:type="dxa"/>
            <w:tcBorders>
              <w:top w:val="nil"/>
              <w:left w:val="nil"/>
              <w:bottom w:val="single" w:sz="4" w:space="0" w:color="auto"/>
              <w:right w:val="single" w:sz="4" w:space="0" w:color="auto"/>
            </w:tcBorders>
            <w:shd w:val="clear" w:color="000000" w:fill="FFFFFF"/>
            <w:vAlign w:val="center"/>
            <w:hideMark/>
          </w:tcPr>
          <w:p w:rsidR="0066437D" w:rsidRDefault="0066437D">
            <w:pPr>
              <w:jc w:val="right"/>
              <w:rPr>
                <w:color w:val="000000"/>
                <w:sz w:val="20"/>
                <w:szCs w:val="20"/>
              </w:rPr>
            </w:pPr>
            <w:r>
              <w:rPr>
                <w:color w:val="000000"/>
                <w:sz w:val="20"/>
                <w:szCs w:val="20"/>
              </w:rPr>
              <w:t>-88 331,88</w:t>
            </w:r>
          </w:p>
        </w:tc>
      </w:tr>
      <w:tr w:rsidR="0066437D" w:rsidTr="0036445C">
        <w:trPr>
          <w:trHeight w:val="270"/>
        </w:trPr>
        <w:tc>
          <w:tcPr>
            <w:tcW w:w="5583" w:type="dxa"/>
            <w:tcBorders>
              <w:top w:val="nil"/>
              <w:left w:val="single" w:sz="4" w:space="0" w:color="auto"/>
              <w:bottom w:val="single" w:sz="4" w:space="0" w:color="auto"/>
              <w:right w:val="single" w:sz="4" w:space="0" w:color="auto"/>
            </w:tcBorders>
            <w:shd w:val="clear" w:color="auto" w:fill="auto"/>
            <w:vAlign w:val="center"/>
            <w:hideMark/>
          </w:tcPr>
          <w:p w:rsidR="0066437D" w:rsidRDefault="0066437D">
            <w:pPr>
              <w:rPr>
                <w:b/>
                <w:bCs/>
                <w:i/>
                <w:iCs/>
                <w:color w:val="000000"/>
                <w:sz w:val="20"/>
                <w:szCs w:val="20"/>
              </w:rPr>
            </w:pPr>
            <w:r>
              <w:rPr>
                <w:b/>
                <w:bCs/>
                <w:i/>
                <w:iCs/>
                <w:color w:val="000000"/>
                <w:sz w:val="20"/>
                <w:szCs w:val="20"/>
              </w:rPr>
              <w:t>Upravené hospodárenie obce</w:t>
            </w:r>
          </w:p>
        </w:tc>
        <w:tc>
          <w:tcPr>
            <w:tcW w:w="3640" w:type="dxa"/>
            <w:tcBorders>
              <w:top w:val="nil"/>
              <w:left w:val="nil"/>
              <w:bottom w:val="single" w:sz="4" w:space="0" w:color="auto"/>
              <w:right w:val="single" w:sz="4" w:space="0" w:color="auto"/>
            </w:tcBorders>
            <w:shd w:val="clear" w:color="auto" w:fill="auto"/>
            <w:vAlign w:val="center"/>
            <w:hideMark/>
          </w:tcPr>
          <w:p w:rsidR="0066437D" w:rsidRDefault="0066437D">
            <w:pPr>
              <w:jc w:val="right"/>
              <w:rPr>
                <w:color w:val="000000"/>
                <w:sz w:val="20"/>
                <w:szCs w:val="20"/>
              </w:rPr>
            </w:pPr>
            <w:r>
              <w:rPr>
                <w:color w:val="000000"/>
                <w:sz w:val="20"/>
                <w:szCs w:val="20"/>
              </w:rPr>
              <w:t>126 256,53</w:t>
            </w:r>
          </w:p>
        </w:tc>
      </w:tr>
    </w:tbl>
    <w:p w:rsidR="0066437D" w:rsidRDefault="0066437D" w:rsidP="0066437D">
      <w:pPr>
        <w:spacing w:line="360" w:lineRule="auto"/>
        <w:jc w:val="both"/>
        <w:rPr>
          <w:b/>
        </w:rPr>
      </w:pPr>
    </w:p>
    <w:p w:rsidR="0066437D" w:rsidRDefault="0066437D" w:rsidP="0066437D">
      <w:pPr>
        <w:tabs>
          <w:tab w:val="right" w:pos="7740"/>
        </w:tabs>
        <w:jc w:val="both"/>
      </w:pPr>
      <w:r>
        <w:rPr>
          <w:b/>
        </w:rPr>
        <w:t>Schodok</w:t>
      </w:r>
      <w:r w:rsidRPr="006A14DE">
        <w:rPr>
          <w:b/>
        </w:rPr>
        <w:t xml:space="preserve"> rozpočtu</w:t>
      </w:r>
      <w:r w:rsidRPr="006A14DE">
        <w:t xml:space="preserve"> v</w:t>
      </w:r>
      <w:r>
        <w:t> </w:t>
      </w:r>
      <w:r w:rsidRPr="006A14DE">
        <w:t>sume</w:t>
      </w:r>
      <w:r>
        <w:t xml:space="preserve"> 48 078,82</w:t>
      </w:r>
      <w:r w:rsidRPr="006A14DE">
        <w:t xml:space="preserve"> </w:t>
      </w:r>
      <w:r>
        <w:t xml:space="preserve">€, </w:t>
      </w:r>
      <w:r w:rsidRPr="006A14DE">
        <w:t>zistený podľa ustanovenia § 10 ods. 3 písm. a) a b) zákona č. 583/2004</w:t>
      </w:r>
      <w:r>
        <w:t xml:space="preserve"> bol vyrovnaný nevyčerpanými prostriedkami z minulých rokov a z prostriedkov rezervného fondu.</w:t>
      </w:r>
    </w:p>
    <w:p w:rsidR="005F7BF9" w:rsidRDefault="005F7BF9" w:rsidP="00BE56C8">
      <w:pPr>
        <w:spacing w:line="360" w:lineRule="auto"/>
        <w:ind w:left="720"/>
        <w:jc w:val="both"/>
        <w:rPr>
          <w:b/>
        </w:rPr>
      </w:pPr>
    </w:p>
    <w:p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ED2EEB">
        <w:rPr>
          <w:b/>
        </w:rPr>
        <w:t>202</w:t>
      </w:r>
      <w:r w:rsidR="00C94493">
        <w:rPr>
          <w:b/>
        </w:rPr>
        <w:t>3</w:t>
      </w:r>
      <w:r w:rsidRPr="00CB0D3F">
        <w:rPr>
          <w:b/>
        </w:rPr>
        <w:t xml:space="preserve"> - </w:t>
      </w:r>
      <w:r w:rsidR="001163AA">
        <w:rPr>
          <w:b/>
        </w:rPr>
        <w:t>202</w:t>
      </w:r>
      <w:r w:rsidR="00C94493">
        <w:rPr>
          <w:b/>
        </w:rPr>
        <w:t>5</w:t>
      </w:r>
      <w:r w:rsidRPr="00CB0D3F">
        <w:rPr>
          <w:b/>
        </w:rPr>
        <w:tab/>
      </w:r>
      <w:r w:rsidRPr="00CB0D3F">
        <w:rPr>
          <w:b/>
        </w:rPr>
        <w:tab/>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9"/>
        <w:gridCol w:w="1642"/>
        <w:gridCol w:w="1890"/>
        <w:gridCol w:w="1843"/>
        <w:gridCol w:w="1722"/>
      </w:tblGrid>
      <w:tr w:rsidR="00414CD9" w:rsidRPr="00CB0D3F" w:rsidTr="0036445C">
        <w:tc>
          <w:tcPr>
            <w:tcW w:w="2109" w:type="dxa"/>
            <w:shd w:val="clear" w:color="auto" w:fill="DDD9C3"/>
          </w:tcPr>
          <w:p w:rsidR="00414CD9" w:rsidRPr="00CB0D3F" w:rsidRDefault="00414CD9" w:rsidP="00610EE9">
            <w:pPr>
              <w:tabs>
                <w:tab w:val="right" w:pos="8460"/>
              </w:tabs>
              <w:jc w:val="both"/>
              <w:rPr>
                <w:b/>
              </w:rPr>
            </w:pPr>
            <w:bookmarkStart w:id="12" w:name="_Hlk480232745"/>
          </w:p>
        </w:tc>
        <w:tc>
          <w:tcPr>
            <w:tcW w:w="1642" w:type="dxa"/>
            <w:shd w:val="clear" w:color="auto" w:fill="DDD9C3"/>
          </w:tcPr>
          <w:p w:rsidR="00414CD9" w:rsidRPr="00CB0D3F" w:rsidRDefault="00414CD9" w:rsidP="00610EE9">
            <w:pPr>
              <w:tabs>
                <w:tab w:val="right" w:pos="8460"/>
              </w:tabs>
              <w:jc w:val="center"/>
              <w:rPr>
                <w:b/>
              </w:rPr>
            </w:pPr>
            <w:r w:rsidRPr="00CB0D3F">
              <w:rPr>
                <w:b/>
              </w:rPr>
              <w:t>Skutočnosť k 31.12.</w:t>
            </w:r>
            <w:r w:rsidR="0066437D">
              <w:rPr>
                <w:b/>
              </w:rPr>
              <w:t>2022</w:t>
            </w:r>
          </w:p>
        </w:tc>
        <w:tc>
          <w:tcPr>
            <w:tcW w:w="1890" w:type="dxa"/>
            <w:shd w:val="clear" w:color="auto" w:fill="DDD9C3"/>
          </w:tcPr>
          <w:p w:rsidR="00477A5B" w:rsidRDefault="00414CD9" w:rsidP="00610EE9">
            <w:pPr>
              <w:tabs>
                <w:tab w:val="right" w:pos="8460"/>
              </w:tabs>
              <w:jc w:val="center"/>
              <w:rPr>
                <w:b/>
              </w:rPr>
            </w:pPr>
            <w:r>
              <w:rPr>
                <w:b/>
              </w:rPr>
              <w:t xml:space="preserve">Rozpočet </w:t>
            </w:r>
            <w:r w:rsidRPr="00CB0D3F">
              <w:rPr>
                <w:b/>
              </w:rPr>
              <w:t xml:space="preserve"> </w:t>
            </w:r>
          </w:p>
          <w:p w:rsidR="00414CD9" w:rsidRPr="00CB0D3F" w:rsidRDefault="00414CD9" w:rsidP="00610EE9">
            <w:pPr>
              <w:tabs>
                <w:tab w:val="right" w:pos="8460"/>
              </w:tabs>
              <w:jc w:val="center"/>
              <w:rPr>
                <w:b/>
              </w:rPr>
            </w:pPr>
            <w:r w:rsidRPr="00CB0D3F">
              <w:rPr>
                <w:b/>
              </w:rPr>
              <w:t xml:space="preserve">na rok </w:t>
            </w:r>
            <w:r w:rsidR="00477A5B">
              <w:rPr>
                <w:b/>
              </w:rPr>
              <w:t>20</w:t>
            </w:r>
            <w:r w:rsidR="00240420">
              <w:rPr>
                <w:b/>
              </w:rPr>
              <w:t>2</w:t>
            </w:r>
            <w:r w:rsidR="00C94493">
              <w:rPr>
                <w:b/>
              </w:rPr>
              <w:t>3</w:t>
            </w:r>
          </w:p>
        </w:tc>
        <w:tc>
          <w:tcPr>
            <w:tcW w:w="1843"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477A5B">
              <w:rPr>
                <w:b/>
              </w:rPr>
              <w:t>20</w:t>
            </w:r>
            <w:r w:rsidR="00C10468">
              <w:rPr>
                <w:b/>
              </w:rPr>
              <w:t>2</w:t>
            </w:r>
            <w:r w:rsidR="00C94493">
              <w:rPr>
                <w:b/>
              </w:rPr>
              <w:t>4</w:t>
            </w:r>
          </w:p>
        </w:tc>
        <w:tc>
          <w:tcPr>
            <w:tcW w:w="1722"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CA5469">
              <w:rPr>
                <w:b/>
              </w:rPr>
              <w:t>202</w:t>
            </w:r>
            <w:r w:rsidR="00C94493">
              <w:rPr>
                <w:b/>
              </w:rPr>
              <w:t>5</w:t>
            </w:r>
          </w:p>
        </w:tc>
      </w:tr>
      <w:bookmarkEnd w:id="12"/>
      <w:tr w:rsidR="00CA5469" w:rsidRPr="009E180B" w:rsidTr="0036445C">
        <w:tc>
          <w:tcPr>
            <w:tcW w:w="2109" w:type="dxa"/>
            <w:shd w:val="clear" w:color="auto" w:fill="D9D9D9"/>
          </w:tcPr>
          <w:p w:rsidR="00CA5469" w:rsidRPr="009E180B" w:rsidRDefault="00CA5469" w:rsidP="00CA5469">
            <w:pPr>
              <w:tabs>
                <w:tab w:val="right" w:pos="8460"/>
              </w:tabs>
              <w:jc w:val="both"/>
              <w:rPr>
                <w:b/>
              </w:rPr>
            </w:pPr>
            <w:r w:rsidRPr="009E180B">
              <w:rPr>
                <w:b/>
              </w:rPr>
              <w:t>Príjmy celkom</w:t>
            </w:r>
          </w:p>
        </w:tc>
        <w:tc>
          <w:tcPr>
            <w:tcW w:w="1642" w:type="dxa"/>
            <w:shd w:val="clear" w:color="auto" w:fill="D9D9D9"/>
          </w:tcPr>
          <w:p w:rsidR="00CA5469" w:rsidRPr="00D84B88" w:rsidRDefault="005E4A35" w:rsidP="00D84B88">
            <w:pPr>
              <w:tabs>
                <w:tab w:val="right" w:pos="8460"/>
              </w:tabs>
              <w:jc w:val="right"/>
              <w:rPr>
                <w:b/>
              </w:rPr>
            </w:pPr>
            <w:r>
              <w:rPr>
                <w:b/>
              </w:rPr>
              <w:t>2 191 657,88</w:t>
            </w:r>
          </w:p>
        </w:tc>
        <w:tc>
          <w:tcPr>
            <w:tcW w:w="1890" w:type="dxa"/>
            <w:shd w:val="clear" w:color="auto" w:fill="D9D9D9"/>
          </w:tcPr>
          <w:p w:rsidR="00CA5469" w:rsidRPr="009E180B" w:rsidRDefault="00C94E1C" w:rsidP="00E21C0E">
            <w:pPr>
              <w:tabs>
                <w:tab w:val="right" w:pos="8460"/>
              </w:tabs>
              <w:jc w:val="right"/>
              <w:rPr>
                <w:b/>
              </w:rPr>
            </w:pPr>
            <w:r>
              <w:rPr>
                <w:b/>
              </w:rPr>
              <w:t>1 829 632</w:t>
            </w:r>
          </w:p>
        </w:tc>
        <w:tc>
          <w:tcPr>
            <w:tcW w:w="1843" w:type="dxa"/>
            <w:shd w:val="clear" w:color="auto" w:fill="D9D9D9"/>
          </w:tcPr>
          <w:p w:rsidR="00CA5469" w:rsidRPr="009E180B" w:rsidRDefault="00C94E1C" w:rsidP="00E21C0E">
            <w:pPr>
              <w:tabs>
                <w:tab w:val="right" w:pos="8460"/>
              </w:tabs>
              <w:jc w:val="right"/>
              <w:rPr>
                <w:b/>
              </w:rPr>
            </w:pPr>
            <w:r>
              <w:rPr>
                <w:b/>
              </w:rPr>
              <w:t>1 749 752</w:t>
            </w:r>
          </w:p>
        </w:tc>
        <w:tc>
          <w:tcPr>
            <w:tcW w:w="1722" w:type="dxa"/>
            <w:shd w:val="clear" w:color="auto" w:fill="D9D9D9"/>
          </w:tcPr>
          <w:p w:rsidR="00CA5469" w:rsidRPr="009E180B" w:rsidRDefault="00C94E1C" w:rsidP="00E21C0E">
            <w:pPr>
              <w:tabs>
                <w:tab w:val="right" w:pos="8460"/>
              </w:tabs>
              <w:jc w:val="right"/>
              <w:rPr>
                <w:b/>
              </w:rPr>
            </w:pPr>
            <w:r>
              <w:rPr>
                <w:b/>
              </w:rPr>
              <w:t>1 749 752</w:t>
            </w:r>
          </w:p>
        </w:tc>
      </w:tr>
      <w:tr w:rsidR="00CA5469" w:rsidRPr="009E180B" w:rsidTr="0036445C">
        <w:tc>
          <w:tcPr>
            <w:tcW w:w="2109" w:type="dxa"/>
          </w:tcPr>
          <w:p w:rsidR="00CA5469" w:rsidRPr="006824B6" w:rsidRDefault="00CA5469" w:rsidP="00CA5469">
            <w:pPr>
              <w:tabs>
                <w:tab w:val="right" w:pos="8460"/>
              </w:tabs>
              <w:jc w:val="both"/>
              <w:rPr>
                <w:sz w:val="20"/>
                <w:szCs w:val="20"/>
              </w:rPr>
            </w:pPr>
            <w:r w:rsidRPr="006824B6">
              <w:rPr>
                <w:sz w:val="20"/>
                <w:szCs w:val="20"/>
              </w:rPr>
              <w:t>z toho :</w:t>
            </w:r>
          </w:p>
        </w:tc>
        <w:tc>
          <w:tcPr>
            <w:tcW w:w="1642" w:type="dxa"/>
          </w:tcPr>
          <w:p w:rsidR="00CA5469" w:rsidRPr="009E180B" w:rsidRDefault="00CA5469" w:rsidP="00E21C0E">
            <w:pPr>
              <w:tabs>
                <w:tab w:val="right" w:pos="8460"/>
              </w:tabs>
              <w:jc w:val="right"/>
              <w:rPr>
                <w:b/>
              </w:rPr>
            </w:pPr>
          </w:p>
        </w:tc>
        <w:tc>
          <w:tcPr>
            <w:tcW w:w="1890" w:type="dxa"/>
          </w:tcPr>
          <w:p w:rsidR="00CA5469" w:rsidRPr="009E180B" w:rsidRDefault="00CA5469" w:rsidP="00E21C0E">
            <w:pPr>
              <w:tabs>
                <w:tab w:val="right" w:pos="8460"/>
              </w:tabs>
              <w:jc w:val="right"/>
            </w:pPr>
          </w:p>
        </w:tc>
        <w:tc>
          <w:tcPr>
            <w:tcW w:w="1843" w:type="dxa"/>
          </w:tcPr>
          <w:p w:rsidR="00CA5469" w:rsidRPr="009E180B" w:rsidRDefault="00CA5469" w:rsidP="00E21C0E">
            <w:pPr>
              <w:tabs>
                <w:tab w:val="right" w:pos="8460"/>
              </w:tabs>
              <w:jc w:val="right"/>
            </w:pPr>
          </w:p>
        </w:tc>
        <w:tc>
          <w:tcPr>
            <w:tcW w:w="1722" w:type="dxa"/>
          </w:tcPr>
          <w:p w:rsidR="00CA5469" w:rsidRPr="009E180B" w:rsidRDefault="00CA5469" w:rsidP="00E21C0E">
            <w:pPr>
              <w:tabs>
                <w:tab w:val="right" w:pos="8460"/>
              </w:tabs>
              <w:jc w:val="right"/>
            </w:pPr>
          </w:p>
        </w:tc>
      </w:tr>
      <w:tr w:rsidR="002836B6" w:rsidRPr="009E180B" w:rsidTr="0036445C">
        <w:tc>
          <w:tcPr>
            <w:tcW w:w="2109" w:type="dxa"/>
          </w:tcPr>
          <w:p w:rsidR="002836B6" w:rsidRPr="006824B6" w:rsidRDefault="002836B6" w:rsidP="002836B6">
            <w:pPr>
              <w:tabs>
                <w:tab w:val="right" w:pos="8460"/>
              </w:tabs>
              <w:jc w:val="both"/>
              <w:rPr>
                <w:sz w:val="20"/>
                <w:szCs w:val="20"/>
              </w:rPr>
            </w:pPr>
            <w:r w:rsidRPr="006824B6">
              <w:rPr>
                <w:sz w:val="20"/>
                <w:szCs w:val="20"/>
              </w:rPr>
              <w:t>Bežné príjmy</w:t>
            </w:r>
          </w:p>
        </w:tc>
        <w:tc>
          <w:tcPr>
            <w:tcW w:w="1642" w:type="dxa"/>
          </w:tcPr>
          <w:p w:rsidR="002836B6" w:rsidRPr="00D84B88" w:rsidRDefault="00444BB4" w:rsidP="00D84B88">
            <w:pPr>
              <w:tabs>
                <w:tab w:val="right" w:pos="8460"/>
              </w:tabs>
              <w:jc w:val="right"/>
            </w:pPr>
            <w:r>
              <w:t>1 715 873,67</w:t>
            </w:r>
          </w:p>
        </w:tc>
        <w:tc>
          <w:tcPr>
            <w:tcW w:w="1890" w:type="dxa"/>
          </w:tcPr>
          <w:p w:rsidR="002836B6" w:rsidRPr="009E180B" w:rsidRDefault="00DA1A4A" w:rsidP="00E21C0E">
            <w:pPr>
              <w:tabs>
                <w:tab w:val="right" w:pos="8460"/>
              </w:tabs>
              <w:jc w:val="right"/>
            </w:pPr>
            <w:r>
              <w:t>1 670 064</w:t>
            </w:r>
          </w:p>
        </w:tc>
        <w:tc>
          <w:tcPr>
            <w:tcW w:w="1843" w:type="dxa"/>
          </w:tcPr>
          <w:p w:rsidR="002836B6" w:rsidRPr="009E180B" w:rsidRDefault="00DA1A4A" w:rsidP="00E21C0E">
            <w:pPr>
              <w:tabs>
                <w:tab w:val="right" w:pos="8460"/>
              </w:tabs>
              <w:jc w:val="right"/>
            </w:pPr>
            <w:r>
              <w:t>1 678 184</w:t>
            </w:r>
          </w:p>
        </w:tc>
        <w:tc>
          <w:tcPr>
            <w:tcW w:w="1722" w:type="dxa"/>
          </w:tcPr>
          <w:p w:rsidR="002836B6" w:rsidRPr="009E180B" w:rsidRDefault="00DA1A4A" w:rsidP="00E21C0E">
            <w:pPr>
              <w:tabs>
                <w:tab w:val="right" w:pos="8460"/>
              </w:tabs>
              <w:jc w:val="right"/>
            </w:pPr>
            <w:r>
              <w:t>1 678 184</w:t>
            </w:r>
          </w:p>
        </w:tc>
      </w:tr>
      <w:tr w:rsidR="002836B6" w:rsidRPr="009E180B" w:rsidTr="0036445C">
        <w:tc>
          <w:tcPr>
            <w:tcW w:w="2109" w:type="dxa"/>
          </w:tcPr>
          <w:p w:rsidR="002836B6" w:rsidRPr="006824B6" w:rsidRDefault="002836B6" w:rsidP="002836B6">
            <w:pPr>
              <w:tabs>
                <w:tab w:val="right" w:pos="8460"/>
              </w:tabs>
              <w:jc w:val="both"/>
              <w:rPr>
                <w:sz w:val="20"/>
                <w:szCs w:val="20"/>
              </w:rPr>
            </w:pPr>
            <w:r w:rsidRPr="006824B6">
              <w:rPr>
                <w:sz w:val="20"/>
                <w:szCs w:val="20"/>
              </w:rPr>
              <w:t>Kapitálové príjmy</w:t>
            </w:r>
          </w:p>
        </w:tc>
        <w:tc>
          <w:tcPr>
            <w:tcW w:w="1642" w:type="dxa"/>
          </w:tcPr>
          <w:p w:rsidR="002836B6" w:rsidRPr="00D84B88" w:rsidRDefault="00444BB4" w:rsidP="00D84B88">
            <w:pPr>
              <w:tabs>
                <w:tab w:val="right" w:pos="8460"/>
              </w:tabs>
              <w:jc w:val="right"/>
            </w:pPr>
            <w:r>
              <w:t>100 062,00</w:t>
            </w:r>
          </w:p>
        </w:tc>
        <w:tc>
          <w:tcPr>
            <w:tcW w:w="1890" w:type="dxa"/>
          </w:tcPr>
          <w:p w:rsidR="002836B6" w:rsidRPr="009E180B" w:rsidRDefault="002836B6" w:rsidP="00E21C0E">
            <w:pPr>
              <w:tabs>
                <w:tab w:val="right" w:pos="8460"/>
              </w:tabs>
              <w:jc w:val="right"/>
            </w:pPr>
          </w:p>
        </w:tc>
        <w:tc>
          <w:tcPr>
            <w:tcW w:w="1843" w:type="dxa"/>
          </w:tcPr>
          <w:p w:rsidR="002836B6" w:rsidRPr="009E180B" w:rsidRDefault="002836B6" w:rsidP="00E21C0E">
            <w:pPr>
              <w:tabs>
                <w:tab w:val="right" w:pos="8460"/>
              </w:tabs>
              <w:jc w:val="right"/>
            </w:pPr>
          </w:p>
        </w:tc>
        <w:tc>
          <w:tcPr>
            <w:tcW w:w="1722" w:type="dxa"/>
          </w:tcPr>
          <w:p w:rsidR="002836B6" w:rsidRPr="009E180B" w:rsidRDefault="002836B6" w:rsidP="00E21C0E">
            <w:pPr>
              <w:tabs>
                <w:tab w:val="right" w:pos="8460"/>
              </w:tabs>
              <w:jc w:val="right"/>
            </w:pPr>
          </w:p>
        </w:tc>
      </w:tr>
      <w:tr w:rsidR="002836B6" w:rsidRPr="009E180B" w:rsidTr="0036445C">
        <w:tc>
          <w:tcPr>
            <w:tcW w:w="2109" w:type="dxa"/>
          </w:tcPr>
          <w:p w:rsidR="002836B6" w:rsidRPr="006824B6" w:rsidRDefault="002836B6" w:rsidP="002836B6">
            <w:pPr>
              <w:tabs>
                <w:tab w:val="right" w:pos="8460"/>
              </w:tabs>
              <w:jc w:val="both"/>
              <w:rPr>
                <w:sz w:val="20"/>
                <w:szCs w:val="20"/>
              </w:rPr>
            </w:pPr>
            <w:r w:rsidRPr="006824B6">
              <w:rPr>
                <w:sz w:val="20"/>
                <w:szCs w:val="20"/>
              </w:rPr>
              <w:t>Finančné príjmy</w:t>
            </w:r>
          </w:p>
        </w:tc>
        <w:tc>
          <w:tcPr>
            <w:tcW w:w="1642" w:type="dxa"/>
          </w:tcPr>
          <w:p w:rsidR="002836B6" w:rsidRPr="00D84B88" w:rsidRDefault="00444BB4" w:rsidP="00D84B88">
            <w:pPr>
              <w:tabs>
                <w:tab w:val="right" w:pos="8460"/>
              </w:tabs>
              <w:jc w:val="right"/>
            </w:pPr>
            <w:r>
              <w:t>283 155,56</w:t>
            </w:r>
          </w:p>
        </w:tc>
        <w:tc>
          <w:tcPr>
            <w:tcW w:w="1890" w:type="dxa"/>
          </w:tcPr>
          <w:p w:rsidR="002836B6" w:rsidRPr="009E180B" w:rsidRDefault="00DA1A4A" w:rsidP="00E21C0E">
            <w:pPr>
              <w:tabs>
                <w:tab w:val="right" w:pos="8460"/>
              </w:tabs>
              <w:jc w:val="right"/>
            </w:pPr>
            <w:r>
              <w:t>93 328</w:t>
            </w:r>
          </w:p>
        </w:tc>
        <w:tc>
          <w:tcPr>
            <w:tcW w:w="1843" w:type="dxa"/>
          </w:tcPr>
          <w:p w:rsidR="002836B6" w:rsidRPr="009E180B" w:rsidRDefault="00DA1A4A" w:rsidP="00E21C0E">
            <w:pPr>
              <w:tabs>
                <w:tab w:val="right" w:pos="8460"/>
              </w:tabs>
              <w:jc w:val="right"/>
            </w:pPr>
            <w:r>
              <w:t>5 328</w:t>
            </w:r>
          </w:p>
        </w:tc>
        <w:tc>
          <w:tcPr>
            <w:tcW w:w="1722" w:type="dxa"/>
          </w:tcPr>
          <w:p w:rsidR="002836B6" w:rsidRPr="009E180B" w:rsidRDefault="00DA1A4A" w:rsidP="00E21C0E">
            <w:pPr>
              <w:tabs>
                <w:tab w:val="right" w:pos="8460"/>
              </w:tabs>
              <w:jc w:val="right"/>
            </w:pPr>
            <w:r>
              <w:t>5 328</w:t>
            </w:r>
          </w:p>
        </w:tc>
      </w:tr>
      <w:tr w:rsidR="005E24E1" w:rsidRPr="009E180B" w:rsidTr="0036445C">
        <w:tc>
          <w:tcPr>
            <w:tcW w:w="2109" w:type="dxa"/>
          </w:tcPr>
          <w:p w:rsidR="005E24E1" w:rsidRPr="006824B6" w:rsidRDefault="005E24E1" w:rsidP="005E24E1">
            <w:pPr>
              <w:tabs>
                <w:tab w:val="right" w:pos="8460"/>
              </w:tabs>
              <w:jc w:val="both"/>
              <w:rPr>
                <w:sz w:val="20"/>
                <w:szCs w:val="20"/>
              </w:rPr>
            </w:pPr>
            <w:r w:rsidRPr="006824B6">
              <w:rPr>
                <w:sz w:val="20"/>
                <w:szCs w:val="20"/>
              </w:rPr>
              <w:t>Bežné príjmy ZŠ</w:t>
            </w:r>
          </w:p>
        </w:tc>
        <w:tc>
          <w:tcPr>
            <w:tcW w:w="1642" w:type="dxa"/>
          </w:tcPr>
          <w:p w:rsidR="005E24E1" w:rsidRPr="00D84B88" w:rsidRDefault="00444BB4" w:rsidP="00D84B88">
            <w:pPr>
              <w:tabs>
                <w:tab w:val="right" w:pos="8460"/>
              </w:tabs>
              <w:jc w:val="right"/>
            </w:pPr>
            <w:r>
              <w:t>82 270,39</w:t>
            </w:r>
          </w:p>
        </w:tc>
        <w:tc>
          <w:tcPr>
            <w:tcW w:w="1890" w:type="dxa"/>
          </w:tcPr>
          <w:p w:rsidR="005E24E1" w:rsidRPr="009E180B" w:rsidRDefault="00C94E1C" w:rsidP="005E24E1">
            <w:pPr>
              <w:tabs>
                <w:tab w:val="right" w:pos="8460"/>
              </w:tabs>
              <w:jc w:val="right"/>
            </w:pPr>
            <w:r>
              <w:t>66 240</w:t>
            </w:r>
          </w:p>
        </w:tc>
        <w:tc>
          <w:tcPr>
            <w:tcW w:w="1843" w:type="dxa"/>
          </w:tcPr>
          <w:p w:rsidR="005E24E1" w:rsidRPr="009E180B" w:rsidRDefault="00C94E1C" w:rsidP="005E24E1">
            <w:pPr>
              <w:tabs>
                <w:tab w:val="right" w:pos="8460"/>
              </w:tabs>
              <w:jc w:val="right"/>
            </w:pPr>
            <w:r>
              <w:t>66 240</w:t>
            </w:r>
          </w:p>
        </w:tc>
        <w:tc>
          <w:tcPr>
            <w:tcW w:w="1722" w:type="dxa"/>
          </w:tcPr>
          <w:p w:rsidR="005E24E1" w:rsidRPr="009E180B" w:rsidRDefault="00C94E1C" w:rsidP="005E24E1">
            <w:pPr>
              <w:tabs>
                <w:tab w:val="right" w:pos="8460"/>
              </w:tabs>
              <w:jc w:val="right"/>
            </w:pPr>
            <w:r>
              <w:t>66 240</w:t>
            </w:r>
          </w:p>
        </w:tc>
      </w:tr>
      <w:tr w:rsidR="002836B6" w:rsidRPr="009E180B" w:rsidTr="0036445C">
        <w:tc>
          <w:tcPr>
            <w:tcW w:w="2109" w:type="dxa"/>
          </w:tcPr>
          <w:p w:rsidR="002836B6" w:rsidRPr="006824B6" w:rsidRDefault="002836B6" w:rsidP="002836B6">
            <w:pPr>
              <w:tabs>
                <w:tab w:val="right" w:pos="8460"/>
              </w:tabs>
              <w:jc w:val="both"/>
              <w:rPr>
                <w:sz w:val="20"/>
                <w:szCs w:val="20"/>
              </w:rPr>
            </w:pPr>
            <w:r w:rsidRPr="006824B6">
              <w:rPr>
                <w:sz w:val="20"/>
                <w:szCs w:val="20"/>
              </w:rPr>
              <w:t>Finančné príjmy ZŠ</w:t>
            </w:r>
          </w:p>
        </w:tc>
        <w:tc>
          <w:tcPr>
            <w:tcW w:w="1642" w:type="dxa"/>
          </w:tcPr>
          <w:p w:rsidR="002836B6" w:rsidRPr="00D84B88" w:rsidRDefault="005E4A35" w:rsidP="00D84B88">
            <w:pPr>
              <w:tabs>
                <w:tab w:val="right" w:pos="8460"/>
              </w:tabs>
              <w:jc w:val="right"/>
            </w:pPr>
            <w:r>
              <w:t>10 296,26</w:t>
            </w:r>
          </w:p>
        </w:tc>
        <w:tc>
          <w:tcPr>
            <w:tcW w:w="1890" w:type="dxa"/>
          </w:tcPr>
          <w:p w:rsidR="002836B6" w:rsidRPr="009E180B" w:rsidRDefault="002836B6" w:rsidP="00E21C0E">
            <w:pPr>
              <w:tabs>
                <w:tab w:val="right" w:pos="8460"/>
              </w:tabs>
              <w:jc w:val="right"/>
            </w:pPr>
          </w:p>
        </w:tc>
        <w:tc>
          <w:tcPr>
            <w:tcW w:w="1843" w:type="dxa"/>
          </w:tcPr>
          <w:p w:rsidR="002836B6" w:rsidRPr="009E180B" w:rsidRDefault="002836B6" w:rsidP="00E21C0E">
            <w:pPr>
              <w:tabs>
                <w:tab w:val="right" w:pos="8460"/>
              </w:tabs>
              <w:jc w:val="right"/>
            </w:pPr>
          </w:p>
        </w:tc>
        <w:tc>
          <w:tcPr>
            <w:tcW w:w="1722" w:type="dxa"/>
          </w:tcPr>
          <w:p w:rsidR="002836B6" w:rsidRPr="009E180B" w:rsidRDefault="002836B6" w:rsidP="00E21C0E">
            <w:pPr>
              <w:tabs>
                <w:tab w:val="right" w:pos="8460"/>
              </w:tabs>
              <w:jc w:val="right"/>
            </w:pPr>
          </w:p>
        </w:tc>
      </w:tr>
    </w:tbl>
    <w:p w:rsidR="00414CD9" w:rsidRPr="009E180B"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79"/>
        <w:gridCol w:w="1636"/>
        <w:gridCol w:w="1984"/>
        <w:gridCol w:w="1843"/>
        <w:gridCol w:w="1701"/>
      </w:tblGrid>
      <w:tr w:rsidR="00C94493" w:rsidRPr="009E180B" w:rsidTr="00DA1A4A">
        <w:tc>
          <w:tcPr>
            <w:tcW w:w="2079" w:type="dxa"/>
            <w:shd w:val="clear" w:color="auto" w:fill="DDD9C3"/>
          </w:tcPr>
          <w:p w:rsidR="00C94493" w:rsidRPr="009E180B" w:rsidRDefault="00C94493" w:rsidP="00C94493">
            <w:pPr>
              <w:tabs>
                <w:tab w:val="right" w:pos="8460"/>
              </w:tabs>
              <w:jc w:val="both"/>
              <w:rPr>
                <w:b/>
              </w:rPr>
            </w:pPr>
          </w:p>
        </w:tc>
        <w:tc>
          <w:tcPr>
            <w:tcW w:w="1636" w:type="dxa"/>
            <w:shd w:val="clear" w:color="auto" w:fill="DDD9C3"/>
          </w:tcPr>
          <w:p w:rsidR="00C94493" w:rsidRPr="009E180B" w:rsidRDefault="00C94493" w:rsidP="00C94493">
            <w:pPr>
              <w:tabs>
                <w:tab w:val="right" w:pos="8460"/>
              </w:tabs>
              <w:jc w:val="center"/>
              <w:rPr>
                <w:b/>
              </w:rPr>
            </w:pPr>
            <w:r w:rsidRPr="00CB0D3F">
              <w:rPr>
                <w:b/>
              </w:rPr>
              <w:t>Skutočnosť k 31.12.</w:t>
            </w:r>
            <w:r>
              <w:rPr>
                <w:b/>
              </w:rPr>
              <w:t>2022</w:t>
            </w:r>
          </w:p>
        </w:tc>
        <w:tc>
          <w:tcPr>
            <w:tcW w:w="1984" w:type="dxa"/>
            <w:shd w:val="clear" w:color="auto" w:fill="DDD9C3"/>
          </w:tcPr>
          <w:p w:rsidR="00C94493" w:rsidRDefault="00C94493" w:rsidP="00C94493">
            <w:pPr>
              <w:tabs>
                <w:tab w:val="right" w:pos="8460"/>
              </w:tabs>
              <w:jc w:val="center"/>
              <w:rPr>
                <w:b/>
              </w:rPr>
            </w:pPr>
            <w:r>
              <w:rPr>
                <w:b/>
              </w:rPr>
              <w:t xml:space="preserve">Rozpočet </w:t>
            </w:r>
            <w:r w:rsidRPr="00CB0D3F">
              <w:rPr>
                <w:b/>
              </w:rPr>
              <w:t xml:space="preserve"> </w:t>
            </w:r>
          </w:p>
          <w:p w:rsidR="00C94493" w:rsidRPr="009E180B" w:rsidRDefault="00C94493" w:rsidP="00C94493">
            <w:pPr>
              <w:tabs>
                <w:tab w:val="right" w:pos="8460"/>
              </w:tabs>
              <w:jc w:val="center"/>
              <w:rPr>
                <w:b/>
              </w:rPr>
            </w:pPr>
            <w:r w:rsidRPr="00CB0D3F">
              <w:rPr>
                <w:b/>
              </w:rPr>
              <w:t xml:space="preserve">na rok </w:t>
            </w:r>
            <w:r>
              <w:rPr>
                <w:b/>
              </w:rPr>
              <w:t>2023</w:t>
            </w:r>
          </w:p>
        </w:tc>
        <w:tc>
          <w:tcPr>
            <w:tcW w:w="1843" w:type="dxa"/>
            <w:shd w:val="clear" w:color="auto" w:fill="DDD9C3"/>
          </w:tcPr>
          <w:p w:rsidR="00C94493" w:rsidRDefault="00C94493" w:rsidP="00C94493">
            <w:pPr>
              <w:tabs>
                <w:tab w:val="right" w:pos="8460"/>
              </w:tabs>
              <w:jc w:val="center"/>
              <w:rPr>
                <w:b/>
              </w:rPr>
            </w:pPr>
            <w:r>
              <w:rPr>
                <w:b/>
              </w:rPr>
              <w:t>Rozpočet</w:t>
            </w:r>
          </w:p>
          <w:p w:rsidR="00C94493" w:rsidRPr="009E180B" w:rsidRDefault="00C94493" w:rsidP="00C94493">
            <w:pPr>
              <w:tabs>
                <w:tab w:val="right" w:pos="8460"/>
              </w:tabs>
              <w:jc w:val="center"/>
              <w:rPr>
                <w:b/>
              </w:rPr>
            </w:pPr>
            <w:r w:rsidRPr="00CB0D3F">
              <w:rPr>
                <w:b/>
              </w:rPr>
              <w:t xml:space="preserve"> na rok </w:t>
            </w:r>
            <w:r>
              <w:rPr>
                <w:b/>
              </w:rPr>
              <w:t>2024</w:t>
            </w:r>
          </w:p>
        </w:tc>
        <w:tc>
          <w:tcPr>
            <w:tcW w:w="1701" w:type="dxa"/>
            <w:shd w:val="clear" w:color="auto" w:fill="DDD9C3"/>
          </w:tcPr>
          <w:p w:rsidR="00C94493" w:rsidRDefault="00C94493" w:rsidP="00C94493">
            <w:pPr>
              <w:tabs>
                <w:tab w:val="right" w:pos="8460"/>
              </w:tabs>
              <w:jc w:val="center"/>
              <w:rPr>
                <w:b/>
              </w:rPr>
            </w:pPr>
            <w:r>
              <w:rPr>
                <w:b/>
              </w:rPr>
              <w:t>Rozpočet</w:t>
            </w:r>
          </w:p>
          <w:p w:rsidR="00C94493" w:rsidRPr="009E180B" w:rsidRDefault="00C94493" w:rsidP="00C94493">
            <w:pPr>
              <w:tabs>
                <w:tab w:val="right" w:pos="8460"/>
              </w:tabs>
              <w:jc w:val="center"/>
              <w:rPr>
                <w:b/>
              </w:rPr>
            </w:pPr>
            <w:r w:rsidRPr="00CB0D3F">
              <w:rPr>
                <w:b/>
              </w:rPr>
              <w:t xml:space="preserve"> na rok </w:t>
            </w:r>
            <w:r>
              <w:rPr>
                <w:b/>
              </w:rPr>
              <w:t>2025</w:t>
            </w:r>
          </w:p>
        </w:tc>
      </w:tr>
      <w:tr w:rsidR="00C94E1C" w:rsidRPr="009E180B" w:rsidTr="00DA1A4A">
        <w:tc>
          <w:tcPr>
            <w:tcW w:w="2079" w:type="dxa"/>
            <w:shd w:val="clear" w:color="auto" w:fill="D9D9D9"/>
          </w:tcPr>
          <w:p w:rsidR="00C94E1C" w:rsidRPr="009E180B" w:rsidRDefault="00C94E1C" w:rsidP="00C94E1C">
            <w:pPr>
              <w:tabs>
                <w:tab w:val="right" w:pos="8460"/>
              </w:tabs>
              <w:jc w:val="both"/>
              <w:rPr>
                <w:b/>
              </w:rPr>
            </w:pPr>
            <w:r w:rsidRPr="009E180B">
              <w:rPr>
                <w:b/>
              </w:rPr>
              <w:t>Výdavky celkom</w:t>
            </w:r>
          </w:p>
        </w:tc>
        <w:tc>
          <w:tcPr>
            <w:tcW w:w="1636" w:type="dxa"/>
            <w:shd w:val="clear" w:color="auto" w:fill="D9D9D9"/>
          </w:tcPr>
          <w:p w:rsidR="00C94E1C" w:rsidRPr="009E180B" w:rsidRDefault="00C94E1C" w:rsidP="00C94E1C">
            <w:pPr>
              <w:jc w:val="right"/>
              <w:rPr>
                <w:b/>
                <w:color w:val="000000"/>
              </w:rPr>
            </w:pPr>
            <w:r>
              <w:rPr>
                <w:b/>
                <w:color w:val="000000"/>
              </w:rPr>
              <w:t>1 977 069,47</w:t>
            </w:r>
          </w:p>
        </w:tc>
        <w:tc>
          <w:tcPr>
            <w:tcW w:w="1984" w:type="dxa"/>
            <w:shd w:val="clear" w:color="auto" w:fill="D9D9D9"/>
          </w:tcPr>
          <w:p w:rsidR="00C94E1C" w:rsidRPr="009E180B" w:rsidRDefault="00C94E1C" w:rsidP="00C94E1C">
            <w:pPr>
              <w:tabs>
                <w:tab w:val="right" w:pos="8460"/>
              </w:tabs>
              <w:jc w:val="right"/>
              <w:rPr>
                <w:b/>
              </w:rPr>
            </w:pPr>
            <w:r>
              <w:rPr>
                <w:b/>
              </w:rPr>
              <w:t>1 829 632</w:t>
            </w:r>
          </w:p>
        </w:tc>
        <w:tc>
          <w:tcPr>
            <w:tcW w:w="1843" w:type="dxa"/>
            <w:shd w:val="clear" w:color="auto" w:fill="D9D9D9"/>
          </w:tcPr>
          <w:p w:rsidR="00C94E1C" w:rsidRPr="009E180B" w:rsidRDefault="00C94E1C" w:rsidP="00C94E1C">
            <w:pPr>
              <w:tabs>
                <w:tab w:val="right" w:pos="8460"/>
              </w:tabs>
              <w:jc w:val="right"/>
              <w:rPr>
                <w:b/>
              </w:rPr>
            </w:pPr>
            <w:r>
              <w:rPr>
                <w:b/>
              </w:rPr>
              <w:t>1 739 752</w:t>
            </w:r>
          </w:p>
        </w:tc>
        <w:tc>
          <w:tcPr>
            <w:tcW w:w="1701" w:type="dxa"/>
            <w:shd w:val="clear" w:color="auto" w:fill="D9D9D9"/>
          </w:tcPr>
          <w:p w:rsidR="00C94E1C" w:rsidRPr="009E180B" w:rsidRDefault="00C94E1C" w:rsidP="00C94E1C">
            <w:pPr>
              <w:tabs>
                <w:tab w:val="right" w:pos="8460"/>
              </w:tabs>
              <w:jc w:val="right"/>
              <w:rPr>
                <w:b/>
              </w:rPr>
            </w:pPr>
            <w:r>
              <w:rPr>
                <w:b/>
              </w:rPr>
              <w:t>1 739 752</w:t>
            </w:r>
          </w:p>
        </w:tc>
      </w:tr>
      <w:tr w:rsidR="00C94E1C" w:rsidRPr="009E180B" w:rsidTr="00DA1A4A">
        <w:tc>
          <w:tcPr>
            <w:tcW w:w="2079" w:type="dxa"/>
          </w:tcPr>
          <w:p w:rsidR="00C94E1C" w:rsidRPr="006824B6" w:rsidRDefault="00C94E1C" w:rsidP="00C94E1C">
            <w:pPr>
              <w:tabs>
                <w:tab w:val="right" w:pos="8460"/>
              </w:tabs>
              <w:jc w:val="both"/>
              <w:rPr>
                <w:sz w:val="20"/>
                <w:szCs w:val="20"/>
              </w:rPr>
            </w:pPr>
            <w:r w:rsidRPr="006824B6">
              <w:rPr>
                <w:sz w:val="20"/>
                <w:szCs w:val="20"/>
              </w:rPr>
              <w:t>z toho :</w:t>
            </w:r>
          </w:p>
        </w:tc>
        <w:tc>
          <w:tcPr>
            <w:tcW w:w="1636" w:type="dxa"/>
          </w:tcPr>
          <w:p w:rsidR="00C94E1C" w:rsidRPr="009E180B" w:rsidRDefault="00C94E1C" w:rsidP="00C94E1C">
            <w:pPr>
              <w:tabs>
                <w:tab w:val="right" w:pos="8460"/>
              </w:tabs>
              <w:jc w:val="right"/>
              <w:rPr>
                <w:b/>
              </w:rPr>
            </w:pPr>
          </w:p>
        </w:tc>
        <w:tc>
          <w:tcPr>
            <w:tcW w:w="1984" w:type="dxa"/>
          </w:tcPr>
          <w:p w:rsidR="00C94E1C" w:rsidRPr="009E180B" w:rsidRDefault="00C94E1C" w:rsidP="00C94E1C">
            <w:pPr>
              <w:tabs>
                <w:tab w:val="right" w:pos="8460"/>
              </w:tabs>
              <w:jc w:val="right"/>
            </w:pPr>
          </w:p>
        </w:tc>
        <w:tc>
          <w:tcPr>
            <w:tcW w:w="1843" w:type="dxa"/>
          </w:tcPr>
          <w:p w:rsidR="00C94E1C" w:rsidRPr="009E180B" w:rsidRDefault="00C94E1C" w:rsidP="00C94E1C">
            <w:pPr>
              <w:tabs>
                <w:tab w:val="right" w:pos="8460"/>
              </w:tabs>
              <w:jc w:val="right"/>
            </w:pPr>
          </w:p>
        </w:tc>
        <w:tc>
          <w:tcPr>
            <w:tcW w:w="1701" w:type="dxa"/>
          </w:tcPr>
          <w:p w:rsidR="00C94E1C" w:rsidRPr="009E180B" w:rsidRDefault="00C94E1C" w:rsidP="00C94E1C">
            <w:pPr>
              <w:tabs>
                <w:tab w:val="right" w:pos="8460"/>
              </w:tabs>
              <w:jc w:val="right"/>
            </w:pPr>
          </w:p>
        </w:tc>
      </w:tr>
      <w:tr w:rsidR="00C94E1C" w:rsidRPr="009E180B" w:rsidTr="00DA1A4A">
        <w:tc>
          <w:tcPr>
            <w:tcW w:w="2079" w:type="dxa"/>
          </w:tcPr>
          <w:p w:rsidR="00C94E1C" w:rsidRPr="006824B6" w:rsidRDefault="00C94E1C" w:rsidP="00C94E1C">
            <w:pPr>
              <w:tabs>
                <w:tab w:val="right" w:pos="8460"/>
              </w:tabs>
              <w:jc w:val="both"/>
              <w:rPr>
                <w:sz w:val="20"/>
                <w:szCs w:val="20"/>
              </w:rPr>
            </w:pPr>
            <w:r w:rsidRPr="006824B6">
              <w:rPr>
                <w:sz w:val="20"/>
                <w:szCs w:val="20"/>
              </w:rPr>
              <w:t>Bežné výdavky</w:t>
            </w:r>
          </w:p>
        </w:tc>
        <w:tc>
          <w:tcPr>
            <w:tcW w:w="1636" w:type="dxa"/>
          </w:tcPr>
          <w:p w:rsidR="00C94E1C" w:rsidRPr="008F5267" w:rsidRDefault="00C94E1C" w:rsidP="00C94E1C">
            <w:pPr>
              <w:jc w:val="right"/>
              <w:rPr>
                <w:sz w:val="22"/>
                <w:szCs w:val="22"/>
              </w:rPr>
            </w:pPr>
            <w:r>
              <w:rPr>
                <w:sz w:val="22"/>
                <w:szCs w:val="22"/>
              </w:rPr>
              <w:t>585 684,26</w:t>
            </w:r>
          </w:p>
        </w:tc>
        <w:tc>
          <w:tcPr>
            <w:tcW w:w="1984" w:type="dxa"/>
          </w:tcPr>
          <w:p w:rsidR="00C94E1C" w:rsidRPr="009E180B" w:rsidRDefault="00C94E1C" w:rsidP="00C94E1C">
            <w:pPr>
              <w:tabs>
                <w:tab w:val="right" w:pos="8460"/>
              </w:tabs>
              <w:jc w:val="right"/>
            </w:pPr>
            <w:r>
              <w:t>653 458</w:t>
            </w:r>
          </w:p>
        </w:tc>
        <w:tc>
          <w:tcPr>
            <w:tcW w:w="1843" w:type="dxa"/>
          </w:tcPr>
          <w:p w:rsidR="00C94E1C" w:rsidRPr="009E180B" w:rsidRDefault="00C94E1C" w:rsidP="00C94E1C">
            <w:pPr>
              <w:tabs>
                <w:tab w:val="right" w:pos="8460"/>
              </w:tabs>
              <w:jc w:val="right"/>
            </w:pPr>
            <w:r>
              <w:t>653 458</w:t>
            </w:r>
          </w:p>
        </w:tc>
        <w:tc>
          <w:tcPr>
            <w:tcW w:w="1701" w:type="dxa"/>
          </w:tcPr>
          <w:p w:rsidR="00C94E1C" w:rsidRPr="009E180B" w:rsidRDefault="00C94E1C" w:rsidP="00C94E1C">
            <w:pPr>
              <w:tabs>
                <w:tab w:val="right" w:pos="8460"/>
              </w:tabs>
              <w:jc w:val="right"/>
            </w:pPr>
            <w:r>
              <w:t>653 458</w:t>
            </w:r>
          </w:p>
        </w:tc>
      </w:tr>
      <w:tr w:rsidR="00C94E1C" w:rsidRPr="009E180B" w:rsidTr="00DA1A4A">
        <w:tc>
          <w:tcPr>
            <w:tcW w:w="2079" w:type="dxa"/>
          </w:tcPr>
          <w:p w:rsidR="00C94E1C" w:rsidRPr="006824B6" w:rsidRDefault="00C94E1C" w:rsidP="00C94E1C">
            <w:pPr>
              <w:tabs>
                <w:tab w:val="right" w:pos="8460"/>
              </w:tabs>
              <w:jc w:val="both"/>
              <w:rPr>
                <w:sz w:val="20"/>
                <w:szCs w:val="20"/>
              </w:rPr>
            </w:pPr>
            <w:r w:rsidRPr="006824B6">
              <w:rPr>
                <w:sz w:val="20"/>
                <w:szCs w:val="20"/>
              </w:rPr>
              <w:t>Kapitálové výdavky</w:t>
            </w:r>
          </w:p>
        </w:tc>
        <w:tc>
          <w:tcPr>
            <w:tcW w:w="1636" w:type="dxa"/>
          </w:tcPr>
          <w:p w:rsidR="00C94E1C" w:rsidRPr="008F5267" w:rsidRDefault="00C94E1C" w:rsidP="00C94E1C">
            <w:pPr>
              <w:tabs>
                <w:tab w:val="left" w:pos="1260"/>
              </w:tabs>
              <w:jc w:val="right"/>
              <w:rPr>
                <w:sz w:val="22"/>
                <w:szCs w:val="22"/>
              </w:rPr>
            </w:pPr>
            <w:r>
              <w:rPr>
                <w:sz w:val="22"/>
                <w:szCs w:val="22"/>
              </w:rPr>
              <w:t>211 717,13</w:t>
            </w:r>
          </w:p>
        </w:tc>
        <w:tc>
          <w:tcPr>
            <w:tcW w:w="1984" w:type="dxa"/>
          </w:tcPr>
          <w:p w:rsidR="00C94E1C" w:rsidRPr="009E180B" w:rsidRDefault="00C94E1C" w:rsidP="00C94E1C">
            <w:pPr>
              <w:tabs>
                <w:tab w:val="right" w:pos="8460"/>
              </w:tabs>
              <w:jc w:val="right"/>
            </w:pPr>
            <w:r>
              <w:t>98 000</w:t>
            </w:r>
          </w:p>
        </w:tc>
        <w:tc>
          <w:tcPr>
            <w:tcW w:w="1843" w:type="dxa"/>
          </w:tcPr>
          <w:p w:rsidR="00C94E1C" w:rsidRPr="009E180B" w:rsidRDefault="00C94E1C" w:rsidP="00C94E1C">
            <w:pPr>
              <w:tabs>
                <w:tab w:val="right" w:pos="8460"/>
              </w:tabs>
              <w:jc w:val="right"/>
            </w:pPr>
          </w:p>
        </w:tc>
        <w:tc>
          <w:tcPr>
            <w:tcW w:w="1701" w:type="dxa"/>
          </w:tcPr>
          <w:p w:rsidR="00C94E1C" w:rsidRPr="009E180B" w:rsidRDefault="00C94E1C" w:rsidP="00C94E1C">
            <w:pPr>
              <w:tabs>
                <w:tab w:val="right" w:pos="8460"/>
              </w:tabs>
              <w:jc w:val="right"/>
            </w:pPr>
          </w:p>
        </w:tc>
      </w:tr>
      <w:tr w:rsidR="00C94E1C" w:rsidRPr="009E180B" w:rsidTr="00DA1A4A">
        <w:tc>
          <w:tcPr>
            <w:tcW w:w="2079" w:type="dxa"/>
          </w:tcPr>
          <w:p w:rsidR="00C94E1C" w:rsidRPr="006824B6" w:rsidRDefault="00C94E1C" w:rsidP="00C94E1C">
            <w:pPr>
              <w:tabs>
                <w:tab w:val="right" w:pos="8460"/>
              </w:tabs>
              <w:jc w:val="both"/>
              <w:rPr>
                <w:sz w:val="20"/>
                <w:szCs w:val="20"/>
              </w:rPr>
            </w:pPr>
            <w:r w:rsidRPr="006824B6">
              <w:rPr>
                <w:sz w:val="20"/>
                <w:szCs w:val="20"/>
              </w:rPr>
              <w:t>Finančné výdavky</w:t>
            </w:r>
          </w:p>
        </w:tc>
        <w:tc>
          <w:tcPr>
            <w:tcW w:w="1636" w:type="dxa"/>
          </w:tcPr>
          <w:p w:rsidR="00C94E1C" w:rsidRPr="008F5267" w:rsidRDefault="00C94E1C" w:rsidP="00C94E1C">
            <w:pPr>
              <w:jc w:val="right"/>
              <w:rPr>
                <w:sz w:val="22"/>
                <w:szCs w:val="22"/>
              </w:rPr>
            </w:pPr>
            <w:r>
              <w:rPr>
                <w:sz w:val="22"/>
                <w:szCs w:val="22"/>
              </w:rPr>
              <w:t>119 116,47</w:t>
            </w:r>
          </w:p>
        </w:tc>
        <w:tc>
          <w:tcPr>
            <w:tcW w:w="1984" w:type="dxa"/>
          </w:tcPr>
          <w:p w:rsidR="00C94E1C" w:rsidRPr="009E180B" w:rsidRDefault="00C94E1C" w:rsidP="00C94E1C">
            <w:pPr>
              <w:tabs>
                <w:tab w:val="right" w:pos="8460"/>
              </w:tabs>
              <w:jc w:val="right"/>
            </w:pPr>
            <w:r>
              <w:t>122 664</w:t>
            </w:r>
          </w:p>
        </w:tc>
        <w:tc>
          <w:tcPr>
            <w:tcW w:w="1843" w:type="dxa"/>
          </w:tcPr>
          <w:p w:rsidR="00C94E1C" w:rsidRPr="009E180B" w:rsidRDefault="00C94E1C" w:rsidP="00C94E1C">
            <w:pPr>
              <w:tabs>
                <w:tab w:val="right" w:pos="8460"/>
              </w:tabs>
              <w:jc w:val="right"/>
            </w:pPr>
            <w:r>
              <w:t>130 784</w:t>
            </w:r>
          </w:p>
        </w:tc>
        <w:tc>
          <w:tcPr>
            <w:tcW w:w="1701" w:type="dxa"/>
          </w:tcPr>
          <w:p w:rsidR="00C94E1C" w:rsidRPr="009E180B" w:rsidRDefault="00C94E1C" w:rsidP="00C94E1C">
            <w:pPr>
              <w:tabs>
                <w:tab w:val="right" w:pos="8460"/>
              </w:tabs>
              <w:jc w:val="right"/>
            </w:pPr>
            <w:r>
              <w:t>130 784</w:t>
            </w:r>
          </w:p>
        </w:tc>
      </w:tr>
      <w:tr w:rsidR="00C94E1C" w:rsidRPr="00CB0D3F" w:rsidTr="00DA1A4A">
        <w:tc>
          <w:tcPr>
            <w:tcW w:w="2079" w:type="dxa"/>
          </w:tcPr>
          <w:p w:rsidR="00C94E1C" w:rsidRPr="006824B6" w:rsidRDefault="00C94E1C" w:rsidP="00C94E1C">
            <w:pPr>
              <w:tabs>
                <w:tab w:val="right" w:pos="8460"/>
              </w:tabs>
              <w:jc w:val="both"/>
              <w:rPr>
                <w:sz w:val="20"/>
                <w:szCs w:val="20"/>
              </w:rPr>
            </w:pPr>
            <w:r w:rsidRPr="006824B6">
              <w:rPr>
                <w:sz w:val="20"/>
                <w:szCs w:val="20"/>
              </w:rPr>
              <w:t>Výdavky ZŠ bežné</w:t>
            </w:r>
          </w:p>
        </w:tc>
        <w:tc>
          <w:tcPr>
            <w:tcW w:w="1636" w:type="dxa"/>
          </w:tcPr>
          <w:p w:rsidR="00C94E1C" w:rsidRPr="008F5267" w:rsidRDefault="00C94E1C" w:rsidP="00C94E1C">
            <w:pPr>
              <w:jc w:val="right"/>
              <w:rPr>
                <w:sz w:val="22"/>
                <w:szCs w:val="22"/>
              </w:rPr>
            </w:pPr>
            <w:r>
              <w:rPr>
                <w:sz w:val="22"/>
                <w:szCs w:val="22"/>
              </w:rPr>
              <w:t>990 542,60</w:t>
            </w:r>
          </w:p>
        </w:tc>
        <w:tc>
          <w:tcPr>
            <w:tcW w:w="1984" w:type="dxa"/>
          </w:tcPr>
          <w:p w:rsidR="00C94E1C" w:rsidRPr="009E180B" w:rsidRDefault="00C94E1C" w:rsidP="00C94E1C">
            <w:pPr>
              <w:tabs>
                <w:tab w:val="right" w:pos="8460"/>
              </w:tabs>
              <w:jc w:val="right"/>
            </w:pPr>
            <w:r>
              <w:t>955 510</w:t>
            </w:r>
          </w:p>
        </w:tc>
        <w:tc>
          <w:tcPr>
            <w:tcW w:w="1843" w:type="dxa"/>
          </w:tcPr>
          <w:p w:rsidR="00C94E1C" w:rsidRPr="009E180B" w:rsidRDefault="00C94E1C" w:rsidP="00C94E1C">
            <w:pPr>
              <w:tabs>
                <w:tab w:val="right" w:pos="8460"/>
              </w:tabs>
              <w:jc w:val="right"/>
            </w:pPr>
            <w:r>
              <w:t>955 510</w:t>
            </w:r>
          </w:p>
        </w:tc>
        <w:tc>
          <w:tcPr>
            <w:tcW w:w="1701" w:type="dxa"/>
          </w:tcPr>
          <w:p w:rsidR="00C94E1C" w:rsidRPr="009E180B" w:rsidRDefault="00C94E1C" w:rsidP="00C94E1C">
            <w:pPr>
              <w:tabs>
                <w:tab w:val="right" w:pos="8460"/>
              </w:tabs>
              <w:jc w:val="right"/>
            </w:pPr>
            <w:r>
              <w:t>955 510</w:t>
            </w:r>
          </w:p>
        </w:tc>
      </w:tr>
      <w:tr w:rsidR="00C94E1C" w:rsidRPr="00CB0D3F" w:rsidTr="00DA1A4A">
        <w:tc>
          <w:tcPr>
            <w:tcW w:w="2079" w:type="dxa"/>
          </w:tcPr>
          <w:p w:rsidR="00C94E1C" w:rsidRPr="00444BB4" w:rsidRDefault="00C94E1C" w:rsidP="00C94E1C">
            <w:pPr>
              <w:tabs>
                <w:tab w:val="right" w:pos="8460"/>
              </w:tabs>
              <w:jc w:val="both"/>
              <w:rPr>
                <w:sz w:val="18"/>
                <w:szCs w:val="18"/>
              </w:rPr>
            </w:pPr>
            <w:r w:rsidRPr="00444BB4">
              <w:rPr>
                <w:sz w:val="18"/>
                <w:szCs w:val="18"/>
              </w:rPr>
              <w:t>Výdavky ZŠ kapitálové</w:t>
            </w:r>
          </w:p>
        </w:tc>
        <w:tc>
          <w:tcPr>
            <w:tcW w:w="1636" w:type="dxa"/>
          </w:tcPr>
          <w:p w:rsidR="00C94E1C" w:rsidRDefault="00C94E1C" w:rsidP="00C94E1C">
            <w:pPr>
              <w:jc w:val="right"/>
              <w:rPr>
                <w:sz w:val="22"/>
                <w:szCs w:val="22"/>
              </w:rPr>
            </w:pPr>
            <w:r>
              <w:rPr>
                <w:sz w:val="22"/>
                <w:szCs w:val="22"/>
              </w:rPr>
              <w:t>70 009,01</w:t>
            </w:r>
          </w:p>
        </w:tc>
        <w:tc>
          <w:tcPr>
            <w:tcW w:w="1984" w:type="dxa"/>
          </w:tcPr>
          <w:p w:rsidR="00C94E1C" w:rsidRDefault="00C94E1C" w:rsidP="00C94E1C">
            <w:pPr>
              <w:tabs>
                <w:tab w:val="right" w:pos="8460"/>
              </w:tabs>
              <w:jc w:val="right"/>
            </w:pPr>
          </w:p>
        </w:tc>
        <w:tc>
          <w:tcPr>
            <w:tcW w:w="1843" w:type="dxa"/>
          </w:tcPr>
          <w:p w:rsidR="00C94E1C" w:rsidRDefault="00C94E1C" w:rsidP="00C94E1C">
            <w:pPr>
              <w:tabs>
                <w:tab w:val="right" w:pos="8460"/>
              </w:tabs>
              <w:jc w:val="right"/>
            </w:pPr>
          </w:p>
        </w:tc>
        <w:tc>
          <w:tcPr>
            <w:tcW w:w="1701" w:type="dxa"/>
          </w:tcPr>
          <w:p w:rsidR="00C94E1C" w:rsidRDefault="00C94E1C" w:rsidP="00C94E1C">
            <w:pPr>
              <w:tabs>
                <w:tab w:val="right" w:pos="8460"/>
              </w:tabs>
              <w:jc w:val="right"/>
            </w:pPr>
          </w:p>
        </w:tc>
      </w:tr>
    </w:tbl>
    <w:p w:rsidR="000E3B6D" w:rsidRDefault="000E3B6D" w:rsidP="00E41886">
      <w:pPr>
        <w:outlineLvl w:val="0"/>
        <w:rPr>
          <w:b/>
        </w:rPr>
      </w:pPr>
    </w:p>
    <w:p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rsidR="00CE0F1B" w:rsidRDefault="00CE0F1B" w:rsidP="00CE0F1B">
      <w:pPr>
        <w:ind w:left="284"/>
        <w:jc w:val="both"/>
        <w:rPr>
          <w:b/>
          <w:sz w:val="28"/>
          <w:szCs w:val="28"/>
        </w:rPr>
      </w:pPr>
    </w:p>
    <w:p w:rsidR="00A72522" w:rsidRDefault="00A72522" w:rsidP="00A72522">
      <w:pPr>
        <w:numPr>
          <w:ilvl w:val="1"/>
          <w:numId w:val="12"/>
        </w:numPr>
        <w:spacing w:line="360" w:lineRule="auto"/>
        <w:ind w:left="426" w:hanging="426"/>
        <w:jc w:val="both"/>
        <w:rPr>
          <w:b/>
        </w:rPr>
      </w:pPr>
      <w:r w:rsidRPr="000B7418">
        <w:rPr>
          <w:b/>
        </w:rPr>
        <w:t xml:space="preserve">Majetok </w:t>
      </w:r>
    </w:p>
    <w:p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8540" w:type="dxa"/>
        <w:tblCellMar>
          <w:left w:w="70" w:type="dxa"/>
          <w:right w:w="70" w:type="dxa"/>
        </w:tblCellMar>
        <w:tblLook w:val="04A0" w:firstRow="1" w:lastRow="0" w:firstColumn="1" w:lastColumn="0" w:noHBand="0" w:noVBand="1"/>
      </w:tblPr>
      <w:tblGrid>
        <w:gridCol w:w="960"/>
        <w:gridCol w:w="3900"/>
        <w:gridCol w:w="1840"/>
        <w:gridCol w:w="1840"/>
      </w:tblGrid>
      <w:tr w:rsidR="00331F69" w:rsidTr="00331F6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31F69" w:rsidRDefault="00331F69">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331F69" w:rsidRDefault="00331F69">
            <w:pPr>
              <w:jc w:val="center"/>
              <w:rPr>
                <w:b/>
                <w:bCs/>
              </w:rPr>
            </w:pPr>
            <w:r>
              <w:rPr>
                <w:b/>
                <w:bCs/>
              </w:rPr>
              <w:t>Položka aktív</w:t>
            </w:r>
          </w:p>
        </w:tc>
        <w:tc>
          <w:tcPr>
            <w:tcW w:w="1840" w:type="dxa"/>
            <w:tcBorders>
              <w:top w:val="single" w:sz="4" w:space="0" w:color="auto"/>
              <w:left w:val="nil"/>
              <w:bottom w:val="single" w:sz="4" w:space="0" w:color="auto"/>
              <w:right w:val="single" w:sz="4" w:space="0" w:color="auto"/>
            </w:tcBorders>
            <w:shd w:val="clear" w:color="auto" w:fill="auto"/>
            <w:hideMark/>
          </w:tcPr>
          <w:p w:rsidR="00331F69" w:rsidRDefault="00331F69">
            <w:pPr>
              <w:jc w:val="center"/>
              <w:rPr>
                <w:b/>
                <w:bCs/>
              </w:rPr>
            </w:pPr>
            <w:r>
              <w:rPr>
                <w:b/>
                <w:bCs/>
              </w:rPr>
              <w:t>Rok 2022</w:t>
            </w:r>
          </w:p>
        </w:tc>
        <w:tc>
          <w:tcPr>
            <w:tcW w:w="1840" w:type="dxa"/>
            <w:tcBorders>
              <w:top w:val="single" w:sz="4" w:space="0" w:color="auto"/>
              <w:left w:val="nil"/>
              <w:bottom w:val="single" w:sz="4" w:space="0" w:color="auto"/>
              <w:right w:val="single" w:sz="4" w:space="0" w:color="auto"/>
            </w:tcBorders>
            <w:shd w:val="clear" w:color="auto" w:fill="auto"/>
            <w:hideMark/>
          </w:tcPr>
          <w:p w:rsidR="00331F69" w:rsidRDefault="00331F69">
            <w:pPr>
              <w:jc w:val="center"/>
              <w:rPr>
                <w:b/>
                <w:bCs/>
              </w:rPr>
            </w:pPr>
            <w:r>
              <w:rPr>
                <w:b/>
                <w:bCs/>
              </w:rPr>
              <w:t>Rok 2021</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pPr>
              <w:rPr>
                <w:b/>
                <w:bCs/>
              </w:rPr>
            </w:pPr>
            <w:bookmarkStart w:id="13" w:name="RANGE!A2"/>
            <w:r>
              <w:rPr>
                <w:b/>
                <w:bCs/>
              </w:rPr>
              <w:t> </w:t>
            </w:r>
            <w:bookmarkEnd w:id="13"/>
          </w:p>
        </w:tc>
        <w:tc>
          <w:tcPr>
            <w:tcW w:w="3900" w:type="dxa"/>
            <w:tcBorders>
              <w:top w:val="nil"/>
              <w:left w:val="nil"/>
              <w:bottom w:val="single" w:sz="4" w:space="0" w:color="auto"/>
              <w:right w:val="single" w:sz="4" w:space="0" w:color="auto"/>
            </w:tcBorders>
            <w:shd w:val="clear" w:color="auto" w:fill="auto"/>
            <w:hideMark/>
          </w:tcPr>
          <w:p w:rsidR="00331F69" w:rsidRDefault="00331F69">
            <w:pPr>
              <w:rPr>
                <w:b/>
                <w:bCs/>
              </w:rPr>
            </w:pPr>
            <w:r>
              <w:rPr>
                <w:b/>
                <w:bCs/>
              </w:rPr>
              <w:t>SPOLU MAJETOK</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4 949 714,60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5 116 256,70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331F69" w:rsidRDefault="00331F69">
            <w:pPr>
              <w:rPr>
                <w:b/>
                <w:bCs/>
              </w:rPr>
            </w:pPr>
            <w:r>
              <w:rPr>
                <w:b/>
                <w:bCs/>
              </w:rPr>
              <w:t>Neobežný majetok</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4 118 552,72</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4 200 970,73</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A.I</w:t>
            </w:r>
          </w:p>
        </w:tc>
        <w:tc>
          <w:tcPr>
            <w:tcW w:w="3900" w:type="dxa"/>
            <w:tcBorders>
              <w:top w:val="nil"/>
              <w:left w:val="nil"/>
              <w:bottom w:val="single" w:sz="4" w:space="0" w:color="auto"/>
              <w:right w:val="single" w:sz="4" w:space="0" w:color="auto"/>
            </w:tcBorders>
            <w:shd w:val="clear" w:color="auto" w:fill="auto"/>
            <w:hideMark/>
          </w:tcPr>
          <w:p w:rsidR="00331F69" w:rsidRDefault="00331F69">
            <w:r>
              <w:t>Dlhodobý nehmotný majetok</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A.II</w:t>
            </w:r>
          </w:p>
        </w:tc>
        <w:tc>
          <w:tcPr>
            <w:tcW w:w="3900" w:type="dxa"/>
            <w:tcBorders>
              <w:top w:val="nil"/>
              <w:left w:val="nil"/>
              <w:bottom w:val="single" w:sz="4" w:space="0" w:color="auto"/>
              <w:right w:val="single" w:sz="4" w:space="0" w:color="auto"/>
            </w:tcBorders>
            <w:shd w:val="clear" w:color="auto" w:fill="auto"/>
            <w:hideMark/>
          </w:tcPr>
          <w:p w:rsidR="00331F69" w:rsidRDefault="00331F69">
            <w:r>
              <w:t>Dlhodobý hmotný majetok</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3 833 358,72</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3 915 776,73</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A.III</w:t>
            </w:r>
          </w:p>
        </w:tc>
        <w:tc>
          <w:tcPr>
            <w:tcW w:w="3900" w:type="dxa"/>
            <w:tcBorders>
              <w:top w:val="nil"/>
              <w:left w:val="nil"/>
              <w:bottom w:val="single" w:sz="4" w:space="0" w:color="auto"/>
              <w:right w:val="single" w:sz="4" w:space="0" w:color="auto"/>
            </w:tcBorders>
            <w:shd w:val="clear" w:color="auto" w:fill="auto"/>
            <w:hideMark/>
          </w:tcPr>
          <w:p w:rsidR="00331F69" w:rsidRDefault="00331F69">
            <w:r>
              <w:t>Dlhodobý finančný majetok</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285 194,00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285 194,00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331F69" w:rsidRDefault="00331F69">
            <w:pPr>
              <w:rPr>
                <w:b/>
                <w:bCs/>
              </w:rPr>
            </w:pPr>
            <w:r>
              <w:rPr>
                <w:b/>
                <w:bCs/>
              </w:rPr>
              <w:t>Obežný majetok</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823 953,18</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913 375,71</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B.I</w:t>
            </w:r>
          </w:p>
        </w:tc>
        <w:tc>
          <w:tcPr>
            <w:tcW w:w="3900" w:type="dxa"/>
            <w:tcBorders>
              <w:top w:val="nil"/>
              <w:left w:val="nil"/>
              <w:bottom w:val="single" w:sz="4" w:space="0" w:color="auto"/>
              <w:right w:val="single" w:sz="4" w:space="0" w:color="auto"/>
            </w:tcBorders>
            <w:shd w:val="clear" w:color="auto" w:fill="auto"/>
            <w:hideMark/>
          </w:tcPr>
          <w:p w:rsidR="00331F69" w:rsidRDefault="00331F69">
            <w:r>
              <w:t>Zásoby</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B.II</w:t>
            </w:r>
          </w:p>
        </w:tc>
        <w:tc>
          <w:tcPr>
            <w:tcW w:w="3900" w:type="dxa"/>
            <w:tcBorders>
              <w:top w:val="nil"/>
              <w:left w:val="nil"/>
              <w:bottom w:val="single" w:sz="4" w:space="0" w:color="auto"/>
              <w:right w:val="single" w:sz="4" w:space="0" w:color="auto"/>
            </w:tcBorders>
            <w:shd w:val="clear" w:color="auto" w:fill="auto"/>
            <w:hideMark/>
          </w:tcPr>
          <w:p w:rsidR="00331F69" w:rsidRDefault="00331F69">
            <w:r>
              <w:t>Zúčtovanie medzi subjektami verejnej správy</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233 514,26</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240 971,16</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B.III</w:t>
            </w:r>
          </w:p>
        </w:tc>
        <w:tc>
          <w:tcPr>
            <w:tcW w:w="3900" w:type="dxa"/>
            <w:tcBorders>
              <w:top w:val="nil"/>
              <w:left w:val="nil"/>
              <w:bottom w:val="single" w:sz="4" w:space="0" w:color="auto"/>
              <w:right w:val="single" w:sz="4" w:space="0" w:color="auto"/>
            </w:tcBorders>
            <w:shd w:val="clear" w:color="auto" w:fill="auto"/>
            <w:hideMark/>
          </w:tcPr>
          <w:p w:rsidR="00331F69" w:rsidRDefault="00331F69">
            <w:r>
              <w:t>Dlhodobé pohľadávky</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B.IV</w:t>
            </w:r>
          </w:p>
        </w:tc>
        <w:tc>
          <w:tcPr>
            <w:tcW w:w="3900" w:type="dxa"/>
            <w:tcBorders>
              <w:top w:val="nil"/>
              <w:left w:val="nil"/>
              <w:bottom w:val="single" w:sz="4" w:space="0" w:color="auto"/>
              <w:right w:val="single" w:sz="4" w:space="0" w:color="auto"/>
            </w:tcBorders>
            <w:shd w:val="clear" w:color="auto" w:fill="auto"/>
            <w:hideMark/>
          </w:tcPr>
          <w:p w:rsidR="00331F69" w:rsidRDefault="00331F69">
            <w:r>
              <w:t>Krátkodobé pohľadávky</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8 196,80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10 250,62</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B.V</w:t>
            </w:r>
          </w:p>
        </w:tc>
        <w:tc>
          <w:tcPr>
            <w:tcW w:w="3900" w:type="dxa"/>
            <w:tcBorders>
              <w:top w:val="nil"/>
              <w:left w:val="nil"/>
              <w:bottom w:val="single" w:sz="4" w:space="0" w:color="auto"/>
              <w:right w:val="single" w:sz="4" w:space="0" w:color="auto"/>
            </w:tcBorders>
            <w:shd w:val="clear" w:color="auto" w:fill="auto"/>
            <w:hideMark/>
          </w:tcPr>
          <w:p w:rsidR="00331F69" w:rsidRDefault="00331F69">
            <w:r>
              <w:t>Finančné účty</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582 242,12</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662 153,93</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B.VI</w:t>
            </w:r>
          </w:p>
        </w:tc>
        <w:tc>
          <w:tcPr>
            <w:tcW w:w="3900" w:type="dxa"/>
            <w:tcBorders>
              <w:top w:val="nil"/>
              <w:left w:val="nil"/>
              <w:bottom w:val="single" w:sz="4" w:space="0" w:color="auto"/>
              <w:right w:val="single" w:sz="4" w:space="0" w:color="auto"/>
            </w:tcBorders>
            <w:shd w:val="clear" w:color="auto" w:fill="auto"/>
            <w:hideMark/>
          </w:tcPr>
          <w:p w:rsidR="00331F69" w:rsidRDefault="00331F69">
            <w:r>
              <w:t>Poskytnuté návratné finančné výpomoci dlhodobé</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r>
              <w:t>B.VII</w:t>
            </w:r>
          </w:p>
        </w:tc>
        <w:tc>
          <w:tcPr>
            <w:tcW w:w="3900" w:type="dxa"/>
            <w:tcBorders>
              <w:top w:val="nil"/>
              <w:left w:val="nil"/>
              <w:bottom w:val="single" w:sz="4" w:space="0" w:color="auto"/>
              <w:right w:val="single" w:sz="4" w:space="0" w:color="auto"/>
            </w:tcBorders>
            <w:shd w:val="clear" w:color="auto" w:fill="auto"/>
            <w:hideMark/>
          </w:tcPr>
          <w:p w:rsidR="00331F69" w:rsidRDefault="00331F69">
            <w:r>
              <w:t>Poskytnuté návratné finančné výpomoci krátkodobé</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pPr>
            <w:r>
              <w:t>0,00</w:t>
            </w:r>
          </w:p>
        </w:tc>
      </w:tr>
      <w:tr w:rsidR="00331F69" w:rsidTr="00331F6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31F69" w:rsidRDefault="00331F69">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331F69" w:rsidRDefault="00331F69">
            <w:pPr>
              <w:rPr>
                <w:b/>
                <w:bCs/>
              </w:rPr>
            </w:pPr>
            <w:r>
              <w:rPr>
                <w:b/>
                <w:bCs/>
              </w:rPr>
              <w:t>Časové rozlíšenie</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7 208,70</w:t>
            </w:r>
          </w:p>
        </w:tc>
        <w:tc>
          <w:tcPr>
            <w:tcW w:w="1840" w:type="dxa"/>
            <w:tcBorders>
              <w:top w:val="nil"/>
              <w:left w:val="nil"/>
              <w:bottom w:val="single" w:sz="4" w:space="0" w:color="auto"/>
              <w:right w:val="single" w:sz="4" w:space="0" w:color="auto"/>
            </w:tcBorders>
            <w:shd w:val="clear" w:color="auto" w:fill="auto"/>
            <w:hideMark/>
          </w:tcPr>
          <w:p w:rsidR="00331F69" w:rsidRDefault="00331F69">
            <w:pPr>
              <w:jc w:val="right"/>
              <w:rPr>
                <w:b/>
                <w:bCs/>
              </w:rPr>
            </w:pPr>
            <w:r>
              <w:rPr>
                <w:b/>
                <w:bCs/>
              </w:rPr>
              <w:t>1 910,26</w:t>
            </w:r>
          </w:p>
        </w:tc>
      </w:tr>
    </w:tbl>
    <w:p w:rsidR="00A72522" w:rsidRPr="004902E1" w:rsidRDefault="00A72522" w:rsidP="00A72522">
      <w:pPr>
        <w:spacing w:line="360" w:lineRule="auto"/>
        <w:jc w:val="both"/>
        <w:rPr>
          <w:b/>
          <w:sz w:val="16"/>
          <w:szCs w:val="16"/>
        </w:rPr>
      </w:pPr>
    </w:p>
    <w:p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8540" w:type="dxa"/>
        <w:tblCellMar>
          <w:left w:w="70" w:type="dxa"/>
          <w:right w:w="70" w:type="dxa"/>
        </w:tblCellMar>
        <w:tblLook w:val="04A0" w:firstRow="1" w:lastRow="0" w:firstColumn="1" w:lastColumn="0" w:noHBand="0" w:noVBand="1"/>
      </w:tblPr>
      <w:tblGrid>
        <w:gridCol w:w="960"/>
        <w:gridCol w:w="3900"/>
        <w:gridCol w:w="1840"/>
        <w:gridCol w:w="1840"/>
      </w:tblGrid>
      <w:tr w:rsidR="00735F7E" w:rsidTr="00735F7E">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735F7E" w:rsidRDefault="00735F7E">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Položka aktív</w:t>
            </w:r>
          </w:p>
        </w:tc>
        <w:tc>
          <w:tcPr>
            <w:tcW w:w="184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Rok 2022</w:t>
            </w:r>
          </w:p>
        </w:tc>
        <w:tc>
          <w:tcPr>
            <w:tcW w:w="184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Rok 2021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 </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SPOLU MAJETOK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5 569 085,50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5 673 473,47</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Neobežný majetok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4 863 650,68</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4 905 344,98</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w:t>
            </w:r>
          </w:p>
        </w:tc>
        <w:tc>
          <w:tcPr>
            <w:tcW w:w="3900" w:type="dxa"/>
            <w:tcBorders>
              <w:top w:val="nil"/>
              <w:left w:val="nil"/>
              <w:bottom w:val="single" w:sz="4" w:space="0" w:color="auto"/>
              <w:right w:val="single" w:sz="4" w:space="0" w:color="auto"/>
            </w:tcBorders>
            <w:shd w:val="clear" w:color="auto" w:fill="auto"/>
            <w:hideMark/>
          </w:tcPr>
          <w:p w:rsidR="00735F7E" w:rsidRDefault="00735F7E">
            <w:r>
              <w:t>Dlhodobý nehmotný majetok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w:t>
            </w:r>
          </w:p>
        </w:tc>
        <w:tc>
          <w:tcPr>
            <w:tcW w:w="3900" w:type="dxa"/>
            <w:tcBorders>
              <w:top w:val="nil"/>
              <w:left w:val="nil"/>
              <w:bottom w:val="single" w:sz="4" w:space="0" w:color="auto"/>
              <w:right w:val="single" w:sz="4" w:space="0" w:color="auto"/>
            </w:tcBorders>
            <w:shd w:val="clear" w:color="auto" w:fill="auto"/>
            <w:hideMark/>
          </w:tcPr>
          <w:p w:rsidR="00735F7E" w:rsidRDefault="00735F7E">
            <w:r>
              <w:t>Dlhodobý hmotný majetok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4 583 456,68</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4 625 150,98</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A.III</w:t>
            </w:r>
          </w:p>
        </w:tc>
        <w:tc>
          <w:tcPr>
            <w:tcW w:w="3900" w:type="dxa"/>
            <w:tcBorders>
              <w:top w:val="nil"/>
              <w:left w:val="nil"/>
              <w:bottom w:val="single" w:sz="4" w:space="0" w:color="auto"/>
              <w:right w:val="single" w:sz="4" w:space="0" w:color="auto"/>
            </w:tcBorders>
            <w:shd w:val="clear" w:color="auto" w:fill="auto"/>
            <w:hideMark/>
          </w:tcPr>
          <w:p w:rsidR="00735F7E" w:rsidRDefault="00735F7E">
            <w:r>
              <w:t>Dlhodobý finančný majetok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280 194,00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280 194,00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Obežný majetok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697 046,89</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765 035,40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w:t>
            </w:r>
          </w:p>
        </w:tc>
        <w:tc>
          <w:tcPr>
            <w:tcW w:w="3900" w:type="dxa"/>
            <w:tcBorders>
              <w:top w:val="nil"/>
              <w:left w:val="nil"/>
              <w:bottom w:val="single" w:sz="4" w:space="0" w:color="auto"/>
              <w:right w:val="single" w:sz="4" w:space="0" w:color="auto"/>
            </w:tcBorders>
            <w:shd w:val="clear" w:color="auto" w:fill="auto"/>
            <w:hideMark/>
          </w:tcPr>
          <w:p w:rsidR="00735F7E" w:rsidRDefault="00735F7E">
            <w:r>
              <w:t>Zásoby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623,13</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427,61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B.II</w:t>
            </w:r>
          </w:p>
        </w:tc>
        <w:tc>
          <w:tcPr>
            <w:tcW w:w="3900" w:type="dxa"/>
            <w:tcBorders>
              <w:top w:val="nil"/>
              <w:left w:val="nil"/>
              <w:bottom w:val="single" w:sz="4" w:space="0" w:color="auto"/>
              <w:right w:val="single" w:sz="4" w:space="0" w:color="auto"/>
            </w:tcBorders>
            <w:shd w:val="clear" w:color="auto" w:fill="auto"/>
            <w:hideMark/>
          </w:tcPr>
          <w:p w:rsidR="00735F7E" w:rsidRDefault="00735F7E">
            <w:r>
              <w:t>Zúčtovanie medzi subjektami verejnej správy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B.III</w:t>
            </w:r>
          </w:p>
        </w:tc>
        <w:tc>
          <w:tcPr>
            <w:tcW w:w="3900" w:type="dxa"/>
            <w:tcBorders>
              <w:top w:val="nil"/>
              <w:left w:val="nil"/>
              <w:bottom w:val="single" w:sz="4" w:space="0" w:color="auto"/>
              <w:right w:val="single" w:sz="4" w:space="0" w:color="auto"/>
            </w:tcBorders>
            <w:shd w:val="clear" w:color="auto" w:fill="auto"/>
            <w:hideMark/>
          </w:tcPr>
          <w:p w:rsidR="00735F7E" w:rsidRDefault="00735F7E">
            <w:r>
              <w:t>Dlhodobé pohľadávky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B.IV</w:t>
            </w:r>
          </w:p>
        </w:tc>
        <w:tc>
          <w:tcPr>
            <w:tcW w:w="3900" w:type="dxa"/>
            <w:tcBorders>
              <w:top w:val="nil"/>
              <w:left w:val="nil"/>
              <w:bottom w:val="single" w:sz="4" w:space="0" w:color="auto"/>
              <w:right w:val="single" w:sz="4" w:space="0" w:color="auto"/>
            </w:tcBorders>
            <w:shd w:val="clear" w:color="auto" w:fill="auto"/>
            <w:hideMark/>
          </w:tcPr>
          <w:p w:rsidR="00735F7E" w:rsidRDefault="00735F7E">
            <w:r>
              <w:t>Krátkodobé pohľadávky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9 014,07</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10 398,54</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B.V</w:t>
            </w:r>
          </w:p>
        </w:tc>
        <w:tc>
          <w:tcPr>
            <w:tcW w:w="3900" w:type="dxa"/>
            <w:tcBorders>
              <w:top w:val="nil"/>
              <w:left w:val="nil"/>
              <w:bottom w:val="single" w:sz="4" w:space="0" w:color="auto"/>
              <w:right w:val="single" w:sz="4" w:space="0" w:color="auto"/>
            </w:tcBorders>
            <w:shd w:val="clear" w:color="auto" w:fill="auto"/>
            <w:hideMark/>
          </w:tcPr>
          <w:p w:rsidR="00735F7E" w:rsidRDefault="00735F7E">
            <w:r>
              <w:t>Finančné účty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687 409,69</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754 209,25</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B.VI</w:t>
            </w:r>
          </w:p>
        </w:tc>
        <w:tc>
          <w:tcPr>
            <w:tcW w:w="3900" w:type="dxa"/>
            <w:tcBorders>
              <w:top w:val="nil"/>
              <w:left w:val="nil"/>
              <w:bottom w:val="single" w:sz="4" w:space="0" w:color="auto"/>
              <w:right w:val="single" w:sz="4" w:space="0" w:color="auto"/>
            </w:tcBorders>
            <w:shd w:val="clear" w:color="auto" w:fill="auto"/>
            <w:hideMark/>
          </w:tcPr>
          <w:p w:rsidR="00735F7E" w:rsidRDefault="00735F7E">
            <w:r>
              <w:t>Poskytnuté návratné finančné výpomoci dlhodobé</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B.VII</w:t>
            </w:r>
          </w:p>
        </w:tc>
        <w:tc>
          <w:tcPr>
            <w:tcW w:w="3900" w:type="dxa"/>
            <w:tcBorders>
              <w:top w:val="nil"/>
              <w:left w:val="nil"/>
              <w:bottom w:val="single" w:sz="4" w:space="0" w:color="auto"/>
              <w:right w:val="single" w:sz="4" w:space="0" w:color="auto"/>
            </w:tcBorders>
            <w:shd w:val="clear" w:color="auto" w:fill="auto"/>
            <w:hideMark/>
          </w:tcPr>
          <w:p w:rsidR="00735F7E" w:rsidRDefault="00735F7E">
            <w:r>
              <w:t>Poskytnuté návratné finančné výpomoci krátkodobé</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Časové rozlíšenie</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8 387,93</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3 093,09</w:t>
            </w:r>
          </w:p>
        </w:tc>
      </w:tr>
    </w:tbl>
    <w:p w:rsidR="00E44A14" w:rsidRDefault="00E44A14" w:rsidP="00E44A14">
      <w:pPr>
        <w:spacing w:line="360" w:lineRule="auto"/>
        <w:rPr>
          <w:b/>
          <w:color w:val="0000FF"/>
        </w:rPr>
      </w:pPr>
    </w:p>
    <w:p w:rsidR="00A72522" w:rsidRDefault="00A72522" w:rsidP="00A72522">
      <w:pPr>
        <w:numPr>
          <w:ilvl w:val="1"/>
          <w:numId w:val="12"/>
        </w:numPr>
        <w:spacing w:line="360" w:lineRule="auto"/>
        <w:ind w:left="426" w:hanging="426"/>
        <w:jc w:val="both"/>
        <w:rPr>
          <w:b/>
        </w:rPr>
      </w:pPr>
      <w:r w:rsidRPr="000B7418">
        <w:rPr>
          <w:b/>
        </w:rPr>
        <w:t xml:space="preserve">Zdroje krytia </w:t>
      </w:r>
    </w:p>
    <w:p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8540" w:type="dxa"/>
        <w:tblCellMar>
          <w:left w:w="70" w:type="dxa"/>
          <w:right w:w="70" w:type="dxa"/>
        </w:tblCellMar>
        <w:tblLook w:val="04A0" w:firstRow="1" w:lastRow="0" w:firstColumn="1" w:lastColumn="0" w:noHBand="0" w:noVBand="1"/>
      </w:tblPr>
      <w:tblGrid>
        <w:gridCol w:w="960"/>
        <w:gridCol w:w="3900"/>
        <w:gridCol w:w="1840"/>
        <w:gridCol w:w="1840"/>
      </w:tblGrid>
      <w:tr w:rsidR="00735F7E" w:rsidTr="00735F7E">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735F7E" w:rsidRDefault="00735F7E">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Položka pasív</w:t>
            </w:r>
          </w:p>
        </w:tc>
        <w:tc>
          <w:tcPr>
            <w:tcW w:w="184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Rok 2022</w:t>
            </w:r>
          </w:p>
        </w:tc>
        <w:tc>
          <w:tcPr>
            <w:tcW w:w="184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Rok 2021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bookmarkStart w:id="14" w:name="RANGE!A19"/>
            <w:r>
              <w:rPr>
                <w:b/>
                <w:bCs/>
              </w:rPr>
              <w:t> </w:t>
            </w:r>
            <w:bookmarkEnd w:id="14"/>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Vlastné imanie a 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4 949 714,60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5 116 256,70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Vlastné imanie</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2 150 074,90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2 094 418,83</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w:t>
            </w:r>
          </w:p>
        </w:tc>
        <w:tc>
          <w:tcPr>
            <w:tcW w:w="3900" w:type="dxa"/>
            <w:tcBorders>
              <w:top w:val="nil"/>
              <w:left w:val="nil"/>
              <w:bottom w:val="single" w:sz="4" w:space="0" w:color="auto"/>
              <w:right w:val="single" w:sz="4" w:space="0" w:color="auto"/>
            </w:tcBorders>
            <w:shd w:val="clear" w:color="auto" w:fill="auto"/>
            <w:hideMark/>
          </w:tcPr>
          <w:p w:rsidR="00735F7E" w:rsidRDefault="00735F7E">
            <w:r>
              <w:t>Oceňovacie rozdiely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w:t>
            </w:r>
          </w:p>
        </w:tc>
        <w:tc>
          <w:tcPr>
            <w:tcW w:w="3900" w:type="dxa"/>
            <w:tcBorders>
              <w:top w:val="nil"/>
              <w:left w:val="nil"/>
              <w:bottom w:val="single" w:sz="4" w:space="0" w:color="auto"/>
              <w:right w:val="single" w:sz="4" w:space="0" w:color="auto"/>
            </w:tcBorders>
            <w:shd w:val="clear" w:color="auto" w:fill="auto"/>
            <w:hideMark/>
          </w:tcPr>
          <w:p w:rsidR="00735F7E" w:rsidRDefault="00735F7E">
            <w:r>
              <w:t>Fondy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A.III</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Výsledok hospodárenia</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2 150 074,90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2 094 418,83</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A.III.1</w:t>
            </w:r>
          </w:p>
        </w:tc>
        <w:tc>
          <w:tcPr>
            <w:tcW w:w="3900" w:type="dxa"/>
            <w:tcBorders>
              <w:top w:val="nil"/>
              <w:left w:val="nil"/>
              <w:bottom w:val="single" w:sz="4" w:space="0" w:color="auto"/>
              <w:right w:val="single" w:sz="4" w:space="0" w:color="auto"/>
            </w:tcBorders>
            <w:shd w:val="clear" w:color="auto" w:fill="auto"/>
            <w:hideMark/>
          </w:tcPr>
          <w:p w:rsidR="00735F7E" w:rsidRDefault="00735F7E">
            <w:proofErr w:type="spellStart"/>
            <w:r>
              <w:t>Nevysporiadaný</w:t>
            </w:r>
            <w:proofErr w:type="spellEnd"/>
            <w:r>
              <w:t xml:space="preserve"> výsledok hospodárenia minulých rokov</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2 094 418,83</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1 949 726,99</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735F7E" w:rsidRDefault="00735F7E">
            <w:pPr>
              <w:rPr>
                <w:b/>
                <w:bCs/>
              </w:rPr>
            </w:pPr>
            <w:r>
              <w:rPr>
                <w:b/>
                <w:bCs/>
              </w:rPr>
              <w:t>A.III.2</w:t>
            </w:r>
          </w:p>
        </w:tc>
        <w:tc>
          <w:tcPr>
            <w:tcW w:w="3900" w:type="dxa"/>
            <w:tcBorders>
              <w:top w:val="nil"/>
              <w:left w:val="nil"/>
              <w:bottom w:val="single" w:sz="4" w:space="0" w:color="auto"/>
              <w:right w:val="single" w:sz="4" w:space="0" w:color="auto"/>
            </w:tcBorders>
            <w:shd w:val="clear" w:color="000000" w:fill="D9D9D9"/>
            <w:hideMark/>
          </w:tcPr>
          <w:p w:rsidR="00735F7E" w:rsidRDefault="00735F7E">
            <w:pPr>
              <w:rPr>
                <w:b/>
                <w:bCs/>
              </w:rPr>
            </w:pPr>
            <w:r>
              <w:rPr>
                <w:b/>
                <w:bCs/>
              </w:rPr>
              <w:t>Výsledok hospodárenia za bežné obdobie</w:t>
            </w:r>
          </w:p>
        </w:tc>
        <w:tc>
          <w:tcPr>
            <w:tcW w:w="1840" w:type="dxa"/>
            <w:tcBorders>
              <w:top w:val="nil"/>
              <w:left w:val="nil"/>
              <w:bottom w:val="single" w:sz="4" w:space="0" w:color="auto"/>
              <w:right w:val="single" w:sz="4" w:space="0" w:color="auto"/>
            </w:tcBorders>
            <w:shd w:val="clear" w:color="000000" w:fill="D9D9D9"/>
            <w:hideMark/>
          </w:tcPr>
          <w:p w:rsidR="00735F7E" w:rsidRDefault="00735F7E">
            <w:pPr>
              <w:jc w:val="right"/>
              <w:rPr>
                <w:b/>
                <w:bCs/>
              </w:rPr>
            </w:pPr>
            <w:r>
              <w:rPr>
                <w:b/>
                <w:bCs/>
              </w:rPr>
              <w:t>55 656,07</w:t>
            </w:r>
          </w:p>
        </w:tc>
        <w:tc>
          <w:tcPr>
            <w:tcW w:w="1840" w:type="dxa"/>
            <w:tcBorders>
              <w:top w:val="nil"/>
              <w:left w:val="nil"/>
              <w:bottom w:val="single" w:sz="4" w:space="0" w:color="auto"/>
              <w:right w:val="single" w:sz="4" w:space="0" w:color="auto"/>
            </w:tcBorders>
            <w:shd w:val="clear" w:color="000000" w:fill="D9D9D9"/>
            <w:hideMark/>
          </w:tcPr>
          <w:p w:rsidR="00735F7E" w:rsidRDefault="00735F7E">
            <w:pPr>
              <w:jc w:val="right"/>
              <w:rPr>
                <w:b/>
                <w:bCs/>
              </w:rPr>
            </w:pPr>
            <w:r>
              <w:rPr>
                <w:b/>
                <w:bCs/>
              </w:rPr>
              <w:t>144 691,84</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1 891 639,63</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2 009 396,30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w:t>
            </w:r>
          </w:p>
        </w:tc>
        <w:tc>
          <w:tcPr>
            <w:tcW w:w="3900" w:type="dxa"/>
            <w:tcBorders>
              <w:top w:val="nil"/>
              <w:left w:val="nil"/>
              <w:bottom w:val="single" w:sz="4" w:space="0" w:color="auto"/>
              <w:right w:val="single" w:sz="4" w:space="0" w:color="auto"/>
            </w:tcBorders>
            <w:shd w:val="clear" w:color="auto" w:fill="auto"/>
            <w:hideMark/>
          </w:tcPr>
          <w:p w:rsidR="00735F7E" w:rsidRDefault="00735F7E">
            <w:r>
              <w:t>Rezervy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2 200,00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2 000,00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B.II</w:t>
            </w:r>
          </w:p>
        </w:tc>
        <w:tc>
          <w:tcPr>
            <w:tcW w:w="3900" w:type="dxa"/>
            <w:tcBorders>
              <w:top w:val="nil"/>
              <w:left w:val="nil"/>
              <w:bottom w:val="single" w:sz="4" w:space="0" w:color="auto"/>
              <w:right w:val="single" w:sz="4" w:space="0" w:color="auto"/>
            </w:tcBorders>
            <w:shd w:val="clear" w:color="auto" w:fill="auto"/>
            <w:hideMark/>
          </w:tcPr>
          <w:p w:rsidR="00735F7E" w:rsidRDefault="00735F7E">
            <w:r>
              <w:t>Zúčtovanie medzi subjektami verejnej správy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70 588,66</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67 994,43</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B.III</w:t>
            </w:r>
          </w:p>
        </w:tc>
        <w:tc>
          <w:tcPr>
            <w:tcW w:w="3900" w:type="dxa"/>
            <w:tcBorders>
              <w:top w:val="nil"/>
              <w:left w:val="nil"/>
              <w:bottom w:val="single" w:sz="4" w:space="0" w:color="auto"/>
              <w:right w:val="single" w:sz="4" w:space="0" w:color="auto"/>
            </w:tcBorders>
            <w:shd w:val="clear" w:color="auto" w:fill="auto"/>
            <w:hideMark/>
          </w:tcPr>
          <w:p w:rsidR="00735F7E" w:rsidRDefault="00735F7E">
            <w:r>
              <w:t>Dlhodobé 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1 534 561,01</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1 631 605,46</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B.IV</w:t>
            </w:r>
          </w:p>
        </w:tc>
        <w:tc>
          <w:tcPr>
            <w:tcW w:w="3900" w:type="dxa"/>
            <w:tcBorders>
              <w:top w:val="nil"/>
              <w:left w:val="nil"/>
              <w:bottom w:val="single" w:sz="4" w:space="0" w:color="auto"/>
              <w:right w:val="single" w:sz="4" w:space="0" w:color="auto"/>
            </w:tcBorders>
            <w:shd w:val="clear" w:color="auto" w:fill="auto"/>
            <w:hideMark/>
          </w:tcPr>
          <w:p w:rsidR="00735F7E" w:rsidRDefault="00735F7E">
            <w:r>
              <w:t>Krátkodobé 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174 928,96</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177 915,41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B.V</w:t>
            </w:r>
          </w:p>
        </w:tc>
        <w:tc>
          <w:tcPr>
            <w:tcW w:w="3900" w:type="dxa"/>
            <w:tcBorders>
              <w:top w:val="nil"/>
              <w:left w:val="nil"/>
              <w:bottom w:val="single" w:sz="4" w:space="0" w:color="auto"/>
              <w:right w:val="single" w:sz="4" w:space="0" w:color="auto"/>
            </w:tcBorders>
            <w:shd w:val="clear" w:color="auto" w:fill="auto"/>
            <w:hideMark/>
          </w:tcPr>
          <w:p w:rsidR="00735F7E" w:rsidRDefault="00735F7E">
            <w:r>
              <w:t>Bankové úvery a výpomoci</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109 361,00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129 881,00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Časové rozlíšenie</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908 000,07</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1 012 441,57</w:t>
            </w:r>
          </w:p>
        </w:tc>
      </w:tr>
    </w:tbl>
    <w:p w:rsidR="00E44A14" w:rsidRDefault="00E44A14" w:rsidP="00A72522">
      <w:pPr>
        <w:tabs>
          <w:tab w:val="left" w:pos="2880"/>
          <w:tab w:val="right" w:pos="8820"/>
        </w:tabs>
        <w:jc w:val="both"/>
      </w:pPr>
    </w:p>
    <w:p w:rsidR="00536398" w:rsidRDefault="00536398" w:rsidP="00A72522">
      <w:pPr>
        <w:tabs>
          <w:tab w:val="left" w:pos="2880"/>
          <w:tab w:val="right" w:pos="8820"/>
        </w:tabs>
        <w:jc w:val="both"/>
      </w:pPr>
    </w:p>
    <w:p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8540" w:type="dxa"/>
        <w:tblCellMar>
          <w:left w:w="70" w:type="dxa"/>
          <w:right w:w="70" w:type="dxa"/>
        </w:tblCellMar>
        <w:tblLook w:val="04A0" w:firstRow="1" w:lastRow="0" w:firstColumn="1" w:lastColumn="0" w:noHBand="0" w:noVBand="1"/>
      </w:tblPr>
      <w:tblGrid>
        <w:gridCol w:w="960"/>
        <w:gridCol w:w="3900"/>
        <w:gridCol w:w="1840"/>
        <w:gridCol w:w="1840"/>
      </w:tblGrid>
      <w:tr w:rsidR="00735F7E" w:rsidTr="00735F7E">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735F7E" w:rsidRDefault="00735F7E">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Položka pasív</w:t>
            </w:r>
          </w:p>
        </w:tc>
        <w:tc>
          <w:tcPr>
            <w:tcW w:w="184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Rok 2022</w:t>
            </w:r>
          </w:p>
        </w:tc>
        <w:tc>
          <w:tcPr>
            <w:tcW w:w="1840" w:type="dxa"/>
            <w:tcBorders>
              <w:top w:val="single" w:sz="4" w:space="0" w:color="auto"/>
              <w:left w:val="nil"/>
              <w:bottom w:val="single" w:sz="4" w:space="0" w:color="auto"/>
              <w:right w:val="single" w:sz="4" w:space="0" w:color="auto"/>
            </w:tcBorders>
            <w:shd w:val="clear" w:color="auto" w:fill="auto"/>
            <w:hideMark/>
          </w:tcPr>
          <w:p w:rsidR="00735F7E" w:rsidRDefault="00735F7E">
            <w:pPr>
              <w:jc w:val="center"/>
              <w:rPr>
                <w:b/>
                <w:bCs/>
              </w:rPr>
            </w:pPr>
            <w:r>
              <w:rPr>
                <w:b/>
                <w:bCs/>
              </w:rPr>
              <w:t>Rok 2021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 </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Vlastné imanie a 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5 569 085,50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5 673 473,47</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Vlastné imanie</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2 144 330,14</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2 089 253,41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w:t>
            </w:r>
          </w:p>
        </w:tc>
        <w:tc>
          <w:tcPr>
            <w:tcW w:w="3900" w:type="dxa"/>
            <w:tcBorders>
              <w:top w:val="nil"/>
              <w:left w:val="nil"/>
              <w:bottom w:val="single" w:sz="4" w:space="0" w:color="auto"/>
              <w:right w:val="single" w:sz="4" w:space="0" w:color="auto"/>
            </w:tcBorders>
            <w:shd w:val="clear" w:color="auto" w:fill="auto"/>
            <w:hideMark/>
          </w:tcPr>
          <w:p w:rsidR="00735F7E" w:rsidRDefault="00735F7E">
            <w:r>
              <w:t>Oceňovacie rozdiely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w:t>
            </w:r>
          </w:p>
        </w:tc>
        <w:tc>
          <w:tcPr>
            <w:tcW w:w="3900" w:type="dxa"/>
            <w:tcBorders>
              <w:top w:val="nil"/>
              <w:left w:val="nil"/>
              <w:bottom w:val="single" w:sz="4" w:space="0" w:color="auto"/>
              <w:right w:val="single" w:sz="4" w:space="0" w:color="auto"/>
            </w:tcBorders>
            <w:shd w:val="clear" w:color="auto" w:fill="auto"/>
            <w:hideMark/>
          </w:tcPr>
          <w:p w:rsidR="00735F7E" w:rsidRDefault="00735F7E">
            <w:r>
              <w:t>Fondy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A.III</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Výsledok hospodárenia</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2 144 330,14</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2 089 253,41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A.III.1</w:t>
            </w:r>
          </w:p>
        </w:tc>
        <w:tc>
          <w:tcPr>
            <w:tcW w:w="3900" w:type="dxa"/>
            <w:tcBorders>
              <w:top w:val="nil"/>
              <w:left w:val="nil"/>
              <w:bottom w:val="single" w:sz="4" w:space="0" w:color="auto"/>
              <w:right w:val="single" w:sz="4" w:space="0" w:color="auto"/>
            </w:tcBorders>
            <w:shd w:val="clear" w:color="auto" w:fill="auto"/>
            <w:hideMark/>
          </w:tcPr>
          <w:p w:rsidR="00735F7E" w:rsidRDefault="00735F7E">
            <w:proofErr w:type="spellStart"/>
            <w:r>
              <w:t>Nevysporiadaný</w:t>
            </w:r>
            <w:proofErr w:type="spellEnd"/>
            <w:r>
              <w:t xml:space="preserve"> výsledok hospodárenia minulých rokov</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2 089 679,05</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1 937 998,97</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735F7E" w:rsidRDefault="00735F7E">
            <w:pPr>
              <w:rPr>
                <w:b/>
                <w:bCs/>
              </w:rPr>
            </w:pPr>
            <w:r>
              <w:rPr>
                <w:b/>
                <w:bCs/>
              </w:rPr>
              <w:t>A.III.2</w:t>
            </w:r>
          </w:p>
        </w:tc>
        <w:tc>
          <w:tcPr>
            <w:tcW w:w="3900" w:type="dxa"/>
            <w:tcBorders>
              <w:top w:val="nil"/>
              <w:left w:val="nil"/>
              <w:bottom w:val="single" w:sz="4" w:space="0" w:color="auto"/>
              <w:right w:val="single" w:sz="4" w:space="0" w:color="auto"/>
            </w:tcBorders>
            <w:shd w:val="clear" w:color="000000" w:fill="D9D9D9"/>
            <w:hideMark/>
          </w:tcPr>
          <w:p w:rsidR="00735F7E" w:rsidRDefault="00735F7E">
            <w:pPr>
              <w:rPr>
                <w:b/>
                <w:bCs/>
              </w:rPr>
            </w:pPr>
            <w:r>
              <w:rPr>
                <w:b/>
                <w:bCs/>
              </w:rPr>
              <w:t>Výsledok hospodárenia za bežné obdobie</w:t>
            </w:r>
          </w:p>
        </w:tc>
        <w:tc>
          <w:tcPr>
            <w:tcW w:w="1840" w:type="dxa"/>
            <w:tcBorders>
              <w:top w:val="nil"/>
              <w:left w:val="nil"/>
              <w:bottom w:val="single" w:sz="4" w:space="0" w:color="auto"/>
              <w:right w:val="single" w:sz="4" w:space="0" w:color="auto"/>
            </w:tcBorders>
            <w:shd w:val="clear" w:color="000000" w:fill="D9D9D9"/>
            <w:hideMark/>
          </w:tcPr>
          <w:p w:rsidR="00735F7E" w:rsidRDefault="00735F7E">
            <w:pPr>
              <w:jc w:val="right"/>
              <w:rPr>
                <w:b/>
                <w:bCs/>
              </w:rPr>
            </w:pPr>
            <w:r>
              <w:rPr>
                <w:b/>
                <w:bCs/>
              </w:rPr>
              <w:t>54 651,09</w:t>
            </w:r>
          </w:p>
        </w:tc>
        <w:tc>
          <w:tcPr>
            <w:tcW w:w="1840" w:type="dxa"/>
            <w:tcBorders>
              <w:top w:val="nil"/>
              <w:left w:val="nil"/>
              <w:bottom w:val="single" w:sz="4" w:space="0" w:color="auto"/>
              <w:right w:val="single" w:sz="4" w:space="0" w:color="auto"/>
            </w:tcBorders>
            <w:shd w:val="clear" w:color="000000" w:fill="D9D9D9"/>
            <w:hideMark/>
          </w:tcPr>
          <w:p w:rsidR="00735F7E" w:rsidRDefault="00735F7E">
            <w:pPr>
              <w:jc w:val="right"/>
              <w:rPr>
                <w:b/>
                <w:bCs/>
              </w:rPr>
            </w:pPr>
            <w:r>
              <w:rPr>
                <w:b/>
                <w:bCs/>
              </w:rPr>
              <w:t>151 254,44</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A.IV.</w:t>
            </w:r>
          </w:p>
        </w:tc>
        <w:tc>
          <w:tcPr>
            <w:tcW w:w="3900" w:type="dxa"/>
            <w:tcBorders>
              <w:top w:val="nil"/>
              <w:left w:val="nil"/>
              <w:bottom w:val="single" w:sz="4" w:space="0" w:color="auto"/>
              <w:right w:val="single" w:sz="4" w:space="0" w:color="auto"/>
            </w:tcBorders>
            <w:shd w:val="clear" w:color="auto" w:fill="auto"/>
            <w:hideMark/>
          </w:tcPr>
          <w:p w:rsidR="00735F7E" w:rsidRDefault="00735F7E">
            <w:r>
              <w:t>Podiely iných účtovných jednotiek</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1 997 189,52</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2 105 052,63</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w:t>
            </w:r>
          </w:p>
        </w:tc>
        <w:tc>
          <w:tcPr>
            <w:tcW w:w="3900" w:type="dxa"/>
            <w:tcBorders>
              <w:top w:val="nil"/>
              <w:left w:val="nil"/>
              <w:bottom w:val="single" w:sz="4" w:space="0" w:color="auto"/>
              <w:right w:val="single" w:sz="4" w:space="0" w:color="auto"/>
            </w:tcBorders>
            <w:shd w:val="clear" w:color="auto" w:fill="auto"/>
            <w:hideMark/>
          </w:tcPr>
          <w:p w:rsidR="00735F7E" w:rsidRDefault="00735F7E">
            <w:r>
              <w:t>Rezervy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2 200,00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2 000,00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B.II</w:t>
            </w:r>
          </w:p>
        </w:tc>
        <w:tc>
          <w:tcPr>
            <w:tcW w:w="3900" w:type="dxa"/>
            <w:tcBorders>
              <w:top w:val="nil"/>
              <w:left w:val="nil"/>
              <w:bottom w:val="single" w:sz="4" w:space="0" w:color="auto"/>
              <w:right w:val="single" w:sz="4" w:space="0" w:color="auto"/>
            </w:tcBorders>
            <w:shd w:val="clear" w:color="auto" w:fill="auto"/>
            <w:hideMark/>
          </w:tcPr>
          <w:p w:rsidR="00735F7E" w:rsidRDefault="00735F7E">
            <w:r>
              <w:t>Zúčtovanie medzi subjektami verejnej správy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70 588,66</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67 994,43</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B.III</w:t>
            </w:r>
          </w:p>
        </w:tc>
        <w:tc>
          <w:tcPr>
            <w:tcW w:w="3900" w:type="dxa"/>
            <w:tcBorders>
              <w:top w:val="nil"/>
              <w:left w:val="nil"/>
              <w:bottom w:val="single" w:sz="4" w:space="0" w:color="auto"/>
              <w:right w:val="single" w:sz="4" w:space="0" w:color="auto"/>
            </w:tcBorders>
            <w:shd w:val="clear" w:color="auto" w:fill="auto"/>
            <w:hideMark/>
          </w:tcPr>
          <w:p w:rsidR="00735F7E" w:rsidRDefault="00735F7E">
            <w:r>
              <w:t>Dlhodobé 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1 538 266,96</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1 635 501,81</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B.IV</w:t>
            </w:r>
          </w:p>
        </w:tc>
        <w:tc>
          <w:tcPr>
            <w:tcW w:w="3900" w:type="dxa"/>
            <w:tcBorders>
              <w:top w:val="nil"/>
              <w:left w:val="nil"/>
              <w:bottom w:val="single" w:sz="4" w:space="0" w:color="auto"/>
              <w:right w:val="single" w:sz="4" w:space="0" w:color="auto"/>
            </w:tcBorders>
            <w:shd w:val="clear" w:color="auto" w:fill="auto"/>
            <w:hideMark/>
          </w:tcPr>
          <w:p w:rsidR="00735F7E" w:rsidRDefault="00735F7E">
            <w:r>
              <w:t>Krátkodobé záväzky</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276 772,90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266 455,39</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r>
              <w:t>B.V</w:t>
            </w:r>
          </w:p>
        </w:tc>
        <w:tc>
          <w:tcPr>
            <w:tcW w:w="3900" w:type="dxa"/>
            <w:tcBorders>
              <w:top w:val="nil"/>
              <w:left w:val="nil"/>
              <w:bottom w:val="single" w:sz="4" w:space="0" w:color="auto"/>
              <w:right w:val="single" w:sz="4" w:space="0" w:color="auto"/>
            </w:tcBorders>
            <w:shd w:val="clear" w:color="auto" w:fill="auto"/>
            <w:hideMark/>
          </w:tcPr>
          <w:p w:rsidR="00735F7E" w:rsidRDefault="00735F7E">
            <w:r>
              <w:t>Bankové úvery a výpomoci</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109 361,00</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pPr>
            <w:r>
              <w:t>133 101,00</w:t>
            </w:r>
          </w:p>
        </w:tc>
      </w:tr>
      <w:tr w:rsidR="00735F7E" w:rsidTr="00735F7E">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735F7E" w:rsidRDefault="00735F7E">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735F7E" w:rsidRDefault="00735F7E">
            <w:pPr>
              <w:rPr>
                <w:b/>
                <w:bCs/>
              </w:rPr>
            </w:pPr>
            <w:r>
              <w:rPr>
                <w:b/>
                <w:bCs/>
              </w:rPr>
              <w:t>Časové rozlíšenie</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1 427 565,84</w:t>
            </w:r>
          </w:p>
        </w:tc>
        <w:tc>
          <w:tcPr>
            <w:tcW w:w="1840" w:type="dxa"/>
            <w:tcBorders>
              <w:top w:val="nil"/>
              <w:left w:val="nil"/>
              <w:bottom w:val="single" w:sz="4" w:space="0" w:color="auto"/>
              <w:right w:val="single" w:sz="4" w:space="0" w:color="auto"/>
            </w:tcBorders>
            <w:shd w:val="clear" w:color="auto" w:fill="auto"/>
            <w:hideMark/>
          </w:tcPr>
          <w:p w:rsidR="00735F7E" w:rsidRDefault="00735F7E">
            <w:pPr>
              <w:jc w:val="right"/>
              <w:rPr>
                <w:b/>
                <w:bCs/>
              </w:rPr>
            </w:pPr>
            <w:r>
              <w:rPr>
                <w:b/>
                <w:bCs/>
              </w:rPr>
              <w:t>1 479 167,43</w:t>
            </w:r>
          </w:p>
        </w:tc>
      </w:tr>
    </w:tbl>
    <w:p w:rsidR="00CA4A8D" w:rsidRDefault="00CA4A8D" w:rsidP="00A72522">
      <w:pPr>
        <w:tabs>
          <w:tab w:val="left" w:pos="2880"/>
          <w:tab w:val="right" w:pos="8820"/>
        </w:tabs>
        <w:jc w:val="both"/>
      </w:pPr>
    </w:p>
    <w:p w:rsidR="00A72522" w:rsidRDefault="00A72522" w:rsidP="00A72522">
      <w:pPr>
        <w:numPr>
          <w:ilvl w:val="1"/>
          <w:numId w:val="12"/>
        </w:numPr>
        <w:spacing w:line="360" w:lineRule="auto"/>
        <w:ind w:left="426" w:hanging="426"/>
        <w:jc w:val="both"/>
        <w:rPr>
          <w:b/>
        </w:rPr>
      </w:pPr>
      <w:r>
        <w:rPr>
          <w:b/>
        </w:rPr>
        <w:t xml:space="preserve">Pohľadávky </w:t>
      </w:r>
    </w:p>
    <w:p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rsidTr="00477A5B">
        <w:tc>
          <w:tcPr>
            <w:tcW w:w="5103" w:type="dxa"/>
            <w:shd w:val="clear" w:color="auto" w:fill="D9D9D9"/>
          </w:tcPr>
          <w:p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sz w:val="20"/>
                <w:szCs w:val="20"/>
              </w:rPr>
            </w:pPr>
            <w:r w:rsidRPr="00B37E98">
              <w:rPr>
                <w:b/>
                <w:sz w:val="20"/>
                <w:szCs w:val="20"/>
              </w:rPr>
              <w:t xml:space="preserve">k 31.12 </w:t>
            </w:r>
            <w:r w:rsidR="0066437D">
              <w:rPr>
                <w:b/>
                <w:sz w:val="20"/>
                <w:szCs w:val="20"/>
              </w:rPr>
              <w:t>2022</w:t>
            </w:r>
          </w:p>
        </w:tc>
        <w:tc>
          <w:tcPr>
            <w:tcW w:w="2268"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rPr>
            </w:pPr>
            <w:r w:rsidRPr="00B37E98">
              <w:rPr>
                <w:b/>
                <w:sz w:val="20"/>
                <w:szCs w:val="20"/>
              </w:rPr>
              <w:t xml:space="preserve">k 31.12 </w:t>
            </w:r>
            <w:r w:rsidR="0066437D">
              <w:rPr>
                <w:b/>
                <w:sz w:val="20"/>
                <w:szCs w:val="20"/>
              </w:rPr>
              <w:t>2021</w:t>
            </w:r>
          </w:p>
        </w:tc>
      </w:tr>
      <w:tr w:rsidR="00A72522" w:rsidRPr="00B0732E" w:rsidTr="00477A5B">
        <w:tc>
          <w:tcPr>
            <w:tcW w:w="5103" w:type="dxa"/>
          </w:tcPr>
          <w:p w:rsidR="00A72522" w:rsidRPr="00B0732E" w:rsidRDefault="00A72522" w:rsidP="00610EE9">
            <w:pPr>
              <w:spacing w:line="360" w:lineRule="auto"/>
            </w:pPr>
            <w:r w:rsidRPr="00B0732E">
              <w:t xml:space="preserve">Pohľadávky do lehoty splatnosti  </w:t>
            </w:r>
          </w:p>
        </w:tc>
        <w:tc>
          <w:tcPr>
            <w:tcW w:w="2127" w:type="dxa"/>
          </w:tcPr>
          <w:p w:rsidR="00A72522" w:rsidRPr="00B0732E" w:rsidRDefault="001D5F02" w:rsidP="00BB57BF">
            <w:pPr>
              <w:spacing w:line="360" w:lineRule="auto"/>
              <w:jc w:val="center"/>
            </w:pPr>
            <w:r>
              <w:t>8 196,80</w:t>
            </w:r>
          </w:p>
        </w:tc>
        <w:tc>
          <w:tcPr>
            <w:tcW w:w="2268" w:type="dxa"/>
          </w:tcPr>
          <w:p w:rsidR="00A72522" w:rsidRPr="00B0732E" w:rsidRDefault="00735F7E" w:rsidP="00610EE9">
            <w:pPr>
              <w:spacing w:line="360" w:lineRule="auto"/>
              <w:jc w:val="center"/>
            </w:pPr>
            <w:r>
              <w:t>10 250,62</w:t>
            </w:r>
          </w:p>
        </w:tc>
      </w:tr>
      <w:tr w:rsidR="00A72522" w:rsidRPr="00B0732E" w:rsidTr="00477A5B">
        <w:tc>
          <w:tcPr>
            <w:tcW w:w="5103" w:type="dxa"/>
          </w:tcPr>
          <w:p w:rsidR="00A72522" w:rsidRPr="00B0732E" w:rsidRDefault="00A72522" w:rsidP="00610EE9">
            <w:pPr>
              <w:spacing w:line="360" w:lineRule="auto"/>
            </w:pPr>
            <w:r w:rsidRPr="00B0732E">
              <w:t xml:space="preserve">Pohľadávky po lehote splatnosti  </w:t>
            </w:r>
          </w:p>
        </w:tc>
        <w:tc>
          <w:tcPr>
            <w:tcW w:w="2127" w:type="dxa"/>
          </w:tcPr>
          <w:p w:rsidR="00A72522" w:rsidRPr="00B0732E" w:rsidRDefault="004902E1" w:rsidP="00610EE9">
            <w:pPr>
              <w:spacing w:line="360" w:lineRule="auto"/>
              <w:jc w:val="center"/>
            </w:pPr>
            <w:r w:rsidRPr="00B0732E">
              <w:t>0</w:t>
            </w:r>
          </w:p>
        </w:tc>
        <w:tc>
          <w:tcPr>
            <w:tcW w:w="2268" w:type="dxa"/>
          </w:tcPr>
          <w:p w:rsidR="00A72522" w:rsidRPr="00B0732E" w:rsidRDefault="004902E1" w:rsidP="00610EE9">
            <w:pPr>
              <w:spacing w:line="360" w:lineRule="auto"/>
              <w:jc w:val="center"/>
            </w:pPr>
            <w:r w:rsidRPr="00B0732E">
              <w:t>0</w:t>
            </w:r>
          </w:p>
        </w:tc>
      </w:tr>
    </w:tbl>
    <w:p w:rsidR="00A72522" w:rsidRPr="00B0732E" w:rsidRDefault="00A72522" w:rsidP="00A72522"/>
    <w:p w:rsidR="00CA4A8D" w:rsidRPr="00B0732E" w:rsidRDefault="00CA4A8D" w:rsidP="00CA4A8D">
      <w:pPr>
        <w:numPr>
          <w:ilvl w:val="0"/>
          <w:numId w:val="16"/>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 xml:space="preserve">Pohľadávky </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66437D">
              <w:rPr>
                <w:b/>
                <w:sz w:val="20"/>
                <w:szCs w:val="20"/>
              </w:rPr>
              <w:t>2022</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66437D">
              <w:rPr>
                <w:b/>
                <w:sz w:val="20"/>
                <w:szCs w:val="20"/>
              </w:rPr>
              <w:t>2021</w:t>
            </w:r>
          </w:p>
        </w:tc>
      </w:tr>
      <w:tr w:rsidR="00CA4A8D" w:rsidRPr="00B0732E" w:rsidTr="00477A5B">
        <w:tc>
          <w:tcPr>
            <w:tcW w:w="5103" w:type="dxa"/>
          </w:tcPr>
          <w:p w:rsidR="00CA4A8D" w:rsidRPr="00B0732E" w:rsidRDefault="00CA4A8D" w:rsidP="00610EE9">
            <w:pPr>
              <w:spacing w:line="360" w:lineRule="auto"/>
            </w:pPr>
            <w:r w:rsidRPr="00B0732E">
              <w:t xml:space="preserve">Pohľadávky do lehoty splatnosti  </w:t>
            </w:r>
          </w:p>
        </w:tc>
        <w:tc>
          <w:tcPr>
            <w:tcW w:w="2127" w:type="dxa"/>
          </w:tcPr>
          <w:p w:rsidR="00CA4A8D" w:rsidRPr="00B0732E" w:rsidRDefault="001D5F02" w:rsidP="00610EE9">
            <w:pPr>
              <w:spacing w:line="360" w:lineRule="auto"/>
              <w:jc w:val="center"/>
            </w:pPr>
            <w:r>
              <w:t>9 014,07</w:t>
            </w:r>
          </w:p>
        </w:tc>
        <w:tc>
          <w:tcPr>
            <w:tcW w:w="2268" w:type="dxa"/>
          </w:tcPr>
          <w:p w:rsidR="00CA4A8D" w:rsidRPr="00B0732E" w:rsidRDefault="00735F7E" w:rsidP="00610EE9">
            <w:pPr>
              <w:spacing w:line="360" w:lineRule="auto"/>
              <w:jc w:val="center"/>
            </w:pPr>
            <w:r>
              <w:t>10 398,54</w:t>
            </w:r>
          </w:p>
        </w:tc>
      </w:tr>
      <w:tr w:rsidR="00CA4A8D" w:rsidRPr="00B0732E" w:rsidTr="00477A5B">
        <w:tc>
          <w:tcPr>
            <w:tcW w:w="5103" w:type="dxa"/>
          </w:tcPr>
          <w:p w:rsidR="00CA4A8D" w:rsidRPr="00B0732E" w:rsidRDefault="00CA4A8D" w:rsidP="00610EE9">
            <w:pPr>
              <w:spacing w:line="360" w:lineRule="auto"/>
            </w:pPr>
            <w:r w:rsidRPr="00B0732E">
              <w:t xml:space="preserve">Pohľadávky po lehote splatnosti  </w:t>
            </w:r>
          </w:p>
        </w:tc>
        <w:tc>
          <w:tcPr>
            <w:tcW w:w="2127" w:type="dxa"/>
          </w:tcPr>
          <w:p w:rsidR="00CA4A8D" w:rsidRPr="00B0732E" w:rsidRDefault="004902E1" w:rsidP="00610EE9">
            <w:pPr>
              <w:spacing w:line="360" w:lineRule="auto"/>
              <w:jc w:val="center"/>
            </w:pPr>
            <w:r w:rsidRPr="00B0732E">
              <w:t>0</w:t>
            </w:r>
          </w:p>
        </w:tc>
        <w:tc>
          <w:tcPr>
            <w:tcW w:w="2268" w:type="dxa"/>
          </w:tcPr>
          <w:p w:rsidR="00CA4A8D" w:rsidRPr="00B0732E" w:rsidRDefault="004902E1" w:rsidP="00610EE9">
            <w:pPr>
              <w:spacing w:line="360" w:lineRule="auto"/>
              <w:jc w:val="center"/>
            </w:pPr>
            <w:r w:rsidRPr="00B0732E">
              <w:t>0</w:t>
            </w:r>
          </w:p>
        </w:tc>
      </w:tr>
    </w:tbl>
    <w:p w:rsidR="00CA4A8D" w:rsidRPr="00B0732E" w:rsidRDefault="00CA4A8D" w:rsidP="00A72522"/>
    <w:p w:rsidR="00A72522" w:rsidRPr="00B0732E" w:rsidRDefault="00A72522" w:rsidP="00A72522">
      <w:pPr>
        <w:numPr>
          <w:ilvl w:val="1"/>
          <w:numId w:val="12"/>
        </w:numPr>
        <w:spacing w:line="360" w:lineRule="auto"/>
        <w:ind w:left="426" w:hanging="426"/>
        <w:jc w:val="both"/>
        <w:rPr>
          <w:b/>
        </w:rPr>
      </w:pPr>
      <w:r w:rsidRPr="00B0732E">
        <w:rPr>
          <w:b/>
        </w:rPr>
        <w:t>Záväzky</w:t>
      </w:r>
    </w:p>
    <w:p w:rsidR="00CA4A8D" w:rsidRPr="00B0732E" w:rsidRDefault="00CA4A8D" w:rsidP="00CA4A8D">
      <w:pPr>
        <w:numPr>
          <w:ilvl w:val="0"/>
          <w:numId w:val="17"/>
        </w:numPr>
        <w:spacing w:line="360" w:lineRule="auto"/>
        <w:ind w:left="284" w:hanging="284"/>
        <w:rPr>
          <w:b/>
        </w:rPr>
      </w:pPr>
      <w:r w:rsidRPr="00B0732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Záväzky</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66437D">
              <w:rPr>
                <w:b/>
                <w:sz w:val="20"/>
                <w:szCs w:val="20"/>
              </w:rPr>
              <w:t>2022</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66437D">
              <w:rPr>
                <w:b/>
                <w:sz w:val="20"/>
                <w:szCs w:val="20"/>
              </w:rPr>
              <w:t>2021</w:t>
            </w:r>
          </w:p>
        </w:tc>
      </w:tr>
      <w:tr w:rsidR="00A72522" w:rsidRPr="00B0732E" w:rsidTr="00477A5B">
        <w:tc>
          <w:tcPr>
            <w:tcW w:w="5103" w:type="dxa"/>
          </w:tcPr>
          <w:p w:rsidR="00A72522" w:rsidRPr="00B0732E" w:rsidRDefault="00A72522" w:rsidP="00610EE9">
            <w:pPr>
              <w:spacing w:line="360" w:lineRule="auto"/>
            </w:pPr>
            <w:r w:rsidRPr="00B0732E">
              <w:t xml:space="preserve">Záväzky do lehoty splatnosti  </w:t>
            </w:r>
          </w:p>
        </w:tc>
        <w:tc>
          <w:tcPr>
            <w:tcW w:w="2127" w:type="dxa"/>
          </w:tcPr>
          <w:p w:rsidR="00A72522" w:rsidRPr="00B0732E" w:rsidRDefault="001D5F02" w:rsidP="00BB57BF">
            <w:pPr>
              <w:spacing w:line="360" w:lineRule="auto"/>
              <w:jc w:val="center"/>
            </w:pPr>
            <w:r>
              <w:t>1 709 489,97</w:t>
            </w:r>
          </w:p>
        </w:tc>
        <w:tc>
          <w:tcPr>
            <w:tcW w:w="2268" w:type="dxa"/>
          </w:tcPr>
          <w:p w:rsidR="00A72522" w:rsidRPr="00B0732E" w:rsidRDefault="00735F7E" w:rsidP="00610EE9">
            <w:pPr>
              <w:spacing w:line="360" w:lineRule="auto"/>
              <w:jc w:val="center"/>
            </w:pPr>
            <w:r>
              <w:t>1 809 520,87</w:t>
            </w:r>
          </w:p>
        </w:tc>
      </w:tr>
      <w:tr w:rsidR="00A72522" w:rsidRPr="00B0732E" w:rsidTr="00477A5B">
        <w:tc>
          <w:tcPr>
            <w:tcW w:w="5103" w:type="dxa"/>
          </w:tcPr>
          <w:p w:rsidR="00A72522" w:rsidRPr="00B0732E" w:rsidRDefault="00A72522" w:rsidP="00610EE9">
            <w:pPr>
              <w:spacing w:line="360" w:lineRule="auto"/>
            </w:pPr>
            <w:r w:rsidRPr="00B0732E">
              <w:t xml:space="preserve">Záväzky po lehote splatnosti  </w:t>
            </w:r>
          </w:p>
        </w:tc>
        <w:tc>
          <w:tcPr>
            <w:tcW w:w="2127" w:type="dxa"/>
          </w:tcPr>
          <w:p w:rsidR="00A72522" w:rsidRPr="00B0732E" w:rsidRDefault="004902E1" w:rsidP="00610EE9">
            <w:pPr>
              <w:spacing w:line="360" w:lineRule="auto"/>
              <w:jc w:val="center"/>
            </w:pPr>
            <w:r w:rsidRPr="00B0732E">
              <w:t>0</w:t>
            </w:r>
          </w:p>
        </w:tc>
        <w:tc>
          <w:tcPr>
            <w:tcW w:w="2268" w:type="dxa"/>
          </w:tcPr>
          <w:p w:rsidR="00A72522" w:rsidRPr="00B0732E" w:rsidRDefault="004902E1" w:rsidP="00610EE9">
            <w:pPr>
              <w:spacing w:line="360" w:lineRule="auto"/>
              <w:jc w:val="center"/>
            </w:pPr>
            <w:r w:rsidRPr="00B0732E">
              <w:t>0</w:t>
            </w:r>
          </w:p>
        </w:tc>
      </w:tr>
    </w:tbl>
    <w:p w:rsidR="00A72522" w:rsidRPr="00B0732E" w:rsidRDefault="00A72522" w:rsidP="00A72522">
      <w:pPr>
        <w:tabs>
          <w:tab w:val="left" w:pos="2880"/>
          <w:tab w:val="right" w:pos="8820"/>
        </w:tabs>
        <w:jc w:val="both"/>
        <w:rPr>
          <w:color w:val="0000FF"/>
        </w:rPr>
      </w:pPr>
    </w:p>
    <w:p w:rsidR="00CA4A8D" w:rsidRPr="00B0732E" w:rsidRDefault="00CA4A8D" w:rsidP="00CA4A8D">
      <w:pPr>
        <w:numPr>
          <w:ilvl w:val="0"/>
          <w:numId w:val="17"/>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Záväzky</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66437D">
              <w:rPr>
                <w:b/>
                <w:sz w:val="20"/>
                <w:szCs w:val="20"/>
              </w:rPr>
              <w:t>2022</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66437D">
              <w:rPr>
                <w:b/>
                <w:sz w:val="20"/>
                <w:szCs w:val="20"/>
              </w:rPr>
              <w:t>2021</w:t>
            </w:r>
          </w:p>
        </w:tc>
      </w:tr>
      <w:tr w:rsidR="00CA4A8D" w:rsidRPr="00B0732E" w:rsidTr="00477A5B">
        <w:tc>
          <w:tcPr>
            <w:tcW w:w="5103" w:type="dxa"/>
          </w:tcPr>
          <w:p w:rsidR="00CA4A8D" w:rsidRPr="00B0732E" w:rsidRDefault="00CA4A8D" w:rsidP="00610EE9">
            <w:pPr>
              <w:spacing w:line="360" w:lineRule="auto"/>
            </w:pPr>
            <w:r w:rsidRPr="00B0732E">
              <w:t xml:space="preserve">Záväzky do lehoty splatnosti  </w:t>
            </w:r>
          </w:p>
        </w:tc>
        <w:tc>
          <w:tcPr>
            <w:tcW w:w="2127" w:type="dxa"/>
          </w:tcPr>
          <w:p w:rsidR="00CA4A8D" w:rsidRPr="00B0732E" w:rsidRDefault="001D5F02" w:rsidP="00610EE9">
            <w:pPr>
              <w:spacing w:line="360" w:lineRule="auto"/>
              <w:jc w:val="center"/>
            </w:pPr>
            <w:r>
              <w:t>1 815 039,86</w:t>
            </w:r>
          </w:p>
        </w:tc>
        <w:tc>
          <w:tcPr>
            <w:tcW w:w="2268" w:type="dxa"/>
          </w:tcPr>
          <w:p w:rsidR="00CA4A8D" w:rsidRPr="00B0732E" w:rsidRDefault="00735F7E" w:rsidP="00610EE9">
            <w:pPr>
              <w:spacing w:line="360" w:lineRule="auto"/>
              <w:jc w:val="center"/>
            </w:pPr>
            <w:r>
              <w:t>1 901 957,20</w:t>
            </w:r>
          </w:p>
        </w:tc>
      </w:tr>
      <w:tr w:rsidR="00CA4A8D" w:rsidTr="00477A5B">
        <w:tc>
          <w:tcPr>
            <w:tcW w:w="5103" w:type="dxa"/>
          </w:tcPr>
          <w:p w:rsidR="00CA4A8D" w:rsidRPr="00B0732E" w:rsidRDefault="00CA4A8D" w:rsidP="00610EE9">
            <w:pPr>
              <w:spacing w:line="360" w:lineRule="auto"/>
            </w:pPr>
            <w:r w:rsidRPr="00B0732E">
              <w:t xml:space="preserve">Záväzky po lehote splatnosti  </w:t>
            </w:r>
          </w:p>
        </w:tc>
        <w:tc>
          <w:tcPr>
            <w:tcW w:w="2127" w:type="dxa"/>
          </w:tcPr>
          <w:p w:rsidR="00CA4A8D" w:rsidRPr="00B0732E" w:rsidRDefault="004902E1" w:rsidP="00610EE9">
            <w:pPr>
              <w:spacing w:line="360" w:lineRule="auto"/>
              <w:jc w:val="center"/>
            </w:pPr>
            <w:r w:rsidRPr="00B0732E">
              <w:t>0</w:t>
            </w:r>
          </w:p>
        </w:tc>
        <w:tc>
          <w:tcPr>
            <w:tcW w:w="2268" w:type="dxa"/>
          </w:tcPr>
          <w:p w:rsidR="00CA4A8D" w:rsidRDefault="004902E1" w:rsidP="00610EE9">
            <w:pPr>
              <w:spacing w:line="360" w:lineRule="auto"/>
              <w:jc w:val="center"/>
            </w:pPr>
            <w:r w:rsidRPr="00B0732E">
              <w:t>0</w:t>
            </w:r>
          </w:p>
        </w:tc>
      </w:tr>
    </w:tbl>
    <w:p w:rsidR="00CE0F1B" w:rsidRDefault="00CE0F1B" w:rsidP="00C93E5A">
      <w:pPr>
        <w:spacing w:line="360" w:lineRule="auto"/>
        <w:jc w:val="both"/>
        <w:rPr>
          <w:b/>
          <w:sz w:val="28"/>
          <w:szCs w:val="28"/>
        </w:rPr>
      </w:pPr>
    </w:p>
    <w:p w:rsidR="00E44A14"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66437D">
        <w:rPr>
          <w:b/>
          <w:sz w:val="28"/>
          <w:szCs w:val="28"/>
        </w:rPr>
        <w:t>2022</w:t>
      </w:r>
      <w:r w:rsidRPr="00895E11">
        <w:rPr>
          <w:b/>
          <w:sz w:val="28"/>
          <w:szCs w:val="28"/>
        </w:rPr>
        <w:t xml:space="preserve"> - vývoj nákladov a výnosov za materskú účtovnú jednotku a konsolidovaný celok</w:t>
      </w:r>
    </w:p>
    <w:p w:rsidR="00996FBA" w:rsidRDefault="00996FBA" w:rsidP="00996FBA">
      <w:pPr>
        <w:jc w:val="both"/>
        <w:rPr>
          <w:b/>
          <w:sz w:val="28"/>
          <w:szCs w:val="28"/>
        </w:rPr>
      </w:pPr>
    </w:p>
    <w:p w:rsidR="00996FBA" w:rsidRPr="00996FBA" w:rsidRDefault="00996FBA" w:rsidP="00996FBA">
      <w:pPr>
        <w:pStyle w:val="Odsekzoznamu"/>
        <w:numPr>
          <w:ilvl w:val="0"/>
          <w:numId w:val="29"/>
        </w:numPr>
        <w:jc w:val="both"/>
        <w:rPr>
          <w:b/>
        </w:rPr>
      </w:pPr>
      <w:r w:rsidRPr="00996FBA">
        <w:rPr>
          <w:b/>
        </w:rPr>
        <w:t>za materskú účtovnú jednotku</w:t>
      </w:r>
    </w:p>
    <w:p w:rsidR="00996FBA" w:rsidRPr="00996FBA" w:rsidRDefault="00996FBA" w:rsidP="00996FBA">
      <w:pPr>
        <w:pStyle w:val="Odsekzoznamu"/>
        <w:ind w:left="720"/>
        <w:jc w:val="both"/>
        <w:rPr>
          <w:b/>
          <w:sz w:val="28"/>
          <w:szCs w:val="28"/>
        </w:rPr>
      </w:pPr>
    </w:p>
    <w:tbl>
      <w:tblPr>
        <w:tblW w:w="9634" w:type="dxa"/>
        <w:tblCellMar>
          <w:left w:w="70" w:type="dxa"/>
          <w:right w:w="70" w:type="dxa"/>
        </w:tblCellMar>
        <w:tblLook w:val="04A0" w:firstRow="1" w:lastRow="0" w:firstColumn="1" w:lastColumn="0" w:noHBand="0" w:noVBand="1"/>
      </w:tblPr>
      <w:tblGrid>
        <w:gridCol w:w="5240"/>
        <w:gridCol w:w="1985"/>
        <w:gridCol w:w="2409"/>
      </w:tblGrid>
      <w:tr w:rsidR="00C93E5A" w:rsidTr="00C93E5A">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rsidR="00C93E5A" w:rsidRDefault="00C93E5A">
            <w:pPr>
              <w:rPr>
                <w:b/>
                <w:bCs/>
              </w:rPr>
            </w:pPr>
            <w:r>
              <w:rPr>
                <w:b/>
                <w:bCs/>
              </w:rPr>
              <w:t xml:space="preserve">Položka </w:t>
            </w:r>
          </w:p>
        </w:tc>
        <w:tc>
          <w:tcPr>
            <w:tcW w:w="1985" w:type="dxa"/>
            <w:tcBorders>
              <w:top w:val="single" w:sz="4" w:space="0" w:color="auto"/>
              <w:left w:val="nil"/>
              <w:bottom w:val="single" w:sz="4" w:space="0" w:color="auto"/>
              <w:right w:val="single" w:sz="4" w:space="0" w:color="auto"/>
            </w:tcBorders>
            <w:shd w:val="clear" w:color="auto" w:fill="auto"/>
            <w:hideMark/>
          </w:tcPr>
          <w:p w:rsidR="00C93E5A" w:rsidRDefault="00C93E5A">
            <w:pPr>
              <w:jc w:val="center"/>
              <w:rPr>
                <w:b/>
                <w:bCs/>
              </w:rPr>
            </w:pPr>
            <w:r>
              <w:rPr>
                <w:b/>
                <w:bCs/>
              </w:rPr>
              <w:t>Rok 2022</w:t>
            </w:r>
          </w:p>
        </w:tc>
        <w:tc>
          <w:tcPr>
            <w:tcW w:w="2409" w:type="dxa"/>
            <w:tcBorders>
              <w:top w:val="single" w:sz="4" w:space="0" w:color="auto"/>
              <w:left w:val="nil"/>
              <w:bottom w:val="single" w:sz="4" w:space="0" w:color="auto"/>
              <w:right w:val="single" w:sz="4" w:space="0" w:color="auto"/>
            </w:tcBorders>
            <w:shd w:val="clear" w:color="auto" w:fill="auto"/>
            <w:hideMark/>
          </w:tcPr>
          <w:p w:rsidR="00C93E5A" w:rsidRDefault="00C93E5A">
            <w:pPr>
              <w:jc w:val="center"/>
              <w:rPr>
                <w:b/>
                <w:bCs/>
              </w:rPr>
            </w:pPr>
            <w:r>
              <w:rPr>
                <w:b/>
                <w:bCs/>
              </w:rPr>
              <w:t>Rok 2021</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Spotrebované nákupy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54 381,00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55 651,58</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Služby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189 587,22</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157 251,85</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Osobné náklady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267 821,83</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234 779,85</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Dane a poplatky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339,71</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232,96</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Ostatné náklady na prevádzkovú činnosť</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8 214,56</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12 563,01</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Odpisy, rezervy a </w:t>
            </w:r>
            <w:proofErr w:type="spellStart"/>
            <w:r>
              <w:t>oprav.pol</w:t>
            </w:r>
            <w:proofErr w:type="spellEnd"/>
            <w:r>
              <w:t>. a </w:t>
            </w:r>
            <w:proofErr w:type="spellStart"/>
            <w:r>
              <w:t>zúčt.čas</w:t>
            </w:r>
            <w:proofErr w:type="spellEnd"/>
            <w:r>
              <w:t>. rozlíšenia</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295 232,81</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228 714,20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Finančné náklady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35 239,30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37 018,85</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Mimoriadne náklady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Náklady na transfery a náklady z odvodu príjmov</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266 787,63</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214 178,74</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pPr>
              <w:rPr>
                <w:b/>
                <w:bCs/>
              </w:rPr>
            </w:pPr>
            <w:r>
              <w:rPr>
                <w:b/>
                <w:bCs/>
              </w:rPr>
              <w:t>Náklady spolu</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1 117 604,06</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940 391,04</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Tržby za vlastné výkony a tovar</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12 735,69</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9 791,16</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Aktivácia</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 </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Daňové a colné výnosy a výnosy z poplatkov</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820 030,10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744 563,57</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Ostatné výnosy z prevádzkovej činnosti</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172 749,18</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169 954,06</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Zúčtovanie rezerv a </w:t>
            </w:r>
            <w:proofErr w:type="spellStart"/>
            <w:r>
              <w:t>opr</w:t>
            </w:r>
            <w:proofErr w:type="spellEnd"/>
            <w:r>
              <w:t xml:space="preserve">. položiek a účtovanie </w:t>
            </w:r>
            <w:proofErr w:type="spellStart"/>
            <w:r>
              <w:t>čas.rozlíšenia</w:t>
            </w:r>
            <w:proofErr w:type="spellEnd"/>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2 000,00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1 000,00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Finančné výnosy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Mimoriadne výnosy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Výnosy z transferov a rozpočtových príjmov v obciach</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165 745,16</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159 774,09</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pPr>
              <w:rPr>
                <w:b/>
                <w:bCs/>
              </w:rPr>
            </w:pPr>
            <w:r>
              <w:rPr>
                <w:b/>
                <w:bCs/>
              </w:rPr>
              <w:t>Výnosy spolu</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1 173 260,13</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1 085 082,88</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Výsledok hospodárenia pred zdanením</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55 656,07</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144 691,84</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Splatná daň z príjmov</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000000" w:fill="D9D9D9"/>
            <w:hideMark/>
          </w:tcPr>
          <w:p w:rsidR="00C93E5A" w:rsidRDefault="00C93E5A">
            <w:pPr>
              <w:rPr>
                <w:b/>
                <w:bCs/>
              </w:rPr>
            </w:pPr>
            <w:r>
              <w:rPr>
                <w:b/>
                <w:bCs/>
              </w:rPr>
              <w:t>Výsledok hospodárenia po zdanení</w:t>
            </w:r>
          </w:p>
        </w:tc>
        <w:tc>
          <w:tcPr>
            <w:tcW w:w="1985" w:type="dxa"/>
            <w:tcBorders>
              <w:top w:val="nil"/>
              <w:left w:val="nil"/>
              <w:bottom w:val="single" w:sz="4" w:space="0" w:color="auto"/>
              <w:right w:val="single" w:sz="4" w:space="0" w:color="auto"/>
            </w:tcBorders>
            <w:shd w:val="clear" w:color="000000" w:fill="D9D9D9"/>
            <w:hideMark/>
          </w:tcPr>
          <w:p w:rsidR="00C93E5A" w:rsidRDefault="00C93E5A">
            <w:pPr>
              <w:jc w:val="right"/>
              <w:rPr>
                <w:b/>
                <w:bCs/>
              </w:rPr>
            </w:pPr>
            <w:r>
              <w:rPr>
                <w:b/>
                <w:bCs/>
              </w:rPr>
              <w:t>55 656,07</w:t>
            </w:r>
          </w:p>
        </w:tc>
        <w:tc>
          <w:tcPr>
            <w:tcW w:w="2409" w:type="dxa"/>
            <w:tcBorders>
              <w:top w:val="nil"/>
              <w:left w:val="nil"/>
              <w:bottom w:val="single" w:sz="4" w:space="0" w:color="auto"/>
              <w:right w:val="single" w:sz="4" w:space="0" w:color="auto"/>
            </w:tcBorders>
            <w:shd w:val="clear" w:color="000000" w:fill="D9D9D9"/>
            <w:hideMark/>
          </w:tcPr>
          <w:p w:rsidR="00C93E5A" w:rsidRDefault="00C93E5A">
            <w:pPr>
              <w:jc w:val="right"/>
              <w:rPr>
                <w:b/>
                <w:bCs/>
              </w:rPr>
            </w:pPr>
            <w:r>
              <w:rPr>
                <w:b/>
                <w:bCs/>
              </w:rPr>
              <w:t>144 691,84</w:t>
            </w:r>
          </w:p>
        </w:tc>
      </w:tr>
    </w:tbl>
    <w:p w:rsidR="004B07FF" w:rsidRDefault="004B07FF" w:rsidP="00CE0F1B">
      <w:pPr>
        <w:jc w:val="both"/>
        <w:rPr>
          <w:b/>
        </w:rPr>
      </w:pPr>
    </w:p>
    <w:p w:rsidR="006C6E67" w:rsidRDefault="006C6E67" w:rsidP="00F14206">
      <w:pPr>
        <w:spacing w:line="360" w:lineRule="auto"/>
        <w:jc w:val="both"/>
        <w:rPr>
          <w:b/>
        </w:rPr>
      </w:pPr>
      <w:r w:rsidRPr="00232F3A">
        <w:rPr>
          <w:b/>
        </w:rPr>
        <w:t xml:space="preserve">b) </w:t>
      </w:r>
      <w:r w:rsidR="00E44A14" w:rsidRPr="00232F3A">
        <w:rPr>
          <w:b/>
        </w:rPr>
        <w:t>z</w:t>
      </w:r>
      <w:r w:rsidRPr="00232F3A">
        <w:rPr>
          <w:b/>
        </w:rPr>
        <w:t>a konsolidovaný celok</w:t>
      </w:r>
    </w:p>
    <w:tbl>
      <w:tblPr>
        <w:tblW w:w="9634" w:type="dxa"/>
        <w:tblCellMar>
          <w:left w:w="70" w:type="dxa"/>
          <w:right w:w="70" w:type="dxa"/>
        </w:tblCellMar>
        <w:tblLook w:val="04A0" w:firstRow="1" w:lastRow="0" w:firstColumn="1" w:lastColumn="0" w:noHBand="0" w:noVBand="1"/>
      </w:tblPr>
      <w:tblGrid>
        <w:gridCol w:w="5240"/>
        <w:gridCol w:w="1985"/>
        <w:gridCol w:w="2409"/>
      </w:tblGrid>
      <w:tr w:rsidR="00C93E5A" w:rsidTr="00C93E5A">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rsidR="00C93E5A" w:rsidRDefault="00C93E5A">
            <w:pPr>
              <w:rPr>
                <w:b/>
                <w:bCs/>
              </w:rPr>
            </w:pPr>
            <w:r>
              <w:rPr>
                <w:b/>
                <w:bCs/>
              </w:rPr>
              <w:t xml:space="preserve">Položka </w:t>
            </w:r>
          </w:p>
        </w:tc>
        <w:tc>
          <w:tcPr>
            <w:tcW w:w="1985" w:type="dxa"/>
            <w:tcBorders>
              <w:top w:val="single" w:sz="4" w:space="0" w:color="auto"/>
              <w:left w:val="nil"/>
              <w:bottom w:val="single" w:sz="4" w:space="0" w:color="auto"/>
              <w:right w:val="single" w:sz="4" w:space="0" w:color="auto"/>
            </w:tcBorders>
            <w:shd w:val="clear" w:color="auto" w:fill="auto"/>
            <w:hideMark/>
          </w:tcPr>
          <w:p w:rsidR="00C93E5A" w:rsidRDefault="00C93E5A">
            <w:pPr>
              <w:jc w:val="center"/>
              <w:rPr>
                <w:b/>
                <w:bCs/>
              </w:rPr>
            </w:pPr>
            <w:r>
              <w:rPr>
                <w:b/>
                <w:bCs/>
              </w:rPr>
              <w:t>Rok 2022</w:t>
            </w:r>
          </w:p>
        </w:tc>
        <w:tc>
          <w:tcPr>
            <w:tcW w:w="2409" w:type="dxa"/>
            <w:tcBorders>
              <w:top w:val="single" w:sz="4" w:space="0" w:color="auto"/>
              <w:left w:val="nil"/>
              <w:bottom w:val="single" w:sz="4" w:space="0" w:color="auto"/>
              <w:right w:val="single" w:sz="4" w:space="0" w:color="auto"/>
            </w:tcBorders>
            <w:shd w:val="clear" w:color="auto" w:fill="auto"/>
            <w:hideMark/>
          </w:tcPr>
          <w:p w:rsidR="00C93E5A" w:rsidRDefault="00C93E5A">
            <w:pPr>
              <w:jc w:val="center"/>
              <w:rPr>
                <w:b/>
                <w:bCs/>
              </w:rPr>
            </w:pPr>
            <w:r>
              <w:rPr>
                <w:b/>
                <w:bCs/>
              </w:rPr>
              <w:t>Rok 2021</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Spotrebované nákupy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193 539,69</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183 787,11</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Služby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262 605,96</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245 853,00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Osobné náklady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1 037 448,12</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934 973,38</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Dane a poplatky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695,71</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588,96</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Ostatné náklady na prevádzkovú činnosť</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29 402,43</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38 049,57</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Odpisy, rezervy a </w:t>
            </w:r>
            <w:proofErr w:type="spellStart"/>
            <w:r>
              <w:t>oprav.pol</w:t>
            </w:r>
            <w:proofErr w:type="spellEnd"/>
            <w:r>
              <w:t>. a </w:t>
            </w:r>
            <w:proofErr w:type="spellStart"/>
            <w:r>
              <w:t>zúčt.čas</w:t>
            </w:r>
            <w:proofErr w:type="spellEnd"/>
            <w:r>
              <w:t>. rozlíšenia</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320 743,75</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256 136,94</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Finančné náklady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36 276,00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38 488,43</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Mimoriadne náklady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Náklady na transfery a náklady z odvodu príjmov</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6 422,50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1 900,00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pPr>
              <w:rPr>
                <w:b/>
                <w:bCs/>
              </w:rPr>
            </w:pPr>
            <w:r>
              <w:rPr>
                <w:b/>
                <w:bCs/>
              </w:rPr>
              <w:t>Náklady spolu</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1 887 134,16</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1 699 777,39</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Tržby za vlastné výkony a tovar</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101 941,54</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72 076,44</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Aktivácia</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2 395,77</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Daňové a colné výnosy a výnosy z poplatkov</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820 030,10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744 563,57</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Ostatné výnosy z prevádzkovej činnosti</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173 504,98</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172 588,67</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Zúčtovanie rezerv a </w:t>
            </w:r>
            <w:proofErr w:type="spellStart"/>
            <w:r>
              <w:t>opr</w:t>
            </w:r>
            <w:proofErr w:type="spellEnd"/>
            <w:r>
              <w:t xml:space="preserve">. položiek a účtovanie </w:t>
            </w:r>
            <w:proofErr w:type="spellStart"/>
            <w:r>
              <w:t>čas.rozlíšenia</w:t>
            </w:r>
            <w:proofErr w:type="spellEnd"/>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2 000,00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1 000,00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Finančné výnosy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Mimoriadne výnosy</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0,00</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Výnosy z transferov a rozpočtových príjmov v obciach</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843 532,97</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862 287,03</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pPr>
              <w:rPr>
                <w:b/>
                <w:bCs/>
              </w:rPr>
            </w:pPr>
            <w:r>
              <w:rPr>
                <w:b/>
                <w:bCs/>
              </w:rPr>
              <w:t>Výnosy spolu</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1 943 405,36</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rPr>
                <w:b/>
                <w:bCs/>
              </w:rPr>
            </w:pPr>
            <w:r>
              <w:rPr>
                <w:b/>
                <w:bCs/>
              </w:rPr>
              <w:t>1 852 515,71</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Výsledok hospodárenia pred zdanením</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56 271,20</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152 738,32</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C93E5A" w:rsidRDefault="00C93E5A">
            <w:r>
              <w:t>Splatná daň z príjmov</w:t>
            </w:r>
          </w:p>
        </w:tc>
        <w:tc>
          <w:tcPr>
            <w:tcW w:w="1985" w:type="dxa"/>
            <w:tcBorders>
              <w:top w:val="nil"/>
              <w:left w:val="nil"/>
              <w:bottom w:val="single" w:sz="4" w:space="0" w:color="auto"/>
              <w:right w:val="single" w:sz="4" w:space="0" w:color="auto"/>
            </w:tcBorders>
            <w:shd w:val="clear" w:color="auto" w:fill="auto"/>
            <w:hideMark/>
          </w:tcPr>
          <w:p w:rsidR="00C93E5A" w:rsidRDefault="00C93E5A">
            <w:pPr>
              <w:jc w:val="right"/>
            </w:pPr>
            <w:r>
              <w:t>1 620,11</w:t>
            </w:r>
          </w:p>
        </w:tc>
        <w:tc>
          <w:tcPr>
            <w:tcW w:w="2409" w:type="dxa"/>
            <w:tcBorders>
              <w:top w:val="nil"/>
              <w:left w:val="nil"/>
              <w:bottom w:val="single" w:sz="4" w:space="0" w:color="auto"/>
              <w:right w:val="single" w:sz="4" w:space="0" w:color="auto"/>
            </w:tcBorders>
            <w:shd w:val="clear" w:color="auto" w:fill="auto"/>
            <w:hideMark/>
          </w:tcPr>
          <w:p w:rsidR="00C93E5A" w:rsidRDefault="00C93E5A">
            <w:pPr>
              <w:jc w:val="right"/>
            </w:pPr>
            <w:r>
              <w:t>1 483,88</w:t>
            </w:r>
          </w:p>
        </w:tc>
      </w:tr>
      <w:tr w:rsidR="00C93E5A" w:rsidTr="00C93E5A">
        <w:trPr>
          <w:trHeight w:val="315"/>
        </w:trPr>
        <w:tc>
          <w:tcPr>
            <w:tcW w:w="5240" w:type="dxa"/>
            <w:tcBorders>
              <w:top w:val="nil"/>
              <w:left w:val="single" w:sz="4" w:space="0" w:color="auto"/>
              <w:bottom w:val="single" w:sz="4" w:space="0" w:color="auto"/>
              <w:right w:val="single" w:sz="4" w:space="0" w:color="auto"/>
            </w:tcBorders>
            <w:shd w:val="clear" w:color="000000" w:fill="D9D9D9"/>
            <w:hideMark/>
          </w:tcPr>
          <w:p w:rsidR="00C93E5A" w:rsidRDefault="00C93E5A">
            <w:pPr>
              <w:rPr>
                <w:b/>
                <w:bCs/>
              </w:rPr>
            </w:pPr>
            <w:r>
              <w:rPr>
                <w:b/>
                <w:bCs/>
              </w:rPr>
              <w:t>Výsledok hospodárenia po zdanení</w:t>
            </w:r>
          </w:p>
        </w:tc>
        <w:tc>
          <w:tcPr>
            <w:tcW w:w="1985" w:type="dxa"/>
            <w:tcBorders>
              <w:top w:val="nil"/>
              <w:left w:val="nil"/>
              <w:bottom w:val="single" w:sz="4" w:space="0" w:color="auto"/>
              <w:right w:val="single" w:sz="4" w:space="0" w:color="auto"/>
            </w:tcBorders>
            <w:shd w:val="clear" w:color="000000" w:fill="D9D9D9"/>
            <w:hideMark/>
          </w:tcPr>
          <w:p w:rsidR="00C93E5A" w:rsidRDefault="00C93E5A">
            <w:pPr>
              <w:jc w:val="right"/>
              <w:rPr>
                <w:b/>
                <w:bCs/>
              </w:rPr>
            </w:pPr>
            <w:r>
              <w:rPr>
                <w:b/>
                <w:bCs/>
              </w:rPr>
              <w:t>54 651,09</w:t>
            </w:r>
          </w:p>
        </w:tc>
        <w:tc>
          <w:tcPr>
            <w:tcW w:w="2409" w:type="dxa"/>
            <w:tcBorders>
              <w:top w:val="nil"/>
              <w:left w:val="nil"/>
              <w:bottom w:val="single" w:sz="4" w:space="0" w:color="auto"/>
              <w:right w:val="single" w:sz="4" w:space="0" w:color="auto"/>
            </w:tcBorders>
            <w:shd w:val="clear" w:color="000000" w:fill="D9D9D9"/>
            <w:hideMark/>
          </w:tcPr>
          <w:p w:rsidR="00C93E5A" w:rsidRDefault="00C93E5A">
            <w:pPr>
              <w:jc w:val="right"/>
              <w:rPr>
                <w:b/>
                <w:bCs/>
              </w:rPr>
            </w:pPr>
            <w:r>
              <w:rPr>
                <w:b/>
                <w:bCs/>
              </w:rPr>
              <w:t>151 254,44</w:t>
            </w:r>
          </w:p>
        </w:tc>
      </w:tr>
    </w:tbl>
    <w:p w:rsidR="00846D4A" w:rsidRPr="00C11A44" w:rsidRDefault="00846D4A" w:rsidP="00C11A44">
      <w:pPr>
        <w:numPr>
          <w:ilvl w:val="0"/>
          <w:numId w:val="12"/>
        </w:numPr>
        <w:spacing w:line="360" w:lineRule="auto"/>
        <w:ind w:left="426" w:hanging="426"/>
        <w:rPr>
          <w:b/>
          <w:sz w:val="28"/>
          <w:szCs w:val="28"/>
        </w:rPr>
      </w:pPr>
      <w:r w:rsidRPr="00C11A44">
        <w:rPr>
          <w:b/>
          <w:sz w:val="28"/>
          <w:szCs w:val="28"/>
        </w:rPr>
        <w:t xml:space="preserve">Ostatné  dôležité informácie </w:t>
      </w:r>
    </w:p>
    <w:p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rsidR="00F6448A" w:rsidRDefault="00846D4A" w:rsidP="00846D4A">
      <w:pPr>
        <w:spacing w:line="360" w:lineRule="auto"/>
        <w:jc w:val="both"/>
      </w:pPr>
      <w:r>
        <w:t xml:space="preserve">V roku </w:t>
      </w:r>
      <w:r w:rsidR="0066437D">
        <w:t>2022</w:t>
      </w:r>
      <w:r>
        <w:t xml:space="preserve"> </w:t>
      </w:r>
      <w:r w:rsidRPr="00F6448A">
        <w:t xml:space="preserve">obec </w:t>
      </w:r>
      <w:r>
        <w:t>prijala nasledovné granty a transfery</w:t>
      </w:r>
      <w:r w:rsidRPr="000E3E59">
        <w:t>:</w:t>
      </w:r>
    </w:p>
    <w:p w:rsidR="00C93E5A" w:rsidRDefault="00C93E5A" w:rsidP="00846D4A">
      <w:pPr>
        <w:spacing w:line="360" w:lineRule="auto"/>
        <w:jc w:val="both"/>
      </w:pPr>
      <w:r w:rsidRPr="004832AA">
        <w:rPr>
          <w:noProof/>
          <w:color w:val="000000"/>
          <w:u w:val="single"/>
        </w:rPr>
        <w:drawing>
          <wp:inline distT="0" distB="0" distL="0" distR="0" wp14:anchorId="73E44839" wp14:editId="31E4932E">
            <wp:extent cx="5934075" cy="3752850"/>
            <wp:effectExtent l="0" t="0" r="9525" b="0"/>
            <wp:docPr id="16581285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4075" cy="3752850"/>
                    </a:xfrm>
                    <a:prstGeom prst="rect">
                      <a:avLst/>
                    </a:prstGeom>
                    <a:noFill/>
                    <a:ln>
                      <a:noFill/>
                    </a:ln>
                  </pic:spPr>
                </pic:pic>
              </a:graphicData>
            </a:graphic>
          </wp:inline>
        </w:drawing>
      </w:r>
    </w:p>
    <w:p w:rsidR="00846D4A" w:rsidRDefault="00C93E5A" w:rsidP="00CE0F1B">
      <w:pPr>
        <w:jc w:val="both"/>
      </w:pPr>
      <w:r w:rsidRPr="004832AA">
        <w:rPr>
          <w:noProof/>
          <w:color w:val="000000"/>
          <w:u w:val="single"/>
        </w:rPr>
        <w:drawing>
          <wp:inline distT="0" distB="0" distL="0" distR="0" wp14:anchorId="29741441" wp14:editId="0067C6A2">
            <wp:extent cx="5934075" cy="771525"/>
            <wp:effectExtent l="0" t="0" r="9525" b="9525"/>
            <wp:docPr id="104291727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4075" cy="771525"/>
                    </a:xfrm>
                    <a:prstGeom prst="rect">
                      <a:avLst/>
                    </a:prstGeom>
                    <a:noFill/>
                    <a:ln>
                      <a:noFill/>
                    </a:ln>
                  </pic:spPr>
                </pic:pic>
              </a:graphicData>
            </a:graphic>
          </wp:inline>
        </w:drawing>
      </w:r>
    </w:p>
    <w:p w:rsidR="00F6448A" w:rsidRDefault="00F6448A" w:rsidP="00CE0F1B">
      <w:pPr>
        <w:jc w:val="both"/>
      </w:pPr>
    </w:p>
    <w:p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rsidR="00A220D7" w:rsidRDefault="00846D4A" w:rsidP="00CE0F1B">
      <w:pPr>
        <w:jc w:val="both"/>
      </w:pPr>
      <w:r w:rsidRPr="000E3E59">
        <w:t xml:space="preserve">V roku </w:t>
      </w:r>
      <w:r w:rsidR="0066437D">
        <w:t>2022</w:t>
      </w:r>
      <w:r w:rsidRPr="000E3E59">
        <w:t xml:space="preserve"> obec poskytla zo svojho rozpočtu dotácie v zmysle VZN č.</w:t>
      </w:r>
      <w:r w:rsidR="0060174F">
        <w:t xml:space="preserve"> 2/2013</w:t>
      </w:r>
      <w:r w:rsidRPr="000E3E59">
        <w:t xml:space="preserve"> o poskytovaní dotácií z rozpočtu obce: </w:t>
      </w:r>
    </w:p>
    <w:p w:rsidR="00074AF4" w:rsidRDefault="00074AF4" w:rsidP="00CE0F1B">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074AF4" w:rsidRPr="00E272B1" w:rsidTr="00E105EF">
        <w:tc>
          <w:tcPr>
            <w:tcW w:w="4678" w:type="dxa"/>
            <w:shd w:val="clear" w:color="auto" w:fill="D9D9D9"/>
          </w:tcPr>
          <w:p w:rsidR="00074AF4" w:rsidRPr="00E272B1" w:rsidRDefault="00074AF4" w:rsidP="00E105EF">
            <w:pPr>
              <w:jc w:val="center"/>
              <w:rPr>
                <w:b/>
                <w:color w:val="000000"/>
                <w:sz w:val="20"/>
                <w:szCs w:val="20"/>
              </w:rPr>
            </w:pPr>
            <w:bookmarkStart w:id="15" w:name="OLE_LINK72"/>
            <w:bookmarkStart w:id="16" w:name="OLE_LINK73"/>
            <w:bookmarkStart w:id="17" w:name="_Hlk71276953"/>
            <w:r w:rsidRPr="00E272B1">
              <w:rPr>
                <w:b/>
                <w:color w:val="000000"/>
                <w:sz w:val="20"/>
                <w:szCs w:val="20"/>
              </w:rPr>
              <w:t>Žiadateľ dotácie</w:t>
            </w:r>
          </w:p>
          <w:p w:rsidR="00074AF4" w:rsidRDefault="00074AF4" w:rsidP="00E105EF">
            <w:pPr>
              <w:jc w:val="center"/>
              <w:rPr>
                <w:b/>
                <w:color w:val="000000"/>
                <w:sz w:val="20"/>
                <w:szCs w:val="20"/>
              </w:rPr>
            </w:pPr>
          </w:p>
          <w:p w:rsidR="00074AF4" w:rsidRDefault="00074AF4" w:rsidP="00E105EF">
            <w:pPr>
              <w:jc w:val="center"/>
              <w:rPr>
                <w:b/>
                <w:color w:val="000000"/>
                <w:sz w:val="20"/>
                <w:szCs w:val="20"/>
              </w:rPr>
            </w:pPr>
          </w:p>
          <w:p w:rsidR="00074AF4" w:rsidRPr="00E272B1" w:rsidRDefault="00074AF4" w:rsidP="00E105EF">
            <w:pPr>
              <w:jc w:val="center"/>
              <w:rPr>
                <w:b/>
                <w:color w:val="000000"/>
                <w:sz w:val="20"/>
                <w:szCs w:val="20"/>
              </w:rPr>
            </w:pPr>
            <w:r w:rsidRPr="00E272B1">
              <w:rPr>
                <w:b/>
                <w:color w:val="000000"/>
                <w:sz w:val="20"/>
                <w:szCs w:val="20"/>
              </w:rPr>
              <w:t>- 1 -</w:t>
            </w:r>
          </w:p>
        </w:tc>
        <w:tc>
          <w:tcPr>
            <w:tcW w:w="1985" w:type="dxa"/>
            <w:shd w:val="clear" w:color="auto" w:fill="D9D9D9"/>
          </w:tcPr>
          <w:p w:rsidR="00074AF4" w:rsidRPr="00E272B1" w:rsidRDefault="00074AF4" w:rsidP="00E105EF">
            <w:pPr>
              <w:jc w:val="center"/>
              <w:rPr>
                <w:b/>
                <w:color w:val="000000"/>
                <w:sz w:val="20"/>
                <w:szCs w:val="20"/>
              </w:rPr>
            </w:pPr>
            <w:r w:rsidRPr="00E272B1">
              <w:rPr>
                <w:b/>
                <w:color w:val="000000"/>
                <w:sz w:val="20"/>
                <w:szCs w:val="20"/>
              </w:rPr>
              <w:t>Suma poskytnutých finančných prostriedkov</w:t>
            </w:r>
          </w:p>
          <w:p w:rsidR="00074AF4" w:rsidRPr="00E272B1" w:rsidRDefault="00074AF4" w:rsidP="00E105EF">
            <w:pPr>
              <w:jc w:val="center"/>
              <w:rPr>
                <w:b/>
                <w:color w:val="000000"/>
                <w:sz w:val="20"/>
                <w:szCs w:val="20"/>
              </w:rPr>
            </w:pPr>
            <w:r w:rsidRPr="00E272B1">
              <w:rPr>
                <w:b/>
                <w:color w:val="000000"/>
                <w:sz w:val="20"/>
                <w:szCs w:val="20"/>
              </w:rPr>
              <w:t>- 2 -</w:t>
            </w:r>
          </w:p>
        </w:tc>
        <w:tc>
          <w:tcPr>
            <w:tcW w:w="1701" w:type="dxa"/>
            <w:shd w:val="clear" w:color="auto" w:fill="D9D9D9"/>
          </w:tcPr>
          <w:p w:rsidR="00074AF4" w:rsidRPr="00E272B1" w:rsidRDefault="00074AF4" w:rsidP="00E105EF">
            <w:pPr>
              <w:jc w:val="center"/>
              <w:rPr>
                <w:b/>
                <w:color w:val="000000"/>
                <w:sz w:val="20"/>
                <w:szCs w:val="20"/>
              </w:rPr>
            </w:pPr>
            <w:r w:rsidRPr="00E272B1">
              <w:rPr>
                <w:b/>
                <w:color w:val="000000"/>
                <w:sz w:val="20"/>
                <w:szCs w:val="20"/>
              </w:rPr>
              <w:t xml:space="preserve">Suma skutočne použitých FP </w:t>
            </w:r>
          </w:p>
          <w:p w:rsidR="00074AF4" w:rsidRPr="00E272B1" w:rsidRDefault="00074AF4" w:rsidP="00E105EF">
            <w:pPr>
              <w:jc w:val="center"/>
              <w:rPr>
                <w:b/>
                <w:color w:val="000000"/>
                <w:sz w:val="20"/>
                <w:szCs w:val="20"/>
              </w:rPr>
            </w:pPr>
          </w:p>
          <w:p w:rsidR="00074AF4" w:rsidRPr="00E272B1" w:rsidRDefault="00074AF4" w:rsidP="00E105EF">
            <w:pPr>
              <w:jc w:val="center"/>
              <w:rPr>
                <w:b/>
                <w:color w:val="000000"/>
                <w:sz w:val="20"/>
                <w:szCs w:val="20"/>
              </w:rPr>
            </w:pPr>
            <w:r w:rsidRPr="00E272B1">
              <w:rPr>
                <w:b/>
                <w:color w:val="000000"/>
                <w:sz w:val="20"/>
                <w:szCs w:val="20"/>
              </w:rPr>
              <w:t>- 3 -</w:t>
            </w:r>
          </w:p>
        </w:tc>
        <w:tc>
          <w:tcPr>
            <w:tcW w:w="1275" w:type="dxa"/>
            <w:shd w:val="clear" w:color="auto" w:fill="D9D9D9"/>
          </w:tcPr>
          <w:p w:rsidR="00074AF4" w:rsidRPr="00E272B1" w:rsidRDefault="00074AF4" w:rsidP="00E105EF">
            <w:pPr>
              <w:jc w:val="center"/>
              <w:rPr>
                <w:b/>
                <w:color w:val="000000"/>
                <w:sz w:val="20"/>
                <w:szCs w:val="20"/>
              </w:rPr>
            </w:pPr>
            <w:r w:rsidRPr="00E272B1">
              <w:rPr>
                <w:b/>
                <w:color w:val="000000"/>
                <w:sz w:val="20"/>
                <w:szCs w:val="20"/>
              </w:rPr>
              <w:t>Rozdiel</w:t>
            </w:r>
          </w:p>
          <w:p w:rsidR="00074AF4" w:rsidRPr="00E272B1" w:rsidRDefault="00074AF4" w:rsidP="00E105EF">
            <w:pPr>
              <w:jc w:val="center"/>
              <w:rPr>
                <w:b/>
                <w:color w:val="000000"/>
                <w:sz w:val="20"/>
                <w:szCs w:val="20"/>
              </w:rPr>
            </w:pPr>
            <w:r w:rsidRPr="00E272B1">
              <w:rPr>
                <w:b/>
                <w:color w:val="000000"/>
                <w:sz w:val="20"/>
                <w:szCs w:val="20"/>
              </w:rPr>
              <w:t>(stĺ.2 - stĺ.3 )</w:t>
            </w:r>
          </w:p>
          <w:p w:rsidR="00074AF4" w:rsidRPr="00E272B1" w:rsidRDefault="00074AF4" w:rsidP="00E105EF">
            <w:pPr>
              <w:jc w:val="center"/>
              <w:rPr>
                <w:color w:val="000000"/>
                <w:sz w:val="20"/>
                <w:szCs w:val="20"/>
              </w:rPr>
            </w:pPr>
            <w:r w:rsidRPr="00E272B1">
              <w:rPr>
                <w:b/>
                <w:color w:val="000000"/>
                <w:sz w:val="20"/>
                <w:szCs w:val="20"/>
              </w:rPr>
              <w:t>- 4 -</w:t>
            </w:r>
          </w:p>
        </w:tc>
      </w:tr>
      <w:tr w:rsidR="00074AF4" w:rsidRPr="00E272B1" w:rsidTr="00E105EF">
        <w:tc>
          <w:tcPr>
            <w:tcW w:w="4678" w:type="dxa"/>
          </w:tcPr>
          <w:p w:rsidR="00074AF4" w:rsidRDefault="00074AF4" w:rsidP="00E105EF">
            <w:pPr>
              <w:rPr>
                <w:color w:val="000000"/>
                <w:sz w:val="22"/>
                <w:szCs w:val="22"/>
              </w:rPr>
            </w:pPr>
            <w:bookmarkStart w:id="18" w:name="_Hlk480307480"/>
            <w:bookmarkEnd w:id="15"/>
            <w:bookmarkEnd w:id="16"/>
            <w:r>
              <w:rPr>
                <w:color w:val="000000"/>
                <w:sz w:val="22"/>
                <w:szCs w:val="22"/>
              </w:rPr>
              <w:t>Naše Lazany</w:t>
            </w:r>
          </w:p>
        </w:tc>
        <w:tc>
          <w:tcPr>
            <w:tcW w:w="1985" w:type="dxa"/>
          </w:tcPr>
          <w:p w:rsidR="00074AF4" w:rsidRDefault="00074AF4" w:rsidP="00E105EF">
            <w:pPr>
              <w:jc w:val="right"/>
              <w:rPr>
                <w:color w:val="000000"/>
              </w:rPr>
            </w:pPr>
            <w:r>
              <w:rPr>
                <w:color w:val="000000"/>
              </w:rPr>
              <w:t>1 000,00</w:t>
            </w:r>
          </w:p>
        </w:tc>
        <w:tc>
          <w:tcPr>
            <w:tcW w:w="1701" w:type="dxa"/>
          </w:tcPr>
          <w:p w:rsidR="00074AF4" w:rsidRDefault="00074AF4" w:rsidP="00E105EF">
            <w:pPr>
              <w:jc w:val="right"/>
              <w:rPr>
                <w:color w:val="000000"/>
              </w:rPr>
            </w:pPr>
            <w:r>
              <w:rPr>
                <w:color w:val="000000"/>
              </w:rPr>
              <w:t>547,35</w:t>
            </w:r>
          </w:p>
        </w:tc>
        <w:tc>
          <w:tcPr>
            <w:tcW w:w="1275" w:type="dxa"/>
          </w:tcPr>
          <w:p w:rsidR="00074AF4" w:rsidRDefault="00074AF4" w:rsidP="00E105EF">
            <w:pPr>
              <w:jc w:val="right"/>
              <w:rPr>
                <w:color w:val="000000"/>
              </w:rPr>
            </w:pPr>
            <w:r>
              <w:rPr>
                <w:color w:val="000000"/>
              </w:rPr>
              <w:t>452,65</w:t>
            </w:r>
          </w:p>
        </w:tc>
      </w:tr>
      <w:tr w:rsidR="00074AF4" w:rsidRPr="00E272B1" w:rsidTr="00E105EF">
        <w:tc>
          <w:tcPr>
            <w:tcW w:w="4678" w:type="dxa"/>
          </w:tcPr>
          <w:p w:rsidR="00074AF4" w:rsidRDefault="00074AF4" w:rsidP="00E105EF">
            <w:pPr>
              <w:rPr>
                <w:color w:val="000000"/>
                <w:sz w:val="22"/>
                <w:szCs w:val="22"/>
              </w:rPr>
            </w:pPr>
            <w:r>
              <w:rPr>
                <w:color w:val="000000"/>
                <w:sz w:val="22"/>
                <w:szCs w:val="22"/>
              </w:rPr>
              <w:t>Futbalový klub Lazany</w:t>
            </w:r>
          </w:p>
        </w:tc>
        <w:tc>
          <w:tcPr>
            <w:tcW w:w="1985" w:type="dxa"/>
          </w:tcPr>
          <w:p w:rsidR="00074AF4" w:rsidRDefault="00074AF4" w:rsidP="00E105EF">
            <w:pPr>
              <w:jc w:val="right"/>
              <w:rPr>
                <w:color w:val="000000"/>
              </w:rPr>
            </w:pPr>
            <w:r>
              <w:rPr>
                <w:color w:val="000000"/>
              </w:rPr>
              <w:t>627,00</w:t>
            </w:r>
          </w:p>
        </w:tc>
        <w:tc>
          <w:tcPr>
            <w:tcW w:w="1701" w:type="dxa"/>
          </w:tcPr>
          <w:p w:rsidR="00074AF4" w:rsidRDefault="00074AF4" w:rsidP="00E105EF">
            <w:pPr>
              <w:jc w:val="right"/>
              <w:rPr>
                <w:color w:val="000000"/>
              </w:rPr>
            </w:pPr>
            <w:r>
              <w:rPr>
                <w:color w:val="000000"/>
              </w:rPr>
              <w:t>570,00</w:t>
            </w:r>
          </w:p>
        </w:tc>
        <w:tc>
          <w:tcPr>
            <w:tcW w:w="1275" w:type="dxa"/>
          </w:tcPr>
          <w:p w:rsidR="00074AF4" w:rsidRDefault="00074AF4" w:rsidP="00E105EF">
            <w:pPr>
              <w:jc w:val="right"/>
              <w:rPr>
                <w:color w:val="000000"/>
              </w:rPr>
            </w:pPr>
            <w:r>
              <w:rPr>
                <w:color w:val="000000"/>
              </w:rPr>
              <w:t>57,00</w:t>
            </w:r>
          </w:p>
        </w:tc>
      </w:tr>
      <w:tr w:rsidR="00074AF4" w:rsidRPr="00E272B1" w:rsidTr="00E105EF">
        <w:tc>
          <w:tcPr>
            <w:tcW w:w="4678" w:type="dxa"/>
          </w:tcPr>
          <w:p w:rsidR="00074AF4" w:rsidRDefault="00074AF4" w:rsidP="00E105EF">
            <w:pPr>
              <w:rPr>
                <w:color w:val="000000"/>
                <w:sz w:val="22"/>
                <w:szCs w:val="22"/>
              </w:rPr>
            </w:pPr>
            <w:r>
              <w:rPr>
                <w:color w:val="000000"/>
                <w:sz w:val="22"/>
                <w:szCs w:val="22"/>
              </w:rPr>
              <w:t>Sielnica dospelí</w:t>
            </w:r>
          </w:p>
        </w:tc>
        <w:tc>
          <w:tcPr>
            <w:tcW w:w="1985" w:type="dxa"/>
          </w:tcPr>
          <w:p w:rsidR="00074AF4" w:rsidRDefault="00074AF4" w:rsidP="00E105EF">
            <w:pPr>
              <w:jc w:val="right"/>
              <w:rPr>
                <w:color w:val="000000"/>
              </w:rPr>
            </w:pPr>
            <w:r>
              <w:rPr>
                <w:color w:val="000000"/>
              </w:rPr>
              <w:t>1 500,00</w:t>
            </w:r>
          </w:p>
        </w:tc>
        <w:tc>
          <w:tcPr>
            <w:tcW w:w="1701" w:type="dxa"/>
          </w:tcPr>
          <w:p w:rsidR="00074AF4" w:rsidRDefault="00074AF4" w:rsidP="00E105EF">
            <w:pPr>
              <w:jc w:val="right"/>
              <w:rPr>
                <w:color w:val="000000"/>
              </w:rPr>
            </w:pPr>
            <w:r>
              <w:rPr>
                <w:color w:val="000000"/>
              </w:rPr>
              <w:t>1 500,00</w:t>
            </w:r>
          </w:p>
        </w:tc>
        <w:tc>
          <w:tcPr>
            <w:tcW w:w="1275" w:type="dxa"/>
          </w:tcPr>
          <w:p w:rsidR="00074AF4" w:rsidRDefault="00074AF4" w:rsidP="00E105EF">
            <w:pPr>
              <w:jc w:val="right"/>
              <w:rPr>
                <w:color w:val="000000"/>
              </w:rPr>
            </w:pPr>
            <w:r>
              <w:rPr>
                <w:color w:val="000000"/>
              </w:rPr>
              <w:t>0,00</w:t>
            </w:r>
          </w:p>
        </w:tc>
      </w:tr>
      <w:tr w:rsidR="00074AF4" w:rsidRPr="00E272B1" w:rsidTr="00E105EF">
        <w:tc>
          <w:tcPr>
            <w:tcW w:w="4678" w:type="dxa"/>
          </w:tcPr>
          <w:p w:rsidR="00074AF4" w:rsidRDefault="00074AF4" w:rsidP="00E105EF">
            <w:pPr>
              <w:rPr>
                <w:color w:val="000000"/>
                <w:sz w:val="22"/>
                <w:szCs w:val="22"/>
              </w:rPr>
            </w:pPr>
            <w:r>
              <w:rPr>
                <w:color w:val="000000"/>
                <w:sz w:val="22"/>
                <w:szCs w:val="22"/>
              </w:rPr>
              <w:t>Sielnica deti</w:t>
            </w:r>
          </w:p>
        </w:tc>
        <w:tc>
          <w:tcPr>
            <w:tcW w:w="1985" w:type="dxa"/>
          </w:tcPr>
          <w:p w:rsidR="00074AF4" w:rsidRDefault="00074AF4" w:rsidP="00E105EF">
            <w:pPr>
              <w:jc w:val="right"/>
              <w:rPr>
                <w:color w:val="000000"/>
              </w:rPr>
            </w:pPr>
            <w:r>
              <w:rPr>
                <w:color w:val="000000"/>
              </w:rPr>
              <w:t>1 140,00</w:t>
            </w:r>
          </w:p>
        </w:tc>
        <w:tc>
          <w:tcPr>
            <w:tcW w:w="1701" w:type="dxa"/>
          </w:tcPr>
          <w:p w:rsidR="00074AF4" w:rsidRDefault="00074AF4" w:rsidP="00E105EF">
            <w:pPr>
              <w:jc w:val="right"/>
              <w:rPr>
                <w:color w:val="000000"/>
              </w:rPr>
            </w:pPr>
            <w:r>
              <w:rPr>
                <w:color w:val="000000"/>
              </w:rPr>
              <w:t>1 140,00</w:t>
            </w:r>
          </w:p>
        </w:tc>
        <w:tc>
          <w:tcPr>
            <w:tcW w:w="1275" w:type="dxa"/>
          </w:tcPr>
          <w:p w:rsidR="00074AF4" w:rsidRDefault="00074AF4" w:rsidP="00E105EF">
            <w:pPr>
              <w:jc w:val="right"/>
              <w:rPr>
                <w:color w:val="000000"/>
              </w:rPr>
            </w:pPr>
            <w:r>
              <w:rPr>
                <w:color w:val="000000"/>
              </w:rPr>
              <w:t>0,00</w:t>
            </w:r>
          </w:p>
        </w:tc>
      </w:tr>
      <w:tr w:rsidR="00074AF4" w:rsidRPr="00E272B1" w:rsidTr="00E105EF">
        <w:tc>
          <w:tcPr>
            <w:tcW w:w="4678" w:type="dxa"/>
          </w:tcPr>
          <w:p w:rsidR="00074AF4" w:rsidRDefault="00074AF4" w:rsidP="00E105EF">
            <w:pPr>
              <w:rPr>
                <w:color w:val="000000"/>
                <w:sz w:val="22"/>
                <w:szCs w:val="22"/>
              </w:rPr>
            </w:pPr>
            <w:r>
              <w:rPr>
                <w:color w:val="000000"/>
                <w:sz w:val="22"/>
                <w:szCs w:val="22"/>
              </w:rPr>
              <w:t>Miestny kynologický klub Lazany</w:t>
            </w:r>
          </w:p>
        </w:tc>
        <w:tc>
          <w:tcPr>
            <w:tcW w:w="1985" w:type="dxa"/>
          </w:tcPr>
          <w:p w:rsidR="00074AF4" w:rsidRDefault="00074AF4" w:rsidP="00E105EF">
            <w:pPr>
              <w:jc w:val="right"/>
              <w:rPr>
                <w:color w:val="000000"/>
              </w:rPr>
            </w:pPr>
            <w:r>
              <w:rPr>
                <w:color w:val="000000"/>
              </w:rPr>
              <w:t>500,00</w:t>
            </w:r>
          </w:p>
        </w:tc>
        <w:tc>
          <w:tcPr>
            <w:tcW w:w="1701" w:type="dxa"/>
          </w:tcPr>
          <w:p w:rsidR="00074AF4" w:rsidRDefault="00074AF4" w:rsidP="00E105EF">
            <w:pPr>
              <w:jc w:val="right"/>
              <w:rPr>
                <w:color w:val="000000"/>
              </w:rPr>
            </w:pPr>
            <w:r>
              <w:rPr>
                <w:color w:val="000000"/>
              </w:rPr>
              <w:t>500,00</w:t>
            </w:r>
          </w:p>
        </w:tc>
        <w:tc>
          <w:tcPr>
            <w:tcW w:w="1275" w:type="dxa"/>
          </w:tcPr>
          <w:p w:rsidR="00074AF4" w:rsidRDefault="00074AF4" w:rsidP="00E105EF">
            <w:pPr>
              <w:jc w:val="right"/>
              <w:rPr>
                <w:color w:val="000000"/>
              </w:rPr>
            </w:pPr>
            <w:r>
              <w:rPr>
                <w:color w:val="000000"/>
              </w:rPr>
              <w:t>0,00</w:t>
            </w:r>
          </w:p>
        </w:tc>
      </w:tr>
      <w:tr w:rsidR="00074AF4" w:rsidRPr="00E272B1" w:rsidTr="00E105EF">
        <w:tc>
          <w:tcPr>
            <w:tcW w:w="4678" w:type="dxa"/>
          </w:tcPr>
          <w:p w:rsidR="00074AF4" w:rsidRDefault="00074AF4" w:rsidP="00E105EF">
            <w:pPr>
              <w:rPr>
                <w:color w:val="000000"/>
                <w:sz w:val="22"/>
                <w:szCs w:val="22"/>
              </w:rPr>
            </w:pPr>
            <w:r>
              <w:rPr>
                <w:color w:val="000000"/>
                <w:sz w:val="22"/>
                <w:szCs w:val="22"/>
              </w:rPr>
              <w:t>DHZ</w:t>
            </w:r>
          </w:p>
        </w:tc>
        <w:tc>
          <w:tcPr>
            <w:tcW w:w="1985" w:type="dxa"/>
          </w:tcPr>
          <w:p w:rsidR="00074AF4" w:rsidRDefault="00074AF4" w:rsidP="00E105EF">
            <w:pPr>
              <w:jc w:val="right"/>
              <w:rPr>
                <w:color w:val="000000"/>
              </w:rPr>
            </w:pPr>
            <w:r>
              <w:rPr>
                <w:color w:val="000000"/>
              </w:rPr>
              <w:t>1 000,00</w:t>
            </w:r>
          </w:p>
        </w:tc>
        <w:tc>
          <w:tcPr>
            <w:tcW w:w="1701" w:type="dxa"/>
          </w:tcPr>
          <w:p w:rsidR="00074AF4" w:rsidRDefault="00074AF4" w:rsidP="00E105EF">
            <w:pPr>
              <w:jc w:val="right"/>
              <w:rPr>
                <w:color w:val="000000"/>
              </w:rPr>
            </w:pPr>
            <w:r>
              <w:rPr>
                <w:color w:val="000000"/>
              </w:rPr>
              <w:t>1 000,00</w:t>
            </w:r>
          </w:p>
        </w:tc>
        <w:tc>
          <w:tcPr>
            <w:tcW w:w="1275" w:type="dxa"/>
          </w:tcPr>
          <w:p w:rsidR="00074AF4" w:rsidRDefault="00074AF4" w:rsidP="00E105EF">
            <w:pPr>
              <w:jc w:val="right"/>
              <w:rPr>
                <w:color w:val="000000"/>
              </w:rPr>
            </w:pPr>
            <w:r>
              <w:rPr>
                <w:color w:val="000000"/>
              </w:rPr>
              <w:t>0,00</w:t>
            </w:r>
          </w:p>
        </w:tc>
      </w:tr>
      <w:tr w:rsidR="00074AF4" w:rsidRPr="00E272B1" w:rsidTr="00E105EF">
        <w:tc>
          <w:tcPr>
            <w:tcW w:w="4678" w:type="dxa"/>
          </w:tcPr>
          <w:p w:rsidR="00074AF4" w:rsidRPr="00E272B1" w:rsidRDefault="00074AF4" w:rsidP="00E105EF">
            <w:pPr>
              <w:rPr>
                <w:b/>
                <w:color w:val="000000"/>
                <w:sz w:val="22"/>
                <w:szCs w:val="22"/>
              </w:rPr>
            </w:pPr>
            <w:r w:rsidRPr="00E272B1">
              <w:rPr>
                <w:b/>
                <w:color w:val="000000"/>
                <w:sz w:val="22"/>
                <w:szCs w:val="22"/>
              </w:rPr>
              <w:t>Celkom čerpanie obecných dotácii</w:t>
            </w:r>
          </w:p>
        </w:tc>
        <w:tc>
          <w:tcPr>
            <w:tcW w:w="1985" w:type="dxa"/>
          </w:tcPr>
          <w:p w:rsidR="00074AF4" w:rsidRPr="00E272B1" w:rsidRDefault="00074AF4" w:rsidP="00E105EF">
            <w:pPr>
              <w:jc w:val="right"/>
              <w:rPr>
                <w:b/>
                <w:color w:val="000000"/>
              </w:rPr>
            </w:pPr>
            <w:r>
              <w:rPr>
                <w:b/>
                <w:color w:val="000000"/>
              </w:rPr>
              <w:t>5 767,00</w:t>
            </w:r>
          </w:p>
        </w:tc>
        <w:tc>
          <w:tcPr>
            <w:tcW w:w="1701" w:type="dxa"/>
          </w:tcPr>
          <w:p w:rsidR="00074AF4" w:rsidRPr="00E272B1" w:rsidRDefault="00074AF4" w:rsidP="00E105EF">
            <w:pPr>
              <w:jc w:val="right"/>
              <w:rPr>
                <w:b/>
                <w:color w:val="000000"/>
              </w:rPr>
            </w:pPr>
            <w:r>
              <w:rPr>
                <w:b/>
                <w:color w:val="000000"/>
              </w:rPr>
              <w:t>5 257,35</w:t>
            </w:r>
          </w:p>
        </w:tc>
        <w:tc>
          <w:tcPr>
            <w:tcW w:w="1275" w:type="dxa"/>
          </w:tcPr>
          <w:p w:rsidR="00074AF4" w:rsidRPr="00E272B1" w:rsidRDefault="00074AF4" w:rsidP="00E105EF">
            <w:pPr>
              <w:jc w:val="right"/>
              <w:rPr>
                <w:b/>
                <w:color w:val="000000"/>
              </w:rPr>
            </w:pPr>
            <w:r>
              <w:rPr>
                <w:b/>
                <w:color w:val="000000"/>
              </w:rPr>
              <w:t>509,65</w:t>
            </w:r>
          </w:p>
        </w:tc>
      </w:tr>
      <w:bookmarkEnd w:id="17"/>
      <w:bookmarkEnd w:id="18"/>
    </w:tbl>
    <w:p w:rsidR="00C40B03" w:rsidRPr="000E3E59" w:rsidRDefault="00C40B03" w:rsidP="00CE0F1B">
      <w:pPr>
        <w:jc w:val="both"/>
      </w:pPr>
    </w:p>
    <w:p w:rsidR="00846D4A" w:rsidRPr="002661D8" w:rsidRDefault="00846D4A" w:rsidP="00CE0F1B">
      <w:pPr>
        <w:numPr>
          <w:ilvl w:val="1"/>
          <w:numId w:val="12"/>
        </w:numPr>
        <w:ind w:left="284" w:hanging="284"/>
        <w:jc w:val="both"/>
        <w:rPr>
          <w:b/>
        </w:rPr>
      </w:pPr>
      <w:r w:rsidRPr="002661D8">
        <w:rPr>
          <w:b/>
        </w:rPr>
        <w:t xml:space="preserve">Významné investičné akcie v roku </w:t>
      </w:r>
      <w:r w:rsidR="0066437D">
        <w:rPr>
          <w:b/>
        </w:rPr>
        <w:t>2022</w:t>
      </w:r>
    </w:p>
    <w:p w:rsidR="00B907F9" w:rsidRPr="00FF24F8" w:rsidRDefault="00B907F9" w:rsidP="002559E4">
      <w:pPr>
        <w:jc w:val="both"/>
        <w:rPr>
          <w:sz w:val="22"/>
          <w:szCs w:val="22"/>
        </w:rPr>
      </w:pPr>
      <w:r w:rsidRPr="00E8631D">
        <w:t>Najvýznamnejšou investičnou akciou bol</w:t>
      </w:r>
      <w:r w:rsidR="00734E0F" w:rsidRPr="00E8631D">
        <w:t xml:space="preserve">a rekonštrukcia časti miestnej komunikácie </w:t>
      </w:r>
      <w:r w:rsidR="00A94734" w:rsidRPr="00E8631D">
        <w:t xml:space="preserve">Za priepasťou od križovatky do bývalú strelnicu. </w:t>
      </w:r>
      <w:r w:rsidR="00734E0F" w:rsidRPr="00E8631D">
        <w:t xml:space="preserve">Na uvedenom úseku sú osadené obrubníky, </w:t>
      </w:r>
      <w:r w:rsidR="00A94734" w:rsidRPr="00E8631D">
        <w:t xml:space="preserve">prvý </w:t>
      </w:r>
      <w:r w:rsidR="00734E0F" w:rsidRPr="00E8631D">
        <w:t xml:space="preserve">asfaltový kryt </w:t>
      </w:r>
      <w:r w:rsidR="00734E0F" w:rsidRPr="00FF24F8">
        <w:rPr>
          <w:sz w:val="22"/>
          <w:szCs w:val="22"/>
        </w:rPr>
        <w:t xml:space="preserve">vozovky, opravené </w:t>
      </w:r>
      <w:r w:rsidR="00A94734" w:rsidRPr="00FF24F8">
        <w:rPr>
          <w:sz w:val="22"/>
          <w:szCs w:val="22"/>
        </w:rPr>
        <w:t>odstavné</w:t>
      </w:r>
      <w:r w:rsidR="00734E0F" w:rsidRPr="00FF24F8">
        <w:rPr>
          <w:sz w:val="22"/>
          <w:szCs w:val="22"/>
        </w:rPr>
        <w:t xml:space="preserve"> plochy a osadené </w:t>
      </w:r>
      <w:r w:rsidR="00A94734" w:rsidRPr="00FF24F8">
        <w:rPr>
          <w:sz w:val="22"/>
          <w:szCs w:val="22"/>
        </w:rPr>
        <w:t xml:space="preserve">nové </w:t>
      </w:r>
      <w:r w:rsidR="00734E0F" w:rsidRPr="00FF24F8">
        <w:rPr>
          <w:sz w:val="22"/>
          <w:szCs w:val="22"/>
        </w:rPr>
        <w:t>dopravné značenie.</w:t>
      </w:r>
      <w:r w:rsidR="00A94734" w:rsidRPr="00FF24F8">
        <w:rPr>
          <w:sz w:val="22"/>
          <w:szCs w:val="22"/>
        </w:rPr>
        <w:t xml:space="preserve"> </w:t>
      </w:r>
      <w:r w:rsidR="00A94734" w:rsidRPr="00FF24F8">
        <w:rPr>
          <w:sz w:val="22"/>
          <w:szCs w:val="22"/>
        </w:rPr>
        <w:t xml:space="preserve">Stavebné práce tejto komunikácie budú pokračovať na jar 2023. </w:t>
      </w:r>
      <w:r w:rsidR="00734E0F" w:rsidRPr="00FF24F8">
        <w:rPr>
          <w:sz w:val="22"/>
          <w:szCs w:val="22"/>
        </w:rPr>
        <w:t xml:space="preserve">Ďalšie investičné akcie boli </w:t>
      </w:r>
      <w:r w:rsidR="00A94734" w:rsidRPr="00FF24F8">
        <w:rPr>
          <w:sz w:val="22"/>
          <w:szCs w:val="22"/>
        </w:rPr>
        <w:t xml:space="preserve">vybudovanie </w:t>
      </w:r>
      <w:r w:rsidR="00A94734" w:rsidRPr="00FF24F8">
        <w:rPr>
          <w:sz w:val="22"/>
          <w:szCs w:val="22"/>
        </w:rPr>
        <w:t>stojiska na zberné nádoby pri chatkách</w:t>
      </w:r>
      <w:r w:rsidR="00A94734" w:rsidRPr="00FF24F8">
        <w:rPr>
          <w:sz w:val="22"/>
          <w:szCs w:val="22"/>
        </w:rPr>
        <w:t>, vybudovanie splaškovej kanalizácie na ulici Podzávozie</w:t>
      </w:r>
      <w:r w:rsidR="00E8631D" w:rsidRPr="00FF24F8">
        <w:rPr>
          <w:sz w:val="22"/>
          <w:szCs w:val="22"/>
        </w:rPr>
        <w:t xml:space="preserve"> a výmena vykurovacích telies a hydraulické vyregulovanie vykurovacej sústavy v </w:t>
      </w:r>
      <w:proofErr w:type="spellStart"/>
      <w:r w:rsidR="00E8631D" w:rsidRPr="00FF24F8">
        <w:rPr>
          <w:sz w:val="22"/>
          <w:szCs w:val="22"/>
        </w:rPr>
        <w:t>ZŠsMŠ</w:t>
      </w:r>
      <w:proofErr w:type="spellEnd"/>
      <w:r w:rsidR="00E8631D" w:rsidRPr="00FF24F8">
        <w:rPr>
          <w:sz w:val="22"/>
          <w:szCs w:val="22"/>
        </w:rPr>
        <w:t xml:space="preserve"> Lazany</w:t>
      </w:r>
      <w:r w:rsidR="00734E0F" w:rsidRPr="00FF24F8">
        <w:rPr>
          <w:sz w:val="22"/>
          <w:szCs w:val="22"/>
        </w:rPr>
        <w:t>.</w:t>
      </w:r>
    </w:p>
    <w:p w:rsidR="00B907F9" w:rsidRPr="00FF24F8" w:rsidRDefault="00B907F9" w:rsidP="002559E4">
      <w:pPr>
        <w:jc w:val="both"/>
        <w:rPr>
          <w:sz w:val="22"/>
          <w:szCs w:val="22"/>
        </w:rPr>
      </w:pPr>
    </w:p>
    <w:p w:rsidR="00846D4A" w:rsidRPr="00FF24F8" w:rsidRDefault="00846D4A" w:rsidP="002559E4">
      <w:pPr>
        <w:numPr>
          <w:ilvl w:val="1"/>
          <w:numId w:val="12"/>
        </w:numPr>
        <w:ind w:left="0" w:firstLine="0"/>
        <w:jc w:val="both"/>
        <w:rPr>
          <w:b/>
        </w:rPr>
      </w:pPr>
      <w:r w:rsidRPr="00FF24F8">
        <w:rPr>
          <w:b/>
        </w:rPr>
        <w:t xml:space="preserve">Predpokladaný budúci vývoj činnosti </w:t>
      </w:r>
    </w:p>
    <w:p w:rsidR="00556722" w:rsidRPr="00FF24F8" w:rsidRDefault="00556722" w:rsidP="00974AAA">
      <w:pPr>
        <w:jc w:val="both"/>
        <w:rPr>
          <w:sz w:val="22"/>
          <w:szCs w:val="22"/>
        </w:rPr>
      </w:pPr>
      <w:r w:rsidRPr="00FF24F8">
        <w:rPr>
          <w:sz w:val="22"/>
          <w:szCs w:val="22"/>
        </w:rPr>
        <w:t>Predpokladané investičné akcie realizované v budúcich rokoch:</w:t>
      </w:r>
    </w:p>
    <w:p w:rsidR="00FD3EB3" w:rsidRPr="00FF24F8" w:rsidRDefault="00FD3EB3" w:rsidP="00FD3EB3">
      <w:pPr>
        <w:numPr>
          <w:ilvl w:val="0"/>
          <w:numId w:val="2"/>
        </w:numPr>
        <w:jc w:val="both"/>
        <w:rPr>
          <w:sz w:val="22"/>
          <w:szCs w:val="22"/>
        </w:rPr>
      </w:pPr>
      <w:r w:rsidRPr="00FF24F8">
        <w:rPr>
          <w:sz w:val="22"/>
          <w:szCs w:val="22"/>
        </w:rPr>
        <w:t>vysporiadanie pozemkov pod miestnymi komunikáciami</w:t>
      </w:r>
    </w:p>
    <w:p w:rsidR="00FD3EB3" w:rsidRPr="00FF24F8" w:rsidRDefault="00FD3EB3" w:rsidP="00FD3EB3">
      <w:pPr>
        <w:numPr>
          <w:ilvl w:val="0"/>
          <w:numId w:val="2"/>
        </w:numPr>
        <w:jc w:val="both"/>
        <w:rPr>
          <w:sz w:val="22"/>
          <w:szCs w:val="22"/>
        </w:rPr>
      </w:pPr>
      <w:r w:rsidRPr="00FF24F8">
        <w:rPr>
          <w:sz w:val="22"/>
          <w:szCs w:val="22"/>
        </w:rPr>
        <w:t>vybudovanie priechodov pre chodcov s osvetlením</w:t>
      </w:r>
    </w:p>
    <w:p w:rsidR="00FD3EB3" w:rsidRPr="00FF24F8" w:rsidRDefault="00FD3EB3" w:rsidP="00FD3EB3">
      <w:pPr>
        <w:numPr>
          <w:ilvl w:val="0"/>
          <w:numId w:val="2"/>
        </w:numPr>
        <w:jc w:val="both"/>
        <w:rPr>
          <w:sz w:val="22"/>
          <w:szCs w:val="22"/>
        </w:rPr>
      </w:pPr>
      <w:r w:rsidRPr="00FF24F8">
        <w:rPr>
          <w:sz w:val="22"/>
          <w:szCs w:val="22"/>
        </w:rPr>
        <w:t>vybudovanie chodníkov na novom cintoríne</w:t>
      </w:r>
    </w:p>
    <w:p w:rsidR="00FD3EB3" w:rsidRPr="00FF24F8" w:rsidRDefault="00FD3EB3" w:rsidP="00FD3EB3">
      <w:pPr>
        <w:numPr>
          <w:ilvl w:val="0"/>
          <w:numId w:val="2"/>
        </w:numPr>
        <w:jc w:val="both"/>
        <w:rPr>
          <w:sz w:val="22"/>
          <w:szCs w:val="22"/>
        </w:rPr>
      </w:pPr>
      <w:r w:rsidRPr="00FF24F8">
        <w:rPr>
          <w:sz w:val="22"/>
          <w:szCs w:val="22"/>
        </w:rPr>
        <w:t xml:space="preserve">problém s otvoreným kanálom na ulici Športová popri RD p. </w:t>
      </w:r>
      <w:proofErr w:type="spellStart"/>
      <w:r w:rsidRPr="00FF24F8">
        <w:rPr>
          <w:sz w:val="22"/>
          <w:szCs w:val="22"/>
        </w:rPr>
        <w:t>Bolfíkovej</w:t>
      </w:r>
      <w:proofErr w:type="spellEnd"/>
    </w:p>
    <w:p w:rsidR="00FD3EB3" w:rsidRPr="00FF24F8" w:rsidRDefault="00FD3EB3" w:rsidP="00FD3EB3">
      <w:pPr>
        <w:numPr>
          <w:ilvl w:val="0"/>
          <w:numId w:val="2"/>
        </w:numPr>
        <w:jc w:val="both"/>
        <w:rPr>
          <w:sz w:val="22"/>
          <w:szCs w:val="22"/>
        </w:rPr>
      </w:pPr>
      <w:r w:rsidRPr="00FF24F8">
        <w:rPr>
          <w:sz w:val="22"/>
          <w:szCs w:val="22"/>
        </w:rPr>
        <w:t>napojenie verejných budov na splaškovú kanalizáciu</w:t>
      </w:r>
    </w:p>
    <w:p w:rsidR="00CB5311" w:rsidRPr="00FF24F8" w:rsidRDefault="00CB5311" w:rsidP="00CB5311">
      <w:pPr>
        <w:numPr>
          <w:ilvl w:val="0"/>
          <w:numId w:val="2"/>
        </w:numPr>
        <w:jc w:val="both"/>
        <w:rPr>
          <w:sz w:val="22"/>
          <w:szCs w:val="22"/>
        </w:rPr>
      </w:pPr>
      <w:r w:rsidRPr="00FF24F8">
        <w:rPr>
          <w:sz w:val="22"/>
          <w:szCs w:val="22"/>
        </w:rPr>
        <w:t>opravy a rekonštrukcie miestnych komunikácií,</w:t>
      </w:r>
    </w:p>
    <w:p w:rsidR="00CB5311" w:rsidRPr="00FF24F8" w:rsidRDefault="00CB5311" w:rsidP="00CB5311">
      <w:pPr>
        <w:numPr>
          <w:ilvl w:val="0"/>
          <w:numId w:val="2"/>
        </w:numPr>
        <w:jc w:val="both"/>
        <w:rPr>
          <w:sz w:val="22"/>
          <w:szCs w:val="22"/>
        </w:rPr>
      </w:pPr>
      <w:r w:rsidRPr="00FF24F8">
        <w:rPr>
          <w:sz w:val="22"/>
          <w:szCs w:val="22"/>
        </w:rPr>
        <w:t>doplnenie kamerového systému v obci,</w:t>
      </w:r>
    </w:p>
    <w:p w:rsidR="00CB5311" w:rsidRPr="00FF24F8" w:rsidRDefault="00CB5311" w:rsidP="00CB5311">
      <w:pPr>
        <w:numPr>
          <w:ilvl w:val="0"/>
          <w:numId w:val="2"/>
        </w:numPr>
        <w:jc w:val="both"/>
        <w:rPr>
          <w:sz w:val="22"/>
          <w:szCs w:val="22"/>
        </w:rPr>
      </w:pPr>
      <w:r w:rsidRPr="00FF24F8">
        <w:rPr>
          <w:sz w:val="22"/>
          <w:szCs w:val="22"/>
        </w:rPr>
        <w:t>prístavba materskej škôlky,</w:t>
      </w:r>
    </w:p>
    <w:p w:rsidR="00E8631D" w:rsidRPr="00FF24F8" w:rsidRDefault="00CB5311" w:rsidP="00CB5311">
      <w:pPr>
        <w:numPr>
          <w:ilvl w:val="0"/>
          <w:numId w:val="2"/>
        </w:numPr>
        <w:jc w:val="both"/>
        <w:rPr>
          <w:sz w:val="22"/>
          <w:szCs w:val="22"/>
        </w:rPr>
      </w:pPr>
      <w:r w:rsidRPr="00FF24F8">
        <w:rPr>
          <w:sz w:val="22"/>
          <w:szCs w:val="22"/>
        </w:rPr>
        <w:t>kúpa hasičského auta</w:t>
      </w:r>
      <w:r w:rsidR="00E8631D" w:rsidRPr="00FF24F8">
        <w:rPr>
          <w:sz w:val="22"/>
          <w:szCs w:val="22"/>
        </w:rPr>
        <w:t>,</w:t>
      </w:r>
    </w:p>
    <w:p w:rsidR="00E8631D" w:rsidRPr="00FF24F8" w:rsidRDefault="00E8631D" w:rsidP="00CB5311">
      <w:pPr>
        <w:numPr>
          <w:ilvl w:val="0"/>
          <w:numId w:val="2"/>
        </w:numPr>
        <w:jc w:val="both"/>
        <w:rPr>
          <w:sz w:val="22"/>
          <w:szCs w:val="22"/>
        </w:rPr>
      </w:pPr>
      <w:r w:rsidRPr="00FF24F8">
        <w:rPr>
          <w:sz w:val="22"/>
          <w:szCs w:val="22"/>
        </w:rPr>
        <w:t>vybudovanie urnových miest na cintoríne,</w:t>
      </w:r>
    </w:p>
    <w:p w:rsidR="00E8631D" w:rsidRPr="00FF24F8" w:rsidRDefault="00E8631D" w:rsidP="00CB5311">
      <w:pPr>
        <w:numPr>
          <w:ilvl w:val="0"/>
          <w:numId w:val="2"/>
        </w:numPr>
        <w:jc w:val="both"/>
        <w:rPr>
          <w:sz w:val="22"/>
          <w:szCs w:val="22"/>
        </w:rPr>
      </w:pPr>
      <w:r w:rsidRPr="00FF24F8">
        <w:rPr>
          <w:sz w:val="22"/>
          <w:szCs w:val="22"/>
        </w:rPr>
        <w:t>rekonštrukcia plynovej kotolne v </w:t>
      </w:r>
      <w:proofErr w:type="spellStart"/>
      <w:r w:rsidRPr="00FF24F8">
        <w:rPr>
          <w:sz w:val="22"/>
          <w:szCs w:val="22"/>
        </w:rPr>
        <w:t>ZŠsMŠ</w:t>
      </w:r>
      <w:proofErr w:type="spellEnd"/>
      <w:r w:rsidRPr="00FF24F8">
        <w:rPr>
          <w:sz w:val="22"/>
          <w:szCs w:val="22"/>
        </w:rPr>
        <w:t xml:space="preserve"> Lazany,</w:t>
      </w:r>
    </w:p>
    <w:p w:rsidR="00E8631D" w:rsidRPr="00FF24F8" w:rsidRDefault="00E8631D" w:rsidP="00CB5311">
      <w:pPr>
        <w:numPr>
          <w:ilvl w:val="0"/>
          <w:numId w:val="2"/>
        </w:numPr>
        <w:jc w:val="both"/>
        <w:rPr>
          <w:sz w:val="22"/>
          <w:szCs w:val="22"/>
        </w:rPr>
      </w:pPr>
      <w:r w:rsidRPr="00FF24F8">
        <w:rPr>
          <w:sz w:val="22"/>
          <w:szCs w:val="22"/>
        </w:rPr>
        <w:t xml:space="preserve">vybudovanie solárnych nabíjacích staníc na </w:t>
      </w:r>
      <w:proofErr w:type="spellStart"/>
      <w:r w:rsidRPr="00FF24F8">
        <w:rPr>
          <w:sz w:val="22"/>
          <w:szCs w:val="22"/>
        </w:rPr>
        <w:t>elektrobicykle</w:t>
      </w:r>
      <w:proofErr w:type="spellEnd"/>
      <w:r w:rsidRPr="00FF24F8">
        <w:rPr>
          <w:sz w:val="22"/>
          <w:szCs w:val="22"/>
        </w:rPr>
        <w:t xml:space="preserve"> a </w:t>
      </w:r>
      <w:proofErr w:type="spellStart"/>
      <w:r w:rsidRPr="00FF24F8">
        <w:rPr>
          <w:sz w:val="22"/>
          <w:szCs w:val="22"/>
        </w:rPr>
        <w:t>elektrokolobežky</w:t>
      </w:r>
      <w:proofErr w:type="spellEnd"/>
      <w:r w:rsidRPr="00FF24F8">
        <w:rPr>
          <w:sz w:val="22"/>
          <w:szCs w:val="22"/>
        </w:rPr>
        <w:t>,</w:t>
      </w:r>
    </w:p>
    <w:p w:rsidR="00CB5311" w:rsidRPr="00FF24F8" w:rsidRDefault="00E8631D" w:rsidP="00CB5311">
      <w:pPr>
        <w:numPr>
          <w:ilvl w:val="0"/>
          <w:numId w:val="2"/>
        </w:numPr>
        <w:jc w:val="both"/>
        <w:rPr>
          <w:sz w:val="22"/>
          <w:szCs w:val="22"/>
        </w:rPr>
      </w:pPr>
      <w:r w:rsidRPr="00FF24F8">
        <w:rPr>
          <w:sz w:val="22"/>
          <w:szCs w:val="22"/>
        </w:rPr>
        <w:t>modernizácia viacúčelového ihriska v športovom areáli</w:t>
      </w:r>
      <w:r w:rsidR="00CB5311" w:rsidRPr="00FF24F8">
        <w:rPr>
          <w:sz w:val="22"/>
          <w:szCs w:val="22"/>
        </w:rPr>
        <w:t>.</w:t>
      </w:r>
    </w:p>
    <w:p w:rsidR="000A0F03" w:rsidRPr="00FF24F8" w:rsidRDefault="000A0F03" w:rsidP="00CB5311">
      <w:pPr>
        <w:ind w:left="795"/>
        <w:jc w:val="both"/>
        <w:rPr>
          <w:sz w:val="22"/>
          <w:szCs w:val="22"/>
        </w:rPr>
      </w:pPr>
    </w:p>
    <w:p w:rsidR="00846D4A" w:rsidRPr="00FF24F8" w:rsidRDefault="00846D4A" w:rsidP="002559E4">
      <w:pPr>
        <w:numPr>
          <w:ilvl w:val="1"/>
          <w:numId w:val="12"/>
        </w:numPr>
        <w:ind w:left="0" w:firstLine="0"/>
        <w:jc w:val="both"/>
        <w:rPr>
          <w:b/>
        </w:rPr>
      </w:pPr>
      <w:r w:rsidRPr="00FF24F8">
        <w:rPr>
          <w:b/>
        </w:rPr>
        <w:t xml:space="preserve">Udalosti osobitného významu po skončení účtovného obdobia </w:t>
      </w:r>
    </w:p>
    <w:p w:rsidR="00846D4A" w:rsidRPr="00FF24F8" w:rsidRDefault="00846D4A" w:rsidP="0060174F">
      <w:pPr>
        <w:jc w:val="both"/>
        <w:rPr>
          <w:sz w:val="22"/>
          <w:szCs w:val="22"/>
        </w:rPr>
      </w:pPr>
      <w:r w:rsidRPr="00FF24F8">
        <w:rPr>
          <w:sz w:val="22"/>
          <w:szCs w:val="22"/>
        </w:rPr>
        <w:t xml:space="preserve">Obec nezaznamenala žiadnu udalosť osobitného významu po skončení účtovného obdobia. </w:t>
      </w:r>
    </w:p>
    <w:p w:rsidR="00846D4A" w:rsidRPr="00FF24F8" w:rsidRDefault="00846D4A" w:rsidP="0060174F">
      <w:pPr>
        <w:jc w:val="both"/>
        <w:rPr>
          <w:sz w:val="22"/>
          <w:szCs w:val="22"/>
        </w:rPr>
      </w:pPr>
    </w:p>
    <w:p w:rsidR="00846D4A" w:rsidRPr="00FF24F8" w:rsidRDefault="00846D4A" w:rsidP="002559E4">
      <w:pPr>
        <w:numPr>
          <w:ilvl w:val="1"/>
          <w:numId w:val="12"/>
        </w:numPr>
        <w:ind w:left="0" w:firstLine="0"/>
        <w:jc w:val="both"/>
        <w:rPr>
          <w:b/>
        </w:rPr>
      </w:pPr>
      <w:r w:rsidRPr="00FF24F8">
        <w:rPr>
          <w:b/>
        </w:rPr>
        <w:t xml:space="preserve">Významné riziká a neistoty, ktorým je účtovná jednotka vystavená  </w:t>
      </w:r>
    </w:p>
    <w:p w:rsidR="0069526B" w:rsidRPr="00FF24F8" w:rsidRDefault="0069526B" w:rsidP="0069526B">
      <w:pPr>
        <w:jc w:val="both"/>
        <w:rPr>
          <w:sz w:val="22"/>
          <w:szCs w:val="22"/>
        </w:rPr>
      </w:pPr>
      <w:r w:rsidRPr="00FF24F8">
        <w:rPr>
          <w:sz w:val="22"/>
          <w:szCs w:val="22"/>
        </w:rPr>
        <w:t>Neevidujeme</w:t>
      </w:r>
    </w:p>
    <w:p w:rsidR="0069526B" w:rsidRPr="00FF24F8" w:rsidRDefault="0069526B" w:rsidP="0069526B">
      <w:pPr>
        <w:jc w:val="both"/>
        <w:rPr>
          <w:b/>
          <w:sz w:val="22"/>
          <w:szCs w:val="22"/>
        </w:rPr>
      </w:pPr>
    </w:p>
    <w:p w:rsidR="00036731" w:rsidRPr="00FF24F8" w:rsidRDefault="0069526B" w:rsidP="0069526B">
      <w:pPr>
        <w:jc w:val="both"/>
        <w:rPr>
          <w:b/>
        </w:rPr>
      </w:pPr>
      <w:r w:rsidRPr="00FF24F8">
        <w:rPr>
          <w:b/>
        </w:rPr>
        <w:t>Vplyv ÚJ na životné prostredie</w:t>
      </w:r>
    </w:p>
    <w:p w:rsidR="0069526B" w:rsidRPr="00FF24F8" w:rsidRDefault="0069526B" w:rsidP="0069526B">
      <w:pPr>
        <w:jc w:val="both"/>
        <w:rPr>
          <w:b/>
          <w:sz w:val="22"/>
          <w:szCs w:val="22"/>
        </w:rPr>
      </w:pPr>
      <w:r w:rsidRPr="00FF24F8">
        <w:rPr>
          <w:sz w:val="22"/>
          <w:szCs w:val="22"/>
        </w:rPr>
        <w:t>Obec Lazany má svojou činnosťou kladný dopad na životné prostredie, nakoľko separuje komunálny odpad a vykonáva dohľad nad výrubom stromov a ochranu ovzdušia.</w:t>
      </w:r>
    </w:p>
    <w:p w:rsidR="00232F3A" w:rsidRPr="00FF24F8" w:rsidRDefault="00232F3A" w:rsidP="0060174F">
      <w:pPr>
        <w:jc w:val="both"/>
        <w:rPr>
          <w:sz w:val="22"/>
          <w:szCs w:val="22"/>
        </w:rPr>
      </w:pPr>
    </w:p>
    <w:p w:rsidR="00036731" w:rsidRPr="00FF24F8" w:rsidRDefault="00036731" w:rsidP="0060174F">
      <w:pPr>
        <w:jc w:val="both"/>
        <w:rPr>
          <w:b/>
        </w:rPr>
      </w:pPr>
      <w:r w:rsidRPr="00FF24F8">
        <w:rPr>
          <w:b/>
        </w:rPr>
        <w:t>Náklady na činnosť v oblasti výskumu a vývoja</w:t>
      </w:r>
    </w:p>
    <w:p w:rsidR="00036731" w:rsidRPr="00FF24F8" w:rsidRDefault="00036731" w:rsidP="0060174F">
      <w:pPr>
        <w:jc w:val="both"/>
        <w:rPr>
          <w:sz w:val="22"/>
          <w:szCs w:val="22"/>
        </w:rPr>
      </w:pPr>
      <w:r w:rsidRPr="00FF24F8">
        <w:rPr>
          <w:sz w:val="22"/>
          <w:szCs w:val="22"/>
        </w:rPr>
        <w:t>Nemá</w:t>
      </w:r>
    </w:p>
    <w:p w:rsidR="00036731" w:rsidRPr="00FF24F8" w:rsidRDefault="00036731" w:rsidP="0060174F">
      <w:pPr>
        <w:jc w:val="both"/>
        <w:rPr>
          <w:sz w:val="22"/>
          <w:szCs w:val="22"/>
        </w:rPr>
      </w:pPr>
    </w:p>
    <w:p w:rsidR="00036731" w:rsidRPr="00FF24F8" w:rsidRDefault="00036731" w:rsidP="0060174F">
      <w:pPr>
        <w:jc w:val="both"/>
        <w:rPr>
          <w:b/>
          <w:sz w:val="22"/>
          <w:szCs w:val="22"/>
        </w:rPr>
      </w:pPr>
      <w:r w:rsidRPr="00FF24F8">
        <w:rPr>
          <w:b/>
          <w:sz w:val="22"/>
          <w:szCs w:val="22"/>
        </w:rPr>
        <w:t>Nadobudnutie vlastných akcií</w:t>
      </w:r>
    </w:p>
    <w:p w:rsidR="00036731" w:rsidRPr="00FF24F8" w:rsidRDefault="00036731" w:rsidP="0060174F">
      <w:pPr>
        <w:jc w:val="both"/>
        <w:rPr>
          <w:sz w:val="22"/>
          <w:szCs w:val="22"/>
        </w:rPr>
      </w:pPr>
      <w:r w:rsidRPr="00FF24F8">
        <w:rPr>
          <w:sz w:val="22"/>
          <w:szCs w:val="22"/>
        </w:rPr>
        <w:t>Nemá</w:t>
      </w:r>
    </w:p>
    <w:p w:rsidR="00036731" w:rsidRPr="00FF24F8" w:rsidRDefault="00036731" w:rsidP="0060174F">
      <w:pPr>
        <w:jc w:val="both"/>
        <w:rPr>
          <w:sz w:val="22"/>
          <w:szCs w:val="22"/>
        </w:rPr>
      </w:pPr>
    </w:p>
    <w:p w:rsidR="00036731" w:rsidRPr="00FF24F8" w:rsidRDefault="00036731" w:rsidP="0060174F">
      <w:pPr>
        <w:jc w:val="both"/>
        <w:rPr>
          <w:b/>
          <w:sz w:val="22"/>
          <w:szCs w:val="22"/>
        </w:rPr>
      </w:pPr>
      <w:r w:rsidRPr="00FF24F8">
        <w:rPr>
          <w:b/>
          <w:sz w:val="22"/>
          <w:szCs w:val="22"/>
        </w:rPr>
        <w:t>Návrh na rozdelenie zisku alebo vyrovnanie straty</w:t>
      </w:r>
    </w:p>
    <w:p w:rsidR="00036731" w:rsidRPr="00FF24F8" w:rsidRDefault="00036731" w:rsidP="0060174F">
      <w:pPr>
        <w:jc w:val="both"/>
        <w:rPr>
          <w:sz w:val="22"/>
          <w:szCs w:val="22"/>
        </w:rPr>
      </w:pPr>
      <w:r w:rsidRPr="00FF24F8">
        <w:rPr>
          <w:sz w:val="22"/>
          <w:szCs w:val="22"/>
        </w:rPr>
        <w:t xml:space="preserve">HV bol preúčtovaný na účet 428 – </w:t>
      </w:r>
      <w:proofErr w:type="spellStart"/>
      <w:r w:rsidRPr="00FF24F8">
        <w:rPr>
          <w:sz w:val="22"/>
          <w:szCs w:val="22"/>
        </w:rPr>
        <w:t>nevysporiadaný</w:t>
      </w:r>
      <w:proofErr w:type="spellEnd"/>
      <w:r w:rsidRPr="00FF24F8">
        <w:rPr>
          <w:sz w:val="22"/>
          <w:szCs w:val="22"/>
        </w:rPr>
        <w:t xml:space="preserve"> výsledok hospodárenia minulých období</w:t>
      </w:r>
    </w:p>
    <w:p w:rsidR="00036731" w:rsidRPr="00FF24F8" w:rsidRDefault="00036731" w:rsidP="0060174F">
      <w:pPr>
        <w:jc w:val="both"/>
        <w:rPr>
          <w:sz w:val="22"/>
          <w:szCs w:val="22"/>
        </w:rPr>
      </w:pPr>
    </w:p>
    <w:p w:rsidR="00036731" w:rsidRPr="00FF24F8" w:rsidRDefault="00036731" w:rsidP="0060174F">
      <w:pPr>
        <w:jc w:val="both"/>
        <w:rPr>
          <w:b/>
          <w:sz w:val="22"/>
          <w:szCs w:val="22"/>
        </w:rPr>
      </w:pPr>
      <w:r w:rsidRPr="00FF24F8">
        <w:rPr>
          <w:b/>
          <w:sz w:val="22"/>
          <w:szCs w:val="22"/>
        </w:rPr>
        <w:t>ÚJ má/nemá organizačnú zložku v zahraničí</w:t>
      </w:r>
    </w:p>
    <w:p w:rsidR="00036731" w:rsidRPr="00FF24F8" w:rsidRDefault="00036731" w:rsidP="0060174F">
      <w:pPr>
        <w:jc w:val="both"/>
        <w:rPr>
          <w:sz w:val="22"/>
          <w:szCs w:val="22"/>
        </w:rPr>
      </w:pPr>
      <w:r w:rsidRPr="00FF24F8">
        <w:rPr>
          <w:sz w:val="22"/>
          <w:szCs w:val="22"/>
        </w:rPr>
        <w:t>Nemá</w:t>
      </w:r>
    </w:p>
    <w:p w:rsidR="00036731" w:rsidRPr="00FF24F8" w:rsidRDefault="00036731" w:rsidP="0060174F">
      <w:pPr>
        <w:jc w:val="both"/>
        <w:rPr>
          <w:sz w:val="22"/>
          <w:szCs w:val="22"/>
        </w:rPr>
      </w:pPr>
    </w:p>
    <w:p w:rsidR="00552B91" w:rsidRPr="00FF24F8" w:rsidRDefault="00552B91" w:rsidP="00552B91">
      <w:pPr>
        <w:rPr>
          <w:sz w:val="22"/>
          <w:szCs w:val="22"/>
        </w:rPr>
      </w:pPr>
      <w:r w:rsidRPr="00FF24F8">
        <w:rPr>
          <w:sz w:val="22"/>
          <w:szCs w:val="22"/>
        </w:rPr>
        <w:t>Prílohy:</w:t>
      </w:r>
    </w:p>
    <w:p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Správa nezávislého audítora k individuálnej účtovnej závierke</w:t>
      </w:r>
    </w:p>
    <w:p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Individuálna účtovná závierka: Súvaha, Výkaz ziskov a strát, Poznámky</w:t>
      </w:r>
    </w:p>
    <w:p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Správa nezávislého audítora ku konsolidovanej účtovnej závierke a správa k informáciám, ktoré sa uvádzajú v konsolidovanej výročnej správy (uvádza údaje z individuálnej výročnej správy)</w:t>
      </w:r>
    </w:p>
    <w:p w:rsidR="0003673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 xml:space="preserve">Konsolidovaná účtovná závierka: Konsolidovaná Súvaha, Konsolidovaný Výkaz ziskov a strát, Poznámky konsolidovanej účtovnej závierky  </w:t>
      </w:r>
    </w:p>
    <w:p w:rsidR="00036731" w:rsidRPr="00FF24F8" w:rsidRDefault="00036731" w:rsidP="0060174F">
      <w:pPr>
        <w:jc w:val="both"/>
        <w:rPr>
          <w:sz w:val="22"/>
          <w:szCs w:val="22"/>
        </w:rPr>
      </w:pPr>
    </w:p>
    <w:p w:rsidR="00846D4A" w:rsidRPr="00FF24F8" w:rsidRDefault="00846D4A" w:rsidP="0060174F">
      <w:pPr>
        <w:jc w:val="both"/>
        <w:rPr>
          <w:sz w:val="22"/>
          <w:szCs w:val="22"/>
        </w:rPr>
      </w:pPr>
      <w:r w:rsidRPr="00FF24F8">
        <w:rPr>
          <w:sz w:val="22"/>
          <w:szCs w:val="22"/>
        </w:rPr>
        <w:t>Vypracoval</w:t>
      </w:r>
      <w:r w:rsidR="00232F3A" w:rsidRPr="00FF24F8">
        <w:rPr>
          <w:sz w:val="22"/>
          <w:szCs w:val="22"/>
        </w:rPr>
        <w:t>a</w:t>
      </w:r>
      <w:r w:rsidRPr="00FF24F8">
        <w:rPr>
          <w:sz w:val="22"/>
          <w:szCs w:val="22"/>
        </w:rPr>
        <w:t xml:space="preserve">:    </w:t>
      </w:r>
      <w:r w:rsidR="00232F3A" w:rsidRPr="00FF24F8">
        <w:rPr>
          <w:sz w:val="22"/>
          <w:szCs w:val="22"/>
        </w:rPr>
        <w:t>Ing. Jaroslava Hýblová</w:t>
      </w:r>
      <w:r w:rsidRPr="00FF24F8">
        <w:rPr>
          <w:sz w:val="22"/>
          <w:szCs w:val="22"/>
        </w:rPr>
        <w:t xml:space="preserve">                       Schválil</w:t>
      </w:r>
      <w:r w:rsidR="00BB430F" w:rsidRPr="00FF24F8">
        <w:rPr>
          <w:sz w:val="22"/>
          <w:szCs w:val="22"/>
        </w:rPr>
        <w:t>a</w:t>
      </w:r>
      <w:r w:rsidRPr="00FF24F8">
        <w:rPr>
          <w:sz w:val="22"/>
          <w:szCs w:val="22"/>
        </w:rPr>
        <w:t>:</w:t>
      </w:r>
      <w:r w:rsidR="0060174F" w:rsidRPr="00FF24F8">
        <w:rPr>
          <w:sz w:val="22"/>
          <w:szCs w:val="22"/>
        </w:rPr>
        <w:t xml:space="preserve"> Ing. Jana Matiašková – starost</w:t>
      </w:r>
      <w:r w:rsidR="00BB430F" w:rsidRPr="00FF24F8">
        <w:rPr>
          <w:sz w:val="22"/>
          <w:szCs w:val="22"/>
        </w:rPr>
        <w:t>k</w:t>
      </w:r>
      <w:r w:rsidR="0060174F" w:rsidRPr="00FF24F8">
        <w:rPr>
          <w:sz w:val="22"/>
          <w:szCs w:val="22"/>
        </w:rPr>
        <w:t>a obce</w:t>
      </w:r>
    </w:p>
    <w:p w:rsidR="00846D4A" w:rsidRPr="00FF24F8" w:rsidRDefault="00846D4A" w:rsidP="00846D4A">
      <w:pPr>
        <w:spacing w:line="360" w:lineRule="auto"/>
        <w:jc w:val="both"/>
        <w:rPr>
          <w:sz w:val="22"/>
          <w:szCs w:val="22"/>
        </w:rPr>
      </w:pPr>
    </w:p>
    <w:p w:rsidR="00846D4A" w:rsidRPr="00FF24F8" w:rsidRDefault="00846D4A" w:rsidP="00846D4A">
      <w:pPr>
        <w:spacing w:line="360" w:lineRule="auto"/>
        <w:jc w:val="both"/>
        <w:rPr>
          <w:sz w:val="22"/>
          <w:szCs w:val="22"/>
        </w:rPr>
      </w:pPr>
    </w:p>
    <w:p w:rsidR="005B0344" w:rsidRPr="00FF24F8" w:rsidRDefault="00846D4A" w:rsidP="000E3E59">
      <w:pPr>
        <w:spacing w:line="360" w:lineRule="auto"/>
        <w:jc w:val="both"/>
        <w:rPr>
          <w:sz w:val="22"/>
          <w:szCs w:val="22"/>
        </w:rPr>
      </w:pPr>
      <w:r w:rsidRPr="00FF24F8">
        <w:rPr>
          <w:sz w:val="22"/>
          <w:szCs w:val="22"/>
        </w:rPr>
        <w:t>V</w:t>
      </w:r>
      <w:r w:rsidR="00781A2B" w:rsidRPr="00FF24F8">
        <w:rPr>
          <w:sz w:val="22"/>
          <w:szCs w:val="22"/>
        </w:rPr>
        <w:t> </w:t>
      </w:r>
      <w:r w:rsidR="0060174F" w:rsidRPr="00FF24F8">
        <w:rPr>
          <w:sz w:val="22"/>
          <w:szCs w:val="22"/>
        </w:rPr>
        <w:t>Lazanoch</w:t>
      </w:r>
      <w:r w:rsidR="00781A2B" w:rsidRPr="00FF24F8">
        <w:rPr>
          <w:sz w:val="22"/>
          <w:szCs w:val="22"/>
        </w:rPr>
        <w:t>,</w:t>
      </w:r>
      <w:r w:rsidR="0060174F" w:rsidRPr="00FF24F8">
        <w:rPr>
          <w:sz w:val="22"/>
          <w:szCs w:val="22"/>
        </w:rPr>
        <w:t xml:space="preserve"> </w:t>
      </w:r>
      <w:r w:rsidRPr="00FF24F8">
        <w:rPr>
          <w:sz w:val="22"/>
          <w:szCs w:val="22"/>
        </w:rPr>
        <w:t xml:space="preserve"> dňa </w:t>
      </w:r>
      <w:r w:rsidR="00444BB4" w:rsidRPr="00FF24F8">
        <w:rPr>
          <w:sz w:val="22"/>
          <w:szCs w:val="22"/>
        </w:rPr>
        <w:t>24.05</w:t>
      </w:r>
      <w:r w:rsidR="00FD3EB3" w:rsidRPr="00FF24F8">
        <w:rPr>
          <w:sz w:val="22"/>
          <w:szCs w:val="22"/>
        </w:rPr>
        <w:t>.202</w:t>
      </w:r>
      <w:r w:rsidR="00444BB4" w:rsidRPr="00FF24F8">
        <w:rPr>
          <w:sz w:val="22"/>
          <w:szCs w:val="22"/>
        </w:rPr>
        <w:t>3</w:t>
      </w:r>
    </w:p>
    <w:sectPr w:rsidR="005B0344" w:rsidRPr="00FF24F8" w:rsidSect="00FF5A0C">
      <w:footerReference w:type="even" r:id="rId20"/>
      <w:footerReference w:type="default" r:id="rId21"/>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001B" w:rsidRDefault="00B4001B">
      <w:r>
        <w:separator/>
      </w:r>
    </w:p>
  </w:endnote>
  <w:endnote w:type="continuationSeparator" w:id="0">
    <w:p w:rsidR="00B4001B" w:rsidRDefault="00B40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14FB" w:rsidRDefault="00BC14F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C14FB" w:rsidRDefault="00BC14FB"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14FB" w:rsidRDefault="00BC14F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FF24F8">
      <w:rPr>
        <w:rStyle w:val="slostrany"/>
        <w:noProof/>
      </w:rPr>
      <w:t>2</w:t>
    </w:r>
    <w:r>
      <w:rPr>
        <w:rStyle w:val="slostrany"/>
      </w:rPr>
      <w:fldChar w:fldCharType="end"/>
    </w:r>
  </w:p>
  <w:p w:rsidR="00BC14FB" w:rsidRDefault="00BC14FB" w:rsidP="0095114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001B" w:rsidRDefault="00B4001B">
      <w:r>
        <w:separator/>
      </w:r>
    </w:p>
  </w:footnote>
  <w:footnote w:type="continuationSeparator" w:id="0">
    <w:p w:rsidR="00B4001B" w:rsidRDefault="00B400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D42DF1"/>
    <w:multiLevelType w:val="hybridMultilevel"/>
    <w:tmpl w:val="0F9C12DA"/>
    <w:lvl w:ilvl="0" w:tplc="BED2F9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8"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9" w15:restartNumberingAfterBreak="0">
    <w:nsid w:val="50977D2B"/>
    <w:multiLevelType w:val="hybridMultilevel"/>
    <w:tmpl w:val="B92C44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abstractNumId w:val="7"/>
  </w:num>
  <w:num w:numId="2">
    <w:abstractNumId w:val="6"/>
  </w:num>
  <w:num w:numId="3">
    <w:abstractNumId w:val="22"/>
  </w:num>
  <w:num w:numId="4">
    <w:abstractNumId w:val="10"/>
  </w:num>
  <w:num w:numId="5">
    <w:abstractNumId w:val="9"/>
  </w:num>
  <w:num w:numId="6">
    <w:abstractNumId w:val="12"/>
  </w:num>
  <w:num w:numId="7">
    <w:abstractNumId w:val="11"/>
  </w:num>
  <w:num w:numId="8">
    <w:abstractNumId w:val="3"/>
  </w:num>
  <w:num w:numId="9">
    <w:abstractNumId w:val="16"/>
  </w:num>
  <w:num w:numId="10">
    <w:abstractNumId w:val="8"/>
  </w:num>
  <w:num w:numId="11">
    <w:abstractNumId w:val="28"/>
  </w:num>
  <w:num w:numId="12">
    <w:abstractNumId w:val="24"/>
  </w:num>
  <w:num w:numId="13">
    <w:abstractNumId w:val="15"/>
  </w:num>
  <w:num w:numId="14">
    <w:abstractNumId w:val="4"/>
  </w:num>
  <w:num w:numId="15">
    <w:abstractNumId w:val="26"/>
  </w:num>
  <w:num w:numId="16">
    <w:abstractNumId w:val="14"/>
  </w:num>
  <w:num w:numId="17">
    <w:abstractNumId w:val="13"/>
  </w:num>
  <w:num w:numId="18">
    <w:abstractNumId w:val="20"/>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27"/>
  </w:num>
  <w:num w:numId="22">
    <w:abstractNumId w:val="21"/>
  </w:num>
  <w:num w:numId="23">
    <w:abstractNumId w:val="1"/>
  </w:num>
  <w:num w:numId="24">
    <w:abstractNumId w:val="25"/>
  </w:num>
  <w:num w:numId="25">
    <w:abstractNumId w:val="18"/>
  </w:num>
  <w:num w:numId="26">
    <w:abstractNumId w:val="0"/>
  </w:num>
  <w:num w:numId="27">
    <w:abstractNumId w:val="17"/>
  </w:num>
  <w:num w:numId="28">
    <w:abstractNumId w:val="2"/>
  </w:num>
  <w:num w:numId="29">
    <w:abstractNumId w:val="5"/>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0335E"/>
    <w:rsid w:val="00004582"/>
    <w:rsid w:val="0000626E"/>
    <w:rsid w:val="000209B2"/>
    <w:rsid w:val="00020C1F"/>
    <w:rsid w:val="00023AB8"/>
    <w:rsid w:val="00024868"/>
    <w:rsid w:val="000311FC"/>
    <w:rsid w:val="00031F46"/>
    <w:rsid w:val="00032868"/>
    <w:rsid w:val="00035B84"/>
    <w:rsid w:val="00036731"/>
    <w:rsid w:val="00037E82"/>
    <w:rsid w:val="00040A80"/>
    <w:rsid w:val="000411C1"/>
    <w:rsid w:val="00043336"/>
    <w:rsid w:val="00047736"/>
    <w:rsid w:val="00051F69"/>
    <w:rsid w:val="000534B8"/>
    <w:rsid w:val="00053DF7"/>
    <w:rsid w:val="00057E02"/>
    <w:rsid w:val="00060279"/>
    <w:rsid w:val="00064708"/>
    <w:rsid w:val="0006515F"/>
    <w:rsid w:val="000674E0"/>
    <w:rsid w:val="00067525"/>
    <w:rsid w:val="00071E13"/>
    <w:rsid w:val="00071F32"/>
    <w:rsid w:val="00074AF4"/>
    <w:rsid w:val="00074E74"/>
    <w:rsid w:val="000756FF"/>
    <w:rsid w:val="000858B3"/>
    <w:rsid w:val="00085EEF"/>
    <w:rsid w:val="00092635"/>
    <w:rsid w:val="0009453E"/>
    <w:rsid w:val="000A0F03"/>
    <w:rsid w:val="000A53B7"/>
    <w:rsid w:val="000A5AAA"/>
    <w:rsid w:val="000B4FB5"/>
    <w:rsid w:val="000B65CC"/>
    <w:rsid w:val="000B79CE"/>
    <w:rsid w:val="000C1A23"/>
    <w:rsid w:val="000C1F01"/>
    <w:rsid w:val="000C3977"/>
    <w:rsid w:val="000C424D"/>
    <w:rsid w:val="000D3673"/>
    <w:rsid w:val="000D5A5F"/>
    <w:rsid w:val="000D61E6"/>
    <w:rsid w:val="000D6C04"/>
    <w:rsid w:val="000E1788"/>
    <w:rsid w:val="000E3B6D"/>
    <w:rsid w:val="000E3E59"/>
    <w:rsid w:val="000E5AB0"/>
    <w:rsid w:val="000E6B31"/>
    <w:rsid w:val="000F6DA0"/>
    <w:rsid w:val="000F7224"/>
    <w:rsid w:val="00100AB5"/>
    <w:rsid w:val="00102C7E"/>
    <w:rsid w:val="00102C96"/>
    <w:rsid w:val="00104DC7"/>
    <w:rsid w:val="00105836"/>
    <w:rsid w:val="001069D0"/>
    <w:rsid w:val="00107254"/>
    <w:rsid w:val="0011254B"/>
    <w:rsid w:val="001147CA"/>
    <w:rsid w:val="00115F09"/>
    <w:rsid w:val="001163AA"/>
    <w:rsid w:val="00116714"/>
    <w:rsid w:val="00120FC0"/>
    <w:rsid w:val="001232AA"/>
    <w:rsid w:val="001259C2"/>
    <w:rsid w:val="0012715B"/>
    <w:rsid w:val="00133AD3"/>
    <w:rsid w:val="00135D64"/>
    <w:rsid w:val="00137E2A"/>
    <w:rsid w:val="00143669"/>
    <w:rsid w:val="00144D28"/>
    <w:rsid w:val="00145189"/>
    <w:rsid w:val="001464D4"/>
    <w:rsid w:val="00151624"/>
    <w:rsid w:val="0015568E"/>
    <w:rsid w:val="00156B41"/>
    <w:rsid w:val="00156F44"/>
    <w:rsid w:val="00157E61"/>
    <w:rsid w:val="00163988"/>
    <w:rsid w:val="00171FDB"/>
    <w:rsid w:val="0018126E"/>
    <w:rsid w:val="0018295E"/>
    <w:rsid w:val="00183F9B"/>
    <w:rsid w:val="00192D22"/>
    <w:rsid w:val="00193020"/>
    <w:rsid w:val="00193F55"/>
    <w:rsid w:val="00194539"/>
    <w:rsid w:val="00197E14"/>
    <w:rsid w:val="001A5359"/>
    <w:rsid w:val="001A6D45"/>
    <w:rsid w:val="001B1A07"/>
    <w:rsid w:val="001B64AE"/>
    <w:rsid w:val="001B759A"/>
    <w:rsid w:val="001B7B8F"/>
    <w:rsid w:val="001B7EE1"/>
    <w:rsid w:val="001C3C89"/>
    <w:rsid w:val="001D5F02"/>
    <w:rsid w:val="001D71F4"/>
    <w:rsid w:val="001E1699"/>
    <w:rsid w:val="001E1A19"/>
    <w:rsid w:val="001E1BBC"/>
    <w:rsid w:val="001E1E74"/>
    <w:rsid w:val="001E3885"/>
    <w:rsid w:val="001E61B5"/>
    <w:rsid w:val="001F166C"/>
    <w:rsid w:val="001F2ECD"/>
    <w:rsid w:val="001F44FC"/>
    <w:rsid w:val="001F6FCC"/>
    <w:rsid w:val="00203B92"/>
    <w:rsid w:val="00206A66"/>
    <w:rsid w:val="00206AF6"/>
    <w:rsid w:val="00211DE9"/>
    <w:rsid w:val="00214C5E"/>
    <w:rsid w:val="002163DE"/>
    <w:rsid w:val="002178D8"/>
    <w:rsid w:val="00224ED8"/>
    <w:rsid w:val="00226615"/>
    <w:rsid w:val="00232F3A"/>
    <w:rsid w:val="00240419"/>
    <w:rsid w:val="00240420"/>
    <w:rsid w:val="00245CC8"/>
    <w:rsid w:val="0024670D"/>
    <w:rsid w:val="00246E71"/>
    <w:rsid w:val="002533A5"/>
    <w:rsid w:val="002559E4"/>
    <w:rsid w:val="002569A9"/>
    <w:rsid w:val="0025757B"/>
    <w:rsid w:val="00257ABC"/>
    <w:rsid w:val="002610B4"/>
    <w:rsid w:val="00261405"/>
    <w:rsid w:val="00262512"/>
    <w:rsid w:val="002661D8"/>
    <w:rsid w:val="00267DCC"/>
    <w:rsid w:val="00283648"/>
    <w:rsid w:val="002836B6"/>
    <w:rsid w:val="00286136"/>
    <w:rsid w:val="0028613C"/>
    <w:rsid w:val="00295FE1"/>
    <w:rsid w:val="002A13C7"/>
    <w:rsid w:val="002A4916"/>
    <w:rsid w:val="002A67E1"/>
    <w:rsid w:val="002B793A"/>
    <w:rsid w:val="002C1310"/>
    <w:rsid w:val="002C229D"/>
    <w:rsid w:val="002C59A2"/>
    <w:rsid w:val="002D0E8F"/>
    <w:rsid w:val="002D1BDF"/>
    <w:rsid w:val="002D364B"/>
    <w:rsid w:val="002D3668"/>
    <w:rsid w:val="002D4CDE"/>
    <w:rsid w:val="002E1B23"/>
    <w:rsid w:val="002E2A65"/>
    <w:rsid w:val="002F1697"/>
    <w:rsid w:val="002F4371"/>
    <w:rsid w:val="002F520D"/>
    <w:rsid w:val="002F7B7A"/>
    <w:rsid w:val="002F7D80"/>
    <w:rsid w:val="00300E53"/>
    <w:rsid w:val="003029D5"/>
    <w:rsid w:val="003045EE"/>
    <w:rsid w:val="00320838"/>
    <w:rsid w:val="00320A45"/>
    <w:rsid w:val="003220DD"/>
    <w:rsid w:val="00323FDF"/>
    <w:rsid w:val="00331F69"/>
    <w:rsid w:val="00333A1B"/>
    <w:rsid w:val="003374FA"/>
    <w:rsid w:val="0034289B"/>
    <w:rsid w:val="00345B71"/>
    <w:rsid w:val="0034716E"/>
    <w:rsid w:val="00353A1F"/>
    <w:rsid w:val="0035405E"/>
    <w:rsid w:val="003576AA"/>
    <w:rsid w:val="0036445C"/>
    <w:rsid w:val="00365B40"/>
    <w:rsid w:val="0036623C"/>
    <w:rsid w:val="003679A0"/>
    <w:rsid w:val="00373AE1"/>
    <w:rsid w:val="00373FA9"/>
    <w:rsid w:val="00380390"/>
    <w:rsid w:val="00386E99"/>
    <w:rsid w:val="0039070C"/>
    <w:rsid w:val="00391287"/>
    <w:rsid w:val="003936F9"/>
    <w:rsid w:val="00394A9D"/>
    <w:rsid w:val="00396FBB"/>
    <w:rsid w:val="003A00E2"/>
    <w:rsid w:val="003A4A09"/>
    <w:rsid w:val="003A79AB"/>
    <w:rsid w:val="003B36F0"/>
    <w:rsid w:val="003B7C35"/>
    <w:rsid w:val="003C2E3D"/>
    <w:rsid w:val="003D2217"/>
    <w:rsid w:val="003D2EB4"/>
    <w:rsid w:val="003E3FE9"/>
    <w:rsid w:val="003E4CE6"/>
    <w:rsid w:val="003E6E41"/>
    <w:rsid w:val="003E7C95"/>
    <w:rsid w:val="003F19B6"/>
    <w:rsid w:val="004063EF"/>
    <w:rsid w:val="00410C66"/>
    <w:rsid w:val="0041491B"/>
    <w:rsid w:val="00414CD9"/>
    <w:rsid w:val="00415FF9"/>
    <w:rsid w:val="004166A0"/>
    <w:rsid w:val="00426FBA"/>
    <w:rsid w:val="004314F2"/>
    <w:rsid w:val="00434C99"/>
    <w:rsid w:val="00444BB4"/>
    <w:rsid w:val="00446276"/>
    <w:rsid w:val="00447A0B"/>
    <w:rsid w:val="00455155"/>
    <w:rsid w:val="00461825"/>
    <w:rsid w:val="004639DB"/>
    <w:rsid w:val="00465641"/>
    <w:rsid w:val="004722CD"/>
    <w:rsid w:val="00475E34"/>
    <w:rsid w:val="00477A5B"/>
    <w:rsid w:val="00486E20"/>
    <w:rsid w:val="00487712"/>
    <w:rsid w:val="00487A60"/>
    <w:rsid w:val="004902E1"/>
    <w:rsid w:val="00494320"/>
    <w:rsid w:val="004B07FF"/>
    <w:rsid w:val="004C431B"/>
    <w:rsid w:val="004C660D"/>
    <w:rsid w:val="004D3DA5"/>
    <w:rsid w:val="004D7A94"/>
    <w:rsid w:val="004E1BD8"/>
    <w:rsid w:val="004E3062"/>
    <w:rsid w:val="004E6C69"/>
    <w:rsid w:val="004E748C"/>
    <w:rsid w:val="004F21C2"/>
    <w:rsid w:val="004F3757"/>
    <w:rsid w:val="004F6A48"/>
    <w:rsid w:val="00500CA9"/>
    <w:rsid w:val="00501ACB"/>
    <w:rsid w:val="0051039E"/>
    <w:rsid w:val="00511014"/>
    <w:rsid w:val="00512F9B"/>
    <w:rsid w:val="00513E9B"/>
    <w:rsid w:val="00514DE2"/>
    <w:rsid w:val="005171EB"/>
    <w:rsid w:val="00517997"/>
    <w:rsid w:val="005226C6"/>
    <w:rsid w:val="005233D0"/>
    <w:rsid w:val="00530776"/>
    <w:rsid w:val="00531E9A"/>
    <w:rsid w:val="00536398"/>
    <w:rsid w:val="00542E0B"/>
    <w:rsid w:val="00543126"/>
    <w:rsid w:val="00551229"/>
    <w:rsid w:val="00552B91"/>
    <w:rsid w:val="00554D99"/>
    <w:rsid w:val="00555013"/>
    <w:rsid w:val="005563A3"/>
    <w:rsid w:val="00556722"/>
    <w:rsid w:val="00556887"/>
    <w:rsid w:val="00562DF6"/>
    <w:rsid w:val="00563ED9"/>
    <w:rsid w:val="0056512C"/>
    <w:rsid w:val="00566479"/>
    <w:rsid w:val="00567B52"/>
    <w:rsid w:val="00567B53"/>
    <w:rsid w:val="00571CAD"/>
    <w:rsid w:val="005764C2"/>
    <w:rsid w:val="0057784C"/>
    <w:rsid w:val="00581748"/>
    <w:rsid w:val="00582E1D"/>
    <w:rsid w:val="00585ED5"/>
    <w:rsid w:val="00586EB1"/>
    <w:rsid w:val="00591375"/>
    <w:rsid w:val="00593837"/>
    <w:rsid w:val="005949C6"/>
    <w:rsid w:val="0059538F"/>
    <w:rsid w:val="005A0DDA"/>
    <w:rsid w:val="005A1CA3"/>
    <w:rsid w:val="005A1FF3"/>
    <w:rsid w:val="005A7A36"/>
    <w:rsid w:val="005B0344"/>
    <w:rsid w:val="005B3CA7"/>
    <w:rsid w:val="005C1588"/>
    <w:rsid w:val="005C59F1"/>
    <w:rsid w:val="005C5C5A"/>
    <w:rsid w:val="005D54F9"/>
    <w:rsid w:val="005D690B"/>
    <w:rsid w:val="005E24E1"/>
    <w:rsid w:val="005E2A90"/>
    <w:rsid w:val="005E4A35"/>
    <w:rsid w:val="005E7BE0"/>
    <w:rsid w:val="005F7812"/>
    <w:rsid w:val="005F7BF9"/>
    <w:rsid w:val="0060174F"/>
    <w:rsid w:val="0060592D"/>
    <w:rsid w:val="0060770C"/>
    <w:rsid w:val="00610EE9"/>
    <w:rsid w:val="00617A28"/>
    <w:rsid w:val="006229E1"/>
    <w:rsid w:val="00624DBC"/>
    <w:rsid w:val="00626F51"/>
    <w:rsid w:val="00633CF3"/>
    <w:rsid w:val="00636FFD"/>
    <w:rsid w:val="0066324B"/>
    <w:rsid w:val="006636B4"/>
    <w:rsid w:val="0066437D"/>
    <w:rsid w:val="00665EDF"/>
    <w:rsid w:val="00667FD2"/>
    <w:rsid w:val="00673F1F"/>
    <w:rsid w:val="00674B5F"/>
    <w:rsid w:val="00676A06"/>
    <w:rsid w:val="0067792F"/>
    <w:rsid w:val="0068089C"/>
    <w:rsid w:val="006824B6"/>
    <w:rsid w:val="00683C5F"/>
    <w:rsid w:val="00685707"/>
    <w:rsid w:val="00690B28"/>
    <w:rsid w:val="00691792"/>
    <w:rsid w:val="0069526B"/>
    <w:rsid w:val="006A38A4"/>
    <w:rsid w:val="006A4F39"/>
    <w:rsid w:val="006B41EA"/>
    <w:rsid w:val="006B5D9E"/>
    <w:rsid w:val="006B7486"/>
    <w:rsid w:val="006C0F18"/>
    <w:rsid w:val="006C1D1F"/>
    <w:rsid w:val="006C41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D17"/>
    <w:rsid w:val="0073052E"/>
    <w:rsid w:val="007328A0"/>
    <w:rsid w:val="00733114"/>
    <w:rsid w:val="0073374D"/>
    <w:rsid w:val="00733B77"/>
    <w:rsid w:val="00734E0F"/>
    <w:rsid w:val="0073578C"/>
    <w:rsid w:val="00735F7E"/>
    <w:rsid w:val="00742392"/>
    <w:rsid w:val="00743379"/>
    <w:rsid w:val="00756DAA"/>
    <w:rsid w:val="00761C66"/>
    <w:rsid w:val="00764D5F"/>
    <w:rsid w:val="00765E9F"/>
    <w:rsid w:val="007666C3"/>
    <w:rsid w:val="00770270"/>
    <w:rsid w:val="00780969"/>
    <w:rsid w:val="00781A2B"/>
    <w:rsid w:val="00781FC7"/>
    <w:rsid w:val="00786A20"/>
    <w:rsid w:val="00792AA2"/>
    <w:rsid w:val="007945AB"/>
    <w:rsid w:val="00795816"/>
    <w:rsid w:val="007968F5"/>
    <w:rsid w:val="00797059"/>
    <w:rsid w:val="007A75E5"/>
    <w:rsid w:val="007B1EBE"/>
    <w:rsid w:val="007C23B2"/>
    <w:rsid w:val="007C3588"/>
    <w:rsid w:val="007C386B"/>
    <w:rsid w:val="007D514A"/>
    <w:rsid w:val="007D6F4A"/>
    <w:rsid w:val="007D7A74"/>
    <w:rsid w:val="007E6E2F"/>
    <w:rsid w:val="007F231E"/>
    <w:rsid w:val="00826F99"/>
    <w:rsid w:val="00830D3F"/>
    <w:rsid w:val="008318FA"/>
    <w:rsid w:val="00836E12"/>
    <w:rsid w:val="0084032B"/>
    <w:rsid w:val="008431F2"/>
    <w:rsid w:val="008433AC"/>
    <w:rsid w:val="00844715"/>
    <w:rsid w:val="00844A85"/>
    <w:rsid w:val="00845051"/>
    <w:rsid w:val="008453CB"/>
    <w:rsid w:val="0084674F"/>
    <w:rsid w:val="00846D4A"/>
    <w:rsid w:val="00847608"/>
    <w:rsid w:val="00847DD5"/>
    <w:rsid w:val="00860A3F"/>
    <w:rsid w:val="00860C14"/>
    <w:rsid w:val="00860C2B"/>
    <w:rsid w:val="008656BA"/>
    <w:rsid w:val="00872F2F"/>
    <w:rsid w:val="00895E11"/>
    <w:rsid w:val="0089714F"/>
    <w:rsid w:val="008B0D63"/>
    <w:rsid w:val="008C5973"/>
    <w:rsid w:val="008C5A32"/>
    <w:rsid w:val="008E0541"/>
    <w:rsid w:val="008E0BE5"/>
    <w:rsid w:val="008E7D08"/>
    <w:rsid w:val="008F1E2A"/>
    <w:rsid w:val="008F5267"/>
    <w:rsid w:val="008F5634"/>
    <w:rsid w:val="009025AC"/>
    <w:rsid w:val="00903A8E"/>
    <w:rsid w:val="00911397"/>
    <w:rsid w:val="0091155C"/>
    <w:rsid w:val="0091168D"/>
    <w:rsid w:val="00915579"/>
    <w:rsid w:val="00923DAB"/>
    <w:rsid w:val="00924157"/>
    <w:rsid w:val="00926B23"/>
    <w:rsid w:val="00930447"/>
    <w:rsid w:val="00930911"/>
    <w:rsid w:val="00930ED3"/>
    <w:rsid w:val="00932277"/>
    <w:rsid w:val="00942508"/>
    <w:rsid w:val="009429BB"/>
    <w:rsid w:val="009430DB"/>
    <w:rsid w:val="0095114D"/>
    <w:rsid w:val="00974AAA"/>
    <w:rsid w:val="0097562D"/>
    <w:rsid w:val="00976CD9"/>
    <w:rsid w:val="009847F5"/>
    <w:rsid w:val="00986420"/>
    <w:rsid w:val="00990330"/>
    <w:rsid w:val="00994410"/>
    <w:rsid w:val="009969A6"/>
    <w:rsid w:val="00996BE0"/>
    <w:rsid w:val="00996FBA"/>
    <w:rsid w:val="009A012E"/>
    <w:rsid w:val="009A04F6"/>
    <w:rsid w:val="009A5963"/>
    <w:rsid w:val="009B1152"/>
    <w:rsid w:val="009B5AB6"/>
    <w:rsid w:val="009B7582"/>
    <w:rsid w:val="009C0550"/>
    <w:rsid w:val="009C4CE9"/>
    <w:rsid w:val="009C5AB0"/>
    <w:rsid w:val="009D08CE"/>
    <w:rsid w:val="009D4E6F"/>
    <w:rsid w:val="009D5E85"/>
    <w:rsid w:val="009E180B"/>
    <w:rsid w:val="009E2BD4"/>
    <w:rsid w:val="009F17D3"/>
    <w:rsid w:val="009F2120"/>
    <w:rsid w:val="009F5D19"/>
    <w:rsid w:val="009F7E5B"/>
    <w:rsid w:val="00A03273"/>
    <w:rsid w:val="00A04B5F"/>
    <w:rsid w:val="00A05946"/>
    <w:rsid w:val="00A05A9C"/>
    <w:rsid w:val="00A06ABC"/>
    <w:rsid w:val="00A212BC"/>
    <w:rsid w:val="00A220D7"/>
    <w:rsid w:val="00A24C6C"/>
    <w:rsid w:val="00A250FD"/>
    <w:rsid w:val="00A3387E"/>
    <w:rsid w:val="00A37157"/>
    <w:rsid w:val="00A41E5B"/>
    <w:rsid w:val="00A47367"/>
    <w:rsid w:val="00A47AED"/>
    <w:rsid w:val="00A50955"/>
    <w:rsid w:val="00A54A17"/>
    <w:rsid w:val="00A56848"/>
    <w:rsid w:val="00A56A9C"/>
    <w:rsid w:val="00A61647"/>
    <w:rsid w:val="00A61D9A"/>
    <w:rsid w:val="00A62E72"/>
    <w:rsid w:val="00A67EA7"/>
    <w:rsid w:val="00A71194"/>
    <w:rsid w:val="00A72522"/>
    <w:rsid w:val="00A75A8E"/>
    <w:rsid w:val="00A7691B"/>
    <w:rsid w:val="00A76BE6"/>
    <w:rsid w:val="00A92B52"/>
    <w:rsid w:val="00A92B99"/>
    <w:rsid w:val="00A937F8"/>
    <w:rsid w:val="00A94734"/>
    <w:rsid w:val="00AA52AB"/>
    <w:rsid w:val="00AA568C"/>
    <w:rsid w:val="00AA56E0"/>
    <w:rsid w:val="00AA7E38"/>
    <w:rsid w:val="00AB1AEE"/>
    <w:rsid w:val="00AB26EF"/>
    <w:rsid w:val="00AB39EF"/>
    <w:rsid w:val="00AC158F"/>
    <w:rsid w:val="00AC6DC3"/>
    <w:rsid w:val="00AD1E7F"/>
    <w:rsid w:val="00AD241C"/>
    <w:rsid w:val="00AD6283"/>
    <w:rsid w:val="00AD7A4B"/>
    <w:rsid w:val="00AD7A61"/>
    <w:rsid w:val="00AE034E"/>
    <w:rsid w:val="00AE27CF"/>
    <w:rsid w:val="00AE5F55"/>
    <w:rsid w:val="00AE62A7"/>
    <w:rsid w:val="00AE6D6C"/>
    <w:rsid w:val="00AF0473"/>
    <w:rsid w:val="00AF15EA"/>
    <w:rsid w:val="00AF3046"/>
    <w:rsid w:val="00AF37F0"/>
    <w:rsid w:val="00AF7ABB"/>
    <w:rsid w:val="00B048D6"/>
    <w:rsid w:val="00B06E5C"/>
    <w:rsid w:val="00B0732E"/>
    <w:rsid w:val="00B1133A"/>
    <w:rsid w:val="00B138D0"/>
    <w:rsid w:val="00B14AE8"/>
    <w:rsid w:val="00B22B51"/>
    <w:rsid w:val="00B23732"/>
    <w:rsid w:val="00B23FDB"/>
    <w:rsid w:val="00B33C18"/>
    <w:rsid w:val="00B3797B"/>
    <w:rsid w:val="00B4001B"/>
    <w:rsid w:val="00B40603"/>
    <w:rsid w:val="00B47EC4"/>
    <w:rsid w:val="00B52F98"/>
    <w:rsid w:val="00B530F2"/>
    <w:rsid w:val="00B60F4A"/>
    <w:rsid w:val="00B61B8E"/>
    <w:rsid w:val="00B61F88"/>
    <w:rsid w:val="00B6282B"/>
    <w:rsid w:val="00B7640F"/>
    <w:rsid w:val="00B76E96"/>
    <w:rsid w:val="00B80FE8"/>
    <w:rsid w:val="00B81B4A"/>
    <w:rsid w:val="00B81CCD"/>
    <w:rsid w:val="00B83C84"/>
    <w:rsid w:val="00B85BED"/>
    <w:rsid w:val="00B8720F"/>
    <w:rsid w:val="00B907F9"/>
    <w:rsid w:val="00B918D4"/>
    <w:rsid w:val="00B93F12"/>
    <w:rsid w:val="00B95E57"/>
    <w:rsid w:val="00B96160"/>
    <w:rsid w:val="00B979CF"/>
    <w:rsid w:val="00BA0A1C"/>
    <w:rsid w:val="00BA5903"/>
    <w:rsid w:val="00BA5918"/>
    <w:rsid w:val="00BA608B"/>
    <w:rsid w:val="00BA7879"/>
    <w:rsid w:val="00BB430F"/>
    <w:rsid w:val="00BB57BF"/>
    <w:rsid w:val="00BB635F"/>
    <w:rsid w:val="00BB67CB"/>
    <w:rsid w:val="00BC04CC"/>
    <w:rsid w:val="00BC0C0D"/>
    <w:rsid w:val="00BC14FB"/>
    <w:rsid w:val="00BD5BF9"/>
    <w:rsid w:val="00BE18D9"/>
    <w:rsid w:val="00BE4754"/>
    <w:rsid w:val="00BE56C8"/>
    <w:rsid w:val="00BE6D77"/>
    <w:rsid w:val="00C00029"/>
    <w:rsid w:val="00C078F5"/>
    <w:rsid w:val="00C07F20"/>
    <w:rsid w:val="00C10468"/>
    <w:rsid w:val="00C11A44"/>
    <w:rsid w:val="00C11D22"/>
    <w:rsid w:val="00C12C6C"/>
    <w:rsid w:val="00C169E3"/>
    <w:rsid w:val="00C16C9A"/>
    <w:rsid w:val="00C17B8D"/>
    <w:rsid w:val="00C229EC"/>
    <w:rsid w:val="00C31213"/>
    <w:rsid w:val="00C40B03"/>
    <w:rsid w:val="00C4304B"/>
    <w:rsid w:val="00C454CD"/>
    <w:rsid w:val="00C50AC6"/>
    <w:rsid w:val="00C5439D"/>
    <w:rsid w:val="00C6054D"/>
    <w:rsid w:val="00C64B6E"/>
    <w:rsid w:val="00C65337"/>
    <w:rsid w:val="00C66BCB"/>
    <w:rsid w:val="00C728A7"/>
    <w:rsid w:val="00C7581F"/>
    <w:rsid w:val="00C76BB1"/>
    <w:rsid w:val="00C8262B"/>
    <w:rsid w:val="00C834FD"/>
    <w:rsid w:val="00C83BAA"/>
    <w:rsid w:val="00C85CD9"/>
    <w:rsid w:val="00C91BB9"/>
    <w:rsid w:val="00C9296C"/>
    <w:rsid w:val="00C93503"/>
    <w:rsid w:val="00C93746"/>
    <w:rsid w:val="00C93E5A"/>
    <w:rsid w:val="00C94239"/>
    <w:rsid w:val="00C94493"/>
    <w:rsid w:val="00C94E1C"/>
    <w:rsid w:val="00CA4A8D"/>
    <w:rsid w:val="00CA5469"/>
    <w:rsid w:val="00CA69BB"/>
    <w:rsid w:val="00CA7B77"/>
    <w:rsid w:val="00CB1739"/>
    <w:rsid w:val="00CB38BA"/>
    <w:rsid w:val="00CB4B33"/>
    <w:rsid w:val="00CB5311"/>
    <w:rsid w:val="00CB5EF3"/>
    <w:rsid w:val="00CC1766"/>
    <w:rsid w:val="00CC3B31"/>
    <w:rsid w:val="00CC5883"/>
    <w:rsid w:val="00CC648D"/>
    <w:rsid w:val="00CD5854"/>
    <w:rsid w:val="00CE07BB"/>
    <w:rsid w:val="00CE0F1B"/>
    <w:rsid w:val="00CE1249"/>
    <w:rsid w:val="00CE22AC"/>
    <w:rsid w:val="00CE308B"/>
    <w:rsid w:val="00CE540F"/>
    <w:rsid w:val="00CF11FE"/>
    <w:rsid w:val="00CF1A2E"/>
    <w:rsid w:val="00CF1C74"/>
    <w:rsid w:val="00CF5846"/>
    <w:rsid w:val="00D01CEC"/>
    <w:rsid w:val="00D0223C"/>
    <w:rsid w:val="00D10A97"/>
    <w:rsid w:val="00D1142D"/>
    <w:rsid w:val="00D13A89"/>
    <w:rsid w:val="00D14444"/>
    <w:rsid w:val="00D241D6"/>
    <w:rsid w:val="00D34A1F"/>
    <w:rsid w:val="00D36059"/>
    <w:rsid w:val="00D45FFF"/>
    <w:rsid w:val="00D4642C"/>
    <w:rsid w:val="00D46C62"/>
    <w:rsid w:val="00D50061"/>
    <w:rsid w:val="00D50E9C"/>
    <w:rsid w:val="00D51A69"/>
    <w:rsid w:val="00D5258C"/>
    <w:rsid w:val="00D55A23"/>
    <w:rsid w:val="00D576CE"/>
    <w:rsid w:val="00D62D63"/>
    <w:rsid w:val="00D6459B"/>
    <w:rsid w:val="00D652F3"/>
    <w:rsid w:val="00D701B8"/>
    <w:rsid w:val="00D74BC1"/>
    <w:rsid w:val="00D7772A"/>
    <w:rsid w:val="00D83205"/>
    <w:rsid w:val="00D84B88"/>
    <w:rsid w:val="00D946F6"/>
    <w:rsid w:val="00DA1A4A"/>
    <w:rsid w:val="00DA2D31"/>
    <w:rsid w:val="00DB0C2A"/>
    <w:rsid w:val="00DB1FFB"/>
    <w:rsid w:val="00DC6C7A"/>
    <w:rsid w:val="00DD0E26"/>
    <w:rsid w:val="00DD293F"/>
    <w:rsid w:val="00DD2D92"/>
    <w:rsid w:val="00DD5B31"/>
    <w:rsid w:val="00DD6C0B"/>
    <w:rsid w:val="00DE2785"/>
    <w:rsid w:val="00DE7809"/>
    <w:rsid w:val="00DF22EC"/>
    <w:rsid w:val="00DF2A31"/>
    <w:rsid w:val="00DF4548"/>
    <w:rsid w:val="00E00EE2"/>
    <w:rsid w:val="00E04183"/>
    <w:rsid w:val="00E04DB0"/>
    <w:rsid w:val="00E07D65"/>
    <w:rsid w:val="00E105EF"/>
    <w:rsid w:val="00E12EA2"/>
    <w:rsid w:val="00E21C0E"/>
    <w:rsid w:val="00E22407"/>
    <w:rsid w:val="00E24B89"/>
    <w:rsid w:val="00E36DC3"/>
    <w:rsid w:val="00E40B36"/>
    <w:rsid w:val="00E41886"/>
    <w:rsid w:val="00E44A14"/>
    <w:rsid w:val="00E44B96"/>
    <w:rsid w:val="00E5076C"/>
    <w:rsid w:val="00E52382"/>
    <w:rsid w:val="00E57A78"/>
    <w:rsid w:val="00E60883"/>
    <w:rsid w:val="00E62D4F"/>
    <w:rsid w:val="00E63512"/>
    <w:rsid w:val="00E72BE0"/>
    <w:rsid w:val="00E734B5"/>
    <w:rsid w:val="00E750BB"/>
    <w:rsid w:val="00E84EE0"/>
    <w:rsid w:val="00E857C5"/>
    <w:rsid w:val="00E8631D"/>
    <w:rsid w:val="00E9148C"/>
    <w:rsid w:val="00E92D9E"/>
    <w:rsid w:val="00E9600F"/>
    <w:rsid w:val="00E963FD"/>
    <w:rsid w:val="00EA1671"/>
    <w:rsid w:val="00EA34DA"/>
    <w:rsid w:val="00EA5525"/>
    <w:rsid w:val="00EA5A33"/>
    <w:rsid w:val="00EA6951"/>
    <w:rsid w:val="00EB4E4E"/>
    <w:rsid w:val="00EB7AB9"/>
    <w:rsid w:val="00ED026E"/>
    <w:rsid w:val="00ED2EEB"/>
    <w:rsid w:val="00EE5A97"/>
    <w:rsid w:val="00EE69D6"/>
    <w:rsid w:val="00F01A39"/>
    <w:rsid w:val="00F03079"/>
    <w:rsid w:val="00F049DA"/>
    <w:rsid w:val="00F07529"/>
    <w:rsid w:val="00F11303"/>
    <w:rsid w:val="00F123FE"/>
    <w:rsid w:val="00F12D27"/>
    <w:rsid w:val="00F14206"/>
    <w:rsid w:val="00F14B2D"/>
    <w:rsid w:val="00F167D7"/>
    <w:rsid w:val="00F216FB"/>
    <w:rsid w:val="00F324D3"/>
    <w:rsid w:val="00F40197"/>
    <w:rsid w:val="00F410DF"/>
    <w:rsid w:val="00F43EC9"/>
    <w:rsid w:val="00F51ED5"/>
    <w:rsid w:val="00F5648E"/>
    <w:rsid w:val="00F6299D"/>
    <w:rsid w:val="00F6448A"/>
    <w:rsid w:val="00F65514"/>
    <w:rsid w:val="00F665AF"/>
    <w:rsid w:val="00F718C2"/>
    <w:rsid w:val="00F7765A"/>
    <w:rsid w:val="00F81EDE"/>
    <w:rsid w:val="00F83773"/>
    <w:rsid w:val="00F86099"/>
    <w:rsid w:val="00F869EC"/>
    <w:rsid w:val="00F933DD"/>
    <w:rsid w:val="00F94FED"/>
    <w:rsid w:val="00F97889"/>
    <w:rsid w:val="00FA0AED"/>
    <w:rsid w:val="00FA1371"/>
    <w:rsid w:val="00FA2DC0"/>
    <w:rsid w:val="00FA3ADB"/>
    <w:rsid w:val="00FA4FBA"/>
    <w:rsid w:val="00FA694A"/>
    <w:rsid w:val="00FA6D5B"/>
    <w:rsid w:val="00FB0041"/>
    <w:rsid w:val="00FB081D"/>
    <w:rsid w:val="00FB33BA"/>
    <w:rsid w:val="00FC1B2E"/>
    <w:rsid w:val="00FC38F8"/>
    <w:rsid w:val="00FC6CAE"/>
    <w:rsid w:val="00FC7D5B"/>
    <w:rsid w:val="00FD3EB3"/>
    <w:rsid w:val="00FE3005"/>
    <w:rsid w:val="00FE3303"/>
    <w:rsid w:val="00FE6FE9"/>
    <w:rsid w:val="00FE7E46"/>
    <w:rsid w:val="00FF0419"/>
    <w:rsid w:val="00FF24F8"/>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88B1A25"/>
  <w15:docId w15:val="{EB6045D9-C789-4483-BE27-575DEF78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 w:type="paragraph" w:customStyle="1" w:styleId="Pismenka">
    <w:name w:val="Pismenka"/>
    <w:basedOn w:val="Zkladntext"/>
    <w:rsid w:val="005F7BF9"/>
    <w:pPr>
      <w:tabs>
        <w:tab w:val="num" w:pos="426"/>
      </w:tabs>
      <w:ind w:left="426" w:hanging="426"/>
    </w:pPr>
    <w:rPr>
      <w:b/>
      <w:sz w:val="18"/>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86890">
      <w:bodyDiv w:val="1"/>
      <w:marLeft w:val="0"/>
      <w:marRight w:val="0"/>
      <w:marTop w:val="0"/>
      <w:marBottom w:val="0"/>
      <w:divBdr>
        <w:top w:val="none" w:sz="0" w:space="0" w:color="auto"/>
        <w:left w:val="none" w:sz="0" w:space="0" w:color="auto"/>
        <w:bottom w:val="none" w:sz="0" w:space="0" w:color="auto"/>
        <w:right w:val="none" w:sz="0" w:space="0" w:color="auto"/>
      </w:divBdr>
    </w:div>
    <w:div w:id="48850330">
      <w:bodyDiv w:val="1"/>
      <w:marLeft w:val="0"/>
      <w:marRight w:val="0"/>
      <w:marTop w:val="0"/>
      <w:marBottom w:val="0"/>
      <w:divBdr>
        <w:top w:val="none" w:sz="0" w:space="0" w:color="auto"/>
        <w:left w:val="none" w:sz="0" w:space="0" w:color="auto"/>
        <w:bottom w:val="none" w:sz="0" w:space="0" w:color="auto"/>
        <w:right w:val="none" w:sz="0" w:space="0" w:color="auto"/>
      </w:divBdr>
    </w:div>
    <w:div w:id="96557827">
      <w:bodyDiv w:val="1"/>
      <w:marLeft w:val="0"/>
      <w:marRight w:val="0"/>
      <w:marTop w:val="0"/>
      <w:marBottom w:val="0"/>
      <w:divBdr>
        <w:top w:val="none" w:sz="0" w:space="0" w:color="auto"/>
        <w:left w:val="none" w:sz="0" w:space="0" w:color="auto"/>
        <w:bottom w:val="none" w:sz="0" w:space="0" w:color="auto"/>
        <w:right w:val="none" w:sz="0" w:space="0" w:color="auto"/>
      </w:divBdr>
    </w:div>
    <w:div w:id="131413079">
      <w:bodyDiv w:val="1"/>
      <w:marLeft w:val="0"/>
      <w:marRight w:val="0"/>
      <w:marTop w:val="0"/>
      <w:marBottom w:val="0"/>
      <w:divBdr>
        <w:top w:val="none" w:sz="0" w:space="0" w:color="auto"/>
        <w:left w:val="none" w:sz="0" w:space="0" w:color="auto"/>
        <w:bottom w:val="none" w:sz="0" w:space="0" w:color="auto"/>
        <w:right w:val="none" w:sz="0" w:space="0" w:color="auto"/>
      </w:divBdr>
    </w:div>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177935891">
      <w:bodyDiv w:val="1"/>
      <w:marLeft w:val="0"/>
      <w:marRight w:val="0"/>
      <w:marTop w:val="0"/>
      <w:marBottom w:val="0"/>
      <w:divBdr>
        <w:top w:val="none" w:sz="0" w:space="0" w:color="auto"/>
        <w:left w:val="none" w:sz="0" w:space="0" w:color="auto"/>
        <w:bottom w:val="none" w:sz="0" w:space="0" w:color="auto"/>
        <w:right w:val="none" w:sz="0" w:space="0" w:color="auto"/>
      </w:divBdr>
    </w:div>
    <w:div w:id="223295153">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96842385">
      <w:bodyDiv w:val="1"/>
      <w:marLeft w:val="0"/>
      <w:marRight w:val="0"/>
      <w:marTop w:val="0"/>
      <w:marBottom w:val="0"/>
      <w:divBdr>
        <w:top w:val="none" w:sz="0" w:space="0" w:color="auto"/>
        <w:left w:val="none" w:sz="0" w:space="0" w:color="auto"/>
        <w:bottom w:val="none" w:sz="0" w:space="0" w:color="auto"/>
        <w:right w:val="none" w:sz="0" w:space="0" w:color="auto"/>
      </w:divBdr>
    </w:div>
    <w:div w:id="385570565">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531000549">
      <w:bodyDiv w:val="1"/>
      <w:marLeft w:val="0"/>
      <w:marRight w:val="0"/>
      <w:marTop w:val="0"/>
      <w:marBottom w:val="0"/>
      <w:divBdr>
        <w:top w:val="none" w:sz="0" w:space="0" w:color="auto"/>
        <w:left w:val="none" w:sz="0" w:space="0" w:color="auto"/>
        <w:bottom w:val="none" w:sz="0" w:space="0" w:color="auto"/>
        <w:right w:val="none" w:sz="0" w:space="0" w:color="auto"/>
      </w:divBdr>
    </w:div>
    <w:div w:id="531767191">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666254202">
      <w:bodyDiv w:val="1"/>
      <w:marLeft w:val="0"/>
      <w:marRight w:val="0"/>
      <w:marTop w:val="0"/>
      <w:marBottom w:val="0"/>
      <w:divBdr>
        <w:top w:val="none" w:sz="0" w:space="0" w:color="auto"/>
        <w:left w:val="none" w:sz="0" w:space="0" w:color="auto"/>
        <w:bottom w:val="none" w:sz="0" w:space="0" w:color="auto"/>
        <w:right w:val="none" w:sz="0" w:space="0" w:color="auto"/>
      </w:divBdr>
    </w:div>
    <w:div w:id="825514635">
      <w:bodyDiv w:val="1"/>
      <w:marLeft w:val="0"/>
      <w:marRight w:val="0"/>
      <w:marTop w:val="0"/>
      <w:marBottom w:val="0"/>
      <w:divBdr>
        <w:top w:val="none" w:sz="0" w:space="0" w:color="auto"/>
        <w:left w:val="none" w:sz="0" w:space="0" w:color="auto"/>
        <w:bottom w:val="none" w:sz="0" w:space="0" w:color="auto"/>
        <w:right w:val="none" w:sz="0" w:space="0" w:color="auto"/>
      </w:divBdr>
    </w:div>
    <w:div w:id="835994441">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1046835386">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08965500">
      <w:bodyDiv w:val="1"/>
      <w:marLeft w:val="0"/>
      <w:marRight w:val="0"/>
      <w:marTop w:val="0"/>
      <w:marBottom w:val="0"/>
      <w:divBdr>
        <w:top w:val="none" w:sz="0" w:space="0" w:color="auto"/>
        <w:left w:val="none" w:sz="0" w:space="0" w:color="auto"/>
        <w:bottom w:val="none" w:sz="0" w:space="0" w:color="auto"/>
        <w:right w:val="none" w:sz="0" w:space="0" w:color="auto"/>
      </w:divBdr>
    </w:div>
    <w:div w:id="1125658588">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147091138">
      <w:bodyDiv w:val="1"/>
      <w:marLeft w:val="0"/>
      <w:marRight w:val="0"/>
      <w:marTop w:val="0"/>
      <w:marBottom w:val="0"/>
      <w:divBdr>
        <w:top w:val="none" w:sz="0" w:space="0" w:color="auto"/>
        <w:left w:val="none" w:sz="0" w:space="0" w:color="auto"/>
        <w:bottom w:val="none" w:sz="0" w:space="0" w:color="auto"/>
        <w:right w:val="none" w:sz="0" w:space="0" w:color="auto"/>
      </w:divBdr>
    </w:div>
    <w:div w:id="1194423577">
      <w:bodyDiv w:val="1"/>
      <w:marLeft w:val="0"/>
      <w:marRight w:val="0"/>
      <w:marTop w:val="0"/>
      <w:marBottom w:val="0"/>
      <w:divBdr>
        <w:top w:val="none" w:sz="0" w:space="0" w:color="auto"/>
        <w:left w:val="none" w:sz="0" w:space="0" w:color="auto"/>
        <w:bottom w:val="none" w:sz="0" w:space="0" w:color="auto"/>
        <w:right w:val="none" w:sz="0" w:space="0" w:color="auto"/>
      </w:divBdr>
    </w:div>
    <w:div w:id="1214199958">
      <w:bodyDiv w:val="1"/>
      <w:marLeft w:val="0"/>
      <w:marRight w:val="0"/>
      <w:marTop w:val="0"/>
      <w:marBottom w:val="0"/>
      <w:divBdr>
        <w:top w:val="none" w:sz="0" w:space="0" w:color="auto"/>
        <w:left w:val="none" w:sz="0" w:space="0" w:color="auto"/>
        <w:bottom w:val="none" w:sz="0" w:space="0" w:color="auto"/>
        <w:right w:val="none" w:sz="0" w:space="0" w:color="auto"/>
      </w:divBdr>
    </w:div>
    <w:div w:id="1279097866">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376389023">
      <w:bodyDiv w:val="1"/>
      <w:marLeft w:val="0"/>
      <w:marRight w:val="0"/>
      <w:marTop w:val="0"/>
      <w:marBottom w:val="0"/>
      <w:divBdr>
        <w:top w:val="none" w:sz="0" w:space="0" w:color="auto"/>
        <w:left w:val="none" w:sz="0" w:space="0" w:color="auto"/>
        <w:bottom w:val="none" w:sz="0" w:space="0" w:color="auto"/>
        <w:right w:val="none" w:sz="0" w:space="0" w:color="auto"/>
      </w:divBdr>
    </w:div>
    <w:div w:id="1430082367">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60799963">
      <w:bodyDiv w:val="1"/>
      <w:marLeft w:val="0"/>
      <w:marRight w:val="0"/>
      <w:marTop w:val="0"/>
      <w:marBottom w:val="0"/>
      <w:divBdr>
        <w:top w:val="none" w:sz="0" w:space="0" w:color="auto"/>
        <w:left w:val="none" w:sz="0" w:space="0" w:color="auto"/>
        <w:bottom w:val="none" w:sz="0" w:space="0" w:color="auto"/>
        <w:right w:val="none" w:sz="0" w:space="0" w:color="auto"/>
      </w:divBdr>
    </w:div>
    <w:div w:id="1463771821">
      <w:bodyDiv w:val="1"/>
      <w:marLeft w:val="0"/>
      <w:marRight w:val="0"/>
      <w:marTop w:val="0"/>
      <w:marBottom w:val="0"/>
      <w:divBdr>
        <w:top w:val="none" w:sz="0" w:space="0" w:color="auto"/>
        <w:left w:val="none" w:sz="0" w:space="0" w:color="auto"/>
        <w:bottom w:val="none" w:sz="0" w:space="0" w:color="auto"/>
        <w:right w:val="none" w:sz="0" w:space="0" w:color="auto"/>
      </w:divBdr>
    </w:div>
    <w:div w:id="1463881333">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22208540">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577209231">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696925616">
      <w:bodyDiv w:val="1"/>
      <w:marLeft w:val="0"/>
      <w:marRight w:val="0"/>
      <w:marTop w:val="0"/>
      <w:marBottom w:val="0"/>
      <w:divBdr>
        <w:top w:val="none" w:sz="0" w:space="0" w:color="auto"/>
        <w:left w:val="none" w:sz="0" w:space="0" w:color="auto"/>
        <w:bottom w:val="none" w:sz="0" w:space="0" w:color="auto"/>
        <w:right w:val="none" w:sz="0" w:space="0" w:color="auto"/>
      </w:divBdr>
    </w:div>
    <w:div w:id="1712731706">
      <w:bodyDiv w:val="1"/>
      <w:marLeft w:val="0"/>
      <w:marRight w:val="0"/>
      <w:marTop w:val="0"/>
      <w:marBottom w:val="0"/>
      <w:divBdr>
        <w:top w:val="none" w:sz="0" w:space="0" w:color="auto"/>
        <w:left w:val="none" w:sz="0" w:space="0" w:color="auto"/>
        <w:bottom w:val="none" w:sz="0" w:space="0" w:color="auto"/>
        <w:right w:val="none" w:sz="0" w:space="0" w:color="auto"/>
      </w:divBdr>
    </w:div>
    <w:div w:id="1732994374">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22772490">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1980725944">
      <w:bodyDiv w:val="1"/>
      <w:marLeft w:val="0"/>
      <w:marRight w:val="0"/>
      <w:marTop w:val="0"/>
      <w:marBottom w:val="0"/>
      <w:divBdr>
        <w:top w:val="none" w:sz="0" w:space="0" w:color="auto"/>
        <w:left w:val="none" w:sz="0" w:space="0" w:color="auto"/>
        <w:bottom w:val="none" w:sz="0" w:space="0" w:color="auto"/>
        <w:right w:val="none" w:sz="0" w:space="0" w:color="auto"/>
      </w:divBdr>
    </w:div>
    <w:div w:id="1985965615">
      <w:bodyDiv w:val="1"/>
      <w:marLeft w:val="0"/>
      <w:marRight w:val="0"/>
      <w:marTop w:val="0"/>
      <w:marBottom w:val="0"/>
      <w:divBdr>
        <w:top w:val="none" w:sz="0" w:space="0" w:color="auto"/>
        <w:left w:val="none" w:sz="0" w:space="0" w:color="auto"/>
        <w:bottom w:val="none" w:sz="0" w:space="0" w:color="auto"/>
        <w:right w:val="none" w:sz="0" w:space="0" w:color="auto"/>
      </w:divBdr>
    </w:div>
    <w:div w:id="1996949097">
      <w:bodyDiv w:val="1"/>
      <w:marLeft w:val="0"/>
      <w:marRight w:val="0"/>
      <w:marTop w:val="0"/>
      <w:marBottom w:val="0"/>
      <w:divBdr>
        <w:top w:val="none" w:sz="0" w:space="0" w:color="auto"/>
        <w:left w:val="none" w:sz="0" w:space="0" w:color="auto"/>
        <w:bottom w:val="none" w:sz="0" w:space="0" w:color="auto"/>
        <w:right w:val="none" w:sz="0" w:space="0" w:color="auto"/>
      </w:divBdr>
    </w:div>
    <w:div w:id="2025864642">
      <w:bodyDiv w:val="1"/>
      <w:marLeft w:val="0"/>
      <w:marRight w:val="0"/>
      <w:marTop w:val="0"/>
      <w:marBottom w:val="0"/>
      <w:divBdr>
        <w:top w:val="none" w:sz="0" w:space="0" w:color="auto"/>
        <w:left w:val="none" w:sz="0" w:space="0" w:color="auto"/>
        <w:bottom w:val="none" w:sz="0" w:space="0" w:color="auto"/>
        <w:right w:val="none" w:sz="0" w:space="0" w:color="auto"/>
      </w:divBdr>
    </w:div>
    <w:div w:id="2076001318">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 w:id="2097285735">
      <w:bodyDiv w:val="1"/>
      <w:marLeft w:val="0"/>
      <w:marRight w:val="0"/>
      <w:marTop w:val="0"/>
      <w:marBottom w:val="0"/>
      <w:divBdr>
        <w:top w:val="none" w:sz="0" w:space="0" w:color="auto"/>
        <w:left w:val="none" w:sz="0" w:space="0" w:color="auto"/>
        <w:bottom w:val="none" w:sz="0" w:space="0" w:color="auto"/>
        <w:right w:val="none" w:sz="0" w:space="0" w:color="auto"/>
      </w:divBdr>
    </w:div>
    <w:div w:id="209821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theme" Target="theme/theme1.xml"/><Relationship Id="rId10" Type="http://schemas.openxmlformats.org/officeDocument/2006/relationships/hyperlink" Target="http://sk.wikipedia.org/wiki/Zemepisn%C3%A1_%C5%A1%C3%ADrka" TargetMode="Externa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F4849B-0F3A-4CFC-AC82-B4D7C1DE9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TotalTime>
  <Pages>1</Pages>
  <Words>6488</Words>
  <Characters>36987</Characters>
  <Application>Microsoft Office Word</Application>
  <DocSecurity>0</DocSecurity>
  <Lines>308</Lines>
  <Paragraphs>86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43389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MATIAŠKOVÁ Jana</cp:lastModifiedBy>
  <cp:revision>34</cp:revision>
  <cp:lastPrinted>2023-06-15T08:06:00Z</cp:lastPrinted>
  <dcterms:created xsi:type="dcterms:W3CDTF">2023-05-24T06:53:00Z</dcterms:created>
  <dcterms:modified xsi:type="dcterms:W3CDTF">2023-06-28T14:04:00Z</dcterms:modified>
</cp:coreProperties>
</file>