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4600C" w14:textId="0B7E8B15" w:rsidR="00FC0BAE" w:rsidRPr="00CC19E8" w:rsidRDefault="00FC0BAE" w:rsidP="00A216C0">
      <w:pPr>
        <w:pStyle w:val="Odsekzoznamu"/>
        <w:numPr>
          <w:ilvl w:val="0"/>
          <w:numId w:val="3"/>
        </w:num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19E8">
        <w:rPr>
          <w:rFonts w:ascii="Times New Roman" w:hAnsi="Times New Roman" w:cs="Times New Roman"/>
          <w:b/>
          <w:bCs/>
          <w:sz w:val="28"/>
          <w:szCs w:val="28"/>
        </w:rPr>
        <w:t>Všeobecné údaje</w:t>
      </w:r>
    </w:p>
    <w:p w14:paraId="550BFB7D" w14:textId="77777777" w:rsidR="00A216C0" w:rsidRDefault="00A216C0" w:rsidP="005B6336">
      <w:pPr>
        <w:pStyle w:val="Default"/>
        <w:rPr>
          <w:sz w:val="23"/>
          <w:szCs w:val="23"/>
        </w:rPr>
      </w:pPr>
    </w:p>
    <w:p w14:paraId="27F8E6F1" w14:textId="4A85AE52" w:rsidR="005B6336" w:rsidRDefault="005B6336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Obchodné meno účtovnej jednotky: </w:t>
      </w:r>
      <w:r w:rsidR="000E43F4">
        <w:rPr>
          <w:sz w:val="23"/>
          <w:szCs w:val="23"/>
        </w:rPr>
        <w:tab/>
      </w:r>
      <w:r>
        <w:rPr>
          <w:sz w:val="23"/>
          <w:szCs w:val="23"/>
        </w:rPr>
        <w:t xml:space="preserve">STS – MECHANIZÁCIA s.r.o. </w:t>
      </w:r>
    </w:p>
    <w:p w14:paraId="12C06313" w14:textId="3E9F7D5B" w:rsidR="005B6336" w:rsidRDefault="005B6336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Sídlo účtovnej jednotky: </w:t>
      </w:r>
      <w:r w:rsidR="000E43F4">
        <w:rPr>
          <w:sz w:val="23"/>
          <w:szCs w:val="23"/>
        </w:rPr>
        <w:tab/>
      </w:r>
      <w:r>
        <w:rPr>
          <w:sz w:val="23"/>
          <w:szCs w:val="23"/>
        </w:rPr>
        <w:t xml:space="preserve">038 21 Mošovce 265 </w:t>
      </w:r>
    </w:p>
    <w:p w14:paraId="79A59A3A" w14:textId="7991CE83" w:rsidR="005B6336" w:rsidRDefault="005B6336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Dátum založenia: </w:t>
      </w:r>
      <w:r w:rsidR="000E43F4">
        <w:rPr>
          <w:sz w:val="23"/>
          <w:szCs w:val="23"/>
        </w:rPr>
        <w:tab/>
      </w:r>
      <w:r>
        <w:rPr>
          <w:sz w:val="23"/>
          <w:szCs w:val="23"/>
        </w:rPr>
        <w:t xml:space="preserve">03.11.2009 </w:t>
      </w:r>
    </w:p>
    <w:p w14:paraId="611AAA77" w14:textId="725162D0" w:rsidR="005B6336" w:rsidRDefault="005B6336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Dátum zápisu do OR: </w:t>
      </w:r>
      <w:r w:rsidR="000E43F4">
        <w:rPr>
          <w:sz w:val="23"/>
          <w:szCs w:val="23"/>
        </w:rPr>
        <w:tab/>
      </w:r>
      <w:r>
        <w:rPr>
          <w:sz w:val="23"/>
          <w:szCs w:val="23"/>
        </w:rPr>
        <w:t xml:space="preserve">03.11.2009 </w:t>
      </w:r>
    </w:p>
    <w:p w14:paraId="4E91A1C5" w14:textId="77777777" w:rsidR="00DB1723" w:rsidRDefault="005B6336" w:rsidP="00383098">
      <w:pPr>
        <w:pStyle w:val="Default"/>
        <w:tabs>
          <w:tab w:val="left" w:pos="2268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Hospodárska činnosť: </w:t>
      </w:r>
      <w:r w:rsidR="00E05228">
        <w:rPr>
          <w:sz w:val="23"/>
          <w:szCs w:val="23"/>
        </w:rPr>
        <w:tab/>
      </w:r>
    </w:p>
    <w:p w14:paraId="570A79C3" w14:textId="6E0B9CF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veľkoobchod a maloobchod </w:t>
      </w:r>
    </w:p>
    <w:p w14:paraId="47EE0235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sprostredkovateľská činnosť v oblasti obchodu </w:t>
      </w:r>
    </w:p>
    <w:p w14:paraId="10D79954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poskytovanie služieb v poľnohospodárstve </w:t>
      </w:r>
    </w:p>
    <w:p w14:paraId="3F7A7332" w14:textId="2264D239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obstarávanie služieb spojených so správou bytového a nebytového fondu </w:t>
      </w:r>
    </w:p>
    <w:p w14:paraId="57A22BD1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prípravné práce k realizácii stavby </w:t>
      </w:r>
    </w:p>
    <w:p w14:paraId="0377C4ED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uskutočňovanie stavieb a ich zmien </w:t>
      </w:r>
    </w:p>
    <w:p w14:paraId="025D314C" w14:textId="2FD6D7A3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dokončovacie stavebné práce pri realizácii exteriérov a interiérov </w:t>
      </w:r>
    </w:p>
    <w:p w14:paraId="4625D6A3" w14:textId="77777777" w:rsidR="008E64E2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výroba jednoduchých drevárskych výrobkov, zostavovanie stolárskych dielcov alebo súčastí z dreva do finálnych produktov a ich údržba </w:t>
      </w:r>
    </w:p>
    <w:p w14:paraId="3D3415EF" w14:textId="0102092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nákladná cestná doprava vykonávaná vozidlami s celkovou hmotnosťou do 3,5 t vrátane prípojného vozidla </w:t>
      </w:r>
    </w:p>
    <w:p w14:paraId="123A50C3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prenájom hnuteľných vecí </w:t>
      </w:r>
    </w:p>
    <w:p w14:paraId="623901A2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opravy pracovných strojov </w:t>
      </w:r>
    </w:p>
    <w:p w14:paraId="400097EA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vnútroštátna nákladná cestná doprava </w:t>
      </w:r>
    </w:p>
    <w:p w14:paraId="7356AF93" w14:textId="1220CA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montáž, rekonštrukcie, údržba vyhradených technických elektrických zariadení </w:t>
      </w:r>
    </w:p>
    <w:p w14:paraId="5F9A9F19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proofErr w:type="spellStart"/>
      <w:r>
        <w:rPr>
          <w:sz w:val="23"/>
          <w:szCs w:val="23"/>
        </w:rPr>
        <w:t>kovoobrábanie</w:t>
      </w:r>
      <w:proofErr w:type="spellEnd"/>
      <w:r>
        <w:rPr>
          <w:sz w:val="23"/>
          <w:szCs w:val="23"/>
        </w:rPr>
        <w:t xml:space="preserve"> </w:t>
      </w:r>
    </w:p>
    <w:p w14:paraId="49D6764C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268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zámočníctvo </w:t>
      </w:r>
    </w:p>
    <w:p w14:paraId="438510E2" w14:textId="77777777" w:rsidR="005B6336" w:rsidRDefault="005B6336" w:rsidP="00383098">
      <w:pPr>
        <w:pStyle w:val="Default"/>
        <w:numPr>
          <w:ilvl w:val="0"/>
          <w:numId w:val="11"/>
        </w:numPr>
        <w:tabs>
          <w:tab w:val="left" w:pos="2835"/>
        </w:tabs>
        <w:ind w:left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nástrojárstvo </w:t>
      </w:r>
    </w:p>
    <w:p w14:paraId="3A337CB0" w14:textId="77777777" w:rsidR="000A1512" w:rsidRDefault="000A1512" w:rsidP="000A1512">
      <w:pPr>
        <w:pStyle w:val="Default"/>
        <w:tabs>
          <w:tab w:val="left" w:pos="2835"/>
        </w:tabs>
        <w:jc w:val="both"/>
        <w:rPr>
          <w:sz w:val="23"/>
          <w:szCs w:val="23"/>
        </w:rPr>
      </w:pPr>
    </w:p>
    <w:p w14:paraId="62E58EAF" w14:textId="51A4FAF0" w:rsidR="005B6336" w:rsidRDefault="005B6336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>Priemerný počet pracovníkov</w:t>
      </w:r>
      <w:r w:rsidR="00BD398A">
        <w:rPr>
          <w:sz w:val="23"/>
          <w:szCs w:val="23"/>
        </w:rPr>
        <w:t>:</w:t>
      </w:r>
      <w:r w:rsidR="00AF6E55">
        <w:rPr>
          <w:sz w:val="23"/>
          <w:szCs w:val="23"/>
        </w:rPr>
        <w:tab/>
      </w:r>
      <w:r w:rsidR="000A1512">
        <w:rPr>
          <w:sz w:val="23"/>
          <w:szCs w:val="23"/>
        </w:rPr>
        <w:tab/>
      </w:r>
      <w:r w:rsidR="000A1512">
        <w:rPr>
          <w:sz w:val="23"/>
          <w:szCs w:val="23"/>
        </w:rPr>
        <w:tab/>
      </w:r>
      <w:r>
        <w:rPr>
          <w:sz w:val="23"/>
          <w:szCs w:val="23"/>
        </w:rPr>
        <w:t xml:space="preserve">0  </w:t>
      </w:r>
    </w:p>
    <w:p w14:paraId="36B0747B" w14:textId="76229DEE" w:rsidR="006B2A5B" w:rsidRDefault="006B2A5B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>Dátum schválenia ÚZ</w:t>
      </w:r>
      <w:r w:rsidR="00DF3523">
        <w:rPr>
          <w:sz w:val="23"/>
          <w:szCs w:val="23"/>
        </w:rPr>
        <w:t xml:space="preserve"> za predchádzajúce obdobie</w:t>
      </w:r>
      <w:r w:rsidR="00DF3523" w:rsidRPr="00A42AA7">
        <w:rPr>
          <w:sz w:val="23"/>
          <w:szCs w:val="23"/>
        </w:rPr>
        <w:t xml:space="preserve">: </w:t>
      </w:r>
      <w:r w:rsidR="000A1512">
        <w:rPr>
          <w:sz w:val="23"/>
          <w:szCs w:val="23"/>
        </w:rPr>
        <w:tab/>
      </w:r>
      <w:r w:rsidR="00A87E7F">
        <w:rPr>
          <w:sz w:val="23"/>
          <w:szCs w:val="23"/>
        </w:rPr>
        <w:t>31. 8. 2023</w:t>
      </w:r>
    </w:p>
    <w:p w14:paraId="480A49E2" w14:textId="72276F19" w:rsidR="00DF3523" w:rsidRDefault="00DF3523" w:rsidP="00383098">
      <w:pPr>
        <w:pStyle w:val="Default"/>
        <w:tabs>
          <w:tab w:val="left" w:pos="3686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ÚZ: </w:t>
      </w:r>
      <w:r>
        <w:rPr>
          <w:sz w:val="23"/>
          <w:szCs w:val="23"/>
        </w:rPr>
        <w:tab/>
      </w:r>
      <w:r w:rsidR="000A1512">
        <w:rPr>
          <w:sz w:val="23"/>
          <w:szCs w:val="23"/>
        </w:rPr>
        <w:tab/>
      </w:r>
      <w:r w:rsidR="000A1512">
        <w:rPr>
          <w:sz w:val="23"/>
          <w:szCs w:val="23"/>
        </w:rPr>
        <w:tab/>
      </w:r>
      <w:r w:rsidR="00C349FC">
        <w:rPr>
          <w:sz w:val="23"/>
          <w:szCs w:val="23"/>
        </w:rPr>
        <w:t>mimo</w:t>
      </w:r>
      <w:r>
        <w:rPr>
          <w:sz w:val="23"/>
          <w:szCs w:val="23"/>
        </w:rPr>
        <w:t>riadna</w:t>
      </w:r>
    </w:p>
    <w:p w14:paraId="3F133F55" w14:textId="77777777" w:rsidR="00FC0BAE" w:rsidRDefault="00FC0BAE" w:rsidP="005A73A1"/>
    <w:p w14:paraId="5292FC25" w14:textId="77777777" w:rsidR="00696ED0" w:rsidRDefault="00696ED0" w:rsidP="005A73A1"/>
    <w:p w14:paraId="1D565376" w14:textId="64B13747" w:rsidR="005A73A1" w:rsidRPr="00CC19E8" w:rsidRDefault="005A73A1" w:rsidP="00803603">
      <w:pPr>
        <w:pStyle w:val="Odsekzoznamu"/>
        <w:numPr>
          <w:ilvl w:val="0"/>
          <w:numId w:val="7"/>
        </w:num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19E8">
        <w:rPr>
          <w:rFonts w:ascii="Times New Roman" w:hAnsi="Times New Roman" w:cs="Times New Roman"/>
          <w:b/>
          <w:bCs/>
          <w:sz w:val="28"/>
          <w:szCs w:val="28"/>
        </w:rPr>
        <w:t>Členovia orgánov účtovnej jednotky</w:t>
      </w:r>
    </w:p>
    <w:p w14:paraId="33BE1B2E" w14:textId="77777777" w:rsidR="00457ED6" w:rsidRDefault="00457ED6" w:rsidP="00457ED6">
      <w:pPr>
        <w:pStyle w:val="Default"/>
      </w:pPr>
    </w:p>
    <w:p w14:paraId="30B14975" w14:textId="30B59E4F" w:rsidR="00457ED6" w:rsidRPr="00892BC5" w:rsidRDefault="00457ED6" w:rsidP="00A9651F">
      <w:pPr>
        <w:pStyle w:val="Default"/>
        <w:tabs>
          <w:tab w:val="left" w:pos="1560"/>
        </w:tabs>
        <w:rPr>
          <w:sz w:val="23"/>
          <w:szCs w:val="23"/>
        </w:rPr>
      </w:pPr>
      <w:r w:rsidRPr="00892BC5">
        <w:rPr>
          <w:sz w:val="23"/>
          <w:szCs w:val="23"/>
        </w:rPr>
        <w:t xml:space="preserve">Spoločníci: </w:t>
      </w:r>
      <w:r w:rsidR="00A9651F" w:rsidRPr="00892BC5">
        <w:rPr>
          <w:sz w:val="23"/>
          <w:szCs w:val="23"/>
        </w:rPr>
        <w:tab/>
      </w:r>
      <w:r w:rsidRPr="00892BC5">
        <w:rPr>
          <w:sz w:val="23"/>
          <w:szCs w:val="23"/>
        </w:rPr>
        <w:t xml:space="preserve">Poľnohospodárske družstvo Mošovce </w:t>
      </w:r>
    </w:p>
    <w:p w14:paraId="1C5BE360" w14:textId="42870AB3" w:rsidR="00457ED6" w:rsidRPr="00892BC5" w:rsidRDefault="00A9651F" w:rsidP="00A9651F">
      <w:pPr>
        <w:pStyle w:val="Default"/>
        <w:tabs>
          <w:tab w:val="left" w:pos="1560"/>
        </w:tabs>
        <w:rPr>
          <w:sz w:val="23"/>
          <w:szCs w:val="23"/>
        </w:rPr>
      </w:pPr>
      <w:r w:rsidRPr="00892BC5">
        <w:rPr>
          <w:sz w:val="23"/>
          <w:szCs w:val="23"/>
        </w:rPr>
        <w:tab/>
      </w:r>
      <w:r w:rsidR="00457ED6" w:rsidRPr="00892BC5">
        <w:rPr>
          <w:sz w:val="23"/>
          <w:szCs w:val="23"/>
        </w:rPr>
        <w:t xml:space="preserve">Mošovce 265 </w:t>
      </w:r>
    </w:p>
    <w:p w14:paraId="56AB5C2E" w14:textId="2DF6EDBA" w:rsidR="005A73A1" w:rsidRPr="00892BC5" w:rsidRDefault="00D72636" w:rsidP="00D72636">
      <w:pPr>
        <w:tabs>
          <w:tab w:val="left" w:pos="1560"/>
        </w:tabs>
        <w:rPr>
          <w:rFonts w:ascii="Times New Roman" w:hAnsi="Times New Roman" w:cs="Times New Roman"/>
          <w:sz w:val="23"/>
          <w:szCs w:val="23"/>
        </w:rPr>
      </w:pPr>
      <w:r w:rsidRPr="00892BC5">
        <w:rPr>
          <w:rFonts w:ascii="Times New Roman" w:hAnsi="Times New Roman" w:cs="Times New Roman"/>
          <w:sz w:val="23"/>
          <w:szCs w:val="23"/>
        </w:rPr>
        <w:tab/>
      </w:r>
      <w:r w:rsidR="00457ED6" w:rsidRPr="00892BC5">
        <w:rPr>
          <w:rFonts w:ascii="Times New Roman" w:hAnsi="Times New Roman" w:cs="Times New Roman"/>
          <w:sz w:val="23"/>
          <w:szCs w:val="23"/>
        </w:rPr>
        <w:t>Mošovce 038 21</w:t>
      </w:r>
    </w:p>
    <w:p w14:paraId="3C7E28E6" w14:textId="451F227D" w:rsidR="002A0A3F" w:rsidRPr="00892BC5" w:rsidRDefault="002A0A3F" w:rsidP="00021843">
      <w:pPr>
        <w:pStyle w:val="Default"/>
        <w:tabs>
          <w:tab w:val="left" w:pos="1560"/>
        </w:tabs>
        <w:rPr>
          <w:sz w:val="23"/>
          <w:szCs w:val="23"/>
        </w:rPr>
      </w:pPr>
      <w:r w:rsidRPr="00892BC5">
        <w:rPr>
          <w:sz w:val="23"/>
          <w:szCs w:val="23"/>
        </w:rPr>
        <w:t>Konatelia</w:t>
      </w:r>
      <w:r w:rsidR="00021843" w:rsidRPr="00892BC5">
        <w:rPr>
          <w:sz w:val="23"/>
          <w:szCs w:val="23"/>
        </w:rPr>
        <w:t>:</w:t>
      </w:r>
      <w:r w:rsidR="00021843" w:rsidRPr="00892BC5">
        <w:rPr>
          <w:sz w:val="23"/>
          <w:szCs w:val="23"/>
        </w:rPr>
        <w:tab/>
        <w:t>Ing. Tomáš Kohút</w:t>
      </w:r>
    </w:p>
    <w:p w14:paraId="5978885D" w14:textId="56624E94" w:rsidR="00803603" w:rsidRPr="00892BC5" w:rsidRDefault="00021843" w:rsidP="00021843">
      <w:pPr>
        <w:tabs>
          <w:tab w:val="left" w:pos="1560"/>
        </w:tabs>
        <w:rPr>
          <w:rFonts w:ascii="Times New Roman" w:hAnsi="Times New Roman" w:cs="Times New Roman"/>
          <w:sz w:val="23"/>
          <w:szCs w:val="23"/>
        </w:rPr>
      </w:pPr>
      <w:r w:rsidRPr="00892BC5">
        <w:rPr>
          <w:rFonts w:ascii="Times New Roman" w:hAnsi="Times New Roman" w:cs="Times New Roman"/>
          <w:sz w:val="23"/>
          <w:szCs w:val="23"/>
        </w:rPr>
        <w:tab/>
      </w:r>
      <w:r w:rsidR="00822571" w:rsidRPr="00892BC5">
        <w:rPr>
          <w:rFonts w:ascii="Times New Roman" w:hAnsi="Times New Roman" w:cs="Times New Roman"/>
          <w:sz w:val="23"/>
          <w:szCs w:val="23"/>
        </w:rPr>
        <w:t xml:space="preserve">Ing. Peter </w:t>
      </w:r>
      <w:proofErr w:type="spellStart"/>
      <w:r w:rsidR="00822571" w:rsidRPr="00892BC5">
        <w:rPr>
          <w:rFonts w:ascii="Times New Roman" w:hAnsi="Times New Roman" w:cs="Times New Roman"/>
          <w:sz w:val="23"/>
          <w:szCs w:val="23"/>
        </w:rPr>
        <w:t>Žipaj</w:t>
      </w:r>
      <w:proofErr w:type="spellEnd"/>
    </w:p>
    <w:p w14:paraId="2230B3C1" w14:textId="77777777" w:rsidR="00803603" w:rsidRDefault="00803603" w:rsidP="002A0A3F"/>
    <w:p w14:paraId="0C93A22A" w14:textId="77777777" w:rsidR="00696ED0" w:rsidRDefault="00696ED0" w:rsidP="002A0A3F"/>
    <w:p w14:paraId="7E89BE80" w14:textId="77777777" w:rsidR="00696ED0" w:rsidRDefault="00696ED0" w:rsidP="002A0A3F"/>
    <w:p w14:paraId="63638D71" w14:textId="41C23B70" w:rsidR="005A73A1" w:rsidRPr="00CC19E8" w:rsidRDefault="005A73A1" w:rsidP="00803603">
      <w:pPr>
        <w:pStyle w:val="Odsekzoznamu"/>
        <w:numPr>
          <w:ilvl w:val="0"/>
          <w:numId w:val="8"/>
        </w:num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19E8">
        <w:rPr>
          <w:rFonts w:ascii="Times New Roman" w:hAnsi="Times New Roman" w:cs="Times New Roman"/>
          <w:b/>
          <w:bCs/>
          <w:sz w:val="28"/>
          <w:szCs w:val="28"/>
        </w:rPr>
        <w:lastRenderedPageBreak/>
        <w:t>Použité účtovné zásady a účtovné metódy</w:t>
      </w:r>
    </w:p>
    <w:p w14:paraId="683F4B5C" w14:textId="77777777" w:rsidR="005A73A1" w:rsidRDefault="005A73A1" w:rsidP="005A73A1"/>
    <w:p w14:paraId="20545385" w14:textId="1E363CBD" w:rsidR="007C1624" w:rsidRPr="007C1624" w:rsidRDefault="007C1624" w:rsidP="00383098">
      <w:pPr>
        <w:jc w:val="both"/>
        <w:rPr>
          <w:rFonts w:ascii="Times New Roman" w:hAnsi="Times New Roman" w:cs="Times New Roman"/>
          <w:sz w:val="23"/>
          <w:szCs w:val="23"/>
        </w:rPr>
      </w:pPr>
      <w:r w:rsidRPr="007C1624">
        <w:rPr>
          <w:rFonts w:ascii="Times New Roman" w:hAnsi="Times New Roman" w:cs="Times New Roman"/>
          <w:sz w:val="23"/>
          <w:szCs w:val="23"/>
        </w:rPr>
        <w:t>STS-MECHANIZÁCIA s.r.o. nemení účtovné zásady, ktoré by výrazne mali vplyv na hodnotu majetku, záväzkov, vlastného imania a výsledku hospodárenia účtovnej jednotky.</w:t>
      </w:r>
    </w:p>
    <w:p w14:paraId="01FE43FF" w14:textId="511BC900" w:rsidR="009F1C44" w:rsidRDefault="007C1624" w:rsidP="00383098">
      <w:pPr>
        <w:jc w:val="both"/>
        <w:rPr>
          <w:rFonts w:ascii="Times New Roman" w:hAnsi="Times New Roman" w:cs="Times New Roman"/>
          <w:sz w:val="23"/>
          <w:szCs w:val="23"/>
        </w:rPr>
      </w:pPr>
      <w:r w:rsidRPr="007C1624">
        <w:rPr>
          <w:rFonts w:ascii="Times New Roman" w:hAnsi="Times New Roman" w:cs="Times New Roman"/>
          <w:sz w:val="23"/>
          <w:szCs w:val="23"/>
        </w:rPr>
        <w:t>Spôsob ocenenia jednotlivých položiek:</w:t>
      </w:r>
    </w:p>
    <w:p w14:paraId="388B040B" w14:textId="591CD0A9" w:rsidR="007C1624" w:rsidRDefault="00682B3F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nehmotný dlhodobý majetok nakupovaný: cenou obstarania</w:t>
      </w:r>
    </w:p>
    <w:p w14:paraId="61BB94BA" w14:textId="417DD429" w:rsidR="00383098" w:rsidRPr="009F1C44" w:rsidRDefault="00383098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hmotný dlhodobý majetok nakupovaný: cena obstarania + náklady súvisiace s obstaraním /dopravné, poštovné</w:t>
      </w:r>
      <w:r w:rsidR="00682B3F">
        <w:rPr>
          <w:rFonts w:ascii="Times New Roman" w:hAnsi="Times New Roman" w:cs="Times New Roman"/>
          <w:color w:val="000000"/>
          <w:kern w:val="0"/>
          <w:sz w:val="23"/>
          <w:szCs w:val="23"/>
        </w:rPr>
        <w:t>/</w:t>
      </w:r>
    </w:p>
    <w:p w14:paraId="4826DC02" w14:textId="493B8560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hmotný dlhodobý majetok vytvorený vlastnou činnosťou: podľa vlastných nákladov</w:t>
      </w:r>
    </w:p>
    <w:p w14:paraId="15D3138B" w14:textId="29210B54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finančné investície: cena obstarania</w:t>
      </w:r>
    </w:p>
    <w:p w14:paraId="5DA174AA" w14:textId="2018C15A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zásoby nakupované: cena obstarania + náklady súvisiace s obstaraním /dopravné, poštovné/.</w:t>
      </w:r>
      <w:r w:rsidR="009D7559">
        <w:rPr>
          <w:rFonts w:ascii="Times New Roman" w:hAnsi="Times New Roman" w:cs="Times New Roman"/>
          <w:color w:val="000000"/>
          <w:kern w:val="0"/>
          <w:sz w:val="23"/>
          <w:szCs w:val="23"/>
        </w:rPr>
        <w:t xml:space="preserve"> </w:t>
      </w: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Náklady súvisiace s obstaraním pri príjme na sklad sa rozpočítali cenou obstarania na jednotku obstaranej zásoby. Pri vyskladnení zásob sa používal vážny priemer z OC aktualizovaný mesačne</w:t>
      </w:r>
    </w:p>
    <w:p w14:paraId="16058E4E" w14:textId="2F1AC605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zásoby vytvárané vlastnou činnosťou: oceňovanie vlastnými nákladmi podľa kalkulácií</w:t>
      </w:r>
    </w:p>
    <w:p w14:paraId="6E30F311" w14:textId="221BB079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pohľadávky: menovitou hodnotou</w:t>
      </w:r>
    </w:p>
    <w:p w14:paraId="66E9BDDF" w14:textId="214C94F2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finančný majetok: menovitou hodnotou</w:t>
      </w:r>
    </w:p>
    <w:p w14:paraId="30260707" w14:textId="5C133011" w:rsidR="007C1624" w:rsidRPr="009F1C44" w:rsidRDefault="007C1624" w:rsidP="00383098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kern w:val="0"/>
          <w:sz w:val="23"/>
          <w:szCs w:val="23"/>
        </w:rPr>
      </w:pPr>
      <w:r w:rsidRPr="009F1C44">
        <w:rPr>
          <w:rFonts w:ascii="Times New Roman" w:hAnsi="Times New Roman" w:cs="Times New Roman"/>
          <w:color w:val="000000"/>
          <w:kern w:val="0"/>
          <w:sz w:val="23"/>
          <w:szCs w:val="23"/>
        </w:rPr>
        <w:t>záväzky: menovitou hodnotou</w:t>
      </w:r>
    </w:p>
    <w:p w14:paraId="7F9474FC" w14:textId="413B7405" w:rsidR="007C1624" w:rsidRPr="007C1624" w:rsidRDefault="007C1624" w:rsidP="00383098">
      <w:pPr>
        <w:jc w:val="both"/>
        <w:rPr>
          <w:rFonts w:ascii="Times New Roman" w:hAnsi="Times New Roman" w:cs="Times New Roman"/>
          <w:sz w:val="23"/>
          <w:szCs w:val="23"/>
        </w:rPr>
      </w:pPr>
      <w:r w:rsidRPr="007C1624">
        <w:rPr>
          <w:rFonts w:ascii="Times New Roman" w:hAnsi="Times New Roman" w:cs="Times New Roman"/>
          <w:sz w:val="23"/>
          <w:szCs w:val="23"/>
        </w:rPr>
        <w:t>Odpisový plán účtovných odpisov dlhodobého majetku je zostavený interným</w:t>
      </w:r>
      <w:r w:rsidR="00383098">
        <w:rPr>
          <w:rFonts w:ascii="Times New Roman" w:hAnsi="Times New Roman" w:cs="Times New Roman"/>
          <w:sz w:val="23"/>
          <w:szCs w:val="23"/>
        </w:rPr>
        <w:t xml:space="preserve"> </w:t>
      </w:r>
      <w:r w:rsidRPr="007C1624">
        <w:rPr>
          <w:rFonts w:ascii="Times New Roman" w:hAnsi="Times New Roman" w:cs="Times New Roman"/>
          <w:sz w:val="23"/>
          <w:szCs w:val="23"/>
        </w:rPr>
        <w:t>predpisom, v ktorom sa vychádza z predpokladaného opotrebovania zaraďovaného</w:t>
      </w:r>
      <w:r w:rsidR="00383098">
        <w:rPr>
          <w:rFonts w:ascii="Times New Roman" w:hAnsi="Times New Roman" w:cs="Times New Roman"/>
          <w:sz w:val="23"/>
          <w:szCs w:val="23"/>
        </w:rPr>
        <w:t xml:space="preserve"> </w:t>
      </w:r>
      <w:r w:rsidRPr="007C1624">
        <w:rPr>
          <w:rFonts w:ascii="Times New Roman" w:hAnsi="Times New Roman" w:cs="Times New Roman"/>
          <w:sz w:val="23"/>
          <w:szCs w:val="23"/>
        </w:rPr>
        <w:t>majetku, zodpovedajúceho bežným podmienkam používania.</w:t>
      </w:r>
    </w:p>
    <w:p w14:paraId="7D58DFA7" w14:textId="0FA3AD7C" w:rsidR="007C1624" w:rsidRPr="007C1624" w:rsidRDefault="007C1624" w:rsidP="00383098">
      <w:pPr>
        <w:jc w:val="both"/>
        <w:rPr>
          <w:rFonts w:ascii="Times New Roman" w:hAnsi="Times New Roman" w:cs="Times New Roman"/>
          <w:sz w:val="23"/>
          <w:szCs w:val="23"/>
        </w:rPr>
      </w:pPr>
      <w:r w:rsidRPr="007C1624">
        <w:rPr>
          <w:rFonts w:ascii="Times New Roman" w:hAnsi="Times New Roman" w:cs="Times New Roman"/>
          <w:sz w:val="23"/>
          <w:szCs w:val="23"/>
        </w:rPr>
        <w:t>V priebehu roka 202</w:t>
      </w:r>
      <w:r w:rsidR="001E275C">
        <w:rPr>
          <w:rFonts w:ascii="Times New Roman" w:hAnsi="Times New Roman" w:cs="Times New Roman"/>
          <w:sz w:val="23"/>
          <w:szCs w:val="23"/>
        </w:rPr>
        <w:t>3</w:t>
      </w:r>
      <w:r w:rsidRPr="007C1624">
        <w:rPr>
          <w:rFonts w:ascii="Times New Roman" w:hAnsi="Times New Roman" w:cs="Times New Roman"/>
          <w:sz w:val="23"/>
          <w:szCs w:val="23"/>
        </w:rPr>
        <w:t xml:space="preserve"> sme nenakupovali tovar v cudzej mene.</w:t>
      </w:r>
    </w:p>
    <w:p w14:paraId="7670D9A9" w14:textId="55891077" w:rsidR="009F1520" w:rsidRDefault="007C1624" w:rsidP="00383098">
      <w:pPr>
        <w:jc w:val="both"/>
        <w:rPr>
          <w:rFonts w:ascii="Times New Roman" w:hAnsi="Times New Roman" w:cs="Times New Roman"/>
          <w:sz w:val="23"/>
          <w:szCs w:val="23"/>
        </w:rPr>
      </w:pPr>
      <w:r w:rsidRPr="007C1624">
        <w:rPr>
          <w:rFonts w:ascii="Times New Roman" w:hAnsi="Times New Roman" w:cs="Times New Roman"/>
          <w:sz w:val="23"/>
          <w:szCs w:val="23"/>
        </w:rPr>
        <w:t>Zmeny spôsobu oceňovania, postupov účtovania, usporiadania položiek účtovnej závierky a obsahového vymedzenia týchto položiek oproti predchádzajúcemu účtovnému obdobiu – neboli vykonané žiadne zmeny.</w:t>
      </w:r>
    </w:p>
    <w:p w14:paraId="5B6CF748" w14:textId="77777777" w:rsidR="007C1624" w:rsidRDefault="007C1624" w:rsidP="007C1624">
      <w:pPr>
        <w:rPr>
          <w:rFonts w:ascii="Times New Roman" w:hAnsi="Times New Roman" w:cs="Times New Roman"/>
          <w:sz w:val="23"/>
          <w:szCs w:val="23"/>
        </w:rPr>
      </w:pPr>
    </w:p>
    <w:p w14:paraId="30BA81F5" w14:textId="77777777" w:rsidR="00DD2C17" w:rsidRPr="007C1624" w:rsidRDefault="00DD2C17" w:rsidP="007C1624">
      <w:pPr>
        <w:rPr>
          <w:rFonts w:ascii="Times New Roman" w:hAnsi="Times New Roman" w:cs="Times New Roman"/>
          <w:sz w:val="23"/>
          <w:szCs w:val="23"/>
        </w:rPr>
      </w:pPr>
    </w:p>
    <w:p w14:paraId="257DF64B" w14:textId="683DAC6F" w:rsidR="005A73A1" w:rsidRPr="00CC19E8" w:rsidRDefault="005A73A1" w:rsidP="007C1624">
      <w:pPr>
        <w:pStyle w:val="Odsekzoznamu"/>
        <w:numPr>
          <w:ilvl w:val="0"/>
          <w:numId w:val="9"/>
        </w:numPr>
        <w:jc w:val="center"/>
        <w:rPr>
          <w:b/>
          <w:bCs/>
          <w:sz w:val="28"/>
          <w:szCs w:val="28"/>
        </w:rPr>
      </w:pPr>
      <w:r w:rsidRPr="00CC19E8">
        <w:rPr>
          <w:b/>
          <w:bCs/>
          <w:sz w:val="28"/>
          <w:szCs w:val="28"/>
        </w:rPr>
        <w:t xml:space="preserve">Doplňujúce informácie </w:t>
      </w:r>
      <w:r w:rsidR="00C129D6">
        <w:rPr>
          <w:b/>
          <w:bCs/>
          <w:sz w:val="28"/>
          <w:szCs w:val="28"/>
        </w:rPr>
        <w:t>o aktívach a pasívach</w:t>
      </w:r>
      <w:r w:rsidRPr="00CC19E8">
        <w:rPr>
          <w:b/>
          <w:bCs/>
          <w:sz w:val="28"/>
          <w:szCs w:val="28"/>
        </w:rPr>
        <w:t xml:space="preserve"> </w:t>
      </w:r>
    </w:p>
    <w:p w14:paraId="34D9298F" w14:textId="77777777" w:rsidR="007C1624" w:rsidRDefault="007C1624" w:rsidP="005A73A1"/>
    <w:p w14:paraId="3736FB89" w14:textId="68708F01" w:rsidR="00F71FEC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t>Základné imanie: 7</w:t>
      </w:r>
      <w:r w:rsidR="000F12AB">
        <w:rPr>
          <w:rFonts w:ascii="Times New Roman" w:hAnsi="Times New Roman" w:cs="Times New Roman"/>
          <w:sz w:val="23"/>
          <w:szCs w:val="23"/>
        </w:rPr>
        <w:t xml:space="preserve"> </w:t>
      </w:r>
      <w:r w:rsidRPr="00EE7AB8">
        <w:rPr>
          <w:rFonts w:ascii="Times New Roman" w:hAnsi="Times New Roman" w:cs="Times New Roman"/>
          <w:sz w:val="23"/>
          <w:szCs w:val="23"/>
        </w:rPr>
        <w:t>500 €</w:t>
      </w:r>
      <w:r w:rsidR="000F12AB">
        <w:rPr>
          <w:rFonts w:ascii="Times New Roman" w:hAnsi="Times New Roman" w:cs="Times New Roman"/>
          <w:sz w:val="23"/>
          <w:szCs w:val="23"/>
        </w:rPr>
        <w:t xml:space="preserve"> (vklad </w:t>
      </w:r>
      <w:r w:rsidR="002C25C7">
        <w:rPr>
          <w:rFonts w:ascii="Times New Roman" w:hAnsi="Times New Roman" w:cs="Times New Roman"/>
          <w:sz w:val="23"/>
          <w:szCs w:val="23"/>
        </w:rPr>
        <w:t>PD Mošovce)</w:t>
      </w:r>
    </w:p>
    <w:p w14:paraId="5A25CADF" w14:textId="4E23B40C" w:rsidR="00EE7AB8" w:rsidRPr="00EE7AB8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t>Účtovná jednotka mala v roku 202</w:t>
      </w:r>
      <w:r w:rsidR="00B85259">
        <w:rPr>
          <w:rFonts w:ascii="Times New Roman" w:hAnsi="Times New Roman" w:cs="Times New Roman"/>
          <w:sz w:val="23"/>
          <w:szCs w:val="23"/>
        </w:rPr>
        <w:t>3</w:t>
      </w:r>
      <w:r w:rsidRPr="00EE7AB8">
        <w:rPr>
          <w:rFonts w:ascii="Times New Roman" w:hAnsi="Times New Roman" w:cs="Times New Roman"/>
          <w:sz w:val="23"/>
          <w:szCs w:val="23"/>
        </w:rPr>
        <w:t xml:space="preserve"> poistený dlhodobý majetok</w:t>
      </w:r>
      <w:r w:rsidR="00C665BF">
        <w:rPr>
          <w:rFonts w:ascii="Times New Roman" w:hAnsi="Times New Roman" w:cs="Times New Roman"/>
          <w:sz w:val="23"/>
          <w:szCs w:val="23"/>
        </w:rPr>
        <w:t xml:space="preserve"> (p</w:t>
      </w:r>
      <w:r w:rsidRPr="00EE7AB8">
        <w:rPr>
          <w:rFonts w:ascii="Times New Roman" w:hAnsi="Times New Roman" w:cs="Times New Roman"/>
          <w:sz w:val="23"/>
          <w:szCs w:val="23"/>
        </w:rPr>
        <w:t>racovné stroje</w:t>
      </w:r>
      <w:r w:rsidR="00C665BF">
        <w:rPr>
          <w:rFonts w:ascii="Times New Roman" w:hAnsi="Times New Roman" w:cs="Times New Roman"/>
          <w:sz w:val="23"/>
          <w:szCs w:val="23"/>
        </w:rPr>
        <w:t>), ktoré boli v apríli 2023 predané.</w:t>
      </w:r>
    </w:p>
    <w:p w14:paraId="3C40D21C" w14:textId="4CC3AD6A" w:rsidR="00EE7AB8" w:rsidRPr="00EE7AB8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t xml:space="preserve">Údaje o finančnom majetku: majetok účtovnej jednotky tvoria peniaze v pokladni a na účtoch VUB </w:t>
      </w:r>
      <w:proofErr w:type="spellStart"/>
      <w:r w:rsidRPr="00EE7AB8">
        <w:rPr>
          <w:rFonts w:ascii="Times New Roman" w:hAnsi="Times New Roman" w:cs="Times New Roman"/>
          <w:sz w:val="23"/>
          <w:szCs w:val="23"/>
        </w:rPr>
        <w:t>a.s</w:t>
      </w:r>
      <w:proofErr w:type="spellEnd"/>
      <w:r w:rsidRPr="00EE7AB8">
        <w:rPr>
          <w:rFonts w:ascii="Times New Roman" w:hAnsi="Times New Roman" w:cs="Times New Roman"/>
          <w:sz w:val="23"/>
          <w:szCs w:val="23"/>
        </w:rPr>
        <w:t xml:space="preserve">. expozitúra Martin. </w:t>
      </w:r>
    </w:p>
    <w:p w14:paraId="1DC95650" w14:textId="77777777" w:rsidR="00EE7AB8" w:rsidRPr="00EE7AB8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t xml:space="preserve">Opravné položky k finančnému majetku účtovná jednotka nevytvárala. </w:t>
      </w:r>
    </w:p>
    <w:p w14:paraId="5001023E" w14:textId="756834F8" w:rsidR="00EE7AB8" w:rsidRPr="00EE7AB8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lastRenderedPageBreak/>
        <w:t>Pohľadávky celkom k 31.</w:t>
      </w:r>
      <w:r w:rsidR="0042688F">
        <w:rPr>
          <w:rFonts w:ascii="Times New Roman" w:hAnsi="Times New Roman" w:cs="Times New Roman"/>
          <w:sz w:val="23"/>
          <w:szCs w:val="23"/>
        </w:rPr>
        <w:t>08</w:t>
      </w:r>
      <w:r w:rsidRPr="00EE7AB8">
        <w:rPr>
          <w:rFonts w:ascii="Times New Roman" w:hAnsi="Times New Roman" w:cs="Times New Roman"/>
          <w:sz w:val="23"/>
          <w:szCs w:val="23"/>
        </w:rPr>
        <w:t>.202</w:t>
      </w:r>
      <w:r w:rsidR="0042688F">
        <w:rPr>
          <w:rFonts w:ascii="Times New Roman" w:hAnsi="Times New Roman" w:cs="Times New Roman"/>
          <w:sz w:val="23"/>
          <w:szCs w:val="23"/>
        </w:rPr>
        <w:t>3</w:t>
      </w:r>
      <w:r w:rsidRPr="00EE7AB8">
        <w:rPr>
          <w:rFonts w:ascii="Times New Roman" w:hAnsi="Times New Roman" w:cs="Times New Roman"/>
          <w:sz w:val="23"/>
          <w:szCs w:val="23"/>
        </w:rPr>
        <w:t xml:space="preserve">: </w:t>
      </w:r>
      <w:r w:rsidR="0042688F">
        <w:rPr>
          <w:rFonts w:ascii="Times New Roman" w:hAnsi="Times New Roman" w:cs="Times New Roman"/>
          <w:sz w:val="23"/>
          <w:szCs w:val="23"/>
        </w:rPr>
        <w:t>120 0</w:t>
      </w:r>
      <w:r w:rsidRPr="00EE7AB8">
        <w:rPr>
          <w:rFonts w:ascii="Times New Roman" w:hAnsi="Times New Roman" w:cs="Times New Roman"/>
          <w:sz w:val="23"/>
          <w:szCs w:val="23"/>
        </w:rPr>
        <w:t xml:space="preserve">00 € </w:t>
      </w:r>
    </w:p>
    <w:p w14:paraId="3D6BF4BA" w14:textId="3D9F50BE" w:rsidR="00B70FE9" w:rsidRPr="00092ABE" w:rsidRDefault="00EE7AB8" w:rsidP="00EE7AB8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>Záväzky celkom k 31.</w:t>
      </w:r>
      <w:r w:rsidR="00C54D89">
        <w:rPr>
          <w:rFonts w:ascii="Times New Roman" w:hAnsi="Times New Roman" w:cs="Times New Roman"/>
          <w:sz w:val="23"/>
          <w:szCs w:val="23"/>
        </w:rPr>
        <w:t>08</w:t>
      </w:r>
      <w:r w:rsidRPr="00092ABE">
        <w:rPr>
          <w:rFonts w:ascii="Times New Roman" w:hAnsi="Times New Roman" w:cs="Times New Roman"/>
          <w:sz w:val="23"/>
          <w:szCs w:val="23"/>
        </w:rPr>
        <w:t>.202</w:t>
      </w:r>
      <w:r w:rsidR="00C54D89">
        <w:rPr>
          <w:rFonts w:ascii="Times New Roman" w:hAnsi="Times New Roman" w:cs="Times New Roman"/>
          <w:sz w:val="23"/>
          <w:szCs w:val="23"/>
        </w:rPr>
        <w:t>3:</w:t>
      </w:r>
      <w:r w:rsidRPr="00092ABE">
        <w:rPr>
          <w:rFonts w:ascii="Times New Roman" w:hAnsi="Times New Roman" w:cs="Times New Roman"/>
          <w:sz w:val="23"/>
          <w:szCs w:val="23"/>
        </w:rPr>
        <w:t xml:space="preserve"> 0 €</w:t>
      </w:r>
    </w:p>
    <w:p w14:paraId="6AEAF895" w14:textId="68034B70" w:rsidR="00CE4AA5" w:rsidRPr="00EE7AB8" w:rsidRDefault="00CE4AA5" w:rsidP="00CE4AA5">
      <w:pPr>
        <w:rPr>
          <w:rFonts w:ascii="Times New Roman" w:hAnsi="Times New Roman" w:cs="Times New Roman"/>
          <w:sz w:val="23"/>
          <w:szCs w:val="23"/>
        </w:rPr>
      </w:pPr>
      <w:r w:rsidRPr="00EE7AB8">
        <w:rPr>
          <w:rFonts w:ascii="Times New Roman" w:hAnsi="Times New Roman" w:cs="Times New Roman"/>
          <w:sz w:val="23"/>
          <w:szCs w:val="23"/>
        </w:rPr>
        <w:t xml:space="preserve">Účtovná jednotka </w:t>
      </w:r>
      <w:r w:rsidR="005846FE">
        <w:rPr>
          <w:rFonts w:ascii="Times New Roman" w:hAnsi="Times New Roman" w:cs="Times New Roman"/>
          <w:sz w:val="23"/>
          <w:szCs w:val="23"/>
        </w:rPr>
        <w:t xml:space="preserve">preúčtovala </w:t>
      </w:r>
      <w:r w:rsidR="00B84663">
        <w:rPr>
          <w:rFonts w:ascii="Times New Roman" w:hAnsi="Times New Roman" w:cs="Times New Roman"/>
          <w:sz w:val="23"/>
          <w:szCs w:val="23"/>
        </w:rPr>
        <w:t xml:space="preserve">účtovnú stratu z roku 2022 na účet 429 Neuhradená strata </w:t>
      </w:r>
      <w:r w:rsidR="00972049">
        <w:rPr>
          <w:rFonts w:ascii="Times New Roman" w:hAnsi="Times New Roman" w:cs="Times New Roman"/>
          <w:sz w:val="23"/>
          <w:szCs w:val="23"/>
        </w:rPr>
        <w:t>minulých rokov</w:t>
      </w:r>
      <w:r w:rsidR="004A4FC0">
        <w:rPr>
          <w:rFonts w:ascii="Times New Roman" w:hAnsi="Times New Roman" w:cs="Times New Roman"/>
          <w:sz w:val="23"/>
          <w:szCs w:val="23"/>
        </w:rPr>
        <w:t xml:space="preserve"> </w:t>
      </w:r>
      <w:r w:rsidR="007F66FF">
        <w:rPr>
          <w:rFonts w:ascii="Times New Roman" w:hAnsi="Times New Roman" w:cs="Times New Roman"/>
          <w:sz w:val="23"/>
          <w:szCs w:val="23"/>
        </w:rPr>
        <w:t>vo výške 6.102,</w:t>
      </w:r>
      <w:r w:rsidR="00EB3616">
        <w:rPr>
          <w:rFonts w:ascii="Times New Roman" w:hAnsi="Times New Roman" w:cs="Times New Roman"/>
          <w:sz w:val="23"/>
          <w:szCs w:val="23"/>
        </w:rPr>
        <w:t xml:space="preserve">51 EUR </w:t>
      </w:r>
      <w:r w:rsidR="004A4FC0">
        <w:rPr>
          <w:rFonts w:ascii="Times New Roman" w:hAnsi="Times New Roman" w:cs="Times New Roman"/>
          <w:sz w:val="23"/>
          <w:szCs w:val="23"/>
        </w:rPr>
        <w:t xml:space="preserve">a neuhradené straty z minulých rokov </w:t>
      </w:r>
      <w:r w:rsidR="000B4E74">
        <w:rPr>
          <w:rFonts w:ascii="Times New Roman" w:hAnsi="Times New Roman" w:cs="Times New Roman"/>
          <w:sz w:val="23"/>
          <w:szCs w:val="23"/>
        </w:rPr>
        <w:t xml:space="preserve">vo výške </w:t>
      </w:r>
      <w:r w:rsidR="00EB3616">
        <w:rPr>
          <w:rFonts w:ascii="Times New Roman" w:hAnsi="Times New Roman" w:cs="Times New Roman"/>
          <w:sz w:val="23"/>
          <w:szCs w:val="23"/>
        </w:rPr>
        <w:t>44.896,67 EUR vyrovnala</w:t>
      </w:r>
      <w:r w:rsidR="00840371">
        <w:rPr>
          <w:rFonts w:ascii="Times New Roman" w:hAnsi="Times New Roman" w:cs="Times New Roman"/>
          <w:sz w:val="23"/>
          <w:szCs w:val="23"/>
        </w:rPr>
        <w:t xml:space="preserve"> s nerozdeleným ziskom z minulých rokov. </w:t>
      </w:r>
      <w:r w:rsidR="009F4030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77C42418" w14:textId="77777777" w:rsidR="00EF1A25" w:rsidRPr="00092ABE" w:rsidRDefault="00EF1A25" w:rsidP="005A73A1">
      <w:pPr>
        <w:rPr>
          <w:rFonts w:ascii="Times New Roman" w:hAnsi="Times New Roman" w:cs="Times New Roman"/>
          <w:sz w:val="23"/>
          <w:szCs w:val="23"/>
        </w:rPr>
      </w:pPr>
    </w:p>
    <w:p w14:paraId="5A9027B3" w14:textId="77777777" w:rsidR="00EF1A25" w:rsidRDefault="00EF1A25" w:rsidP="005A73A1"/>
    <w:p w14:paraId="6A95B986" w14:textId="6AEAEAD3" w:rsidR="005A73A1" w:rsidRPr="00CC19E8" w:rsidRDefault="005A73A1" w:rsidP="00211C5A">
      <w:pPr>
        <w:pStyle w:val="Odsekzoznamu"/>
        <w:numPr>
          <w:ilvl w:val="0"/>
          <w:numId w:val="10"/>
        </w:numPr>
        <w:jc w:val="center"/>
        <w:rPr>
          <w:b/>
          <w:bCs/>
          <w:sz w:val="28"/>
          <w:szCs w:val="28"/>
        </w:rPr>
      </w:pPr>
      <w:r w:rsidRPr="00CC19E8">
        <w:rPr>
          <w:b/>
          <w:bCs/>
          <w:sz w:val="28"/>
          <w:szCs w:val="28"/>
        </w:rPr>
        <w:t>Doplňujúce informácie o výnosoch a nákladoch</w:t>
      </w:r>
    </w:p>
    <w:p w14:paraId="18EB7E3B" w14:textId="77777777" w:rsidR="005A73A1" w:rsidRDefault="005A73A1" w:rsidP="005A73A1"/>
    <w:p w14:paraId="02C48483" w14:textId="2319D5FA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>Tržby</w:t>
      </w:r>
      <w:r w:rsidR="007F25EA">
        <w:rPr>
          <w:rFonts w:ascii="Times New Roman" w:hAnsi="Times New Roman" w:cs="Times New Roman"/>
          <w:sz w:val="23"/>
          <w:szCs w:val="23"/>
        </w:rPr>
        <w:t xml:space="preserve"> z predaja DHM</w:t>
      </w:r>
      <w:r w:rsidR="00C47383">
        <w:rPr>
          <w:rFonts w:ascii="Times New Roman" w:hAnsi="Times New Roman" w:cs="Times New Roman"/>
          <w:sz w:val="23"/>
          <w:szCs w:val="23"/>
        </w:rPr>
        <w:t xml:space="preserve"> </w:t>
      </w:r>
      <w:r w:rsidR="00280CB7">
        <w:rPr>
          <w:rFonts w:ascii="Times New Roman" w:hAnsi="Times New Roman" w:cs="Times New Roman"/>
          <w:sz w:val="23"/>
          <w:szCs w:val="23"/>
        </w:rPr>
        <w:t xml:space="preserve">(641) </w:t>
      </w:r>
      <w:r w:rsidR="00C47383">
        <w:rPr>
          <w:rFonts w:ascii="Times New Roman" w:hAnsi="Times New Roman" w:cs="Times New Roman"/>
          <w:sz w:val="23"/>
          <w:szCs w:val="23"/>
        </w:rPr>
        <w:t xml:space="preserve">boli vo výške 112 800 </w:t>
      </w:r>
      <w:r w:rsidRPr="00092ABE">
        <w:rPr>
          <w:rFonts w:ascii="Times New Roman" w:hAnsi="Times New Roman" w:cs="Times New Roman"/>
          <w:sz w:val="23"/>
          <w:szCs w:val="23"/>
        </w:rPr>
        <w:t xml:space="preserve">€. </w:t>
      </w:r>
    </w:p>
    <w:p w14:paraId="72B0DFC6" w14:textId="1746AE8E" w:rsidR="00B25593" w:rsidRDefault="00C61FDB" w:rsidP="00092ABE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Sl</w:t>
      </w:r>
      <w:r w:rsidR="002A7369">
        <w:rPr>
          <w:rFonts w:ascii="Times New Roman" w:hAnsi="Times New Roman" w:cs="Times New Roman"/>
          <w:sz w:val="23"/>
          <w:szCs w:val="23"/>
        </w:rPr>
        <w:t>užby</w:t>
      </w:r>
      <w:r w:rsidR="00280CB7">
        <w:rPr>
          <w:rFonts w:ascii="Times New Roman" w:hAnsi="Times New Roman" w:cs="Times New Roman"/>
          <w:sz w:val="23"/>
          <w:szCs w:val="23"/>
        </w:rPr>
        <w:t xml:space="preserve"> (518)</w:t>
      </w:r>
      <w:r w:rsidR="00C24277">
        <w:rPr>
          <w:rFonts w:ascii="Times New Roman" w:hAnsi="Times New Roman" w:cs="Times New Roman"/>
          <w:sz w:val="23"/>
          <w:szCs w:val="23"/>
        </w:rPr>
        <w:t>:</w:t>
      </w:r>
      <w:r w:rsidR="002A7369">
        <w:rPr>
          <w:rFonts w:ascii="Times New Roman" w:hAnsi="Times New Roman" w:cs="Times New Roman"/>
          <w:sz w:val="23"/>
          <w:szCs w:val="23"/>
        </w:rPr>
        <w:t xml:space="preserve"> </w:t>
      </w:r>
      <w:r w:rsidR="001C6D46">
        <w:rPr>
          <w:rFonts w:ascii="Times New Roman" w:hAnsi="Times New Roman" w:cs="Times New Roman"/>
          <w:sz w:val="23"/>
          <w:szCs w:val="23"/>
        </w:rPr>
        <w:t xml:space="preserve"> 1 938,80 €</w:t>
      </w:r>
    </w:p>
    <w:p w14:paraId="51653C73" w14:textId="37529869" w:rsidR="00C24277" w:rsidRDefault="00B25593" w:rsidP="00092ABE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Pokuty a</w:t>
      </w:r>
      <w:r w:rsidR="00C24277">
        <w:rPr>
          <w:rFonts w:ascii="Times New Roman" w:hAnsi="Times New Roman" w:cs="Times New Roman"/>
          <w:sz w:val="23"/>
          <w:szCs w:val="23"/>
        </w:rPr>
        <w:t> </w:t>
      </w:r>
      <w:r>
        <w:rPr>
          <w:rFonts w:ascii="Times New Roman" w:hAnsi="Times New Roman" w:cs="Times New Roman"/>
          <w:sz w:val="23"/>
          <w:szCs w:val="23"/>
        </w:rPr>
        <w:t>penále</w:t>
      </w:r>
      <w:r w:rsidR="00C24277">
        <w:rPr>
          <w:rFonts w:ascii="Times New Roman" w:hAnsi="Times New Roman" w:cs="Times New Roman"/>
          <w:sz w:val="23"/>
          <w:szCs w:val="23"/>
        </w:rPr>
        <w:t xml:space="preserve"> (545)</w:t>
      </w:r>
      <w:r w:rsidR="001C6D46">
        <w:rPr>
          <w:rFonts w:ascii="Times New Roman" w:hAnsi="Times New Roman" w:cs="Times New Roman"/>
          <w:sz w:val="23"/>
          <w:szCs w:val="23"/>
        </w:rPr>
        <w:t>: 80 €</w:t>
      </w:r>
    </w:p>
    <w:p w14:paraId="481C4312" w14:textId="26DB5BA0" w:rsidR="00092ABE" w:rsidRPr="00092ABE" w:rsidRDefault="00C24277" w:rsidP="00092ABE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PZP (548)</w:t>
      </w:r>
      <w:r w:rsidR="00A51434">
        <w:rPr>
          <w:rFonts w:ascii="Times New Roman" w:hAnsi="Times New Roman" w:cs="Times New Roman"/>
          <w:sz w:val="23"/>
          <w:szCs w:val="23"/>
        </w:rPr>
        <w:t>: 155,28</w:t>
      </w:r>
      <w:r w:rsidR="00092ABE" w:rsidRPr="00092ABE">
        <w:rPr>
          <w:rFonts w:ascii="Times New Roman" w:hAnsi="Times New Roman" w:cs="Times New Roman"/>
          <w:sz w:val="23"/>
          <w:szCs w:val="23"/>
        </w:rPr>
        <w:t xml:space="preserve"> € </w:t>
      </w:r>
    </w:p>
    <w:p w14:paraId="586C5902" w14:textId="0DD6A519" w:rsidR="00092ABE" w:rsidRPr="00092ABE" w:rsidRDefault="00A51434" w:rsidP="00092ABE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Bankové poplatky (568): 153,24 </w:t>
      </w:r>
      <w:r w:rsidR="00092ABE" w:rsidRPr="00092ABE">
        <w:rPr>
          <w:rFonts w:ascii="Times New Roman" w:hAnsi="Times New Roman" w:cs="Times New Roman"/>
          <w:sz w:val="23"/>
          <w:szCs w:val="23"/>
        </w:rPr>
        <w:t xml:space="preserve">€ </w:t>
      </w:r>
    </w:p>
    <w:p w14:paraId="34515B7A" w14:textId="054264B8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Nákladové úroky z úverov, pôžičiek a finančných výpomoci v celkovej sume 0 € </w:t>
      </w:r>
    </w:p>
    <w:p w14:paraId="302F34D5" w14:textId="7752F200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>Účtovná jednotka účtovala v časovom rozlíšení</w:t>
      </w:r>
      <w:r w:rsidR="00A47F4F">
        <w:rPr>
          <w:rFonts w:ascii="Times New Roman" w:hAnsi="Times New Roman" w:cs="Times New Roman"/>
          <w:sz w:val="23"/>
          <w:szCs w:val="23"/>
        </w:rPr>
        <w:t>.</w:t>
      </w:r>
    </w:p>
    <w:p w14:paraId="183EAFB6" w14:textId="1311E8D3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Jednotlivé ostatné finančné povinnosti, ktoré sa nesledujú v bežnom účtovníctve a neuvádzajú sa v súvahe – nemáme. </w:t>
      </w:r>
    </w:p>
    <w:p w14:paraId="4A0C2940" w14:textId="5FE647DB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Údaje o štatutárnych, dozorných, správnych, riadiacich orgánoch spoločnosti. - výška príjmov štatutárnych orgánov: 0 € </w:t>
      </w:r>
    </w:p>
    <w:p w14:paraId="4F976260" w14:textId="77777777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Údaje o výskume a vývoji: nemáme. </w:t>
      </w:r>
    </w:p>
    <w:p w14:paraId="7DA5ECD0" w14:textId="77777777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Údaje o spriaznených osobách: nemáme </w:t>
      </w:r>
    </w:p>
    <w:p w14:paraId="617AF600" w14:textId="77777777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Doplňujúce údaje k prehľadu peňažných tokov: nemáme. </w:t>
      </w:r>
    </w:p>
    <w:p w14:paraId="453C4361" w14:textId="37DC5E3C" w:rsid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Udalosti, ktoré nastali po dni, ku ktorému sa účtovná závierka zostavuje: </w:t>
      </w:r>
      <w:r w:rsidR="009F4030">
        <w:rPr>
          <w:rFonts w:ascii="Times New Roman" w:hAnsi="Times New Roman" w:cs="Times New Roman"/>
          <w:sz w:val="23"/>
          <w:szCs w:val="23"/>
        </w:rPr>
        <w:t>Účtovná jednotka vstúpila k 1. 9. 2023 do l</w:t>
      </w:r>
      <w:r w:rsidR="00973CB0">
        <w:rPr>
          <w:rFonts w:ascii="Times New Roman" w:hAnsi="Times New Roman" w:cs="Times New Roman"/>
          <w:sz w:val="23"/>
          <w:szCs w:val="23"/>
        </w:rPr>
        <w:t>ikvidácie</w:t>
      </w:r>
      <w:r w:rsidRPr="00092ABE">
        <w:rPr>
          <w:rFonts w:ascii="Times New Roman" w:hAnsi="Times New Roman" w:cs="Times New Roman"/>
          <w:sz w:val="23"/>
          <w:szCs w:val="23"/>
        </w:rPr>
        <w:t xml:space="preserve">. </w:t>
      </w:r>
    </w:p>
    <w:p w14:paraId="7714B946" w14:textId="77777777" w:rsid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</w:p>
    <w:p w14:paraId="1C99CCDA" w14:textId="77777777" w:rsidR="00092ABE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</w:p>
    <w:p w14:paraId="7C475AC2" w14:textId="24F4D18E" w:rsidR="00EF1A25" w:rsidRPr="00092ABE" w:rsidRDefault="00092ABE" w:rsidP="00092ABE">
      <w:pPr>
        <w:rPr>
          <w:rFonts w:ascii="Times New Roman" w:hAnsi="Times New Roman" w:cs="Times New Roman"/>
          <w:sz w:val="23"/>
          <w:szCs w:val="23"/>
        </w:rPr>
      </w:pPr>
      <w:r w:rsidRPr="00092ABE">
        <w:rPr>
          <w:rFonts w:ascii="Times New Roman" w:hAnsi="Times New Roman" w:cs="Times New Roman"/>
          <w:sz w:val="23"/>
          <w:szCs w:val="23"/>
        </w:rPr>
        <w:t xml:space="preserve">Zostavené dňa: </w:t>
      </w:r>
      <w:r w:rsidR="000E5B00">
        <w:rPr>
          <w:rFonts w:ascii="Times New Roman" w:hAnsi="Times New Roman" w:cs="Times New Roman"/>
          <w:sz w:val="23"/>
          <w:szCs w:val="23"/>
        </w:rPr>
        <w:t>07</w:t>
      </w:r>
      <w:r w:rsidRPr="00092ABE">
        <w:rPr>
          <w:rFonts w:ascii="Times New Roman" w:hAnsi="Times New Roman" w:cs="Times New Roman"/>
          <w:sz w:val="23"/>
          <w:szCs w:val="23"/>
        </w:rPr>
        <w:t>.</w:t>
      </w:r>
      <w:r w:rsidR="007170AA">
        <w:rPr>
          <w:rFonts w:ascii="Times New Roman" w:hAnsi="Times New Roman" w:cs="Times New Roman"/>
          <w:sz w:val="23"/>
          <w:szCs w:val="23"/>
        </w:rPr>
        <w:t>11</w:t>
      </w:r>
      <w:r w:rsidRPr="00092ABE">
        <w:rPr>
          <w:rFonts w:ascii="Times New Roman" w:hAnsi="Times New Roman" w:cs="Times New Roman"/>
          <w:sz w:val="23"/>
          <w:szCs w:val="23"/>
        </w:rPr>
        <w:t>.2023</w:t>
      </w:r>
    </w:p>
    <w:sectPr w:rsidR="00EF1A25" w:rsidRPr="00092A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332D4" w14:textId="77777777" w:rsidR="0001176C" w:rsidRDefault="0001176C" w:rsidP="00FC0BAE">
      <w:pPr>
        <w:spacing w:after="0" w:line="240" w:lineRule="auto"/>
      </w:pPr>
      <w:r>
        <w:separator/>
      </w:r>
    </w:p>
  </w:endnote>
  <w:endnote w:type="continuationSeparator" w:id="0">
    <w:p w14:paraId="7FC0D2EE" w14:textId="77777777" w:rsidR="0001176C" w:rsidRDefault="0001176C" w:rsidP="00FC0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48BC7" w14:textId="77777777" w:rsidR="0022608D" w:rsidRDefault="0022608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1392124"/>
      <w:docPartObj>
        <w:docPartGallery w:val="Page Numbers (Bottom of Page)"/>
        <w:docPartUnique/>
      </w:docPartObj>
    </w:sdtPr>
    <w:sdtContent>
      <w:p w14:paraId="0EDF8BFE" w14:textId="38556413" w:rsidR="007705DF" w:rsidRDefault="007705D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895899" w14:textId="77777777" w:rsidR="007705DF" w:rsidRDefault="007705D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5F18E" w14:textId="77777777" w:rsidR="0022608D" w:rsidRDefault="002260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D50F8" w14:textId="77777777" w:rsidR="0001176C" w:rsidRDefault="0001176C" w:rsidP="00FC0BAE">
      <w:pPr>
        <w:spacing w:after="0" w:line="240" w:lineRule="auto"/>
      </w:pPr>
      <w:r>
        <w:separator/>
      </w:r>
    </w:p>
  </w:footnote>
  <w:footnote w:type="continuationSeparator" w:id="0">
    <w:p w14:paraId="16A56221" w14:textId="77777777" w:rsidR="0001176C" w:rsidRDefault="0001176C" w:rsidP="00FC0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DD057" w14:textId="77777777" w:rsidR="0022608D" w:rsidRDefault="002260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7AA42" w14:textId="54B2723B" w:rsidR="00FC0BAE" w:rsidRDefault="00FC0BAE">
    <w:pPr>
      <w:pStyle w:val="Hlavika"/>
    </w:pPr>
  </w:p>
  <w:tbl>
    <w:tblPr>
      <w:tblW w:w="10065" w:type="dxa"/>
      <w:tblInd w:w="-5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261"/>
      <w:gridCol w:w="3991"/>
      <w:gridCol w:w="2813"/>
    </w:tblGrid>
    <w:tr w:rsidR="00FC0BAE" w:rsidRPr="00FC0BAE" w14:paraId="01AB8D49" w14:textId="77777777" w:rsidTr="00FC0BAE">
      <w:trPr>
        <w:trHeight w:val="300"/>
      </w:trPr>
      <w:tc>
        <w:tcPr>
          <w:tcW w:w="3261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D0B9578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  <w:tc>
        <w:tcPr>
          <w:tcW w:w="3991" w:type="dxa"/>
          <w:tcBorders>
            <w:top w:val="single" w:sz="4" w:space="0" w:color="auto"/>
            <w:left w:val="nil"/>
            <w:bottom w:val="nil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072013A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  <w:tc>
        <w:tcPr>
          <w:tcW w:w="2813" w:type="dxa"/>
          <w:tcBorders>
            <w:top w:val="single" w:sz="4" w:space="0" w:color="auto"/>
            <w:left w:val="nil"/>
            <w:bottom w:val="nil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0A5BF5F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</w:tr>
    <w:tr w:rsidR="00FC0BAE" w:rsidRPr="00FC0BAE" w14:paraId="29F7D7A0" w14:textId="77777777" w:rsidTr="00FC0BAE">
      <w:trPr>
        <w:trHeight w:val="300"/>
      </w:trPr>
      <w:tc>
        <w:tcPr>
          <w:tcW w:w="326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D57E0F8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Poznámky ÚZ k 31.08.2023</w:t>
          </w:r>
        </w:p>
      </w:tc>
      <w:tc>
        <w:tcPr>
          <w:tcW w:w="399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bottom"/>
          <w:hideMark/>
        </w:tcPr>
        <w:p w14:paraId="1F5E4D75" w14:textId="77777777" w:rsidR="00FC0BAE" w:rsidRPr="00FC0BAE" w:rsidRDefault="00FC0BAE" w:rsidP="00FC0BAE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STS – MECHANIZÁCIA s.r.o.</w:t>
          </w:r>
        </w:p>
      </w:tc>
      <w:tc>
        <w:tcPr>
          <w:tcW w:w="2813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FCE574B" w14:textId="4305F261" w:rsidR="00FC0BAE" w:rsidRPr="00FC0BAE" w:rsidRDefault="00FC0BAE" w:rsidP="001E0E2A">
          <w:pPr>
            <w:spacing w:after="0" w:line="240" w:lineRule="auto"/>
            <w:jc w:val="right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IČO: 45241040</w:t>
          </w:r>
          <w:r w:rsidR="0022608D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 xml:space="preserve">   </w:t>
          </w:r>
        </w:p>
      </w:tc>
    </w:tr>
    <w:tr w:rsidR="00FC0BAE" w:rsidRPr="00FC0BAE" w14:paraId="62B90886" w14:textId="77777777" w:rsidTr="00FC0BAE">
      <w:trPr>
        <w:trHeight w:val="300"/>
      </w:trPr>
      <w:tc>
        <w:tcPr>
          <w:tcW w:w="3261" w:type="dxa"/>
          <w:tcBorders>
            <w:top w:val="nil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417E6E0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  <w:tc>
        <w:tcPr>
          <w:tcW w:w="3991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400D95F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  <w:tc>
        <w:tcPr>
          <w:tcW w:w="2813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F9FDB9D" w14:textId="77777777" w:rsidR="00FC0BAE" w:rsidRPr="00FC0BAE" w:rsidRDefault="00FC0BAE" w:rsidP="00FC0BAE">
          <w:pPr>
            <w:spacing w:after="0" w:line="240" w:lineRule="auto"/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</w:pPr>
          <w:r w:rsidRPr="00FC0BAE">
            <w:rPr>
              <w:rFonts w:ascii="Calibri" w:eastAsia="Times New Roman" w:hAnsi="Calibri" w:cs="Calibri"/>
              <w:color w:val="000000"/>
              <w:kern w:val="0"/>
              <w:lang w:eastAsia="sk-SK"/>
              <w14:ligatures w14:val="none"/>
            </w:rPr>
            <w:t> </w:t>
          </w:r>
        </w:p>
      </w:tc>
    </w:tr>
  </w:tbl>
  <w:p w14:paraId="2BC4A506" w14:textId="64F63740" w:rsidR="00FC0BAE" w:rsidRDefault="00FC0BAE">
    <w:pPr>
      <w:pStyle w:val="Hlavika"/>
    </w:pPr>
  </w:p>
  <w:p w14:paraId="2860B817" w14:textId="77777777" w:rsidR="00FC0BAE" w:rsidRDefault="00FC0BA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B1C1B" w14:textId="77777777" w:rsidR="0022608D" w:rsidRDefault="002260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0406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C0842BA"/>
    <w:multiLevelType w:val="multilevel"/>
    <w:tmpl w:val="8E76C886"/>
    <w:lvl w:ilvl="0">
      <w:start w:val="1"/>
      <w:numFmt w:val="bullet"/>
      <w:lvlText w:val=""/>
      <w:lvlJc w:val="left"/>
      <w:pPr>
        <w:ind w:left="454" w:hanging="454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C9C6286"/>
    <w:multiLevelType w:val="multilevel"/>
    <w:tmpl w:val="C85AADCA"/>
    <w:lvl w:ilvl="0">
      <w:start w:val="1"/>
      <w:numFmt w:val="none"/>
      <w:lvlText w:val="Čl. IV"/>
      <w:lvlJc w:val="left"/>
      <w:pPr>
        <w:ind w:left="680" w:hanging="6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CFB34AD"/>
    <w:multiLevelType w:val="multilevel"/>
    <w:tmpl w:val="86226B24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0FF13A7B"/>
    <w:multiLevelType w:val="hybridMultilevel"/>
    <w:tmpl w:val="96244C5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C16429"/>
    <w:multiLevelType w:val="multilevel"/>
    <w:tmpl w:val="86226B24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1E443E47"/>
    <w:multiLevelType w:val="hybridMultilevel"/>
    <w:tmpl w:val="F3943FAC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1F60D12"/>
    <w:multiLevelType w:val="multilevel"/>
    <w:tmpl w:val="86226B24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D623A2E"/>
    <w:multiLevelType w:val="hybridMultilevel"/>
    <w:tmpl w:val="72DAA5E8"/>
    <w:lvl w:ilvl="0" w:tplc="041B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2E7620F3"/>
    <w:multiLevelType w:val="multilevel"/>
    <w:tmpl w:val="86226B24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43874ECA"/>
    <w:multiLevelType w:val="multilevel"/>
    <w:tmpl w:val="6A4205DC"/>
    <w:lvl w:ilvl="0">
      <w:start w:val="1"/>
      <w:numFmt w:val="none"/>
      <w:lvlText w:val="Čl. I"/>
      <w:lvlJc w:val="left"/>
      <w:pPr>
        <w:ind w:left="851" w:hanging="851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4996327F"/>
    <w:multiLevelType w:val="multilevel"/>
    <w:tmpl w:val="9FA296E2"/>
    <w:lvl w:ilvl="0">
      <w:start w:val="1"/>
      <w:numFmt w:val="none"/>
      <w:lvlText w:val="Čl. III"/>
      <w:lvlJc w:val="left"/>
      <w:pPr>
        <w:ind w:left="851" w:hanging="851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9CE1606"/>
    <w:multiLevelType w:val="multilevel"/>
    <w:tmpl w:val="86226B24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3E94FD2"/>
    <w:multiLevelType w:val="multilevel"/>
    <w:tmpl w:val="30E4E95E"/>
    <w:lvl w:ilvl="0">
      <w:start w:val="1"/>
      <w:numFmt w:val="none"/>
      <w:lvlText w:val="Čl. II"/>
      <w:lvlJc w:val="left"/>
      <w:pPr>
        <w:ind w:left="851" w:hanging="851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72615B8"/>
    <w:multiLevelType w:val="multilevel"/>
    <w:tmpl w:val="DF74F5C0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9EE2AC2"/>
    <w:multiLevelType w:val="multilevel"/>
    <w:tmpl w:val="FBC0905C"/>
    <w:lvl w:ilvl="0">
      <w:start w:val="1"/>
      <w:numFmt w:val="none"/>
      <w:lvlText w:val="Čl. V"/>
      <w:lvlJc w:val="left"/>
      <w:pPr>
        <w:ind w:left="680" w:hanging="6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95D34C6"/>
    <w:multiLevelType w:val="hybridMultilevel"/>
    <w:tmpl w:val="392467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792EE0"/>
    <w:multiLevelType w:val="multilevel"/>
    <w:tmpl w:val="DF74F5C0"/>
    <w:lvl w:ilvl="0">
      <w:start w:val="1"/>
      <w:numFmt w:val="none"/>
      <w:lvlText w:val="Čl. I"/>
      <w:lvlJc w:val="left"/>
      <w:pPr>
        <w:ind w:left="454" w:hanging="45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7766584">
    <w:abstractNumId w:val="14"/>
  </w:num>
  <w:num w:numId="2" w16cid:durableId="619343616">
    <w:abstractNumId w:val="7"/>
  </w:num>
  <w:num w:numId="3" w16cid:durableId="1096247968">
    <w:abstractNumId w:val="10"/>
  </w:num>
  <w:num w:numId="4" w16cid:durableId="49154608">
    <w:abstractNumId w:val="3"/>
  </w:num>
  <w:num w:numId="5" w16cid:durableId="1622689815">
    <w:abstractNumId w:val="0"/>
  </w:num>
  <w:num w:numId="6" w16cid:durableId="1389449304">
    <w:abstractNumId w:val="5"/>
  </w:num>
  <w:num w:numId="7" w16cid:durableId="203950078">
    <w:abstractNumId w:val="13"/>
  </w:num>
  <w:num w:numId="8" w16cid:durableId="1218593604">
    <w:abstractNumId w:val="11"/>
  </w:num>
  <w:num w:numId="9" w16cid:durableId="1757558233">
    <w:abstractNumId w:val="2"/>
  </w:num>
  <w:num w:numId="10" w16cid:durableId="1470200836">
    <w:abstractNumId w:val="15"/>
  </w:num>
  <w:num w:numId="11" w16cid:durableId="1787189064">
    <w:abstractNumId w:val="8"/>
  </w:num>
  <w:num w:numId="12" w16cid:durableId="2065636120">
    <w:abstractNumId w:val="17"/>
  </w:num>
  <w:num w:numId="13" w16cid:durableId="1572035972">
    <w:abstractNumId w:val="12"/>
  </w:num>
  <w:num w:numId="14" w16cid:durableId="1770199018">
    <w:abstractNumId w:val="9"/>
  </w:num>
  <w:num w:numId="15" w16cid:durableId="1578905566">
    <w:abstractNumId w:val="1"/>
  </w:num>
  <w:num w:numId="16" w16cid:durableId="64378138">
    <w:abstractNumId w:val="4"/>
  </w:num>
  <w:num w:numId="17" w16cid:durableId="1060637002">
    <w:abstractNumId w:val="16"/>
  </w:num>
  <w:num w:numId="18" w16cid:durableId="1930652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BAE"/>
    <w:rsid w:val="0001176C"/>
    <w:rsid w:val="00021843"/>
    <w:rsid w:val="00024B15"/>
    <w:rsid w:val="000450E9"/>
    <w:rsid w:val="00092ABE"/>
    <w:rsid w:val="000A1512"/>
    <w:rsid w:val="000B4E74"/>
    <w:rsid w:val="000D493E"/>
    <w:rsid w:val="000E43F4"/>
    <w:rsid w:val="000E5B00"/>
    <w:rsid w:val="000F12AB"/>
    <w:rsid w:val="00120A95"/>
    <w:rsid w:val="00132499"/>
    <w:rsid w:val="00163930"/>
    <w:rsid w:val="001744B5"/>
    <w:rsid w:val="001C6D46"/>
    <w:rsid w:val="001D29BF"/>
    <w:rsid w:val="001E0E2A"/>
    <w:rsid w:val="001E275C"/>
    <w:rsid w:val="00211C5A"/>
    <w:rsid w:val="0022608D"/>
    <w:rsid w:val="002624AB"/>
    <w:rsid w:val="00280CB7"/>
    <w:rsid w:val="002A0A3F"/>
    <w:rsid w:val="002A7369"/>
    <w:rsid w:val="002B614A"/>
    <w:rsid w:val="002C25C7"/>
    <w:rsid w:val="00305CE6"/>
    <w:rsid w:val="00383098"/>
    <w:rsid w:val="0040220F"/>
    <w:rsid w:val="0042688F"/>
    <w:rsid w:val="00457ED6"/>
    <w:rsid w:val="0047442C"/>
    <w:rsid w:val="004A4FC0"/>
    <w:rsid w:val="004D1E34"/>
    <w:rsid w:val="005432E9"/>
    <w:rsid w:val="005846FE"/>
    <w:rsid w:val="005A73A1"/>
    <w:rsid w:val="005B3555"/>
    <w:rsid w:val="005B6336"/>
    <w:rsid w:val="00682B3F"/>
    <w:rsid w:val="00696ED0"/>
    <w:rsid w:val="006B2A5B"/>
    <w:rsid w:val="007170AA"/>
    <w:rsid w:val="00722E46"/>
    <w:rsid w:val="007705DF"/>
    <w:rsid w:val="007C1624"/>
    <w:rsid w:val="007F25EA"/>
    <w:rsid w:val="007F66FF"/>
    <w:rsid w:val="00803603"/>
    <w:rsid w:val="00822571"/>
    <w:rsid w:val="00840371"/>
    <w:rsid w:val="00846DF2"/>
    <w:rsid w:val="00892BC5"/>
    <w:rsid w:val="008E64E2"/>
    <w:rsid w:val="008F0888"/>
    <w:rsid w:val="00972049"/>
    <w:rsid w:val="00973CB0"/>
    <w:rsid w:val="009D7559"/>
    <w:rsid w:val="009F1520"/>
    <w:rsid w:val="009F1C44"/>
    <w:rsid w:val="009F4030"/>
    <w:rsid w:val="00A06B6D"/>
    <w:rsid w:val="00A216C0"/>
    <w:rsid w:val="00A42AA7"/>
    <w:rsid w:val="00A47F4F"/>
    <w:rsid w:val="00A51434"/>
    <w:rsid w:val="00A87E7F"/>
    <w:rsid w:val="00A9651F"/>
    <w:rsid w:val="00AF6E55"/>
    <w:rsid w:val="00B25593"/>
    <w:rsid w:val="00B70FE9"/>
    <w:rsid w:val="00B84663"/>
    <w:rsid w:val="00B85259"/>
    <w:rsid w:val="00BD398A"/>
    <w:rsid w:val="00C129D6"/>
    <w:rsid w:val="00C24277"/>
    <w:rsid w:val="00C349FC"/>
    <w:rsid w:val="00C47383"/>
    <w:rsid w:val="00C54D89"/>
    <w:rsid w:val="00C61FDB"/>
    <w:rsid w:val="00C665BF"/>
    <w:rsid w:val="00CC19E8"/>
    <w:rsid w:val="00CE4AA5"/>
    <w:rsid w:val="00D72636"/>
    <w:rsid w:val="00DB1723"/>
    <w:rsid w:val="00DD28CA"/>
    <w:rsid w:val="00DD2C17"/>
    <w:rsid w:val="00DF3523"/>
    <w:rsid w:val="00E05228"/>
    <w:rsid w:val="00E22829"/>
    <w:rsid w:val="00EA6606"/>
    <w:rsid w:val="00EB3616"/>
    <w:rsid w:val="00EB688E"/>
    <w:rsid w:val="00EE7AB8"/>
    <w:rsid w:val="00EF1A25"/>
    <w:rsid w:val="00F1648D"/>
    <w:rsid w:val="00F71FEC"/>
    <w:rsid w:val="00F752DB"/>
    <w:rsid w:val="00FC0BAE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7AE8F9"/>
  <w15:chartTrackingRefBased/>
  <w15:docId w15:val="{C5D95CC8-4BE5-4433-86E9-FBD3A4177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C0B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0BAE"/>
  </w:style>
  <w:style w:type="paragraph" w:styleId="Pta">
    <w:name w:val="footer"/>
    <w:basedOn w:val="Normlny"/>
    <w:link w:val="PtaChar"/>
    <w:uiPriority w:val="99"/>
    <w:unhideWhenUsed/>
    <w:rsid w:val="00FC0B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0BAE"/>
  </w:style>
  <w:style w:type="paragraph" w:styleId="Odsekzoznamu">
    <w:name w:val="List Paragraph"/>
    <w:basedOn w:val="Normlny"/>
    <w:uiPriority w:val="34"/>
    <w:qFormat/>
    <w:rsid w:val="00FC0BAE"/>
    <w:pPr>
      <w:ind w:left="720"/>
      <w:contextualSpacing/>
    </w:pPr>
  </w:style>
  <w:style w:type="paragraph" w:customStyle="1" w:styleId="Default">
    <w:name w:val="Default"/>
    <w:rsid w:val="005B63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087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1369</TotalTime>
  <Pages>3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Kosnácyová</dc:creator>
  <cp:keywords/>
  <dc:description/>
  <cp:lastModifiedBy>Martina Vidličková</cp:lastModifiedBy>
  <cp:revision>13</cp:revision>
  <dcterms:created xsi:type="dcterms:W3CDTF">2023-11-09T14:22:00Z</dcterms:created>
  <dcterms:modified xsi:type="dcterms:W3CDTF">2023-11-13T14:34:00Z</dcterms:modified>
</cp:coreProperties>
</file>