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3946" w:rsidRPr="00031D25" w:rsidRDefault="00FC3946" w:rsidP="00FC3946">
      <w:pPr>
        <w:jc w:val="center"/>
        <w:rPr>
          <w:b/>
          <w:sz w:val="28"/>
          <w:szCs w:val="28"/>
        </w:rPr>
      </w:pPr>
      <w:r w:rsidRPr="00031D25">
        <w:rPr>
          <w:b/>
          <w:sz w:val="28"/>
          <w:szCs w:val="28"/>
        </w:rPr>
        <w:t>Poznámky k 31.12.</w:t>
      </w:r>
      <w:r w:rsidR="00E8189F">
        <w:rPr>
          <w:b/>
          <w:sz w:val="28"/>
          <w:szCs w:val="28"/>
        </w:rPr>
        <w:t>202</w:t>
      </w:r>
      <w:r w:rsidR="00D57268">
        <w:rPr>
          <w:b/>
          <w:sz w:val="28"/>
          <w:szCs w:val="28"/>
        </w:rPr>
        <w:t>2</w:t>
      </w:r>
      <w:r w:rsidR="00031D25" w:rsidRPr="00031D25">
        <w:rPr>
          <w:b/>
          <w:sz w:val="28"/>
          <w:szCs w:val="28"/>
        </w:rPr>
        <w:t xml:space="preserve"> – textová časť </w:t>
      </w:r>
    </w:p>
    <w:p w:rsidR="00FC3946" w:rsidRPr="00031D25" w:rsidRDefault="00FC3946" w:rsidP="00FC3946">
      <w:pPr>
        <w:rPr>
          <w:b/>
          <w:sz w:val="28"/>
          <w:szCs w:val="28"/>
          <w:u w:val="single"/>
        </w:rPr>
      </w:pP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rPr>
        <w:t xml:space="preserve">Ods. 3 </w:t>
      </w:r>
      <w:r w:rsidR="00855203">
        <w:rPr>
          <w:rFonts w:cs="Tahoma"/>
          <w:b/>
          <w:bCs/>
          <w:sz w:val="24"/>
          <w:szCs w:val="24"/>
        </w:rPr>
        <w:t>a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761D9B" w:rsidP="006B1179">
      <w:pPr>
        <w:pStyle w:val="Zkladntext"/>
        <w:ind w:left="425"/>
        <w:rPr>
          <w:sz w:val="24"/>
          <w:szCs w:val="24"/>
        </w:rPr>
      </w:pPr>
      <w:r>
        <w:rPr>
          <w:rFonts w:cs="Tahoma"/>
          <w:b/>
          <w:bCs/>
          <w:sz w:val="22"/>
          <w:szCs w:val="22"/>
        </w:rPr>
        <w:t xml:space="preserve">X </w:t>
      </w:r>
      <w:r w:rsidR="00970DD0">
        <w:rPr>
          <w:rFonts w:cs="Tahoma"/>
          <w:b/>
          <w:bCs/>
          <w:sz w:val="22"/>
          <w:szCs w:val="22"/>
        </w:rPr>
        <w:t xml:space="preserve">  </w:t>
      </w:r>
      <w:r w:rsidR="00970DD0" w:rsidRPr="00970DD0">
        <w:rPr>
          <w:rFonts w:cs="Tahoma"/>
          <w:bCs/>
          <w:sz w:val="22"/>
          <w:szCs w:val="22"/>
        </w:rPr>
        <w:t>dopravné</w:t>
      </w:r>
    </w:p>
    <w:p w:rsidR="00970DD0" w:rsidRPr="00970DD0" w:rsidRDefault="00761D9B" w:rsidP="006B1179">
      <w:pPr>
        <w:pStyle w:val="Zkladntext"/>
        <w:ind w:left="425"/>
        <w:rPr>
          <w:rFonts w:cs="Tahoma"/>
          <w:bCs/>
          <w:sz w:val="22"/>
          <w:szCs w:val="22"/>
        </w:rPr>
      </w:pPr>
      <w:r>
        <w:rPr>
          <w:rFonts w:cs="Tahoma"/>
          <w:b/>
          <w:bCs/>
          <w:sz w:val="22"/>
          <w:szCs w:val="22"/>
        </w:rPr>
        <w:t xml:space="preserve">X   </w:t>
      </w:r>
      <w:r w:rsidR="00970DD0">
        <w:rPr>
          <w:rFonts w:cs="Tahoma"/>
          <w:bCs/>
          <w:sz w:val="22"/>
          <w:szCs w:val="22"/>
        </w:rPr>
        <w:t>montáž</w:t>
      </w:r>
    </w:p>
    <w:p w:rsidR="00970DD0" w:rsidRPr="00970DD0" w:rsidRDefault="009E7BEC" w:rsidP="006B1179">
      <w:pPr>
        <w:pStyle w:val="Zkladntext"/>
        <w:ind w:left="425"/>
        <w:rPr>
          <w:rFonts w:cs="Tahoma"/>
          <w:bCs/>
          <w:sz w:val="22"/>
          <w:szCs w:val="22"/>
        </w:rPr>
      </w:pPr>
      <w:r>
        <w:rPr>
          <w:rFonts w:cs="Tahoma"/>
          <w:b/>
          <w:bCs/>
          <w:sz w:val="22"/>
          <w:szCs w:val="22"/>
        </w:rPr>
        <w:t>x</w:t>
      </w:r>
      <w:r w:rsidR="00970DD0">
        <w:rPr>
          <w:rFonts w:cs="Tahoma"/>
          <w:b/>
          <w:bCs/>
          <w:sz w:val="22"/>
          <w:szCs w:val="22"/>
        </w:rPr>
        <w:t xml:space="preserve">  </w:t>
      </w:r>
      <w:r w:rsidR="00970DD0">
        <w:rPr>
          <w:rFonts w:cs="Tahoma"/>
          <w:bCs/>
          <w:sz w:val="22"/>
          <w:szCs w:val="22"/>
        </w:rPr>
        <w:t>provízia</w:t>
      </w:r>
    </w:p>
    <w:p w:rsidR="00970DD0" w:rsidRDefault="009E7BEC" w:rsidP="006B1179">
      <w:pPr>
        <w:pStyle w:val="Zkladntext"/>
        <w:ind w:left="425"/>
        <w:rPr>
          <w:rFonts w:cs="Tahoma"/>
          <w:b/>
          <w:bCs/>
          <w:sz w:val="22"/>
          <w:szCs w:val="22"/>
        </w:rPr>
      </w:pPr>
      <w:r>
        <w:rPr>
          <w:rFonts w:cs="Tahoma"/>
          <w:b/>
          <w:bCs/>
          <w:sz w:val="22"/>
          <w:szCs w:val="22"/>
        </w:rPr>
        <w:t>x</w:t>
      </w:r>
      <w:r w:rsidR="00970DD0">
        <w:rPr>
          <w:rFonts w:cs="Tahoma"/>
          <w:b/>
          <w:bCs/>
          <w:sz w:val="22"/>
          <w:szCs w:val="22"/>
        </w:rPr>
        <w:t xml:space="preserve">  </w:t>
      </w:r>
      <w:r w:rsidR="00970DD0">
        <w:rPr>
          <w:rFonts w:cs="Tahoma"/>
          <w:bCs/>
          <w:sz w:val="22"/>
          <w:szCs w:val="22"/>
        </w:rPr>
        <w:t>poistné</w:t>
      </w:r>
      <w:r w:rsidR="00970DD0">
        <w:rPr>
          <w:rFonts w:cs="Tahoma"/>
          <w:b/>
          <w:bCs/>
          <w:sz w:val="22"/>
          <w:szCs w:val="22"/>
        </w:rPr>
        <w:t xml:space="preserve"> </w:t>
      </w:r>
    </w:p>
    <w:p w:rsidR="00970DD0" w:rsidRDefault="009E7BEC" w:rsidP="006B1179">
      <w:pPr>
        <w:pStyle w:val="Zkladntext"/>
        <w:ind w:left="425"/>
        <w:rPr>
          <w:sz w:val="24"/>
        </w:rPr>
      </w:pPr>
      <w:r>
        <w:rPr>
          <w:rFonts w:cs="Tahoma"/>
          <w:b/>
          <w:bCs/>
          <w:sz w:val="22"/>
          <w:szCs w:val="22"/>
        </w:rPr>
        <w:t>x</w:t>
      </w:r>
      <w:r w:rsidR="00970DD0">
        <w:rPr>
          <w:rFonts w:cs="Tahoma"/>
          <w:b/>
          <w:bCs/>
          <w:sz w:val="22"/>
          <w:szCs w:val="22"/>
        </w:rPr>
        <w:t xml:space="preserve">  </w:t>
      </w:r>
      <w:r w:rsidR="00970DD0" w:rsidRPr="00970DD0">
        <w:rPr>
          <w:rFonts w:cs="Tahoma"/>
          <w:bCs/>
          <w:sz w:val="22"/>
          <w:szCs w:val="22"/>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761D9B" w:rsidP="006B1179">
      <w:pPr>
        <w:pStyle w:val="Zkladntext"/>
        <w:rPr>
          <w:sz w:val="22"/>
          <w:szCs w:val="22"/>
        </w:rPr>
      </w:pPr>
      <w:r>
        <w:rPr>
          <w:rFonts w:cs="Tahoma"/>
          <w:sz w:val="22"/>
          <w:szCs w:val="22"/>
        </w:rPr>
        <w:t xml:space="preserve">X </w:t>
      </w:r>
      <w:r w:rsidR="00CC5302" w:rsidRPr="00E65C63">
        <w:rPr>
          <w:sz w:val="22"/>
          <w:szCs w:val="22"/>
        </w:rPr>
        <w:t xml:space="preserve"> </w:t>
      </w:r>
      <w:r w:rsidR="00E65C63" w:rsidRPr="00E65C63">
        <w:rPr>
          <w:sz w:val="22"/>
          <w:szCs w:val="22"/>
        </w:rPr>
        <w:t xml:space="preserve"> </w:t>
      </w:r>
      <w:r w:rsidR="00CC5302" w:rsidRPr="00E65C63">
        <w:rPr>
          <w:sz w:val="22"/>
          <w:szCs w:val="22"/>
        </w:rPr>
        <w:t xml:space="preserve">úroky </w:t>
      </w:r>
    </w:p>
    <w:p w:rsidR="00E65C63" w:rsidRPr="00E65C63" w:rsidRDefault="00761D9B" w:rsidP="006B1179">
      <w:pPr>
        <w:pStyle w:val="Zkladntext"/>
        <w:rPr>
          <w:sz w:val="22"/>
          <w:szCs w:val="22"/>
        </w:rPr>
      </w:pPr>
      <w:r>
        <w:rPr>
          <w:rFonts w:cs="Tahoma"/>
          <w:sz w:val="22"/>
          <w:szCs w:val="22"/>
        </w:rPr>
        <w:t xml:space="preserve">X </w:t>
      </w:r>
      <w:r w:rsidR="00E65C63" w:rsidRPr="00E65C63">
        <w:rPr>
          <w:sz w:val="22"/>
          <w:szCs w:val="22"/>
        </w:rPr>
        <w:t xml:space="preserve"> </w:t>
      </w:r>
      <w:r w:rsidR="00E65C63">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6A59BF"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6A59BF" w:rsidRPr="00AF6E15" w:rsidRDefault="006A59BF"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nepriam</w:t>
      </w:r>
      <w:r w:rsidR="00430B04">
        <w:rPr>
          <w:rFonts w:cs="Tahoma"/>
          <w:bCs/>
          <w:sz w:val="22"/>
          <w:szCs w:val="22"/>
        </w:rPr>
        <w:t>e</w:t>
      </w:r>
      <w:r w:rsidRPr="00AF6E15">
        <w:rPr>
          <w:rFonts w:cs="Tahoma"/>
          <w:bCs/>
          <w:sz w:val="22"/>
          <w:szCs w:val="22"/>
        </w:rPr>
        <w:t xml:space="preserve"> náklad</w:t>
      </w:r>
      <w:r w:rsidR="00430B04">
        <w:rPr>
          <w:rFonts w:cs="Tahoma"/>
          <w:bCs/>
          <w:sz w:val="22"/>
          <w:szCs w:val="22"/>
        </w:rPr>
        <w:t>y</w:t>
      </w:r>
      <w:r w:rsidRPr="00AF6E15">
        <w:rPr>
          <w:rFonts w:cs="Tahoma"/>
          <w:bCs/>
          <w:sz w:val="22"/>
          <w:szCs w:val="22"/>
        </w:rPr>
        <w:t xml:space="preserve">, ktoré </w:t>
      </w:r>
      <w:r w:rsidR="00430B04">
        <w:rPr>
          <w:rFonts w:cs="Tahoma"/>
          <w:bCs/>
          <w:sz w:val="22"/>
          <w:szCs w:val="22"/>
        </w:rPr>
        <w:t xml:space="preserve">sú spojené s </w:t>
      </w:r>
      <w:r w:rsidRPr="00AF6E15">
        <w:rPr>
          <w:rFonts w:cs="Tahoma"/>
          <w:bCs/>
          <w:sz w:val="22"/>
          <w:szCs w:val="22"/>
        </w:rPr>
        <w:t>výrob</w:t>
      </w:r>
      <w:r w:rsidR="00430B04">
        <w:rPr>
          <w:rFonts w:cs="Tahoma"/>
          <w:bCs/>
          <w:sz w:val="22"/>
          <w:szCs w:val="22"/>
        </w:rPr>
        <w:t>ou</w:t>
      </w:r>
      <w:r w:rsidRPr="00AF6E15">
        <w:rPr>
          <w:rFonts w:cs="Tahoma"/>
          <w:bCs/>
          <w:sz w:val="22"/>
          <w:szCs w:val="22"/>
        </w:rPr>
        <w:t xml:space="preserve"> </w:t>
      </w:r>
    </w:p>
    <w:p w:rsidR="00B46EB2" w:rsidRPr="00B46EB2" w:rsidRDefault="00B46EB2"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70633E" w:rsidRDefault="0070633E" w:rsidP="006B1179">
      <w:pPr>
        <w:pStyle w:val="Zkladntext"/>
        <w:ind w:left="425"/>
        <w:rPr>
          <w:rFonts w:cs="Tahoma"/>
          <w:bCs/>
          <w:sz w:val="24"/>
          <w:szCs w:val="24"/>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761D9B" w:rsidP="00625E59">
      <w:pPr>
        <w:pStyle w:val="Zkladntext"/>
        <w:ind w:left="425"/>
        <w:rPr>
          <w:sz w:val="24"/>
          <w:szCs w:val="24"/>
        </w:rPr>
      </w:pPr>
      <w:r>
        <w:rPr>
          <w:rFonts w:cs="Tahoma"/>
          <w:b/>
          <w:bCs/>
          <w:sz w:val="22"/>
          <w:szCs w:val="22"/>
        </w:rPr>
        <w:t xml:space="preserve">X </w:t>
      </w:r>
      <w:r w:rsidR="00625E59">
        <w:rPr>
          <w:rFonts w:cs="Tahoma"/>
          <w:b/>
          <w:bCs/>
          <w:sz w:val="22"/>
          <w:szCs w:val="22"/>
        </w:rPr>
        <w:t xml:space="preserve">  </w:t>
      </w:r>
      <w:r w:rsidR="00625E59" w:rsidRPr="00970DD0">
        <w:rPr>
          <w:rFonts w:cs="Tahoma"/>
          <w:bCs/>
          <w:sz w:val="22"/>
          <w:szCs w:val="22"/>
        </w:rPr>
        <w:t>dopravné</w:t>
      </w:r>
    </w:p>
    <w:p w:rsidR="00625E59" w:rsidRPr="00970DD0" w:rsidRDefault="00761D9B" w:rsidP="00625E59">
      <w:pPr>
        <w:pStyle w:val="Zkladntext"/>
        <w:ind w:left="425"/>
        <w:rPr>
          <w:rFonts w:cs="Tahoma"/>
          <w:bCs/>
          <w:sz w:val="22"/>
          <w:szCs w:val="22"/>
        </w:rPr>
      </w:pPr>
      <w:r>
        <w:rPr>
          <w:rFonts w:cs="Tahoma"/>
          <w:b/>
          <w:bCs/>
          <w:sz w:val="22"/>
          <w:szCs w:val="22"/>
        </w:rPr>
        <w:t xml:space="preserve">X </w:t>
      </w:r>
      <w:r w:rsidR="00625E59">
        <w:rPr>
          <w:rFonts w:cs="Tahoma"/>
          <w:b/>
          <w:bCs/>
          <w:sz w:val="22"/>
          <w:szCs w:val="22"/>
        </w:rPr>
        <w:t xml:space="preserve">  </w:t>
      </w:r>
      <w:r w:rsidR="00625E59">
        <w:rPr>
          <w:rFonts w:cs="Tahoma"/>
          <w:bCs/>
          <w:sz w:val="22"/>
          <w:szCs w:val="22"/>
        </w:rPr>
        <w:t>montáž</w:t>
      </w:r>
    </w:p>
    <w:p w:rsidR="00625E59" w:rsidRPr="00970DD0" w:rsidRDefault="009E7BEC" w:rsidP="00625E59">
      <w:pPr>
        <w:pStyle w:val="Zkladntext"/>
        <w:ind w:left="425"/>
        <w:rPr>
          <w:rFonts w:cs="Tahoma"/>
          <w:bCs/>
          <w:sz w:val="22"/>
          <w:szCs w:val="22"/>
        </w:rPr>
      </w:pPr>
      <w:r>
        <w:rPr>
          <w:rFonts w:cs="Tahoma"/>
          <w:b/>
          <w:bCs/>
          <w:sz w:val="22"/>
          <w:szCs w:val="22"/>
        </w:rPr>
        <w:t>x</w:t>
      </w:r>
      <w:r w:rsidR="00625E59">
        <w:rPr>
          <w:rFonts w:cs="Tahoma"/>
          <w:b/>
          <w:bCs/>
          <w:sz w:val="22"/>
          <w:szCs w:val="22"/>
        </w:rPr>
        <w:t xml:space="preserve">  </w:t>
      </w:r>
      <w:r w:rsidR="00625E59">
        <w:rPr>
          <w:rFonts w:cs="Tahoma"/>
          <w:bCs/>
          <w:sz w:val="22"/>
          <w:szCs w:val="22"/>
        </w:rPr>
        <w:t>provízia</w:t>
      </w:r>
    </w:p>
    <w:p w:rsidR="00625E59" w:rsidRDefault="009E7BEC" w:rsidP="00625E59">
      <w:pPr>
        <w:pStyle w:val="Zkladntext"/>
        <w:ind w:left="425"/>
        <w:rPr>
          <w:rFonts w:cs="Tahoma"/>
          <w:b/>
          <w:bCs/>
          <w:sz w:val="22"/>
          <w:szCs w:val="22"/>
        </w:rPr>
      </w:pPr>
      <w:r>
        <w:rPr>
          <w:rFonts w:cs="Tahoma"/>
          <w:b/>
          <w:bCs/>
          <w:sz w:val="22"/>
          <w:szCs w:val="22"/>
        </w:rPr>
        <w:t>x</w:t>
      </w:r>
      <w:r w:rsidR="00625E59">
        <w:rPr>
          <w:rFonts w:cs="Tahoma"/>
          <w:b/>
          <w:bCs/>
          <w:sz w:val="22"/>
          <w:szCs w:val="22"/>
        </w:rPr>
        <w:t xml:space="preserve">  </w:t>
      </w:r>
      <w:r w:rsidR="00625E59">
        <w:rPr>
          <w:rFonts w:cs="Tahoma"/>
          <w:bCs/>
          <w:sz w:val="22"/>
          <w:szCs w:val="22"/>
        </w:rPr>
        <w:t>poistné</w:t>
      </w:r>
      <w:r w:rsidR="00625E59">
        <w:rPr>
          <w:rFonts w:cs="Tahoma"/>
          <w:b/>
          <w:bCs/>
          <w:sz w:val="22"/>
          <w:szCs w:val="22"/>
        </w:rPr>
        <w:t xml:space="preserve"> </w:t>
      </w:r>
    </w:p>
    <w:p w:rsidR="00625E59" w:rsidRDefault="009E7BEC" w:rsidP="00625E59">
      <w:pPr>
        <w:pStyle w:val="Zkladntext"/>
        <w:ind w:left="425"/>
        <w:rPr>
          <w:sz w:val="24"/>
        </w:rPr>
      </w:pPr>
      <w:r>
        <w:rPr>
          <w:rFonts w:cs="Tahoma"/>
          <w:b/>
          <w:bCs/>
          <w:sz w:val="22"/>
          <w:szCs w:val="22"/>
        </w:rPr>
        <w:t>x</w:t>
      </w:r>
      <w:r w:rsidR="00625E59">
        <w:rPr>
          <w:rFonts w:cs="Tahoma"/>
          <w:b/>
          <w:bCs/>
          <w:sz w:val="22"/>
          <w:szCs w:val="22"/>
        </w:rPr>
        <w:t xml:space="preserve">  </w:t>
      </w:r>
      <w:r w:rsidR="00625E59" w:rsidRPr="00970DD0">
        <w:rPr>
          <w:rFonts w:cs="Tahoma"/>
          <w:bCs/>
          <w:sz w:val="22"/>
          <w:szCs w:val="22"/>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761D9B" w:rsidP="00625E59">
      <w:pPr>
        <w:pStyle w:val="Zkladntext"/>
        <w:rPr>
          <w:sz w:val="22"/>
          <w:szCs w:val="22"/>
        </w:rPr>
      </w:pPr>
      <w:r>
        <w:rPr>
          <w:rFonts w:cs="Tahoma"/>
          <w:sz w:val="22"/>
          <w:szCs w:val="22"/>
        </w:rPr>
        <w:t xml:space="preserve">X </w:t>
      </w:r>
      <w:r w:rsidR="00625E59" w:rsidRPr="00E65C63">
        <w:rPr>
          <w:sz w:val="22"/>
          <w:szCs w:val="22"/>
        </w:rPr>
        <w:t xml:space="preserve">  úroky </w:t>
      </w:r>
    </w:p>
    <w:p w:rsidR="00625E59" w:rsidRPr="00E65C63" w:rsidRDefault="00761D9B" w:rsidP="00625E59">
      <w:pPr>
        <w:pStyle w:val="Zkladntext"/>
        <w:rPr>
          <w:sz w:val="22"/>
          <w:szCs w:val="22"/>
        </w:rPr>
      </w:pPr>
      <w:r>
        <w:rPr>
          <w:rFonts w:cs="Tahoma"/>
          <w:sz w:val="22"/>
          <w:szCs w:val="22"/>
        </w:rPr>
        <w:t xml:space="preserve">X </w:t>
      </w:r>
      <w:r w:rsidR="00625E59" w:rsidRPr="00E65C63">
        <w:rPr>
          <w:sz w:val="22"/>
          <w:szCs w:val="22"/>
        </w:rPr>
        <w:t xml:space="preserve"> </w:t>
      </w:r>
      <w:r w:rsidR="00625E59">
        <w:rPr>
          <w:sz w:val="22"/>
          <w:szCs w:val="22"/>
        </w:rPr>
        <w:t xml:space="preserve"> </w:t>
      </w:r>
      <w:r w:rsidR="00625E59"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625E59"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625E59" w:rsidRPr="00AF6E15" w:rsidRDefault="00625E59"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00430B04">
        <w:rPr>
          <w:rFonts w:cs="Tahoma"/>
          <w:b/>
          <w:bCs/>
          <w:sz w:val="22"/>
          <w:szCs w:val="22"/>
        </w:rPr>
        <w:t xml:space="preserve"> </w:t>
      </w:r>
      <w:r w:rsidRPr="00AF6E15">
        <w:rPr>
          <w:rFonts w:cs="Tahoma"/>
          <w:bCs/>
          <w:sz w:val="22"/>
          <w:szCs w:val="22"/>
        </w:rPr>
        <w:t>nepriam</w:t>
      </w:r>
      <w:r w:rsidR="00430B04">
        <w:rPr>
          <w:rFonts w:cs="Tahoma"/>
          <w:bCs/>
          <w:sz w:val="22"/>
          <w:szCs w:val="22"/>
        </w:rPr>
        <w:t>e</w:t>
      </w:r>
      <w:r w:rsidRPr="00AF6E15">
        <w:rPr>
          <w:rFonts w:cs="Tahoma"/>
          <w:bCs/>
          <w:sz w:val="22"/>
          <w:szCs w:val="22"/>
        </w:rPr>
        <w:t xml:space="preserve"> náklad</w:t>
      </w:r>
      <w:r w:rsidR="00430B04">
        <w:rPr>
          <w:rFonts w:cs="Tahoma"/>
          <w:bCs/>
          <w:sz w:val="22"/>
          <w:szCs w:val="22"/>
        </w:rPr>
        <w:t xml:space="preserve">y (výrobná réžia) súvisiace s vytvorením dlhodobého hmotného majetku </w:t>
      </w:r>
      <w:r w:rsidRPr="00AF6E15">
        <w:rPr>
          <w:rFonts w:cs="Tahoma"/>
          <w:bCs/>
          <w:sz w:val="22"/>
          <w:szCs w:val="22"/>
        </w:rPr>
        <w:t xml:space="preserve"> </w:t>
      </w:r>
    </w:p>
    <w:p w:rsidR="00B46EB2" w:rsidRPr="00B46EB2" w:rsidRDefault="00B46EB2"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625E59" w:rsidRDefault="00625E59" w:rsidP="006B1179">
      <w:pPr>
        <w:pStyle w:val="Zkladntext"/>
        <w:ind w:left="425"/>
        <w:rPr>
          <w:rFonts w:cs="Tahoma"/>
          <w:bCs/>
          <w:sz w:val="24"/>
          <w:szCs w:val="24"/>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rPr>
      </w:pPr>
    </w:p>
    <w:p w:rsidR="00823407" w:rsidRPr="00440E22" w:rsidRDefault="00823407" w:rsidP="004F34D5">
      <w:pPr>
        <w:numPr>
          <w:ilvl w:val="0"/>
          <w:numId w:val="2"/>
        </w:numPr>
        <w:ind w:left="426" w:hanging="284"/>
        <w:jc w:val="both"/>
        <w:rPr>
          <w:b/>
          <w:sz w:val="24"/>
        </w:rPr>
      </w:pPr>
      <w:r w:rsidRPr="00440E22">
        <w:rPr>
          <w:b/>
          <w:sz w:val="24"/>
        </w:rPr>
        <w:lastRenderedPageBreak/>
        <w:t xml:space="preserve">Zásoby </w:t>
      </w:r>
      <w:r w:rsidR="00A719E6">
        <w:rPr>
          <w:b/>
          <w:sz w:val="24"/>
        </w:rPr>
        <w:t>nakupované</w:t>
      </w:r>
    </w:p>
    <w:p w:rsidR="00440E22" w:rsidRDefault="00CC5302" w:rsidP="00346B2B">
      <w:pPr>
        <w:pStyle w:val="Zkladntext"/>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9E7BEC" w:rsidP="006B1179">
      <w:pPr>
        <w:pStyle w:val="Zkladntext"/>
        <w:ind w:left="425"/>
        <w:rPr>
          <w:sz w:val="24"/>
          <w:szCs w:val="24"/>
        </w:rPr>
      </w:pPr>
      <w:r>
        <w:rPr>
          <w:rFonts w:cs="Tahoma"/>
          <w:b/>
          <w:bCs/>
          <w:sz w:val="22"/>
          <w:szCs w:val="22"/>
        </w:rPr>
        <w:t>x</w:t>
      </w:r>
      <w:r w:rsidR="001C1DFE">
        <w:rPr>
          <w:rFonts w:cs="Tahoma"/>
          <w:b/>
          <w:bCs/>
          <w:sz w:val="22"/>
          <w:szCs w:val="22"/>
        </w:rPr>
        <w:t xml:space="preserve">  </w:t>
      </w:r>
      <w:r w:rsidR="001C1DFE" w:rsidRPr="00970DD0">
        <w:rPr>
          <w:rFonts w:cs="Tahoma"/>
          <w:bCs/>
          <w:sz w:val="22"/>
          <w:szCs w:val="22"/>
        </w:rPr>
        <w:t>dopravné</w:t>
      </w:r>
    </w:p>
    <w:p w:rsidR="001C1DFE" w:rsidRDefault="009E7BEC" w:rsidP="006B1179">
      <w:pPr>
        <w:pStyle w:val="Zkladntext"/>
        <w:ind w:left="425"/>
        <w:rPr>
          <w:rFonts w:cs="Tahoma"/>
          <w:bCs/>
          <w:sz w:val="22"/>
          <w:szCs w:val="22"/>
        </w:rPr>
      </w:pPr>
      <w:r>
        <w:rPr>
          <w:rFonts w:cs="Tahoma"/>
          <w:b/>
          <w:bCs/>
          <w:sz w:val="22"/>
          <w:szCs w:val="22"/>
        </w:rPr>
        <w:t>x</w:t>
      </w:r>
      <w:r w:rsidR="001C1DFE">
        <w:rPr>
          <w:rFonts w:cs="Tahoma"/>
          <w:b/>
          <w:bCs/>
          <w:sz w:val="22"/>
          <w:szCs w:val="22"/>
        </w:rPr>
        <w:t xml:space="preserve">  </w:t>
      </w:r>
      <w:r w:rsidR="00EA099D">
        <w:rPr>
          <w:rFonts w:cs="Tahoma"/>
          <w:bCs/>
          <w:sz w:val="22"/>
          <w:szCs w:val="22"/>
        </w:rPr>
        <w:t>provízie</w:t>
      </w:r>
    </w:p>
    <w:p w:rsidR="00EA099D" w:rsidRDefault="009E7BEC" w:rsidP="00EA099D">
      <w:pPr>
        <w:pStyle w:val="Zkladntext"/>
        <w:ind w:left="425"/>
        <w:rPr>
          <w:rFonts w:cs="Tahoma"/>
          <w:bCs/>
          <w:sz w:val="22"/>
          <w:szCs w:val="22"/>
        </w:rPr>
      </w:pPr>
      <w:r>
        <w:rPr>
          <w:rFonts w:cs="Tahoma"/>
          <w:b/>
          <w:bCs/>
          <w:sz w:val="22"/>
          <w:szCs w:val="22"/>
        </w:rPr>
        <w:t>x</w:t>
      </w:r>
      <w:r w:rsidR="00EA099D">
        <w:rPr>
          <w:rFonts w:cs="Tahoma"/>
          <w:b/>
          <w:bCs/>
          <w:sz w:val="22"/>
          <w:szCs w:val="22"/>
        </w:rPr>
        <w:t xml:space="preserve">  </w:t>
      </w:r>
      <w:r w:rsidR="00EA099D">
        <w:rPr>
          <w:rFonts w:cs="Tahoma"/>
          <w:bCs/>
          <w:sz w:val="22"/>
          <w:szCs w:val="22"/>
        </w:rPr>
        <w:t>poistné</w:t>
      </w:r>
    </w:p>
    <w:p w:rsidR="00EA099D" w:rsidRDefault="009E7BEC" w:rsidP="00EA099D">
      <w:pPr>
        <w:pStyle w:val="Zkladntext"/>
        <w:ind w:left="425"/>
        <w:rPr>
          <w:rFonts w:cs="Tahoma"/>
          <w:bCs/>
          <w:sz w:val="22"/>
          <w:szCs w:val="22"/>
        </w:rPr>
      </w:pPr>
      <w:r>
        <w:rPr>
          <w:rFonts w:cs="Tahoma"/>
          <w:b/>
          <w:bCs/>
          <w:sz w:val="22"/>
          <w:szCs w:val="22"/>
        </w:rPr>
        <w:t>x</w:t>
      </w:r>
      <w:r w:rsidR="00EA099D">
        <w:rPr>
          <w:rFonts w:cs="Tahoma"/>
          <w:b/>
          <w:bCs/>
          <w:sz w:val="22"/>
          <w:szCs w:val="22"/>
        </w:rPr>
        <w:t xml:space="preserve">  </w:t>
      </w:r>
      <w:r w:rsidR="00EA099D" w:rsidRPr="00EA099D">
        <w:rPr>
          <w:rFonts w:cs="Tahoma"/>
          <w:bCs/>
          <w:sz w:val="22"/>
          <w:szCs w:val="22"/>
        </w:rPr>
        <w:t>clo</w:t>
      </w:r>
    </w:p>
    <w:p w:rsidR="001C1DFE" w:rsidRDefault="009E7BEC" w:rsidP="006B1179">
      <w:pPr>
        <w:pStyle w:val="Zkladntext"/>
        <w:ind w:left="425"/>
        <w:rPr>
          <w:rFonts w:cs="Tahoma"/>
          <w:bCs/>
          <w:sz w:val="22"/>
          <w:szCs w:val="22"/>
        </w:rPr>
      </w:pPr>
      <w:r>
        <w:rPr>
          <w:rFonts w:cs="Tahoma"/>
          <w:b/>
          <w:bCs/>
          <w:sz w:val="22"/>
          <w:szCs w:val="22"/>
        </w:rPr>
        <w:t>x</w:t>
      </w:r>
      <w:r w:rsidR="001C1DFE">
        <w:rPr>
          <w:rFonts w:cs="Tahoma"/>
          <w:b/>
          <w:bCs/>
          <w:sz w:val="22"/>
          <w:szCs w:val="22"/>
        </w:rPr>
        <w:t xml:space="preserve">  </w:t>
      </w:r>
      <w:r w:rsidR="001C1DFE" w:rsidRPr="00970DD0">
        <w:rPr>
          <w:rFonts w:cs="Tahoma"/>
          <w:bCs/>
          <w:sz w:val="22"/>
          <w:szCs w:val="22"/>
        </w:rPr>
        <w:t xml:space="preserve">iné  </w:t>
      </w:r>
    </w:p>
    <w:p w:rsidR="000B60D1" w:rsidRDefault="000B60D1" w:rsidP="006B1179">
      <w:pPr>
        <w:pStyle w:val="Zkladntext"/>
        <w:rPr>
          <w:b/>
          <w:sz w:val="24"/>
        </w:rPr>
      </w:pPr>
    </w:p>
    <w:p w:rsidR="00FD5013" w:rsidRDefault="00B21289" w:rsidP="004F34D5">
      <w:pPr>
        <w:numPr>
          <w:ilvl w:val="0"/>
          <w:numId w:val="2"/>
        </w:numPr>
        <w:ind w:left="426" w:hanging="284"/>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21289" w:rsidRPr="00FD5013" w:rsidRDefault="00B21289" w:rsidP="00346B2B">
      <w:pPr>
        <w:pStyle w:val="Zkladntext"/>
        <w:rPr>
          <w:sz w:val="24"/>
        </w:rPr>
      </w:pPr>
      <w:r w:rsidRPr="00FD5013">
        <w:rPr>
          <w:sz w:val="24"/>
        </w:rPr>
        <w:t>Vlastné náklady obsahujú:</w:t>
      </w:r>
    </w:p>
    <w:p w:rsidR="00B21289" w:rsidRPr="006A59BF" w:rsidRDefault="00B21289"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B21289" w:rsidRDefault="00B21289"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časť nepriamych nákladov, </w:t>
      </w:r>
      <w:r w:rsidR="000133FF">
        <w:rPr>
          <w:rFonts w:cs="Tahoma"/>
          <w:bCs/>
          <w:sz w:val="22"/>
          <w:szCs w:val="22"/>
        </w:rPr>
        <w:t>súvisiaca s ich vytváraním</w:t>
      </w:r>
    </w:p>
    <w:p w:rsidR="00FD5013" w:rsidRDefault="00FD5013" w:rsidP="00AA7278">
      <w:pPr>
        <w:pStyle w:val="Zkladntext"/>
        <w:rPr>
          <w:b/>
          <w:sz w:val="24"/>
        </w:rPr>
      </w:pPr>
    </w:p>
    <w:p w:rsidR="00FD0D84" w:rsidRPr="00FD0D84" w:rsidRDefault="00B21289" w:rsidP="004F34D5">
      <w:pPr>
        <w:numPr>
          <w:ilvl w:val="0"/>
          <w:numId w:val="2"/>
        </w:numPr>
        <w:ind w:left="426" w:hanging="284"/>
        <w:jc w:val="both"/>
        <w:rPr>
          <w:sz w:val="24"/>
        </w:rPr>
      </w:pPr>
      <w:r w:rsidRPr="00B21289">
        <w:rPr>
          <w:b/>
          <w:sz w:val="24"/>
        </w:rPr>
        <w:t>Z</w:t>
      </w:r>
      <w:r w:rsidR="00CC5302" w:rsidRPr="00B21289">
        <w:rPr>
          <w:b/>
          <w:sz w:val="24"/>
        </w:rPr>
        <w:t xml:space="preserve">ásoby </w:t>
      </w:r>
      <w:r w:rsidRPr="00B21289">
        <w:rPr>
          <w:b/>
          <w:sz w:val="24"/>
        </w:rPr>
        <w:t xml:space="preserve">získané </w:t>
      </w:r>
      <w:r w:rsidR="00FD0D84">
        <w:rPr>
          <w:b/>
          <w:sz w:val="24"/>
        </w:rPr>
        <w:t xml:space="preserve">bezodplatne </w:t>
      </w:r>
      <w:r w:rsidR="00CC5302">
        <w:rPr>
          <w:sz w:val="24"/>
        </w:rPr>
        <w:t xml:space="preserve">sa oceňujú </w:t>
      </w:r>
      <w:r w:rsidR="00CC5302" w:rsidRPr="00C879B2">
        <w:rPr>
          <w:sz w:val="24"/>
          <w:u w:val="single"/>
        </w:rPr>
        <w:t>reprodukčnou obstarávacou cenou</w:t>
      </w:r>
      <w:r w:rsidR="00FD0D84">
        <w:rPr>
          <w:sz w:val="24"/>
          <w:u w:val="single"/>
        </w:rPr>
        <w:t>.</w:t>
      </w:r>
    </w:p>
    <w:p w:rsidR="00693DF2" w:rsidRDefault="00693DF2" w:rsidP="00AA7278">
      <w:pPr>
        <w:pStyle w:val="Pismenka"/>
        <w:tabs>
          <w:tab w:val="clear" w:pos="426"/>
        </w:tabs>
        <w:rPr>
          <w:b w:val="0"/>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733F0F" w:rsidRDefault="00733F0F" w:rsidP="004F34D5">
      <w:pPr>
        <w:numPr>
          <w:ilvl w:val="0"/>
          <w:numId w:val="2"/>
        </w:numPr>
        <w:ind w:left="426" w:hanging="284"/>
        <w:jc w:val="both"/>
        <w:rPr>
          <w:b/>
          <w:sz w:val="24"/>
        </w:rPr>
      </w:pPr>
      <w:r>
        <w:rPr>
          <w:b/>
          <w:sz w:val="24"/>
        </w:rPr>
        <w:t xml:space="preserve">Deriváty </w:t>
      </w:r>
    </w:p>
    <w:p w:rsidR="00733F0F" w:rsidRDefault="00733F0F" w:rsidP="00A97A56">
      <w:pPr>
        <w:pStyle w:val="Zkladntext"/>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733F0F" w:rsidRPr="00733F0F" w:rsidRDefault="00733F0F" w:rsidP="00733F0F">
      <w:pPr>
        <w:pStyle w:val="Zkladntext"/>
        <w:ind w:left="720"/>
        <w:rPr>
          <w:sz w:val="24"/>
          <w:szCs w:val="24"/>
        </w:rPr>
      </w:pPr>
    </w:p>
    <w:p w:rsidR="00733F0F" w:rsidRDefault="00733F0F" w:rsidP="004F34D5">
      <w:pPr>
        <w:numPr>
          <w:ilvl w:val="0"/>
          <w:numId w:val="2"/>
        </w:numPr>
        <w:ind w:left="426" w:hanging="284"/>
        <w:jc w:val="both"/>
        <w:rPr>
          <w:b/>
          <w:sz w:val="24"/>
        </w:rPr>
      </w:pPr>
      <w:r>
        <w:rPr>
          <w:b/>
          <w:sz w:val="24"/>
        </w:rPr>
        <w:t xml:space="preserve">Majetok a záväzky zabezpečené derivátmi </w:t>
      </w:r>
    </w:p>
    <w:p w:rsidR="00733F0F" w:rsidRPr="00733F0F" w:rsidRDefault="00733F0F" w:rsidP="00A97A56">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733F0F" w:rsidRDefault="00733F0F" w:rsidP="00733F0F">
      <w:pPr>
        <w:jc w:val="both"/>
        <w:rPr>
          <w:b/>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rPr>
      </w:pPr>
      <w:r w:rsidRPr="00D76BAA">
        <w:rPr>
          <w:rFonts w:cs="Tahoma"/>
          <w:b/>
          <w:bCs/>
          <w:sz w:val="24"/>
          <w:szCs w:val="24"/>
        </w:rPr>
        <w:lastRenderedPageBreak/>
        <w:t xml:space="preserve">Ods. </w:t>
      </w:r>
      <w:r>
        <w:rPr>
          <w:rFonts w:cs="Tahoma"/>
          <w:b/>
          <w:bCs/>
          <w:sz w:val="24"/>
          <w:szCs w:val="24"/>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5E2E3F" w:rsidP="00DB0275">
      <w:pPr>
        <w:pStyle w:val="Zkladntext"/>
        <w:ind w:left="425"/>
        <w:rPr>
          <w:sz w:val="24"/>
          <w:szCs w:val="24"/>
        </w:rPr>
      </w:pPr>
      <w:r>
        <w:rPr>
          <w:rFonts w:cs="Tahoma"/>
          <w:b/>
          <w:bCs/>
          <w:sz w:val="22"/>
          <w:szCs w:val="22"/>
        </w:rPr>
        <w:t xml:space="preserve">X  </w:t>
      </w:r>
      <w:r w:rsidR="00DB0275">
        <w:rPr>
          <w:rFonts w:cs="Tahoma"/>
          <w:b/>
          <w:bCs/>
          <w:sz w:val="22"/>
          <w:szCs w:val="22"/>
        </w:rPr>
        <w:t xml:space="preserve">  </w:t>
      </w:r>
      <w:r w:rsidR="00DB0275">
        <w:rPr>
          <w:rFonts w:cs="Tahoma"/>
          <w:bCs/>
          <w:sz w:val="22"/>
          <w:szCs w:val="22"/>
        </w:rPr>
        <w:t xml:space="preserve">odo </w:t>
      </w:r>
      <w:r w:rsidR="004E71DF" w:rsidRPr="00737A65">
        <w:rPr>
          <w:sz w:val="24"/>
          <w:szCs w:val="24"/>
        </w:rPr>
        <w:t>dňa jeho zaradenia do používania</w:t>
      </w:r>
    </w:p>
    <w:p w:rsidR="00DB0275" w:rsidRPr="00DB0275" w:rsidRDefault="00DB0275"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06"/>
      </w:tblGrid>
      <w:tr w:rsidR="004E71DF" w:rsidRPr="00563E6B">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tc>
          <w:tcPr>
            <w:tcW w:w="2962" w:type="dxa"/>
          </w:tcPr>
          <w:p w:rsidR="004E71DF" w:rsidRPr="00CA2ABD" w:rsidRDefault="004E71DF" w:rsidP="006F09C6">
            <w:pPr>
              <w:jc w:val="center"/>
            </w:pPr>
            <w:r w:rsidRPr="00CA2ABD">
              <w:t>1</w:t>
            </w:r>
          </w:p>
        </w:tc>
        <w:tc>
          <w:tcPr>
            <w:tcW w:w="3071" w:type="dxa"/>
          </w:tcPr>
          <w:p w:rsidR="004E71DF" w:rsidRPr="00CA2ABD" w:rsidRDefault="00CF1119" w:rsidP="006F09C6">
            <w:pPr>
              <w:jc w:val="center"/>
            </w:pPr>
            <w:r>
              <w:t xml:space="preserve">  4</w:t>
            </w:r>
          </w:p>
        </w:tc>
        <w:tc>
          <w:tcPr>
            <w:tcW w:w="3606" w:type="dxa"/>
          </w:tcPr>
          <w:p w:rsidR="004E71DF" w:rsidRPr="00CA2ABD" w:rsidRDefault="005678D1" w:rsidP="006F09C6">
            <w:pPr>
              <w:jc w:val="center"/>
            </w:pPr>
            <w:r>
              <w:t xml:space="preserve"> 1/4</w:t>
            </w:r>
          </w:p>
        </w:tc>
      </w:tr>
      <w:tr w:rsidR="004E71DF" w:rsidRPr="00563E6B">
        <w:tc>
          <w:tcPr>
            <w:tcW w:w="2962" w:type="dxa"/>
          </w:tcPr>
          <w:p w:rsidR="004E71DF" w:rsidRPr="00CA2ABD" w:rsidRDefault="004E71DF" w:rsidP="006F09C6">
            <w:pPr>
              <w:jc w:val="center"/>
            </w:pPr>
            <w:r w:rsidRPr="00CA2ABD">
              <w:t>2</w:t>
            </w:r>
          </w:p>
        </w:tc>
        <w:tc>
          <w:tcPr>
            <w:tcW w:w="3071" w:type="dxa"/>
          </w:tcPr>
          <w:p w:rsidR="004E71DF" w:rsidRPr="00CA2ABD" w:rsidRDefault="00CF1119" w:rsidP="006F09C6">
            <w:pPr>
              <w:jc w:val="center"/>
            </w:pPr>
            <w:r>
              <w:t xml:space="preserve">  6</w:t>
            </w:r>
          </w:p>
        </w:tc>
        <w:tc>
          <w:tcPr>
            <w:tcW w:w="3606" w:type="dxa"/>
          </w:tcPr>
          <w:p w:rsidR="004E71DF" w:rsidRPr="00CA2ABD" w:rsidRDefault="005678D1" w:rsidP="006F09C6">
            <w:pPr>
              <w:jc w:val="center"/>
            </w:pPr>
            <w:r>
              <w:t xml:space="preserve"> 1/6</w:t>
            </w:r>
          </w:p>
        </w:tc>
      </w:tr>
      <w:tr w:rsidR="004E71DF" w:rsidRPr="00563E6B">
        <w:tc>
          <w:tcPr>
            <w:tcW w:w="2962" w:type="dxa"/>
          </w:tcPr>
          <w:p w:rsidR="004E71DF" w:rsidRPr="00CA2ABD" w:rsidRDefault="004E71DF" w:rsidP="006F09C6">
            <w:pPr>
              <w:jc w:val="center"/>
            </w:pPr>
            <w:r w:rsidRPr="00CA2ABD">
              <w:t>3</w:t>
            </w:r>
          </w:p>
        </w:tc>
        <w:tc>
          <w:tcPr>
            <w:tcW w:w="3071" w:type="dxa"/>
          </w:tcPr>
          <w:p w:rsidR="004E71DF" w:rsidRPr="00CA2ABD" w:rsidRDefault="00CF1119" w:rsidP="006F09C6">
            <w:pPr>
              <w:jc w:val="center"/>
            </w:pPr>
            <w:r>
              <w:t>12</w:t>
            </w:r>
          </w:p>
        </w:tc>
        <w:tc>
          <w:tcPr>
            <w:tcW w:w="3606" w:type="dxa"/>
          </w:tcPr>
          <w:p w:rsidR="004E71DF" w:rsidRPr="00CA2ABD" w:rsidRDefault="00CF1119" w:rsidP="006F09C6">
            <w:pPr>
              <w:jc w:val="center"/>
            </w:pPr>
            <w:r>
              <w:t xml:space="preserve">   </w:t>
            </w:r>
            <w:r w:rsidR="005678D1">
              <w:t>1/12</w:t>
            </w:r>
          </w:p>
        </w:tc>
      </w:tr>
      <w:tr w:rsidR="004E71DF" w:rsidRPr="00563E6B">
        <w:tc>
          <w:tcPr>
            <w:tcW w:w="2962" w:type="dxa"/>
          </w:tcPr>
          <w:p w:rsidR="004E71DF" w:rsidRPr="00CA2ABD" w:rsidRDefault="004E71DF" w:rsidP="006F09C6">
            <w:pPr>
              <w:jc w:val="center"/>
            </w:pPr>
            <w:r w:rsidRPr="00CA2ABD">
              <w:t>4</w:t>
            </w:r>
          </w:p>
        </w:tc>
        <w:tc>
          <w:tcPr>
            <w:tcW w:w="3071" w:type="dxa"/>
          </w:tcPr>
          <w:p w:rsidR="004E71DF" w:rsidRPr="00CA2ABD" w:rsidRDefault="00CF1119" w:rsidP="006F09C6">
            <w:pPr>
              <w:jc w:val="center"/>
            </w:pPr>
            <w:r>
              <w:t>20</w:t>
            </w:r>
          </w:p>
        </w:tc>
        <w:tc>
          <w:tcPr>
            <w:tcW w:w="3606" w:type="dxa"/>
          </w:tcPr>
          <w:p w:rsidR="004E71DF" w:rsidRPr="00CA2ABD" w:rsidRDefault="00CF1119" w:rsidP="006F09C6">
            <w:pPr>
              <w:jc w:val="center"/>
            </w:pPr>
            <w:r>
              <w:t xml:space="preserve">    </w:t>
            </w:r>
            <w:r w:rsidR="005678D1">
              <w:t>1/20</w:t>
            </w:r>
          </w:p>
        </w:tc>
      </w:tr>
      <w:tr w:rsidR="004E71DF" w:rsidRPr="00563E6B">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r w:rsidR="004E71DF" w:rsidRPr="00563E6B">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CF1119" w:rsidP="004E71DF">
      <w:pPr>
        <w:jc w:val="both"/>
        <w:rPr>
          <w:sz w:val="24"/>
        </w:rPr>
      </w:pPr>
      <w:r>
        <w:rPr>
          <w:sz w:val="24"/>
        </w:rPr>
        <w:t xml:space="preserve">                           </w:t>
      </w:r>
      <w:r w:rsidR="00D23241">
        <w:rPr>
          <w:sz w:val="24"/>
        </w:rPr>
        <w:t xml:space="preserve">                            </w:t>
      </w:r>
      <w:r w:rsidR="003C0397">
        <w:rPr>
          <w:sz w:val="24"/>
        </w:rPr>
        <w:t>34,-</w:t>
      </w:r>
      <w:r w:rsidR="00D23241">
        <w:rPr>
          <w:sz w:val="24"/>
        </w:rPr>
        <w:t xml:space="preserve">           2.400,-</w:t>
      </w:r>
    </w:p>
    <w:p w:rsidR="004E71DF" w:rsidRPr="00554B96" w:rsidRDefault="004E71DF" w:rsidP="004E71DF">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r w:rsidR="00CF1119">
        <w:rPr>
          <w:sz w:val="24"/>
        </w:rPr>
        <w:t xml:space="preserve">               </w:t>
      </w:r>
      <w:r w:rsidR="00D23241">
        <w:rPr>
          <w:sz w:val="24"/>
        </w:rPr>
        <w:t xml:space="preserve">                          </w:t>
      </w:r>
      <w:r w:rsidR="003C0397">
        <w:rPr>
          <w:sz w:val="24"/>
        </w:rPr>
        <w:t>34,-</w:t>
      </w:r>
      <w:r w:rsidR="00D23241">
        <w:rPr>
          <w:sz w:val="24"/>
        </w:rPr>
        <w:t xml:space="preserve">           1.700,-</w:t>
      </w:r>
    </w:p>
    <w:p w:rsidR="004E71DF" w:rsidRPr="00554B96" w:rsidRDefault="004E71DF" w:rsidP="004E71DF">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rPr>
      </w:pPr>
    </w:p>
    <w:p w:rsidR="00665FD6" w:rsidRDefault="00665FD6" w:rsidP="00665FD6">
      <w:pPr>
        <w:jc w:val="both"/>
        <w:rPr>
          <w:rFonts w:cs="Tahoma"/>
          <w:b/>
          <w:bCs/>
          <w:sz w:val="24"/>
          <w:szCs w:val="24"/>
        </w:rPr>
      </w:pPr>
      <w:r w:rsidRPr="00D76BAA">
        <w:rPr>
          <w:rFonts w:cs="Tahoma"/>
          <w:b/>
          <w:bCs/>
          <w:sz w:val="24"/>
          <w:szCs w:val="24"/>
        </w:rPr>
        <w:t xml:space="preserve">Ods. </w:t>
      </w:r>
      <w:r>
        <w:rPr>
          <w:rFonts w:cs="Tahoma"/>
          <w:b/>
          <w:bCs/>
          <w:sz w:val="24"/>
          <w:szCs w:val="24"/>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F31EB" w:rsidRDefault="00A95CC9" w:rsidP="00CF31E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036E0" w:rsidRDefault="00D036E0" w:rsidP="00CF31EB">
      <w:pPr>
        <w:spacing w:after="120"/>
        <w:jc w:val="both"/>
        <w:rPr>
          <w:sz w:val="24"/>
          <w:szCs w:val="24"/>
        </w:rPr>
      </w:pPr>
      <w:r w:rsidRPr="003D127F">
        <w:rPr>
          <w:sz w:val="24"/>
          <w:szCs w:val="24"/>
          <w:u w:val="single"/>
        </w:rPr>
        <w:t>Ak zastupiteľstvo rozhodne o nevytvorení opravných položiek z dôvodu vymožiteľnosti tak</w:t>
      </w:r>
      <w:r>
        <w:rPr>
          <w:sz w:val="24"/>
          <w:szCs w:val="24"/>
        </w:rPr>
        <w:t>:</w:t>
      </w:r>
    </w:p>
    <w:p w:rsidR="00CF31EB" w:rsidRDefault="00D036E0" w:rsidP="00CF31EB">
      <w:pPr>
        <w:spacing w:after="120"/>
        <w:jc w:val="both"/>
        <w:rPr>
          <w:color w:val="000000"/>
          <w:sz w:val="24"/>
          <w:szCs w:val="24"/>
        </w:rPr>
      </w:pPr>
      <w:r>
        <w:rPr>
          <w:color w:val="000000"/>
          <w:sz w:val="24"/>
          <w:szCs w:val="24"/>
          <w:u w:val="single"/>
        </w:rPr>
        <w:t>t</w:t>
      </w:r>
      <w:r w:rsidR="00CF31EB">
        <w:rPr>
          <w:color w:val="000000"/>
          <w:sz w:val="24"/>
          <w:szCs w:val="24"/>
          <w:u w:val="single"/>
        </w:rPr>
        <w:t>vorba opravných položiek v rámci h</w:t>
      </w:r>
      <w:r w:rsidR="00CF31EB" w:rsidRPr="00CF31EB">
        <w:rPr>
          <w:color w:val="000000"/>
          <w:sz w:val="24"/>
          <w:szCs w:val="24"/>
          <w:u w:val="single"/>
        </w:rPr>
        <w:t>lavn</w:t>
      </w:r>
      <w:r w:rsidR="00CF31EB">
        <w:rPr>
          <w:color w:val="000000"/>
          <w:sz w:val="24"/>
          <w:szCs w:val="24"/>
          <w:u w:val="single"/>
        </w:rPr>
        <w:t>ej</w:t>
      </w:r>
      <w:r w:rsidR="00CF31EB" w:rsidRPr="00CF31EB">
        <w:rPr>
          <w:color w:val="000000"/>
          <w:sz w:val="24"/>
          <w:szCs w:val="24"/>
          <w:u w:val="single"/>
        </w:rPr>
        <w:t xml:space="preserve"> činnos</w:t>
      </w:r>
      <w:r w:rsidR="00CF31EB">
        <w:rPr>
          <w:color w:val="000000"/>
          <w:sz w:val="24"/>
          <w:szCs w:val="24"/>
          <w:u w:val="single"/>
        </w:rPr>
        <w:t>ti</w:t>
      </w:r>
      <w:r w:rsidR="00CF31EB" w:rsidRPr="00CF31EB">
        <w:rPr>
          <w:color w:val="000000"/>
          <w:sz w:val="24"/>
          <w:szCs w:val="24"/>
        </w:rPr>
        <w:t xml:space="preserve"> - k pohľadávkam, pri ktor</w:t>
      </w:r>
      <w:r w:rsidR="00CF31EB">
        <w:rPr>
          <w:color w:val="000000"/>
          <w:sz w:val="24"/>
          <w:szCs w:val="24"/>
        </w:rPr>
        <w:t>ých</w:t>
      </w:r>
      <w:r w:rsidR="00CF31EB" w:rsidRPr="00CF31EB">
        <w:rPr>
          <w:color w:val="000000"/>
          <w:sz w:val="24"/>
          <w:szCs w:val="24"/>
        </w:rPr>
        <w:t xml:space="preserve"> je riziko, že ich dlžník úplne alebo čiastočne nezaplatí, ak od splatnosti pohľadávky uplynula doba dlhšia ako:</w:t>
      </w:r>
    </w:p>
    <w:p w:rsidR="003D127F" w:rsidRPr="00CF31EB" w:rsidRDefault="003D127F" w:rsidP="00CF31EB">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lastRenderedPageBreak/>
              <w:t xml:space="preserve">365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t xml:space="preserve">720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t xml:space="preserve">1 080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9A24EF" w:rsidRDefault="009A24EF" w:rsidP="009A24EF">
      <w:pPr>
        <w:spacing w:after="120"/>
        <w:jc w:val="both"/>
        <w:rPr>
          <w:sz w:val="24"/>
          <w:szCs w:val="24"/>
          <w:u w:val="single"/>
        </w:rPr>
      </w:pPr>
    </w:p>
    <w:p w:rsidR="00A95CC9" w:rsidRDefault="00A95CC9" w:rsidP="009A24EF">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A95CC9" w:rsidRPr="00A95CC9" w:rsidRDefault="00A95CC9" w:rsidP="00A95CC9">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rPr>
      </w:pPr>
    </w:p>
    <w:p w:rsidR="003E0AA1" w:rsidRDefault="003E0AA1" w:rsidP="003E0AA1">
      <w:pPr>
        <w:jc w:val="both"/>
        <w:rPr>
          <w:rFonts w:cs="Tahoma"/>
          <w:b/>
          <w:bCs/>
          <w:sz w:val="24"/>
          <w:szCs w:val="24"/>
        </w:rPr>
      </w:pPr>
      <w:r w:rsidRPr="00D76BAA">
        <w:rPr>
          <w:rFonts w:cs="Tahoma"/>
          <w:b/>
          <w:bCs/>
          <w:sz w:val="24"/>
          <w:szCs w:val="24"/>
        </w:rPr>
        <w:t xml:space="preserve">Ods. </w:t>
      </w:r>
      <w:r>
        <w:rPr>
          <w:rFonts w:cs="Tahoma"/>
          <w:b/>
          <w:bCs/>
          <w:sz w:val="24"/>
          <w:szCs w:val="24"/>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Default="003E0AA1" w:rsidP="003E0AA1">
      <w:pPr>
        <w:jc w:val="both"/>
        <w:rPr>
          <w:b/>
          <w:sz w:val="24"/>
          <w:szCs w:val="24"/>
        </w:rPr>
      </w:pPr>
    </w:p>
    <w:p w:rsidR="009A24EF" w:rsidRDefault="009A24EF" w:rsidP="003E0AA1">
      <w:pPr>
        <w:jc w:val="both"/>
        <w:rPr>
          <w:b/>
          <w:sz w:val="24"/>
          <w:szCs w:val="24"/>
        </w:rPr>
      </w:pPr>
    </w:p>
    <w:p w:rsidR="006C6683" w:rsidRDefault="006C6683" w:rsidP="006C6683">
      <w:pPr>
        <w:jc w:val="both"/>
        <w:rPr>
          <w:rFonts w:cs="Tahoma"/>
          <w:b/>
          <w:bCs/>
          <w:sz w:val="24"/>
          <w:szCs w:val="24"/>
        </w:rPr>
      </w:pPr>
      <w:r w:rsidRPr="00D76BAA">
        <w:rPr>
          <w:rFonts w:cs="Tahoma"/>
          <w:b/>
          <w:bCs/>
          <w:sz w:val="24"/>
          <w:szCs w:val="24"/>
        </w:rPr>
        <w:t xml:space="preserve">Ods. </w:t>
      </w:r>
      <w:r>
        <w:rPr>
          <w:rFonts w:cs="Tahoma"/>
          <w:b/>
          <w:bCs/>
          <w:sz w:val="24"/>
          <w:szCs w:val="24"/>
        </w:rPr>
        <w:t>8</w:t>
      </w:r>
    </w:p>
    <w:p w:rsidR="006C6683" w:rsidRPr="006C6683" w:rsidRDefault="006C6683" w:rsidP="006C6683">
      <w:pPr>
        <w:jc w:val="both"/>
        <w:rPr>
          <w:b/>
          <w:sz w:val="24"/>
          <w:szCs w:val="24"/>
        </w:rPr>
      </w:pPr>
      <w:r w:rsidRPr="006C6683">
        <w:rPr>
          <w:b/>
          <w:sz w:val="24"/>
          <w:szCs w:val="24"/>
        </w:rPr>
        <w:t>Spôsob prepočtu údajov v cudzích menách na menu euro.</w:t>
      </w:r>
    </w:p>
    <w:p w:rsidR="006C6683" w:rsidRPr="006C6683" w:rsidRDefault="006C6683" w:rsidP="006C6683">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Na ocenenie prírastku cudzej meny nakúpenej za euro sa použije kurz, za ktorý bola táto cudzia mena nakúpená.</w:t>
      </w:r>
    </w:p>
    <w:p w:rsidR="006C6683" w:rsidRPr="006C6683" w:rsidRDefault="006C6683" w:rsidP="006C6683">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C6683" w:rsidRPr="006C6683" w:rsidRDefault="006C6683" w:rsidP="006C6683">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C6683" w:rsidRDefault="006C6683" w:rsidP="006C6683">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3D127F" w:rsidRDefault="003D127F" w:rsidP="006C6683">
      <w:pPr>
        <w:pStyle w:val="Zkladntext"/>
        <w:ind w:left="0"/>
        <w:rPr>
          <w:sz w:val="24"/>
          <w:szCs w:val="24"/>
        </w:rPr>
      </w:pPr>
    </w:p>
    <w:p w:rsidR="003D127F" w:rsidRDefault="003D127F" w:rsidP="006C6683">
      <w:pPr>
        <w:pStyle w:val="Zkladntext"/>
        <w:ind w:left="0"/>
        <w:rPr>
          <w:sz w:val="24"/>
          <w:szCs w:val="24"/>
        </w:rPr>
      </w:pPr>
    </w:p>
    <w:p w:rsidR="003D127F" w:rsidRPr="003D127F" w:rsidRDefault="003D127F" w:rsidP="006C6683">
      <w:pPr>
        <w:pStyle w:val="Zkladntext"/>
        <w:ind w:left="0"/>
        <w:rPr>
          <w:sz w:val="24"/>
          <w:szCs w:val="24"/>
        </w:rPr>
      </w:pPr>
    </w:p>
    <w:p w:rsidR="006C6683" w:rsidRDefault="006C6683" w:rsidP="006C6683">
      <w:pPr>
        <w:pStyle w:val="Zkladntext"/>
      </w:pPr>
    </w:p>
    <w:p w:rsidR="004A7847" w:rsidRPr="00D948F4" w:rsidRDefault="004A7847" w:rsidP="003C4255">
      <w:pPr>
        <w:jc w:val="center"/>
        <w:rPr>
          <w:b/>
          <w:sz w:val="24"/>
          <w:szCs w:val="24"/>
        </w:rPr>
      </w:pPr>
      <w:r w:rsidRPr="00D948F4">
        <w:rPr>
          <w:b/>
          <w:sz w:val="24"/>
          <w:szCs w:val="24"/>
        </w:rPr>
        <w:lastRenderedPageBreak/>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AA787C" w:rsidRPr="00D43A54" w:rsidRDefault="00D948F4" w:rsidP="00F53F3F">
      <w:pPr>
        <w:pStyle w:val="Pismenka"/>
        <w:tabs>
          <w:tab w:val="clear" w:pos="426"/>
        </w:tabs>
        <w:ind w:left="0" w:firstLine="0"/>
        <w:rPr>
          <w:sz w:val="24"/>
          <w:szCs w:val="24"/>
        </w:rPr>
      </w:pPr>
      <w:r w:rsidRPr="00D43A54">
        <w:rPr>
          <w:sz w:val="24"/>
          <w:szCs w:val="24"/>
        </w:rPr>
        <w:t xml:space="preserve">Ods. 1 </w:t>
      </w:r>
    </w:p>
    <w:p w:rsidR="00D948F4" w:rsidRPr="00B35E92" w:rsidRDefault="00D948F4" w:rsidP="00D948F4">
      <w:pPr>
        <w:jc w:val="both"/>
        <w:rPr>
          <w:b/>
          <w:bCs/>
          <w:sz w:val="24"/>
          <w:szCs w:val="24"/>
        </w:rPr>
      </w:pPr>
      <w:r w:rsidRPr="00D948F4">
        <w:rPr>
          <w:b/>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t>spôsob a výška poistenia</w:t>
      </w:r>
      <w:r w:rsidRPr="00D948F4">
        <w:rPr>
          <w:sz w:val="24"/>
          <w:szCs w:val="24"/>
        </w:rPr>
        <w:t xml:space="preserve"> dlhodobého nehmotného majetku a dlhodobého hmotného majetku</w:t>
      </w:r>
    </w:p>
    <w:p w:rsidR="00D948F4" w:rsidRPr="00D948F4" w:rsidRDefault="00D948F4" w:rsidP="00D948F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2551"/>
      </w:tblGrid>
      <w:tr w:rsidR="00D948F4" w:rsidRPr="004F34D5">
        <w:tc>
          <w:tcPr>
            <w:tcW w:w="3686" w:type="dxa"/>
          </w:tcPr>
          <w:p w:rsidR="00D948F4" w:rsidRPr="004F34D5" w:rsidRDefault="00D948F4" w:rsidP="004F34D5">
            <w:pPr>
              <w:jc w:val="center"/>
              <w:rPr>
                <w:b/>
                <w:sz w:val="24"/>
                <w:szCs w:val="24"/>
              </w:rPr>
            </w:pPr>
            <w:r w:rsidRPr="004F34D5">
              <w:rPr>
                <w:b/>
                <w:sz w:val="24"/>
                <w:szCs w:val="24"/>
              </w:rPr>
              <w:t>Druh poisteného majetku</w:t>
            </w:r>
          </w:p>
        </w:tc>
        <w:tc>
          <w:tcPr>
            <w:tcW w:w="3402" w:type="dxa"/>
          </w:tcPr>
          <w:p w:rsidR="00D948F4" w:rsidRPr="004F34D5" w:rsidRDefault="00D948F4" w:rsidP="004F34D5">
            <w:pPr>
              <w:jc w:val="center"/>
              <w:rPr>
                <w:b/>
                <w:sz w:val="24"/>
                <w:szCs w:val="24"/>
              </w:rPr>
            </w:pPr>
            <w:r w:rsidRPr="004F34D5">
              <w:rPr>
                <w:b/>
                <w:sz w:val="24"/>
                <w:szCs w:val="24"/>
              </w:rPr>
              <w:t>Spôsob poistenia</w:t>
            </w:r>
          </w:p>
        </w:tc>
        <w:tc>
          <w:tcPr>
            <w:tcW w:w="2551" w:type="dxa"/>
          </w:tcPr>
          <w:p w:rsidR="00D948F4" w:rsidRPr="004F34D5" w:rsidRDefault="00D948F4" w:rsidP="004F34D5">
            <w:pPr>
              <w:jc w:val="center"/>
              <w:rPr>
                <w:b/>
                <w:sz w:val="24"/>
                <w:szCs w:val="24"/>
              </w:rPr>
            </w:pPr>
            <w:r w:rsidRPr="004F34D5">
              <w:rPr>
                <w:b/>
                <w:sz w:val="24"/>
                <w:szCs w:val="24"/>
              </w:rPr>
              <w:t>Výška poistenia</w:t>
            </w:r>
          </w:p>
        </w:tc>
      </w:tr>
      <w:tr w:rsidR="00D948F4" w:rsidRPr="004F34D5">
        <w:tc>
          <w:tcPr>
            <w:tcW w:w="3686" w:type="dxa"/>
          </w:tcPr>
          <w:p w:rsidR="00D948F4" w:rsidRPr="004F34D5" w:rsidRDefault="00EB719C" w:rsidP="005E7FB6">
            <w:pPr>
              <w:jc w:val="both"/>
              <w:rPr>
                <w:sz w:val="24"/>
                <w:szCs w:val="24"/>
              </w:rPr>
            </w:pPr>
            <w:r>
              <w:rPr>
                <w:sz w:val="24"/>
                <w:szCs w:val="24"/>
              </w:rPr>
              <w:t>Majetok je poistený pre prípad živelnej poh</w:t>
            </w:r>
            <w:r w:rsidR="006C5658">
              <w:rPr>
                <w:sz w:val="24"/>
                <w:szCs w:val="24"/>
              </w:rPr>
              <w:t>r./stroje pelet,ocu</w:t>
            </w:r>
          </w:p>
        </w:tc>
        <w:tc>
          <w:tcPr>
            <w:tcW w:w="3402" w:type="dxa"/>
          </w:tcPr>
          <w:p w:rsidR="005E7FB6" w:rsidRPr="004F34D5" w:rsidRDefault="00B10E44" w:rsidP="00B10E44">
            <w:pPr>
              <w:jc w:val="center"/>
              <w:rPr>
                <w:sz w:val="24"/>
                <w:szCs w:val="24"/>
              </w:rPr>
            </w:pPr>
            <w:r>
              <w:rPr>
                <w:sz w:val="24"/>
                <w:szCs w:val="24"/>
              </w:rPr>
              <w:t>Finančnými splátkami</w:t>
            </w:r>
          </w:p>
        </w:tc>
        <w:tc>
          <w:tcPr>
            <w:tcW w:w="2551" w:type="dxa"/>
          </w:tcPr>
          <w:p w:rsidR="00D948F4" w:rsidRPr="004F34D5" w:rsidRDefault="006C5658" w:rsidP="006C5658">
            <w:pPr>
              <w:rPr>
                <w:sz w:val="24"/>
                <w:szCs w:val="24"/>
              </w:rPr>
            </w:pPr>
            <w:r>
              <w:rPr>
                <w:sz w:val="24"/>
                <w:szCs w:val="24"/>
              </w:rPr>
              <w:t>527,33</w:t>
            </w:r>
            <w:r w:rsidR="00C17503">
              <w:rPr>
                <w:sz w:val="24"/>
                <w:szCs w:val="24"/>
              </w:rPr>
              <w:t xml:space="preserve"> </w:t>
            </w:r>
            <w:r w:rsidR="00B10E44">
              <w:rPr>
                <w:sz w:val="24"/>
                <w:szCs w:val="24"/>
              </w:rPr>
              <w:t xml:space="preserve"> </w:t>
            </w:r>
            <w:r w:rsidR="00EB719C">
              <w:rPr>
                <w:sz w:val="24"/>
                <w:szCs w:val="24"/>
              </w:rPr>
              <w:t>€</w:t>
            </w:r>
          </w:p>
        </w:tc>
      </w:tr>
    </w:tbl>
    <w:p w:rsidR="00F35032" w:rsidRDefault="00F35032" w:rsidP="00F35032">
      <w:pPr>
        <w:rPr>
          <w:sz w:val="24"/>
          <w:szCs w:val="24"/>
        </w:rPr>
      </w:pPr>
    </w:p>
    <w:p w:rsidR="00B10E44" w:rsidRDefault="00B10E44" w:rsidP="00F35032">
      <w:pPr>
        <w:rPr>
          <w:sz w:val="24"/>
          <w:szCs w:val="24"/>
        </w:rPr>
      </w:pPr>
    </w:p>
    <w:p w:rsidR="00D948F4" w:rsidRDefault="00D948F4" w:rsidP="004F34D5">
      <w:pPr>
        <w:numPr>
          <w:ilvl w:val="0"/>
          <w:numId w:val="3"/>
        </w:numPr>
        <w:ind w:left="426" w:hanging="284"/>
        <w:jc w:val="both"/>
        <w:rPr>
          <w:sz w:val="24"/>
          <w:szCs w:val="24"/>
        </w:rPr>
      </w:pPr>
      <w:r w:rsidRPr="00D948F4">
        <w:rPr>
          <w:b/>
          <w:sz w:val="24"/>
          <w:szCs w:val="24"/>
        </w:rPr>
        <w:t>zriadenie záložného práva</w:t>
      </w:r>
      <w:r w:rsidRPr="00D948F4">
        <w:rPr>
          <w:sz w:val="24"/>
          <w:szCs w:val="24"/>
        </w:rPr>
        <w:t xml:space="preserve"> na dlhodobý nehmotný majetok a dlhodobý hmotný majetok alebo obmedzenie práv</w:t>
      </w:r>
      <w:r>
        <w:rPr>
          <w:sz w:val="24"/>
          <w:szCs w:val="24"/>
        </w:rPr>
        <w:t>a nakladať s dlhodobým majetkom</w:t>
      </w:r>
    </w:p>
    <w:p w:rsidR="00D06738" w:rsidRDefault="008871C6" w:rsidP="00EB44D0">
      <w:pPr>
        <w:jc w:val="both"/>
        <w:rPr>
          <w:sz w:val="24"/>
          <w:szCs w:val="24"/>
        </w:rPr>
      </w:pPr>
      <w:r>
        <w:rPr>
          <w:sz w:val="24"/>
          <w:szCs w:val="24"/>
        </w:rPr>
        <w:t xml:space="preserve">vkladom záložného práva do katastra nehnuteľností 12, 15, </w:t>
      </w:r>
      <w:smartTag w:uri="urn:schemas-microsoft-com:office:smarttags" w:element="metricconverter">
        <w:smartTagPr>
          <w:attr w:name="ProductID" w:val="18 a"/>
        </w:smartTagPr>
        <w:r>
          <w:rPr>
            <w:sz w:val="24"/>
            <w:szCs w:val="24"/>
          </w:rPr>
          <w:t>18 a</w:t>
        </w:r>
      </w:smartTag>
      <w:r>
        <w:rPr>
          <w:sz w:val="24"/>
          <w:szCs w:val="24"/>
        </w:rPr>
        <w:t xml:space="preserve"> 45 bj. za účelom poskytnutia dotácie  z MV RR SR a úveru zo ŠFRB  </w:t>
      </w:r>
      <w:r w:rsidR="00B10E44">
        <w:rPr>
          <w:sz w:val="24"/>
          <w:szCs w:val="24"/>
        </w:rPr>
        <w:t xml:space="preserve">             </w:t>
      </w:r>
    </w:p>
    <w:p w:rsidR="00B10E44" w:rsidRDefault="00B10E44" w:rsidP="00EB44D0">
      <w:pPr>
        <w:jc w:val="both"/>
        <w:rPr>
          <w:sz w:val="24"/>
          <w:szCs w:val="24"/>
        </w:rPr>
      </w:pPr>
    </w:p>
    <w:p w:rsidR="00BD2364" w:rsidRPr="009E7D47" w:rsidRDefault="00863F7A" w:rsidP="004F34D5">
      <w:pPr>
        <w:numPr>
          <w:ilvl w:val="0"/>
          <w:numId w:val="3"/>
        </w:numPr>
        <w:ind w:left="426" w:hanging="284"/>
        <w:jc w:val="both"/>
        <w:rPr>
          <w:sz w:val="24"/>
          <w:szCs w:val="24"/>
        </w:rPr>
      </w:pPr>
      <w:r>
        <w:rPr>
          <w:b/>
          <w:sz w:val="24"/>
          <w:szCs w:val="24"/>
        </w:rPr>
        <w:t>o</w:t>
      </w:r>
      <w:r w:rsidR="00BD2364" w:rsidRPr="00146E01">
        <w:rPr>
          <w:b/>
          <w:sz w:val="24"/>
          <w:szCs w:val="24"/>
        </w:rPr>
        <w:t xml:space="preserve">pis a hodnota </w:t>
      </w:r>
      <w:r>
        <w:rPr>
          <w:b/>
          <w:sz w:val="24"/>
          <w:szCs w:val="24"/>
        </w:rPr>
        <w:t xml:space="preserve">dlhodobého </w:t>
      </w:r>
      <w:r w:rsidR="00BD2364" w:rsidRPr="00146E01">
        <w:rPr>
          <w:b/>
          <w:sz w:val="24"/>
          <w:szCs w:val="24"/>
        </w:rPr>
        <w:t xml:space="preserve">majetku </w:t>
      </w:r>
      <w:r w:rsidR="00880B1A">
        <w:rPr>
          <w:sz w:val="24"/>
          <w:szCs w:val="24"/>
        </w:rPr>
        <w:t>vo vlastníctve účtovnej jednotky</w:t>
      </w:r>
      <w:r w:rsidR="00BD2364" w:rsidRPr="009E7D47">
        <w:rPr>
          <w:sz w:val="24"/>
          <w:szCs w:val="24"/>
        </w:rPr>
        <w:t xml:space="preserve"> </w:t>
      </w:r>
    </w:p>
    <w:p w:rsidR="00F35032" w:rsidRDefault="00F35032" w:rsidP="006B1179">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C122A6" w:rsidRPr="00563E6B">
        <w:tc>
          <w:tcPr>
            <w:tcW w:w="5220" w:type="dxa"/>
          </w:tcPr>
          <w:p w:rsidR="00863F7A" w:rsidRDefault="00C122A6" w:rsidP="00563E6B">
            <w:pPr>
              <w:jc w:val="center"/>
              <w:rPr>
                <w:b/>
              </w:rPr>
            </w:pPr>
            <w:r w:rsidRPr="00563E6B">
              <w:rPr>
                <w:b/>
              </w:rPr>
              <w:t xml:space="preserve">Majetok, ku ktorému má účtovná jednotka </w:t>
            </w:r>
          </w:p>
          <w:p w:rsidR="00C122A6" w:rsidRPr="00563E6B" w:rsidRDefault="00C122A6" w:rsidP="00563E6B">
            <w:pPr>
              <w:jc w:val="center"/>
              <w:rPr>
                <w:b/>
              </w:rPr>
            </w:pPr>
            <w:r w:rsidRPr="00563E6B">
              <w:rPr>
                <w:b/>
              </w:rPr>
              <w:t>vlastnícke právo</w:t>
            </w:r>
          </w:p>
        </w:tc>
        <w:tc>
          <w:tcPr>
            <w:tcW w:w="4419" w:type="dxa"/>
          </w:tcPr>
          <w:p w:rsidR="00C122A6" w:rsidRPr="00563E6B" w:rsidRDefault="00C122A6" w:rsidP="00563E6B">
            <w:pPr>
              <w:jc w:val="center"/>
              <w:rPr>
                <w:b/>
              </w:rPr>
            </w:pPr>
            <w:r w:rsidRPr="00563E6B">
              <w:rPr>
                <w:b/>
              </w:rPr>
              <w:t xml:space="preserve">Suma </w:t>
            </w:r>
            <w:r w:rsidR="0010266E" w:rsidRPr="00563E6B">
              <w:rPr>
                <w:b/>
              </w:rPr>
              <w:t xml:space="preserve">v € </w:t>
            </w:r>
          </w:p>
        </w:tc>
      </w:tr>
      <w:tr w:rsidR="00C122A6" w:rsidRPr="00563E6B">
        <w:tc>
          <w:tcPr>
            <w:tcW w:w="5220" w:type="dxa"/>
          </w:tcPr>
          <w:p w:rsidR="00C122A6" w:rsidRPr="00664FF1" w:rsidRDefault="00BB3AEB" w:rsidP="00664FF1">
            <w:r>
              <w:t xml:space="preserve">031  </w:t>
            </w:r>
            <w:r w:rsidR="00256C42" w:rsidRPr="00664FF1">
              <w:t>Pozemky</w:t>
            </w:r>
          </w:p>
        </w:tc>
        <w:tc>
          <w:tcPr>
            <w:tcW w:w="4419" w:type="dxa"/>
          </w:tcPr>
          <w:p w:rsidR="00C122A6" w:rsidRPr="00563E6B" w:rsidRDefault="00BB3AEB" w:rsidP="001E55BF">
            <w:pPr>
              <w:jc w:val="center"/>
              <w:rPr>
                <w:b/>
              </w:rPr>
            </w:pPr>
            <w:r>
              <w:rPr>
                <w:b/>
              </w:rPr>
              <w:t xml:space="preserve">  </w:t>
            </w:r>
            <w:r w:rsidR="00297924">
              <w:rPr>
                <w:b/>
              </w:rPr>
              <w:t xml:space="preserve">    </w:t>
            </w:r>
            <w:r>
              <w:rPr>
                <w:b/>
              </w:rPr>
              <w:t xml:space="preserve">    </w:t>
            </w:r>
            <w:r w:rsidR="008871C6">
              <w:rPr>
                <w:b/>
              </w:rPr>
              <w:t>32 806,95 €</w:t>
            </w:r>
          </w:p>
        </w:tc>
      </w:tr>
      <w:tr w:rsidR="00256C42" w:rsidRPr="00563E6B">
        <w:tc>
          <w:tcPr>
            <w:tcW w:w="5220" w:type="dxa"/>
          </w:tcPr>
          <w:p w:rsidR="00256C42" w:rsidRPr="00664FF1" w:rsidRDefault="00BB3AEB" w:rsidP="00664FF1">
            <w:r>
              <w:t xml:space="preserve">021 </w:t>
            </w:r>
            <w:r w:rsidR="00256C42" w:rsidRPr="00664FF1">
              <w:t>Budovy, stavby</w:t>
            </w:r>
          </w:p>
        </w:tc>
        <w:tc>
          <w:tcPr>
            <w:tcW w:w="4419" w:type="dxa"/>
          </w:tcPr>
          <w:p w:rsidR="001E55BF" w:rsidRPr="00563E6B" w:rsidRDefault="00297924" w:rsidP="00297924">
            <w:pPr>
              <w:jc w:val="center"/>
              <w:rPr>
                <w:b/>
              </w:rPr>
            </w:pPr>
            <w:r>
              <w:rPr>
                <w:b/>
              </w:rPr>
              <w:t xml:space="preserve">      6 016 883,75</w:t>
            </w:r>
            <w:r w:rsidR="007756A9">
              <w:rPr>
                <w:b/>
              </w:rPr>
              <w:t xml:space="preserve"> </w:t>
            </w:r>
            <w:r w:rsidR="008871C6">
              <w:rPr>
                <w:b/>
              </w:rPr>
              <w:t xml:space="preserve"> €</w:t>
            </w:r>
          </w:p>
        </w:tc>
      </w:tr>
      <w:tr w:rsidR="00256C42" w:rsidRPr="00563E6B">
        <w:tc>
          <w:tcPr>
            <w:tcW w:w="5220" w:type="dxa"/>
          </w:tcPr>
          <w:p w:rsidR="00256C42" w:rsidRPr="00664FF1" w:rsidRDefault="00BB3AEB" w:rsidP="00664FF1">
            <w:r>
              <w:t xml:space="preserve">022 </w:t>
            </w:r>
            <w:r w:rsidR="00256C42" w:rsidRPr="00664FF1">
              <w:t>Stroje, prístroje, zariadenia, inventár</w:t>
            </w:r>
          </w:p>
        </w:tc>
        <w:tc>
          <w:tcPr>
            <w:tcW w:w="4419" w:type="dxa"/>
          </w:tcPr>
          <w:p w:rsidR="00256C42" w:rsidRPr="009E2D2E" w:rsidRDefault="00176856" w:rsidP="009E2D2E">
            <w:pPr>
              <w:pStyle w:val="Bezriadkovania"/>
              <w:jc w:val="center"/>
              <w:rPr>
                <w:b/>
              </w:rPr>
            </w:pPr>
            <w:r>
              <w:rPr>
                <w:b/>
              </w:rPr>
              <w:t xml:space="preserve">        680 581,43</w:t>
            </w:r>
            <w:r w:rsidR="008871C6" w:rsidRPr="009E2D2E">
              <w:rPr>
                <w:b/>
              </w:rPr>
              <w:t xml:space="preserve"> €</w:t>
            </w:r>
          </w:p>
        </w:tc>
      </w:tr>
      <w:tr w:rsidR="00256C42" w:rsidRPr="00563E6B">
        <w:tc>
          <w:tcPr>
            <w:tcW w:w="5220" w:type="dxa"/>
          </w:tcPr>
          <w:p w:rsidR="00256C42" w:rsidRPr="00664FF1" w:rsidRDefault="00BB3AEB" w:rsidP="00664FF1">
            <w:r>
              <w:t xml:space="preserve">023 </w:t>
            </w:r>
            <w:r w:rsidR="00256C42" w:rsidRPr="00664FF1">
              <w:t xml:space="preserve">Dopravné prostriedky </w:t>
            </w:r>
          </w:p>
        </w:tc>
        <w:tc>
          <w:tcPr>
            <w:tcW w:w="4419" w:type="dxa"/>
          </w:tcPr>
          <w:p w:rsidR="00256C42" w:rsidRPr="00563E6B" w:rsidRDefault="001B20B3" w:rsidP="00E7156E">
            <w:pPr>
              <w:jc w:val="center"/>
              <w:rPr>
                <w:b/>
              </w:rPr>
            </w:pPr>
            <w:r>
              <w:rPr>
                <w:b/>
              </w:rPr>
              <w:t xml:space="preserve">         60</w:t>
            </w:r>
            <w:r w:rsidR="00D16F53">
              <w:rPr>
                <w:b/>
              </w:rPr>
              <w:t>305</w:t>
            </w:r>
            <w:r>
              <w:rPr>
                <w:b/>
              </w:rPr>
              <w:t>4</w:t>
            </w:r>
            <w:r w:rsidR="00176856">
              <w:rPr>
                <w:b/>
              </w:rPr>
              <w:t>,19</w:t>
            </w:r>
            <w:r w:rsidR="007756A9">
              <w:rPr>
                <w:b/>
              </w:rPr>
              <w:t xml:space="preserve"> €</w:t>
            </w:r>
          </w:p>
        </w:tc>
      </w:tr>
    </w:tbl>
    <w:p w:rsidR="00CF3626" w:rsidRPr="00CF3626" w:rsidRDefault="00CF3626" w:rsidP="00CF3626">
      <w:pPr>
        <w:ind w:left="142"/>
        <w:jc w:val="both"/>
        <w:rPr>
          <w:sz w:val="24"/>
          <w:szCs w:val="24"/>
        </w:rPr>
      </w:pPr>
    </w:p>
    <w:p w:rsidR="00863F7A" w:rsidRPr="00863F7A" w:rsidRDefault="00863F7A" w:rsidP="004F34D5">
      <w:pPr>
        <w:numPr>
          <w:ilvl w:val="0"/>
          <w:numId w:val="3"/>
        </w:numPr>
        <w:ind w:left="426" w:hanging="284"/>
        <w:jc w:val="both"/>
        <w:rPr>
          <w:sz w:val="24"/>
          <w:szCs w:val="24"/>
        </w:rPr>
      </w:pPr>
      <w:r w:rsidRPr="00863F7A">
        <w:rPr>
          <w:b/>
          <w:sz w:val="24"/>
          <w:szCs w:val="24"/>
        </w:rPr>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8F268F" w:rsidRPr="00563E6B">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ktorý využíva účtovná jednotka na základe zmluvy o výpožičke</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D06738" w:rsidRPr="00D06738" w:rsidRDefault="00D06738" w:rsidP="004F34D5">
      <w:pPr>
        <w:numPr>
          <w:ilvl w:val="0"/>
          <w:numId w:val="3"/>
        </w:numPr>
        <w:ind w:left="426" w:hanging="284"/>
        <w:jc w:val="both"/>
        <w:rPr>
          <w:sz w:val="24"/>
          <w:szCs w:val="24"/>
        </w:rPr>
      </w:pPr>
      <w:r w:rsidRPr="00D06738">
        <w:rPr>
          <w:sz w:val="24"/>
          <w:szCs w:val="24"/>
        </w:rPr>
        <w:t xml:space="preserve">opis dôvodov </w:t>
      </w:r>
      <w:r w:rsidRPr="00D06738">
        <w:rPr>
          <w:b/>
          <w:sz w:val="24"/>
          <w:szCs w:val="24"/>
        </w:rPr>
        <w:t>zvýšenia, zníženia a zrušenia opravných položiek</w:t>
      </w:r>
      <w:r w:rsidRPr="00D06738">
        <w:rPr>
          <w:sz w:val="24"/>
          <w:szCs w:val="24"/>
        </w:rPr>
        <w:t xml:space="preserve"> k dlhodobému nehmotnému majetku a dlhodobému hmotnému majetku.</w:t>
      </w:r>
    </w:p>
    <w:p w:rsidR="00613949" w:rsidRPr="00146E01" w:rsidRDefault="00613949" w:rsidP="00613949">
      <w:pPr>
        <w:jc w:val="both"/>
        <w:rPr>
          <w:b/>
          <w:sz w:val="24"/>
          <w:szCs w:val="24"/>
        </w:rPr>
      </w:pPr>
    </w:p>
    <w:tbl>
      <w:tblPr>
        <w:tblW w:w="1079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
        <w:gridCol w:w="343"/>
        <w:gridCol w:w="251"/>
        <w:gridCol w:w="2416"/>
        <w:gridCol w:w="1579"/>
        <w:gridCol w:w="2801"/>
        <w:gridCol w:w="3399"/>
      </w:tblGrid>
      <w:tr w:rsidR="00051A56" w:rsidRPr="00563E6B">
        <w:trPr>
          <w:gridBefore w:val="1"/>
          <w:gridAfter w:val="1"/>
          <w:wBefore w:w="9" w:type="dxa"/>
          <w:wAfter w:w="3399" w:type="dxa"/>
          <w:trHeight w:val="468"/>
        </w:trPr>
        <w:tc>
          <w:tcPr>
            <w:tcW w:w="594" w:type="dxa"/>
            <w:gridSpan w:val="2"/>
          </w:tcPr>
          <w:p w:rsidR="0003051E" w:rsidRPr="00563E6B" w:rsidRDefault="00051A56" w:rsidP="00563E6B">
            <w:pPr>
              <w:jc w:val="center"/>
              <w:rPr>
                <w:b/>
              </w:rPr>
            </w:pPr>
            <w:r w:rsidRPr="00563E6B">
              <w:rPr>
                <w:b/>
              </w:rPr>
              <w:t>In</w:t>
            </w:r>
            <w:r w:rsidR="0003051E" w:rsidRPr="00563E6B">
              <w:rPr>
                <w:b/>
              </w:rPr>
              <w:t>v.</w:t>
            </w:r>
          </w:p>
          <w:p w:rsidR="00051A56" w:rsidRPr="00563E6B" w:rsidRDefault="00051A56" w:rsidP="00563E6B">
            <w:pPr>
              <w:jc w:val="center"/>
              <w:rPr>
                <w:b/>
              </w:rPr>
            </w:pPr>
            <w:r w:rsidRPr="00563E6B">
              <w:rPr>
                <w:b/>
              </w:rPr>
              <w:t>č</w:t>
            </w:r>
            <w:r w:rsidR="0003051E" w:rsidRPr="00563E6B">
              <w:rPr>
                <w:b/>
              </w:rPr>
              <w:t>íslo</w:t>
            </w:r>
          </w:p>
        </w:tc>
        <w:tc>
          <w:tcPr>
            <w:tcW w:w="2416" w:type="dxa"/>
          </w:tcPr>
          <w:p w:rsidR="00051A56" w:rsidRPr="00563E6B" w:rsidRDefault="00051A56" w:rsidP="00563E6B">
            <w:pPr>
              <w:jc w:val="center"/>
              <w:rPr>
                <w:b/>
              </w:rPr>
            </w:pPr>
            <w:r w:rsidRPr="00563E6B">
              <w:rPr>
                <w:b/>
              </w:rPr>
              <w:t xml:space="preserve">Konkrétny druh </w:t>
            </w:r>
            <w:r w:rsidR="005C01C8" w:rsidRPr="00563E6B">
              <w:rPr>
                <w:b/>
              </w:rPr>
              <w:t>DM</w:t>
            </w:r>
            <w:r w:rsidRPr="00563E6B">
              <w:rPr>
                <w:b/>
              </w:rPr>
              <w:t xml:space="preserve"> </w:t>
            </w:r>
          </w:p>
        </w:tc>
        <w:tc>
          <w:tcPr>
            <w:tcW w:w="1579" w:type="dxa"/>
          </w:tcPr>
          <w:p w:rsidR="00051A56" w:rsidRPr="00563E6B" w:rsidRDefault="00825BD8" w:rsidP="00563E6B">
            <w:pPr>
              <w:jc w:val="center"/>
              <w:rPr>
                <w:b/>
              </w:rPr>
            </w:pPr>
            <w:r w:rsidRPr="00563E6B">
              <w:rPr>
                <w:b/>
              </w:rPr>
              <w:t>Suma OP v</w:t>
            </w:r>
            <w:r w:rsidR="003A0D9C" w:rsidRPr="00563E6B">
              <w:rPr>
                <w:b/>
              </w:rPr>
              <w:t> </w:t>
            </w:r>
            <w:r w:rsidR="00646341" w:rsidRPr="00563E6B">
              <w:rPr>
                <w:b/>
              </w:rPr>
              <w:t>€</w:t>
            </w:r>
          </w:p>
        </w:tc>
        <w:tc>
          <w:tcPr>
            <w:tcW w:w="2801" w:type="dxa"/>
          </w:tcPr>
          <w:p w:rsidR="00051A56" w:rsidRPr="00563E6B" w:rsidRDefault="00051A56" w:rsidP="00563E6B">
            <w:pPr>
              <w:jc w:val="center"/>
              <w:rPr>
                <w:b/>
              </w:rPr>
            </w:pPr>
            <w:r w:rsidRPr="00563E6B">
              <w:rPr>
                <w:b/>
              </w:rPr>
              <w:t>Dôvod zvýšenie, zníženia a</w:t>
            </w:r>
            <w:r w:rsidR="00825BD8" w:rsidRPr="00563E6B">
              <w:rPr>
                <w:b/>
              </w:rPr>
              <w:t> </w:t>
            </w:r>
            <w:r w:rsidRPr="00563E6B">
              <w:rPr>
                <w:b/>
              </w:rPr>
              <w:t>zrušenia</w:t>
            </w:r>
            <w:r w:rsidR="00825BD8" w:rsidRPr="00563E6B">
              <w:rPr>
                <w:b/>
              </w:rPr>
              <w:t xml:space="preserve"> O</w:t>
            </w:r>
            <w:r w:rsidRPr="00563E6B">
              <w:rPr>
                <w:b/>
              </w:rPr>
              <w:t>P</w:t>
            </w:r>
          </w:p>
        </w:tc>
      </w:tr>
      <w:tr w:rsidR="00051A56" w:rsidRPr="00563E6B">
        <w:trPr>
          <w:gridBefore w:val="1"/>
          <w:gridAfter w:val="1"/>
          <w:wBefore w:w="9" w:type="dxa"/>
          <w:wAfter w:w="3399" w:type="dxa"/>
          <w:trHeight w:val="233"/>
        </w:trPr>
        <w:tc>
          <w:tcPr>
            <w:tcW w:w="594" w:type="dxa"/>
            <w:gridSpan w:val="2"/>
          </w:tcPr>
          <w:p w:rsidR="00051A56" w:rsidRPr="00563E6B" w:rsidRDefault="00051A56" w:rsidP="00AB28AD">
            <w:pPr>
              <w:rPr>
                <w:color w:val="FF0000"/>
              </w:rPr>
            </w:pPr>
          </w:p>
        </w:tc>
        <w:tc>
          <w:tcPr>
            <w:tcW w:w="2416" w:type="dxa"/>
          </w:tcPr>
          <w:p w:rsidR="00051A56" w:rsidRPr="00563E6B" w:rsidRDefault="00051A56" w:rsidP="00AB28AD">
            <w:pPr>
              <w:rPr>
                <w:color w:val="FF0000"/>
              </w:rPr>
            </w:pPr>
          </w:p>
        </w:tc>
        <w:tc>
          <w:tcPr>
            <w:tcW w:w="1579" w:type="dxa"/>
          </w:tcPr>
          <w:p w:rsidR="00051A56" w:rsidRPr="00563E6B" w:rsidRDefault="00051A56" w:rsidP="00563E6B">
            <w:pPr>
              <w:jc w:val="center"/>
              <w:rPr>
                <w:b/>
              </w:rPr>
            </w:pPr>
          </w:p>
        </w:tc>
        <w:tc>
          <w:tcPr>
            <w:tcW w:w="2801" w:type="dxa"/>
          </w:tcPr>
          <w:p w:rsidR="00051A56" w:rsidRPr="00563E6B" w:rsidRDefault="00051A56" w:rsidP="00AB28AD">
            <w:pPr>
              <w:rPr>
                <w:b/>
              </w:rPr>
            </w:pPr>
          </w:p>
        </w:tc>
      </w:tr>
      <w:tr w:rsidR="00051A56" w:rsidRPr="00563E6B">
        <w:trPr>
          <w:gridBefore w:val="1"/>
          <w:gridAfter w:val="1"/>
          <w:wBefore w:w="9" w:type="dxa"/>
          <w:wAfter w:w="3399" w:type="dxa"/>
          <w:trHeight w:val="233"/>
        </w:trPr>
        <w:tc>
          <w:tcPr>
            <w:tcW w:w="594" w:type="dxa"/>
            <w:gridSpan w:val="2"/>
          </w:tcPr>
          <w:p w:rsidR="00051A56" w:rsidRPr="00AB28AD" w:rsidRDefault="00051A56" w:rsidP="00AB28AD"/>
        </w:tc>
        <w:tc>
          <w:tcPr>
            <w:tcW w:w="2416" w:type="dxa"/>
          </w:tcPr>
          <w:p w:rsidR="00051A56" w:rsidRPr="00AB28AD" w:rsidRDefault="00051A56" w:rsidP="00AB28AD"/>
        </w:tc>
        <w:tc>
          <w:tcPr>
            <w:tcW w:w="1579" w:type="dxa"/>
          </w:tcPr>
          <w:p w:rsidR="00051A56" w:rsidRPr="00563E6B" w:rsidRDefault="00051A56" w:rsidP="00563E6B">
            <w:pPr>
              <w:jc w:val="center"/>
              <w:rPr>
                <w:b/>
              </w:rPr>
            </w:pPr>
          </w:p>
        </w:tc>
        <w:tc>
          <w:tcPr>
            <w:tcW w:w="2801" w:type="dxa"/>
          </w:tcPr>
          <w:p w:rsidR="00051A56" w:rsidRPr="00563E6B" w:rsidRDefault="00051A56" w:rsidP="00AB28AD">
            <w:pPr>
              <w:rPr>
                <w:b/>
              </w:rPr>
            </w:pPr>
          </w:p>
        </w:tc>
      </w:tr>
      <w:tr w:rsidR="00D43A54" w:rsidRPr="00D43A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5"/>
        </w:trPr>
        <w:tc>
          <w:tcPr>
            <w:tcW w:w="352" w:type="dxa"/>
            <w:gridSpan w:val="2"/>
            <w:tcBorders>
              <w:top w:val="nil"/>
              <w:left w:val="nil"/>
              <w:bottom w:val="nil"/>
              <w:right w:val="nil"/>
            </w:tcBorders>
            <w:shd w:val="clear" w:color="auto" w:fill="auto"/>
          </w:tcPr>
          <w:p w:rsidR="00D43A54" w:rsidRPr="00D43A54" w:rsidRDefault="00D43A54" w:rsidP="00D43A54">
            <w:pPr>
              <w:rPr>
                <w:rFonts w:ascii="Arial" w:hAnsi="Arial" w:cs="Arial"/>
                <w:bCs/>
                <w:sz w:val="22"/>
                <w:szCs w:val="22"/>
              </w:rPr>
            </w:pPr>
          </w:p>
        </w:tc>
        <w:tc>
          <w:tcPr>
            <w:tcW w:w="10446" w:type="dxa"/>
            <w:gridSpan w:val="5"/>
            <w:tcBorders>
              <w:top w:val="nil"/>
              <w:left w:val="nil"/>
              <w:bottom w:val="nil"/>
              <w:right w:val="nil"/>
            </w:tcBorders>
            <w:shd w:val="clear" w:color="auto" w:fill="auto"/>
            <w:vAlign w:val="bottom"/>
          </w:tcPr>
          <w:p w:rsidR="00D43A54" w:rsidRPr="00D43A54" w:rsidRDefault="00D43A54" w:rsidP="00D43A54">
            <w:pPr>
              <w:jc w:val="both"/>
              <w:rPr>
                <w:rFonts w:ascii="Arial" w:hAnsi="Arial" w:cs="Arial"/>
                <w:b/>
                <w:bCs/>
                <w:sz w:val="22"/>
                <w:szCs w:val="22"/>
              </w:rPr>
            </w:pPr>
          </w:p>
        </w:tc>
      </w:tr>
    </w:tbl>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D5783C" w:rsidRDefault="00D5783C" w:rsidP="00D5783C">
      <w:pPr>
        <w:ind w:left="426"/>
        <w:jc w:val="both"/>
        <w:rPr>
          <w:sz w:val="24"/>
          <w:szCs w:val="24"/>
        </w:rPr>
      </w:pPr>
    </w:p>
    <w:p w:rsidR="00D5783C" w:rsidRDefault="00D5783C" w:rsidP="00D5783C">
      <w:pPr>
        <w:ind w:left="426"/>
        <w:jc w:val="both"/>
        <w:rPr>
          <w:sz w:val="24"/>
          <w:szCs w:val="24"/>
        </w:rPr>
      </w:pPr>
    </w:p>
    <w:p w:rsidR="00DC76F4" w:rsidRDefault="00DC76F4" w:rsidP="00DC76F4">
      <w:pPr>
        <w:ind w:left="426"/>
        <w:jc w:val="both"/>
        <w:rPr>
          <w:sz w:val="24"/>
          <w:szCs w:val="24"/>
        </w:rPr>
      </w:pPr>
    </w:p>
    <w:p w:rsidR="006677AE" w:rsidRPr="002349D1" w:rsidRDefault="006677AE" w:rsidP="006677AE">
      <w:pPr>
        <w:numPr>
          <w:ilvl w:val="0"/>
          <w:numId w:val="10"/>
        </w:numPr>
        <w:ind w:left="426" w:hanging="284"/>
        <w:jc w:val="both"/>
        <w:rPr>
          <w:sz w:val="24"/>
          <w:szCs w:val="24"/>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3186"/>
        <w:gridCol w:w="2084"/>
        <w:gridCol w:w="4320"/>
        <w:gridCol w:w="3758"/>
      </w:tblGrid>
      <w:tr w:rsidR="0010030B" w:rsidRPr="00563E6B">
        <w:trPr>
          <w:gridBefore w:val="1"/>
          <w:gridAfter w:val="1"/>
          <w:wBefore w:w="12" w:type="dxa"/>
          <w:wAfter w:w="3758" w:type="dxa"/>
        </w:trPr>
        <w:tc>
          <w:tcPr>
            <w:tcW w:w="3186" w:type="dxa"/>
          </w:tcPr>
          <w:p w:rsidR="0010030B" w:rsidRPr="00563E6B" w:rsidRDefault="0010030B" w:rsidP="00563E6B">
            <w:pPr>
              <w:jc w:val="center"/>
              <w:rPr>
                <w:b/>
              </w:rPr>
            </w:pPr>
            <w:r w:rsidRPr="00563E6B">
              <w:rPr>
                <w:b/>
              </w:rPr>
              <w:t xml:space="preserve">Konkrétny druh DFM </w:t>
            </w:r>
          </w:p>
        </w:tc>
        <w:tc>
          <w:tcPr>
            <w:tcW w:w="2084" w:type="dxa"/>
          </w:tcPr>
          <w:p w:rsidR="0010030B" w:rsidRPr="00563E6B" w:rsidRDefault="0010030B" w:rsidP="00563E6B">
            <w:pPr>
              <w:jc w:val="center"/>
              <w:rPr>
                <w:b/>
              </w:rPr>
            </w:pPr>
            <w:r w:rsidRPr="00563E6B">
              <w:rPr>
                <w:b/>
              </w:rPr>
              <w:t>Suma OP v </w:t>
            </w:r>
            <w:r w:rsidR="00B00B3D" w:rsidRPr="00563E6B">
              <w:rPr>
                <w:b/>
              </w:rPr>
              <w:t>€</w:t>
            </w:r>
          </w:p>
        </w:tc>
        <w:tc>
          <w:tcPr>
            <w:tcW w:w="4320" w:type="dxa"/>
          </w:tcPr>
          <w:p w:rsidR="0010030B" w:rsidRPr="00563E6B" w:rsidRDefault="0010030B" w:rsidP="00563E6B">
            <w:pPr>
              <w:jc w:val="center"/>
              <w:rPr>
                <w:b/>
              </w:rPr>
            </w:pPr>
            <w:r w:rsidRPr="00563E6B">
              <w:rPr>
                <w:b/>
              </w:rPr>
              <w:t>Dôvod zvýšenie, zníženia a zrušenia OP</w:t>
            </w:r>
          </w:p>
        </w:tc>
      </w:tr>
      <w:tr w:rsidR="0010030B" w:rsidRPr="00563E6B">
        <w:trPr>
          <w:gridBefore w:val="1"/>
          <w:gridAfter w:val="1"/>
          <w:wBefore w:w="12" w:type="dxa"/>
          <w:wAfter w:w="3758" w:type="dxa"/>
        </w:trPr>
        <w:tc>
          <w:tcPr>
            <w:tcW w:w="3186" w:type="dxa"/>
          </w:tcPr>
          <w:p w:rsidR="0010030B" w:rsidRPr="00563E6B" w:rsidRDefault="0010030B" w:rsidP="00BE6925">
            <w:pPr>
              <w:rPr>
                <w:color w:val="FF0000"/>
              </w:rPr>
            </w:pPr>
          </w:p>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9E77A5" w:rsidRP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13360" w:type="dxa"/>
            <w:gridSpan w:val="5"/>
            <w:tcBorders>
              <w:top w:val="nil"/>
              <w:left w:val="nil"/>
              <w:bottom w:val="nil"/>
              <w:right w:val="nil"/>
            </w:tcBorders>
            <w:shd w:val="clear" w:color="auto" w:fill="auto"/>
            <w:vAlign w:val="bottom"/>
          </w:tcPr>
          <w:p w:rsidR="009E77A5" w:rsidRPr="00F518BF" w:rsidRDefault="009E77A5" w:rsidP="009E77A5">
            <w:pPr>
              <w:pStyle w:val="Pismenka"/>
              <w:tabs>
                <w:tab w:val="clear" w:pos="426"/>
              </w:tabs>
              <w:ind w:left="360" w:firstLine="0"/>
              <w:rPr>
                <w:rFonts w:ascii="Arial" w:hAnsi="Arial" w:cs="Arial"/>
                <w:bCs/>
                <w:sz w:val="22"/>
                <w:szCs w:val="22"/>
              </w:rPr>
            </w:pPr>
          </w:p>
        </w:tc>
      </w:tr>
      <w:tr w:rsidR="009E77A5" w:rsidRP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6"/>
        </w:trPr>
        <w:tc>
          <w:tcPr>
            <w:tcW w:w="13360" w:type="dxa"/>
            <w:gridSpan w:val="5"/>
            <w:tcBorders>
              <w:top w:val="nil"/>
              <w:left w:val="nil"/>
              <w:bottom w:val="nil"/>
              <w:right w:val="nil"/>
            </w:tcBorders>
            <w:shd w:val="clear" w:color="auto" w:fill="auto"/>
            <w:vAlign w:val="bottom"/>
          </w:tcPr>
          <w:p w:rsidR="009E77A5" w:rsidRPr="009E77A5" w:rsidRDefault="009E77A5" w:rsidP="009E77A5">
            <w:pPr>
              <w:jc w:val="center"/>
              <w:rPr>
                <w:rFonts w:ascii="Arial" w:hAnsi="Arial" w:cs="Arial"/>
                <w:b/>
                <w:bCs/>
                <w:sz w:val="22"/>
                <w:szCs w:val="22"/>
              </w:rPr>
            </w:pPr>
          </w:p>
        </w:tc>
      </w:tr>
    </w:tbl>
    <w:p w:rsidR="00CF3626" w:rsidRDefault="00CF3626" w:rsidP="009E77A5">
      <w:pPr>
        <w:jc w:val="center"/>
        <w:rPr>
          <w:b/>
          <w:sz w:val="24"/>
          <w:szCs w:val="24"/>
        </w:rPr>
      </w:pPr>
    </w:p>
    <w:p w:rsidR="00143E09" w:rsidRPr="009E77A5" w:rsidRDefault="00143E09" w:rsidP="009E77A5">
      <w:pPr>
        <w:jc w:val="center"/>
        <w:rPr>
          <w:b/>
          <w:sz w:val="24"/>
          <w:szCs w:val="24"/>
        </w:rPr>
      </w:pPr>
      <w:r w:rsidRPr="009E77A5">
        <w:rPr>
          <w:b/>
          <w:sz w:val="24"/>
          <w:szCs w:val="24"/>
        </w:rPr>
        <w:t>Čl. 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0816D4" w:rsidRPr="00074670" w:rsidRDefault="00A11FA7" w:rsidP="00D460CA">
            <w:pPr>
              <w:jc w:val="center"/>
            </w:pPr>
            <w:r>
              <w:t>0,00</w:t>
            </w:r>
          </w:p>
        </w:tc>
      </w:tr>
      <w:tr w:rsidR="00250EA3" w:rsidRPr="00A6137D">
        <w:tc>
          <w:tcPr>
            <w:tcW w:w="4140" w:type="dxa"/>
            <w:tcBorders>
              <w:top w:val="nil"/>
              <w:left w:val="single" w:sz="4" w:space="0" w:color="auto"/>
              <w:bottom w:val="nil"/>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D460CA">
            <w:pPr>
              <w:jc w:val="center"/>
            </w:pP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D460CA">
            <w:pPr>
              <w:jc w:val="center"/>
            </w:pPr>
          </w:p>
        </w:tc>
      </w:tr>
      <w:tr w:rsidR="007F43C5" w:rsidRPr="00A6137D">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A300EA" w:rsidP="004F34D5">
            <w:pPr>
              <w:numPr>
                <w:ilvl w:val="0"/>
                <w:numId w:val="5"/>
              </w:numPr>
              <w:ind w:left="214" w:hanging="214"/>
            </w:pPr>
            <w:r>
              <w:t>zmena stavu vnútroorganizačných zásob</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E244FB" w:rsidP="00D460CA">
            <w:pPr>
              <w:jc w:val="center"/>
            </w:pPr>
            <w:r>
              <w:t>144962,62</w:t>
            </w: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A300EA" w:rsidRPr="00074670" w:rsidRDefault="00E244FB" w:rsidP="00E244FB">
            <w:pPr>
              <w:jc w:val="center"/>
            </w:pPr>
            <w:r>
              <w:t>1418,-</w:t>
            </w:r>
          </w:p>
        </w:tc>
      </w:tr>
      <w:tr w:rsidR="0033560F" w:rsidRPr="00A6137D">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BA2173" w:rsidP="006F09C6">
            <w:r>
              <w:t>642 – Tržby predaja materialu</w:t>
            </w:r>
          </w:p>
        </w:tc>
        <w:tc>
          <w:tcPr>
            <w:tcW w:w="1275" w:type="dxa"/>
          </w:tcPr>
          <w:p w:rsidR="0033560F" w:rsidRPr="00074670" w:rsidRDefault="00E244FB" w:rsidP="00D460CA">
            <w:pPr>
              <w:jc w:val="center"/>
            </w:pPr>
            <w:r>
              <w:t>7</w:t>
            </w:r>
            <w:r w:rsidR="000444B9">
              <w:t>5</w:t>
            </w:r>
            <w:r w:rsidR="00176856">
              <w:t>,-</w:t>
            </w:r>
          </w:p>
        </w:tc>
      </w:tr>
      <w:tr w:rsidR="0033560F" w:rsidRPr="00A6137D">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BA2173" w:rsidP="006F09C6">
            <w:r>
              <w:t>648 – Ostatné výnosy z prevádzkovej činnosti</w:t>
            </w:r>
          </w:p>
        </w:tc>
        <w:tc>
          <w:tcPr>
            <w:tcW w:w="1275" w:type="dxa"/>
          </w:tcPr>
          <w:p w:rsidR="0033560F" w:rsidRPr="00074670" w:rsidRDefault="00E244FB" w:rsidP="00E244FB">
            <w:pPr>
              <w:jc w:val="center"/>
            </w:pPr>
            <w:r>
              <w:t>8613,77</w:t>
            </w:r>
          </w:p>
        </w:tc>
      </w:tr>
      <w:tr w:rsidR="0033560F" w:rsidRPr="00A6137D">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BA2173" w:rsidP="006F09C6">
            <w:r>
              <w:t>662 – Úroky</w:t>
            </w:r>
          </w:p>
        </w:tc>
        <w:tc>
          <w:tcPr>
            <w:tcW w:w="1275" w:type="dxa"/>
          </w:tcPr>
          <w:p w:rsidR="0033560F" w:rsidRPr="00074670" w:rsidRDefault="00BA2173" w:rsidP="00D460CA">
            <w:pPr>
              <w:jc w:val="center"/>
            </w:pPr>
            <w:r>
              <w:t>0,</w:t>
            </w:r>
            <w:r w:rsidR="00297924">
              <w:t>0</w:t>
            </w:r>
            <w:r>
              <w:t>0</w:t>
            </w:r>
          </w:p>
        </w:tc>
      </w:tr>
      <w:tr w:rsidR="0033560F" w:rsidRPr="00A6137D">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D460CA">
            <w:pPr>
              <w:jc w:val="center"/>
            </w:pPr>
          </w:p>
        </w:tc>
      </w:tr>
      <w:tr w:rsidR="0033560F" w:rsidRPr="00A6137D">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D460CA">
            <w:pPr>
              <w:jc w:val="center"/>
            </w:pPr>
          </w:p>
        </w:tc>
      </w:tr>
      <w:tr w:rsidR="0033560F" w:rsidRPr="00A6137D">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D460CA">
            <w:pPr>
              <w:jc w:val="center"/>
            </w:pPr>
          </w:p>
        </w:tc>
      </w:tr>
      <w:tr w:rsidR="00B84E4E" w:rsidRPr="00A6137D">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E244FB" w:rsidP="00D460CA">
            <w:pPr>
              <w:jc w:val="center"/>
            </w:pPr>
            <w:r>
              <w:t>4561,23</w:t>
            </w: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Pr="00074670" w:rsidRDefault="003C3EB3" w:rsidP="00D460CA">
            <w:pPr>
              <w:jc w:val="center"/>
            </w:pPr>
            <w:r>
              <w:t>1</w:t>
            </w:r>
            <w:r w:rsidR="00E244FB">
              <w:t>40790,40</w:t>
            </w: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D460CA">
            <w:pPr>
              <w:jc w:val="center"/>
            </w:pPr>
          </w:p>
        </w:tc>
      </w:tr>
      <w:tr w:rsidR="00B84E4E" w:rsidRPr="00A6137D">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876EB1" w:rsidRPr="00A6137D">
        <w:tc>
          <w:tcPr>
            <w:tcW w:w="4140" w:type="dxa"/>
            <w:tcBorders>
              <w:top w:val="single" w:sz="4" w:space="0" w:color="auto"/>
              <w:left w:val="single" w:sz="4" w:space="0" w:color="auto"/>
              <w:bottom w:val="single" w:sz="4" w:space="0" w:color="auto"/>
              <w:right w:val="single" w:sz="4" w:space="0" w:color="auto"/>
            </w:tcBorders>
          </w:tcPr>
          <w:p w:rsidR="00876EB1" w:rsidRPr="00876EB1" w:rsidRDefault="00876EB1" w:rsidP="00074670">
            <w:pPr>
              <w:rPr>
                <w:b/>
              </w:rPr>
            </w:pPr>
            <w:r w:rsidRPr="00876EB1">
              <w:rPr>
                <w:b/>
              </w:rPr>
              <w:t xml:space="preserve">Spolu </w:t>
            </w:r>
          </w:p>
        </w:tc>
        <w:tc>
          <w:tcPr>
            <w:tcW w:w="4224" w:type="dxa"/>
            <w:tcBorders>
              <w:left w:val="single" w:sz="4" w:space="0" w:color="auto"/>
            </w:tcBorders>
          </w:tcPr>
          <w:p w:rsidR="00876EB1" w:rsidRPr="00074670" w:rsidRDefault="00876EB1" w:rsidP="00074670"/>
        </w:tc>
        <w:tc>
          <w:tcPr>
            <w:tcW w:w="1275" w:type="dxa"/>
          </w:tcPr>
          <w:p w:rsidR="00876EB1" w:rsidRPr="00074670" w:rsidRDefault="00E244FB" w:rsidP="00D460CA">
            <w:pPr>
              <w:jc w:val="center"/>
            </w:pPr>
            <w:r>
              <w:t>300421,02</w:t>
            </w:r>
          </w:p>
        </w:tc>
      </w:tr>
    </w:tbl>
    <w:p w:rsidR="00895DF0" w:rsidRDefault="00895DF0" w:rsidP="00895DF0">
      <w:pPr>
        <w:jc w:val="both"/>
        <w:rPr>
          <w:b/>
          <w:sz w:val="24"/>
          <w:szCs w:val="24"/>
        </w:rPr>
      </w:pPr>
    </w:p>
    <w:p w:rsidR="005B5FBD" w:rsidRDefault="005B5FBD" w:rsidP="00895DF0">
      <w:pPr>
        <w:jc w:val="both"/>
        <w:rPr>
          <w:b/>
          <w:sz w:val="24"/>
          <w:szCs w:val="24"/>
        </w:rPr>
      </w:pPr>
    </w:p>
    <w:p w:rsidR="005B5FBD" w:rsidRDefault="005B5FBD" w:rsidP="00895DF0">
      <w:pPr>
        <w:jc w:val="both"/>
        <w:rPr>
          <w:b/>
          <w:sz w:val="24"/>
          <w:szCs w:val="24"/>
        </w:rPr>
      </w:pPr>
    </w:p>
    <w:p w:rsidR="005B5FBD" w:rsidRDefault="005B5FBD" w:rsidP="00895DF0">
      <w:pPr>
        <w:jc w:val="both"/>
        <w:rPr>
          <w:b/>
          <w:sz w:val="24"/>
          <w:szCs w:val="24"/>
        </w:rPr>
      </w:pPr>
    </w:p>
    <w:p w:rsidR="006162B5" w:rsidRDefault="006162B5" w:rsidP="004F34D5">
      <w:pPr>
        <w:numPr>
          <w:ilvl w:val="0"/>
          <w:numId w:val="6"/>
        </w:numPr>
        <w:ind w:left="426" w:hanging="284"/>
        <w:jc w:val="both"/>
        <w:rPr>
          <w:b/>
          <w:sz w:val="24"/>
          <w:szCs w:val="24"/>
        </w:rPr>
      </w:pPr>
      <w:r>
        <w:rPr>
          <w:b/>
          <w:sz w:val="24"/>
          <w:szCs w:val="24"/>
        </w:rPr>
        <w:t xml:space="preserve">Výnosy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6162B5" w:rsidRPr="00895DF0">
        <w:tc>
          <w:tcPr>
            <w:tcW w:w="4140" w:type="dxa"/>
          </w:tcPr>
          <w:p w:rsidR="006162B5" w:rsidRPr="00074670" w:rsidRDefault="006162B5" w:rsidP="00074670">
            <w:pPr>
              <w:jc w:val="center"/>
              <w:rPr>
                <w:b/>
                <w:sz w:val="18"/>
                <w:szCs w:val="18"/>
              </w:rPr>
            </w:pPr>
            <w:r w:rsidRPr="00074670">
              <w:rPr>
                <w:b/>
                <w:sz w:val="18"/>
                <w:szCs w:val="18"/>
              </w:rPr>
              <w:t>Rozpočtový program</w:t>
            </w:r>
          </w:p>
        </w:tc>
        <w:tc>
          <w:tcPr>
            <w:tcW w:w="3780" w:type="dxa"/>
          </w:tcPr>
          <w:p w:rsidR="006162B5" w:rsidRPr="00074670" w:rsidRDefault="006162B5" w:rsidP="00074670">
            <w:pPr>
              <w:jc w:val="center"/>
              <w:rPr>
                <w:b/>
                <w:sz w:val="18"/>
                <w:szCs w:val="18"/>
              </w:rPr>
            </w:pPr>
            <w:r w:rsidRPr="00074670">
              <w:rPr>
                <w:b/>
                <w:sz w:val="18"/>
                <w:szCs w:val="18"/>
              </w:rPr>
              <w:t xml:space="preserve">Popis výnosov /číslo účtu a názov/ </w:t>
            </w:r>
          </w:p>
        </w:tc>
        <w:tc>
          <w:tcPr>
            <w:tcW w:w="1719" w:type="dxa"/>
          </w:tcPr>
          <w:p w:rsidR="006162B5" w:rsidRPr="00074670" w:rsidRDefault="00A9509F" w:rsidP="00074670">
            <w:pPr>
              <w:jc w:val="center"/>
              <w:rPr>
                <w:b/>
                <w:sz w:val="18"/>
                <w:szCs w:val="18"/>
              </w:rPr>
            </w:pPr>
            <w:r w:rsidRPr="00074670">
              <w:rPr>
                <w:b/>
                <w:sz w:val="18"/>
                <w:szCs w:val="18"/>
              </w:rPr>
              <w:t>Suma v €</w:t>
            </w: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2F0458" w:rsidRPr="0090674E">
        <w:tc>
          <w:tcPr>
            <w:tcW w:w="4140" w:type="dxa"/>
          </w:tcPr>
          <w:p w:rsidR="002F0458" w:rsidRPr="00074670" w:rsidRDefault="002F0458" w:rsidP="00074670">
            <w:pPr>
              <w:rPr>
                <w:b/>
                <w:sz w:val="18"/>
                <w:szCs w:val="18"/>
              </w:rPr>
            </w:pPr>
            <w:r w:rsidRPr="00074670">
              <w:rPr>
                <w:b/>
                <w:sz w:val="18"/>
                <w:szCs w:val="18"/>
              </w:rPr>
              <w:t>Spolu</w:t>
            </w:r>
          </w:p>
        </w:tc>
        <w:tc>
          <w:tcPr>
            <w:tcW w:w="3780" w:type="dxa"/>
          </w:tcPr>
          <w:p w:rsidR="002F0458" w:rsidRPr="00074670" w:rsidRDefault="002F0458" w:rsidP="00074670">
            <w:pPr>
              <w:rPr>
                <w:sz w:val="18"/>
                <w:szCs w:val="18"/>
              </w:rPr>
            </w:pPr>
          </w:p>
        </w:tc>
        <w:tc>
          <w:tcPr>
            <w:tcW w:w="1719" w:type="dxa"/>
          </w:tcPr>
          <w:p w:rsidR="002F0458" w:rsidRPr="00074670" w:rsidRDefault="002F0458" w:rsidP="00074670">
            <w:pPr>
              <w:jc w:val="center"/>
              <w:rPr>
                <w:b/>
                <w:sz w:val="18"/>
                <w:szCs w:val="18"/>
              </w:rPr>
            </w:pPr>
          </w:p>
        </w:tc>
      </w:tr>
    </w:tbl>
    <w:p w:rsidR="00410C21" w:rsidRDefault="00410C21" w:rsidP="006B6D81">
      <w:pPr>
        <w:jc w:val="both"/>
        <w:rPr>
          <w:b/>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E244FB" w:rsidP="00E244FB">
            <w:pPr>
              <w:jc w:val="center"/>
            </w:pPr>
            <w:r>
              <w:t>13900,93</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E244FB" w:rsidP="00D460CA">
            <w:pPr>
              <w:jc w:val="center"/>
            </w:pPr>
            <w:r>
              <w:t>16894,58</w:t>
            </w: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E244FB" w:rsidP="00D460CA">
            <w:pPr>
              <w:jc w:val="center"/>
            </w:pPr>
            <w:r>
              <w:t>4213,55</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E244FB" w:rsidP="00D460CA">
            <w:pPr>
              <w:jc w:val="center"/>
            </w:pPr>
            <w:r>
              <w:t>579,06</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p>
        </w:tc>
        <w:tc>
          <w:tcPr>
            <w:tcW w:w="1719" w:type="dxa"/>
            <w:tcBorders>
              <w:bottom w:val="single" w:sz="4" w:space="0" w:color="auto"/>
            </w:tcBorders>
          </w:tcPr>
          <w:p w:rsidR="006162B5" w:rsidRPr="00074670" w:rsidRDefault="00E244FB" w:rsidP="00D460CA">
            <w:pPr>
              <w:jc w:val="center"/>
            </w:pPr>
            <w:r>
              <w:t>19835,48</w:t>
            </w: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D460CA">
            <w:pPr>
              <w:jc w:val="center"/>
            </w:pPr>
          </w:p>
        </w:tc>
      </w:tr>
      <w:tr w:rsidR="00CC700C" w:rsidRPr="00A6137D">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E244FB" w:rsidP="00D460CA">
            <w:pPr>
              <w:jc w:val="center"/>
            </w:pPr>
            <w:r>
              <w:t>53311,82</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074670">
            <w:r>
              <w:t>524-   Zákonné sociálne poistenie</w:t>
            </w:r>
          </w:p>
        </w:tc>
        <w:tc>
          <w:tcPr>
            <w:tcW w:w="1719" w:type="dxa"/>
            <w:tcBorders>
              <w:top w:val="single" w:sz="4" w:space="0" w:color="auto"/>
              <w:bottom w:val="single" w:sz="4" w:space="0" w:color="auto"/>
            </w:tcBorders>
          </w:tcPr>
          <w:p w:rsidR="006162B5" w:rsidRPr="00074670" w:rsidRDefault="00E244FB" w:rsidP="00D460CA">
            <w:pPr>
              <w:jc w:val="center"/>
            </w:pPr>
            <w:r>
              <w:t>17497,40</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92453E">
            <w:r>
              <w:t>525-   Ostatné sociálne poistenie</w:t>
            </w:r>
          </w:p>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92453E">
            <w:r>
              <w:t>527 –  Zákonné sociálne náklady</w:t>
            </w:r>
          </w:p>
        </w:tc>
        <w:tc>
          <w:tcPr>
            <w:tcW w:w="1719" w:type="dxa"/>
            <w:tcBorders>
              <w:top w:val="single" w:sz="4" w:space="0" w:color="auto"/>
              <w:bottom w:val="single" w:sz="4" w:space="0" w:color="auto"/>
            </w:tcBorders>
          </w:tcPr>
          <w:p w:rsidR="006162B5" w:rsidRPr="00074670" w:rsidRDefault="00D460CA" w:rsidP="00D460CA">
            <w:pPr>
              <w:jc w:val="center"/>
            </w:pPr>
            <w:r>
              <w:t>2</w:t>
            </w:r>
            <w:r w:rsidR="00E244FB">
              <w:t>24,35</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EA6E38" w:rsidP="00074670">
            <w:r>
              <w:t>538 –  Ostatné dane a popl.</w:t>
            </w:r>
          </w:p>
        </w:tc>
        <w:tc>
          <w:tcPr>
            <w:tcW w:w="1719" w:type="dxa"/>
            <w:tcBorders>
              <w:bottom w:val="single" w:sz="4" w:space="0" w:color="auto"/>
            </w:tcBorders>
          </w:tcPr>
          <w:p w:rsidR="006162B5" w:rsidRPr="00074670" w:rsidRDefault="00CE07A1" w:rsidP="00D460CA">
            <w:pPr>
              <w:jc w:val="center"/>
            </w:pPr>
            <w:r>
              <w:t>0</w:t>
            </w:r>
            <w:r w:rsidR="009876A7">
              <w:t>,00</w:t>
            </w:r>
          </w:p>
        </w:tc>
      </w:tr>
      <w:tr w:rsidR="00920ABD" w:rsidRPr="00A6137D">
        <w:trPr>
          <w:trHeight w:val="209"/>
        </w:trPr>
        <w:tc>
          <w:tcPr>
            <w:tcW w:w="4140" w:type="dxa"/>
            <w:vMerge w:val="restart"/>
            <w:tcBorders>
              <w:top w:val="nil"/>
              <w:left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Pr="00074670" w:rsidRDefault="00920ABD" w:rsidP="00074670">
            <w:r>
              <w:t>542 -  pred.material</w:t>
            </w:r>
          </w:p>
        </w:tc>
        <w:tc>
          <w:tcPr>
            <w:tcW w:w="1719" w:type="dxa"/>
            <w:tcBorders>
              <w:top w:val="single" w:sz="4" w:space="0" w:color="auto"/>
              <w:bottom w:val="single" w:sz="4" w:space="0" w:color="auto"/>
            </w:tcBorders>
          </w:tcPr>
          <w:p w:rsidR="00920ABD" w:rsidRPr="00074670" w:rsidRDefault="00E244FB" w:rsidP="00D460CA">
            <w:pPr>
              <w:jc w:val="center"/>
            </w:pPr>
            <w:r>
              <w:t>418</w:t>
            </w:r>
            <w:r w:rsidR="009876A7">
              <w:t>,00</w:t>
            </w:r>
          </w:p>
        </w:tc>
      </w:tr>
      <w:tr w:rsidR="00920ABD" w:rsidRPr="00A6137D">
        <w:trPr>
          <w:trHeight w:val="334"/>
        </w:trPr>
        <w:tc>
          <w:tcPr>
            <w:tcW w:w="4140" w:type="dxa"/>
            <w:vMerge/>
            <w:tcBorders>
              <w:left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Default="00A11FA7" w:rsidP="00074670">
            <w:r>
              <w:t>548 -  Ostatné nákl. Na prev.činnosť</w:t>
            </w:r>
          </w:p>
        </w:tc>
        <w:tc>
          <w:tcPr>
            <w:tcW w:w="1719" w:type="dxa"/>
            <w:tcBorders>
              <w:top w:val="single" w:sz="4" w:space="0" w:color="auto"/>
              <w:bottom w:val="single" w:sz="4" w:space="0" w:color="auto"/>
            </w:tcBorders>
          </w:tcPr>
          <w:p w:rsidR="00920ABD" w:rsidRDefault="00E244FB" w:rsidP="00E244FB">
            <w:pPr>
              <w:jc w:val="center"/>
            </w:pPr>
            <w:r>
              <w:t>730,56</w:t>
            </w:r>
          </w:p>
        </w:tc>
      </w:tr>
      <w:tr w:rsidR="00920ABD" w:rsidRPr="00A6137D">
        <w:trPr>
          <w:trHeight w:val="115"/>
        </w:trPr>
        <w:tc>
          <w:tcPr>
            <w:tcW w:w="4140" w:type="dxa"/>
            <w:vMerge/>
            <w:tcBorders>
              <w:left w:val="single" w:sz="4" w:space="0" w:color="auto"/>
              <w:bottom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Default="00920ABD" w:rsidP="00074670"/>
        </w:tc>
        <w:tc>
          <w:tcPr>
            <w:tcW w:w="1719" w:type="dxa"/>
            <w:tcBorders>
              <w:top w:val="single" w:sz="4" w:space="0" w:color="auto"/>
              <w:bottom w:val="single" w:sz="4" w:space="0" w:color="auto"/>
            </w:tcBorders>
          </w:tcPr>
          <w:p w:rsidR="00920ABD" w:rsidRDefault="00920ABD"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92453E" w:rsidP="00074670">
            <w:r>
              <w:t>551 – Odpisy dlhodobého nehmotného a hmotného majetku</w:t>
            </w:r>
          </w:p>
        </w:tc>
        <w:tc>
          <w:tcPr>
            <w:tcW w:w="1719" w:type="dxa"/>
            <w:tcBorders>
              <w:top w:val="single" w:sz="4" w:space="0" w:color="auto"/>
              <w:bottom w:val="single" w:sz="4" w:space="0" w:color="auto"/>
            </w:tcBorders>
          </w:tcPr>
          <w:p w:rsidR="006162B5" w:rsidRPr="00074670" w:rsidRDefault="00E244FB" w:rsidP="00D460CA">
            <w:pPr>
              <w:jc w:val="center"/>
            </w:pPr>
            <w:r>
              <w:t>315490</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46030E" w:rsidRPr="00A6137D">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F34BA9" w:rsidP="00074670">
            <w:r>
              <w:t>562</w:t>
            </w:r>
            <w:r w:rsidR="00060275">
              <w:t xml:space="preserve"> – Úroky</w:t>
            </w:r>
          </w:p>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060275" w:rsidRPr="00074670" w:rsidRDefault="00060275" w:rsidP="00074670">
            <w:r>
              <w:t>568 – Ostatné finančné náklady</w:t>
            </w:r>
          </w:p>
        </w:tc>
        <w:tc>
          <w:tcPr>
            <w:tcW w:w="1719" w:type="dxa"/>
            <w:tcBorders>
              <w:top w:val="single" w:sz="4" w:space="0" w:color="auto"/>
            </w:tcBorders>
          </w:tcPr>
          <w:p w:rsidR="006162B5" w:rsidRPr="00074670" w:rsidRDefault="00E244FB" w:rsidP="00F03210">
            <w:pPr>
              <w:jc w:val="center"/>
            </w:pPr>
            <w:r>
              <w:t>3294,77</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060275" w:rsidP="00074670">
            <w:r>
              <w:t>578 – Ostatné mimoriadne náklady</w:t>
            </w:r>
          </w:p>
        </w:tc>
        <w:tc>
          <w:tcPr>
            <w:tcW w:w="1719" w:type="dxa"/>
            <w:tcBorders>
              <w:top w:val="single" w:sz="4" w:space="0" w:color="auto"/>
              <w:bottom w:val="single" w:sz="4" w:space="0" w:color="auto"/>
            </w:tcBorders>
          </w:tcPr>
          <w:p w:rsidR="006162B5" w:rsidRPr="00074670" w:rsidRDefault="00A11FA7" w:rsidP="00D460CA">
            <w:pPr>
              <w:jc w:val="center"/>
            </w:pPr>
            <w:r>
              <w:t>0,00</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92453E" w:rsidP="00297924">
            <w:r>
              <w:t>58</w:t>
            </w:r>
            <w:r w:rsidR="00297924">
              <w:t>5</w:t>
            </w:r>
            <w:r w:rsidR="00060275">
              <w:t xml:space="preserve"> – Náklady na transfery z roz.obce</w:t>
            </w:r>
          </w:p>
        </w:tc>
        <w:tc>
          <w:tcPr>
            <w:tcW w:w="1719" w:type="dxa"/>
            <w:tcBorders>
              <w:top w:val="single" w:sz="4" w:space="0" w:color="auto"/>
            </w:tcBorders>
          </w:tcPr>
          <w:p w:rsidR="006162B5" w:rsidRPr="00074670" w:rsidRDefault="002A63D5" w:rsidP="00D460CA">
            <w:pPr>
              <w:jc w:val="center"/>
            </w:pPr>
            <w:r>
              <w:t>0,00</w:t>
            </w:r>
          </w:p>
        </w:tc>
      </w:tr>
      <w:tr w:rsidR="00766641" w:rsidRPr="00A6137D">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060275" w:rsidP="00074670">
            <w:r>
              <w:t>586 – Náklady na transfery ost.subjektom</w:t>
            </w:r>
          </w:p>
        </w:tc>
        <w:tc>
          <w:tcPr>
            <w:tcW w:w="1719" w:type="dxa"/>
            <w:tcBorders>
              <w:top w:val="single" w:sz="4" w:space="0" w:color="auto"/>
            </w:tcBorders>
          </w:tcPr>
          <w:p w:rsidR="00766641" w:rsidRPr="00074670" w:rsidRDefault="00766641" w:rsidP="00D460CA">
            <w:pPr>
              <w:jc w:val="center"/>
            </w:pPr>
          </w:p>
        </w:tc>
      </w:tr>
      <w:tr w:rsidR="00321AE5" w:rsidRPr="00A6137D">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D460CA">
            <w:pPr>
              <w:jc w:val="center"/>
            </w:pPr>
          </w:p>
        </w:tc>
      </w:tr>
      <w:tr w:rsidR="00766641" w:rsidRPr="00A6137D">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766641" w:rsidRPr="00A6137D">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766641" w:rsidRPr="00A6137D">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46030E" w:rsidRPr="00A6137D">
        <w:tc>
          <w:tcPr>
            <w:tcW w:w="4140" w:type="dxa"/>
            <w:tcBorders>
              <w:top w:val="single" w:sz="4" w:space="0" w:color="auto"/>
              <w:left w:val="single" w:sz="4" w:space="0" w:color="auto"/>
              <w:bottom w:val="nil"/>
              <w:right w:val="single" w:sz="4" w:space="0" w:color="auto"/>
            </w:tcBorders>
          </w:tcPr>
          <w:p w:rsidR="0046030E" w:rsidRPr="00074670" w:rsidRDefault="0046030E"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D460CA">
            <w:pPr>
              <w:jc w:val="center"/>
            </w:pPr>
          </w:p>
        </w:tc>
      </w:tr>
      <w:tr w:rsidR="0046030E" w:rsidRPr="00A6137D">
        <w:tc>
          <w:tcPr>
            <w:tcW w:w="4140" w:type="dxa"/>
            <w:tcBorders>
              <w:top w:val="nil"/>
              <w:left w:val="single" w:sz="4" w:space="0" w:color="auto"/>
              <w:bottom w:val="nil"/>
              <w:right w:val="single" w:sz="4" w:space="0" w:color="auto"/>
            </w:tcBorders>
          </w:tcPr>
          <w:p w:rsidR="0046030E" w:rsidRPr="00074670" w:rsidRDefault="0046030E" w:rsidP="004F34D5"/>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D460CA">
            <w:pPr>
              <w:jc w:val="center"/>
            </w:pPr>
          </w:p>
        </w:tc>
      </w:tr>
      <w:tr w:rsidR="0046030E" w:rsidRPr="00A6137D">
        <w:tc>
          <w:tcPr>
            <w:tcW w:w="4140" w:type="dxa"/>
            <w:tcBorders>
              <w:top w:val="nil"/>
              <w:left w:val="single" w:sz="4" w:space="0" w:color="auto"/>
              <w:bottom w:val="single" w:sz="4" w:space="0" w:color="auto"/>
              <w:right w:val="single" w:sz="4" w:space="0" w:color="auto"/>
            </w:tcBorders>
          </w:tcPr>
          <w:p w:rsidR="0046030E" w:rsidRPr="00074670" w:rsidRDefault="0046030E" w:rsidP="004F34D5"/>
        </w:tc>
        <w:tc>
          <w:tcPr>
            <w:tcW w:w="3780" w:type="dxa"/>
            <w:tcBorders>
              <w:left w:val="single" w:sz="4" w:space="0" w:color="auto"/>
            </w:tcBorders>
          </w:tcPr>
          <w:p w:rsidR="0046030E" w:rsidRPr="00074670" w:rsidRDefault="0046030E" w:rsidP="004F34D5"/>
        </w:tc>
        <w:tc>
          <w:tcPr>
            <w:tcW w:w="1719" w:type="dxa"/>
          </w:tcPr>
          <w:p w:rsidR="0046030E" w:rsidRPr="00074670" w:rsidRDefault="0046030E" w:rsidP="00D460CA">
            <w:pPr>
              <w:jc w:val="center"/>
            </w:pPr>
          </w:p>
        </w:tc>
      </w:tr>
      <w:tr w:rsidR="0046030E" w:rsidRPr="00A6137D">
        <w:tc>
          <w:tcPr>
            <w:tcW w:w="4140" w:type="dxa"/>
            <w:tcBorders>
              <w:top w:val="single" w:sz="4" w:space="0" w:color="auto"/>
            </w:tcBorders>
          </w:tcPr>
          <w:p w:rsidR="0046030E" w:rsidRPr="00074670" w:rsidRDefault="0016122E" w:rsidP="004F34D5">
            <w:r w:rsidRPr="00074670">
              <w:rPr>
                <w:b/>
              </w:rPr>
              <w:t>Spolu</w:t>
            </w:r>
          </w:p>
        </w:tc>
        <w:tc>
          <w:tcPr>
            <w:tcW w:w="3780" w:type="dxa"/>
          </w:tcPr>
          <w:p w:rsidR="0046030E" w:rsidRPr="00074670" w:rsidRDefault="0046030E" w:rsidP="004F34D5"/>
        </w:tc>
        <w:tc>
          <w:tcPr>
            <w:tcW w:w="1719" w:type="dxa"/>
          </w:tcPr>
          <w:p w:rsidR="0046030E" w:rsidRPr="00074670" w:rsidRDefault="000444B9" w:rsidP="00D460CA">
            <w:pPr>
              <w:jc w:val="center"/>
            </w:pPr>
            <w:r>
              <w:t>4</w:t>
            </w:r>
            <w:r w:rsidR="00E244FB">
              <w:t>46390,50</w:t>
            </w:r>
          </w:p>
        </w:tc>
      </w:tr>
    </w:tbl>
    <w:p w:rsidR="006162B5" w:rsidRDefault="006162B5" w:rsidP="00FC3B2F">
      <w:pPr>
        <w:pStyle w:val="Pismenka"/>
        <w:tabs>
          <w:tab w:val="clear" w:pos="426"/>
        </w:tabs>
        <w:ind w:left="360" w:firstLine="0"/>
        <w:rPr>
          <w:sz w:val="24"/>
          <w:szCs w:val="24"/>
        </w:rPr>
      </w:pPr>
    </w:p>
    <w:p w:rsidR="00766641" w:rsidRDefault="00766641" w:rsidP="004F34D5">
      <w:pPr>
        <w:numPr>
          <w:ilvl w:val="0"/>
          <w:numId w:val="6"/>
        </w:numPr>
        <w:ind w:left="426" w:hanging="284"/>
        <w:jc w:val="both"/>
        <w:rPr>
          <w:b/>
          <w:sz w:val="24"/>
          <w:szCs w:val="24"/>
        </w:rPr>
      </w:pPr>
      <w:r>
        <w:rPr>
          <w:b/>
          <w:sz w:val="24"/>
          <w:szCs w:val="24"/>
        </w:rPr>
        <w:t xml:space="preserve">Náklady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766641" w:rsidRPr="00074670">
        <w:tc>
          <w:tcPr>
            <w:tcW w:w="4140" w:type="dxa"/>
          </w:tcPr>
          <w:p w:rsidR="00766641" w:rsidRPr="00074670" w:rsidRDefault="00766641" w:rsidP="00074670">
            <w:pPr>
              <w:jc w:val="center"/>
              <w:rPr>
                <w:b/>
              </w:rPr>
            </w:pPr>
            <w:r w:rsidRPr="00074670">
              <w:rPr>
                <w:b/>
              </w:rPr>
              <w:t>Rozpočtový program</w:t>
            </w:r>
          </w:p>
        </w:tc>
        <w:tc>
          <w:tcPr>
            <w:tcW w:w="3780" w:type="dxa"/>
          </w:tcPr>
          <w:p w:rsidR="00766641" w:rsidRPr="00074670" w:rsidRDefault="00766641" w:rsidP="00074670">
            <w:pPr>
              <w:jc w:val="center"/>
              <w:rPr>
                <w:b/>
              </w:rPr>
            </w:pPr>
            <w:r w:rsidRPr="00074670">
              <w:rPr>
                <w:b/>
              </w:rPr>
              <w:t xml:space="preserve">Popis nákladov /číslo účtu a názov/ </w:t>
            </w:r>
          </w:p>
        </w:tc>
        <w:tc>
          <w:tcPr>
            <w:tcW w:w="1719" w:type="dxa"/>
          </w:tcPr>
          <w:p w:rsidR="00766641" w:rsidRPr="00074670" w:rsidRDefault="0018580F" w:rsidP="00074670">
            <w:pPr>
              <w:jc w:val="center"/>
              <w:rPr>
                <w:b/>
              </w:rPr>
            </w:pPr>
            <w:r w:rsidRPr="00074670">
              <w:rPr>
                <w:b/>
              </w:rPr>
              <w:t>Suma v €</w:t>
            </w: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2F0458" w:rsidRPr="00074670">
        <w:tc>
          <w:tcPr>
            <w:tcW w:w="4140" w:type="dxa"/>
          </w:tcPr>
          <w:p w:rsidR="002F0458" w:rsidRPr="00074670" w:rsidRDefault="002F0458" w:rsidP="00074670"/>
        </w:tc>
        <w:tc>
          <w:tcPr>
            <w:tcW w:w="3780" w:type="dxa"/>
          </w:tcPr>
          <w:p w:rsidR="002F0458" w:rsidRPr="00074670" w:rsidRDefault="002F0458" w:rsidP="00074670"/>
        </w:tc>
        <w:tc>
          <w:tcPr>
            <w:tcW w:w="1719" w:type="dxa"/>
          </w:tcPr>
          <w:p w:rsidR="002F0458" w:rsidRPr="00074670" w:rsidRDefault="002F0458" w:rsidP="00074670">
            <w:pPr>
              <w:jc w:val="center"/>
            </w:pPr>
          </w:p>
        </w:tc>
      </w:tr>
      <w:tr w:rsidR="006937CA" w:rsidRPr="00074670">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6937CA" w:rsidRPr="00074670">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321AE5" w:rsidRPr="00074670">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321AE5" w:rsidRPr="00074670">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766641" w:rsidRPr="00074670">
        <w:tc>
          <w:tcPr>
            <w:tcW w:w="4140" w:type="dxa"/>
          </w:tcPr>
          <w:p w:rsidR="00766641" w:rsidRPr="00074670" w:rsidRDefault="002F0458" w:rsidP="00074670">
            <w:r w:rsidRPr="00074670">
              <w:rPr>
                <w:b/>
              </w:rPr>
              <w:t>Spolu</w:t>
            </w:r>
          </w:p>
        </w:tc>
        <w:tc>
          <w:tcPr>
            <w:tcW w:w="3780" w:type="dxa"/>
          </w:tcPr>
          <w:p w:rsidR="00766641" w:rsidRPr="00074670" w:rsidRDefault="00766641" w:rsidP="00074670"/>
        </w:tc>
        <w:tc>
          <w:tcPr>
            <w:tcW w:w="1719" w:type="dxa"/>
          </w:tcPr>
          <w:p w:rsidR="00766641" w:rsidRPr="00074670" w:rsidRDefault="00766641" w:rsidP="00074670">
            <w:pPr>
              <w:jc w:val="center"/>
              <w:rPr>
                <w:b/>
              </w:rPr>
            </w:pPr>
          </w:p>
        </w:tc>
      </w:tr>
    </w:tbl>
    <w:p w:rsidR="00410C21" w:rsidRDefault="00410C21" w:rsidP="00074670">
      <w:pPr>
        <w:jc w:val="both"/>
        <w:rPr>
          <w:b/>
        </w:rPr>
      </w:pPr>
    </w:p>
    <w:p w:rsidR="00235C5B" w:rsidRDefault="009809A2" w:rsidP="004F34D5">
      <w:pPr>
        <w:numPr>
          <w:ilvl w:val="0"/>
          <w:numId w:val="6"/>
        </w:numPr>
        <w:ind w:left="426" w:hanging="284"/>
        <w:jc w:val="both"/>
        <w:rPr>
          <w:b/>
          <w:sz w:val="24"/>
          <w:szCs w:val="24"/>
        </w:rPr>
      </w:pPr>
      <w:r>
        <w:rPr>
          <w:b/>
          <w:sz w:val="24"/>
          <w:szCs w:val="24"/>
        </w:rPr>
        <w:t xml:space="preserve">Osobitné náklady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0124A2" w:rsidRPr="00A6137D">
        <w:tc>
          <w:tcPr>
            <w:tcW w:w="5220" w:type="dxa"/>
          </w:tcPr>
          <w:p w:rsidR="000124A2" w:rsidRPr="00074670" w:rsidRDefault="000124A2" w:rsidP="00074670">
            <w:pPr>
              <w:jc w:val="center"/>
              <w:rPr>
                <w:b/>
              </w:rPr>
            </w:pPr>
            <w:r w:rsidRPr="00074670">
              <w:rPr>
                <w:b/>
              </w:rPr>
              <w:t>Názov položky</w:t>
            </w:r>
          </w:p>
        </w:tc>
        <w:tc>
          <w:tcPr>
            <w:tcW w:w="4419" w:type="dxa"/>
          </w:tcPr>
          <w:p w:rsidR="000124A2" w:rsidRPr="00074670" w:rsidRDefault="0007217E" w:rsidP="00074670">
            <w:pPr>
              <w:jc w:val="center"/>
              <w:rPr>
                <w:b/>
              </w:rPr>
            </w:pPr>
            <w:r w:rsidRPr="00074670">
              <w:rPr>
                <w:b/>
              </w:rPr>
              <w:t>Suma nákladov  v €</w:t>
            </w:r>
          </w:p>
        </w:tc>
      </w:tr>
      <w:tr w:rsidR="000124A2" w:rsidRPr="00A6137D">
        <w:tc>
          <w:tcPr>
            <w:tcW w:w="5220" w:type="dxa"/>
          </w:tcPr>
          <w:p w:rsidR="000124A2" w:rsidRPr="00074670" w:rsidRDefault="000124A2" w:rsidP="00074670">
            <w:pPr>
              <w:jc w:val="both"/>
            </w:pPr>
            <w:r w:rsidRPr="00074670">
              <w:t xml:space="preserve">Overenie účtovnej závierky </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Iné uisťovacie služby</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Daňové poradenstvo</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Iné súvisiace služby poskytnuté účtovnej jednotke týmto audítorom alebo audítorskou spoločnosťou</w:t>
            </w:r>
          </w:p>
        </w:tc>
        <w:tc>
          <w:tcPr>
            <w:tcW w:w="4419" w:type="dxa"/>
          </w:tcPr>
          <w:p w:rsidR="000124A2" w:rsidRPr="00074670" w:rsidRDefault="000124A2"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bl>
    <w:p w:rsidR="00485A53" w:rsidRDefault="000B74EE" w:rsidP="0046030E">
      <w:pPr>
        <w:jc w:val="both"/>
        <w:rPr>
          <w:sz w:val="24"/>
          <w:szCs w:val="24"/>
        </w:rPr>
      </w:pPr>
      <w:r>
        <w:rPr>
          <w:sz w:val="24"/>
          <w:szCs w:val="24"/>
        </w:rPr>
        <w:t xml:space="preserve"> </w:t>
      </w:r>
    </w:p>
    <w:p w:rsidR="00142794" w:rsidRPr="00A6137D" w:rsidRDefault="00142794" w:rsidP="00142794">
      <w:pPr>
        <w:jc w:val="center"/>
        <w:rPr>
          <w:b/>
          <w:sz w:val="28"/>
        </w:rPr>
      </w:pPr>
      <w:r>
        <w:rPr>
          <w:b/>
          <w:sz w:val="28"/>
        </w:rPr>
        <w:t>Čl. VI</w:t>
      </w:r>
    </w:p>
    <w:p w:rsidR="00142794" w:rsidRDefault="00142794" w:rsidP="00142794">
      <w:pPr>
        <w:jc w:val="center"/>
        <w:rPr>
          <w:b/>
          <w:sz w:val="28"/>
        </w:rPr>
      </w:pPr>
      <w:r>
        <w:rPr>
          <w:b/>
          <w:sz w:val="28"/>
        </w:rPr>
        <w:t xml:space="preserve">Informácie o transferoch a vzťahoch so subjektami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985"/>
        <w:gridCol w:w="850"/>
        <w:gridCol w:w="1843"/>
        <w:gridCol w:w="2126"/>
      </w:tblGrid>
      <w:tr w:rsidR="00F301D4" w:rsidRPr="00A6137D">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F301D4" w:rsidP="000629B7">
            <w:pPr>
              <w:jc w:val="center"/>
              <w:rPr>
                <w:b/>
              </w:rPr>
            </w:pPr>
          </w:p>
        </w:tc>
        <w:tc>
          <w:tcPr>
            <w:tcW w:w="2126" w:type="dxa"/>
          </w:tcPr>
          <w:p w:rsidR="00F301D4" w:rsidRPr="00A54DF9" w:rsidRDefault="00F301D4" w:rsidP="000629B7">
            <w:pPr>
              <w:jc w:val="center"/>
              <w:rPr>
                <w:b/>
              </w:rPr>
            </w:pPr>
          </w:p>
        </w:tc>
      </w:tr>
    </w:tbl>
    <w:p w:rsidR="00142794" w:rsidRDefault="00142794" w:rsidP="00142794">
      <w:pPr>
        <w:pStyle w:val="Pismenka"/>
        <w:tabs>
          <w:tab w:val="clear" w:pos="426"/>
        </w:tabs>
        <w:ind w:left="360" w:firstLine="0"/>
        <w:rPr>
          <w:sz w:val="24"/>
          <w:szCs w:val="24"/>
        </w:rPr>
      </w:pPr>
    </w:p>
    <w:p w:rsidR="00F301D4" w:rsidRDefault="00F301D4" w:rsidP="00142794">
      <w:pPr>
        <w:pStyle w:val="Pismenka"/>
        <w:tabs>
          <w:tab w:val="clear" w:pos="426"/>
        </w:tabs>
        <w:ind w:left="360" w:firstLine="0"/>
        <w:rPr>
          <w:sz w:val="24"/>
          <w:szCs w:val="24"/>
        </w:rPr>
      </w:pPr>
    </w:p>
    <w:p w:rsidR="005C39D0" w:rsidRDefault="005C39D0" w:rsidP="00142794">
      <w:pPr>
        <w:pStyle w:val="Pismenka"/>
        <w:tabs>
          <w:tab w:val="clear" w:pos="426"/>
        </w:tabs>
        <w:ind w:left="36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985"/>
        <w:gridCol w:w="850"/>
        <w:gridCol w:w="1843"/>
        <w:gridCol w:w="2126"/>
      </w:tblGrid>
      <w:tr w:rsidR="001603FF" w:rsidRPr="00A54DF9">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r>
              <w:t>133</w:t>
            </w: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1603FF" w:rsidP="00F14692">
            <w:pPr>
              <w:jc w:val="center"/>
              <w:rPr>
                <w:b/>
              </w:rPr>
            </w:pPr>
          </w:p>
        </w:tc>
        <w:tc>
          <w:tcPr>
            <w:tcW w:w="2126" w:type="dxa"/>
          </w:tcPr>
          <w:p w:rsidR="001603FF" w:rsidRPr="00A54DF9" w:rsidRDefault="001603FF" w:rsidP="00F14692">
            <w:pPr>
              <w:jc w:val="center"/>
              <w:rPr>
                <w:b/>
              </w:rPr>
            </w:pP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850"/>
        <w:gridCol w:w="1843"/>
        <w:gridCol w:w="1984"/>
      </w:tblGrid>
      <w:tr w:rsidR="00311D0B" w:rsidRPr="00A54DF9">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tc>
          <w:tcPr>
            <w:tcW w:w="2694" w:type="dxa"/>
          </w:tcPr>
          <w:p w:rsidR="00311D0B" w:rsidRPr="00A54DF9" w:rsidRDefault="00311D0B" w:rsidP="00A07907">
            <w:pPr>
              <w:jc w:val="both"/>
            </w:pPr>
          </w:p>
        </w:tc>
        <w:tc>
          <w:tcPr>
            <w:tcW w:w="2268" w:type="dxa"/>
          </w:tcPr>
          <w:p w:rsidR="00311D0B" w:rsidRPr="00A54DF9" w:rsidRDefault="00D0255E" w:rsidP="00D0255E">
            <w:r>
              <w:t>Rezerva na nevyčerpanú dovolenku</w:t>
            </w:r>
          </w:p>
        </w:tc>
        <w:tc>
          <w:tcPr>
            <w:tcW w:w="850" w:type="dxa"/>
          </w:tcPr>
          <w:p w:rsidR="00311D0B" w:rsidRPr="00A54DF9" w:rsidRDefault="00F577EF" w:rsidP="00A07907">
            <w:pPr>
              <w:jc w:val="center"/>
            </w:pPr>
            <w:r>
              <w:t>045</w:t>
            </w: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311D0B" w:rsidRPr="00A54DF9">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tc>
          <w:tcPr>
            <w:tcW w:w="2694" w:type="dxa"/>
          </w:tcPr>
          <w:p w:rsidR="00311D0B" w:rsidRPr="00A54DF9" w:rsidRDefault="00311D0B" w:rsidP="00A07907">
            <w:pPr>
              <w:jc w:val="both"/>
            </w:pPr>
            <w:r w:rsidRPr="00A54DF9">
              <w:rPr>
                <w:b/>
              </w:rPr>
              <w:lastRenderedPageBreak/>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311D0B" w:rsidP="00A07907">
            <w:pPr>
              <w:jc w:val="center"/>
              <w:rPr>
                <w:b/>
              </w:rPr>
            </w:pPr>
          </w:p>
        </w:tc>
        <w:tc>
          <w:tcPr>
            <w:tcW w:w="1984" w:type="dxa"/>
          </w:tcPr>
          <w:p w:rsidR="00311D0B" w:rsidRPr="00A54DF9" w:rsidRDefault="00311D0B" w:rsidP="00A07907">
            <w:pPr>
              <w:jc w:val="center"/>
              <w:rPr>
                <w:b/>
              </w:rPr>
            </w:pPr>
          </w:p>
        </w:tc>
      </w:tr>
    </w:tbl>
    <w:p w:rsidR="00142794" w:rsidRDefault="00142794" w:rsidP="0046030E">
      <w:pPr>
        <w:jc w:val="both"/>
        <w:rPr>
          <w:b/>
          <w:sz w:val="28"/>
        </w:rPr>
      </w:pPr>
    </w:p>
    <w:p w:rsidR="003175B1" w:rsidRDefault="003175B1" w:rsidP="0046030E">
      <w:pPr>
        <w:jc w:val="both"/>
        <w:rPr>
          <w:b/>
          <w:sz w:val="28"/>
        </w:rPr>
      </w:pPr>
    </w:p>
    <w:p w:rsidR="003175B1" w:rsidRDefault="003175B1" w:rsidP="0046030E">
      <w:pPr>
        <w:jc w:val="both"/>
        <w:rPr>
          <w:b/>
          <w:sz w:val="28"/>
        </w:rPr>
      </w:pPr>
    </w:p>
    <w:p w:rsidR="00995C7A" w:rsidRPr="00995C7A" w:rsidRDefault="00995C7A" w:rsidP="00995C7A">
      <w:pPr>
        <w:jc w:val="both"/>
        <w:rPr>
          <w:b/>
          <w:sz w:val="24"/>
          <w:szCs w:val="24"/>
        </w:rPr>
      </w:pPr>
      <w:r w:rsidRPr="00995C7A">
        <w:rPr>
          <w:b/>
          <w:sz w:val="24"/>
          <w:szCs w:val="24"/>
        </w:rPr>
        <w:t>Účet 359 - Zúčtovanie transferov medzi subjektami verejnej správy a iné zúčtovania</w:t>
      </w:r>
    </w:p>
    <w:p w:rsidR="00995C7A" w:rsidRDefault="00995C7A" w:rsidP="00995C7A">
      <w:pPr>
        <w:jc w:val="both"/>
        <w:rPr>
          <w:b/>
          <w:sz w:val="24"/>
          <w:szCs w:val="24"/>
        </w:rPr>
      </w:pPr>
      <w:r>
        <w:rPr>
          <w:b/>
          <w:sz w:val="24"/>
          <w:szCs w:val="24"/>
        </w:rPr>
        <w:t>(Pohľadávka)</w:t>
      </w:r>
    </w:p>
    <w:p w:rsidR="00995C7A" w:rsidRDefault="00995C7A" w:rsidP="00995C7A">
      <w:pPr>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850"/>
        <w:gridCol w:w="1843"/>
        <w:gridCol w:w="1984"/>
      </w:tblGrid>
      <w:tr w:rsidR="00995C7A" w:rsidRPr="00A54DF9">
        <w:tc>
          <w:tcPr>
            <w:tcW w:w="2694"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 xml:space="preserve">Názov organizácie </w:t>
            </w:r>
          </w:p>
        </w:tc>
        <w:tc>
          <w:tcPr>
            <w:tcW w:w="2268"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Popis položky</w:t>
            </w:r>
          </w:p>
        </w:tc>
        <w:tc>
          <w:tcPr>
            <w:tcW w:w="850"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Riadok súvahy</w:t>
            </w:r>
          </w:p>
        </w:tc>
        <w:tc>
          <w:tcPr>
            <w:tcW w:w="1843" w:type="dxa"/>
          </w:tcPr>
          <w:p w:rsidR="00995C7A" w:rsidRDefault="00995C7A" w:rsidP="00A07907">
            <w:pPr>
              <w:jc w:val="center"/>
            </w:pPr>
            <w:r>
              <w:t>Zostatok  záväzku k 31.12.</w:t>
            </w:r>
          </w:p>
          <w:p w:rsidR="00995C7A" w:rsidRPr="00A54DF9" w:rsidRDefault="00995C7A" w:rsidP="00A07907">
            <w:pPr>
              <w:jc w:val="center"/>
            </w:pPr>
            <w:r>
              <w:t>bežného účtovného obdobia</w:t>
            </w:r>
          </w:p>
        </w:tc>
        <w:tc>
          <w:tcPr>
            <w:tcW w:w="1984" w:type="dxa"/>
          </w:tcPr>
          <w:p w:rsidR="00995C7A" w:rsidRDefault="00995C7A" w:rsidP="00A07907">
            <w:pPr>
              <w:jc w:val="center"/>
            </w:pPr>
            <w:r>
              <w:t xml:space="preserve">Zostatok </w:t>
            </w:r>
            <w:r w:rsidRPr="00A54DF9">
              <w:t xml:space="preserve"> </w:t>
            </w:r>
            <w:r>
              <w:t>záväzku k 31.12.</w:t>
            </w:r>
          </w:p>
          <w:p w:rsidR="00995C7A" w:rsidRPr="00A54DF9" w:rsidRDefault="00995C7A" w:rsidP="00A07907">
            <w:pPr>
              <w:jc w:val="center"/>
            </w:pPr>
            <w:r>
              <w:t>bezprostredne predchádzajúceho účtovného obdobia</w:t>
            </w:r>
            <w:r w:rsidRPr="00A54DF9">
              <w:t xml:space="preserve"> </w:t>
            </w: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tc>
        <w:tc>
          <w:tcPr>
            <w:tcW w:w="850" w:type="dxa"/>
          </w:tcPr>
          <w:p w:rsidR="00995C7A" w:rsidRPr="00A54DF9" w:rsidRDefault="00F577EF" w:rsidP="00995C7A">
            <w:pPr>
              <w:jc w:val="center"/>
            </w:pPr>
            <w:r>
              <w:t>047</w:t>
            </w: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tc>
          <w:tcPr>
            <w:tcW w:w="2694" w:type="dxa"/>
          </w:tcPr>
          <w:p w:rsidR="00995C7A" w:rsidRPr="00A54DF9" w:rsidRDefault="00995C7A" w:rsidP="00A07907">
            <w:pPr>
              <w:jc w:val="both"/>
            </w:pPr>
            <w:r w:rsidRPr="00A54DF9">
              <w:rPr>
                <w:b/>
              </w:rPr>
              <w:t>Spolu</w:t>
            </w:r>
          </w:p>
        </w:tc>
        <w:tc>
          <w:tcPr>
            <w:tcW w:w="2268" w:type="dxa"/>
          </w:tcPr>
          <w:p w:rsidR="00995C7A" w:rsidRPr="00A54DF9" w:rsidRDefault="00995C7A" w:rsidP="00A07907">
            <w:pPr>
              <w:jc w:val="center"/>
              <w:rPr>
                <w:b/>
              </w:rPr>
            </w:pPr>
          </w:p>
        </w:tc>
        <w:tc>
          <w:tcPr>
            <w:tcW w:w="850" w:type="dxa"/>
          </w:tcPr>
          <w:p w:rsidR="00995C7A" w:rsidRPr="00A54DF9" w:rsidRDefault="00995C7A" w:rsidP="00A07907">
            <w:pPr>
              <w:jc w:val="center"/>
              <w:rPr>
                <w:b/>
              </w:rPr>
            </w:pPr>
          </w:p>
        </w:tc>
        <w:tc>
          <w:tcPr>
            <w:tcW w:w="1843" w:type="dxa"/>
          </w:tcPr>
          <w:p w:rsidR="00995C7A" w:rsidRPr="00A54DF9" w:rsidRDefault="00995C7A" w:rsidP="00A07907">
            <w:pPr>
              <w:jc w:val="center"/>
              <w:rPr>
                <w:b/>
              </w:rPr>
            </w:pPr>
          </w:p>
        </w:tc>
        <w:tc>
          <w:tcPr>
            <w:tcW w:w="1984" w:type="dxa"/>
          </w:tcPr>
          <w:p w:rsidR="00995C7A" w:rsidRPr="00A54DF9" w:rsidRDefault="00995C7A" w:rsidP="00A07907">
            <w:pPr>
              <w:jc w:val="center"/>
              <w:rPr>
                <w:b/>
              </w:rPr>
            </w:pPr>
          </w:p>
        </w:tc>
      </w:tr>
    </w:tbl>
    <w:p w:rsidR="00944633" w:rsidRDefault="00944633" w:rsidP="0046030E">
      <w:pPr>
        <w:jc w:val="both"/>
        <w:rPr>
          <w:b/>
          <w:sz w:val="28"/>
        </w:rPr>
      </w:pPr>
    </w:p>
    <w:p w:rsidR="00643ADF" w:rsidRPr="00C46E3E" w:rsidRDefault="00643ADF" w:rsidP="00643ADF">
      <w:pPr>
        <w:jc w:val="center"/>
        <w:rPr>
          <w:b/>
          <w:sz w:val="24"/>
          <w:szCs w:val="24"/>
        </w:rPr>
      </w:pPr>
      <w:r w:rsidRPr="00C46E3E">
        <w:rPr>
          <w:b/>
          <w:sz w:val="24"/>
          <w:szCs w:val="24"/>
        </w:rPr>
        <w:t>Čl. X</w:t>
      </w:r>
    </w:p>
    <w:p w:rsidR="00643ADF" w:rsidRPr="00C46E3E" w:rsidRDefault="00643ADF" w:rsidP="00643ADF">
      <w:pPr>
        <w:jc w:val="center"/>
        <w:rPr>
          <w:b/>
          <w:sz w:val="24"/>
          <w:szCs w:val="24"/>
        </w:rPr>
      </w:pPr>
      <w:r w:rsidRPr="00C46E3E">
        <w:rPr>
          <w:b/>
          <w:sz w:val="24"/>
          <w:szCs w:val="24"/>
        </w:rPr>
        <w:t xml:space="preserve">Informácie o spriaznených osobách a o ekonomických vzťahoch </w:t>
      </w:r>
    </w:p>
    <w:p w:rsidR="00643ADF" w:rsidRPr="00C46E3E" w:rsidRDefault="00643ADF" w:rsidP="00643ADF">
      <w:pPr>
        <w:jc w:val="center"/>
        <w:rPr>
          <w:b/>
          <w:sz w:val="24"/>
          <w:szCs w:val="24"/>
        </w:rPr>
      </w:pPr>
      <w:r w:rsidRPr="00C46E3E">
        <w:rPr>
          <w:b/>
          <w:sz w:val="24"/>
          <w:szCs w:val="24"/>
        </w:rPr>
        <w:t>účtovnej jednotky a spriaznených osôb</w:t>
      </w:r>
    </w:p>
    <w:p w:rsidR="00643ADF" w:rsidRPr="00C46E3E" w:rsidRDefault="00C46E3E" w:rsidP="00C46E3E">
      <w:pPr>
        <w:rPr>
          <w:b/>
          <w:sz w:val="24"/>
          <w:szCs w:val="24"/>
        </w:rPr>
      </w:pPr>
      <w:r>
        <w:rPr>
          <w:b/>
          <w:sz w:val="24"/>
          <w:szCs w:val="24"/>
        </w:rPr>
        <w:t xml:space="preserve">ods.1 - 2 </w:t>
      </w:r>
      <w:r w:rsidR="00643ADF" w:rsidRPr="00C46E3E">
        <w:rPr>
          <w:b/>
          <w:sz w:val="24"/>
          <w:szCs w:val="24"/>
        </w:rPr>
        <w:t xml:space="preserve"> </w:t>
      </w:r>
    </w:p>
    <w:p w:rsidR="00643ADF" w:rsidRDefault="00643ADF" w:rsidP="00C46E3E">
      <w:pPr>
        <w:jc w:val="both"/>
        <w:rPr>
          <w:b/>
          <w:sz w:val="24"/>
          <w:szCs w:val="24"/>
        </w:rPr>
      </w:pPr>
      <w:r w:rsidRPr="00E51337">
        <w:rPr>
          <w:b/>
          <w:sz w:val="24"/>
          <w:szCs w:val="24"/>
        </w:rPr>
        <w:t>Informácie o</w:t>
      </w:r>
      <w:r>
        <w:rPr>
          <w:b/>
          <w:sz w:val="24"/>
          <w:szCs w:val="24"/>
        </w:rPr>
        <w:t> spriaznených osobách a o ekonomických vzťahoch účtovnej jednotky a spriaznených osôb</w:t>
      </w:r>
      <w:r w:rsidR="0014183C">
        <w:rPr>
          <w:b/>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559"/>
        <w:gridCol w:w="1134"/>
        <w:gridCol w:w="1559"/>
        <w:gridCol w:w="2127"/>
        <w:gridCol w:w="1701"/>
      </w:tblGrid>
      <w:tr w:rsidR="008B1033" w:rsidRPr="00A6137D">
        <w:tc>
          <w:tcPr>
            <w:tcW w:w="1985" w:type="dxa"/>
          </w:tcPr>
          <w:p w:rsidR="008B1033" w:rsidRPr="00170EDE" w:rsidRDefault="008B1033" w:rsidP="00170EDE">
            <w:pPr>
              <w:jc w:val="center"/>
            </w:pPr>
            <w:r w:rsidRPr="00170EDE">
              <w:rPr>
                <w:b/>
              </w:rPr>
              <w:t xml:space="preserve">      </w:t>
            </w:r>
            <w:r w:rsidRPr="00170EDE">
              <w:t>Druh obchodu</w:t>
            </w:r>
          </w:p>
        </w:tc>
        <w:tc>
          <w:tcPr>
            <w:tcW w:w="1559" w:type="dxa"/>
          </w:tcPr>
          <w:p w:rsidR="008B1033" w:rsidRPr="00170EDE" w:rsidRDefault="008B1033" w:rsidP="008B1033">
            <w:pPr>
              <w:jc w:val="center"/>
            </w:pPr>
            <w:r>
              <w:t>Charakteristika významných obchodov</w:t>
            </w:r>
          </w:p>
        </w:tc>
        <w:tc>
          <w:tcPr>
            <w:tcW w:w="1134" w:type="dxa"/>
          </w:tcPr>
          <w:p w:rsidR="008B1033" w:rsidRPr="00170EDE" w:rsidRDefault="008B1033" w:rsidP="00170EDE">
            <w:pPr>
              <w:jc w:val="center"/>
            </w:pPr>
            <w:r w:rsidRPr="00170EDE">
              <w:t xml:space="preserve">Hodnoty obchodu </w:t>
            </w:r>
          </w:p>
          <w:p w:rsidR="008B1033" w:rsidRPr="00170EDE" w:rsidRDefault="008B1033" w:rsidP="00170EDE">
            <w:pPr>
              <w:jc w:val="center"/>
            </w:pPr>
            <w:r w:rsidRPr="00170EDE">
              <w:t>v €</w:t>
            </w:r>
          </w:p>
        </w:tc>
        <w:tc>
          <w:tcPr>
            <w:tcW w:w="1559" w:type="dxa"/>
          </w:tcPr>
          <w:p w:rsidR="008B1033" w:rsidRPr="00170EDE" w:rsidRDefault="008B1033" w:rsidP="00170EDE">
            <w:pPr>
              <w:jc w:val="center"/>
            </w:pPr>
            <w:r w:rsidRPr="00170EDE">
              <w:t>Podiel obchodu na celkovom objeme obchodov v %</w:t>
            </w:r>
          </w:p>
        </w:tc>
        <w:tc>
          <w:tcPr>
            <w:tcW w:w="2127" w:type="dxa"/>
          </w:tcPr>
          <w:p w:rsidR="00346A3F" w:rsidRDefault="008B1033" w:rsidP="00170EDE">
            <w:pPr>
              <w:jc w:val="center"/>
            </w:pPr>
            <w:r w:rsidRPr="00170EDE">
              <w:t xml:space="preserve">Hodnota ešte neukončených obchodov </w:t>
            </w:r>
          </w:p>
          <w:p w:rsidR="008B1033" w:rsidRPr="00170EDE" w:rsidRDefault="008B1033" w:rsidP="00170EDE">
            <w:pPr>
              <w:jc w:val="center"/>
            </w:pPr>
            <w:r w:rsidRPr="00170EDE">
              <w:t>(môže byť aj v %)</w:t>
            </w:r>
          </w:p>
        </w:tc>
        <w:tc>
          <w:tcPr>
            <w:tcW w:w="1701" w:type="dxa"/>
          </w:tcPr>
          <w:p w:rsidR="008B1033" w:rsidRDefault="008B1033" w:rsidP="00170EDE">
            <w:pPr>
              <w:jc w:val="center"/>
            </w:pPr>
            <w:r>
              <w:t>Informácia o cenách realizovaných obchodov medzi ÚJ a spriaznenými osobami</w:t>
            </w:r>
          </w:p>
          <w:p w:rsidR="00CC700C" w:rsidRPr="00170EDE" w:rsidRDefault="00CC700C" w:rsidP="00170EDE">
            <w:pPr>
              <w:jc w:val="center"/>
            </w:pPr>
          </w:p>
        </w:tc>
      </w:tr>
      <w:tr w:rsidR="008B1033" w:rsidRPr="00A6137D">
        <w:tc>
          <w:tcPr>
            <w:tcW w:w="1985" w:type="dxa"/>
          </w:tcPr>
          <w:p w:rsidR="008B1033" w:rsidRDefault="008B1033" w:rsidP="00170EDE">
            <w:r w:rsidRPr="00170EDE">
              <w:t xml:space="preserve">Kúpa alebo predaj </w:t>
            </w:r>
          </w:p>
          <w:p w:rsidR="00346A3F" w:rsidRPr="00170EDE" w:rsidRDefault="00346A3F" w:rsidP="00346A3F">
            <w:r>
              <w:t xml:space="preserve">- spriaznená osoba </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Poskytnutie služby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Zmluvy o obchodnom zastúpení</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Licenčné zmluvy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Transfery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Know-how</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Úvery, pôžičky, výpomoci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Záruky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Iné obchody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52729" w:rsidRPr="00A6137D">
        <w:tc>
          <w:tcPr>
            <w:tcW w:w="1985" w:type="dxa"/>
          </w:tcPr>
          <w:p w:rsidR="00852729" w:rsidRDefault="00852729" w:rsidP="00170EDE">
            <w:r>
              <w:t xml:space="preserve">Podmienené záväzky </w:t>
            </w:r>
          </w:p>
          <w:p w:rsidR="00852729" w:rsidRPr="00170EDE" w:rsidRDefault="00852729" w:rsidP="00170EDE">
            <w:r>
              <w:t>- spriaznená osoba</w:t>
            </w:r>
          </w:p>
        </w:tc>
        <w:tc>
          <w:tcPr>
            <w:tcW w:w="1559" w:type="dxa"/>
          </w:tcPr>
          <w:p w:rsidR="00852729" w:rsidRPr="00170EDE" w:rsidRDefault="00852729" w:rsidP="00170EDE">
            <w:pPr>
              <w:jc w:val="center"/>
            </w:pPr>
          </w:p>
        </w:tc>
        <w:tc>
          <w:tcPr>
            <w:tcW w:w="1134" w:type="dxa"/>
          </w:tcPr>
          <w:p w:rsidR="00852729" w:rsidRPr="00170EDE" w:rsidRDefault="00852729" w:rsidP="00170EDE">
            <w:pPr>
              <w:jc w:val="center"/>
            </w:pPr>
          </w:p>
        </w:tc>
        <w:tc>
          <w:tcPr>
            <w:tcW w:w="1559" w:type="dxa"/>
          </w:tcPr>
          <w:p w:rsidR="00852729" w:rsidRPr="00170EDE" w:rsidRDefault="00852729" w:rsidP="00170EDE">
            <w:pPr>
              <w:jc w:val="center"/>
            </w:pPr>
          </w:p>
        </w:tc>
        <w:tc>
          <w:tcPr>
            <w:tcW w:w="2127" w:type="dxa"/>
          </w:tcPr>
          <w:p w:rsidR="00852729" w:rsidRPr="00170EDE" w:rsidRDefault="00852729" w:rsidP="00170EDE">
            <w:pPr>
              <w:jc w:val="center"/>
            </w:pPr>
          </w:p>
        </w:tc>
        <w:tc>
          <w:tcPr>
            <w:tcW w:w="1701" w:type="dxa"/>
          </w:tcPr>
          <w:p w:rsidR="00852729" w:rsidRPr="00170EDE" w:rsidRDefault="00852729" w:rsidP="00170EDE">
            <w:pPr>
              <w:jc w:val="center"/>
            </w:pPr>
          </w:p>
        </w:tc>
      </w:tr>
    </w:tbl>
    <w:p w:rsidR="00AE368F" w:rsidRDefault="00AE368F" w:rsidP="00FC3B2F">
      <w:pPr>
        <w:pStyle w:val="Pismenka"/>
        <w:tabs>
          <w:tab w:val="clear" w:pos="426"/>
        </w:tabs>
        <w:ind w:left="360" w:firstLine="0"/>
        <w:rPr>
          <w:sz w:val="24"/>
          <w:szCs w:val="24"/>
        </w:rPr>
      </w:pPr>
    </w:p>
    <w:p w:rsidR="00C46E3E" w:rsidRPr="00C46E3E" w:rsidRDefault="00C46E3E" w:rsidP="00C46E3E">
      <w:pPr>
        <w:jc w:val="both"/>
        <w:rPr>
          <w:b/>
          <w:sz w:val="24"/>
          <w:szCs w:val="24"/>
        </w:rPr>
      </w:pPr>
      <w:r w:rsidRPr="00C46E3E">
        <w:rPr>
          <w:b/>
          <w:sz w:val="24"/>
          <w:szCs w:val="24"/>
        </w:rPr>
        <w:t>Informácie sa vykazujú za</w:t>
      </w:r>
    </w:p>
    <w:p w:rsidR="00C46E3E" w:rsidRDefault="00C46E3E" w:rsidP="004F34D5">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C46E3E" w:rsidRPr="00C46E3E" w:rsidRDefault="00C46E3E" w:rsidP="004F34D5">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C46E3E" w:rsidRPr="00C46E3E" w:rsidRDefault="00C46E3E" w:rsidP="004F34D5">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8B1033" w:rsidRDefault="008B1033" w:rsidP="004F34D5">
      <w:pPr>
        <w:numPr>
          <w:ilvl w:val="0"/>
          <w:numId w:val="8"/>
        </w:numPr>
        <w:ind w:left="426" w:hanging="284"/>
        <w:jc w:val="both"/>
        <w:rPr>
          <w:sz w:val="24"/>
          <w:szCs w:val="24"/>
        </w:rPr>
      </w:pPr>
      <w:r w:rsidRPr="008B1033">
        <w:rPr>
          <w:sz w:val="24"/>
          <w:szCs w:val="24"/>
        </w:rPr>
        <w:lastRenderedPageBreak/>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8B1033" w:rsidRPr="008B1033" w:rsidRDefault="008B1033" w:rsidP="004F34D5">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8B1033" w:rsidRPr="008B1033" w:rsidRDefault="008B1033" w:rsidP="004F34D5">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1705EA" w:rsidRPr="00C46E3E" w:rsidRDefault="001705EA" w:rsidP="001705EA">
      <w:pPr>
        <w:pStyle w:val="Pismenka"/>
        <w:tabs>
          <w:tab w:val="clear" w:pos="426"/>
        </w:tabs>
        <w:rPr>
          <w:b w:val="0"/>
          <w:sz w:val="24"/>
          <w:szCs w:val="24"/>
        </w:rPr>
      </w:pPr>
    </w:p>
    <w:p w:rsidR="00C82316" w:rsidRPr="00A6137D" w:rsidRDefault="00C82316" w:rsidP="00C82316">
      <w:pPr>
        <w:jc w:val="center"/>
        <w:rPr>
          <w:b/>
          <w:sz w:val="28"/>
        </w:rPr>
      </w:pPr>
      <w:r>
        <w:rPr>
          <w:b/>
          <w:sz w:val="28"/>
        </w:rPr>
        <w:t>Čl. XI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577065" w:rsidRDefault="00124BD6" w:rsidP="00124BD6">
      <w:pPr>
        <w:rPr>
          <w:sz w:val="24"/>
          <w:szCs w:val="24"/>
        </w:rPr>
      </w:pPr>
      <w:r>
        <w:rPr>
          <w:sz w:val="24"/>
          <w:szCs w:val="24"/>
        </w:rPr>
        <w:t>Rozpočet obce/</w:t>
      </w:r>
      <w:r w:rsidRPr="00882343">
        <w:rPr>
          <w:strike/>
          <w:sz w:val="24"/>
          <w:szCs w:val="24"/>
        </w:rPr>
        <w:t>rozpočtovej orga</w:t>
      </w:r>
      <w:r w:rsidR="00577065" w:rsidRPr="00882343">
        <w:rPr>
          <w:strike/>
          <w:sz w:val="24"/>
          <w:szCs w:val="24"/>
        </w:rPr>
        <w:t>nizácie</w:t>
      </w:r>
      <w:r w:rsidR="00577065">
        <w:rPr>
          <w:sz w:val="24"/>
          <w:szCs w:val="24"/>
        </w:rPr>
        <w:t xml:space="preserve"> </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CE5477">
        <w:rPr>
          <w:sz w:val="24"/>
          <w:szCs w:val="24"/>
        </w:rPr>
        <w:t xml:space="preserve"> zastupiteľstvom dňa </w:t>
      </w:r>
    </w:p>
    <w:p w:rsidR="00CE5477" w:rsidRPr="00CE5477" w:rsidRDefault="003C3EB3" w:rsidP="00124BD6">
      <w:pPr>
        <w:rPr>
          <w:sz w:val="24"/>
          <w:szCs w:val="24"/>
        </w:rPr>
      </w:pPr>
      <w:r>
        <w:rPr>
          <w:sz w:val="24"/>
          <w:szCs w:val="24"/>
        </w:rPr>
        <w:t>1</w:t>
      </w:r>
      <w:r w:rsidR="00A33E82">
        <w:rPr>
          <w:sz w:val="24"/>
          <w:szCs w:val="24"/>
        </w:rPr>
        <w:t>0</w:t>
      </w:r>
      <w:r w:rsidR="00691D74">
        <w:rPr>
          <w:sz w:val="24"/>
          <w:szCs w:val="24"/>
        </w:rPr>
        <w:t>.</w:t>
      </w:r>
      <w:r w:rsidR="00882343">
        <w:rPr>
          <w:sz w:val="24"/>
          <w:szCs w:val="24"/>
        </w:rPr>
        <w:t>12</w:t>
      </w:r>
      <w:r>
        <w:rPr>
          <w:sz w:val="24"/>
          <w:szCs w:val="24"/>
        </w:rPr>
        <w:t>.202</w:t>
      </w:r>
      <w:r w:rsidR="00A33E82">
        <w:rPr>
          <w:sz w:val="24"/>
          <w:szCs w:val="24"/>
        </w:rPr>
        <w:t>1</w:t>
      </w:r>
      <w:r w:rsidR="00CE5477">
        <w:rPr>
          <w:sz w:val="24"/>
          <w:szCs w:val="24"/>
        </w:rPr>
        <w:t xml:space="preserve">  </w:t>
      </w:r>
      <w:r w:rsidR="00CE5477" w:rsidRPr="00CE5477">
        <w:rPr>
          <w:sz w:val="24"/>
          <w:szCs w:val="24"/>
        </w:rPr>
        <w:t>uznesením č</w:t>
      </w:r>
      <w:r w:rsidR="00C215E7">
        <w:rPr>
          <w:sz w:val="24"/>
          <w:szCs w:val="24"/>
        </w:rPr>
        <w:t xml:space="preserve">. </w:t>
      </w:r>
      <w:r w:rsidR="00A33E82">
        <w:rPr>
          <w:sz w:val="24"/>
          <w:szCs w:val="24"/>
        </w:rPr>
        <w:t>28</w:t>
      </w:r>
      <w:r>
        <w:rPr>
          <w:sz w:val="24"/>
          <w:szCs w:val="24"/>
        </w:rPr>
        <w:t>/202</w:t>
      </w:r>
      <w:r w:rsidR="00A33E82">
        <w:rPr>
          <w:sz w:val="24"/>
          <w:szCs w:val="24"/>
        </w:rPr>
        <w:t>1</w:t>
      </w:r>
      <w:r w:rsidR="00F54B2D">
        <w:rPr>
          <w:sz w:val="24"/>
          <w:szCs w:val="24"/>
        </w:rPr>
        <w:t xml:space="preserve"> </w:t>
      </w:r>
    </w:p>
    <w:p w:rsidR="00CE5477" w:rsidRPr="00CE5477" w:rsidRDefault="00E423FA" w:rsidP="00CE5477">
      <w:pPr>
        <w:jc w:val="both"/>
        <w:rPr>
          <w:sz w:val="24"/>
          <w:szCs w:val="24"/>
        </w:rPr>
      </w:pPr>
      <w:r>
        <w:rPr>
          <w:sz w:val="24"/>
          <w:szCs w:val="24"/>
        </w:rPr>
        <w:t>Rozpočet b</w:t>
      </w:r>
      <w:r w:rsidR="00124BD6">
        <w:rPr>
          <w:sz w:val="24"/>
          <w:szCs w:val="24"/>
        </w:rPr>
        <w:t xml:space="preserve">ol zmenený: </w:t>
      </w:r>
    </w:p>
    <w:p w:rsidR="00CE5477" w:rsidRPr="00CE5477" w:rsidRDefault="00CE5477" w:rsidP="004F34D5">
      <w:pPr>
        <w:numPr>
          <w:ilvl w:val="0"/>
          <w:numId w:val="1"/>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w:t>
      </w:r>
      <w:r w:rsidR="00691D74">
        <w:rPr>
          <w:sz w:val="24"/>
          <w:szCs w:val="24"/>
        </w:rPr>
        <w:t xml:space="preserve">ná dňa  </w:t>
      </w:r>
      <w:r w:rsidR="00577065">
        <w:rPr>
          <w:sz w:val="24"/>
          <w:szCs w:val="24"/>
        </w:rPr>
        <w:t>........................ uznesením č.........</w:t>
      </w:r>
    </w:p>
    <w:p w:rsidR="00CE5477" w:rsidRPr="00CE5477" w:rsidRDefault="00CE5477" w:rsidP="004F34D5">
      <w:pPr>
        <w:numPr>
          <w:ilvl w:val="0"/>
          <w:numId w:val="1"/>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4F34D5">
      <w:pPr>
        <w:numPr>
          <w:ilvl w:val="0"/>
          <w:numId w:val="1"/>
        </w:numPr>
        <w:jc w:val="both"/>
        <w:rPr>
          <w:sz w:val="24"/>
          <w:szCs w:val="24"/>
        </w:rPr>
      </w:pPr>
      <w:r w:rsidRPr="00CE5477">
        <w:rPr>
          <w:sz w:val="24"/>
          <w:szCs w:val="24"/>
        </w:rPr>
        <w:t>tretia zmena  schválená dňa ......................... uznesením č. ....</w:t>
      </w:r>
      <w:r w:rsidR="00124BD6">
        <w:rPr>
          <w:sz w:val="24"/>
          <w:szCs w:val="24"/>
        </w:rPr>
        <w:t>...</w:t>
      </w:r>
    </w:p>
    <w:p w:rsidR="004B482B" w:rsidRPr="003175B1" w:rsidRDefault="004B482B" w:rsidP="003175B1">
      <w:pPr>
        <w:ind w:left="360"/>
        <w:jc w:val="both"/>
        <w:rPr>
          <w:sz w:val="24"/>
          <w:szCs w:val="24"/>
        </w:rPr>
      </w:pPr>
    </w:p>
    <w:p w:rsidR="0077250F" w:rsidRPr="004D6E0A" w:rsidRDefault="0077250F" w:rsidP="004D6E0A">
      <w:pPr>
        <w:jc w:val="center"/>
        <w:rPr>
          <w:b/>
        </w:rPr>
      </w:pPr>
    </w:p>
    <w:p w:rsidR="00B031CD" w:rsidRPr="009D4D12" w:rsidRDefault="00B031CD" w:rsidP="00B031CD">
      <w:pPr>
        <w:jc w:val="center"/>
        <w:rPr>
          <w:b/>
          <w:sz w:val="24"/>
          <w:szCs w:val="24"/>
        </w:rPr>
      </w:pPr>
      <w:r w:rsidRPr="009D4D12">
        <w:rPr>
          <w:b/>
          <w:sz w:val="24"/>
          <w:szCs w:val="24"/>
        </w:rPr>
        <w:t>Čl. XII</w:t>
      </w:r>
    </w:p>
    <w:p w:rsidR="00B031CD" w:rsidRPr="009D4D12" w:rsidRDefault="00B031CD" w:rsidP="00B031CD">
      <w:pPr>
        <w:jc w:val="center"/>
        <w:rPr>
          <w:b/>
          <w:sz w:val="24"/>
          <w:szCs w:val="24"/>
        </w:rPr>
      </w:pPr>
      <w:r w:rsidRPr="009D4D12">
        <w:rPr>
          <w:b/>
          <w:sz w:val="24"/>
          <w:szCs w:val="24"/>
        </w:rPr>
        <w:t xml:space="preserve">Informácie o skutočnostiach, ktoré </w:t>
      </w:r>
      <w:r w:rsidR="00ED7C00">
        <w:rPr>
          <w:b/>
          <w:sz w:val="24"/>
          <w:szCs w:val="24"/>
        </w:rPr>
        <w:t xml:space="preserve"> </w:t>
      </w:r>
      <w:r w:rsidRPr="009D4D12">
        <w:rPr>
          <w:b/>
          <w:sz w:val="24"/>
          <w:szCs w:val="24"/>
        </w:rPr>
        <w:t>nastali po dni, ku ktorému sa zostavuje účtovná závierka do dňa zostavenia účtovnej závierky</w:t>
      </w:r>
    </w:p>
    <w:p w:rsidR="00B031CD" w:rsidRPr="009D4D12" w:rsidRDefault="00B031CD" w:rsidP="00B031CD">
      <w:pPr>
        <w:jc w:val="center"/>
        <w:rPr>
          <w:b/>
          <w:sz w:val="24"/>
          <w:szCs w:val="24"/>
        </w:rPr>
      </w:pPr>
    </w:p>
    <w:p w:rsidR="00B031CD" w:rsidRPr="00DE5AAC" w:rsidRDefault="00B031CD" w:rsidP="009D4D12">
      <w:pPr>
        <w:jc w:val="both"/>
        <w:rPr>
          <w:sz w:val="24"/>
          <w:szCs w:val="24"/>
        </w:rPr>
      </w:pPr>
      <w:r w:rsidRPr="00DE5AAC">
        <w:rPr>
          <w:sz w:val="24"/>
          <w:szCs w:val="24"/>
        </w:rP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firstRow="1" w:lastRow="0" w:firstColumn="1" w:lastColumn="0" w:noHBand="0" w:noVBand="1"/>
      </w:tblPr>
      <w:tblGrid>
        <w:gridCol w:w="405"/>
        <w:gridCol w:w="223"/>
        <w:gridCol w:w="13532"/>
      </w:tblGrid>
      <w:tr w:rsidR="009D4D12" w:rsidRPr="00DE5AAC">
        <w:trPr>
          <w:trHeight w:val="285"/>
        </w:trPr>
        <w:tc>
          <w:tcPr>
            <w:tcW w:w="14160" w:type="dxa"/>
            <w:gridSpan w:val="3"/>
            <w:tcBorders>
              <w:top w:val="nil"/>
              <w:left w:val="nil"/>
              <w:bottom w:val="nil"/>
              <w:right w:val="nil"/>
            </w:tcBorders>
            <w:shd w:val="clear" w:color="auto" w:fill="auto"/>
          </w:tcPr>
          <w:p w:rsidR="009D4D12" w:rsidRPr="00DE5AAC" w:rsidRDefault="009D4D12" w:rsidP="004F34D5">
            <w:pPr>
              <w:numPr>
                <w:ilvl w:val="0"/>
                <w:numId w:val="9"/>
              </w:numPr>
              <w:ind w:left="368" w:hanging="284"/>
              <w:jc w:val="both"/>
              <w:rPr>
                <w:sz w:val="24"/>
                <w:szCs w:val="24"/>
              </w:rPr>
            </w:pPr>
            <w:r w:rsidRPr="00DE5AAC">
              <w:rPr>
                <w:sz w:val="24"/>
                <w:szCs w:val="24"/>
              </w:rPr>
              <w:t xml:space="preserve">pokles alebo zvýšenie trhovej ceny finančného majetku ako dôsledku okolností, ktoré nastali </w:t>
            </w:r>
          </w:p>
          <w:p w:rsidR="009D4D12" w:rsidRPr="00DE5AAC" w:rsidRDefault="009D4D12" w:rsidP="009D4D12">
            <w:pPr>
              <w:ind w:left="368"/>
              <w:jc w:val="both"/>
              <w:rPr>
                <w:sz w:val="24"/>
                <w:szCs w:val="24"/>
              </w:rPr>
            </w:pPr>
            <w:r w:rsidRPr="00DE5AAC">
              <w:rPr>
                <w:sz w:val="24"/>
                <w:szCs w:val="24"/>
              </w:rPr>
              <w:t xml:space="preserve">po dni, ku ktorému sa zostavuje účtovná závierka do dňa zostavenia účtovnej závierky </w:t>
            </w:r>
          </w:p>
          <w:p w:rsidR="009D4D12" w:rsidRPr="00DE5AAC" w:rsidRDefault="009D4D12" w:rsidP="009D4D12">
            <w:pPr>
              <w:ind w:left="368"/>
              <w:jc w:val="both"/>
              <w:rPr>
                <w:sz w:val="24"/>
                <w:szCs w:val="24"/>
              </w:rPr>
            </w:pPr>
            <w:r w:rsidRPr="00DE5AAC">
              <w:rPr>
                <w:sz w:val="24"/>
                <w:szCs w:val="24"/>
              </w:rPr>
              <w:t>s uvedením dôvodu týchto zmien,</w:t>
            </w:r>
          </w:p>
          <w:p w:rsidR="00432219" w:rsidRPr="00DE5AAC" w:rsidRDefault="00432219" w:rsidP="004F34D5">
            <w:pPr>
              <w:numPr>
                <w:ilvl w:val="0"/>
                <w:numId w:val="9"/>
              </w:numPr>
              <w:ind w:left="368" w:hanging="284"/>
              <w:jc w:val="both"/>
              <w:rPr>
                <w:sz w:val="24"/>
                <w:szCs w:val="24"/>
              </w:rPr>
            </w:pPr>
            <w:r w:rsidRPr="00DE5AAC">
              <w:rPr>
                <w:sz w:val="24"/>
                <w:szCs w:val="24"/>
              </w:rPr>
              <w:t>dôvody pre zmenu výšky rezerv a opravných položiek,</w:t>
            </w:r>
          </w:p>
          <w:p w:rsidR="00432219" w:rsidRPr="00DE5AAC" w:rsidRDefault="00432219" w:rsidP="004F34D5">
            <w:pPr>
              <w:numPr>
                <w:ilvl w:val="0"/>
                <w:numId w:val="9"/>
              </w:numPr>
              <w:ind w:left="368" w:hanging="284"/>
              <w:jc w:val="both"/>
              <w:rPr>
                <w:sz w:val="24"/>
                <w:szCs w:val="24"/>
              </w:rPr>
            </w:pPr>
            <w:r w:rsidRPr="00DE5AAC">
              <w:rPr>
                <w:sz w:val="24"/>
                <w:szCs w:val="24"/>
              </w:rPr>
              <w:t>zmeny významných položiek dlhodobého finančného majetku,</w:t>
            </w:r>
          </w:p>
          <w:p w:rsidR="00432219" w:rsidRPr="00DE5AAC" w:rsidRDefault="00432219" w:rsidP="004F34D5">
            <w:pPr>
              <w:numPr>
                <w:ilvl w:val="0"/>
                <w:numId w:val="9"/>
              </w:numPr>
              <w:ind w:left="368" w:hanging="284"/>
              <w:jc w:val="both"/>
              <w:rPr>
                <w:sz w:val="24"/>
                <w:szCs w:val="24"/>
              </w:rPr>
            </w:pPr>
            <w:r w:rsidRPr="00DE5AAC">
              <w:rPr>
                <w:sz w:val="24"/>
                <w:szCs w:val="24"/>
              </w:rPr>
              <w:t>vydané dlhopisy a iné cenné papiere,</w:t>
            </w:r>
          </w:p>
          <w:p w:rsidR="00432219" w:rsidRPr="00DE5AAC" w:rsidRDefault="00432219" w:rsidP="004F34D5">
            <w:pPr>
              <w:numPr>
                <w:ilvl w:val="0"/>
                <w:numId w:val="9"/>
              </w:numPr>
              <w:ind w:left="368" w:hanging="284"/>
              <w:jc w:val="both"/>
              <w:rPr>
                <w:sz w:val="24"/>
                <w:szCs w:val="24"/>
              </w:rPr>
            </w:pPr>
            <w:r w:rsidRPr="00DE5AAC">
              <w:rPr>
                <w:sz w:val="24"/>
                <w:szCs w:val="24"/>
              </w:rPr>
              <w:t>zmena právnej formy účtovnej jednotky,</w:t>
            </w:r>
          </w:p>
          <w:p w:rsidR="00432219" w:rsidRPr="00DE5AAC" w:rsidRDefault="00432219" w:rsidP="004F34D5">
            <w:pPr>
              <w:numPr>
                <w:ilvl w:val="0"/>
                <w:numId w:val="9"/>
              </w:numPr>
              <w:ind w:left="368" w:hanging="284"/>
              <w:jc w:val="both"/>
              <w:rPr>
                <w:sz w:val="24"/>
                <w:szCs w:val="24"/>
              </w:rPr>
            </w:pPr>
            <w:r w:rsidRPr="00DE5AAC">
              <w:rPr>
                <w:sz w:val="24"/>
                <w:szCs w:val="24"/>
              </w:rPr>
              <w:t>mimoriadne udalosti, ak majú vplyv na hospodárenie účtovnej jednotky, napríklad živelné pohromy,</w:t>
            </w:r>
          </w:p>
          <w:p w:rsidR="003175B1" w:rsidRPr="00DE5AAC" w:rsidRDefault="00FA3D66" w:rsidP="001131EE">
            <w:pPr>
              <w:numPr>
                <w:ilvl w:val="0"/>
                <w:numId w:val="9"/>
              </w:numPr>
              <w:ind w:left="368" w:hanging="284"/>
              <w:jc w:val="both"/>
              <w:rPr>
                <w:sz w:val="24"/>
                <w:szCs w:val="24"/>
              </w:rPr>
            </w:pPr>
            <w:r w:rsidRPr="00DE5AAC">
              <w:rPr>
                <w:sz w:val="24"/>
                <w:szCs w:val="24"/>
              </w:rPr>
              <w:t>iné mimoriadne skutočnosti.</w:t>
            </w: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tc>
      </w:tr>
      <w:tr w:rsidR="009D4D12" w:rsidRPr="009D4D12">
        <w:trPr>
          <w:trHeight w:val="183"/>
        </w:trPr>
        <w:tc>
          <w:tcPr>
            <w:tcW w:w="14160" w:type="dxa"/>
            <w:gridSpan w:val="3"/>
            <w:tcBorders>
              <w:top w:val="nil"/>
              <w:left w:val="nil"/>
              <w:bottom w:val="nil"/>
              <w:right w:val="nil"/>
            </w:tcBorders>
            <w:shd w:val="clear" w:color="auto" w:fill="auto"/>
          </w:tcPr>
          <w:p w:rsidR="003175B1" w:rsidRPr="003175B1" w:rsidRDefault="003175B1" w:rsidP="009D4D12">
            <w:pPr>
              <w:rPr>
                <w:rFonts w:ascii="Arial" w:hAnsi="Arial" w:cs="Arial"/>
                <w:sz w:val="22"/>
                <w:szCs w:val="22"/>
              </w:rPr>
            </w:pPr>
          </w:p>
        </w:tc>
      </w:tr>
      <w:tr w:rsidR="009D4D12" w:rsidRPr="009D4D12">
        <w:trPr>
          <w:trHeight w:val="66"/>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r>
      <w:tr w:rsidR="009D4D12" w:rsidRPr="009D4D12">
        <w:trPr>
          <w:trHeight w:val="285"/>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jc w:val="both"/>
              <w:rPr>
                <w:rFonts w:ascii="Arial" w:hAnsi="Arial" w:cs="Arial"/>
                <w:sz w:val="22"/>
                <w:szCs w:val="22"/>
              </w:rPr>
            </w:pPr>
          </w:p>
        </w:tc>
      </w:tr>
      <w:tr w:rsidR="009D4D12" w:rsidRPr="009D4D12">
        <w:trPr>
          <w:trHeight w:val="285"/>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rPr>
                <w:rFonts w:ascii="Arial" w:hAnsi="Arial" w:cs="Arial"/>
                <w:sz w:val="22"/>
                <w:szCs w:val="22"/>
              </w:rPr>
            </w:pPr>
          </w:p>
        </w:tc>
      </w:tr>
      <w:tr w:rsidR="009D4D12" w:rsidRPr="009D4D12">
        <w:trPr>
          <w:trHeight w:val="285"/>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rPr>
                <w:rFonts w:ascii="Arial" w:hAnsi="Arial" w:cs="Arial"/>
                <w:sz w:val="22"/>
                <w:szCs w:val="22"/>
              </w:rPr>
            </w:pPr>
          </w:p>
        </w:tc>
      </w:tr>
      <w:tr w:rsidR="009D4D12" w:rsidRPr="009D4D12">
        <w:trPr>
          <w:trHeight w:val="285"/>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jc w:val="both"/>
              <w:rPr>
                <w:rFonts w:ascii="Arial" w:hAnsi="Arial" w:cs="Arial"/>
                <w:sz w:val="22"/>
                <w:szCs w:val="22"/>
              </w:rPr>
            </w:pPr>
          </w:p>
        </w:tc>
      </w:tr>
      <w:tr w:rsidR="009D4D12" w:rsidRPr="009D4D12">
        <w:trPr>
          <w:trHeight w:val="66"/>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jc w:val="both"/>
              <w:rPr>
                <w:rFonts w:ascii="Arial" w:hAnsi="Arial" w:cs="Arial"/>
                <w:sz w:val="22"/>
                <w:szCs w:val="22"/>
              </w:rPr>
            </w:pPr>
          </w:p>
        </w:tc>
      </w:tr>
      <w:tr w:rsidR="009D4D12" w:rsidRPr="009D4D12">
        <w:trPr>
          <w:trHeight w:val="66"/>
        </w:trPr>
        <w:tc>
          <w:tcPr>
            <w:tcW w:w="405" w:type="dxa"/>
            <w:tcBorders>
              <w:top w:val="nil"/>
              <w:left w:val="nil"/>
              <w:bottom w:val="nil"/>
              <w:right w:val="nil"/>
            </w:tcBorders>
            <w:shd w:val="clear" w:color="auto" w:fill="auto"/>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tcPr>
          <w:p w:rsidR="009D4D12" w:rsidRPr="009D4D12" w:rsidRDefault="009D4D12" w:rsidP="009D4D12">
            <w:pPr>
              <w:jc w:val="both"/>
              <w:rPr>
                <w:rFonts w:ascii="Arial" w:hAnsi="Arial" w:cs="Arial"/>
                <w:sz w:val="22"/>
                <w:szCs w:val="22"/>
              </w:rPr>
            </w:pPr>
          </w:p>
        </w:tc>
      </w:tr>
    </w:tbl>
    <w:p w:rsidR="00D86C53" w:rsidRPr="00B031CD" w:rsidRDefault="00D86C53" w:rsidP="006677AE">
      <w:pPr>
        <w:spacing w:line="360" w:lineRule="auto"/>
        <w:rPr>
          <w:b/>
          <w:sz w:val="24"/>
          <w:szCs w:val="24"/>
        </w:rPr>
      </w:pPr>
    </w:p>
    <w:sectPr w:rsidR="00D86C53" w:rsidRPr="00B031CD" w:rsidSect="00432219">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169E" w:rsidRDefault="00EA169E">
      <w:r>
        <w:separator/>
      </w:r>
    </w:p>
  </w:endnote>
  <w:endnote w:type="continuationSeparator" w:id="0">
    <w:p w:rsidR="00EA169E" w:rsidRDefault="00EA1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31EE" w:rsidRDefault="001131E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131EE" w:rsidRDefault="001131EE"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31EE" w:rsidRDefault="001131E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273EFD">
      <w:rPr>
        <w:rStyle w:val="slostrany"/>
        <w:noProof/>
      </w:rPr>
      <w:t>10</w:t>
    </w:r>
    <w:r>
      <w:rPr>
        <w:rStyle w:val="slostrany"/>
      </w:rPr>
      <w:fldChar w:fldCharType="end"/>
    </w:r>
  </w:p>
  <w:p w:rsidR="001131EE" w:rsidRDefault="001131EE"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169E" w:rsidRDefault="00EA169E">
      <w:r>
        <w:separator/>
      </w:r>
    </w:p>
  </w:footnote>
  <w:footnote w:type="continuationSeparator" w:id="0">
    <w:p w:rsidR="00EA169E" w:rsidRDefault="00EA1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3475001">
    <w:abstractNumId w:val="5"/>
  </w:num>
  <w:num w:numId="2" w16cid:durableId="866990170">
    <w:abstractNumId w:val="2"/>
  </w:num>
  <w:num w:numId="3" w16cid:durableId="1902911359">
    <w:abstractNumId w:val="0"/>
  </w:num>
  <w:num w:numId="4" w16cid:durableId="1401367877">
    <w:abstractNumId w:val="7"/>
  </w:num>
  <w:num w:numId="5" w16cid:durableId="1758475443">
    <w:abstractNumId w:val="3"/>
  </w:num>
  <w:num w:numId="6" w16cid:durableId="130178780">
    <w:abstractNumId w:val="9"/>
  </w:num>
  <w:num w:numId="7" w16cid:durableId="40443023">
    <w:abstractNumId w:val="1"/>
  </w:num>
  <w:num w:numId="8" w16cid:durableId="1278636249">
    <w:abstractNumId w:val="10"/>
  </w:num>
  <w:num w:numId="9" w16cid:durableId="863061100">
    <w:abstractNumId w:val="6"/>
  </w:num>
  <w:num w:numId="10" w16cid:durableId="1591353577">
    <w:abstractNumId w:val="8"/>
  </w:num>
  <w:num w:numId="11" w16cid:durableId="1640455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946"/>
    <w:rsid w:val="00001515"/>
    <w:rsid w:val="000023BC"/>
    <w:rsid w:val="00002D6C"/>
    <w:rsid w:val="0000311D"/>
    <w:rsid w:val="00004C74"/>
    <w:rsid w:val="00005521"/>
    <w:rsid w:val="00011C00"/>
    <w:rsid w:val="000124A2"/>
    <w:rsid w:val="000133FF"/>
    <w:rsid w:val="00014499"/>
    <w:rsid w:val="00015077"/>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357B9"/>
    <w:rsid w:val="000425B7"/>
    <w:rsid w:val="00043ECF"/>
    <w:rsid w:val="00043F17"/>
    <w:rsid w:val="000444B9"/>
    <w:rsid w:val="000452EE"/>
    <w:rsid w:val="00045CEA"/>
    <w:rsid w:val="00046C49"/>
    <w:rsid w:val="00046E0C"/>
    <w:rsid w:val="00050356"/>
    <w:rsid w:val="00051290"/>
    <w:rsid w:val="00051A56"/>
    <w:rsid w:val="0005237F"/>
    <w:rsid w:val="00053596"/>
    <w:rsid w:val="0005392F"/>
    <w:rsid w:val="00053CE0"/>
    <w:rsid w:val="00054476"/>
    <w:rsid w:val="00056302"/>
    <w:rsid w:val="00056633"/>
    <w:rsid w:val="00060275"/>
    <w:rsid w:val="000629B7"/>
    <w:rsid w:val="00062E1C"/>
    <w:rsid w:val="0006362E"/>
    <w:rsid w:val="0006578D"/>
    <w:rsid w:val="00066F45"/>
    <w:rsid w:val="00067F45"/>
    <w:rsid w:val="0007217E"/>
    <w:rsid w:val="00073181"/>
    <w:rsid w:val="00074670"/>
    <w:rsid w:val="00074FBA"/>
    <w:rsid w:val="0007726B"/>
    <w:rsid w:val="000816D4"/>
    <w:rsid w:val="00081B11"/>
    <w:rsid w:val="00084E0C"/>
    <w:rsid w:val="0008765A"/>
    <w:rsid w:val="0009085C"/>
    <w:rsid w:val="000958E6"/>
    <w:rsid w:val="00095F8E"/>
    <w:rsid w:val="00095FB0"/>
    <w:rsid w:val="000970ED"/>
    <w:rsid w:val="000A217D"/>
    <w:rsid w:val="000A2B1C"/>
    <w:rsid w:val="000A2C3B"/>
    <w:rsid w:val="000A3626"/>
    <w:rsid w:val="000A3BA1"/>
    <w:rsid w:val="000A44FF"/>
    <w:rsid w:val="000A6495"/>
    <w:rsid w:val="000B1F81"/>
    <w:rsid w:val="000B3EC4"/>
    <w:rsid w:val="000B41C9"/>
    <w:rsid w:val="000B60D1"/>
    <w:rsid w:val="000B74EE"/>
    <w:rsid w:val="000B7E0C"/>
    <w:rsid w:val="000C1111"/>
    <w:rsid w:val="000C1CF3"/>
    <w:rsid w:val="000C230D"/>
    <w:rsid w:val="000C3172"/>
    <w:rsid w:val="000C4EC5"/>
    <w:rsid w:val="000C634B"/>
    <w:rsid w:val="000D0D94"/>
    <w:rsid w:val="000D1882"/>
    <w:rsid w:val="000D1CEA"/>
    <w:rsid w:val="000D7414"/>
    <w:rsid w:val="000D7785"/>
    <w:rsid w:val="000E0B80"/>
    <w:rsid w:val="000E1AB7"/>
    <w:rsid w:val="000E41F0"/>
    <w:rsid w:val="000E4A24"/>
    <w:rsid w:val="000E6E05"/>
    <w:rsid w:val="000E70AC"/>
    <w:rsid w:val="000F5702"/>
    <w:rsid w:val="000F5C2F"/>
    <w:rsid w:val="000F6C9C"/>
    <w:rsid w:val="000F7FB4"/>
    <w:rsid w:val="0010030B"/>
    <w:rsid w:val="0010266E"/>
    <w:rsid w:val="001056E1"/>
    <w:rsid w:val="00111C9B"/>
    <w:rsid w:val="001131EE"/>
    <w:rsid w:val="001136EF"/>
    <w:rsid w:val="0011496E"/>
    <w:rsid w:val="001164A4"/>
    <w:rsid w:val="00120BA4"/>
    <w:rsid w:val="00122700"/>
    <w:rsid w:val="00124BD6"/>
    <w:rsid w:val="00131872"/>
    <w:rsid w:val="001318ED"/>
    <w:rsid w:val="00131B55"/>
    <w:rsid w:val="0013207F"/>
    <w:rsid w:val="00133BA9"/>
    <w:rsid w:val="00134743"/>
    <w:rsid w:val="0014183C"/>
    <w:rsid w:val="00142794"/>
    <w:rsid w:val="00142D96"/>
    <w:rsid w:val="00143E09"/>
    <w:rsid w:val="00146E01"/>
    <w:rsid w:val="00147361"/>
    <w:rsid w:val="00150D5B"/>
    <w:rsid w:val="00152926"/>
    <w:rsid w:val="00155237"/>
    <w:rsid w:val="001603FF"/>
    <w:rsid w:val="0016122E"/>
    <w:rsid w:val="00161D63"/>
    <w:rsid w:val="00163085"/>
    <w:rsid w:val="001663DA"/>
    <w:rsid w:val="00166822"/>
    <w:rsid w:val="0016683C"/>
    <w:rsid w:val="0016767E"/>
    <w:rsid w:val="00170501"/>
    <w:rsid w:val="001705EA"/>
    <w:rsid w:val="001709BA"/>
    <w:rsid w:val="00170EDE"/>
    <w:rsid w:val="001720E9"/>
    <w:rsid w:val="00175FB8"/>
    <w:rsid w:val="00176856"/>
    <w:rsid w:val="00177F32"/>
    <w:rsid w:val="00180D8C"/>
    <w:rsid w:val="00180E5D"/>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20B3"/>
    <w:rsid w:val="001B331A"/>
    <w:rsid w:val="001B4220"/>
    <w:rsid w:val="001B5942"/>
    <w:rsid w:val="001B6514"/>
    <w:rsid w:val="001C1255"/>
    <w:rsid w:val="001C1DFE"/>
    <w:rsid w:val="001C320F"/>
    <w:rsid w:val="001C390A"/>
    <w:rsid w:val="001C4D65"/>
    <w:rsid w:val="001C4DCE"/>
    <w:rsid w:val="001C50BD"/>
    <w:rsid w:val="001C6631"/>
    <w:rsid w:val="001C6998"/>
    <w:rsid w:val="001D07BF"/>
    <w:rsid w:val="001D1872"/>
    <w:rsid w:val="001D1D3E"/>
    <w:rsid w:val="001D3E99"/>
    <w:rsid w:val="001D727A"/>
    <w:rsid w:val="001E00AA"/>
    <w:rsid w:val="001E14CB"/>
    <w:rsid w:val="001E1F25"/>
    <w:rsid w:val="001E2C2A"/>
    <w:rsid w:val="001E5157"/>
    <w:rsid w:val="001E5288"/>
    <w:rsid w:val="001E55BF"/>
    <w:rsid w:val="001E7435"/>
    <w:rsid w:val="001E7DD6"/>
    <w:rsid w:val="001F0B44"/>
    <w:rsid w:val="001F0DF9"/>
    <w:rsid w:val="001F3097"/>
    <w:rsid w:val="001F36C6"/>
    <w:rsid w:val="001F49CB"/>
    <w:rsid w:val="0020080C"/>
    <w:rsid w:val="00200977"/>
    <w:rsid w:val="00201AB5"/>
    <w:rsid w:val="00202DCE"/>
    <w:rsid w:val="00203366"/>
    <w:rsid w:val="00203609"/>
    <w:rsid w:val="00204FD6"/>
    <w:rsid w:val="0020591D"/>
    <w:rsid w:val="00205DA7"/>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5C5B"/>
    <w:rsid w:val="00240949"/>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3EFD"/>
    <w:rsid w:val="00276769"/>
    <w:rsid w:val="00276FF5"/>
    <w:rsid w:val="002836B1"/>
    <w:rsid w:val="002901EE"/>
    <w:rsid w:val="00293CD8"/>
    <w:rsid w:val="00294794"/>
    <w:rsid w:val="00295133"/>
    <w:rsid w:val="00295547"/>
    <w:rsid w:val="002966C9"/>
    <w:rsid w:val="00296711"/>
    <w:rsid w:val="00297924"/>
    <w:rsid w:val="0029796E"/>
    <w:rsid w:val="002A1975"/>
    <w:rsid w:val="002A2888"/>
    <w:rsid w:val="002A45E1"/>
    <w:rsid w:val="002A63D5"/>
    <w:rsid w:val="002A6743"/>
    <w:rsid w:val="002A7394"/>
    <w:rsid w:val="002B21DE"/>
    <w:rsid w:val="002B4847"/>
    <w:rsid w:val="002B4D1C"/>
    <w:rsid w:val="002B5C77"/>
    <w:rsid w:val="002B615A"/>
    <w:rsid w:val="002C14AD"/>
    <w:rsid w:val="002C331F"/>
    <w:rsid w:val="002C39D0"/>
    <w:rsid w:val="002C4F50"/>
    <w:rsid w:val="002C5EAA"/>
    <w:rsid w:val="002C7F37"/>
    <w:rsid w:val="002D00C9"/>
    <w:rsid w:val="002D399F"/>
    <w:rsid w:val="002D4443"/>
    <w:rsid w:val="002D5868"/>
    <w:rsid w:val="002D6454"/>
    <w:rsid w:val="002E0AE8"/>
    <w:rsid w:val="002E1E9E"/>
    <w:rsid w:val="002E376D"/>
    <w:rsid w:val="002E7548"/>
    <w:rsid w:val="002F0458"/>
    <w:rsid w:val="002F2264"/>
    <w:rsid w:val="002F502D"/>
    <w:rsid w:val="002F6C41"/>
    <w:rsid w:val="0030409F"/>
    <w:rsid w:val="003045C2"/>
    <w:rsid w:val="003050C0"/>
    <w:rsid w:val="00306F05"/>
    <w:rsid w:val="00311D0B"/>
    <w:rsid w:val="003125B2"/>
    <w:rsid w:val="003144A2"/>
    <w:rsid w:val="00314B33"/>
    <w:rsid w:val="00314D59"/>
    <w:rsid w:val="00315315"/>
    <w:rsid w:val="00315E89"/>
    <w:rsid w:val="003175B1"/>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1319"/>
    <w:rsid w:val="00333C87"/>
    <w:rsid w:val="003347AA"/>
    <w:rsid w:val="0033560F"/>
    <w:rsid w:val="00336878"/>
    <w:rsid w:val="00341E27"/>
    <w:rsid w:val="00342FAC"/>
    <w:rsid w:val="00344850"/>
    <w:rsid w:val="00344F1B"/>
    <w:rsid w:val="00345954"/>
    <w:rsid w:val="00345BB5"/>
    <w:rsid w:val="00345EE1"/>
    <w:rsid w:val="00346A3F"/>
    <w:rsid w:val="00346B2B"/>
    <w:rsid w:val="00346E5D"/>
    <w:rsid w:val="00347A08"/>
    <w:rsid w:val="003505A3"/>
    <w:rsid w:val="00350F74"/>
    <w:rsid w:val="00351F98"/>
    <w:rsid w:val="0035228D"/>
    <w:rsid w:val="003534E9"/>
    <w:rsid w:val="003541F8"/>
    <w:rsid w:val="00354CBF"/>
    <w:rsid w:val="00355167"/>
    <w:rsid w:val="00356F8D"/>
    <w:rsid w:val="00361E4A"/>
    <w:rsid w:val="003622C5"/>
    <w:rsid w:val="003653B5"/>
    <w:rsid w:val="00366930"/>
    <w:rsid w:val="003672A4"/>
    <w:rsid w:val="00376BFB"/>
    <w:rsid w:val="00381316"/>
    <w:rsid w:val="003829B1"/>
    <w:rsid w:val="00385852"/>
    <w:rsid w:val="00386B58"/>
    <w:rsid w:val="003917EC"/>
    <w:rsid w:val="003A0D9C"/>
    <w:rsid w:val="003A1ACB"/>
    <w:rsid w:val="003A28B1"/>
    <w:rsid w:val="003A4603"/>
    <w:rsid w:val="003A470A"/>
    <w:rsid w:val="003A5955"/>
    <w:rsid w:val="003A6355"/>
    <w:rsid w:val="003A6A0D"/>
    <w:rsid w:val="003A6BC6"/>
    <w:rsid w:val="003A6EF4"/>
    <w:rsid w:val="003B2D85"/>
    <w:rsid w:val="003B405E"/>
    <w:rsid w:val="003B58AD"/>
    <w:rsid w:val="003B7E6B"/>
    <w:rsid w:val="003B7EE6"/>
    <w:rsid w:val="003C0397"/>
    <w:rsid w:val="003C087E"/>
    <w:rsid w:val="003C3326"/>
    <w:rsid w:val="003C35B4"/>
    <w:rsid w:val="003C3EB3"/>
    <w:rsid w:val="003C4255"/>
    <w:rsid w:val="003C4762"/>
    <w:rsid w:val="003C5D6D"/>
    <w:rsid w:val="003C6C1A"/>
    <w:rsid w:val="003D127F"/>
    <w:rsid w:val="003D20EF"/>
    <w:rsid w:val="003D4A28"/>
    <w:rsid w:val="003D644F"/>
    <w:rsid w:val="003E0343"/>
    <w:rsid w:val="003E0AA1"/>
    <w:rsid w:val="003E2205"/>
    <w:rsid w:val="003E2E8B"/>
    <w:rsid w:val="003E3641"/>
    <w:rsid w:val="003E3951"/>
    <w:rsid w:val="003E6DDE"/>
    <w:rsid w:val="003F37E9"/>
    <w:rsid w:val="00400F4F"/>
    <w:rsid w:val="00407C86"/>
    <w:rsid w:val="00410C21"/>
    <w:rsid w:val="00412EEF"/>
    <w:rsid w:val="0041361E"/>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474A2"/>
    <w:rsid w:val="00451D57"/>
    <w:rsid w:val="00454E47"/>
    <w:rsid w:val="00456E91"/>
    <w:rsid w:val="00457F11"/>
    <w:rsid w:val="0046030E"/>
    <w:rsid w:val="00461AFE"/>
    <w:rsid w:val="00461B94"/>
    <w:rsid w:val="00462CF0"/>
    <w:rsid w:val="00462E70"/>
    <w:rsid w:val="00464ACE"/>
    <w:rsid w:val="00464D36"/>
    <w:rsid w:val="00471206"/>
    <w:rsid w:val="00472EC9"/>
    <w:rsid w:val="00474010"/>
    <w:rsid w:val="004760F2"/>
    <w:rsid w:val="0047723D"/>
    <w:rsid w:val="00480557"/>
    <w:rsid w:val="00480AA7"/>
    <w:rsid w:val="00482C9B"/>
    <w:rsid w:val="00483B85"/>
    <w:rsid w:val="00484E67"/>
    <w:rsid w:val="00485169"/>
    <w:rsid w:val="00485A53"/>
    <w:rsid w:val="004908F5"/>
    <w:rsid w:val="00491430"/>
    <w:rsid w:val="00491B58"/>
    <w:rsid w:val="00492FB5"/>
    <w:rsid w:val="00493260"/>
    <w:rsid w:val="004976AD"/>
    <w:rsid w:val="004A07DA"/>
    <w:rsid w:val="004A2FDF"/>
    <w:rsid w:val="004A7847"/>
    <w:rsid w:val="004A7FE9"/>
    <w:rsid w:val="004B0B7D"/>
    <w:rsid w:val="004B3278"/>
    <w:rsid w:val="004B35F8"/>
    <w:rsid w:val="004B482B"/>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6E0"/>
    <w:rsid w:val="004C7847"/>
    <w:rsid w:val="004D535C"/>
    <w:rsid w:val="004D6E0A"/>
    <w:rsid w:val="004E123D"/>
    <w:rsid w:val="004E2184"/>
    <w:rsid w:val="004E2194"/>
    <w:rsid w:val="004E3B83"/>
    <w:rsid w:val="004E71DF"/>
    <w:rsid w:val="004E77E5"/>
    <w:rsid w:val="004F007B"/>
    <w:rsid w:val="004F1EC4"/>
    <w:rsid w:val="004F34D5"/>
    <w:rsid w:val="004F79A7"/>
    <w:rsid w:val="00500900"/>
    <w:rsid w:val="00503649"/>
    <w:rsid w:val="005054E6"/>
    <w:rsid w:val="00505632"/>
    <w:rsid w:val="005058CC"/>
    <w:rsid w:val="00506E27"/>
    <w:rsid w:val="00506F23"/>
    <w:rsid w:val="00507B63"/>
    <w:rsid w:val="00511F84"/>
    <w:rsid w:val="00513645"/>
    <w:rsid w:val="0051445E"/>
    <w:rsid w:val="0051580A"/>
    <w:rsid w:val="00515DE3"/>
    <w:rsid w:val="005216B6"/>
    <w:rsid w:val="00521CED"/>
    <w:rsid w:val="00522575"/>
    <w:rsid w:val="00522F84"/>
    <w:rsid w:val="00524778"/>
    <w:rsid w:val="00524D58"/>
    <w:rsid w:val="0053039A"/>
    <w:rsid w:val="005308BA"/>
    <w:rsid w:val="0053389B"/>
    <w:rsid w:val="00534960"/>
    <w:rsid w:val="0053507A"/>
    <w:rsid w:val="00540047"/>
    <w:rsid w:val="00540D0E"/>
    <w:rsid w:val="00541A0E"/>
    <w:rsid w:val="0054497F"/>
    <w:rsid w:val="00546686"/>
    <w:rsid w:val="00550752"/>
    <w:rsid w:val="00550A3C"/>
    <w:rsid w:val="00551E27"/>
    <w:rsid w:val="00552C2A"/>
    <w:rsid w:val="00554592"/>
    <w:rsid w:val="005547E2"/>
    <w:rsid w:val="00554B96"/>
    <w:rsid w:val="005555D8"/>
    <w:rsid w:val="00555680"/>
    <w:rsid w:val="00556AC1"/>
    <w:rsid w:val="00557CE7"/>
    <w:rsid w:val="0056274B"/>
    <w:rsid w:val="005633FA"/>
    <w:rsid w:val="00563E6B"/>
    <w:rsid w:val="00565668"/>
    <w:rsid w:val="00567648"/>
    <w:rsid w:val="005678D1"/>
    <w:rsid w:val="00570035"/>
    <w:rsid w:val="00574CF0"/>
    <w:rsid w:val="0057524B"/>
    <w:rsid w:val="00575AB0"/>
    <w:rsid w:val="00575E97"/>
    <w:rsid w:val="00575EEE"/>
    <w:rsid w:val="00576370"/>
    <w:rsid w:val="005765A0"/>
    <w:rsid w:val="00577065"/>
    <w:rsid w:val="00577B7A"/>
    <w:rsid w:val="00582DAF"/>
    <w:rsid w:val="005844B7"/>
    <w:rsid w:val="00585CBC"/>
    <w:rsid w:val="00590174"/>
    <w:rsid w:val="00593A92"/>
    <w:rsid w:val="00596449"/>
    <w:rsid w:val="005A03BA"/>
    <w:rsid w:val="005A1345"/>
    <w:rsid w:val="005A2A35"/>
    <w:rsid w:val="005A46F5"/>
    <w:rsid w:val="005A4B99"/>
    <w:rsid w:val="005A610F"/>
    <w:rsid w:val="005B2582"/>
    <w:rsid w:val="005B29AD"/>
    <w:rsid w:val="005B5FBD"/>
    <w:rsid w:val="005B622F"/>
    <w:rsid w:val="005B6879"/>
    <w:rsid w:val="005C01C8"/>
    <w:rsid w:val="005C0831"/>
    <w:rsid w:val="005C0C58"/>
    <w:rsid w:val="005C39D0"/>
    <w:rsid w:val="005C6196"/>
    <w:rsid w:val="005C6C9C"/>
    <w:rsid w:val="005C7AFE"/>
    <w:rsid w:val="005D105A"/>
    <w:rsid w:val="005E2E3F"/>
    <w:rsid w:val="005E4C9A"/>
    <w:rsid w:val="005E5763"/>
    <w:rsid w:val="005E604C"/>
    <w:rsid w:val="005E6A14"/>
    <w:rsid w:val="005E6FE5"/>
    <w:rsid w:val="005E7FB6"/>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3E"/>
    <w:rsid w:val="006204F4"/>
    <w:rsid w:val="00621E74"/>
    <w:rsid w:val="00622918"/>
    <w:rsid w:val="00623015"/>
    <w:rsid w:val="00623F2E"/>
    <w:rsid w:val="006241CC"/>
    <w:rsid w:val="00625AEE"/>
    <w:rsid w:val="00625E59"/>
    <w:rsid w:val="00625E9C"/>
    <w:rsid w:val="00627792"/>
    <w:rsid w:val="0063004A"/>
    <w:rsid w:val="006321C1"/>
    <w:rsid w:val="006322F2"/>
    <w:rsid w:val="00634E9C"/>
    <w:rsid w:val="0063501F"/>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4FF1"/>
    <w:rsid w:val="00665FD6"/>
    <w:rsid w:val="006677AE"/>
    <w:rsid w:val="00671BD2"/>
    <w:rsid w:val="00672250"/>
    <w:rsid w:val="006753AF"/>
    <w:rsid w:val="006807C7"/>
    <w:rsid w:val="00683874"/>
    <w:rsid w:val="00684C3E"/>
    <w:rsid w:val="00686C1A"/>
    <w:rsid w:val="006913CE"/>
    <w:rsid w:val="00691D74"/>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658"/>
    <w:rsid w:val="006C5A09"/>
    <w:rsid w:val="006C5D9D"/>
    <w:rsid w:val="006C6683"/>
    <w:rsid w:val="006C6888"/>
    <w:rsid w:val="006C7022"/>
    <w:rsid w:val="006D27D8"/>
    <w:rsid w:val="006D6F67"/>
    <w:rsid w:val="006E048F"/>
    <w:rsid w:val="006E3B5C"/>
    <w:rsid w:val="006E49A6"/>
    <w:rsid w:val="006E4A27"/>
    <w:rsid w:val="006E7A9C"/>
    <w:rsid w:val="006F09C6"/>
    <w:rsid w:val="006F19A3"/>
    <w:rsid w:val="006F311B"/>
    <w:rsid w:val="006F4019"/>
    <w:rsid w:val="006F7F34"/>
    <w:rsid w:val="00704560"/>
    <w:rsid w:val="0070633E"/>
    <w:rsid w:val="00706C3D"/>
    <w:rsid w:val="007101AF"/>
    <w:rsid w:val="00710961"/>
    <w:rsid w:val="007150F2"/>
    <w:rsid w:val="007151BF"/>
    <w:rsid w:val="00717942"/>
    <w:rsid w:val="00717B65"/>
    <w:rsid w:val="00720222"/>
    <w:rsid w:val="00722609"/>
    <w:rsid w:val="00723E2E"/>
    <w:rsid w:val="007259D1"/>
    <w:rsid w:val="00733D58"/>
    <w:rsid w:val="00733F0F"/>
    <w:rsid w:val="00735C0E"/>
    <w:rsid w:val="00736743"/>
    <w:rsid w:val="00737A65"/>
    <w:rsid w:val="00737B59"/>
    <w:rsid w:val="00740C6B"/>
    <w:rsid w:val="007437F7"/>
    <w:rsid w:val="007470AA"/>
    <w:rsid w:val="00754364"/>
    <w:rsid w:val="0075460E"/>
    <w:rsid w:val="007600DC"/>
    <w:rsid w:val="0076024E"/>
    <w:rsid w:val="00760897"/>
    <w:rsid w:val="00761610"/>
    <w:rsid w:val="00761D9B"/>
    <w:rsid w:val="0076235B"/>
    <w:rsid w:val="00765E81"/>
    <w:rsid w:val="0076654E"/>
    <w:rsid w:val="00766641"/>
    <w:rsid w:val="0077227C"/>
    <w:rsid w:val="0077250F"/>
    <w:rsid w:val="007725FD"/>
    <w:rsid w:val="0077285F"/>
    <w:rsid w:val="007756A9"/>
    <w:rsid w:val="00781C29"/>
    <w:rsid w:val="00782116"/>
    <w:rsid w:val="00783B4F"/>
    <w:rsid w:val="007849FD"/>
    <w:rsid w:val="0078786F"/>
    <w:rsid w:val="00793198"/>
    <w:rsid w:val="00795409"/>
    <w:rsid w:val="007970A8"/>
    <w:rsid w:val="00797211"/>
    <w:rsid w:val="007A0ADA"/>
    <w:rsid w:val="007A1FEF"/>
    <w:rsid w:val="007A4108"/>
    <w:rsid w:val="007A65C6"/>
    <w:rsid w:val="007A6686"/>
    <w:rsid w:val="007A6710"/>
    <w:rsid w:val="007B2DDB"/>
    <w:rsid w:val="007B473F"/>
    <w:rsid w:val="007B6DF0"/>
    <w:rsid w:val="007C5BC9"/>
    <w:rsid w:val="007C6223"/>
    <w:rsid w:val="007D21D5"/>
    <w:rsid w:val="007D39F1"/>
    <w:rsid w:val="007D433B"/>
    <w:rsid w:val="007D798C"/>
    <w:rsid w:val="007E0253"/>
    <w:rsid w:val="007E2317"/>
    <w:rsid w:val="007E26EF"/>
    <w:rsid w:val="007E6A67"/>
    <w:rsid w:val="007E6CA7"/>
    <w:rsid w:val="007F192B"/>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22FD"/>
    <w:rsid w:val="00823407"/>
    <w:rsid w:val="00824036"/>
    <w:rsid w:val="00825BD8"/>
    <w:rsid w:val="008264A4"/>
    <w:rsid w:val="0083137C"/>
    <w:rsid w:val="008340CC"/>
    <w:rsid w:val="00836609"/>
    <w:rsid w:val="0083731A"/>
    <w:rsid w:val="00840EEE"/>
    <w:rsid w:val="00846202"/>
    <w:rsid w:val="00846E0E"/>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667"/>
    <w:rsid w:val="00872F43"/>
    <w:rsid w:val="00873E6D"/>
    <w:rsid w:val="00874743"/>
    <w:rsid w:val="00876EB1"/>
    <w:rsid w:val="008776A7"/>
    <w:rsid w:val="00877FF9"/>
    <w:rsid w:val="00880B1A"/>
    <w:rsid w:val="00882343"/>
    <w:rsid w:val="00882EE1"/>
    <w:rsid w:val="00883F51"/>
    <w:rsid w:val="00883FB6"/>
    <w:rsid w:val="00884820"/>
    <w:rsid w:val="00884D19"/>
    <w:rsid w:val="008871C6"/>
    <w:rsid w:val="00891577"/>
    <w:rsid w:val="00895DF0"/>
    <w:rsid w:val="008962AF"/>
    <w:rsid w:val="00896D6F"/>
    <w:rsid w:val="008977C8"/>
    <w:rsid w:val="008A07CD"/>
    <w:rsid w:val="008A2DEA"/>
    <w:rsid w:val="008A39D6"/>
    <w:rsid w:val="008A3A4E"/>
    <w:rsid w:val="008A6635"/>
    <w:rsid w:val="008A6C1C"/>
    <w:rsid w:val="008A6C58"/>
    <w:rsid w:val="008A6C89"/>
    <w:rsid w:val="008B0338"/>
    <w:rsid w:val="008B1033"/>
    <w:rsid w:val="008B1213"/>
    <w:rsid w:val="008B5A05"/>
    <w:rsid w:val="008B6BC3"/>
    <w:rsid w:val="008C0409"/>
    <w:rsid w:val="008C0CCB"/>
    <w:rsid w:val="008C1430"/>
    <w:rsid w:val="008C2726"/>
    <w:rsid w:val="008C3829"/>
    <w:rsid w:val="008C50AD"/>
    <w:rsid w:val="008C6D9E"/>
    <w:rsid w:val="008C761A"/>
    <w:rsid w:val="008D0E3A"/>
    <w:rsid w:val="008D2CAC"/>
    <w:rsid w:val="008D407A"/>
    <w:rsid w:val="008D46C9"/>
    <w:rsid w:val="008D5710"/>
    <w:rsid w:val="008D58EC"/>
    <w:rsid w:val="008D6215"/>
    <w:rsid w:val="008D695A"/>
    <w:rsid w:val="008D783D"/>
    <w:rsid w:val="008E1CC5"/>
    <w:rsid w:val="008E34BA"/>
    <w:rsid w:val="008E34F0"/>
    <w:rsid w:val="008E4728"/>
    <w:rsid w:val="008E5C13"/>
    <w:rsid w:val="008E7EBE"/>
    <w:rsid w:val="008F0816"/>
    <w:rsid w:val="008F13BE"/>
    <w:rsid w:val="008F268F"/>
    <w:rsid w:val="008F6988"/>
    <w:rsid w:val="00900826"/>
    <w:rsid w:val="00900FB6"/>
    <w:rsid w:val="00904CD3"/>
    <w:rsid w:val="0090674E"/>
    <w:rsid w:val="00906889"/>
    <w:rsid w:val="00907959"/>
    <w:rsid w:val="009105AE"/>
    <w:rsid w:val="00910F9E"/>
    <w:rsid w:val="0091217C"/>
    <w:rsid w:val="009142D8"/>
    <w:rsid w:val="0091457C"/>
    <w:rsid w:val="00914B1A"/>
    <w:rsid w:val="00915208"/>
    <w:rsid w:val="0091544A"/>
    <w:rsid w:val="00917208"/>
    <w:rsid w:val="00917ADF"/>
    <w:rsid w:val="00920821"/>
    <w:rsid w:val="00920ABD"/>
    <w:rsid w:val="0092453E"/>
    <w:rsid w:val="00925ACD"/>
    <w:rsid w:val="00925EEA"/>
    <w:rsid w:val="009261DE"/>
    <w:rsid w:val="009301F2"/>
    <w:rsid w:val="00930DC2"/>
    <w:rsid w:val="00930F58"/>
    <w:rsid w:val="009316A5"/>
    <w:rsid w:val="00935E1B"/>
    <w:rsid w:val="00935EFD"/>
    <w:rsid w:val="0094161F"/>
    <w:rsid w:val="00942775"/>
    <w:rsid w:val="00942A50"/>
    <w:rsid w:val="00943147"/>
    <w:rsid w:val="00943BAE"/>
    <w:rsid w:val="00944633"/>
    <w:rsid w:val="0094473A"/>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4243"/>
    <w:rsid w:val="00985024"/>
    <w:rsid w:val="009876A7"/>
    <w:rsid w:val="009877DD"/>
    <w:rsid w:val="00991256"/>
    <w:rsid w:val="00995C7A"/>
    <w:rsid w:val="00996B6C"/>
    <w:rsid w:val="00997B56"/>
    <w:rsid w:val="00997D62"/>
    <w:rsid w:val="009A0C2D"/>
    <w:rsid w:val="009A1E41"/>
    <w:rsid w:val="009A24EF"/>
    <w:rsid w:val="009A27BE"/>
    <w:rsid w:val="009A2F30"/>
    <w:rsid w:val="009A39A4"/>
    <w:rsid w:val="009A7995"/>
    <w:rsid w:val="009A79BF"/>
    <w:rsid w:val="009B23EC"/>
    <w:rsid w:val="009B3C9C"/>
    <w:rsid w:val="009B5A32"/>
    <w:rsid w:val="009B6595"/>
    <w:rsid w:val="009B73EB"/>
    <w:rsid w:val="009C2189"/>
    <w:rsid w:val="009C2CCE"/>
    <w:rsid w:val="009C3BBF"/>
    <w:rsid w:val="009C5378"/>
    <w:rsid w:val="009C592C"/>
    <w:rsid w:val="009C742C"/>
    <w:rsid w:val="009D0F21"/>
    <w:rsid w:val="009D25B5"/>
    <w:rsid w:val="009D29E4"/>
    <w:rsid w:val="009D29EF"/>
    <w:rsid w:val="009D4D12"/>
    <w:rsid w:val="009D58CC"/>
    <w:rsid w:val="009D68B1"/>
    <w:rsid w:val="009E2D2E"/>
    <w:rsid w:val="009E3B89"/>
    <w:rsid w:val="009E5A8D"/>
    <w:rsid w:val="009E75A2"/>
    <w:rsid w:val="009E77A5"/>
    <w:rsid w:val="009E7BEC"/>
    <w:rsid w:val="009E7D47"/>
    <w:rsid w:val="009F0666"/>
    <w:rsid w:val="009F0B62"/>
    <w:rsid w:val="009F0C1A"/>
    <w:rsid w:val="009F105B"/>
    <w:rsid w:val="009F321A"/>
    <w:rsid w:val="009F3A16"/>
    <w:rsid w:val="009F3FCF"/>
    <w:rsid w:val="009F652C"/>
    <w:rsid w:val="00A028DC"/>
    <w:rsid w:val="00A0489D"/>
    <w:rsid w:val="00A04FE0"/>
    <w:rsid w:val="00A0540B"/>
    <w:rsid w:val="00A06681"/>
    <w:rsid w:val="00A077E9"/>
    <w:rsid w:val="00A07907"/>
    <w:rsid w:val="00A10DEF"/>
    <w:rsid w:val="00A11FA7"/>
    <w:rsid w:val="00A15432"/>
    <w:rsid w:val="00A1554D"/>
    <w:rsid w:val="00A15961"/>
    <w:rsid w:val="00A16054"/>
    <w:rsid w:val="00A172DC"/>
    <w:rsid w:val="00A20245"/>
    <w:rsid w:val="00A21775"/>
    <w:rsid w:val="00A24735"/>
    <w:rsid w:val="00A266CE"/>
    <w:rsid w:val="00A300EA"/>
    <w:rsid w:val="00A303D3"/>
    <w:rsid w:val="00A32AF4"/>
    <w:rsid w:val="00A32C6E"/>
    <w:rsid w:val="00A33E82"/>
    <w:rsid w:val="00A340AA"/>
    <w:rsid w:val="00A346FF"/>
    <w:rsid w:val="00A348A0"/>
    <w:rsid w:val="00A35AF8"/>
    <w:rsid w:val="00A36D89"/>
    <w:rsid w:val="00A409EA"/>
    <w:rsid w:val="00A40E1F"/>
    <w:rsid w:val="00A41B20"/>
    <w:rsid w:val="00A41D74"/>
    <w:rsid w:val="00A42A14"/>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1DFF"/>
    <w:rsid w:val="00AA366D"/>
    <w:rsid w:val="00AA46DB"/>
    <w:rsid w:val="00AA5349"/>
    <w:rsid w:val="00AA693D"/>
    <w:rsid w:val="00AA6E6F"/>
    <w:rsid w:val="00AA7278"/>
    <w:rsid w:val="00AA787C"/>
    <w:rsid w:val="00AB0DD9"/>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0E44"/>
    <w:rsid w:val="00B117F1"/>
    <w:rsid w:val="00B120E5"/>
    <w:rsid w:val="00B15926"/>
    <w:rsid w:val="00B17B7E"/>
    <w:rsid w:val="00B20C9B"/>
    <w:rsid w:val="00B21289"/>
    <w:rsid w:val="00B22E1C"/>
    <w:rsid w:val="00B236C4"/>
    <w:rsid w:val="00B23BD5"/>
    <w:rsid w:val="00B27F56"/>
    <w:rsid w:val="00B335F2"/>
    <w:rsid w:val="00B347BD"/>
    <w:rsid w:val="00B35E92"/>
    <w:rsid w:val="00B37A00"/>
    <w:rsid w:val="00B41117"/>
    <w:rsid w:val="00B4641B"/>
    <w:rsid w:val="00B469FB"/>
    <w:rsid w:val="00B46EB2"/>
    <w:rsid w:val="00B505C0"/>
    <w:rsid w:val="00B5245E"/>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A0250"/>
    <w:rsid w:val="00BA05E0"/>
    <w:rsid w:val="00BA14C2"/>
    <w:rsid w:val="00BA158A"/>
    <w:rsid w:val="00BA1694"/>
    <w:rsid w:val="00BA2173"/>
    <w:rsid w:val="00BA39AE"/>
    <w:rsid w:val="00BA49DA"/>
    <w:rsid w:val="00BA5931"/>
    <w:rsid w:val="00BA6488"/>
    <w:rsid w:val="00BB1890"/>
    <w:rsid w:val="00BB3171"/>
    <w:rsid w:val="00BB3572"/>
    <w:rsid w:val="00BB3AEB"/>
    <w:rsid w:val="00BB591C"/>
    <w:rsid w:val="00BB6514"/>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47E7"/>
    <w:rsid w:val="00BF71F6"/>
    <w:rsid w:val="00C013C4"/>
    <w:rsid w:val="00C015F7"/>
    <w:rsid w:val="00C019B0"/>
    <w:rsid w:val="00C039B9"/>
    <w:rsid w:val="00C03FF7"/>
    <w:rsid w:val="00C0439A"/>
    <w:rsid w:val="00C04D62"/>
    <w:rsid w:val="00C067CC"/>
    <w:rsid w:val="00C07F14"/>
    <w:rsid w:val="00C122A6"/>
    <w:rsid w:val="00C17503"/>
    <w:rsid w:val="00C215E7"/>
    <w:rsid w:val="00C21DB8"/>
    <w:rsid w:val="00C23CC9"/>
    <w:rsid w:val="00C2415A"/>
    <w:rsid w:val="00C26AE4"/>
    <w:rsid w:val="00C3597B"/>
    <w:rsid w:val="00C3696C"/>
    <w:rsid w:val="00C36DF8"/>
    <w:rsid w:val="00C37066"/>
    <w:rsid w:val="00C373A9"/>
    <w:rsid w:val="00C377FC"/>
    <w:rsid w:val="00C37E17"/>
    <w:rsid w:val="00C4528D"/>
    <w:rsid w:val="00C4594E"/>
    <w:rsid w:val="00C46E3E"/>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348B"/>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5B93"/>
    <w:rsid w:val="00CB6793"/>
    <w:rsid w:val="00CC1709"/>
    <w:rsid w:val="00CC3184"/>
    <w:rsid w:val="00CC4101"/>
    <w:rsid w:val="00CC5302"/>
    <w:rsid w:val="00CC5795"/>
    <w:rsid w:val="00CC5BB2"/>
    <w:rsid w:val="00CC700C"/>
    <w:rsid w:val="00CC728B"/>
    <w:rsid w:val="00CC7859"/>
    <w:rsid w:val="00CC7E3B"/>
    <w:rsid w:val="00CD1542"/>
    <w:rsid w:val="00CD34C7"/>
    <w:rsid w:val="00CD4BDE"/>
    <w:rsid w:val="00CD50EF"/>
    <w:rsid w:val="00CE07A1"/>
    <w:rsid w:val="00CE2467"/>
    <w:rsid w:val="00CE5157"/>
    <w:rsid w:val="00CE5477"/>
    <w:rsid w:val="00CE67A8"/>
    <w:rsid w:val="00CE70B2"/>
    <w:rsid w:val="00CE7750"/>
    <w:rsid w:val="00CE7DB5"/>
    <w:rsid w:val="00CE7E62"/>
    <w:rsid w:val="00CE7E68"/>
    <w:rsid w:val="00CF0389"/>
    <w:rsid w:val="00CF048F"/>
    <w:rsid w:val="00CF1119"/>
    <w:rsid w:val="00CF31EB"/>
    <w:rsid w:val="00CF3626"/>
    <w:rsid w:val="00CF3CD6"/>
    <w:rsid w:val="00CF65AB"/>
    <w:rsid w:val="00CF6861"/>
    <w:rsid w:val="00D00999"/>
    <w:rsid w:val="00D00E1D"/>
    <w:rsid w:val="00D01BDC"/>
    <w:rsid w:val="00D0255E"/>
    <w:rsid w:val="00D036E0"/>
    <w:rsid w:val="00D04D99"/>
    <w:rsid w:val="00D06738"/>
    <w:rsid w:val="00D0784F"/>
    <w:rsid w:val="00D1325B"/>
    <w:rsid w:val="00D138F8"/>
    <w:rsid w:val="00D16F53"/>
    <w:rsid w:val="00D20B56"/>
    <w:rsid w:val="00D21A04"/>
    <w:rsid w:val="00D23241"/>
    <w:rsid w:val="00D23EEF"/>
    <w:rsid w:val="00D2696B"/>
    <w:rsid w:val="00D26E5F"/>
    <w:rsid w:val="00D30459"/>
    <w:rsid w:val="00D30832"/>
    <w:rsid w:val="00D320EF"/>
    <w:rsid w:val="00D34B16"/>
    <w:rsid w:val="00D36F96"/>
    <w:rsid w:val="00D429AE"/>
    <w:rsid w:val="00D43A42"/>
    <w:rsid w:val="00D43A54"/>
    <w:rsid w:val="00D460CA"/>
    <w:rsid w:val="00D460D5"/>
    <w:rsid w:val="00D47E1F"/>
    <w:rsid w:val="00D513DB"/>
    <w:rsid w:val="00D51C8D"/>
    <w:rsid w:val="00D5238E"/>
    <w:rsid w:val="00D54E80"/>
    <w:rsid w:val="00D57268"/>
    <w:rsid w:val="00D5783C"/>
    <w:rsid w:val="00D57F88"/>
    <w:rsid w:val="00D60465"/>
    <w:rsid w:val="00D6313A"/>
    <w:rsid w:val="00D6547B"/>
    <w:rsid w:val="00D65F31"/>
    <w:rsid w:val="00D660E7"/>
    <w:rsid w:val="00D70EAC"/>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57DB"/>
    <w:rsid w:val="00D96B28"/>
    <w:rsid w:val="00DA104E"/>
    <w:rsid w:val="00DA3131"/>
    <w:rsid w:val="00DA3B4E"/>
    <w:rsid w:val="00DB0275"/>
    <w:rsid w:val="00DB2548"/>
    <w:rsid w:val="00DB3699"/>
    <w:rsid w:val="00DB5A94"/>
    <w:rsid w:val="00DB6357"/>
    <w:rsid w:val="00DB6FD2"/>
    <w:rsid w:val="00DC3A11"/>
    <w:rsid w:val="00DC76F4"/>
    <w:rsid w:val="00DD2BE0"/>
    <w:rsid w:val="00DD2C6D"/>
    <w:rsid w:val="00DD3327"/>
    <w:rsid w:val="00DD4281"/>
    <w:rsid w:val="00DD66AC"/>
    <w:rsid w:val="00DD683C"/>
    <w:rsid w:val="00DE43C2"/>
    <w:rsid w:val="00DE5AAC"/>
    <w:rsid w:val="00DF16A3"/>
    <w:rsid w:val="00DF4343"/>
    <w:rsid w:val="00DF7FD3"/>
    <w:rsid w:val="00E017B6"/>
    <w:rsid w:val="00E04EB5"/>
    <w:rsid w:val="00E06520"/>
    <w:rsid w:val="00E07770"/>
    <w:rsid w:val="00E10A9D"/>
    <w:rsid w:val="00E129C1"/>
    <w:rsid w:val="00E13BF0"/>
    <w:rsid w:val="00E15894"/>
    <w:rsid w:val="00E20633"/>
    <w:rsid w:val="00E211B6"/>
    <w:rsid w:val="00E214A8"/>
    <w:rsid w:val="00E21E05"/>
    <w:rsid w:val="00E22CE6"/>
    <w:rsid w:val="00E22DD2"/>
    <w:rsid w:val="00E23404"/>
    <w:rsid w:val="00E244FB"/>
    <w:rsid w:val="00E263C4"/>
    <w:rsid w:val="00E27EC2"/>
    <w:rsid w:val="00E31B3E"/>
    <w:rsid w:val="00E32DCC"/>
    <w:rsid w:val="00E33A6C"/>
    <w:rsid w:val="00E349B6"/>
    <w:rsid w:val="00E353FC"/>
    <w:rsid w:val="00E379D4"/>
    <w:rsid w:val="00E423FA"/>
    <w:rsid w:val="00E42EF9"/>
    <w:rsid w:val="00E4411B"/>
    <w:rsid w:val="00E44D33"/>
    <w:rsid w:val="00E45DA8"/>
    <w:rsid w:val="00E46DD7"/>
    <w:rsid w:val="00E50A56"/>
    <w:rsid w:val="00E50E20"/>
    <w:rsid w:val="00E51337"/>
    <w:rsid w:val="00E53D30"/>
    <w:rsid w:val="00E54E13"/>
    <w:rsid w:val="00E55D3B"/>
    <w:rsid w:val="00E603FD"/>
    <w:rsid w:val="00E605B8"/>
    <w:rsid w:val="00E62039"/>
    <w:rsid w:val="00E62164"/>
    <w:rsid w:val="00E622EC"/>
    <w:rsid w:val="00E63FD4"/>
    <w:rsid w:val="00E64B9F"/>
    <w:rsid w:val="00E64DC9"/>
    <w:rsid w:val="00E65C63"/>
    <w:rsid w:val="00E667D7"/>
    <w:rsid w:val="00E67831"/>
    <w:rsid w:val="00E7156E"/>
    <w:rsid w:val="00E72410"/>
    <w:rsid w:val="00E75908"/>
    <w:rsid w:val="00E763EC"/>
    <w:rsid w:val="00E8189F"/>
    <w:rsid w:val="00E82787"/>
    <w:rsid w:val="00E84016"/>
    <w:rsid w:val="00E85C5F"/>
    <w:rsid w:val="00E919FC"/>
    <w:rsid w:val="00E91F16"/>
    <w:rsid w:val="00E94E29"/>
    <w:rsid w:val="00E94F6D"/>
    <w:rsid w:val="00E979C8"/>
    <w:rsid w:val="00EA099D"/>
    <w:rsid w:val="00EA169E"/>
    <w:rsid w:val="00EA352E"/>
    <w:rsid w:val="00EA3DE5"/>
    <w:rsid w:val="00EA51A5"/>
    <w:rsid w:val="00EA6E38"/>
    <w:rsid w:val="00EA7ED8"/>
    <w:rsid w:val="00EB057D"/>
    <w:rsid w:val="00EB44D0"/>
    <w:rsid w:val="00EB4D98"/>
    <w:rsid w:val="00EB6002"/>
    <w:rsid w:val="00EB719C"/>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2BB"/>
    <w:rsid w:val="00EE738A"/>
    <w:rsid w:val="00EE7690"/>
    <w:rsid w:val="00EF28D6"/>
    <w:rsid w:val="00EF2C4A"/>
    <w:rsid w:val="00EF314E"/>
    <w:rsid w:val="00EF3ED0"/>
    <w:rsid w:val="00EF5452"/>
    <w:rsid w:val="00EF59A7"/>
    <w:rsid w:val="00F03210"/>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4BA9"/>
    <w:rsid w:val="00F35032"/>
    <w:rsid w:val="00F37835"/>
    <w:rsid w:val="00F37E4A"/>
    <w:rsid w:val="00F40BBB"/>
    <w:rsid w:val="00F40F12"/>
    <w:rsid w:val="00F413D2"/>
    <w:rsid w:val="00F42606"/>
    <w:rsid w:val="00F518BF"/>
    <w:rsid w:val="00F51B21"/>
    <w:rsid w:val="00F52226"/>
    <w:rsid w:val="00F5287C"/>
    <w:rsid w:val="00F53F3F"/>
    <w:rsid w:val="00F54B2D"/>
    <w:rsid w:val="00F577EF"/>
    <w:rsid w:val="00F61BB9"/>
    <w:rsid w:val="00F61DB4"/>
    <w:rsid w:val="00F62523"/>
    <w:rsid w:val="00F63FA5"/>
    <w:rsid w:val="00F64265"/>
    <w:rsid w:val="00F662B9"/>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A6F"/>
    <w:rsid w:val="00F93CFC"/>
    <w:rsid w:val="00F95813"/>
    <w:rsid w:val="00F97D19"/>
    <w:rsid w:val="00FA1EEC"/>
    <w:rsid w:val="00FA385B"/>
    <w:rsid w:val="00FA3D66"/>
    <w:rsid w:val="00FA6036"/>
    <w:rsid w:val="00FB24A0"/>
    <w:rsid w:val="00FB259E"/>
    <w:rsid w:val="00FB4F88"/>
    <w:rsid w:val="00FB77BB"/>
    <w:rsid w:val="00FB7D49"/>
    <w:rsid w:val="00FC1E7B"/>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25A"/>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87C3FF0"/>
  <w15:docId w15:val="{EAC312BA-3314-4635-9A44-E00D09CC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 w:type="paragraph" w:styleId="Bezriadkovania">
    <w:name w:val="No Spacing"/>
    <w:uiPriority w:val="1"/>
    <w:qFormat/>
    <w:rsid w:val="009E2D2E"/>
  </w:style>
  <w:style w:type="character" w:styleId="Zvraznenie">
    <w:name w:val="Emphasis"/>
    <w:basedOn w:val="Predvolenpsmoodseku"/>
    <w:qFormat/>
    <w:rsid w:val="009E2D2E"/>
    <w:rPr>
      <w:i/>
      <w:iCs/>
    </w:rPr>
  </w:style>
  <w:style w:type="character" w:styleId="Jemnzvraznenie">
    <w:name w:val="Subtle Emphasis"/>
    <w:basedOn w:val="Predvolenpsmoodseku"/>
    <w:uiPriority w:val="19"/>
    <w:qFormat/>
    <w:rsid w:val="009E2D2E"/>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566E6-232A-44F9-8078-BC36002C4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3145</Words>
  <Characters>17928</Characters>
  <Application>Microsoft Office Word</Application>
  <DocSecurity>0</DocSecurity>
  <Lines>149</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21031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Obec Dolný Chotár</cp:lastModifiedBy>
  <cp:revision>7</cp:revision>
  <cp:lastPrinted>2022-01-31T09:21:00Z</cp:lastPrinted>
  <dcterms:created xsi:type="dcterms:W3CDTF">2022-01-31T09:22:00Z</dcterms:created>
  <dcterms:modified xsi:type="dcterms:W3CDTF">2023-01-30T09:08:00Z</dcterms:modified>
</cp:coreProperties>
</file>