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819585" w14:textId="5B701E23" w:rsidR="00773FC8" w:rsidRDefault="006620C7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  <w:r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  <w:t xml:space="preserve"> </w:t>
      </w:r>
    </w:p>
    <w:p w14:paraId="2551CE1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4E5CC3E4" w14:textId="77777777" w:rsidR="00773FC8" w:rsidRPr="00773FC8" w:rsidRDefault="00773FC8" w:rsidP="00773FC8">
      <w:pPr>
        <w:pStyle w:val="Nadpis2"/>
        <w:ind w:left="2880" w:firstLine="720"/>
        <w:rPr>
          <w:color w:val="auto"/>
        </w:rPr>
      </w:pPr>
      <w:r w:rsidRPr="00773FC8">
        <w:rPr>
          <w:color w:val="auto"/>
        </w:rPr>
        <w:t>SPRÁVA  AUDÍTORA</w:t>
      </w:r>
    </w:p>
    <w:p w14:paraId="57D3D2C0" w14:textId="77777777" w:rsidR="00773FC8" w:rsidRPr="00773FC8" w:rsidRDefault="00773FC8" w:rsidP="00773FC8">
      <w:pPr>
        <w:rPr>
          <w:lang w:val="sk-SK"/>
        </w:rPr>
      </w:pPr>
    </w:p>
    <w:p w14:paraId="7448F02E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2D330C26" w14:textId="3DB77629" w:rsidR="00773FC8" w:rsidRDefault="00452D10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D22229">
        <w:rPr>
          <w:b/>
          <w:bCs/>
          <w:sz w:val="36"/>
          <w:lang w:val="sk-SK"/>
        </w:rPr>
        <w:t>2</w:t>
      </w:r>
      <w:r w:rsidR="00C10E6B">
        <w:rPr>
          <w:b/>
          <w:bCs/>
          <w:sz w:val="36"/>
          <w:lang w:val="sk-SK"/>
        </w:rPr>
        <w:t>2</w:t>
      </w:r>
    </w:p>
    <w:p w14:paraId="1A65D5F7" w14:textId="77777777" w:rsidR="00773FC8" w:rsidRDefault="00773FC8" w:rsidP="00773FC8">
      <w:pPr>
        <w:rPr>
          <w:lang w:val="sk-SK"/>
        </w:rPr>
      </w:pPr>
    </w:p>
    <w:p w14:paraId="4FCE1522" w14:textId="77777777" w:rsidR="00773FC8" w:rsidRDefault="00773FC8" w:rsidP="00773FC8">
      <w:pPr>
        <w:rPr>
          <w:lang w:val="sk-SK"/>
        </w:rPr>
      </w:pPr>
    </w:p>
    <w:p w14:paraId="300DA03B" w14:textId="77777777" w:rsidR="00773FC8" w:rsidRDefault="00773FC8" w:rsidP="00773FC8">
      <w:pPr>
        <w:rPr>
          <w:lang w:val="sk-SK"/>
        </w:rPr>
      </w:pPr>
    </w:p>
    <w:p w14:paraId="15C8B9F9" w14:textId="77777777" w:rsidR="00773FC8" w:rsidRDefault="00773FC8" w:rsidP="00773FC8">
      <w:pPr>
        <w:rPr>
          <w:lang w:val="sk-SK"/>
        </w:rPr>
      </w:pPr>
    </w:p>
    <w:p w14:paraId="50934452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3CB0E6D7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699492E8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03D4AF18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114DD2E9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1A0E80B" w14:textId="35DF53E7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610FD5">
        <w:rPr>
          <w:b/>
          <w:bCs/>
          <w:sz w:val="28"/>
          <w:lang w:val="sk-SK"/>
        </w:rPr>
        <w:t xml:space="preserve">esát správy: </w:t>
      </w:r>
      <w:r w:rsidR="00610FD5">
        <w:rPr>
          <w:b/>
          <w:bCs/>
          <w:sz w:val="28"/>
          <w:lang w:val="sk-SK"/>
        </w:rPr>
        <w:tab/>
        <w:t xml:space="preserve">Obec </w:t>
      </w:r>
      <w:r w:rsidR="0000317F">
        <w:rPr>
          <w:b/>
          <w:bCs/>
          <w:sz w:val="28"/>
          <w:lang w:val="sk-SK"/>
        </w:rPr>
        <w:t>Tuhrina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44F2DF10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34644666" w14:textId="77777777" w:rsidR="00773FC8" w:rsidRDefault="00773FC8" w:rsidP="00773FC8">
      <w:pPr>
        <w:rPr>
          <w:lang w:val="sk-SK"/>
        </w:rPr>
      </w:pPr>
    </w:p>
    <w:p w14:paraId="05ED8BE1" w14:textId="77777777" w:rsidR="00773FC8" w:rsidRDefault="00773FC8" w:rsidP="00773FC8">
      <w:pPr>
        <w:rPr>
          <w:lang w:val="sk-SK"/>
        </w:rPr>
      </w:pPr>
    </w:p>
    <w:p w14:paraId="051BDB88" w14:textId="77777777" w:rsidR="00773FC8" w:rsidRDefault="00773FC8" w:rsidP="00773FC8">
      <w:pPr>
        <w:rPr>
          <w:lang w:val="sk-SK"/>
        </w:rPr>
      </w:pPr>
    </w:p>
    <w:p w14:paraId="18C1AB01" w14:textId="77777777" w:rsidR="00773FC8" w:rsidRDefault="00773FC8" w:rsidP="00773FC8">
      <w:pPr>
        <w:rPr>
          <w:lang w:val="sk-SK"/>
        </w:rPr>
      </w:pPr>
    </w:p>
    <w:p w14:paraId="58C9FA7C" w14:textId="77777777" w:rsidR="00773FC8" w:rsidRDefault="00773FC8" w:rsidP="00773FC8">
      <w:pPr>
        <w:rPr>
          <w:lang w:val="sk-SK"/>
        </w:rPr>
      </w:pPr>
    </w:p>
    <w:p w14:paraId="579B5EEE" w14:textId="77777777" w:rsidR="00773FC8" w:rsidRDefault="00773FC8" w:rsidP="00773FC8">
      <w:pPr>
        <w:rPr>
          <w:lang w:val="sk-SK"/>
        </w:rPr>
      </w:pPr>
    </w:p>
    <w:p w14:paraId="7E95C246" w14:textId="77777777" w:rsidR="00773FC8" w:rsidRDefault="00773FC8" w:rsidP="00773FC8">
      <w:pPr>
        <w:rPr>
          <w:lang w:val="sk-SK"/>
        </w:rPr>
      </w:pPr>
    </w:p>
    <w:p w14:paraId="524AF442" w14:textId="77777777" w:rsidR="00773FC8" w:rsidRDefault="00773FC8" w:rsidP="00773FC8">
      <w:pPr>
        <w:rPr>
          <w:lang w:val="sk-SK"/>
        </w:rPr>
      </w:pPr>
    </w:p>
    <w:p w14:paraId="2089797F" w14:textId="336B8FCA" w:rsidR="00773FC8" w:rsidRDefault="00452D10" w:rsidP="00773FC8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proofErr w:type="spellStart"/>
      <w:r>
        <w:rPr>
          <w:b/>
          <w:bCs/>
          <w:sz w:val="28"/>
        </w:rPr>
        <w:t>Tulčík</w:t>
      </w:r>
      <w:proofErr w:type="spellEnd"/>
      <w:r>
        <w:rPr>
          <w:b/>
          <w:bCs/>
          <w:sz w:val="28"/>
        </w:rPr>
        <w:t xml:space="preserve">, </w:t>
      </w:r>
      <w:proofErr w:type="spellStart"/>
      <w:r w:rsidR="008955CC">
        <w:rPr>
          <w:b/>
          <w:bCs/>
          <w:sz w:val="28"/>
        </w:rPr>
        <w:t>december</w:t>
      </w:r>
      <w:proofErr w:type="spellEnd"/>
      <w:r w:rsidR="003D7D3A">
        <w:rPr>
          <w:b/>
          <w:bCs/>
          <w:sz w:val="28"/>
        </w:rPr>
        <w:t xml:space="preserve"> 202</w:t>
      </w:r>
      <w:r w:rsidR="00C10E6B">
        <w:rPr>
          <w:b/>
          <w:bCs/>
          <w:sz w:val="28"/>
        </w:rPr>
        <w:t>3</w:t>
      </w:r>
    </w:p>
    <w:p w14:paraId="5506B7BB" w14:textId="77777777" w:rsidR="00610FD5" w:rsidRDefault="00610FD5" w:rsidP="00A16247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7DC35C6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lastRenderedPageBreak/>
        <w:t>SPRÁVA NEZÁVISLÉHO AUDÍTORA</w:t>
      </w:r>
    </w:p>
    <w:p w14:paraId="4ABD6CC2" w14:textId="6967A88A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proofErr w:type="spellStart"/>
      <w:r w:rsidR="00610FD5">
        <w:rPr>
          <w:b/>
          <w:sz w:val="24"/>
          <w:szCs w:val="24"/>
        </w:rPr>
        <w:t>obce</w:t>
      </w:r>
      <w:proofErr w:type="spellEnd"/>
      <w:r w:rsidR="00610FD5">
        <w:rPr>
          <w:b/>
          <w:sz w:val="24"/>
          <w:szCs w:val="24"/>
        </w:rPr>
        <w:t xml:space="preserve"> </w:t>
      </w:r>
      <w:proofErr w:type="spellStart"/>
      <w:r w:rsidR="0000317F">
        <w:rPr>
          <w:b/>
          <w:sz w:val="24"/>
          <w:szCs w:val="24"/>
        </w:rPr>
        <w:t>Tuhrina</w:t>
      </w:r>
      <w:proofErr w:type="spellEnd"/>
    </w:p>
    <w:p w14:paraId="600219ED" w14:textId="77777777" w:rsidR="005B48B2" w:rsidRDefault="005B48B2" w:rsidP="00F7218B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BA995EE" w14:textId="4059AAF3" w:rsidR="00867D1F" w:rsidRPr="00310EC8" w:rsidRDefault="00C10E6B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43E99677" w14:textId="585A5225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610FD5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00317F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Tuhrina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452D1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D22229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C10E6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733E2640" w14:textId="509E2174" w:rsidR="003D05A8" w:rsidRPr="00452D10" w:rsidRDefault="00347520" w:rsidP="00452D1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>priložená účtovná závierka</w:t>
      </w:r>
      <w:r w:rsidR="009C164C">
        <w:rPr>
          <w:sz w:val="24"/>
          <w:lang w:val="sk-SK"/>
        </w:rPr>
        <w:t>, až na nižšie uvedené zdôraznenie skutočností</w:t>
      </w:r>
      <w:r w:rsidRPr="00833BA0">
        <w:rPr>
          <w:sz w:val="24"/>
          <w:lang w:val="sk-SK"/>
        </w:rPr>
        <w:t xml:space="preserve">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proofErr w:type="spellStart"/>
      <w:r w:rsidR="00610FD5">
        <w:rPr>
          <w:sz w:val="24"/>
          <w:szCs w:val="24"/>
        </w:rPr>
        <w:t>obce</w:t>
      </w:r>
      <w:proofErr w:type="spellEnd"/>
      <w:r w:rsidR="00610FD5">
        <w:rPr>
          <w:sz w:val="24"/>
          <w:szCs w:val="24"/>
        </w:rPr>
        <w:t xml:space="preserve"> </w:t>
      </w:r>
      <w:proofErr w:type="spellStart"/>
      <w:r w:rsidR="0000317F">
        <w:rPr>
          <w:sz w:val="24"/>
          <w:szCs w:val="24"/>
        </w:rPr>
        <w:t>Tuhrina</w:t>
      </w:r>
      <w:proofErr w:type="spellEnd"/>
      <w:r w:rsidRPr="00833BA0">
        <w:rPr>
          <w:sz w:val="24"/>
          <w:szCs w:val="24"/>
        </w:rPr>
        <w:t xml:space="preserve"> </w:t>
      </w:r>
      <w:r w:rsidR="00452D10">
        <w:rPr>
          <w:sz w:val="24"/>
          <w:lang w:val="sk-SK"/>
        </w:rPr>
        <w:t>k 31. decembru 20</w:t>
      </w:r>
      <w:r w:rsidR="00D22229">
        <w:rPr>
          <w:sz w:val="24"/>
          <w:lang w:val="sk-SK"/>
        </w:rPr>
        <w:t>2</w:t>
      </w:r>
      <w:r w:rsidR="00C10E6B">
        <w:rPr>
          <w:sz w:val="24"/>
          <w:lang w:val="sk-SK"/>
        </w:rPr>
        <w:t>2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  <w:r w:rsidR="00AF68AB">
        <w:t xml:space="preserve">  </w:t>
      </w:r>
    </w:p>
    <w:p w14:paraId="324E48FB" w14:textId="083FA149" w:rsidR="004835B8" w:rsidRDefault="00AF68AB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CD4193"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 xml:space="preserve">tional </w:t>
      </w:r>
      <w:proofErr w:type="spellStart"/>
      <w:r w:rsidR="00DC105B">
        <w:rPr>
          <w:rFonts w:ascii="Times New Roman" w:hAnsi="Times New Roman" w:cs="Times New Roman"/>
        </w:rPr>
        <w:t>Standards</w:t>
      </w:r>
      <w:proofErr w:type="spellEnd"/>
      <w:r w:rsidR="00DC105B">
        <w:rPr>
          <w:rFonts w:ascii="Times New Roman" w:hAnsi="Times New Roman" w:cs="Times New Roman"/>
        </w:rPr>
        <w:t xml:space="preserve"> on </w:t>
      </w:r>
      <w:proofErr w:type="spellStart"/>
      <w:r w:rsidR="00DC105B">
        <w:rPr>
          <w:rFonts w:ascii="Times New Roman" w:hAnsi="Times New Roman" w:cs="Times New Roman"/>
        </w:rPr>
        <w:t>Auditing</w:t>
      </w:r>
      <w:proofErr w:type="spellEnd"/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610FD5">
        <w:rPr>
          <w:rFonts w:ascii="Times New Roman" w:hAnsi="Times New Roman" w:cs="Times New Roman"/>
        </w:rPr>
        <w:t xml:space="preserve">obce </w:t>
      </w:r>
      <w:r w:rsidR="0000317F">
        <w:rPr>
          <w:rFonts w:ascii="Times New Roman" w:hAnsi="Times New Roman" w:cs="Times New Roman"/>
        </w:rPr>
        <w:t>Tuhrina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5D0B089A" w14:textId="77777777" w:rsidR="009C164C" w:rsidRDefault="009C164C" w:rsidP="004835B8">
      <w:pPr>
        <w:pStyle w:val="Default"/>
        <w:jc w:val="both"/>
        <w:rPr>
          <w:rFonts w:ascii="Times New Roman" w:hAnsi="Times New Roman" w:cs="Times New Roman"/>
        </w:rPr>
      </w:pPr>
    </w:p>
    <w:p w14:paraId="0C955A9C" w14:textId="77777777" w:rsidR="009C164C" w:rsidRPr="00151AC3" w:rsidRDefault="009C164C" w:rsidP="009C164C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u w:val="single"/>
        </w:rPr>
        <w:t>Zdôraznenie skutočností</w:t>
      </w:r>
    </w:p>
    <w:p w14:paraId="793BF790" w14:textId="642B6CDD" w:rsidR="009C164C" w:rsidRDefault="009C164C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Upozorňujem na skutočnosť, že obec nevykonala inventarizáciu plne v zmysle zákona o účtovníctve (§ 29-30 zákona), kedy za inventúrne súpisy považuje výpisy obratov jednotlivých účtov</w:t>
      </w:r>
    </w:p>
    <w:p w14:paraId="18F393F8" w14:textId="11541D8C" w:rsidR="00267B27" w:rsidRDefault="00267B27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Ďalej v tabuľkovej časti Poznámok k účtovnej závierke Tabuľka č.12:k čl. IX – Príjmy rozpočtu je disproporcia medzi údajmi prezentovanými touto tabuľkou a schváleným rozpočtom, kde údaje príjmovej časti tak schváleného rozpočtu ako aj rozpočtu po poslednej zmene  v tabuľke príjmov </w:t>
      </w:r>
      <w:r w:rsidR="000D2002">
        <w:rPr>
          <w:rFonts w:ascii="Times New Roman" w:hAnsi="Times New Roman" w:cs="Times New Roman"/>
        </w:rPr>
        <w:t xml:space="preserve">bez finančných operácií </w:t>
      </w:r>
      <w:r>
        <w:rPr>
          <w:rFonts w:ascii="Times New Roman" w:hAnsi="Times New Roman" w:cs="Times New Roman"/>
        </w:rPr>
        <w:t>nesúhlasia na údaje schváleného rozpočtu (príjmová časť tabuliek predstavuje hodnotu príjmov celkom 1</w:t>
      </w:r>
      <w:r w:rsidR="00954F2B">
        <w:rPr>
          <w:rFonts w:ascii="Times New Roman" w:hAnsi="Times New Roman" w:cs="Times New Roman"/>
        </w:rPr>
        <w:t>,273.069,73 EUR, kým hodnota prí</w:t>
      </w:r>
      <w:r w:rsidR="000D2002">
        <w:rPr>
          <w:rFonts w:ascii="Times New Roman" w:hAnsi="Times New Roman" w:cs="Times New Roman"/>
        </w:rPr>
        <w:t>jmov</w:t>
      </w:r>
      <w:r w:rsidR="00954F2B">
        <w:rPr>
          <w:rFonts w:ascii="Times New Roman" w:hAnsi="Times New Roman" w:cs="Times New Roman"/>
        </w:rPr>
        <w:t xml:space="preserve"> sc</w:t>
      </w:r>
      <w:r w:rsidR="000D2002">
        <w:rPr>
          <w:rFonts w:ascii="Times New Roman" w:hAnsi="Times New Roman" w:cs="Times New Roman"/>
        </w:rPr>
        <w:t>h</w:t>
      </w:r>
      <w:r w:rsidR="00954F2B">
        <w:rPr>
          <w:rFonts w:ascii="Times New Roman" w:hAnsi="Times New Roman" w:cs="Times New Roman"/>
        </w:rPr>
        <w:t>váleného rozpočtu je 1,</w:t>
      </w:r>
      <w:r w:rsidR="00E66B0E">
        <w:rPr>
          <w:rFonts w:ascii="Times New Roman" w:hAnsi="Times New Roman" w:cs="Times New Roman"/>
        </w:rPr>
        <w:t xml:space="preserve">236.493,73 </w:t>
      </w:r>
      <w:r w:rsidR="000D2002">
        <w:rPr>
          <w:rFonts w:ascii="Times New Roman" w:hAnsi="Times New Roman" w:cs="Times New Roman"/>
        </w:rPr>
        <w:t>EUR</w:t>
      </w:r>
      <w:r w:rsidR="00E66B0E">
        <w:rPr>
          <w:rFonts w:ascii="Times New Roman" w:hAnsi="Times New Roman" w:cs="Times New Roman"/>
        </w:rPr>
        <w:t xml:space="preserve">. </w:t>
      </w:r>
    </w:p>
    <w:p w14:paraId="00529609" w14:textId="77777777" w:rsidR="002D4523" w:rsidRPr="005C6F67" w:rsidRDefault="002D452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7B528A5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7C495F5B" w14:textId="762BC55E" w:rsidR="00126BD1" w:rsidRPr="00020E54" w:rsidRDefault="000E3B51" w:rsidP="00126BD1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610FD5">
        <w:rPr>
          <w:rFonts w:ascii="Times New Roman" w:hAnsi="Times New Roman"/>
          <w:szCs w:val="22"/>
        </w:rPr>
        <w:t xml:space="preserve"> </w:t>
      </w:r>
      <w:r w:rsidR="0000317F">
        <w:rPr>
          <w:rFonts w:ascii="Times New Roman" w:hAnsi="Times New Roman"/>
          <w:szCs w:val="22"/>
        </w:rPr>
        <w:t>Tuhrina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 xml:space="preserve">je </w:t>
      </w:r>
      <w:proofErr w:type="spellStart"/>
      <w:r w:rsidR="00F57B9E">
        <w:rPr>
          <w:rFonts w:ascii="Times New Roman" w:hAnsi="Times New Roman" w:cs="Times New Roman"/>
          <w:lang w:val="cs-CZ"/>
        </w:rPr>
        <w:t>zodpovedný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066261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</w:t>
      </w:r>
      <w:r>
        <w:rPr>
          <w:rFonts w:ascii="Times New Roman" w:hAnsi="Times New Roman" w:cs="Times New Roman"/>
          <w:lang w:val="cs-CZ"/>
        </w:rPr>
        <w:t>ky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690FCF">
        <w:rPr>
          <w:rFonts w:ascii="Times New Roman" w:hAnsi="Times New Roman" w:cs="Times New Roman"/>
          <w:lang w:val="cs-CZ"/>
        </w:rPr>
        <w:t>podľa</w:t>
      </w:r>
      <w:proofErr w:type="spellEnd"/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</w:t>
      </w:r>
      <w:proofErr w:type="spellStart"/>
      <w:r>
        <w:rPr>
          <w:rFonts w:ascii="Times New Roman" w:hAnsi="Times New Roman" w:cs="Times New Roman"/>
          <w:lang w:val="cs-CZ"/>
        </w:rPr>
        <w:t>účtovníctve</w:t>
      </w:r>
      <w:proofErr w:type="spellEnd"/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>nterné</w:t>
      </w:r>
      <w:proofErr w:type="spellEnd"/>
      <w:r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>
        <w:rPr>
          <w:rFonts w:ascii="Times New Roman" w:hAnsi="Times New Roman" w:cs="Times New Roman"/>
          <w:lang w:val="cs-CZ"/>
        </w:rPr>
        <w:t>ktoré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 xml:space="preserve">považuje za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potrebné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závierky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,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ktorá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neobsahuje významné nesprávnosti</w:t>
      </w:r>
      <w:r w:rsidR="00690FCF">
        <w:rPr>
          <w:rFonts w:ascii="Times New Roman" w:hAnsi="Times New Roman" w:cs="Times New Roman"/>
          <w:lang w:val="cs-CZ"/>
        </w:rPr>
        <w:t xml:space="preserve">, či už v </w:t>
      </w:r>
      <w:proofErr w:type="spellStart"/>
      <w:r w:rsidR="00690FCF">
        <w:rPr>
          <w:rFonts w:ascii="Times New Roman" w:hAnsi="Times New Roman" w:cs="Times New Roman"/>
          <w:lang w:val="cs-CZ"/>
        </w:rPr>
        <w:t>dôsledku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podvodu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alebo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chyby. </w:t>
      </w:r>
      <w:r w:rsidR="004835B8" w:rsidRPr="00287EAA">
        <w:rPr>
          <w:rFonts w:ascii="Times New Roman" w:hAnsi="Times New Roman" w:cs="Times New Roman"/>
        </w:rPr>
        <w:t>Pri zostavovan</w:t>
      </w:r>
      <w:r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>
        <w:rPr>
          <w:rFonts w:ascii="Times New Roman" w:hAnsi="Times New Roman" w:cs="Times New Roman"/>
        </w:rPr>
        <w:t>účtovnej závierky je štatutárny orgán</w:t>
      </w:r>
      <w:r w:rsidR="004835B8"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25DC0DB0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0605D482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28B64237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7316FA4A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538CDF91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lastRenderedPageBreak/>
        <w:t>Identifikujem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základu pre </w:t>
      </w:r>
      <w:r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E69B316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F508C2"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18084509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Hodnotím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104D2F48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proofErr w:type="spellStart"/>
      <w:r w:rsidR="00BE6ABA">
        <w:rPr>
          <w:rFonts w:cs="Times New Roman"/>
          <w:szCs w:val="24"/>
        </w:rPr>
        <w:t>obce</w:t>
      </w:r>
      <w:proofErr w:type="spellEnd"/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del w:id="0" w:author="Salamun, Daniel (SK - Bratislava)" w:date="2016-12-15T09:05:00Z">
        <w:r w:rsidRPr="000012C0" w:rsidDel="00A42EBC">
          <w:rPr>
            <w:lang w:val="sk-SK"/>
          </w:rPr>
          <w:delText>.</w:delText>
        </w:r>
      </w:del>
    </w:p>
    <w:p w14:paraId="3F272E23" w14:textId="17737692" w:rsidR="00AF4D31" w:rsidRPr="00C2189B" w:rsidRDefault="00705499" w:rsidP="00D92F8D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76653F17" w14:textId="253244B3" w:rsidR="00AF4D31" w:rsidRDefault="00AF4D31" w:rsidP="00D92F8D">
      <w:pPr>
        <w:pStyle w:val="Default"/>
        <w:jc w:val="both"/>
        <w:rPr>
          <w:rFonts w:ascii="Times New Roman" w:hAnsi="Times New Roman"/>
          <w:bCs/>
        </w:rPr>
      </w:pPr>
    </w:p>
    <w:p w14:paraId="15011712" w14:textId="7EF453B6" w:rsidR="00373422" w:rsidRDefault="00373422" w:rsidP="00373422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Správa k ďalším požiadavkám zákonov a iných právnych predpisov</w:t>
      </w:r>
    </w:p>
    <w:p w14:paraId="49015471" w14:textId="77777777" w:rsidR="00E66B0E" w:rsidRPr="00231AC6" w:rsidRDefault="00E66B0E" w:rsidP="00E66B0E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k informáciám, ktoré sa uvádzajú vo výročnej správe</w:t>
      </w:r>
    </w:p>
    <w:p w14:paraId="53114F49" w14:textId="77777777" w:rsidR="00E66B0E" w:rsidRDefault="00E66B0E" w:rsidP="00E66B0E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Cs/>
        </w:rPr>
      </w:pPr>
      <w:r w:rsidRPr="005957AA">
        <w:rPr>
          <w:rFonts w:ascii="Times New Roman" w:hAnsi="Times New Roman" w:cs="Times New Roman"/>
          <w:bCs/>
        </w:rPr>
        <w:t xml:space="preserve">Štatutárny orgán je zodpovedný za informácie </w:t>
      </w:r>
      <w:r>
        <w:rPr>
          <w:rFonts w:ascii="Times New Roman" w:hAnsi="Times New Roman" w:cs="Times New Roman"/>
          <w:bCs/>
        </w:rPr>
        <w:t xml:space="preserve">uvedené </w:t>
      </w:r>
      <w:r w:rsidRPr="005957AA">
        <w:rPr>
          <w:rFonts w:ascii="Times New Roman" w:hAnsi="Times New Roman" w:cs="Times New Roman"/>
          <w:bCs/>
        </w:rPr>
        <w:t>vo výročnej správe</w:t>
      </w:r>
      <w:r>
        <w:rPr>
          <w:rFonts w:ascii="Times New Roman" w:hAnsi="Times New Roman" w:cs="Times New Roman"/>
          <w:bCs/>
        </w:rPr>
        <w:t xml:space="preserve">, zostavenej podľa požiadaviek </w:t>
      </w:r>
      <w:r w:rsidRPr="004E0A84">
        <w:rPr>
          <w:rFonts w:ascii="Times New Roman" w:hAnsi="Times New Roman" w:cs="Times New Roman"/>
          <w:bCs/>
        </w:rPr>
        <w:t>zákona</w:t>
      </w:r>
      <w:r>
        <w:rPr>
          <w:rFonts w:ascii="Times New Roman" w:hAnsi="Times New Roman" w:cs="Times New Roman"/>
          <w:bCs/>
        </w:rPr>
        <w:t xml:space="preserve"> </w:t>
      </w:r>
      <w:r w:rsidRPr="00222CA0">
        <w:rPr>
          <w:rFonts w:ascii="Times New Roman" w:hAnsi="Times New Roman" w:cs="Times New Roman"/>
          <w:bCs/>
        </w:rPr>
        <w:t>o</w:t>
      </w:r>
      <w:r>
        <w:rPr>
          <w:rFonts w:ascii="Times New Roman" w:hAnsi="Times New Roman" w:cs="Times New Roman"/>
          <w:bCs/>
        </w:rPr>
        <w:t> </w:t>
      </w:r>
      <w:r w:rsidRPr="00222CA0">
        <w:rPr>
          <w:rFonts w:ascii="Times New Roman" w:hAnsi="Times New Roman" w:cs="Times New Roman"/>
          <w:bCs/>
        </w:rPr>
        <w:t>účtovníctve</w:t>
      </w:r>
      <w:r>
        <w:rPr>
          <w:rFonts w:ascii="Times New Roman" w:hAnsi="Times New Roman" w:cs="Times New Roman"/>
          <w:bCs/>
        </w:rPr>
        <w:t>.</w:t>
      </w:r>
      <w:r w:rsidRPr="00222CA0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Môj vyššie uvedený názor na účtovnú závierku sa nevzťahuje na iné informácie vo výročnej správe</w:t>
      </w:r>
      <w:r w:rsidRPr="005957AA">
        <w:rPr>
          <w:rFonts w:ascii="Times New Roman" w:hAnsi="Times New Roman" w:cs="Times New Roman"/>
          <w:bCs/>
        </w:rPr>
        <w:t xml:space="preserve">. </w:t>
      </w:r>
    </w:p>
    <w:p w14:paraId="5A1B945C" w14:textId="77777777" w:rsidR="00E66B0E" w:rsidRDefault="00E66B0E" w:rsidP="00E66B0E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 xml:space="preserve"> súvislosti s auditom účtovnej závierky je </w:t>
      </w:r>
      <w:r>
        <w:rPr>
          <w:rFonts w:ascii="Times New Roman" w:hAnsi="Times New Roman" w:cs="Times New Roman"/>
          <w:bCs/>
        </w:rPr>
        <w:t xml:space="preserve">mojou zodpovednosťou </w:t>
      </w:r>
      <w:r w:rsidRPr="005957AA">
        <w:rPr>
          <w:rFonts w:ascii="Times New Roman" w:hAnsi="Times New Roman" w:cs="Times New Roman"/>
          <w:bCs/>
        </w:rPr>
        <w:t>oboznámenie sa s informáciami uvedenými vo výročnej správe a zváž</w:t>
      </w:r>
      <w:r>
        <w:rPr>
          <w:rFonts w:ascii="Times New Roman" w:hAnsi="Times New Roman" w:cs="Times New Roman"/>
          <w:bCs/>
        </w:rPr>
        <w:t>enie</w:t>
      </w:r>
      <w:r w:rsidRPr="005957AA">
        <w:rPr>
          <w:rFonts w:ascii="Times New Roman" w:hAnsi="Times New Roman" w:cs="Times New Roman"/>
          <w:bCs/>
        </w:rPr>
        <w:t>, či tieto informácie nie sú vo významnom nesúlade s auditov</w:t>
      </w:r>
      <w:r>
        <w:rPr>
          <w:rFonts w:ascii="Times New Roman" w:hAnsi="Times New Roman" w:cs="Times New Roman"/>
          <w:bCs/>
        </w:rPr>
        <w:t xml:space="preserve">anou účtovnou závierkou alebo mojimi </w:t>
      </w:r>
      <w:r w:rsidRPr="005957AA">
        <w:rPr>
          <w:rFonts w:ascii="Times New Roman" w:hAnsi="Times New Roman" w:cs="Times New Roman"/>
          <w:bCs/>
        </w:rPr>
        <w:t>poznatkami, ktoré s</w:t>
      </w:r>
      <w:r>
        <w:rPr>
          <w:rFonts w:ascii="Times New Roman" w:hAnsi="Times New Roman" w:cs="Times New Roman"/>
          <w:bCs/>
        </w:rPr>
        <w:t>o</w:t>
      </w:r>
      <w:r w:rsidRPr="005957AA">
        <w:rPr>
          <w:rFonts w:ascii="Times New Roman" w:hAnsi="Times New Roman" w:cs="Times New Roman"/>
          <w:bCs/>
        </w:rPr>
        <w:t>m získal počas auditu účtovnej závierky</w:t>
      </w:r>
      <w:r>
        <w:rPr>
          <w:rFonts w:ascii="Times New Roman" w:hAnsi="Times New Roman" w:cs="Times New Roman"/>
          <w:bCs/>
        </w:rPr>
        <w:t>,</w:t>
      </w:r>
      <w:r w:rsidRPr="005957AA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alebo sa inak zdajú byť významne</w:t>
      </w:r>
      <w:r w:rsidRPr="005957AA">
        <w:rPr>
          <w:rFonts w:ascii="Times New Roman" w:hAnsi="Times New Roman" w:cs="Times New Roman"/>
          <w:bCs/>
        </w:rPr>
        <w:t xml:space="preserve"> nesprávne</w:t>
      </w:r>
      <w:r>
        <w:rPr>
          <w:rFonts w:ascii="Times New Roman" w:hAnsi="Times New Roman" w:cs="Times New Roman"/>
          <w:bCs/>
        </w:rPr>
        <w:t xml:space="preserve">. Overil som, či výročná správa </w:t>
      </w:r>
      <w:r w:rsidRPr="00D92F8D">
        <w:rPr>
          <w:rFonts w:ascii="Times New Roman" w:hAnsi="Times New Roman" w:cs="Times New Roman"/>
          <w:bCs/>
        </w:rPr>
        <w:t>obce</w:t>
      </w:r>
      <w:r>
        <w:rPr>
          <w:rFonts w:cs="Times New Roman"/>
        </w:rPr>
        <w:t xml:space="preserve"> </w:t>
      </w:r>
      <w:r>
        <w:rPr>
          <w:rFonts w:ascii="Times New Roman" w:hAnsi="Times New Roman" w:cs="Times New Roman"/>
          <w:bCs/>
        </w:rPr>
        <w:t>obsahuje informácie, ktorých uvedenie vyžaduje zákon o účtovníctve.</w:t>
      </w:r>
    </w:p>
    <w:p w14:paraId="730BE28A" w14:textId="68C626DB" w:rsidR="00E66B0E" w:rsidRDefault="00E66B0E" w:rsidP="007020E6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 konštatujem:</w:t>
      </w:r>
    </w:p>
    <w:p w14:paraId="29FEBCA6" w14:textId="0129DB4E" w:rsidR="00E66B0E" w:rsidRPr="00250768" w:rsidRDefault="00E66B0E" w:rsidP="00E66B0E">
      <w:pPr>
        <w:pStyle w:val="Default"/>
        <w:spacing w:before="120" w:after="120"/>
        <w:ind w:left="1418" w:hanging="698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>-</w:t>
      </w:r>
      <w:r>
        <w:rPr>
          <w:rFonts w:ascii="Times New Roman" w:hAnsi="Times New Roman" w:cs="Times New Roman"/>
          <w:bCs/>
        </w:rPr>
        <w:tab/>
        <w:t xml:space="preserve">informácie uvedené vo výročnej správe </w:t>
      </w:r>
      <w:r w:rsidRPr="00250768">
        <w:rPr>
          <w:rFonts w:ascii="Times New Roman" w:hAnsi="Times New Roman" w:cs="Times New Roman"/>
          <w:bCs/>
        </w:rPr>
        <w:t>zostaven</w:t>
      </w:r>
      <w:r>
        <w:rPr>
          <w:rFonts w:ascii="Times New Roman" w:hAnsi="Times New Roman" w:cs="Times New Roman"/>
          <w:bCs/>
        </w:rPr>
        <w:t>ej</w:t>
      </w:r>
      <w:r w:rsidRPr="00250768">
        <w:rPr>
          <w:rFonts w:ascii="Times New Roman" w:hAnsi="Times New Roman" w:cs="Times New Roman"/>
          <w:bCs/>
        </w:rPr>
        <w:t xml:space="preserve"> za rok 20</w:t>
      </w:r>
      <w:r>
        <w:rPr>
          <w:rFonts w:ascii="Times New Roman" w:hAnsi="Times New Roman" w:cs="Times New Roman"/>
          <w:bCs/>
        </w:rPr>
        <w:t>22</w:t>
      </w:r>
      <w:r w:rsidRPr="00250768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 xml:space="preserve">sú v </w:t>
      </w:r>
      <w:r w:rsidRPr="00250768">
        <w:rPr>
          <w:rFonts w:ascii="Times New Roman" w:hAnsi="Times New Roman" w:cs="Times New Roman"/>
          <w:bCs/>
        </w:rPr>
        <w:t>súlade s</w:t>
      </w:r>
      <w:r>
        <w:rPr>
          <w:rFonts w:ascii="Times New Roman" w:hAnsi="Times New Roman" w:cs="Times New Roman"/>
          <w:bCs/>
        </w:rPr>
        <w:t> </w:t>
      </w:r>
      <w:r w:rsidRPr="00250768">
        <w:rPr>
          <w:rFonts w:ascii="Times New Roman" w:hAnsi="Times New Roman" w:cs="Times New Roman"/>
          <w:bCs/>
        </w:rPr>
        <w:t>účtovnou</w:t>
      </w:r>
      <w:r>
        <w:rPr>
          <w:rFonts w:ascii="Times New Roman" w:hAnsi="Times New Roman" w:cs="Times New Roman"/>
          <w:bCs/>
        </w:rPr>
        <w:t xml:space="preserve"> </w:t>
      </w:r>
      <w:r w:rsidRPr="00250768">
        <w:rPr>
          <w:rFonts w:ascii="Times New Roman" w:hAnsi="Times New Roman" w:cs="Times New Roman"/>
          <w:bCs/>
        </w:rPr>
        <w:t>závierkou za daný rok,</w:t>
      </w:r>
      <w:r>
        <w:rPr>
          <w:rFonts w:ascii="Times New Roman" w:hAnsi="Times New Roman" w:cs="Times New Roman"/>
          <w:bCs/>
        </w:rPr>
        <w:t xml:space="preserve"> </w:t>
      </w:r>
    </w:p>
    <w:p w14:paraId="2C97F12A" w14:textId="77777777" w:rsidR="00E66B0E" w:rsidRPr="00250768" w:rsidRDefault="00E66B0E" w:rsidP="00E66B0E">
      <w:pPr>
        <w:pStyle w:val="Default"/>
        <w:spacing w:before="120" w:after="120"/>
        <w:ind w:left="720"/>
        <w:jc w:val="both"/>
        <w:rPr>
          <w:rFonts w:ascii="Times New Roman" w:hAnsi="Times New Roman"/>
          <w:bCs/>
        </w:rPr>
      </w:pPr>
      <w:r w:rsidRPr="00250768">
        <w:rPr>
          <w:rFonts w:ascii="Times New Roman" w:hAnsi="Times New Roman" w:cs="Times New Roman"/>
          <w:bCs/>
        </w:rPr>
        <w:t xml:space="preserve">- </w:t>
      </w:r>
      <w:r>
        <w:rPr>
          <w:rFonts w:ascii="Times New Roman" w:hAnsi="Times New Roman" w:cs="Times New Roman"/>
          <w:bCs/>
        </w:rPr>
        <w:tab/>
      </w:r>
      <w:r w:rsidRPr="00250768">
        <w:rPr>
          <w:rFonts w:ascii="Times New Roman" w:hAnsi="Times New Roman" w:cs="Times New Roman"/>
          <w:bCs/>
        </w:rPr>
        <w:t xml:space="preserve">výročná správa </w:t>
      </w:r>
      <w:r>
        <w:rPr>
          <w:rFonts w:ascii="Times New Roman" w:hAnsi="Times New Roman" w:cs="Times New Roman"/>
          <w:bCs/>
        </w:rPr>
        <w:t>obsahuje informácie podľa zákona</w:t>
      </w:r>
      <w:r w:rsidRPr="00250768">
        <w:rPr>
          <w:rFonts w:ascii="Times New Roman" w:hAnsi="Times New Roman" w:cs="Times New Roman"/>
          <w:bCs/>
        </w:rPr>
        <w:t xml:space="preserve"> o</w:t>
      </w:r>
      <w:r>
        <w:rPr>
          <w:rFonts w:ascii="Times New Roman" w:hAnsi="Times New Roman" w:cs="Times New Roman"/>
          <w:bCs/>
        </w:rPr>
        <w:t> </w:t>
      </w:r>
      <w:r w:rsidRPr="00250768">
        <w:rPr>
          <w:rFonts w:ascii="Times New Roman" w:hAnsi="Times New Roman" w:cs="Times New Roman"/>
          <w:bCs/>
        </w:rPr>
        <w:t>účtovníctve.</w:t>
      </w:r>
    </w:p>
    <w:p w14:paraId="5C0BAF53" w14:textId="77777777" w:rsidR="00E66B0E" w:rsidRDefault="00E66B0E" w:rsidP="00E66B0E">
      <w:pPr>
        <w:pStyle w:val="Default"/>
        <w:ind w:left="720"/>
        <w:jc w:val="both"/>
        <w:rPr>
          <w:rFonts w:ascii="Times New Roman" w:hAnsi="Times New Roman" w:cs="Times New Roman"/>
          <w:bCs/>
        </w:rPr>
      </w:pPr>
      <w:r w:rsidRPr="00735B81">
        <w:rPr>
          <w:rFonts w:ascii="Times New Roman" w:hAnsi="Times New Roman"/>
          <w:bCs/>
        </w:rPr>
        <w:t xml:space="preserve">Okrem toho, na základe </w:t>
      </w:r>
      <w:r>
        <w:rPr>
          <w:rFonts w:ascii="Times New Roman" w:hAnsi="Times New Roman"/>
          <w:bCs/>
        </w:rPr>
        <w:t>mojich</w:t>
      </w:r>
      <w:r w:rsidRPr="00735B81">
        <w:rPr>
          <w:rFonts w:ascii="Times New Roman" w:hAnsi="Times New Roman"/>
          <w:bCs/>
        </w:rPr>
        <w:t xml:space="preserve"> poznatkov o účtovnej jednotke a situácii v nej, ktoré  </w:t>
      </w:r>
      <w:r>
        <w:rPr>
          <w:rFonts w:ascii="Times New Roman" w:hAnsi="Times New Roman"/>
          <w:bCs/>
        </w:rPr>
        <w:t>som získal</w:t>
      </w:r>
      <w:r w:rsidRPr="00735B81">
        <w:rPr>
          <w:rFonts w:ascii="Times New Roman" w:hAnsi="Times New Roman"/>
          <w:bCs/>
        </w:rPr>
        <w:t xml:space="preserve"> poč</w:t>
      </w:r>
      <w:r>
        <w:rPr>
          <w:rFonts w:ascii="Times New Roman" w:hAnsi="Times New Roman"/>
          <w:bCs/>
        </w:rPr>
        <w:t>as auditu účtovnej závierky, som povinný</w:t>
      </w:r>
      <w:r w:rsidRPr="00735B81">
        <w:rPr>
          <w:rFonts w:ascii="Times New Roman" w:hAnsi="Times New Roman"/>
          <w:bCs/>
        </w:rPr>
        <w:t xml:space="preserve"> uviesť, či s</w:t>
      </w:r>
      <w:r>
        <w:rPr>
          <w:rFonts w:ascii="Times New Roman" w:hAnsi="Times New Roman"/>
          <w:bCs/>
        </w:rPr>
        <w:t>o</w:t>
      </w:r>
      <w:r w:rsidRPr="00735B81">
        <w:rPr>
          <w:rFonts w:ascii="Times New Roman" w:hAnsi="Times New Roman"/>
          <w:bCs/>
        </w:rPr>
        <w:t>m</w:t>
      </w:r>
      <w:r>
        <w:rPr>
          <w:rFonts w:ascii="Times New Roman" w:hAnsi="Times New Roman"/>
          <w:bCs/>
        </w:rPr>
        <w:t xml:space="preserve"> zistil</w:t>
      </w:r>
      <w:r w:rsidRPr="00735B81">
        <w:rPr>
          <w:rFonts w:ascii="Times New Roman" w:hAnsi="Times New Roman"/>
          <w:bCs/>
        </w:rPr>
        <w:t xml:space="preserve"> významné nesprávnosti </w:t>
      </w:r>
      <w:r>
        <w:rPr>
          <w:rFonts w:ascii="Times New Roman" w:hAnsi="Times New Roman"/>
          <w:bCs/>
        </w:rPr>
        <w:t>vo výročnej správe, ktorú som</w:t>
      </w:r>
      <w:r w:rsidRPr="00735B81">
        <w:rPr>
          <w:rFonts w:ascii="Times New Roman" w:hAnsi="Times New Roman"/>
          <w:bCs/>
        </w:rPr>
        <w:t xml:space="preserve"> obdržal pred dátumom vy</w:t>
      </w:r>
      <w:r w:rsidRPr="00222411">
        <w:rPr>
          <w:rFonts w:ascii="Times New Roman" w:hAnsi="Times New Roman"/>
          <w:bCs/>
        </w:rPr>
        <w:t>dania tejto správy audítora.</w:t>
      </w:r>
      <w:r w:rsidRPr="00735B81">
        <w:rPr>
          <w:rStyle w:val="Odkaznapoznmkupodiarou"/>
        </w:rPr>
        <w:t xml:space="preserve"> </w:t>
      </w:r>
      <w:r w:rsidRPr="00222411">
        <w:rPr>
          <w:rFonts w:ascii="Times New Roman" w:hAnsi="Times New Roman"/>
          <w:bCs/>
        </w:rPr>
        <w:t xml:space="preserve">V tejto súvislosti </w:t>
      </w:r>
      <w:r>
        <w:rPr>
          <w:rFonts w:ascii="Times New Roman" w:hAnsi="Times New Roman"/>
          <w:bCs/>
        </w:rPr>
        <w:t xml:space="preserve">okrem vyššie uvedeného </w:t>
      </w:r>
      <w:r w:rsidRPr="00222411">
        <w:rPr>
          <w:rFonts w:ascii="Times New Roman" w:hAnsi="Times New Roman"/>
          <w:bCs/>
        </w:rPr>
        <w:t>neexis</w:t>
      </w:r>
      <w:r>
        <w:rPr>
          <w:rFonts w:ascii="Times New Roman" w:hAnsi="Times New Roman"/>
          <w:bCs/>
        </w:rPr>
        <w:t>tujú zistenia, ktoré by som mal</w:t>
      </w:r>
      <w:r w:rsidRPr="00222411">
        <w:rPr>
          <w:rFonts w:ascii="Times New Roman" w:hAnsi="Times New Roman"/>
          <w:bCs/>
        </w:rPr>
        <w:t xml:space="preserve"> uviesť. </w:t>
      </w:r>
    </w:p>
    <w:p w14:paraId="0BB8485A" w14:textId="77777777" w:rsidR="007020E6" w:rsidRDefault="007020E6" w:rsidP="007020E6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</w:p>
    <w:p w14:paraId="4EA96C00" w14:textId="77777777" w:rsidR="007020E6" w:rsidRDefault="007020E6" w:rsidP="007020E6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</w:p>
    <w:p w14:paraId="4628443D" w14:textId="77777777" w:rsidR="007020E6" w:rsidRDefault="007020E6" w:rsidP="007020E6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</w:p>
    <w:p w14:paraId="5713942E" w14:textId="3BA39C21" w:rsidR="00C2189B" w:rsidRDefault="00C2189B" w:rsidP="007020E6">
      <w:pPr>
        <w:pStyle w:val="Default"/>
        <w:numPr>
          <w:ilvl w:val="0"/>
          <w:numId w:val="11"/>
        </w:numPr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  <w:r>
        <w:rPr>
          <w:rFonts w:ascii="Times New Roman" w:hAnsi="Times New Roman" w:cs="Times New Roman"/>
          <w:b/>
          <w:bCs/>
          <w:iCs/>
          <w:color w:val="auto"/>
        </w:rPr>
        <w:lastRenderedPageBreak/>
        <w:t xml:space="preserve">Správa z overenia dodržiavania povinností obce </w:t>
      </w:r>
      <w:r w:rsidR="00D77055">
        <w:rPr>
          <w:rFonts w:ascii="Times New Roman" w:hAnsi="Times New Roman" w:cs="Times New Roman"/>
          <w:b/>
          <w:bCs/>
          <w:iCs/>
          <w:color w:val="auto"/>
        </w:rPr>
        <w:t>Tuhrina</w:t>
      </w:r>
      <w:r>
        <w:rPr>
          <w:rFonts w:ascii="Times New Roman" w:hAnsi="Times New Roman" w:cs="Times New Roman"/>
          <w:b/>
          <w:bCs/>
          <w:iCs/>
          <w:color w:val="auto"/>
        </w:rPr>
        <w:t xml:space="preserve"> podľa požiadaviek zákona o rozpočtových pravidlách</w:t>
      </w:r>
    </w:p>
    <w:p w14:paraId="3FB0BE2B" w14:textId="77777777" w:rsidR="007020E6" w:rsidRDefault="00C2189B" w:rsidP="00C2189B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predpisov konštatujem</w:t>
      </w:r>
      <w:r w:rsidR="007020E6">
        <w:rPr>
          <w:rFonts w:ascii="Times New Roman" w:hAnsi="Times New Roman"/>
          <w:sz w:val="24"/>
          <w:szCs w:val="20"/>
          <w:lang w:val="sk-SK"/>
        </w:rPr>
        <w:t>:</w:t>
      </w:r>
    </w:p>
    <w:p w14:paraId="37FEFC52" w14:textId="6A5D72F6" w:rsidR="007020E6" w:rsidRDefault="007020E6" w:rsidP="007020E6">
      <w:pPr>
        <w:pStyle w:val="Odsekzoznamu"/>
        <w:numPr>
          <w:ilvl w:val="0"/>
          <w:numId w:val="15"/>
        </w:numPr>
        <w:tabs>
          <w:tab w:val="left" w:pos="0"/>
        </w:tabs>
        <w:spacing w:before="120" w:after="240"/>
        <w:jc w:val="both"/>
        <w:rPr>
          <w:szCs w:val="20"/>
          <w:lang w:val="sk-SK"/>
        </w:rPr>
      </w:pPr>
      <w:r>
        <w:rPr>
          <w:szCs w:val="20"/>
          <w:lang w:val="sk-SK"/>
        </w:rPr>
        <w:t>podľa môjho názoru obec pri vyčísľovaní výsledku hospodárenia obce v záverečnom účte</w:t>
      </w:r>
      <w:r w:rsidR="00621C77">
        <w:rPr>
          <w:szCs w:val="20"/>
          <w:lang w:val="sk-SK"/>
        </w:rPr>
        <w:t xml:space="preserve"> nesprávne usporiadala schodok rozpočtu, kedy ako zdroj krytia upraveného schodku rozpočtu použila položky, ktoré sa pri tomto usporiadaní z rozpočtu vylučujú, nakoľko sa zapájajú cez príjmové finančné operácie do rozpočtu nasledujúceho rozpočtového roka</w:t>
      </w:r>
    </w:p>
    <w:p w14:paraId="683196BF" w14:textId="77777777" w:rsidR="007020E6" w:rsidRDefault="007020E6" w:rsidP="00621C77">
      <w:pPr>
        <w:pStyle w:val="Odsekzoznamu"/>
        <w:tabs>
          <w:tab w:val="left" w:pos="0"/>
        </w:tabs>
        <w:spacing w:before="120" w:after="240"/>
        <w:jc w:val="both"/>
        <w:rPr>
          <w:szCs w:val="20"/>
          <w:lang w:val="sk-SK"/>
        </w:rPr>
      </w:pPr>
    </w:p>
    <w:p w14:paraId="2528961C" w14:textId="53BE2975" w:rsidR="00C2189B" w:rsidRPr="007020E6" w:rsidRDefault="00C2189B" w:rsidP="007020E6">
      <w:pPr>
        <w:pStyle w:val="Odsekzoznamu"/>
        <w:numPr>
          <w:ilvl w:val="0"/>
          <w:numId w:val="15"/>
        </w:numPr>
        <w:tabs>
          <w:tab w:val="left" w:pos="0"/>
        </w:tabs>
        <w:spacing w:before="120" w:after="240"/>
        <w:jc w:val="both"/>
        <w:rPr>
          <w:szCs w:val="20"/>
          <w:lang w:val="sk-SK"/>
        </w:rPr>
      </w:pPr>
      <w:r w:rsidRPr="007020E6">
        <w:rPr>
          <w:szCs w:val="20"/>
          <w:lang w:val="sk-SK"/>
        </w:rPr>
        <w:t xml:space="preserve"> </w:t>
      </w:r>
      <w:r w:rsidR="00621C77">
        <w:rPr>
          <w:szCs w:val="20"/>
          <w:lang w:val="sk-SK"/>
        </w:rPr>
        <w:t>v ostatnom</w:t>
      </w:r>
      <w:r w:rsidRPr="007020E6">
        <w:rPr>
          <w:szCs w:val="20"/>
          <w:lang w:val="sk-SK"/>
        </w:rPr>
        <w:t xml:space="preserve"> obec</w:t>
      </w:r>
      <w:r w:rsidR="00D77055" w:rsidRPr="007020E6">
        <w:rPr>
          <w:szCs w:val="20"/>
          <w:lang w:val="sk-SK"/>
        </w:rPr>
        <w:t xml:space="preserve"> Tuhrina</w:t>
      </w:r>
      <w:r w:rsidRPr="007020E6">
        <w:rPr>
          <w:szCs w:val="20"/>
          <w:lang w:val="sk-SK"/>
        </w:rPr>
        <w:t xml:space="preserve"> konala v súlade s požiadavkami zákona o rozpočtových pravidlách. </w:t>
      </w:r>
    </w:p>
    <w:p w14:paraId="255D0F2F" w14:textId="77777777" w:rsidR="00AF4D31" w:rsidRDefault="00AF4D31" w:rsidP="00D92F8D">
      <w:pPr>
        <w:pStyle w:val="Default"/>
        <w:jc w:val="both"/>
        <w:rPr>
          <w:rFonts w:ascii="Times New Roman" w:hAnsi="Times New Roman"/>
          <w:bCs/>
        </w:rPr>
      </w:pPr>
    </w:p>
    <w:p w14:paraId="692A54D3" w14:textId="396F87EE" w:rsidR="00C62759" w:rsidRDefault="00452D10" w:rsidP="00C62759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V Tulčíku </w:t>
      </w:r>
      <w:r w:rsidR="00C2189B">
        <w:rPr>
          <w:rFonts w:ascii="Times New Roman" w:hAnsi="Times New Roman"/>
          <w:sz w:val="24"/>
          <w:szCs w:val="20"/>
          <w:lang w:val="sk-SK"/>
        </w:rPr>
        <w:t>1</w:t>
      </w:r>
      <w:r w:rsidR="009C164C">
        <w:rPr>
          <w:rFonts w:ascii="Times New Roman" w:hAnsi="Times New Roman"/>
          <w:sz w:val="24"/>
          <w:szCs w:val="20"/>
          <w:lang w:val="sk-SK"/>
        </w:rPr>
        <w:t>8.12.2023</w:t>
      </w:r>
    </w:p>
    <w:p w14:paraId="1805143F" w14:textId="77777777" w:rsidR="00C62759" w:rsidRDefault="00C62759" w:rsidP="00C62759">
      <w:pPr>
        <w:tabs>
          <w:tab w:val="left" w:pos="0"/>
        </w:tabs>
        <w:spacing w:line="240" w:lineRule="auto"/>
        <w:contextualSpacing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Ing. Lipka Marek, audítor</w:t>
      </w:r>
    </w:p>
    <w:p w14:paraId="0F9E0184" w14:textId="4DAEFBA8" w:rsidR="00773FC8" w:rsidRPr="00C2189B" w:rsidRDefault="00452D10" w:rsidP="00C2189B">
      <w:pPr>
        <w:tabs>
          <w:tab w:val="left" w:pos="0"/>
          <w:tab w:val="left" w:pos="709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l</w:t>
      </w:r>
      <w:r w:rsidR="00C62759">
        <w:rPr>
          <w:rFonts w:ascii="Times New Roman" w:hAnsi="Times New Roman"/>
          <w:sz w:val="24"/>
          <w:szCs w:val="20"/>
          <w:lang w:val="sk-SK"/>
        </w:rPr>
        <w:t>icencia č.705</w:t>
      </w:r>
    </w:p>
    <w:sectPr w:rsidR="00773FC8" w:rsidRPr="00C2189B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35C78F" w14:textId="77777777" w:rsidR="004E3B14" w:rsidRDefault="004E3B14" w:rsidP="00AC04F8">
      <w:pPr>
        <w:spacing w:after="0" w:line="240" w:lineRule="auto"/>
      </w:pPr>
      <w:r>
        <w:separator/>
      </w:r>
    </w:p>
  </w:endnote>
  <w:endnote w:type="continuationSeparator" w:id="0">
    <w:p w14:paraId="7F92CBFD" w14:textId="77777777" w:rsidR="004E3B14" w:rsidRDefault="004E3B14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2F4A4D" w14:textId="77777777" w:rsidR="004E3B14" w:rsidRDefault="004E3B14" w:rsidP="00AC04F8">
      <w:pPr>
        <w:spacing w:after="0" w:line="240" w:lineRule="auto"/>
      </w:pPr>
      <w:r>
        <w:separator/>
      </w:r>
    </w:p>
  </w:footnote>
  <w:footnote w:type="continuationSeparator" w:id="0">
    <w:p w14:paraId="3AFF41F7" w14:textId="77777777" w:rsidR="004E3B14" w:rsidRDefault="004E3B14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524F58"/>
    <w:multiLevelType w:val="hybridMultilevel"/>
    <w:tmpl w:val="55BA1248"/>
    <w:lvl w:ilvl="0" w:tplc="80EC731C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3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7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F20D34"/>
    <w:multiLevelType w:val="hybridMultilevel"/>
    <w:tmpl w:val="C5EC9BEC"/>
    <w:lvl w:ilvl="0" w:tplc="1B1E99F4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7710C5C"/>
    <w:multiLevelType w:val="hybridMultilevel"/>
    <w:tmpl w:val="026A1576"/>
    <w:lvl w:ilvl="0" w:tplc="39ACEE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5392667">
    <w:abstractNumId w:val="7"/>
  </w:num>
  <w:num w:numId="2" w16cid:durableId="464586877">
    <w:abstractNumId w:val="0"/>
  </w:num>
  <w:num w:numId="3" w16cid:durableId="1646474063">
    <w:abstractNumId w:val="14"/>
  </w:num>
  <w:num w:numId="4" w16cid:durableId="1893953896">
    <w:abstractNumId w:val="9"/>
  </w:num>
  <w:num w:numId="5" w16cid:durableId="38870587">
    <w:abstractNumId w:val="3"/>
  </w:num>
  <w:num w:numId="6" w16cid:durableId="1912427735">
    <w:abstractNumId w:val="12"/>
  </w:num>
  <w:num w:numId="7" w16cid:durableId="704251999">
    <w:abstractNumId w:val="4"/>
  </w:num>
  <w:num w:numId="8" w16cid:durableId="1505776344">
    <w:abstractNumId w:val="6"/>
  </w:num>
  <w:num w:numId="9" w16cid:durableId="902132706">
    <w:abstractNumId w:val="2"/>
  </w:num>
  <w:num w:numId="10" w16cid:durableId="648746575">
    <w:abstractNumId w:val="8"/>
  </w:num>
  <w:num w:numId="11" w16cid:durableId="2094931361">
    <w:abstractNumId w:val="13"/>
  </w:num>
  <w:num w:numId="12" w16cid:durableId="376206298">
    <w:abstractNumId w:val="5"/>
  </w:num>
  <w:num w:numId="13" w16cid:durableId="184696819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2048676746">
    <w:abstractNumId w:val="11"/>
  </w:num>
  <w:num w:numId="15" w16cid:durableId="1370572846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317F"/>
    <w:rsid w:val="00005C3B"/>
    <w:rsid w:val="00017DB9"/>
    <w:rsid w:val="00022827"/>
    <w:rsid w:val="00041FEB"/>
    <w:rsid w:val="000448F5"/>
    <w:rsid w:val="00044F45"/>
    <w:rsid w:val="00050090"/>
    <w:rsid w:val="000600B9"/>
    <w:rsid w:val="00063B7D"/>
    <w:rsid w:val="00066261"/>
    <w:rsid w:val="00070D09"/>
    <w:rsid w:val="00080991"/>
    <w:rsid w:val="000B53DC"/>
    <w:rsid w:val="000C761E"/>
    <w:rsid w:val="000D2002"/>
    <w:rsid w:val="000E21A4"/>
    <w:rsid w:val="000E3B51"/>
    <w:rsid w:val="000F101D"/>
    <w:rsid w:val="000F7757"/>
    <w:rsid w:val="001105FA"/>
    <w:rsid w:val="00112F72"/>
    <w:rsid w:val="0011504A"/>
    <w:rsid w:val="001175C7"/>
    <w:rsid w:val="00123BDA"/>
    <w:rsid w:val="00125391"/>
    <w:rsid w:val="00126BD1"/>
    <w:rsid w:val="00140E8F"/>
    <w:rsid w:val="001474CE"/>
    <w:rsid w:val="001501CB"/>
    <w:rsid w:val="00157751"/>
    <w:rsid w:val="00160B5D"/>
    <w:rsid w:val="00190577"/>
    <w:rsid w:val="00192BCC"/>
    <w:rsid w:val="00192CA9"/>
    <w:rsid w:val="00193877"/>
    <w:rsid w:val="001B1687"/>
    <w:rsid w:val="001B5678"/>
    <w:rsid w:val="001C693D"/>
    <w:rsid w:val="001E092D"/>
    <w:rsid w:val="001E175B"/>
    <w:rsid w:val="001E2E9A"/>
    <w:rsid w:val="001F2FB4"/>
    <w:rsid w:val="001F420E"/>
    <w:rsid w:val="001F5564"/>
    <w:rsid w:val="0020463A"/>
    <w:rsid w:val="00206CBA"/>
    <w:rsid w:val="00213B29"/>
    <w:rsid w:val="00222411"/>
    <w:rsid w:val="00222CA0"/>
    <w:rsid w:val="002301B3"/>
    <w:rsid w:val="00231AC6"/>
    <w:rsid w:val="002402C5"/>
    <w:rsid w:val="00247412"/>
    <w:rsid w:val="00251292"/>
    <w:rsid w:val="00254C53"/>
    <w:rsid w:val="00254D54"/>
    <w:rsid w:val="00267B27"/>
    <w:rsid w:val="00267DBC"/>
    <w:rsid w:val="00270D89"/>
    <w:rsid w:val="00272AC1"/>
    <w:rsid w:val="00275D73"/>
    <w:rsid w:val="00276121"/>
    <w:rsid w:val="002773D5"/>
    <w:rsid w:val="00283A2A"/>
    <w:rsid w:val="00287EAA"/>
    <w:rsid w:val="002A17B9"/>
    <w:rsid w:val="002A2E41"/>
    <w:rsid w:val="002A3A61"/>
    <w:rsid w:val="002C125A"/>
    <w:rsid w:val="002D4523"/>
    <w:rsid w:val="002E046A"/>
    <w:rsid w:val="002E04F1"/>
    <w:rsid w:val="002F7D21"/>
    <w:rsid w:val="00310EC8"/>
    <w:rsid w:val="00315444"/>
    <w:rsid w:val="00320E7C"/>
    <w:rsid w:val="0032378B"/>
    <w:rsid w:val="00323DF3"/>
    <w:rsid w:val="003240E3"/>
    <w:rsid w:val="00324581"/>
    <w:rsid w:val="003331DB"/>
    <w:rsid w:val="00347520"/>
    <w:rsid w:val="003577D8"/>
    <w:rsid w:val="00373422"/>
    <w:rsid w:val="00382A56"/>
    <w:rsid w:val="003836FD"/>
    <w:rsid w:val="003A024B"/>
    <w:rsid w:val="003A153D"/>
    <w:rsid w:val="003A4043"/>
    <w:rsid w:val="003B6508"/>
    <w:rsid w:val="003C6AA4"/>
    <w:rsid w:val="003D05A8"/>
    <w:rsid w:val="003D254D"/>
    <w:rsid w:val="003D7D3A"/>
    <w:rsid w:val="003E1E96"/>
    <w:rsid w:val="003E2F63"/>
    <w:rsid w:val="003E4A5E"/>
    <w:rsid w:val="003E6304"/>
    <w:rsid w:val="003F0D92"/>
    <w:rsid w:val="004002A5"/>
    <w:rsid w:val="004035BB"/>
    <w:rsid w:val="00422AD3"/>
    <w:rsid w:val="00432125"/>
    <w:rsid w:val="00436C87"/>
    <w:rsid w:val="004438BA"/>
    <w:rsid w:val="00452D10"/>
    <w:rsid w:val="00454FC6"/>
    <w:rsid w:val="00475996"/>
    <w:rsid w:val="00476E34"/>
    <w:rsid w:val="00482A33"/>
    <w:rsid w:val="004835B8"/>
    <w:rsid w:val="004905CB"/>
    <w:rsid w:val="004B4506"/>
    <w:rsid w:val="004E0A84"/>
    <w:rsid w:val="004E3B14"/>
    <w:rsid w:val="004E5A8F"/>
    <w:rsid w:val="004F0349"/>
    <w:rsid w:val="004F67B4"/>
    <w:rsid w:val="004F789C"/>
    <w:rsid w:val="005103D2"/>
    <w:rsid w:val="00522EB8"/>
    <w:rsid w:val="0053633C"/>
    <w:rsid w:val="00550F08"/>
    <w:rsid w:val="00557388"/>
    <w:rsid w:val="00562645"/>
    <w:rsid w:val="00563B12"/>
    <w:rsid w:val="00567670"/>
    <w:rsid w:val="00570D18"/>
    <w:rsid w:val="00580D74"/>
    <w:rsid w:val="005819AF"/>
    <w:rsid w:val="00581D82"/>
    <w:rsid w:val="005946EF"/>
    <w:rsid w:val="00594BA8"/>
    <w:rsid w:val="0059571A"/>
    <w:rsid w:val="005957AA"/>
    <w:rsid w:val="005A47F0"/>
    <w:rsid w:val="005B48B2"/>
    <w:rsid w:val="005C0126"/>
    <w:rsid w:val="005C6521"/>
    <w:rsid w:val="005C6F67"/>
    <w:rsid w:val="005D05F3"/>
    <w:rsid w:val="005E1929"/>
    <w:rsid w:val="005E68B8"/>
    <w:rsid w:val="005F13E5"/>
    <w:rsid w:val="005F1B1E"/>
    <w:rsid w:val="005F7B75"/>
    <w:rsid w:val="0060758E"/>
    <w:rsid w:val="00610FD5"/>
    <w:rsid w:val="00611D28"/>
    <w:rsid w:val="00621C77"/>
    <w:rsid w:val="00624840"/>
    <w:rsid w:val="00627903"/>
    <w:rsid w:val="00627AC4"/>
    <w:rsid w:val="006367A8"/>
    <w:rsid w:val="006401AE"/>
    <w:rsid w:val="006439A9"/>
    <w:rsid w:val="00651BE3"/>
    <w:rsid w:val="00657121"/>
    <w:rsid w:val="00657CC3"/>
    <w:rsid w:val="006620C7"/>
    <w:rsid w:val="006631E8"/>
    <w:rsid w:val="00680E4C"/>
    <w:rsid w:val="00690E59"/>
    <w:rsid w:val="00690FCF"/>
    <w:rsid w:val="00691F27"/>
    <w:rsid w:val="006A05C3"/>
    <w:rsid w:val="006A1BE8"/>
    <w:rsid w:val="006A3A0D"/>
    <w:rsid w:val="006E627D"/>
    <w:rsid w:val="006F76BD"/>
    <w:rsid w:val="006F7B15"/>
    <w:rsid w:val="00700A75"/>
    <w:rsid w:val="007020E6"/>
    <w:rsid w:val="00705499"/>
    <w:rsid w:val="00710D7E"/>
    <w:rsid w:val="00720AFF"/>
    <w:rsid w:val="007210BE"/>
    <w:rsid w:val="00721740"/>
    <w:rsid w:val="00721E61"/>
    <w:rsid w:val="007276A6"/>
    <w:rsid w:val="00735B81"/>
    <w:rsid w:val="00742EB3"/>
    <w:rsid w:val="00745420"/>
    <w:rsid w:val="00750255"/>
    <w:rsid w:val="007571FC"/>
    <w:rsid w:val="00772851"/>
    <w:rsid w:val="00773FC8"/>
    <w:rsid w:val="00774A87"/>
    <w:rsid w:val="00787019"/>
    <w:rsid w:val="00790CFA"/>
    <w:rsid w:val="007A20ED"/>
    <w:rsid w:val="007A52B6"/>
    <w:rsid w:val="007A58CB"/>
    <w:rsid w:val="007B4E4D"/>
    <w:rsid w:val="007C32D5"/>
    <w:rsid w:val="007C7A22"/>
    <w:rsid w:val="007E5AFC"/>
    <w:rsid w:val="007F7430"/>
    <w:rsid w:val="00804590"/>
    <w:rsid w:val="00811FDC"/>
    <w:rsid w:val="00813A1B"/>
    <w:rsid w:val="00817683"/>
    <w:rsid w:val="008248E2"/>
    <w:rsid w:val="00842C02"/>
    <w:rsid w:val="008609B0"/>
    <w:rsid w:val="00867D1F"/>
    <w:rsid w:val="008716E4"/>
    <w:rsid w:val="008955CC"/>
    <w:rsid w:val="008A108B"/>
    <w:rsid w:val="008A5A74"/>
    <w:rsid w:val="008C0A33"/>
    <w:rsid w:val="008C18ED"/>
    <w:rsid w:val="008C58A0"/>
    <w:rsid w:val="008F2B94"/>
    <w:rsid w:val="0091107A"/>
    <w:rsid w:val="009122F6"/>
    <w:rsid w:val="00914DE4"/>
    <w:rsid w:val="00935327"/>
    <w:rsid w:val="009367DF"/>
    <w:rsid w:val="00954F2B"/>
    <w:rsid w:val="00961333"/>
    <w:rsid w:val="0096532C"/>
    <w:rsid w:val="00973FBF"/>
    <w:rsid w:val="0097552B"/>
    <w:rsid w:val="009818C4"/>
    <w:rsid w:val="00983AD9"/>
    <w:rsid w:val="009B5C8C"/>
    <w:rsid w:val="009C0AE9"/>
    <w:rsid w:val="009C164C"/>
    <w:rsid w:val="009C680E"/>
    <w:rsid w:val="009D5978"/>
    <w:rsid w:val="009D5B94"/>
    <w:rsid w:val="009F0EDA"/>
    <w:rsid w:val="00A01F71"/>
    <w:rsid w:val="00A02E12"/>
    <w:rsid w:val="00A14734"/>
    <w:rsid w:val="00A16247"/>
    <w:rsid w:val="00A16C98"/>
    <w:rsid w:val="00A337DD"/>
    <w:rsid w:val="00A341A5"/>
    <w:rsid w:val="00A34384"/>
    <w:rsid w:val="00A40551"/>
    <w:rsid w:val="00A42A6C"/>
    <w:rsid w:val="00A42EBC"/>
    <w:rsid w:val="00A57BED"/>
    <w:rsid w:val="00A57CCD"/>
    <w:rsid w:val="00A704F8"/>
    <w:rsid w:val="00A71EE1"/>
    <w:rsid w:val="00A71F53"/>
    <w:rsid w:val="00A84357"/>
    <w:rsid w:val="00A85EF0"/>
    <w:rsid w:val="00AA1213"/>
    <w:rsid w:val="00AB75D9"/>
    <w:rsid w:val="00AC04F8"/>
    <w:rsid w:val="00AD2784"/>
    <w:rsid w:val="00AF4D31"/>
    <w:rsid w:val="00AF68AB"/>
    <w:rsid w:val="00B01AE4"/>
    <w:rsid w:val="00B03AEF"/>
    <w:rsid w:val="00B05C23"/>
    <w:rsid w:val="00B24E9F"/>
    <w:rsid w:val="00B3642E"/>
    <w:rsid w:val="00B37040"/>
    <w:rsid w:val="00B47169"/>
    <w:rsid w:val="00B709D6"/>
    <w:rsid w:val="00B75398"/>
    <w:rsid w:val="00B8066E"/>
    <w:rsid w:val="00B87E69"/>
    <w:rsid w:val="00B94FEA"/>
    <w:rsid w:val="00B9715E"/>
    <w:rsid w:val="00BB0116"/>
    <w:rsid w:val="00BB4D14"/>
    <w:rsid w:val="00BD6CCC"/>
    <w:rsid w:val="00BE5A19"/>
    <w:rsid w:val="00BE63C3"/>
    <w:rsid w:val="00BE6ABA"/>
    <w:rsid w:val="00BF69C3"/>
    <w:rsid w:val="00BF7818"/>
    <w:rsid w:val="00BF7AE9"/>
    <w:rsid w:val="00C10E6B"/>
    <w:rsid w:val="00C13E68"/>
    <w:rsid w:val="00C2189B"/>
    <w:rsid w:val="00C218F5"/>
    <w:rsid w:val="00C24C95"/>
    <w:rsid w:val="00C37EB6"/>
    <w:rsid w:val="00C40A7C"/>
    <w:rsid w:val="00C42F40"/>
    <w:rsid w:val="00C54A7D"/>
    <w:rsid w:val="00C62759"/>
    <w:rsid w:val="00C628DE"/>
    <w:rsid w:val="00C638C7"/>
    <w:rsid w:val="00C942B2"/>
    <w:rsid w:val="00CA1ED4"/>
    <w:rsid w:val="00CC11FA"/>
    <w:rsid w:val="00CC7B74"/>
    <w:rsid w:val="00CD3417"/>
    <w:rsid w:val="00CD4193"/>
    <w:rsid w:val="00CD4BB4"/>
    <w:rsid w:val="00CE1FD7"/>
    <w:rsid w:val="00CF0432"/>
    <w:rsid w:val="00CF4AA7"/>
    <w:rsid w:val="00D14813"/>
    <w:rsid w:val="00D22229"/>
    <w:rsid w:val="00D325A3"/>
    <w:rsid w:val="00D35735"/>
    <w:rsid w:val="00D55DCE"/>
    <w:rsid w:val="00D62F5B"/>
    <w:rsid w:val="00D72238"/>
    <w:rsid w:val="00D74615"/>
    <w:rsid w:val="00D77055"/>
    <w:rsid w:val="00D80ABA"/>
    <w:rsid w:val="00D810AC"/>
    <w:rsid w:val="00D92F8D"/>
    <w:rsid w:val="00D9550D"/>
    <w:rsid w:val="00DA7195"/>
    <w:rsid w:val="00DA7774"/>
    <w:rsid w:val="00DB0640"/>
    <w:rsid w:val="00DC105B"/>
    <w:rsid w:val="00DE0C13"/>
    <w:rsid w:val="00DE217F"/>
    <w:rsid w:val="00E0134E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66B0E"/>
    <w:rsid w:val="00E85411"/>
    <w:rsid w:val="00E86D43"/>
    <w:rsid w:val="00E91DBB"/>
    <w:rsid w:val="00E94F47"/>
    <w:rsid w:val="00EC05ED"/>
    <w:rsid w:val="00EC237D"/>
    <w:rsid w:val="00ED4166"/>
    <w:rsid w:val="00EE3BEC"/>
    <w:rsid w:val="00EE553D"/>
    <w:rsid w:val="00EF2CE1"/>
    <w:rsid w:val="00EF3A0E"/>
    <w:rsid w:val="00EF3A3A"/>
    <w:rsid w:val="00F06C8B"/>
    <w:rsid w:val="00F20C31"/>
    <w:rsid w:val="00F24316"/>
    <w:rsid w:val="00F248EA"/>
    <w:rsid w:val="00F440C6"/>
    <w:rsid w:val="00F508C2"/>
    <w:rsid w:val="00F54E51"/>
    <w:rsid w:val="00F57B9E"/>
    <w:rsid w:val="00F64E51"/>
    <w:rsid w:val="00F6502E"/>
    <w:rsid w:val="00F7218B"/>
    <w:rsid w:val="00F779F5"/>
    <w:rsid w:val="00F80665"/>
    <w:rsid w:val="00F80768"/>
    <w:rsid w:val="00F8630E"/>
    <w:rsid w:val="00FB6EB9"/>
    <w:rsid w:val="00FD210D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B9C1B9"/>
  <w15:docId w15:val="{62206EB2-28A5-4030-9C57-554391BD1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96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4C7E22-79D3-4516-9D7B-08B61575F9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400</TotalTime>
  <Pages>4</Pages>
  <Words>1149</Words>
  <Characters>6555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7689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Marek Lipka</cp:lastModifiedBy>
  <cp:revision>46</cp:revision>
  <cp:lastPrinted>2022-11-27T21:27:00Z</cp:lastPrinted>
  <dcterms:created xsi:type="dcterms:W3CDTF">2016-12-15T09:17:00Z</dcterms:created>
  <dcterms:modified xsi:type="dcterms:W3CDTF">2023-12-20T17:03:00Z</dcterms:modified>
</cp:coreProperties>
</file>